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attachedToolbars.bin" ContentType="application/vnd.ms-word.attachedToolbars"/>
  <Override PartName="/word/customizations.xml" ContentType="application/vnd.ms-word.keyMapCustomization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14:paraId="04CF0AA3">
      <w:pPr>
        <w:autoSpaceDE w:val="0"/>
        <w:autoSpaceDN w:val="0"/>
        <w:adjustRightInd w:val="0"/>
        <w:outlineLvl w:val="0"/>
        <w:rPr>
          <w:color w:val="auto"/>
          <w:szCs w:val="21"/>
        </w:rPr>
      </w:pPr>
      <w:r>
        <w:rPr>
          <w:rFonts w:hint="eastAsia"/>
          <w:color w:val="auto"/>
          <w:szCs w:val="21"/>
        </w:rPr>
        <w:t>I</w:t>
      </w:r>
      <w:r>
        <w:rPr>
          <w:color w:val="auto"/>
          <w:szCs w:val="21"/>
        </w:rPr>
        <w:t>CS</w:t>
      </w:r>
      <w:r>
        <w:rPr>
          <w:rFonts w:hint="eastAsia"/>
          <w:color w:val="auto"/>
          <w:szCs w:val="21"/>
          <w:lang w:val="en-US" w:eastAsia="zh-CN"/>
        </w:rPr>
        <w:t xml:space="preserve"> </w:t>
      </w:r>
      <w:r>
        <w:rPr>
          <w:color w:val="auto"/>
          <w:szCs w:val="21"/>
        </w:rPr>
        <w:t>77.1</w:t>
      </w:r>
      <w:r>
        <w:rPr>
          <w:rFonts w:hint="eastAsia"/>
          <w:color w:val="auto"/>
          <w:szCs w:val="21"/>
          <w:lang w:val="en-US" w:eastAsia="zh-CN"/>
        </w:rPr>
        <w:t>2</w:t>
      </w:r>
      <w:r>
        <w:rPr>
          <w:color w:val="auto"/>
          <w:szCs w:val="21"/>
        </w:rPr>
        <w:t>0.99</w:t>
      </w:r>
    </w:p>
    <w:p w14:paraId="215079AC">
      <w:pPr>
        <w:autoSpaceDE w:val="0"/>
        <w:autoSpaceDN w:val="0"/>
        <w:adjustRightInd w:val="0"/>
        <w:outlineLvl w:val="0"/>
        <w:rPr>
          <w:rFonts w:eastAsia="黑体"/>
          <w:color w:val="auto"/>
          <w:kern w:val="0"/>
          <w:sz w:val="18"/>
          <w:szCs w:val="18"/>
          <w:shd w:val="clear" w:color="auto" w:fill="C7EDCC"/>
          <w:lang w:val="de-DE"/>
        </w:rPr>
      </w:pPr>
      <w:r>
        <w:rPr>
          <w:rFonts w:eastAsia="黑体"/>
          <w:color w:val="auto"/>
          <w:kern w:val="0"/>
          <w:sz w:val="18"/>
          <w:szCs w:val="18"/>
          <w:lang w:val="de-DE"/>
        </w:rPr>
        <w:t>CCS H68</w:t>
      </w:r>
    </w:p>
    <w:p w14:paraId="7739F467">
      <w:pPr>
        <w:pStyle w:val="39"/>
        <w:spacing w:before="156" w:after="156"/>
        <w:rPr>
          <w:rFonts w:eastAsia="黑体"/>
          <w:sz w:val="48"/>
          <w:szCs w:val="48"/>
          <w:shd w:val="clear" w:color="auto" w:fill="C7EDCC"/>
          <w:lang w:val="de-DE"/>
        </w:rPr>
      </w:pPr>
      <w:r>
        <w:rPr>
          <w:rFonts w:eastAsia="黑体"/>
          <w:sz w:val="48"/>
          <w:szCs w:val="48"/>
          <w:shd w:val="clear" w:color="auto" w:fill="C7EDCC"/>
          <w:lang w:val="de-DE"/>
        </w:rPr>
        <w:pict>
          <v:line id="_x0000_s2050" o:spid="_x0000_s2050" o:spt="20" style="position:absolute;left:0pt;margin-left:0pt;margin-top:700pt;height:0pt;width:482pt;z-index:251660288;mso-width-relative:page;mso-height-relative:page;" stroked="t" coordsize="21600,21600">
            <v:path arrowok="t"/>
            <v:fill focussize="0,0"/>
            <v:stroke weight="1pt" color="#FFFFFF"/>
            <v:imagedata o:title=""/>
            <o:lock v:ext="edit"/>
          </v:line>
        </w:pict>
      </w:r>
      <w:r>
        <w:rPr>
          <w:rFonts w:eastAsia="黑体"/>
          <w:sz w:val="48"/>
          <w:szCs w:val="48"/>
        </w:rPr>
        <w:drawing>
          <wp:anchor distT="0" distB="0" distL="114300" distR="114300" simplePos="0" relativeHeight="251659264" behindDoc="0" locked="0" layoutInCell="1" allowOverlap="1">
            <wp:simplePos x="0" y="0"/>
            <wp:positionH relativeFrom="margin">
              <wp:posOffset>4363720</wp:posOffset>
            </wp:positionH>
            <wp:positionV relativeFrom="margin">
              <wp:posOffset>198755</wp:posOffset>
            </wp:positionV>
            <wp:extent cx="1440180" cy="720090"/>
            <wp:effectExtent l="0" t="0" r="7620" b="3810"/>
            <wp:wrapNone/>
            <wp:docPr id="130" name="HBPicture" descr="GB"/>
            <wp:cNvGraphicFramePr/>
            <a:graphic xmlns:a="http://schemas.openxmlformats.org/drawingml/2006/main">
              <a:graphicData uri="http://schemas.openxmlformats.org/drawingml/2006/picture">
                <pic:pic xmlns:pic="http://schemas.openxmlformats.org/drawingml/2006/picture">
                  <pic:nvPicPr>
                    <pic:cNvPr id="130" name="HBPicture" descr="GB"/>
                    <pic:cNvPicPr>
                      <a:picLocks noChangeArrowheads="1"/>
                    </pic:cNvPicPr>
                  </pic:nvPicPr>
                  <pic:blipFill>
                    <a:blip r:embed="rId10"/>
                    <a:srcRect/>
                    <a:stretch>
                      <a:fillRect/>
                    </a:stretch>
                  </pic:blipFill>
                  <pic:spPr>
                    <a:xfrm>
                      <a:off x="0" y="0"/>
                      <a:ext cx="1440180" cy="720090"/>
                    </a:xfrm>
                    <a:prstGeom prst="rect">
                      <a:avLst/>
                    </a:prstGeom>
                    <a:noFill/>
                    <a:ln w="9525">
                      <a:noFill/>
                      <a:miter lim="800000"/>
                      <a:headEnd/>
                      <a:tailEnd/>
                    </a:ln>
                  </pic:spPr>
                </pic:pic>
              </a:graphicData>
            </a:graphic>
          </wp:anchor>
        </w:drawing>
      </w:r>
    </w:p>
    <w:p w14:paraId="1E469DC0">
      <w:pPr>
        <w:spacing w:line="300" w:lineRule="auto"/>
        <w:jc w:val="distribute"/>
        <w:rPr>
          <w:rFonts w:eastAsia="黑体"/>
          <w:kern w:val="0"/>
          <w:sz w:val="48"/>
          <w:szCs w:val="48"/>
          <w:lang w:val="de-DE"/>
        </w:rPr>
      </w:pPr>
      <w:r>
        <w:rPr>
          <w:rFonts w:hint="eastAsia" w:eastAsia="黑体"/>
          <w:kern w:val="0"/>
          <w:sz w:val="48"/>
          <w:szCs w:val="48"/>
          <w:lang w:val="de-DE"/>
        </w:rPr>
        <w:t>中华人民共和国国家标准</w:t>
      </w:r>
    </w:p>
    <w:p w14:paraId="222210B5">
      <w:pPr>
        <w:pStyle w:val="40"/>
        <w:framePr w:w="0" w:hRule="auto" w:wrap="auto" w:vAnchor="margin" w:hAnchor="text" w:yAlign="inline"/>
        <w:spacing w:line="180" w:lineRule="exact"/>
        <w:ind w:right="400"/>
        <w:rPr>
          <w:rFonts w:eastAsia="黑体"/>
          <w:sz w:val="24"/>
        </w:rPr>
      </w:pPr>
      <w:r>
        <w:rPr>
          <w:rFonts w:eastAsia="黑体"/>
          <w:sz w:val="24"/>
        </w:rPr>
        <w:t>GB/T ××××-××××</w:t>
      </w:r>
    </w:p>
    <w:p w14:paraId="1705F565">
      <w:pPr>
        <w:tabs>
          <w:tab w:val="left" w:pos="7880"/>
        </w:tabs>
        <w:autoSpaceDE w:val="0"/>
        <w:autoSpaceDN w:val="0"/>
        <w:adjustRightInd w:val="0"/>
        <w:spacing w:line="379" w:lineRule="exact"/>
        <w:jc w:val="left"/>
        <w:rPr>
          <w:rFonts w:eastAsia="黑体"/>
          <w:kern w:val="0"/>
          <w:position w:val="-4"/>
          <w:sz w:val="32"/>
          <w:szCs w:val="32"/>
        </w:rPr>
      </w:pPr>
      <w:r>
        <w:rPr>
          <w:rFonts w:eastAsia="黑体"/>
          <w:kern w:val="0"/>
          <w:position w:val="-4"/>
          <w:sz w:val="32"/>
          <w:szCs w:val="32"/>
        </w:rPr>
        <w:pict>
          <v:shape id="AutoShape 48" o:spid="_x0000_s2051" o:spt="32" type="#_x0000_t32" style="position:absolute;left:0pt;margin-left:0.4pt;margin-top:4.3pt;height:0pt;width:481.9pt;z-index:251661312;mso-width-relative:page;mso-height-relative:page;" filled="f"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">
            <v:path arrowok="t"/>
            <v:fill on="f" focussize="0,0"/>
            <v:stroke/>
            <v:imagedata o:title=""/>
            <o:lock v:ext="edit"/>
          </v:shape>
        </w:pict>
      </w:r>
    </w:p>
    <w:p w14:paraId="6F32B7DE">
      <w:pPr>
        <w:tabs>
          <w:tab w:val="left" w:pos="7880"/>
        </w:tabs>
        <w:autoSpaceDE w:val="0"/>
        <w:autoSpaceDN w:val="0"/>
        <w:adjustRightInd w:val="0"/>
        <w:spacing w:line="379" w:lineRule="exact"/>
        <w:jc w:val="center"/>
        <w:rPr>
          <w:rFonts w:eastAsia="黑体"/>
          <w:kern w:val="0"/>
          <w:position w:val="-4"/>
          <w:sz w:val="32"/>
          <w:szCs w:val="32"/>
        </w:rPr>
      </w:pPr>
    </w:p>
    <w:p w14:paraId="4DF30DB8">
      <w:pPr>
        <w:tabs>
          <w:tab w:val="left" w:pos="7880"/>
        </w:tabs>
        <w:autoSpaceDE w:val="0"/>
        <w:autoSpaceDN w:val="0"/>
        <w:adjustRightInd w:val="0"/>
        <w:spacing w:line="379" w:lineRule="exact"/>
        <w:jc w:val="center"/>
        <w:rPr>
          <w:rFonts w:eastAsia="黑体"/>
          <w:kern w:val="0"/>
          <w:position w:val="-4"/>
          <w:sz w:val="32"/>
          <w:szCs w:val="32"/>
        </w:rPr>
      </w:pPr>
    </w:p>
    <w:p w14:paraId="33F4B2AB">
      <w:pPr>
        <w:tabs>
          <w:tab w:val="left" w:pos="7880"/>
        </w:tabs>
        <w:autoSpaceDE w:val="0"/>
        <w:autoSpaceDN w:val="0"/>
        <w:adjustRightInd w:val="0"/>
        <w:spacing w:line="379" w:lineRule="exact"/>
        <w:jc w:val="center"/>
        <w:rPr>
          <w:rFonts w:eastAsia="黑体"/>
          <w:kern w:val="0"/>
          <w:position w:val="-4"/>
          <w:sz w:val="32"/>
          <w:szCs w:val="32"/>
        </w:rPr>
      </w:pPr>
    </w:p>
    <w:p w14:paraId="346F5A02">
      <w:pPr>
        <w:tabs>
          <w:tab w:val="left" w:pos="7880"/>
        </w:tabs>
        <w:autoSpaceDE w:val="0"/>
        <w:autoSpaceDN w:val="0"/>
        <w:adjustRightInd w:val="0"/>
        <w:spacing w:line="379" w:lineRule="exact"/>
        <w:jc w:val="center"/>
        <w:rPr>
          <w:rFonts w:eastAsia="黑体"/>
          <w:kern w:val="0"/>
          <w:position w:val="-4"/>
          <w:sz w:val="32"/>
          <w:szCs w:val="32"/>
        </w:rPr>
      </w:pPr>
    </w:p>
    <w:p w14:paraId="764D54E5">
      <w:pPr>
        <w:tabs>
          <w:tab w:val="left" w:pos="7880"/>
        </w:tabs>
        <w:autoSpaceDE w:val="0"/>
        <w:autoSpaceDN w:val="0"/>
        <w:adjustRightInd w:val="0"/>
        <w:spacing w:line="379" w:lineRule="exact"/>
        <w:jc w:val="center"/>
        <w:rPr>
          <w:rFonts w:eastAsia="黑体"/>
          <w:kern w:val="0"/>
          <w:position w:val="-4"/>
          <w:sz w:val="32"/>
          <w:szCs w:val="32"/>
        </w:rPr>
      </w:pPr>
    </w:p>
    <w:p w14:paraId="386F17FC">
      <w:pPr>
        <w:tabs>
          <w:tab w:val="left" w:pos="7880"/>
        </w:tabs>
        <w:autoSpaceDE w:val="0"/>
        <w:autoSpaceDN w:val="0"/>
        <w:adjustRightInd w:val="0"/>
        <w:spacing w:line="379" w:lineRule="exact"/>
        <w:jc w:val="center"/>
        <w:rPr>
          <w:rFonts w:eastAsia="黑体"/>
          <w:kern w:val="0"/>
          <w:position w:val="-4"/>
          <w:sz w:val="32"/>
          <w:szCs w:val="32"/>
        </w:rPr>
      </w:pPr>
    </w:p>
    <w:p w14:paraId="42F7E0D9">
      <w:pPr>
        <w:pStyle w:val="36"/>
        <w:framePr w:w="0" w:hRule="auto" w:wrap="auto" w:vAnchor="margin" w:hAnchor="text" w:xAlign="left" w:yAlign="inline"/>
        <w:spacing w:line="560" w:lineRule="exact"/>
        <w:rPr>
          <w:rFonts w:hint="eastAsia"/>
        </w:rPr>
      </w:pPr>
      <w:r>
        <w:rPr>
          <w:rFonts w:hint="eastAsia"/>
          <w:lang w:val="en-US" w:eastAsia="zh-CN"/>
        </w:rPr>
        <w:t>贵金属材料状态表示方法</w:t>
      </w:r>
    </w:p>
    <w:p w14:paraId="6D12B421">
      <w:pPr>
        <w:pStyle w:val="29"/>
        <w:spacing w:line="560" w:lineRule="exact"/>
        <w:rPr>
          <w:rFonts w:hint="eastAsia"/>
        </w:rPr>
      </w:pPr>
      <w:r>
        <w:rPr>
          <w:rFonts w:hint="eastAsia"/>
          <w:lang w:val="en-US" w:eastAsia="zh-CN"/>
        </w:rPr>
        <w:t>Temper designation for precious metal materials</w:t>
      </w:r>
    </w:p>
    <w:p w14:paraId="74858442">
      <w:pPr>
        <w:tabs>
          <w:tab w:val="left" w:pos="7880"/>
        </w:tabs>
        <w:autoSpaceDE w:val="0"/>
        <w:autoSpaceDN w:val="0"/>
        <w:adjustRightInd w:val="0"/>
        <w:spacing w:line="379" w:lineRule="exact"/>
        <w:jc w:val="center"/>
        <w:rPr>
          <w:rFonts w:eastAsia="黑体"/>
          <w:kern w:val="0"/>
          <w:position w:val="-4"/>
          <w:sz w:val="32"/>
          <w:szCs w:val="32"/>
        </w:rPr>
      </w:pPr>
    </w:p>
    <w:p w14:paraId="3322D974">
      <w:pPr>
        <w:tabs>
          <w:tab w:val="left" w:pos="7880"/>
        </w:tabs>
        <w:autoSpaceDE w:val="0"/>
        <w:autoSpaceDN w:val="0"/>
        <w:adjustRightInd w:val="0"/>
        <w:spacing w:line="379" w:lineRule="exact"/>
        <w:jc w:val="center"/>
        <w:rPr>
          <w:rFonts w:eastAsia="黑体"/>
          <w:kern w:val="0"/>
          <w:position w:val="-4"/>
          <w:sz w:val="32"/>
          <w:szCs w:val="32"/>
        </w:rPr>
      </w:pPr>
    </w:p>
    <w:p w14:paraId="4B466D9C">
      <w:pPr>
        <w:tabs>
          <w:tab w:val="left" w:pos="7880"/>
        </w:tabs>
        <w:autoSpaceDE w:val="0"/>
        <w:autoSpaceDN w:val="0"/>
        <w:adjustRightInd w:val="0"/>
        <w:spacing w:line="379" w:lineRule="exact"/>
        <w:jc w:val="center"/>
        <w:rPr>
          <w:rFonts w:eastAsia="黑体"/>
          <w:kern w:val="0"/>
          <w:position w:val="-4"/>
          <w:sz w:val="32"/>
          <w:szCs w:val="32"/>
        </w:rPr>
      </w:pPr>
    </w:p>
    <w:p w14:paraId="53635DD2">
      <w:pPr>
        <w:tabs>
          <w:tab w:val="left" w:pos="7880"/>
        </w:tabs>
        <w:autoSpaceDE w:val="0"/>
        <w:autoSpaceDN w:val="0"/>
        <w:adjustRightInd w:val="0"/>
        <w:spacing w:line="379" w:lineRule="exact"/>
        <w:jc w:val="center"/>
        <w:rPr>
          <w:rFonts w:ascii="宋体" w:hAnsi="宋体"/>
          <w:kern w:val="0"/>
          <w:position w:val="-4"/>
          <w:sz w:val="36"/>
          <w:szCs w:val="36"/>
        </w:rPr>
      </w:pPr>
    </w:p>
    <w:p w14:paraId="08F648CD">
      <w:pPr>
        <w:tabs>
          <w:tab w:val="left" w:pos="7880"/>
        </w:tabs>
        <w:autoSpaceDE w:val="0"/>
        <w:autoSpaceDN w:val="0"/>
        <w:adjustRightInd w:val="0"/>
        <w:spacing w:line="379" w:lineRule="exact"/>
        <w:jc w:val="center"/>
        <w:rPr>
          <w:rFonts w:ascii="宋体" w:hAnsi="宋体"/>
          <w:kern w:val="0"/>
          <w:position w:val="-4"/>
          <w:sz w:val="36"/>
          <w:szCs w:val="36"/>
        </w:rPr>
      </w:pPr>
      <w:r>
        <w:rPr>
          <w:rFonts w:hint="eastAsia" w:ascii="宋体" w:hAnsi="宋体"/>
          <w:kern w:val="0"/>
          <w:position w:val="-4"/>
          <w:sz w:val="36"/>
          <w:szCs w:val="36"/>
        </w:rPr>
        <w:t>(</w:t>
      </w:r>
      <w:r>
        <w:rPr>
          <w:rFonts w:hint="eastAsia" w:ascii="宋体" w:hAnsi="宋体"/>
          <w:kern w:val="0"/>
          <w:position w:val="-4"/>
          <w:sz w:val="36"/>
          <w:szCs w:val="36"/>
          <w:lang w:val="en-US" w:eastAsia="zh-CN"/>
        </w:rPr>
        <w:t>预审</w:t>
      </w:r>
      <w:bookmarkStart w:id="0" w:name="_GoBack"/>
      <w:bookmarkEnd w:id="0"/>
      <w:r>
        <w:rPr>
          <w:rFonts w:hint="eastAsia" w:ascii="宋体" w:hAnsi="宋体"/>
          <w:kern w:val="0"/>
          <w:position w:val="-4"/>
          <w:sz w:val="36"/>
          <w:szCs w:val="36"/>
          <w:lang w:val="en-US" w:eastAsia="zh-CN"/>
        </w:rPr>
        <w:t>稿</w:t>
      </w:r>
      <w:r>
        <w:rPr>
          <w:rFonts w:hint="eastAsia" w:ascii="宋体" w:hAnsi="宋体"/>
          <w:kern w:val="0"/>
          <w:position w:val="-4"/>
          <w:sz w:val="36"/>
          <w:szCs w:val="36"/>
        </w:rPr>
        <w:t>)</w:t>
      </w:r>
    </w:p>
    <w:p w14:paraId="61E6C0CD">
      <w:pPr>
        <w:tabs>
          <w:tab w:val="left" w:pos="7880"/>
        </w:tabs>
        <w:autoSpaceDE w:val="0"/>
        <w:autoSpaceDN w:val="0"/>
        <w:adjustRightInd w:val="0"/>
        <w:spacing w:line="379" w:lineRule="exact"/>
        <w:jc w:val="center"/>
        <w:rPr>
          <w:rFonts w:ascii="宋体" w:hAnsi="宋体"/>
          <w:kern w:val="0"/>
          <w:position w:val="-4"/>
          <w:sz w:val="36"/>
          <w:szCs w:val="36"/>
        </w:rPr>
      </w:pPr>
    </w:p>
    <w:p w14:paraId="78E86D31">
      <w:pPr>
        <w:tabs>
          <w:tab w:val="left" w:pos="7880"/>
        </w:tabs>
        <w:autoSpaceDE w:val="0"/>
        <w:autoSpaceDN w:val="0"/>
        <w:adjustRightInd w:val="0"/>
        <w:spacing w:line="379" w:lineRule="exact"/>
        <w:jc w:val="center"/>
        <w:rPr>
          <w:rFonts w:eastAsia="黑体"/>
          <w:kern w:val="0"/>
          <w:position w:val="-4"/>
          <w:sz w:val="32"/>
          <w:szCs w:val="32"/>
        </w:rPr>
      </w:pPr>
    </w:p>
    <w:p w14:paraId="0814CCA0">
      <w:pPr>
        <w:tabs>
          <w:tab w:val="left" w:pos="7880"/>
        </w:tabs>
        <w:autoSpaceDE w:val="0"/>
        <w:autoSpaceDN w:val="0"/>
        <w:adjustRightInd w:val="0"/>
        <w:spacing w:line="379" w:lineRule="exact"/>
        <w:jc w:val="center"/>
        <w:rPr>
          <w:rFonts w:eastAsia="黑体"/>
          <w:kern w:val="0"/>
          <w:position w:val="-4"/>
          <w:sz w:val="32"/>
          <w:szCs w:val="32"/>
        </w:rPr>
      </w:pPr>
    </w:p>
    <w:p w14:paraId="34E889E4">
      <w:pPr>
        <w:tabs>
          <w:tab w:val="left" w:pos="7880"/>
        </w:tabs>
        <w:autoSpaceDE w:val="0"/>
        <w:autoSpaceDN w:val="0"/>
        <w:adjustRightInd w:val="0"/>
        <w:spacing w:line="379" w:lineRule="exact"/>
        <w:jc w:val="center"/>
        <w:rPr>
          <w:rFonts w:eastAsia="黑体"/>
          <w:kern w:val="0"/>
          <w:position w:val="-4"/>
          <w:sz w:val="32"/>
          <w:szCs w:val="32"/>
        </w:rPr>
      </w:pPr>
    </w:p>
    <w:p w14:paraId="7B6A654A">
      <w:pPr>
        <w:tabs>
          <w:tab w:val="left" w:pos="7880"/>
        </w:tabs>
        <w:autoSpaceDE w:val="0"/>
        <w:autoSpaceDN w:val="0"/>
        <w:adjustRightInd w:val="0"/>
        <w:spacing w:line="379" w:lineRule="exact"/>
        <w:jc w:val="center"/>
        <w:rPr>
          <w:rFonts w:eastAsia="黑体"/>
          <w:kern w:val="0"/>
          <w:position w:val="-4"/>
          <w:sz w:val="32"/>
          <w:szCs w:val="32"/>
        </w:rPr>
      </w:pPr>
    </w:p>
    <w:p w14:paraId="6384196E">
      <w:pPr>
        <w:tabs>
          <w:tab w:val="left" w:pos="7880"/>
        </w:tabs>
        <w:autoSpaceDE w:val="0"/>
        <w:autoSpaceDN w:val="0"/>
        <w:adjustRightInd w:val="0"/>
        <w:spacing w:line="379" w:lineRule="exact"/>
        <w:jc w:val="center"/>
        <w:rPr>
          <w:rFonts w:eastAsia="黑体"/>
          <w:kern w:val="0"/>
          <w:position w:val="-4"/>
          <w:sz w:val="32"/>
          <w:szCs w:val="32"/>
        </w:rPr>
      </w:pPr>
    </w:p>
    <w:p w14:paraId="23C6D5E0">
      <w:pPr>
        <w:tabs>
          <w:tab w:val="left" w:pos="7880"/>
        </w:tabs>
        <w:autoSpaceDE w:val="0"/>
        <w:autoSpaceDN w:val="0"/>
        <w:adjustRightInd w:val="0"/>
        <w:spacing w:line="379" w:lineRule="exact"/>
        <w:jc w:val="center"/>
        <w:rPr>
          <w:rFonts w:eastAsia="黑体"/>
          <w:kern w:val="0"/>
          <w:position w:val="-4"/>
          <w:sz w:val="32"/>
          <w:szCs w:val="32"/>
        </w:rPr>
      </w:pPr>
    </w:p>
    <w:p w14:paraId="4B881BDB">
      <w:pPr>
        <w:tabs>
          <w:tab w:val="left" w:pos="7880"/>
        </w:tabs>
        <w:autoSpaceDE w:val="0"/>
        <w:autoSpaceDN w:val="0"/>
        <w:adjustRightInd w:val="0"/>
        <w:spacing w:line="379" w:lineRule="exact"/>
        <w:jc w:val="center"/>
        <w:rPr>
          <w:rFonts w:eastAsia="黑体"/>
          <w:kern w:val="0"/>
          <w:position w:val="-4"/>
          <w:sz w:val="32"/>
          <w:szCs w:val="32"/>
        </w:rPr>
      </w:pPr>
    </w:p>
    <w:p w14:paraId="28B1E687">
      <w:pPr>
        <w:tabs>
          <w:tab w:val="left" w:pos="7880"/>
        </w:tabs>
        <w:autoSpaceDE w:val="0"/>
        <w:autoSpaceDN w:val="0"/>
        <w:adjustRightInd w:val="0"/>
        <w:spacing w:line="379" w:lineRule="exact"/>
        <w:jc w:val="center"/>
        <w:rPr>
          <w:rFonts w:eastAsia="黑体"/>
          <w:kern w:val="0"/>
          <w:position w:val="-4"/>
          <w:sz w:val="32"/>
          <w:szCs w:val="32"/>
        </w:rPr>
      </w:pPr>
    </w:p>
    <w:p w14:paraId="4402F639">
      <w:pPr>
        <w:tabs>
          <w:tab w:val="left" w:pos="7880"/>
        </w:tabs>
        <w:autoSpaceDE w:val="0"/>
        <w:autoSpaceDN w:val="0"/>
        <w:adjustRightInd w:val="0"/>
        <w:spacing w:line="379" w:lineRule="exact"/>
        <w:jc w:val="center"/>
        <w:rPr>
          <w:rFonts w:eastAsia="黑体"/>
          <w:kern w:val="0"/>
          <w:position w:val="-4"/>
          <w:sz w:val="32"/>
          <w:szCs w:val="32"/>
        </w:rPr>
      </w:pPr>
    </w:p>
    <w:p w14:paraId="35157401">
      <w:pPr>
        <w:tabs>
          <w:tab w:val="left" w:pos="7880"/>
        </w:tabs>
        <w:autoSpaceDE w:val="0"/>
        <w:autoSpaceDN w:val="0"/>
        <w:adjustRightInd w:val="0"/>
        <w:spacing w:line="379" w:lineRule="exact"/>
        <w:jc w:val="center"/>
        <w:rPr>
          <w:rFonts w:eastAsia="黑体"/>
          <w:kern w:val="0"/>
          <w:position w:val="-4"/>
          <w:sz w:val="32"/>
          <w:szCs w:val="32"/>
        </w:rPr>
      </w:pPr>
    </w:p>
    <w:p w14:paraId="4D47FBBB">
      <w:pPr>
        <w:tabs>
          <w:tab w:val="left" w:pos="7880"/>
        </w:tabs>
        <w:autoSpaceDE w:val="0"/>
        <w:autoSpaceDN w:val="0"/>
        <w:adjustRightInd w:val="0"/>
        <w:spacing w:line="240" w:lineRule="auto"/>
        <w:jc w:val="both"/>
        <w:rPr>
          <w:rFonts w:eastAsia="黑体"/>
          <w:kern w:val="0"/>
          <w:position w:val="-4"/>
          <w:sz w:val="32"/>
          <w:szCs w:val="32"/>
        </w:rPr>
      </w:pPr>
      <w:r>
        <w:rPr>
          <w:rFonts w:hint="eastAsia" w:ascii="Times New Roman" w:eastAsia="黑体"/>
          <w:b w:val="0"/>
          <w:spacing w:val="0"/>
          <w:position w:val="-3"/>
          <w:sz w:val="32"/>
          <w:szCs w:val="32"/>
        </w:rPr>
        <w:pict>
          <v:shape id="_x0000_s2053" o:spid="_x0000_s2053" o:spt="32" type="#_x0000_t32" style="position:absolute;left:0pt;margin-left:-133.15pt;margin-top:22.15pt;height:0pt;width:481.9pt;z-index:251664384;mso-width-relative:page;mso-height-relative:page;" filled="f"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">
            <v:path arrowok="t"/>
            <v:fill on="f" focussize="0,0"/>
            <v:stroke/>
            <v:imagedata o:title=""/>
            <o:lock v:ext="edit"/>
          </v:shape>
        </w:pict>
      </w:r>
    </w:p>
    <w:p w14:paraId="1B716CED">
      <w:pPr>
        <w:pStyle w:val="43"/>
        <w:framePr w:w="2624" w:h="257" w:hRule="exact" w:vAnchor="page" w:hAnchor="page" w:x="1458" w:y="13957"/>
        <w:jc w:val="left"/>
        <w:rPr>
          <w:position w:val="-4"/>
          <w:sz w:val="32"/>
          <w:szCs w:val="32"/>
        </w:rPr>
      </w:pPr>
      <w:r>
        <w:rPr>
          <w:rFonts w:ascii="黑体" w:hAnsi="黑体"/>
          <w:sz w:val="24"/>
          <w:szCs w:val="24"/>
        </w:rPr>
        <w:pict>
          <v:line id="_x0000_s2052" o:spid="_x0000_s2052" o:spt="20" style="position:absolute;left:0pt;margin-left:0pt;margin-top:26pt;height:0pt;width:467.7pt;z-index:251662336;mso-width-relative:page;mso-height-relative:page;" stroked="t" coordsize="21600,21600">
            <v:path arrowok="t"/>
            <v:fill focussize="0,0"/>
            <v:stroke weight="1pt" color="#FFFFFF"/>
            <v:imagedata o:title=""/>
            <o:lock v:ext="edit"/>
          </v:line>
        </w:pict>
      </w:r>
      <w:r>
        <w:rPr>
          <w:rFonts w:hint="eastAsia" w:ascii="黑体" w:hAnsi="黑体"/>
          <w:sz w:val="24"/>
          <w:szCs w:val="24"/>
        </w:rPr>
        <w:t>20××-××-××发布</w:t>
      </w:r>
      <w:r>
        <w:rPr>
          <w:rFonts w:hint="eastAsia" w:ascii="黑体" w:hAnsi="黑体"/>
        </w:rPr>
        <w:t xml:space="preserve">                            20××-××-××实施</w:t>
      </w:r>
    </w:p>
    <w:p w14:paraId="09F11F90">
      <w:pPr>
        <w:pStyle w:val="43"/>
        <w:framePr w:w="2624" w:h="257" w:hRule="exact" w:vAnchor="page" w:hAnchor="page" w:x="8639" w:y="13950"/>
        <w:jc w:val="left"/>
        <w:rPr>
          <w:position w:val="-4"/>
          <w:sz w:val="32"/>
          <w:szCs w:val="32"/>
        </w:rPr>
      </w:pPr>
      <w:r>
        <w:rPr>
          <w:rFonts w:ascii="黑体" w:hAnsi="黑体"/>
          <w:sz w:val="24"/>
          <w:szCs w:val="24"/>
        </w:rPr>
        <w:pict>
          <v:line id="_x0000_s2058" o:spid="_x0000_s2058" o:spt="20" style="position:absolute;left:0pt;margin-left:0pt;margin-top:26pt;height:0pt;width:467.7pt;z-index:251665408;mso-width-relative:page;mso-height-relative:page;" stroked="t" coordsize="21600,21600">
            <v:path arrowok="t"/>
            <v:fill focussize="0,0"/>
            <v:stroke weight="1pt" color="#FFFFFF"/>
            <v:imagedata o:title=""/>
            <o:lock v:ext="edit"/>
          </v:line>
        </w:pict>
      </w:r>
      <w:r>
        <w:rPr>
          <w:rFonts w:hint="eastAsia" w:ascii="黑体" w:hAnsi="黑体"/>
          <w:sz w:val="24"/>
          <w:szCs w:val="24"/>
        </w:rPr>
        <w:t>20××-××-××</w:t>
      </w:r>
      <w:r>
        <w:rPr>
          <w:rFonts w:hint="eastAsia" w:ascii="黑体" w:hAnsi="黑体"/>
          <w:sz w:val="24"/>
          <w:szCs w:val="24"/>
          <w:lang w:val="en-US" w:eastAsia="zh-CN"/>
        </w:rPr>
        <w:t>实施</w:t>
      </w:r>
      <w:r>
        <w:rPr>
          <w:rFonts w:hint="eastAsia" w:ascii="黑体" w:hAnsi="黑体"/>
        </w:rPr>
        <w:t xml:space="preserve">                            20××-××-××实施</w:t>
      </w:r>
    </w:p>
    <w:p w14:paraId="2428D240">
      <w:pPr>
        <w:pStyle w:val="45"/>
        <w:framePr w:w="0" w:hRule="auto" w:hSpace="0" w:vSpace="0" w:wrap="auto" w:vAnchor="margin" w:hAnchor="text" w:xAlign="left" w:yAlign="inline"/>
        <w:spacing w:line="360" w:lineRule="auto"/>
        <w:rPr>
          <w:rFonts w:hint="eastAsia" w:ascii="Times New Roman" w:eastAsia="黑体"/>
          <w:b w:val="0"/>
          <w:spacing w:val="0"/>
          <w:position w:val="-3"/>
          <w:sz w:val="32"/>
          <w:szCs w:val="32"/>
        </w:rPr>
      </w:pPr>
      <w:r>
        <w:rPr>
          <w:rFonts w:hint="eastAsia" w:ascii="Times New Roman" w:eastAsia="黑体"/>
          <w:b w:val="0"/>
          <w:spacing w:val="0"/>
          <w:position w:val="-3"/>
          <w:sz w:val="32"/>
          <w:szCs w:val="32"/>
        </w:rPr>
        <w:pict>
          <v:shape id="_x0000_s2056" o:spid="_x0000_s2056" o:spt="202" type="#_x0000_t202" style="position:absolute;left:0pt;margin-left:354.2pt;margin-top:13.55pt;height:39pt;width:71.1pt;z-index:251663360;mso-width-relative:page;mso-height-relative:page;" fillcolor="#C7EDCC" filled="f" stroked="f" coordsize="21600,21600">
            <v:path/>
            <v:fill on="f" focussize="0,0"/>
            <v:stroke on="f" joinstyle="miter"/>
            <v:imagedata o:title=""/>
            <o:lock v:ext="edit"/>
            <v:textbox>
              <w:txbxContent>
                <w:p w14:paraId="4A449D24">
                  <w:pPr>
                    <w:pStyle w:val="45"/>
                    <w:jc w:val="both"/>
                  </w:pPr>
                  <w:r>
                    <w:rPr>
                      <w:rStyle w:val="46"/>
                      <w:rFonts w:hint="eastAsia"/>
                    </w:rPr>
                    <w:t xml:space="preserve"> 发布</w:t>
                  </w:r>
                </w:p>
              </w:txbxContent>
            </v:textbox>
          </v:shape>
        </w:pict>
      </w:r>
      <w:r>
        <w:rPr>
          <w:rFonts w:hint="eastAsia" w:ascii="Times New Roman" w:eastAsia="黑体"/>
          <w:b w:val="0"/>
          <w:spacing w:val="0"/>
          <w:position w:val="-3"/>
          <w:sz w:val="32"/>
          <w:szCs w:val="32"/>
        </w:rPr>
        <w:t>国家市场监督管理总局</w:t>
      </w:r>
    </w:p>
    <w:p w14:paraId="5ACC1048">
      <w:pPr>
        <w:pStyle w:val="45"/>
        <w:framePr w:w="0" w:hRule="auto" w:hSpace="0" w:vSpace="0" w:wrap="auto" w:vAnchor="margin" w:hAnchor="text" w:xAlign="left" w:yAlign="inline"/>
        <w:spacing w:line="360" w:lineRule="auto"/>
        <w:rPr>
          <w:rFonts w:eastAsia="黑体"/>
          <w:position w:val="-4"/>
          <w:sz w:val="32"/>
          <w:szCs w:val="32"/>
        </w:rPr>
      </w:pPr>
      <w:r>
        <w:rPr>
          <w:rFonts w:hint="eastAsia" w:ascii="Times New Roman" w:eastAsia="黑体"/>
          <w:b w:val="0"/>
          <w:spacing w:val="0"/>
          <w:position w:val="-3"/>
          <w:sz w:val="32"/>
          <w:szCs w:val="32"/>
        </w:rPr>
        <w:t>国家标准化管理委员会</w:t>
      </w:r>
    </w:p>
    <w:p w14:paraId="49368168">
      <w:pPr>
        <w:tabs>
          <w:tab w:val="left" w:pos="7880"/>
        </w:tabs>
        <w:autoSpaceDE w:val="0"/>
        <w:autoSpaceDN w:val="0"/>
        <w:adjustRightInd w:val="0"/>
        <w:spacing w:line="379" w:lineRule="exact"/>
        <w:jc w:val="center"/>
        <w:rPr>
          <w:rFonts w:eastAsia="黑体"/>
          <w:kern w:val="0"/>
          <w:position w:val="-4"/>
          <w:sz w:val="32"/>
          <w:szCs w:val="32"/>
        </w:rPr>
        <w:sectPr>
          <w:headerReference r:id="rId3" w:type="default"/>
          <w:pgSz w:w="11906" w:h="16838"/>
          <w:pgMar w:top="567" w:right="851" w:bottom="1134" w:left="1418" w:header="720" w:footer="992" w:gutter="0"/>
          <w:cols w:space="425" w:num="1"/>
          <w:docGrid w:type="lines" w:linePitch="312" w:charSpace="0"/>
        </w:sectPr>
      </w:pPr>
    </w:p>
    <w:p w14:paraId="5FC56C1D">
      <w:pPr>
        <w:tabs>
          <w:tab w:val="left" w:pos="7880"/>
        </w:tabs>
        <w:autoSpaceDE w:val="0"/>
        <w:autoSpaceDN w:val="0"/>
        <w:adjustRightInd w:val="0"/>
        <w:spacing w:line="379" w:lineRule="exact"/>
        <w:jc w:val="center"/>
        <w:rPr>
          <w:rFonts w:ascii="黑体" w:hAnsi="Lucida Sans Unicode" w:eastAsia="黑体" w:cs="黑体"/>
          <w:kern w:val="0"/>
          <w:sz w:val="32"/>
          <w:szCs w:val="32"/>
        </w:rPr>
      </w:pPr>
      <w:r>
        <w:rPr>
          <w:rFonts w:hint="eastAsia" w:ascii="黑体" w:hAnsi="Lucida Sans Unicode" w:eastAsia="黑体" w:cs="黑体"/>
          <w:kern w:val="0"/>
          <w:position w:val="-4"/>
          <w:sz w:val="32"/>
          <w:szCs w:val="32"/>
        </w:rPr>
        <w:t>前</w:t>
      </w:r>
      <w:r>
        <w:rPr>
          <w:rFonts w:hint="eastAsia" w:ascii="黑体" w:hAnsi="Lucida Sans Unicode" w:eastAsia="黑体" w:cs="黑体"/>
          <w:w w:val="99"/>
          <w:kern w:val="0"/>
          <w:position w:val="-4"/>
          <w:sz w:val="32"/>
          <w:szCs w:val="32"/>
        </w:rPr>
        <w:t>言</w:t>
      </w:r>
    </w:p>
    <w:p w14:paraId="7DE2CB3D">
      <w:pPr>
        <w:spacing w:line="360" w:lineRule="auto"/>
        <w:rPr>
          <w:rFonts w:ascii="宋体" w:hAnsi="宋体"/>
          <w:kern w:val="0"/>
          <w:szCs w:val="21"/>
        </w:rPr>
      </w:pPr>
    </w:p>
    <w:p w14:paraId="598BE636">
      <w:pPr>
        <w:autoSpaceDE w:val="0"/>
        <w:autoSpaceDN w:val="0"/>
        <w:adjustRightInd w:val="0"/>
        <w:snapToGrid w:val="0"/>
        <w:spacing w:line="360" w:lineRule="auto"/>
        <w:ind w:firstLine="420" w:firstLineChars="200"/>
        <w:jc w:val="left"/>
        <w:rPr>
          <w:szCs w:val="21"/>
        </w:rPr>
      </w:pPr>
      <w:r>
        <w:rPr>
          <w:szCs w:val="21"/>
        </w:rPr>
        <w:t>本文件按照GB/T 1.1-2020《标准化工作导则第1部分：标准化文件的结构和起草规则》的规定起草。</w:t>
      </w:r>
    </w:p>
    <w:p w14:paraId="10DA6515">
      <w:pPr>
        <w:autoSpaceDE w:val="0"/>
        <w:autoSpaceDN w:val="0"/>
        <w:adjustRightInd w:val="0"/>
        <w:snapToGrid w:val="0"/>
        <w:spacing w:line="360" w:lineRule="auto"/>
        <w:ind w:firstLine="420" w:firstLineChars="200"/>
        <w:jc w:val="left"/>
        <w:rPr>
          <w:szCs w:val="21"/>
        </w:rPr>
      </w:pPr>
      <w:r>
        <w:rPr>
          <w:szCs w:val="21"/>
        </w:rPr>
        <w:t>请注意本文件的某些内容可能涉及专利。本文件的发布机构不承担识别专利的责任。</w:t>
      </w:r>
    </w:p>
    <w:p w14:paraId="07024EF0">
      <w:pPr>
        <w:autoSpaceDE w:val="0"/>
        <w:autoSpaceDN w:val="0"/>
        <w:adjustRightInd w:val="0"/>
        <w:snapToGrid w:val="0"/>
        <w:spacing w:line="360" w:lineRule="auto"/>
        <w:ind w:firstLine="420" w:firstLineChars="200"/>
        <w:jc w:val="left"/>
        <w:rPr>
          <w:szCs w:val="21"/>
        </w:rPr>
      </w:pPr>
      <w:r>
        <w:rPr>
          <w:szCs w:val="21"/>
        </w:rPr>
        <w:t>本文件由</w:t>
      </w:r>
      <w:r>
        <w:rPr>
          <w:rFonts w:hint="eastAsia"/>
          <w:szCs w:val="21"/>
        </w:rPr>
        <w:t>中国</w:t>
      </w:r>
      <w:r>
        <w:rPr>
          <w:szCs w:val="21"/>
        </w:rPr>
        <w:t>有色金属</w:t>
      </w:r>
      <w:r>
        <w:rPr>
          <w:rFonts w:hint="eastAsia"/>
          <w:szCs w:val="21"/>
        </w:rPr>
        <w:t>工业协会提出。</w:t>
      </w:r>
    </w:p>
    <w:p w14:paraId="5996A76F">
      <w:pPr>
        <w:autoSpaceDE w:val="0"/>
        <w:autoSpaceDN w:val="0"/>
        <w:adjustRightInd w:val="0"/>
        <w:snapToGrid w:val="0"/>
        <w:spacing w:line="360" w:lineRule="auto"/>
        <w:ind w:firstLine="420" w:firstLineChars="200"/>
        <w:jc w:val="left"/>
        <w:rPr>
          <w:szCs w:val="21"/>
        </w:rPr>
      </w:pPr>
      <w:r>
        <w:rPr>
          <w:szCs w:val="21"/>
        </w:rPr>
        <w:t>本文件由</w:t>
      </w:r>
      <w:r>
        <w:rPr>
          <w:rFonts w:hint="eastAsia"/>
          <w:szCs w:val="21"/>
        </w:rPr>
        <w:t>全国有色金属</w:t>
      </w:r>
      <w:r>
        <w:rPr>
          <w:szCs w:val="21"/>
        </w:rPr>
        <w:t>标准化技术委员会（SAC/TC243）归口。</w:t>
      </w:r>
    </w:p>
    <w:p w14:paraId="78F392BC">
      <w:pPr>
        <w:autoSpaceDE w:val="0"/>
        <w:autoSpaceDN w:val="0"/>
        <w:adjustRightInd w:val="0"/>
        <w:snapToGrid w:val="0"/>
        <w:spacing w:line="360" w:lineRule="auto"/>
        <w:ind w:firstLine="420" w:firstLineChars="200"/>
        <w:jc w:val="left"/>
        <w:rPr>
          <w:szCs w:val="21"/>
        </w:rPr>
      </w:pPr>
      <w:r>
        <w:rPr>
          <w:szCs w:val="21"/>
        </w:rPr>
        <w:t>本文件起草单位：西安诺博尔稀贵金属材料股份有限公司</w:t>
      </w:r>
      <w:r>
        <w:rPr>
          <w:rFonts w:hint="eastAsia" w:hAnsi="宋体"/>
        </w:rPr>
        <w:t>、</w:t>
      </w:r>
      <w:r>
        <w:rPr>
          <w:rFonts w:hint="eastAsia" w:hAnsi="宋体"/>
          <w:lang w:val="en-US" w:eastAsia="zh-CN"/>
        </w:rPr>
        <w:t>XXX</w:t>
      </w:r>
      <w:r>
        <w:rPr>
          <w:rFonts w:hint="eastAsia" w:hAnsi="宋体"/>
        </w:rPr>
        <w:t>、</w:t>
      </w:r>
      <w:r>
        <w:rPr>
          <w:rFonts w:hint="eastAsia" w:hAnsi="宋体"/>
          <w:lang w:val="en-US" w:eastAsia="zh-CN"/>
        </w:rPr>
        <w:t>XXX</w:t>
      </w:r>
      <w:r>
        <w:rPr>
          <w:rFonts w:hint="eastAsia"/>
          <w:szCs w:val="21"/>
        </w:rPr>
        <w:t>。</w:t>
      </w:r>
    </w:p>
    <w:p w14:paraId="74EF6BDC">
      <w:pPr>
        <w:pStyle w:val="19"/>
        <w:adjustRightInd w:val="0"/>
        <w:snapToGrid w:val="0"/>
        <w:spacing w:line="360" w:lineRule="auto"/>
        <w:ind w:firstLine="420"/>
        <w:rPr>
          <w:rFonts w:ascii="Times New Roman"/>
          <w:kern w:val="2"/>
          <w:szCs w:val="21"/>
        </w:rPr>
      </w:pPr>
      <w:r>
        <w:rPr>
          <w:rFonts w:ascii="Times New Roman"/>
          <w:kern w:val="2"/>
          <w:szCs w:val="21"/>
        </w:rPr>
        <w:t>本文件主要起草人：</w:t>
      </w:r>
      <w:r>
        <w:rPr>
          <w:rFonts w:hint="eastAsia" w:ascii="Times New Roman"/>
          <w:kern w:val="2"/>
          <w:szCs w:val="21"/>
        </w:rPr>
        <w:t>XXX</w:t>
      </w:r>
    </w:p>
    <w:p w14:paraId="3130EAC1">
      <w:pPr>
        <w:autoSpaceDE w:val="0"/>
        <w:autoSpaceDN w:val="0"/>
        <w:adjustRightInd w:val="0"/>
        <w:snapToGrid w:val="0"/>
        <w:spacing w:line="360" w:lineRule="auto"/>
        <w:jc w:val="center"/>
        <w:rPr>
          <w:rFonts w:ascii="黑体" w:hAnsi="黑体" w:eastAsia="黑体"/>
          <w:b/>
          <w:sz w:val="28"/>
          <w:szCs w:val="28"/>
        </w:rPr>
        <w:sectPr>
          <w:headerReference r:id="rId4" w:type="default"/>
          <w:footerReference r:id="rId5" w:type="default"/>
          <w:pgSz w:w="11907" w:h="16840"/>
          <w:pgMar w:top="2126" w:right="1418" w:bottom="1559" w:left="1418" w:header="720" w:footer="720" w:gutter="0"/>
          <w:cols w:space="720" w:num="1"/>
        </w:sectPr>
      </w:pPr>
      <w:r>
        <w:rPr>
          <w:rFonts w:ascii="黑体" w:hAnsi="黑体" w:eastAsia="黑体"/>
          <w:b/>
          <w:sz w:val="28"/>
          <w:szCs w:val="28"/>
        </w:rPr>
        <w:br w:type="page"/>
      </w:r>
    </w:p>
    <w:p w14:paraId="58B7474C">
      <w:pPr>
        <w:pStyle w:val="19"/>
        <w:ind w:firstLine="600"/>
        <w:jc w:val="center"/>
        <w:rPr>
          <w:rFonts w:hint="eastAsia" w:ascii="黑体" w:eastAsia="黑体"/>
          <w:sz w:val="30"/>
          <w:szCs w:val="30"/>
        </w:rPr>
      </w:pPr>
      <w:r>
        <w:rPr>
          <w:rFonts w:hint="eastAsia" w:ascii="黑体" w:eastAsia="黑体"/>
          <w:sz w:val="30"/>
          <w:szCs w:val="30"/>
          <w:lang w:val="en-US" w:eastAsia="zh-CN"/>
        </w:rPr>
        <w:t>贵金属材料状态表示方法</w:t>
      </w:r>
    </w:p>
    <w:p w14:paraId="37FF686A">
      <w:pPr>
        <w:autoSpaceDE w:val="0"/>
        <w:autoSpaceDN w:val="0"/>
        <w:adjustRightInd w:val="0"/>
        <w:snapToGrid w:val="0"/>
        <w:spacing w:line="360" w:lineRule="auto"/>
        <w:jc w:val="center"/>
        <w:rPr>
          <w:rFonts w:hAnsi="宋体"/>
          <w:sz w:val="32"/>
          <w:szCs w:val="32"/>
        </w:rPr>
      </w:pPr>
    </w:p>
    <w:p w14:paraId="33B80D08">
      <w:pPr>
        <w:spacing w:beforeLines="100" w:afterLines="100"/>
        <w:rPr>
          <w:rFonts w:ascii="黑体" w:eastAsia="黑体"/>
        </w:rPr>
      </w:pPr>
      <w:r>
        <w:rPr>
          <w:rFonts w:hint="eastAsia" w:ascii="黑体" w:eastAsia="黑体"/>
        </w:rPr>
        <w:t>1 范围</w:t>
      </w:r>
    </w:p>
    <w:p w14:paraId="3D5FBE2C">
      <w:pPr>
        <w:autoSpaceDE w:val="0"/>
        <w:autoSpaceDN w:val="0"/>
        <w:adjustRightInd w:val="0"/>
        <w:spacing w:line="360" w:lineRule="auto"/>
        <w:jc w:val="left"/>
        <w:rPr>
          <w:rFonts w:hint="default"/>
          <w:lang w:val="en-US" w:eastAsia="zh-CN"/>
        </w:rPr>
      </w:pPr>
      <w:r>
        <w:rPr>
          <w:rFonts w:hint="eastAsia"/>
          <w:lang w:val="en-US" w:eastAsia="zh-CN"/>
        </w:rPr>
        <w:t xml:space="preserve">        </w:t>
      </w:r>
      <w:r>
        <w:rPr>
          <w:rFonts w:hint="default"/>
          <w:lang w:val="en-US" w:eastAsia="zh-CN"/>
        </w:rPr>
        <w:t>本标准规定了贵金属（金、银、铂、钯、铑、铱、锇、钌及其合金）材料与制品在不同生产工序下所对应的状态名称及</w:t>
      </w:r>
      <w:r>
        <w:rPr>
          <w:rFonts w:hint="eastAsia"/>
          <w:lang w:val="en-US" w:eastAsia="zh-CN"/>
        </w:rPr>
        <w:t>表示方法</w:t>
      </w:r>
      <w:r>
        <w:rPr>
          <w:rFonts w:hint="default"/>
          <w:lang w:val="en-US" w:eastAsia="zh-CN"/>
        </w:rPr>
        <w:t>。</w:t>
      </w:r>
      <w:r>
        <w:rPr>
          <w:rFonts w:hint="default"/>
          <w:lang w:val="en-US" w:eastAsia="zh-CN"/>
        </w:rPr>
        <w:br w:type="textWrapping"/>
      </w:r>
      <w:r>
        <w:rPr>
          <w:rFonts w:hint="eastAsia"/>
          <w:lang w:val="en-US" w:eastAsia="zh-CN"/>
        </w:rPr>
        <w:t xml:space="preserve">        </w:t>
      </w:r>
      <w:r>
        <w:rPr>
          <w:rFonts w:hint="default"/>
          <w:lang w:val="en-US" w:eastAsia="zh-CN"/>
        </w:rPr>
        <w:t>本标准适用于贵金属</w:t>
      </w:r>
      <w:r>
        <w:rPr>
          <w:rFonts w:hint="eastAsia"/>
          <w:lang w:val="en-US" w:eastAsia="zh-CN"/>
        </w:rPr>
        <w:t>产品</w:t>
      </w:r>
      <w:r>
        <w:rPr>
          <w:rFonts w:hint="default"/>
          <w:lang w:val="en-US" w:eastAsia="zh-CN"/>
        </w:rPr>
        <w:t>的供应、加工、热处理及质量检验等环节的状态标识与说明。</w:t>
      </w:r>
    </w:p>
    <w:p w14:paraId="6B1805B3">
      <w:pPr>
        <w:spacing w:beforeLines="100" w:afterLines="100"/>
        <w:rPr>
          <w:rFonts w:ascii="黑体" w:eastAsia="黑体"/>
        </w:rPr>
      </w:pPr>
      <w:r>
        <w:rPr>
          <w:rFonts w:hint="eastAsia" w:ascii="黑体" w:eastAsia="黑体"/>
        </w:rPr>
        <w:t>2 规范性</w:t>
      </w:r>
      <w:r>
        <w:rPr>
          <w:rFonts w:ascii="黑体" w:eastAsia="黑体"/>
        </w:rPr>
        <w:t>引用文件</w:t>
      </w:r>
    </w:p>
    <w:p w14:paraId="1AF847C8">
      <w:pPr>
        <w:spacing w:line="300" w:lineRule="auto"/>
        <w:ind w:firstLine="420" w:firstLineChars="200"/>
        <w:rPr>
          <w:szCs w:val="21"/>
        </w:rPr>
      </w:pPr>
      <w:r>
        <w:rPr>
          <w:rFonts w:hint="eastAsia"/>
          <w:szCs w:val="21"/>
        </w:rPr>
        <w:t>下列文件中的内容通过文中的规范性引用而构成本文件必不可少的条款。其中，注日期的引用文件，仅该日期对应的版本适用于本文件；不注日期的引用文件，其最新版本（包括所有的修改单）适用于本文件。</w:t>
      </w:r>
    </w:p>
    <w:p w14:paraId="02ACEE84">
      <w:pPr>
        <w:snapToGrid w:val="0"/>
        <w:spacing w:line="360" w:lineRule="auto"/>
        <w:ind w:firstLine="420" w:firstLineChars="200"/>
        <w:jc w:val="left"/>
        <w:rPr>
          <w:rFonts w:hint="eastAsia" w:eastAsia="宋体"/>
          <w:szCs w:val="21"/>
          <w:lang w:val="en-US" w:eastAsia="zh-CN"/>
        </w:rPr>
      </w:pPr>
      <w:r>
        <w:rPr>
          <w:rFonts w:hint="eastAsia"/>
          <w:szCs w:val="21"/>
        </w:rPr>
        <w:t>GB/T 17684</w:t>
      </w:r>
      <w:r>
        <w:rPr>
          <w:rFonts w:hint="eastAsia"/>
          <w:szCs w:val="21"/>
          <w:lang w:val="en-US" w:eastAsia="zh-CN"/>
        </w:rPr>
        <w:t xml:space="preserve">  </w:t>
      </w:r>
      <w:r>
        <w:rPr>
          <w:rFonts w:hint="eastAsia"/>
          <w:szCs w:val="21"/>
        </w:rPr>
        <w:t>贵金属及其合金术语</w:t>
      </w:r>
    </w:p>
    <w:p w14:paraId="2E1D5756">
      <w:pPr>
        <w:pStyle w:val="2"/>
        <w:spacing w:before="240" w:after="240" w:line="240" w:lineRule="auto"/>
        <w:rPr>
          <w:rFonts w:ascii="黑体" w:hAnsi="黑体" w:eastAsia="黑体"/>
          <w:b w:val="0"/>
          <w:sz w:val="21"/>
          <w:szCs w:val="21"/>
        </w:rPr>
      </w:pPr>
      <w:r>
        <w:rPr>
          <w:rFonts w:ascii="黑体" w:hAnsi="黑体" w:eastAsia="黑体"/>
          <w:b w:val="0"/>
          <w:sz w:val="21"/>
          <w:szCs w:val="21"/>
        </w:rPr>
        <w:t>3</w:t>
      </w:r>
      <w:r>
        <w:rPr>
          <w:rFonts w:hint="eastAsia" w:ascii="黑体" w:hAnsi="黑体" w:eastAsia="黑体"/>
          <w:b w:val="0"/>
          <w:sz w:val="21"/>
          <w:szCs w:val="21"/>
          <w:lang w:val="en-US" w:eastAsia="zh-CN"/>
        </w:rPr>
        <w:t xml:space="preserve"> </w:t>
      </w:r>
      <w:r>
        <w:rPr>
          <w:rFonts w:ascii="黑体" w:hAnsi="黑体" w:eastAsia="黑体"/>
          <w:b w:val="0"/>
          <w:sz w:val="21"/>
          <w:szCs w:val="21"/>
        </w:rPr>
        <w:t>术语和定义</w:t>
      </w:r>
    </w:p>
    <w:p w14:paraId="4D96A5F7">
      <w:pPr>
        <w:spacing w:line="300" w:lineRule="auto"/>
        <w:ind w:firstLine="420" w:firstLineChars="200"/>
        <w:rPr>
          <w:rFonts w:hint="eastAsia" w:eastAsia="宋体"/>
          <w:szCs w:val="21"/>
          <w:lang w:val="en-US" w:eastAsia="zh-CN"/>
        </w:rPr>
      </w:pPr>
      <w:r>
        <w:rPr>
          <w:rFonts w:hint="default"/>
          <w:szCs w:val="21"/>
          <w:lang w:val="en-US" w:eastAsia="zh-CN"/>
        </w:rPr>
        <w:t>GB/T 17684界定的术语和定义适用于本文件</w:t>
      </w:r>
      <w:r>
        <w:rPr>
          <w:rFonts w:hint="eastAsia"/>
          <w:szCs w:val="21"/>
          <w:lang w:eastAsia="zh-CN"/>
        </w:rPr>
        <w:t>。</w:t>
      </w:r>
    </w:p>
    <w:p w14:paraId="20CCC4F5">
      <w:pPr>
        <w:pStyle w:val="2"/>
        <w:spacing w:before="240" w:after="240" w:line="240" w:lineRule="auto"/>
        <w:rPr>
          <w:rFonts w:hint="default" w:ascii="黑体" w:hAnsi="黑体" w:eastAsia="黑体"/>
          <w:b w:val="0"/>
          <w:color w:val="000000" w:themeColor="text1"/>
          <w:sz w:val="21"/>
          <w:szCs w:val="21"/>
          <w:lang w:val="en-US" w:eastAsia="zh-CN"/>
        </w:rPr>
      </w:pPr>
      <w:r>
        <w:rPr>
          <w:rFonts w:hint="eastAsia" w:ascii="黑体" w:hAnsi="黑体" w:eastAsia="黑体"/>
          <w:b w:val="0"/>
          <w:color w:val="000000" w:themeColor="text1"/>
          <w:sz w:val="21"/>
          <w:szCs w:val="21"/>
          <w:lang w:val="en-US" w:eastAsia="zh-CN"/>
        </w:rPr>
        <w:t>4 基本原则</w:t>
      </w:r>
    </w:p>
    <w:p w14:paraId="7CEF98D4">
      <w:pPr>
        <w:spacing w:line="360" w:lineRule="auto"/>
        <w:rPr>
          <w:rFonts w:hint="eastAsia"/>
          <w:color w:val="000000" w:themeColor="text1"/>
          <w:lang w:val="en-US" w:eastAsia="zh-CN"/>
        </w:rPr>
      </w:pPr>
      <w:r>
        <w:rPr>
          <w:rFonts w:hint="eastAsia" w:ascii="黑体" w:hAnsi="黑体" w:eastAsia="黑体" w:cs="Times New Roman"/>
          <w:b w:val="0"/>
          <w:bCs/>
          <w:color w:val="000000" w:themeColor="text1"/>
          <w:kern w:val="44"/>
          <w:sz w:val="21"/>
          <w:szCs w:val="21"/>
          <w:lang w:val="en-US" w:eastAsia="zh-CN" w:bidi="ar-SA"/>
        </w:rPr>
        <w:t xml:space="preserve">4.1 </w:t>
      </w:r>
      <w:r>
        <w:rPr>
          <w:rFonts w:hint="eastAsia"/>
          <w:color w:val="000000" w:themeColor="text1"/>
          <w:lang w:val="en-US" w:eastAsia="zh-CN"/>
        </w:rPr>
        <w:t>贵金属材料状态采用大写英文字母和数字混合的方法表示。</w:t>
      </w:r>
    </w:p>
    <w:p w14:paraId="5D5BEDC0">
      <w:pPr>
        <w:spacing w:line="360" w:lineRule="auto"/>
        <w:rPr>
          <w:rFonts w:hint="eastAsia"/>
          <w:color w:val="000000" w:themeColor="text1"/>
          <w:lang w:val="en-US" w:eastAsia="zh-CN"/>
        </w:rPr>
      </w:pPr>
      <w:r>
        <w:rPr>
          <w:rFonts w:hint="eastAsia" w:ascii="黑体" w:hAnsi="黑体" w:eastAsia="黑体" w:cs="Times New Roman"/>
          <w:b w:val="0"/>
          <w:bCs/>
          <w:color w:val="000000" w:themeColor="text1"/>
          <w:kern w:val="44"/>
          <w:sz w:val="21"/>
          <w:szCs w:val="21"/>
          <w:lang w:val="en-US" w:eastAsia="zh-CN" w:bidi="ar-SA"/>
        </w:rPr>
        <w:t xml:space="preserve">4.2 </w:t>
      </w:r>
      <w:r>
        <w:rPr>
          <w:rFonts w:hint="eastAsia"/>
          <w:color w:val="000000" w:themeColor="text1"/>
          <w:lang w:val="en-US" w:eastAsia="zh-CN"/>
        </w:rPr>
        <w:t>基础状态用大写的英文字母表示，代表产品的基本生产方式。</w:t>
      </w:r>
    </w:p>
    <w:p w14:paraId="2F5931FB">
      <w:pPr>
        <w:spacing w:line="360" w:lineRule="auto"/>
        <w:rPr>
          <w:rFonts w:hint="eastAsia"/>
          <w:color w:val="000000" w:themeColor="text1"/>
          <w:lang w:val="en-US" w:eastAsia="zh-CN"/>
        </w:rPr>
      </w:pPr>
      <w:r>
        <w:rPr>
          <w:rFonts w:hint="eastAsia" w:ascii="黑体" w:hAnsi="黑体" w:eastAsia="黑体" w:cs="Times New Roman"/>
          <w:b w:val="0"/>
          <w:bCs/>
          <w:color w:val="000000" w:themeColor="text1"/>
          <w:kern w:val="44"/>
          <w:sz w:val="21"/>
          <w:szCs w:val="21"/>
          <w:lang w:val="en-US" w:eastAsia="zh-CN" w:bidi="ar-SA"/>
        </w:rPr>
        <w:t xml:space="preserve">4.3 </w:t>
      </w:r>
      <w:r>
        <w:rPr>
          <w:rFonts w:hint="eastAsia"/>
          <w:color w:val="000000" w:themeColor="text1"/>
          <w:lang w:val="en-US" w:eastAsia="zh-CN"/>
        </w:rPr>
        <w:t>基础状态后加一个大写英文字母或两位阿拉伯数字表示二级、三级状态，代表产品具体生产工艺。</w:t>
      </w:r>
    </w:p>
    <w:p w14:paraId="3B0106A2">
      <w:pPr>
        <w:spacing w:line="360" w:lineRule="auto"/>
        <w:rPr>
          <w:rFonts w:hint="default"/>
          <w:color w:val="000000" w:themeColor="text1"/>
          <w:lang w:val="en-US" w:eastAsia="zh-CN"/>
        </w:rPr>
      </w:pPr>
      <w:r>
        <w:rPr>
          <w:rFonts w:hint="eastAsia" w:ascii="黑体" w:hAnsi="黑体" w:eastAsia="黑体" w:cs="Times New Roman"/>
          <w:b w:val="0"/>
          <w:bCs/>
          <w:color w:val="000000" w:themeColor="text1"/>
          <w:kern w:val="44"/>
          <w:sz w:val="21"/>
          <w:szCs w:val="21"/>
          <w:lang w:val="en-US" w:eastAsia="zh-CN" w:bidi="ar-SA"/>
        </w:rPr>
        <w:t xml:space="preserve">4.4 </w:t>
      </w:r>
      <w:r>
        <w:rPr>
          <w:rFonts w:hint="eastAsia"/>
          <w:color w:val="000000" w:themeColor="text1"/>
          <w:lang w:val="en-US" w:eastAsia="zh-CN"/>
        </w:rPr>
        <w:t>本文件规定的贵金属材</w:t>
      </w:r>
      <w:r>
        <w:rPr>
          <w:rFonts w:hint="eastAsia" w:asciiTheme="minorEastAsia" w:hAnsiTheme="minorEastAsia" w:eastAsiaTheme="minorEastAsia" w:cstheme="minorEastAsia"/>
          <w:color w:val="000000" w:themeColor="text1"/>
          <w:sz w:val="21"/>
          <w:szCs w:val="21"/>
          <w:vertAlign w:val="baseline"/>
          <w:lang w:val="en-US" w:eastAsia="zh-CN"/>
        </w:rPr>
        <w:t>料状态</w:t>
      </w:r>
      <w:r>
        <w:rPr>
          <w:rFonts w:hint="eastAsia" w:asciiTheme="minorEastAsia" w:hAnsiTheme="minorEastAsia" w:cstheme="minorEastAsia"/>
          <w:color w:val="000000" w:themeColor="text1"/>
          <w:sz w:val="21"/>
          <w:szCs w:val="21"/>
          <w:vertAlign w:val="baseline"/>
          <w:lang w:val="en-US" w:eastAsia="zh-CN"/>
        </w:rPr>
        <w:t>代号和名称见附录A。</w:t>
      </w:r>
    </w:p>
    <w:p w14:paraId="0C853488">
      <w:pPr>
        <w:pStyle w:val="2"/>
        <w:spacing w:before="240" w:after="240" w:line="240" w:lineRule="auto"/>
        <w:rPr>
          <w:rFonts w:hint="default" w:ascii="黑体" w:hAnsi="黑体" w:eastAsia="黑体"/>
          <w:b w:val="0"/>
          <w:sz w:val="21"/>
          <w:szCs w:val="21"/>
        </w:rPr>
      </w:pPr>
      <w:r>
        <w:rPr>
          <w:rFonts w:hint="eastAsia" w:ascii="黑体" w:hAnsi="黑体" w:eastAsia="黑体"/>
          <w:b w:val="0"/>
          <w:sz w:val="21"/>
          <w:szCs w:val="21"/>
          <w:lang w:val="en-US" w:eastAsia="zh-CN"/>
        </w:rPr>
        <w:t xml:space="preserve">5 </w:t>
      </w:r>
      <w:r>
        <w:rPr>
          <w:rFonts w:hint="eastAsia" w:ascii="黑体" w:hAnsi="黑体" w:eastAsia="黑体"/>
          <w:b w:val="0"/>
          <w:sz w:val="21"/>
          <w:szCs w:val="21"/>
          <w:lang w:eastAsia="zh-CN"/>
        </w:rPr>
        <w:t>基础</w:t>
      </w:r>
      <w:r>
        <w:rPr>
          <w:rFonts w:hint="default" w:ascii="黑体" w:hAnsi="黑体" w:eastAsia="黑体"/>
          <w:b w:val="0"/>
          <w:sz w:val="21"/>
          <w:szCs w:val="21"/>
        </w:rPr>
        <w:t>状态表示方法</w:t>
      </w:r>
    </w:p>
    <w:p w14:paraId="3AE605E5">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黑体" w:hAnsi="黑体" w:eastAsia="黑体"/>
          <w:b w:val="0"/>
          <w:color w:val="000000" w:themeColor="text1"/>
          <w:sz w:val="21"/>
          <w:szCs w:val="21"/>
        </w:rPr>
      </w:pPr>
      <w:r>
        <w:rPr>
          <w:rFonts w:hint="eastAsia" w:ascii="黑体" w:hAnsi="黑体" w:eastAsia="黑体"/>
          <w:b w:val="0"/>
          <w:color w:val="000000" w:themeColor="text1"/>
          <w:sz w:val="21"/>
          <w:szCs w:val="21"/>
          <w:lang w:val="en-US" w:eastAsia="zh-CN"/>
        </w:rPr>
        <w:t>5</w:t>
      </w:r>
      <w:r>
        <w:rPr>
          <w:rFonts w:hint="default" w:ascii="黑体" w:hAnsi="黑体" w:eastAsia="黑体"/>
          <w:b w:val="0"/>
          <w:color w:val="000000" w:themeColor="text1"/>
          <w:sz w:val="21"/>
          <w:szCs w:val="21"/>
        </w:rPr>
        <w:t xml:space="preserve">.1 </w:t>
      </w:r>
      <w:r>
        <w:rPr>
          <w:rFonts w:hint="eastAsia" w:ascii="黑体" w:hAnsi="黑体" w:eastAsia="黑体"/>
          <w:b w:val="0"/>
          <w:color w:val="000000" w:themeColor="text1"/>
          <w:sz w:val="21"/>
          <w:szCs w:val="21"/>
          <w:lang w:val="en-US" w:eastAsia="zh-CN"/>
        </w:rPr>
        <w:t>F</w:t>
      </w:r>
      <w:r>
        <w:rPr>
          <w:rFonts w:hint="default" w:ascii="黑体" w:hAnsi="黑体" w:eastAsia="黑体"/>
          <w:b w:val="0"/>
          <w:color w:val="000000" w:themeColor="text1"/>
          <w:sz w:val="21"/>
          <w:szCs w:val="21"/>
        </w:rPr>
        <w:t>－</w:t>
      </w:r>
      <w:r>
        <w:rPr>
          <w:rFonts w:hint="eastAsia" w:ascii="宋体" w:hAnsi="宋体" w:eastAsia="宋体" w:cs="宋体"/>
          <w:i w:val="0"/>
          <w:color w:val="000000" w:themeColor="text1"/>
          <w:kern w:val="0"/>
          <w:sz w:val="22"/>
          <w:szCs w:val="22"/>
          <w:u w:val="none"/>
          <w:lang w:val="en-US" w:eastAsia="zh-CN" w:bidi="ar"/>
        </w:rPr>
        <w:t>冶金成形状态</w:t>
      </w:r>
      <w:r>
        <w:rPr>
          <w:rFonts w:hint="default" w:ascii="黑体" w:hAnsi="黑体" w:eastAsia="黑体"/>
          <w:b w:val="0"/>
          <w:color w:val="000000" w:themeColor="text1"/>
          <w:sz w:val="21"/>
          <w:szCs w:val="21"/>
        </w:rPr>
        <w:t xml:space="preserve">(as-formed metallurgical </w:t>
      </w:r>
      <w:r>
        <w:rPr>
          <w:rFonts w:hint="eastAsia" w:cs="Times New Roman"/>
          <w:i w:val="0"/>
          <w:color w:val="000000" w:themeColor="text1"/>
          <w:kern w:val="0"/>
          <w:sz w:val="22"/>
          <w:szCs w:val="22"/>
          <w:u w:val="none"/>
          <w:lang w:val="en-US" w:eastAsia="zh-CN" w:bidi="ar"/>
        </w:rPr>
        <w:t>t</w:t>
      </w:r>
      <w:r>
        <w:rPr>
          <w:rFonts w:hint="eastAsia" w:ascii="Times New Roman" w:hAnsi="Times New Roman" w:eastAsia="宋体" w:cs="Times New Roman"/>
          <w:i w:val="0"/>
          <w:color w:val="000000" w:themeColor="text1"/>
          <w:kern w:val="0"/>
          <w:sz w:val="22"/>
          <w:szCs w:val="22"/>
          <w:u w:val="none"/>
          <w:lang w:val="en-US" w:eastAsia="zh-CN" w:bidi="ar"/>
        </w:rPr>
        <w:t>emper</w:t>
      </w:r>
      <w:r>
        <w:rPr>
          <w:rFonts w:hint="eastAsia" w:ascii="黑体" w:hAnsi="黑体" w:eastAsia="黑体"/>
          <w:b w:val="0"/>
          <w:color w:val="000000" w:themeColor="text1"/>
          <w:sz w:val="21"/>
          <w:szCs w:val="21"/>
          <w:lang w:val="en-US" w:eastAsia="zh-CN"/>
        </w:rPr>
        <w:t>s</w:t>
      </w:r>
      <w:r>
        <w:rPr>
          <w:rFonts w:hint="default" w:ascii="黑体" w:hAnsi="黑体" w:eastAsia="黑体"/>
          <w:b w:val="0"/>
          <w:color w:val="000000" w:themeColor="text1"/>
          <w:sz w:val="21"/>
          <w:szCs w:val="21"/>
        </w:rPr>
        <w:t>)</w:t>
      </w:r>
    </w:p>
    <w:p w14:paraId="27CC5660">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eastAsia="宋体"/>
          <w:color w:val="000000" w:themeColor="text1"/>
          <w:lang w:val="en-US" w:eastAsia="zh-CN"/>
        </w:rPr>
      </w:pPr>
      <w:r>
        <w:rPr>
          <w:rFonts w:hint="default"/>
          <w:color w:val="000000" w:themeColor="text1"/>
          <w:lang w:val="en-US" w:eastAsia="zh-CN"/>
        </w:rPr>
        <w:t>适用于</w:t>
      </w:r>
      <w:r>
        <w:rPr>
          <w:rFonts w:hint="eastAsia"/>
          <w:color w:val="000000" w:themeColor="text1"/>
          <w:lang w:val="en-US" w:eastAsia="zh-CN"/>
        </w:rPr>
        <w:t>冶金原子结合或沉积状态，没有经过冷热加工的状态。</w:t>
      </w:r>
    </w:p>
    <w:p w14:paraId="19D9C17E">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黑体" w:hAnsi="黑体" w:eastAsia="黑体"/>
          <w:b w:val="0"/>
          <w:color w:val="000000" w:themeColor="text1"/>
          <w:sz w:val="21"/>
          <w:szCs w:val="21"/>
          <w:lang w:val="en-US" w:eastAsia="zh-CN"/>
        </w:rPr>
      </w:pPr>
      <w:r>
        <w:rPr>
          <w:rFonts w:hint="eastAsia" w:ascii="黑体" w:hAnsi="黑体" w:eastAsia="黑体"/>
          <w:b w:val="0"/>
          <w:color w:val="000000" w:themeColor="text1"/>
          <w:sz w:val="21"/>
          <w:szCs w:val="21"/>
          <w:lang w:val="en-US" w:eastAsia="zh-CN"/>
        </w:rPr>
        <w:t>5</w:t>
      </w:r>
      <w:r>
        <w:rPr>
          <w:rFonts w:hint="default" w:ascii="黑体" w:hAnsi="黑体" w:eastAsia="黑体"/>
          <w:b w:val="0"/>
          <w:color w:val="000000" w:themeColor="text1"/>
          <w:sz w:val="21"/>
          <w:szCs w:val="21"/>
        </w:rPr>
        <w:t xml:space="preserve">.2 </w:t>
      </w:r>
      <w:r>
        <w:rPr>
          <w:rFonts w:hint="eastAsia" w:ascii="黑体" w:hAnsi="黑体" w:eastAsia="黑体"/>
          <w:b w:val="0"/>
          <w:color w:val="000000" w:themeColor="text1"/>
          <w:sz w:val="21"/>
          <w:szCs w:val="21"/>
          <w:lang w:val="en-US" w:eastAsia="zh-CN"/>
        </w:rPr>
        <w:t>R</w:t>
      </w:r>
      <w:r>
        <w:rPr>
          <w:rFonts w:hint="default" w:ascii="黑体" w:hAnsi="黑体" w:eastAsia="黑体"/>
          <w:b w:val="0"/>
          <w:color w:val="000000" w:themeColor="text1"/>
          <w:sz w:val="21"/>
          <w:szCs w:val="21"/>
        </w:rPr>
        <w:t>－</w:t>
      </w:r>
      <w:r>
        <w:rPr>
          <w:rFonts w:hint="eastAsia" w:ascii="黑体" w:hAnsi="黑体" w:eastAsia="黑体"/>
          <w:b w:val="0"/>
          <w:color w:val="000000" w:themeColor="text1"/>
          <w:sz w:val="21"/>
          <w:szCs w:val="21"/>
          <w:lang w:eastAsia="zh-CN"/>
        </w:rPr>
        <w:t>热</w:t>
      </w:r>
      <w:r>
        <w:rPr>
          <w:rFonts w:hint="default" w:ascii="黑体" w:hAnsi="黑体" w:eastAsia="黑体"/>
          <w:b w:val="0"/>
          <w:color w:val="000000" w:themeColor="text1"/>
          <w:sz w:val="21"/>
          <w:szCs w:val="21"/>
        </w:rPr>
        <w:t>加工状态(</w:t>
      </w:r>
      <w:r>
        <w:rPr>
          <w:rFonts w:hint="eastAsia" w:ascii="黑体" w:hAnsi="黑体" w:eastAsia="黑体"/>
          <w:b w:val="0"/>
          <w:color w:val="000000" w:themeColor="text1"/>
          <w:sz w:val="21"/>
          <w:szCs w:val="21"/>
          <w:lang w:val="en-US" w:eastAsia="zh-CN"/>
        </w:rPr>
        <w:t xml:space="preserve">hot working </w:t>
      </w:r>
      <w:r>
        <w:rPr>
          <w:rFonts w:hint="eastAsia" w:cs="Times New Roman"/>
          <w:i w:val="0"/>
          <w:color w:val="000000" w:themeColor="text1"/>
          <w:kern w:val="0"/>
          <w:sz w:val="22"/>
          <w:szCs w:val="22"/>
          <w:u w:val="none"/>
          <w:lang w:val="en-US" w:eastAsia="zh-CN" w:bidi="ar"/>
        </w:rPr>
        <w:t>t</w:t>
      </w:r>
      <w:r>
        <w:rPr>
          <w:rFonts w:hint="eastAsia" w:ascii="Times New Roman" w:hAnsi="Times New Roman" w:eastAsia="宋体" w:cs="Times New Roman"/>
          <w:i w:val="0"/>
          <w:color w:val="000000" w:themeColor="text1"/>
          <w:kern w:val="0"/>
          <w:sz w:val="22"/>
          <w:szCs w:val="22"/>
          <w:u w:val="none"/>
          <w:lang w:val="en-US" w:eastAsia="zh-CN" w:bidi="ar"/>
        </w:rPr>
        <w:t>emper</w:t>
      </w:r>
      <w:r>
        <w:rPr>
          <w:rFonts w:hint="eastAsia" w:ascii="黑体" w:hAnsi="黑体" w:eastAsia="黑体"/>
          <w:b w:val="0"/>
          <w:color w:val="000000" w:themeColor="text1"/>
          <w:sz w:val="21"/>
          <w:szCs w:val="21"/>
          <w:lang w:val="en-US" w:eastAsia="zh-CN"/>
        </w:rPr>
        <w:t>s</w:t>
      </w:r>
      <w:r>
        <w:rPr>
          <w:rFonts w:hint="default" w:ascii="黑体" w:hAnsi="黑体" w:eastAsia="黑体"/>
          <w:b w:val="0"/>
          <w:color w:val="000000" w:themeColor="text1"/>
          <w:sz w:val="21"/>
          <w:szCs w:val="21"/>
          <w:lang w:val="en-US" w:eastAsia="zh-CN"/>
        </w:rPr>
        <w:t>)</w:t>
      </w:r>
    </w:p>
    <w:p w14:paraId="0B0D0685">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default"/>
          <w:color w:val="000000" w:themeColor="text1"/>
          <w:lang w:val="en-US" w:eastAsia="zh-CN"/>
        </w:rPr>
      </w:pPr>
      <w:r>
        <w:rPr>
          <w:rFonts w:hint="default"/>
          <w:color w:val="000000" w:themeColor="text1"/>
          <w:lang w:val="en-US" w:eastAsia="zh-CN"/>
        </w:rPr>
        <w:t>适用于通过不同</w:t>
      </w:r>
      <w:r>
        <w:rPr>
          <w:rFonts w:hint="eastAsia"/>
          <w:color w:val="000000" w:themeColor="text1"/>
          <w:lang w:val="en-US" w:eastAsia="zh-CN"/>
        </w:rPr>
        <w:t>热</w:t>
      </w:r>
      <w:r>
        <w:rPr>
          <w:rFonts w:hint="default"/>
          <w:color w:val="000000" w:themeColor="text1"/>
          <w:lang w:val="en-US" w:eastAsia="zh-CN"/>
        </w:rPr>
        <w:t>加工方法而得到</w:t>
      </w:r>
      <w:r>
        <w:rPr>
          <w:rFonts w:hint="eastAsia"/>
          <w:color w:val="000000" w:themeColor="text1"/>
          <w:lang w:val="en-US" w:eastAsia="zh-CN"/>
        </w:rPr>
        <w:t>变形</w:t>
      </w:r>
      <w:r>
        <w:rPr>
          <w:rFonts w:hint="default"/>
          <w:color w:val="000000" w:themeColor="text1"/>
          <w:lang w:val="en-US" w:eastAsia="zh-CN"/>
        </w:rPr>
        <w:t>的状态。</w:t>
      </w:r>
    </w:p>
    <w:p w14:paraId="5DADCC4E">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黑体" w:hAnsi="黑体" w:eastAsia="黑体"/>
          <w:b w:val="0"/>
          <w:color w:val="000000" w:themeColor="text1"/>
          <w:sz w:val="21"/>
          <w:szCs w:val="21"/>
          <w:lang w:val="en-US" w:eastAsia="zh-CN"/>
        </w:rPr>
      </w:pPr>
      <w:r>
        <w:rPr>
          <w:rFonts w:hint="eastAsia" w:ascii="黑体" w:hAnsi="黑体" w:eastAsia="黑体"/>
          <w:b w:val="0"/>
          <w:color w:val="000000" w:themeColor="text1"/>
          <w:sz w:val="21"/>
          <w:szCs w:val="21"/>
          <w:lang w:val="en-US" w:eastAsia="zh-CN"/>
        </w:rPr>
        <w:t>5</w:t>
      </w:r>
      <w:r>
        <w:rPr>
          <w:rFonts w:hint="default" w:ascii="黑体" w:hAnsi="黑体" w:eastAsia="黑体"/>
          <w:b w:val="0"/>
          <w:color w:val="000000" w:themeColor="text1"/>
          <w:sz w:val="21"/>
          <w:szCs w:val="21"/>
        </w:rPr>
        <w:t>.</w:t>
      </w:r>
      <w:r>
        <w:rPr>
          <w:rFonts w:hint="eastAsia" w:ascii="黑体" w:hAnsi="黑体" w:eastAsia="黑体"/>
          <w:b w:val="0"/>
          <w:color w:val="000000" w:themeColor="text1"/>
          <w:sz w:val="21"/>
          <w:szCs w:val="21"/>
          <w:lang w:val="en-US" w:eastAsia="zh-CN"/>
        </w:rPr>
        <w:t>3</w:t>
      </w:r>
      <w:r>
        <w:rPr>
          <w:rFonts w:hint="default" w:ascii="黑体" w:hAnsi="黑体" w:eastAsia="黑体"/>
          <w:b w:val="0"/>
          <w:color w:val="000000" w:themeColor="text1"/>
          <w:sz w:val="21"/>
          <w:szCs w:val="21"/>
        </w:rPr>
        <w:t xml:space="preserve"> </w:t>
      </w:r>
      <w:r>
        <w:rPr>
          <w:rFonts w:hint="eastAsia" w:ascii="黑体" w:hAnsi="黑体" w:eastAsia="黑体"/>
          <w:b w:val="0"/>
          <w:color w:val="000000" w:themeColor="text1"/>
          <w:sz w:val="21"/>
          <w:szCs w:val="21"/>
          <w:lang w:val="en-US" w:eastAsia="zh-CN"/>
        </w:rPr>
        <w:t>Y</w:t>
      </w:r>
      <w:r>
        <w:rPr>
          <w:rFonts w:hint="default" w:ascii="黑体" w:hAnsi="黑体" w:eastAsia="黑体"/>
          <w:b w:val="0"/>
          <w:color w:val="000000" w:themeColor="text1"/>
          <w:sz w:val="21"/>
          <w:szCs w:val="21"/>
        </w:rPr>
        <w:t>－冷加工状</w:t>
      </w:r>
      <w:r>
        <w:rPr>
          <w:rFonts w:hint="default" w:ascii="黑体" w:hAnsi="黑体" w:eastAsia="黑体"/>
          <w:b w:val="0"/>
          <w:color w:val="000000" w:themeColor="text1"/>
          <w:sz w:val="21"/>
          <w:szCs w:val="21"/>
          <w:lang w:val="en-US" w:eastAsia="zh-CN"/>
        </w:rPr>
        <w:t>态(</w:t>
      </w:r>
      <w:r>
        <w:rPr>
          <w:rFonts w:hint="eastAsia" w:ascii="黑体" w:hAnsi="黑体" w:eastAsia="黑体"/>
          <w:b w:val="0"/>
          <w:color w:val="000000" w:themeColor="text1"/>
          <w:sz w:val="21"/>
          <w:szCs w:val="21"/>
          <w:lang w:val="en-US" w:eastAsia="zh-CN"/>
        </w:rPr>
        <w:t xml:space="preserve">cold working </w:t>
      </w:r>
      <w:r>
        <w:rPr>
          <w:rFonts w:hint="eastAsia" w:cs="Times New Roman"/>
          <w:i w:val="0"/>
          <w:color w:val="000000" w:themeColor="text1"/>
          <w:kern w:val="0"/>
          <w:sz w:val="22"/>
          <w:szCs w:val="22"/>
          <w:u w:val="none"/>
          <w:lang w:val="en-US" w:eastAsia="zh-CN" w:bidi="ar"/>
        </w:rPr>
        <w:t>t</w:t>
      </w:r>
      <w:r>
        <w:rPr>
          <w:rFonts w:hint="eastAsia" w:ascii="Times New Roman" w:hAnsi="Times New Roman" w:eastAsia="宋体" w:cs="Times New Roman"/>
          <w:i w:val="0"/>
          <w:color w:val="000000" w:themeColor="text1"/>
          <w:kern w:val="0"/>
          <w:sz w:val="22"/>
          <w:szCs w:val="22"/>
          <w:u w:val="none"/>
          <w:lang w:val="en-US" w:eastAsia="zh-CN" w:bidi="ar"/>
        </w:rPr>
        <w:t>emper</w:t>
      </w:r>
      <w:r>
        <w:rPr>
          <w:rFonts w:hint="eastAsia" w:ascii="黑体" w:hAnsi="黑体" w:eastAsia="黑体"/>
          <w:b w:val="0"/>
          <w:color w:val="000000" w:themeColor="text1"/>
          <w:sz w:val="21"/>
          <w:szCs w:val="21"/>
          <w:lang w:val="en-US" w:eastAsia="zh-CN"/>
        </w:rPr>
        <w:t>s</w:t>
      </w:r>
      <w:r>
        <w:rPr>
          <w:rFonts w:hint="default" w:ascii="黑体" w:hAnsi="黑体" w:eastAsia="黑体"/>
          <w:b w:val="0"/>
          <w:color w:val="000000" w:themeColor="text1"/>
          <w:sz w:val="21"/>
          <w:szCs w:val="21"/>
          <w:lang w:val="en-US" w:eastAsia="zh-CN"/>
        </w:rPr>
        <w:t>)</w:t>
      </w:r>
    </w:p>
    <w:p w14:paraId="67093A69">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default"/>
          <w:color w:val="000000" w:themeColor="text1"/>
          <w:lang w:val="en-US" w:eastAsia="zh-CN"/>
        </w:rPr>
      </w:pPr>
      <w:r>
        <w:rPr>
          <w:rFonts w:hint="default"/>
          <w:color w:val="000000" w:themeColor="text1"/>
          <w:lang w:val="en-US" w:eastAsia="zh-CN"/>
        </w:rPr>
        <w:t>适用于通过不同冷加工方法及控制变形量而得到的状态。</w:t>
      </w:r>
    </w:p>
    <w:p w14:paraId="6F700A94">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黑体" w:hAnsi="黑体" w:eastAsia="黑体"/>
          <w:b w:val="0"/>
          <w:color w:val="000000" w:themeColor="text1"/>
          <w:sz w:val="21"/>
          <w:szCs w:val="21"/>
        </w:rPr>
      </w:pPr>
      <w:r>
        <w:rPr>
          <w:rFonts w:hint="eastAsia" w:ascii="黑体" w:hAnsi="黑体" w:eastAsia="黑体"/>
          <w:b w:val="0"/>
          <w:color w:val="000000" w:themeColor="text1"/>
          <w:sz w:val="21"/>
          <w:szCs w:val="21"/>
          <w:lang w:val="en-US" w:eastAsia="zh-CN"/>
        </w:rPr>
        <w:t>5</w:t>
      </w:r>
      <w:r>
        <w:rPr>
          <w:rFonts w:hint="default" w:ascii="黑体" w:hAnsi="黑体" w:eastAsia="黑体"/>
          <w:b w:val="0"/>
          <w:color w:val="000000" w:themeColor="text1"/>
          <w:sz w:val="21"/>
          <w:szCs w:val="21"/>
        </w:rPr>
        <w:t>.</w:t>
      </w:r>
      <w:r>
        <w:rPr>
          <w:rFonts w:hint="eastAsia" w:ascii="黑体" w:hAnsi="黑体" w:eastAsia="黑体"/>
          <w:b w:val="0"/>
          <w:color w:val="000000" w:themeColor="text1"/>
          <w:sz w:val="21"/>
          <w:szCs w:val="21"/>
          <w:lang w:val="en-US" w:eastAsia="zh-CN"/>
        </w:rPr>
        <w:t>4</w:t>
      </w:r>
      <w:r>
        <w:rPr>
          <w:rFonts w:hint="default" w:ascii="黑体" w:hAnsi="黑体" w:eastAsia="黑体"/>
          <w:b w:val="0"/>
          <w:color w:val="000000" w:themeColor="text1"/>
          <w:sz w:val="21"/>
          <w:szCs w:val="21"/>
        </w:rPr>
        <w:t xml:space="preserve"> </w:t>
      </w:r>
      <w:r>
        <w:rPr>
          <w:rFonts w:hint="eastAsia" w:ascii="黑体" w:hAnsi="黑体" w:eastAsia="黑体"/>
          <w:b w:val="0"/>
          <w:color w:val="000000" w:themeColor="text1"/>
          <w:sz w:val="21"/>
          <w:szCs w:val="21"/>
          <w:lang w:val="en-US" w:eastAsia="zh-CN"/>
        </w:rPr>
        <w:t>M</w:t>
      </w:r>
      <w:r>
        <w:rPr>
          <w:rFonts w:hint="default" w:ascii="黑体" w:hAnsi="黑体" w:eastAsia="黑体"/>
          <w:b w:val="0"/>
          <w:color w:val="000000" w:themeColor="text1"/>
          <w:sz w:val="21"/>
          <w:szCs w:val="21"/>
        </w:rPr>
        <w:t>－</w:t>
      </w:r>
      <w:r>
        <w:rPr>
          <w:rFonts w:hint="eastAsia" w:ascii="黑体" w:hAnsi="黑体" w:eastAsia="黑体"/>
          <w:b w:val="0"/>
          <w:color w:val="000000" w:themeColor="text1"/>
          <w:sz w:val="21"/>
          <w:szCs w:val="21"/>
          <w:lang w:val="en-US" w:eastAsia="zh-CN"/>
        </w:rPr>
        <w:t>退火软化状态</w:t>
      </w:r>
      <w:r>
        <w:rPr>
          <w:rFonts w:hint="default" w:ascii="黑体" w:hAnsi="黑体" w:eastAsia="黑体"/>
          <w:b w:val="0"/>
          <w:color w:val="000000" w:themeColor="text1"/>
          <w:sz w:val="21"/>
          <w:szCs w:val="21"/>
          <w:lang w:val="en-US" w:eastAsia="zh-CN"/>
        </w:rPr>
        <w:t>(</w:t>
      </w:r>
      <w:r>
        <w:rPr>
          <w:rFonts w:hint="eastAsia" w:cs="Times New Roman"/>
          <w:i w:val="0"/>
          <w:color w:val="000000" w:themeColor="text1"/>
          <w:kern w:val="0"/>
          <w:sz w:val="22"/>
          <w:szCs w:val="22"/>
          <w:u w:val="none"/>
          <w:lang w:val="en-US" w:eastAsia="zh-CN" w:bidi="ar"/>
        </w:rPr>
        <w:t>soft</w:t>
      </w:r>
      <w:r>
        <w:rPr>
          <w:rFonts w:hint="eastAsia" w:ascii="Times New Roman" w:hAnsi="Times New Roman" w:eastAsia="宋体" w:cs="Times New Roman"/>
          <w:i w:val="0"/>
          <w:color w:val="000000" w:themeColor="text1"/>
          <w:kern w:val="0"/>
          <w:sz w:val="22"/>
          <w:szCs w:val="22"/>
          <w:u w:val="none"/>
          <w:lang w:val="en-US" w:eastAsia="zh-CN" w:bidi="ar"/>
        </w:rPr>
        <w:t>-</w:t>
      </w:r>
      <w:r>
        <w:rPr>
          <w:rFonts w:hint="eastAsia" w:cs="Times New Roman"/>
          <w:i w:val="0"/>
          <w:color w:val="000000" w:themeColor="text1"/>
          <w:kern w:val="0"/>
          <w:sz w:val="22"/>
          <w:szCs w:val="22"/>
          <w:u w:val="none"/>
          <w:lang w:val="en-US" w:eastAsia="zh-CN" w:bidi="ar"/>
        </w:rPr>
        <w:t>anneal</w:t>
      </w:r>
      <w:r>
        <w:rPr>
          <w:rFonts w:hint="eastAsia" w:ascii="Times New Roman" w:hAnsi="Times New Roman" w:eastAsia="宋体" w:cs="Times New Roman"/>
          <w:i w:val="0"/>
          <w:color w:val="000000" w:themeColor="text1"/>
          <w:kern w:val="0"/>
          <w:sz w:val="22"/>
          <w:szCs w:val="22"/>
          <w:u w:val="none"/>
          <w:lang w:val="en-US" w:eastAsia="zh-CN" w:bidi="ar"/>
        </w:rPr>
        <w:t>ed temper</w:t>
      </w:r>
      <w:r>
        <w:rPr>
          <w:rFonts w:hint="eastAsia" w:ascii="黑体" w:hAnsi="黑体" w:eastAsia="黑体"/>
          <w:b w:val="0"/>
          <w:color w:val="000000" w:themeColor="text1"/>
          <w:sz w:val="21"/>
          <w:szCs w:val="21"/>
          <w:lang w:val="en-US" w:eastAsia="zh-CN"/>
        </w:rPr>
        <w:t>s</w:t>
      </w:r>
      <w:r>
        <w:rPr>
          <w:rFonts w:hint="default" w:ascii="黑体" w:hAnsi="黑体" w:eastAsia="黑体"/>
          <w:b w:val="0"/>
          <w:color w:val="000000" w:themeColor="text1"/>
          <w:sz w:val="21"/>
          <w:szCs w:val="21"/>
          <w:lang w:val="en-US" w:eastAsia="zh-CN"/>
        </w:rPr>
        <w:t>)</w:t>
      </w:r>
    </w:p>
    <w:p w14:paraId="740EDECF">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default"/>
          <w:color w:val="auto"/>
          <w:lang w:val="en-US" w:eastAsia="zh-CN"/>
        </w:rPr>
      </w:pPr>
      <w:r>
        <w:rPr>
          <w:rFonts w:hint="default"/>
          <w:color w:val="auto"/>
          <w:lang w:val="en-US" w:eastAsia="zh-CN"/>
        </w:rPr>
        <w:t>适用于通过退火来改变产品</w:t>
      </w:r>
      <w:r>
        <w:rPr>
          <w:rFonts w:hint="eastAsia"/>
          <w:color w:val="auto"/>
          <w:lang w:val="en-US" w:eastAsia="zh-CN"/>
        </w:rPr>
        <w:t>微观组织</w:t>
      </w:r>
      <w:r>
        <w:rPr>
          <w:rFonts w:hint="default"/>
          <w:color w:val="auto"/>
          <w:lang w:val="en-US" w:eastAsia="zh-CN"/>
        </w:rPr>
        <w:t>或晶粒度要求而得到的状态。</w:t>
      </w:r>
    </w:p>
    <w:p w14:paraId="40F085DE">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黑体" w:hAnsi="黑体" w:eastAsia="黑体"/>
          <w:b w:val="0"/>
          <w:color w:val="auto"/>
          <w:sz w:val="21"/>
          <w:szCs w:val="21"/>
          <w:lang w:val="en-US" w:eastAsia="zh-CN"/>
        </w:rPr>
      </w:pPr>
      <w:r>
        <w:rPr>
          <w:rFonts w:hint="eastAsia" w:ascii="黑体" w:hAnsi="黑体" w:eastAsia="黑体"/>
          <w:b w:val="0"/>
          <w:color w:val="auto"/>
          <w:sz w:val="21"/>
          <w:szCs w:val="21"/>
          <w:lang w:val="en-US" w:eastAsia="zh-CN"/>
        </w:rPr>
        <w:t>5</w:t>
      </w:r>
      <w:r>
        <w:rPr>
          <w:rFonts w:hint="default" w:ascii="黑体" w:hAnsi="黑体" w:eastAsia="黑体"/>
          <w:b w:val="0"/>
          <w:color w:val="auto"/>
          <w:sz w:val="21"/>
          <w:szCs w:val="21"/>
        </w:rPr>
        <w:t>.</w:t>
      </w:r>
      <w:r>
        <w:rPr>
          <w:rFonts w:hint="eastAsia" w:ascii="黑体" w:hAnsi="黑体" w:eastAsia="黑体"/>
          <w:b w:val="0"/>
          <w:color w:val="auto"/>
          <w:sz w:val="21"/>
          <w:szCs w:val="21"/>
          <w:lang w:val="en-US" w:eastAsia="zh-CN"/>
        </w:rPr>
        <w:t>5</w:t>
      </w:r>
      <w:r>
        <w:rPr>
          <w:rFonts w:hint="default" w:ascii="黑体" w:hAnsi="黑体" w:eastAsia="黑体"/>
          <w:b w:val="0"/>
          <w:color w:val="auto"/>
          <w:sz w:val="21"/>
          <w:szCs w:val="21"/>
        </w:rPr>
        <w:t xml:space="preserve"> T－</w:t>
      </w:r>
      <w:r>
        <w:rPr>
          <w:rFonts w:hint="eastAsia" w:ascii="黑体" w:hAnsi="黑体" w:eastAsia="黑体"/>
          <w:b w:val="0"/>
          <w:color w:val="auto"/>
          <w:sz w:val="21"/>
          <w:szCs w:val="21"/>
          <w:lang w:val="en-US" w:eastAsia="zh-CN"/>
        </w:rPr>
        <w:t>热处理强化状态</w:t>
      </w:r>
      <w:r>
        <w:rPr>
          <w:rFonts w:hint="default" w:ascii="Times New Roman" w:hAnsi="Times New Roman" w:eastAsia="宋体" w:cs="Times New Roman"/>
          <w:i w:val="0"/>
          <w:color w:val="auto"/>
          <w:kern w:val="0"/>
          <w:sz w:val="22"/>
          <w:szCs w:val="22"/>
          <w:u w:val="none"/>
          <w:lang w:val="en-US" w:eastAsia="zh-CN" w:bidi="ar"/>
        </w:rPr>
        <w:t>(</w:t>
      </w:r>
      <w:r>
        <w:rPr>
          <w:rFonts w:hint="eastAsia" w:ascii="Times New Roman" w:hAnsi="Times New Roman" w:eastAsia="宋体" w:cs="Times New Roman"/>
          <w:i w:val="0"/>
          <w:color w:val="auto"/>
          <w:kern w:val="0"/>
          <w:sz w:val="22"/>
          <w:szCs w:val="22"/>
          <w:u w:val="none"/>
          <w:lang w:val="en-US" w:eastAsia="zh-CN" w:bidi="ar"/>
        </w:rPr>
        <w:t>heat-strengthened tempers</w:t>
      </w:r>
      <w:r>
        <w:rPr>
          <w:rFonts w:hint="default" w:ascii="Times New Roman" w:hAnsi="Times New Roman" w:eastAsia="宋体" w:cs="Times New Roman"/>
          <w:i w:val="0"/>
          <w:color w:val="auto"/>
          <w:kern w:val="0"/>
          <w:sz w:val="22"/>
          <w:szCs w:val="22"/>
          <w:u w:val="none"/>
          <w:lang w:val="en-US" w:eastAsia="zh-CN" w:bidi="ar"/>
        </w:rPr>
        <w:t>)</w:t>
      </w:r>
    </w:p>
    <w:p w14:paraId="5CBA6441">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default"/>
          <w:color w:val="auto"/>
          <w:lang w:val="en-US" w:eastAsia="zh-CN"/>
        </w:rPr>
      </w:pPr>
      <w:r>
        <w:rPr>
          <w:rFonts w:hint="default"/>
          <w:color w:val="auto"/>
          <w:lang w:val="en-US" w:eastAsia="zh-CN"/>
        </w:rPr>
        <w:t>适用于固溶热处理后再</w:t>
      </w:r>
      <w:r>
        <w:rPr>
          <w:rFonts w:hint="eastAsia"/>
          <w:color w:val="auto"/>
          <w:lang w:val="en-US" w:eastAsia="zh-CN"/>
        </w:rPr>
        <w:t>时效</w:t>
      </w:r>
      <w:r>
        <w:rPr>
          <w:rFonts w:hint="default"/>
          <w:color w:val="auto"/>
          <w:lang w:val="en-US" w:eastAsia="zh-CN"/>
        </w:rPr>
        <w:t>或冷加工而得到的状态。</w:t>
      </w:r>
    </w:p>
    <w:p w14:paraId="65A519ED">
      <w:pPr>
        <w:pStyle w:val="2"/>
        <w:spacing w:before="240" w:after="240" w:line="240" w:lineRule="auto"/>
        <w:rPr>
          <w:rFonts w:hint="default" w:ascii="黑体" w:hAnsi="黑体" w:eastAsia="黑体"/>
          <w:b w:val="0"/>
          <w:color w:val="auto"/>
          <w:sz w:val="21"/>
          <w:szCs w:val="21"/>
        </w:rPr>
      </w:pPr>
      <w:r>
        <w:rPr>
          <w:rFonts w:hint="eastAsia" w:ascii="黑体" w:hAnsi="黑体" w:eastAsia="黑体"/>
          <w:b w:val="0"/>
          <w:color w:val="auto"/>
          <w:sz w:val="21"/>
          <w:szCs w:val="21"/>
          <w:lang w:val="en-US" w:eastAsia="zh-CN"/>
        </w:rPr>
        <w:t>6 冶金成形状态（F）</w:t>
      </w:r>
      <w:r>
        <w:rPr>
          <w:rFonts w:hint="default" w:ascii="黑体" w:hAnsi="黑体" w:eastAsia="黑体"/>
          <w:b w:val="0"/>
          <w:color w:val="auto"/>
          <w:sz w:val="21"/>
          <w:szCs w:val="21"/>
        </w:rPr>
        <w:t>的二级状态表示方法</w:t>
      </w:r>
    </w:p>
    <w:p w14:paraId="4F2D8B76">
      <w:pPr>
        <w:pStyle w:val="2"/>
        <w:spacing w:before="240" w:after="240" w:line="240" w:lineRule="auto"/>
        <w:rPr>
          <w:rFonts w:hint="default" w:ascii="黑体" w:hAnsi="黑体" w:eastAsia="黑体"/>
          <w:b w:val="0"/>
          <w:color w:val="auto"/>
          <w:sz w:val="21"/>
          <w:szCs w:val="21"/>
          <w:lang w:val="en-US" w:eastAsia="zh-CN"/>
        </w:rPr>
      </w:pPr>
      <w:r>
        <w:rPr>
          <w:rFonts w:hint="eastAsia" w:ascii="黑体" w:hAnsi="黑体" w:eastAsia="黑体"/>
          <w:b w:val="0"/>
          <w:color w:val="auto"/>
          <w:sz w:val="21"/>
          <w:szCs w:val="21"/>
          <w:lang w:val="en-US" w:eastAsia="zh-CN"/>
        </w:rPr>
        <w:t>6</w:t>
      </w:r>
      <w:r>
        <w:rPr>
          <w:rFonts w:hint="default" w:ascii="黑体" w:hAnsi="黑体" w:eastAsia="黑体"/>
          <w:b w:val="0"/>
          <w:color w:val="auto"/>
          <w:sz w:val="21"/>
          <w:szCs w:val="21"/>
          <w:lang w:val="en-US" w:eastAsia="zh-CN"/>
        </w:rPr>
        <w:t xml:space="preserve">.1 </w:t>
      </w:r>
      <w:r>
        <w:rPr>
          <w:rFonts w:hint="eastAsia" w:ascii="黑体" w:hAnsi="黑体" w:eastAsia="黑体"/>
          <w:b w:val="0"/>
          <w:color w:val="auto"/>
          <w:sz w:val="21"/>
          <w:szCs w:val="21"/>
          <w:lang w:val="en-US" w:eastAsia="zh-CN"/>
        </w:rPr>
        <w:t>FC—</w:t>
      </w:r>
      <w:r>
        <w:rPr>
          <w:rFonts w:hint="default" w:ascii="黑体" w:hAnsi="黑体" w:eastAsia="黑体"/>
          <w:b w:val="0"/>
          <w:color w:val="auto"/>
          <w:sz w:val="21"/>
          <w:szCs w:val="21"/>
          <w:lang w:val="en-US" w:eastAsia="zh-CN"/>
        </w:rPr>
        <w:t>铸造状态</w:t>
      </w:r>
    </w:p>
    <w:p w14:paraId="1A7F1832">
      <w:pPr>
        <w:spacing w:line="360" w:lineRule="auto"/>
        <w:ind w:firstLine="420" w:firstLineChars="200"/>
        <w:rPr>
          <w:rFonts w:hint="default"/>
          <w:color w:val="auto"/>
          <w:lang w:val="en-US" w:eastAsia="zh-CN"/>
        </w:rPr>
      </w:pPr>
      <w:r>
        <w:rPr>
          <w:rFonts w:hint="default"/>
          <w:color w:val="auto"/>
          <w:lang w:val="en-US" w:eastAsia="zh-CN"/>
        </w:rPr>
        <w:t>通过熔炼并浇铸成锭或直接</w:t>
      </w:r>
      <w:r>
        <w:rPr>
          <w:rFonts w:hint="eastAsia"/>
          <w:color w:val="auto"/>
          <w:lang w:val="en-US" w:eastAsia="zh-CN"/>
        </w:rPr>
        <w:t>凝固</w:t>
      </w:r>
      <w:r>
        <w:rPr>
          <w:rFonts w:hint="default"/>
          <w:color w:val="auto"/>
          <w:lang w:val="en-US" w:eastAsia="zh-CN"/>
        </w:rPr>
        <w:t>成形，未经过任何塑性加工或热处理</w:t>
      </w:r>
      <w:r>
        <w:rPr>
          <w:rFonts w:hint="eastAsia"/>
          <w:color w:val="auto"/>
          <w:lang w:val="en-US" w:eastAsia="zh-CN"/>
        </w:rPr>
        <w:t>的状态</w:t>
      </w:r>
      <w:r>
        <w:rPr>
          <w:rFonts w:hint="default"/>
          <w:color w:val="auto"/>
          <w:lang w:val="en-US" w:eastAsia="zh-CN"/>
        </w:rPr>
        <w:t>。</w:t>
      </w:r>
      <w:r>
        <w:rPr>
          <w:rFonts w:hint="eastAsia"/>
          <w:color w:val="auto"/>
          <w:lang w:val="en-US" w:eastAsia="zh-CN"/>
        </w:rPr>
        <w:t>适用于各种方式铸造的产品，对加工硬化和热处理条件无特殊要求，力学性能不作规定。</w:t>
      </w:r>
    </w:p>
    <w:p w14:paraId="57FF9B02">
      <w:pPr>
        <w:pStyle w:val="2"/>
        <w:spacing w:before="240" w:after="240" w:line="240" w:lineRule="auto"/>
        <w:rPr>
          <w:rFonts w:hint="default" w:ascii="黑体" w:hAnsi="黑体" w:eastAsia="黑体"/>
          <w:b w:val="0"/>
          <w:color w:val="auto"/>
          <w:sz w:val="21"/>
          <w:szCs w:val="21"/>
          <w:lang w:val="en-US" w:eastAsia="zh-CN"/>
        </w:rPr>
      </w:pPr>
      <w:r>
        <w:rPr>
          <w:rFonts w:hint="eastAsia" w:ascii="黑体" w:hAnsi="黑体" w:eastAsia="黑体"/>
          <w:b w:val="0"/>
          <w:color w:val="auto"/>
          <w:sz w:val="21"/>
          <w:szCs w:val="21"/>
          <w:lang w:val="en-US" w:eastAsia="zh-CN"/>
        </w:rPr>
        <w:t>6</w:t>
      </w:r>
      <w:r>
        <w:rPr>
          <w:rFonts w:hint="default" w:ascii="黑体" w:hAnsi="黑体" w:eastAsia="黑体"/>
          <w:b w:val="0"/>
          <w:color w:val="auto"/>
          <w:sz w:val="21"/>
          <w:szCs w:val="21"/>
          <w:lang w:val="en-US" w:eastAsia="zh-CN"/>
        </w:rPr>
        <w:t xml:space="preserve">.2 </w:t>
      </w:r>
      <w:r>
        <w:rPr>
          <w:rFonts w:hint="eastAsia" w:ascii="黑体" w:hAnsi="黑体" w:eastAsia="黑体"/>
          <w:b w:val="0"/>
          <w:color w:val="auto"/>
          <w:sz w:val="21"/>
          <w:szCs w:val="21"/>
          <w:lang w:val="en-US" w:eastAsia="zh-CN"/>
        </w:rPr>
        <w:t>FS—烧结</w:t>
      </w:r>
      <w:r>
        <w:rPr>
          <w:rFonts w:hint="default" w:ascii="黑体" w:hAnsi="黑体" w:eastAsia="黑体"/>
          <w:b w:val="0"/>
          <w:color w:val="auto"/>
          <w:sz w:val="21"/>
          <w:szCs w:val="21"/>
          <w:lang w:val="en-US" w:eastAsia="zh-CN"/>
        </w:rPr>
        <w:t>状态</w:t>
      </w:r>
    </w:p>
    <w:p w14:paraId="20AC0837">
      <w:pPr>
        <w:spacing w:line="360" w:lineRule="auto"/>
        <w:ind w:firstLine="420" w:firstLineChars="200"/>
        <w:rPr>
          <w:rFonts w:hint="eastAsia"/>
          <w:color w:val="auto"/>
          <w:lang w:val="en-US" w:eastAsia="zh-CN"/>
        </w:rPr>
      </w:pPr>
      <w:r>
        <w:rPr>
          <w:rFonts w:hint="eastAsia"/>
          <w:color w:val="auto"/>
          <w:lang w:val="en-US" w:eastAsia="zh-CN"/>
        </w:rPr>
        <w:t>贵金属粉末压坯经低于熔点保温，依靠原子扩散实现颗粒冶金结合，</w:t>
      </w:r>
      <w:r>
        <w:rPr>
          <w:rFonts w:hint="default"/>
          <w:color w:val="auto"/>
          <w:lang w:val="en-US" w:eastAsia="zh-CN"/>
        </w:rPr>
        <w:t>未经过后续塑性加工或热处理</w:t>
      </w:r>
      <w:r>
        <w:rPr>
          <w:rFonts w:hint="eastAsia"/>
          <w:color w:val="auto"/>
          <w:lang w:val="en-US" w:eastAsia="zh-CN"/>
        </w:rPr>
        <w:t>的状态。</w:t>
      </w:r>
    </w:p>
    <w:p w14:paraId="449AE0FB">
      <w:pPr>
        <w:pStyle w:val="2"/>
        <w:spacing w:before="240" w:after="240" w:line="240" w:lineRule="auto"/>
        <w:rPr>
          <w:rFonts w:hint="default" w:ascii="黑体" w:hAnsi="黑体" w:eastAsia="黑体"/>
          <w:b w:val="0"/>
          <w:color w:val="auto"/>
          <w:sz w:val="21"/>
          <w:szCs w:val="21"/>
          <w:lang w:val="en-US" w:eastAsia="zh-CN"/>
        </w:rPr>
      </w:pPr>
      <w:r>
        <w:rPr>
          <w:rFonts w:hint="eastAsia" w:ascii="黑体" w:hAnsi="黑体" w:eastAsia="黑体"/>
          <w:b w:val="0"/>
          <w:color w:val="auto"/>
          <w:sz w:val="21"/>
          <w:szCs w:val="21"/>
          <w:lang w:val="en-US" w:eastAsia="zh-CN"/>
        </w:rPr>
        <w:t>6</w:t>
      </w:r>
      <w:r>
        <w:rPr>
          <w:rFonts w:hint="default" w:ascii="黑体" w:hAnsi="黑体" w:eastAsia="黑体"/>
          <w:b w:val="0"/>
          <w:color w:val="auto"/>
          <w:sz w:val="21"/>
          <w:szCs w:val="21"/>
          <w:lang w:val="en-US" w:eastAsia="zh-CN"/>
        </w:rPr>
        <w:t xml:space="preserve">.3 </w:t>
      </w:r>
      <w:r>
        <w:rPr>
          <w:rFonts w:hint="eastAsia" w:ascii="黑体" w:hAnsi="黑体" w:eastAsia="黑体"/>
          <w:b w:val="0"/>
          <w:color w:val="auto"/>
          <w:sz w:val="21"/>
          <w:szCs w:val="21"/>
          <w:lang w:val="en-US" w:eastAsia="zh-CN"/>
        </w:rPr>
        <w:t>FM—增材制造状态</w:t>
      </w:r>
    </w:p>
    <w:p w14:paraId="20E3BB67">
      <w:pPr>
        <w:spacing w:line="360" w:lineRule="auto"/>
        <w:ind w:firstLine="420" w:firstLineChars="200"/>
        <w:rPr>
          <w:rFonts w:hint="default"/>
          <w:color w:val="auto"/>
          <w:lang w:val="en-US" w:eastAsia="zh-CN"/>
        </w:rPr>
      </w:pPr>
      <w:r>
        <w:rPr>
          <w:rFonts w:hint="default"/>
          <w:color w:val="auto"/>
          <w:lang w:val="en-US" w:eastAsia="zh-CN"/>
        </w:rPr>
        <w:t>通过增材制造技术（如激光选区熔化、电子束熔化、粘结剂喷射等）逐层堆积成形，未经后续热处理或加工的状态。</w:t>
      </w:r>
    </w:p>
    <w:p w14:paraId="7EF1A808">
      <w:pPr>
        <w:pStyle w:val="2"/>
        <w:spacing w:before="240" w:after="240" w:line="240" w:lineRule="auto"/>
        <w:rPr>
          <w:rFonts w:hint="eastAsia" w:ascii="黑体" w:hAnsi="黑体" w:eastAsia="黑体" w:cs="Times New Roman"/>
          <w:b w:val="0"/>
          <w:color w:val="auto"/>
          <w:sz w:val="21"/>
          <w:szCs w:val="21"/>
          <w:lang w:val="en-US" w:eastAsia="zh-CN"/>
        </w:rPr>
      </w:pPr>
      <w:r>
        <w:rPr>
          <w:rFonts w:hint="eastAsia" w:ascii="黑体" w:hAnsi="黑体" w:eastAsia="黑体" w:cs="Times New Roman"/>
          <w:b w:val="0"/>
          <w:color w:val="auto"/>
          <w:sz w:val="21"/>
          <w:szCs w:val="21"/>
          <w:lang w:val="en-US" w:eastAsia="zh-CN"/>
        </w:rPr>
        <w:t xml:space="preserve">6.4 </w:t>
      </w:r>
      <w:r>
        <w:rPr>
          <w:rFonts w:hint="eastAsia" w:ascii="黑体" w:hAnsi="黑体" w:eastAsia="黑体"/>
          <w:b w:val="0"/>
          <w:color w:val="auto"/>
          <w:sz w:val="21"/>
          <w:szCs w:val="21"/>
          <w:lang w:val="en-US" w:eastAsia="zh-CN"/>
        </w:rPr>
        <w:t>FA—</w:t>
      </w:r>
      <w:r>
        <w:rPr>
          <w:rFonts w:hint="eastAsia" w:ascii="黑体" w:hAnsi="黑体" w:eastAsia="黑体" w:cs="Times New Roman"/>
          <w:b w:val="0"/>
          <w:color w:val="auto"/>
          <w:sz w:val="21"/>
          <w:szCs w:val="21"/>
          <w:lang w:val="en-US" w:eastAsia="zh-CN"/>
        </w:rPr>
        <w:t>非晶状态</w:t>
      </w:r>
    </w:p>
    <w:p w14:paraId="5898D87B">
      <w:pPr>
        <w:spacing w:line="360" w:lineRule="auto"/>
        <w:ind w:firstLine="420" w:firstLineChars="200"/>
        <w:rPr>
          <w:rFonts w:hint="eastAsia"/>
          <w:color w:val="auto"/>
          <w:lang w:val="en-US" w:eastAsia="zh-CN"/>
        </w:rPr>
      </w:pPr>
      <w:r>
        <w:rPr>
          <w:rFonts w:hint="default"/>
          <w:color w:val="auto"/>
          <w:lang w:val="en-US" w:eastAsia="zh-CN"/>
        </w:rPr>
        <w:t>通过快速凝固形成的长程无序原子结构，无晶粒与晶界，具热力学亚稳性的</w:t>
      </w:r>
      <w:r>
        <w:rPr>
          <w:rFonts w:hint="eastAsia"/>
          <w:color w:val="auto"/>
          <w:lang w:val="en-US" w:eastAsia="zh-CN"/>
        </w:rPr>
        <w:t>状态</w:t>
      </w:r>
      <w:r>
        <w:rPr>
          <w:rFonts w:hint="default"/>
          <w:color w:val="auto"/>
          <w:lang w:val="en-US" w:eastAsia="zh-CN"/>
        </w:rPr>
        <w:t>。</w:t>
      </w:r>
    </w:p>
    <w:p w14:paraId="33ABC54A">
      <w:pPr>
        <w:pStyle w:val="2"/>
        <w:spacing w:before="240" w:after="240" w:line="240" w:lineRule="auto"/>
        <w:rPr>
          <w:rFonts w:hint="eastAsia" w:ascii="黑体" w:hAnsi="黑体" w:eastAsia="黑体" w:cs="Times New Roman"/>
          <w:b w:val="0"/>
          <w:color w:val="auto"/>
          <w:sz w:val="21"/>
          <w:szCs w:val="21"/>
          <w:lang w:val="en-US" w:eastAsia="zh-CN"/>
        </w:rPr>
      </w:pPr>
      <w:r>
        <w:rPr>
          <w:rFonts w:hint="eastAsia" w:ascii="黑体" w:hAnsi="黑体" w:eastAsia="黑体" w:cs="Times New Roman"/>
          <w:b w:val="0"/>
          <w:color w:val="auto"/>
          <w:sz w:val="21"/>
          <w:szCs w:val="21"/>
          <w:lang w:val="en-US" w:eastAsia="zh-CN"/>
        </w:rPr>
        <w:t xml:space="preserve">6.5 </w:t>
      </w:r>
      <w:r>
        <w:rPr>
          <w:rFonts w:hint="eastAsia" w:ascii="黑体" w:hAnsi="黑体" w:eastAsia="黑体"/>
          <w:b w:val="0"/>
          <w:color w:val="auto"/>
          <w:sz w:val="21"/>
          <w:szCs w:val="21"/>
          <w:lang w:val="en-US" w:eastAsia="zh-CN"/>
        </w:rPr>
        <w:t>FD—</w:t>
      </w:r>
      <w:r>
        <w:rPr>
          <w:rFonts w:hint="eastAsia" w:ascii="黑体" w:hAnsi="黑体" w:eastAsia="黑体" w:cs="Times New Roman"/>
          <w:b w:val="0"/>
          <w:color w:val="auto"/>
          <w:sz w:val="21"/>
          <w:szCs w:val="21"/>
          <w:lang w:val="en-US" w:eastAsia="zh-CN"/>
        </w:rPr>
        <w:t>电铸状态</w:t>
      </w:r>
    </w:p>
    <w:p w14:paraId="01C086D5">
      <w:pPr>
        <w:spacing w:line="360" w:lineRule="auto"/>
        <w:ind w:firstLine="420" w:firstLineChars="200"/>
        <w:rPr>
          <w:rFonts w:hint="default"/>
          <w:color w:val="auto"/>
          <w:lang w:val="en-US" w:eastAsia="zh-CN"/>
        </w:rPr>
      </w:pPr>
      <w:r>
        <w:rPr>
          <w:rFonts w:hint="default"/>
          <w:color w:val="auto"/>
          <w:lang w:val="en-US" w:eastAsia="zh-CN"/>
        </w:rPr>
        <w:t>经电解沉积于预制母模成型成型后的初始状态，保留电沉积</w:t>
      </w:r>
      <w:r>
        <w:rPr>
          <w:rFonts w:hint="eastAsia"/>
          <w:color w:val="auto"/>
          <w:lang w:val="en-US" w:eastAsia="zh-CN"/>
        </w:rPr>
        <w:t>的</w:t>
      </w:r>
      <w:r>
        <w:rPr>
          <w:rFonts w:hint="default"/>
          <w:color w:val="auto"/>
          <w:lang w:val="en-US" w:eastAsia="zh-CN"/>
        </w:rPr>
        <w:t>原生组织</w:t>
      </w:r>
      <w:r>
        <w:rPr>
          <w:rFonts w:hint="eastAsia"/>
          <w:color w:val="auto"/>
          <w:lang w:val="en-US" w:eastAsia="zh-CN"/>
        </w:rPr>
        <w:t>。</w:t>
      </w:r>
    </w:p>
    <w:p w14:paraId="736BA7E1">
      <w:pPr>
        <w:pStyle w:val="2"/>
        <w:spacing w:before="240" w:after="240" w:line="240" w:lineRule="auto"/>
        <w:rPr>
          <w:rFonts w:hint="default" w:ascii="黑体" w:hAnsi="黑体" w:eastAsia="黑体"/>
          <w:b w:val="0"/>
          <w:color w:val="auto"/>
          <w:sz w:val="21"/>
          <w:szCs w:val="21"/>
          <w:lang w:val="en-US" w:eastAsia="zh-CN"/>
        </w:rPr>
      </w:pPr>
      <w:r>
        <w:rPr>
          <w:rFonts w:hint="eastAsia" w:ascii="黑体" w:hAnsi="黑体" w:eastAsia="黑体"/>
          <w:b w:val="0"/>
          <w:color w:val="auto"/>
          <w:sz w:val="21"/>
          <w:szCs w:val="21"/>
          <w:lang w:val="en-US" w:eastAsia="zh-CN"/>
        </w:rPr>
        <w:t>6</w:t>
      </w:r>
      <w:r>
        <w:rPr>
          <w:rFonts w:hint="default" w:ascii="黑体" w:hAnsi="黑体" w:eastAsia="黑体"/>
          <w:b w:val="0"/>
          <w:color w:val="auto"/>
          <w:sz w:val="21"/>
          <w:szCs w:val="21"/>
          <w:lang w:val="en-US" w:eastAsia="zh-CN"/>
        </w:rPr>
        <w:t>.</w:t>
      </w:r>
      <w:r>
        <w:rPr>
          <w:rFonts w:hint="eastAsia" w:ascii="黑体" w:hAnsi="黑体" w:eastAsia="黑体"/>
          <w:b w:val="0"/>
          <w:color w:val="auto"/>
          <w:sz w:val="21"/>
          <w:szCs w:val="21"/>
          <w:lang w:val="en-US" w:eastAsia="zh-CN"/>
        </w:rPr>
        <w:t>6</w:t>
      </w:r>
      <w:r>
        <w:rPr>
          <w:rFonts w:hint="default" w:ascii="黑体" w:hAnsi="黑体" w:eastAsia="黑体"/>
          <w:b w:val="0"/>
          <w:color w:val="auto"/>
          <w:sz w:val="21"/>
          <w:szCs w:val="21"/>
          <w:lang w:val="en-US" w:eastAsia="zh-CN"/>
        </w:rPr>
        <w:t xml:space="preserve"> </w:t>
      </w:r>
      <w:r>
        <w:rPr>
          <w:rFonts w:hint="eastAsia" w:ascii="黑体" w:hAnsi="黑体" w:eastAsia="黑体"/>
          <w:b w:val="0"/>
          <w:color w:val="auto"/>
          <w:sz w:val="21"/>
          <w:szCs w:val="21"/>
          <w:lang w:val="en-US" w:eastAsia="zh-CN"/>
        </w:rPr>
        <w:t>FE—</w:t>
      </w:r>
      <w:r>
        <w:rPr>
          <w:rFonts w:hint="default" w:ascii="黑体" w:hAnsi="黑体" w:eastAsia="黑体"/>
          <w:b w:val="0"/>
          <w:color w:val="auto"/>
          <w:sz w:val="21"/>
          <w:szCs w:val="21"/>
          <w:lang w:val="en-US" w:eastAsia="zh-CN"/>
        </w:rPr>
        <w:t>电镀状态</w:t>
      </w:r>
    </w:p>
    <w:p w14:paraId="2C269BB3">
      <w:pPr>
        <w:spacing w:line="360" w:lineRule="auto"/>
        <w:ind w:firstLine="420" w:firstLineChars="200"/>
        <w:rPr>
          <w:rFonts w:hint="eastAsia"/>
          <w:color w:val="auto"/>
          <w:lang w:val="en-US" w:eastAsia="zh-CN"/>
        </w:rPr>
      </w:pPr>
      <w:r>
        <w:rPr>
          <w:rFonts w:hint="default"/>
          <w:color w:val="auto"/>
          <w:lang w:val="en-US" w:eastAsia="zh-CN"/>
        </w:rPr>
        <w:t>通过电化学沉积方法在基体表面获得的</w:t>
      </w:r>
      <w:r>
        <w:rPr>
          <w:rFonts w:hint="eastAsia"/>
          <w:color w:val="auto"/>
          <w:lang w:val="en-US" w:eastAsia="zh-CN"/>
        </w:rPr>
        <w:t>Au、Ag、Pt、Pd及其合金的</w:t>
      </w:r>
      <w:r>
        <w:rPr>
          <w:rFonts w:hint="default"/>
          <w:color w:val="auto"/>
          <w:lang w:val="en-US" w:eastAsia="zh-CN"/>
        </w:rPr>
        <w:t>贵金属镀层，镀层可直接使用或作为后续加工的初始状态</w:t>
      </w:r>
      <w:r>
        <w:rPr>
          <w:rFonts w:hint="eastAsia"/>
          <w:color w:val="auto"/>
          <w:lang w:val="en-US" w:eastAsia="zh-CN"/>
        </w:rPr>
        <w:t>。</w:t>
      </w:r>
    </w:p>
    <w:p w14:paraId="23AE39B3">
      <w:pPr>
        <w:pStyle w:val="2"/>
        <w:spacing w:before="240" w:after="240" w:line="240" w:lineRule="auto"/>
        <w:rPr>
          <w:rFonts w:hint="default" w:ascii="黑体" w:hAnsi="黑体" w:eastAsia="黑体"/>
          <w:b w:val="0"/>
          <w:color w:val="auto"/>
          <w:sz w:val="21"/>
          <w:szCs w:val="21"/>
          <w:lang w:val="en-US" w:eastAsia="zh-CN"/>
        </w:rPr>
      </w:pPr>
      <w:r>
        <w:rPr>
          <w:rFonts w:hint="eastAsia" w:ascii="黑体" w:hAnsi="黑体" w:eastAsia="黑体"/>
          <w:b w:val="0"/>
          <w:color w:val="auto"/>
          <w:sz w:val="21"/>
          <w:szCs w:val="21"/>
          <w:lang w:val="en-US" w:eastAsia="zh-CN"/>
        </w:rPr>
        <w:t>6</w:t>
      </w:r>
      <w:r>
        <w:rPr>
          <w:rFonts w:hint="default" w:ascii="黑体" w:hAnsi="黑体" w:eastAsia="黑体"/>
          <w:b w:val="0"/>
          <w:color w:val="auto"/>
          <w:sz w:val="21"/>
          <w:szCs w:val="21"/>
          <w:lang w:val="en-US" w:eastAsia="zh-CN"/>
        </w:rPr>
        <w:t>.</w:t>
      </w:r>
      <w:r>
        <w:rPr>
          <w:rFonts w:hint="eastAsia" w:ascii="黑体" w:hAnsi="黑体" w:eastAsia="黑体"/>
          <w:b w:val="0"/>
          <w:color w:val="auto"/>
          <w:sz w:val="21"/>
          <w:szCs w:val="21"/>
          <w:lang w:val="en-US" w:eastAsia="zh-CN"/>
        </w:rPr>
        <w:t>7</w:t>
      </w:r>
      <w:r>
        <w:rPr>
          <w:rFonts w:hint="default" w:ascii="黑体" w:hAnsi="黑体" w:eastAsia="黑体"/>
          <w:b w:val="0"/>
          <w:color w:val="auto"/>
          <w:sz w:val="21"/>
          <w:szCs w:val="21"/>
          <w:lang w:val="en-US" w:eastAsia="zh-CN"/>
        </w:rPr>
        <w:t xml:space="preserve"> </w:t>
      </w:r>
      <w:r>
        <w:rPr>
          <w:rFonts w:hint="eastAsia" w:ascii="黑体" w:hAnsi="黑体" w:eastAsia="黑体"/>
          <w:b w:val="0"/>
          <w:color w:val="auto"/>
          <w:sz w:val="21"/>
          <w:szCs w:val="21"/>
          <w:lang w:val="en-US" w:eastAsia="zh-CN"/>
        </w:rPr>
        <w:t>FP—化学镀状态</w:t>
      </w:r>
    </w:p>
    <w:p w14:paraId="5F92400E">
      <w:pPr>
        <w:spacing w:line="360" w:lineRule="auto"/>
        <w:ind w:firstLine="420" w:firstLineChars="200"/>
        <w:rPr>
          <w:rFonts w:hint="eastAsia"/>
          <w:color w:val="auto"/>
          <w:lang w:val="en-US" w:eastAsia="zh-CN"/>
        </w:rPr>
      </w:pPr>
      <w:r>
        <w:rPr>
          <w:rFonts w:hint="eastAsia"/>
          <w:color w:val="auto"/>
          <w:lang w:val="en-US" w:eastAsia="zh-CN"/>
        </w:rPr>
        <w:t>在不加外电流的情况下，使溶液中的贵金属离子通过氧化还原反应沉积到具有催化活性基体表面的状态。</w:t>
      </w:r>
    </w:p>
    <w:p w14:paraId="18739D0E">
      <w:pPr>
        <w:spacing w:line="360" w:lineRule="auto"/>
        <w:rPr>
          <w:rFonts w:hint="default" w:ascii="黑体" w:hAnsi="黑体" w:eastAsia="黑体"/>
          <w:b w:val="0"/>
          <w:color w:val="auto"/>
          <w:sz w:val="21"/>
          <w:szCs w:val="21"/>
          <w:lang w:val="en-US" w:eastAsia="zh-CN"/>
        </w:rPr>
      </w:pPr>
      <w:r>
        <w:rPr>
          <w:rFonts w:hint="eastAsia" w:ascii="黑体" w:hAnsi="黑体" w:eastAsia="黑体"/>
          <w:b w:val="0"/>
          <w:color w:val="auto"/>
          <w:sz w:val="21"/>
          <w:szCs w:val="21"/>
          <w:lang w:val="en-US" w:eastAsia="zh-CN"/>
        </w:rPr>
        <w:t>6</w:t>
      </w:r>
      <w:r>
        <w:rPr>
          <w:rFonts w:hint="default" w:ascii="黑体" w:hAnsi="黑体" w:eastAsia="黑体"/>
          <w:b w:val="0"/>
          <w:color w:val="auto"/>
          <w:sz w:val="21"/>
          <w:szCs w:val="21"/>
          <w:lang w:val="en-US" w:eastAsia="zh-CN"/>
        </w:rPr>
        <w:t>.</w:t>
      </w:r>
      <w:r>
        <w:rPr>
          <w:rFonts w:hint="eastAsia" w:ascii="黑体" w:hAnsi="黑体" w:eastAsia="黑体"/>
          <w:b w:val="0"/>
          <w:color w:val="auto"/>
          <w:sz w:val="21"/>
          <w:szCs w:val="21"/>
          <w:lang w:val="en-US" w:eastAsia="zh-CN"/>
        </w:rPr>
        <w:t>8</w:t>
      </w:r>
      <w:r>
        <w:rPr>
          <w:rFonts w:hint="default" w:ascii="黑体" w:hAnsi="黑体" w:eastAsia="黑体"/>
          <w:b w:val="0"/>
          <w:color w:val="auto"/>
          <w:sz w:val="21"/>
          <w:szCs w:val="21"/>
          <w:lang w:val="en-US" w:eastAsia="zh-CN"/>
        </w:rPr>
        <w:t xml:space="preserve"> </w:t>
      </w:r>
      <w:r>
        <w:rPr>
          <w:rFonts w:hint="eastAsia" w:ascii="黑体" w:hAnsi="黑体" w:eastAsia="黑体"/>
          <w:b w:val="0"/>
          <w:color w:val="auto"/>
          <w:sz w:val="21"/>
          <w:szCs w:val="21"/>
          <w:lang w:val="en-US" w:eastAsia="zh-CN"/>
        </w:rPr>
        <w:t>FV—气相沉积状态</w:t>
      </w:r>
    </w:p>
    <w:p w14:paraId="03581ACF">
      <w:pPr>
        <w:spacing w:line="360" w:lineRule="auto"/>
        <w:ind w:firstLine="420" w:firstLineChars="200"/>
        <w:rPr>
          <w:rFonts w:hint="eastAsia"/>
          <w:color w:val="auto"/>
          <w:lang w:val="en-US" w:eastAsia="zh-CN"/>
        </w:rPr>
      </w:pPr>
      <w:r>
        <w:rPr>
          <w:rFonts w:hint="eastAsia"/>
          <w:color w:val="auto"/>
          <w:lang w:val="en-US" w:eastAsia="zh-CN"/>
        </w:rPr>
        <w:t>金属在真空环境中经气相传输，于基材表面凝结形成高纯度致密功能薄膜的状态。</w:t>
      </w:r>
    </w:p>
    <w:p w14:paraId="4D5BE61B">
      <w:pPr>
        <w:pStyle w:val="2"/>
        <w:spacing w:before="240" w:after="240" w:line="240" w:lineRule="auto"/>
        <w:rPr>
          <w:rFonts w:hint="default" w:ascii="黑体" w:hAnsi="黑体" w:eastAsia="黑体"/>
          <w:b w:val="0"/>
          <w:color w:val="auto"/>
          <w:sz w:val="21"/>
          <w:szCs w:val="21"/>
        </w:rPr>
      </w:pPr>
      <w:r>
        <w:rPr>
          <w:rFonts w:hint="eastAsia" w:ascii="黑体" w:hAnsi="黑体" w:eastAsia="黑体"/>
          <w:b w:val="0"/>
          <w:color w:val="auto"/>
          <w:sz w:val="21"/>
          <w:szCs w:val="21"/>
          <w:lang w:val="en-US" w:eastAsia="zh-CN"/>
        </w:rPr>
        <w:t xml:space="preserve">7 </w:t>
      </w:r>
      <w:r>
        <w:rPr>
          <w:rFonts w:hint="eastAsia" w:ascii="黑体" w:hAnsi="黑体" w:eastAsia="黑体"/>
          <w:b w:val="0"/>
          <w:color w:val="auto"/>
          <w:sz w:val="21"/>
          <w:szCs w:val="21"/>
          <w:lang w:eastAsia="zh-CN"/>
        </w:rPr>
        <w:t>热</w:t>
      </w:r>
      <w:r>
        <w:rPr>
          <w:rFonts w:hint="default" w:ascii="黑体" w:hAnsi="黑体" w:eastAsia="黑体"/>
          <w:b w:val="0"/>
          <w:color w:val="auto"/>
          <w:sz w:val="21"/>
          <w:szCs w:val="21"/>
        </w:rPr>
        <w:t>加工状态</w:t>
      </w:r>
      <w:r>
        <w:rPr>
          <w:rFonts w:hint="eastAsia" w:ascii="黑体" w:hAnsi="黑体" w:eastAsia="黑体"/>
          <w:b w:val="0"/>
          <w:color w:val="auto"/>
          <w:sz w:val="21"/>
          <w:szCs w:val="21"/>
          <w:lang w:eastAsia="zh-CN"/>
        </w:rPr>
        <w:t>（</w:t>
      </w:r>
      <w:r>
        <w:rPr>
          <w:rFonts w:hint="eastAsia" w:ascii="黑体" w:hAnsi="黑体" w:eastAsia="黑体"/>
          <w:b w:val="0"/>
          <w:color w:val="auto"/>
          <w:sz w:val="21"/>
          <w:szCs w:val="21"/>
          <w:lang w:val="en-US" w:eastAsia="zh-CN"/>
        </w:rPr>
        <w:t>R</w:t>
      </w:r>
      <w:r>
        <w:rPr>
          <w:rFonts w:hint="eastAsia" w:ascii="黑体" w:hAnsi="黑体" w:eastAsia="黑体"/>
          <w:b w:val="0"/>
          <w:color w:val="auto"/>
          <w:sz w:val="21"/>
          <w:szCs w:val="21"/>
          <w:lang w:eastAsia="zh-CN"/>
        </w:rPr>
        <w:t>）</w:t>
      </w:r>
      <w:r>
        <w:rPr>
          <w:rFonts w:hint="default" w:ascii="黑体" w:hAnsi="黑体" w:eastAsia="黑体"/>
          <w:b w:val="0"/>
          <w:color w:val="auto"/>
          <w:sz w:val="21"/>
          <w:szCs w:val="21"/>
        </w:rPr>
        <w:t>的二级状态表示方法</w:t>
      </w:r>
    </w:p>
    <w:p w14:paraId="37687563">
      <w:pPr>
        <w:pStyle w:val="2"/>
        <w:spacing w:before="240" w:after="240" w:line="240" w:lineRule="auto"/>
        <w:rPr>
          <w:rFonts w:hint="default" w:ascii="黑体" w:hAnsi="黑体" w:eastAsia="黑体"/>
          <w:b w:val="0"/>
          <w:color w:val="auto"/>
          <w:sz w:val="21"/>
          <w:szCs w:val="21"/>
          <w:lang w:val="en-US" w:eastAsia="zh-CN"/>
        </w:rPr>
      </w:pPr>
      <w:r>
        <w:rPr>
          <w:rFonts w:hint="eastAsia" w:ascii="黑体" w:hAnsi="黑体" w:eastAsia="黑体"/>
          <w:b w:val="0"/>
          <w:color w:val="auto"/>
          <w:sz w:val="21"/>
          <w:szCs w:val="21"/>
          <w:lang w:val="en-US" w:eastAsia="zh-CN"/>
        </w:rPr>
        <w:t>7</w:t>
      </w:r>
      <w:r>
        <w:rPr>
          <w:rFonts w:hint="default" w:ascii="黑体" w:hAnsi="黑体" w:eastAsia="黑体"/>
          <w:b w:val="0"/>
          <w:color w:val="auto"/>
          <w:sz w:val="21"/>
          <w:szCs w:val="21"/>
          <w:lang w:val="en-US" w:eastAsia="zh-CN"/>
        </w:rPr>
        <w:t xml:space="preserve">.1 </w:t>
      </w:r>
      <w:r>
        <w:rPr>
          <w:rFonts w:hint="eastAsia" w:ascii="黑体" w:hAnsi="黑体" w:eastAsia="黑体"/>
          <w:b w:val="0"/>
          <w:color w:val="auto"/>
          <w:sz w:val="21"/>
          <w:szCs w:val="21"/>
          <w:lang w:val="en-US" w:eastAsia="zh-CN"/>
        </w:rPr>
        <w:t>R—</w:t>
      </w:r>
      <w:r>
        <w:rPr>
          <w:rFonts w:hint="default" w:ascii="黑体" w:hAnsi="黑体" w:eastAsia="黑体"/>
          <w:b w:val="0"/>
          <w:color w:val="auto"/>
          <w:sz w:val="21"/>
          <w:szCs w:val="21"/>
          <w:lang w:val="en-US" w:eastAsia="zh-CN"/>
        </w:rPr>
        <w:t>热加工状态</w:t>
      </w:r>
    </w:p>
    <w:p w14:paraId="27595EB3">
      <w:pPr>
        <w:spacing w:line="360" w:lineRule="auto"/>
        <w:ind w:firstLine="420" w:firstLineChars="200"/>
        <w:rPr>
          <w:rFonts w:hint="default"/>
          <w:color w:val="auto"/>
          <w:lang w:val="en-US" w:eastAsia="zh-CN"/>
        </w:rPr>
      </w:pPr>
      <w:r>
        <w:rPr>
          <w:rFonts w:hint="default"/>
          <w:color w:val="auto"/>
          <w:lang w:val="en-US" w:eastAsia="zh-CN"/>
        </w:rPr>
        <w:t>在贵金属材料再结晶温度以上进行塑性变形加工</w:t>
      </w:r>
      <w:r>
        <w:rPr>
          <w:rFonts w:hint="eastAsia"/>
          <w:color w:val="auto"/>
          <w:lang w:val="en-US" w:eastAsia="zh-CN"/>
        </w:rPr>
        <w:t>，</w:t>
      </w:r>
      <w:r>
        <w:rPr>
          <w:rFonts w:hint="default"/>
          <w:color w:val="auto"/>
          <w:lang w:val="en-US" w:eastAsia="zh-CN"/>
        </w:rPr>
        <w:t>获得无加工硬化或残留硬化很小的状态。</w:t>
      </w:r>
    </w:p>
    <w:p w14:paraId="23060561">
      <w:pPr>
        <w:pStyle w:val="2"/>
        <w:spacing w:before="240" w:after="240" w:line="240" w:lineRule="auto"/>
        <w:rPr>
          <w:rFonts w:hint="default" w:ascii="黑体" w:hAnsi="黑体" w:eastAsia="黑体"/>
          <w:b w:val="0"/>
          <w:color w:val="auto"/>
          <w:sz w:val="21"/>
          <w:szCs w:val="21"/>
          <w:lang w:val="en-US" w:eastAsia="zh-CN"/>
        </w:rPr>
      </w:pPr>
      <w:r>
        <w:rPr>
          <w:rFonts w:hint="eastAsia" w:ascii="黑体" w:hAnsi="黑体" w:eastAsia="黑体"/>
          <w:b w:val="0"/>
          <w:color w:val="auto"/>
          <w:sz w:val="21"/>
          <w:szCs w:val="21"/>
          <w:lang w:val="en-US" w:eastAsia="zh-CN"/>
        </w:rPr>
        <w:t>7.</w:t>
      </w:r>
      <w:r>
        <w:rPr>
          <w:rFonts w:hint="default" w:ascii="黑体" w:hAnsi="黑体" w:eastAsia="黑体"/>
          <w:b w:val="0"/>
          <w:color w:val="auto"/>
          <w:sz w:val="21"/>
          <w:szCs w:val="21"/>
          <w:lang w:val="en-US" w:eastAsia="zh-CN"/>
        </w:rPr>
        <w:t xml:space="preserve">2 </w:t>
      </w:r>
      <w:r>
        <w:rPr>
          <w:rFonts w:hint="eastAsia" w:ascii="黑体" w:hAnsi="黑体" w:eastAsia="黑体"/>
          <w:b w:val="0"/>
          <w:color w:val="auto"/>
          <w:sz w:val="21"/>
          <w:szCs w:val="21"/>
          <w:lang w:val="en-US" w:eastAsia="zh-CN"/>
        </w:rPr>
        <w:t>R10—</w:t>
      </w:r>
      <w:r>
        <w:rPr>
          <w:rFonts w:hint="default" w:ascii="黑体" w:hAnsi="黑体" w:eastAsia="黑体"/>
          <w:b w:val="0"/>
          <w:color w:val="auto"/>
          <w:sz w:val="21"/>
          <w:szCs w:val="21"/>
          <w:lang w:val="en-US" w:eastAsia="zh-CN"/>
        </w:rPr>
        <w:t>锻造状态</w:t>
      </w:r>
    </w:p>
    <w:p w14:paraId="07EA5103">
      <w:pPr>
        <w:spacing w:line="360" w:lineRule="auto"/>
        <w:ind w:firstLine="420" w:firstLineChars="200"/>
        <w:rPr>
          <w:rFonts w:hint="default"/>
          <w:color w:val="auto"/>
          <w:lang w:val="en-US" w:eastAsia="zh-CN"/>
        </w:rPr>
      </w:pPr>
      <w:r>
        <w:rPr>
          <w:rFonts w:hint="default"/>
          <w:color w:val="auto"/>
          <w:lang w:val="en-US" w:eastAsia="zh-CN"/>
        </w:rPr>
        <w:t>贵金属材料在热锻（自由锻、模锻等）条件下经反复镦粗、拔长或模锻成形后的状态</w:t>
      </w:r>
      <w:r>
        <w:rPr>
          <w:rFonts w:hint="eastAsia"/>
          <w:color w:val="auto"/>
          <w:lang w:val="en-US" w:eastAsia="zh-CN"/>
        </w:rPr>
        <w:t>，通过表面处理或机加工成制品。</w:t>
      </w:r>
    </w:p>
    <w:p w14:paraId="6C463FAF">
      <w:pPr>
        <w:pStyle w:val="2"/>
        <w:spacing w:before="240" w:after="240" w:line="240" w:lineRule="auto"/>
        <w:rPr>
          <w:rFonts w:hint="default" w:ascii="黑体" w:hAnsi="黑体" w:eastAsia="黑体"/>
          <w:b w:val="0"/>
          <w:color w:val="auto"/>
          <w:sz w:val="21"/>
          <w:szCs w:val="21"/>
          <w:lang w:val="en-US" w:eastAsia="zh-CN"/>
        </w:rPr>
      </w:pPr>
      <w:r>
        <w:rPr>
          <w:rFonts w:hint="eastAsia" w:ascii="黑体" w:hAnsi="黑体" w:eastAsia="黑体"/>
          <w:b w:val="0"/>
          <w:color w:val="auto"/>
          <w:sz w:val="21"/>
          <w:szCs w:val="21"/>
          <w:lang w:val="en-US" w:eastAsia="zh-CN"/>
        </w:rPr>
        <w:t>7.3</w:t>
      </w:r>
      <w:r>
        <w:rPr>
          <w:rFonts w:hint="default" w:ascii="黑体" w:hAnsi="黑体" w:eastAsia="黑体"/>
          <w:b w:val="0"/>
          <w:color w:val="auto"/>
          <w:sz w:val="21"/>
          <w:szCs w:val="21"/>
          <w:lang w:val="en-US" w:eastAsia="zh-CN"/>
        </w:rPr>
        <w:t xml:space="preserve"> </w:t>
      </w:r>
      <w:r>
        <w:rPr>
          <w:rFonts w:hint="eastAsia" w:ascii="黑体" w:hAnsi="黑体" w:eastAsia="黑体"/>
          <w:b w:val="0"/>
          <w:color w:val="auto"/>
          <w:sz w:val="21"/>
          <w:szCs w:val="21"/>
          <w:lang w:val="en-US" w:eastAsia="zh-CN"/>
        </w:rPr>
        <w:t>R20—</w:t>
      </w:r>
      <w:r>
        <w:rPr>
          <w:rFonts w:hint="default" w:ascii="黑体" w:hAnsi="黑体" w:eastAsia="黑体"/>
          <w:b w:val="0"/>
          <w:color w:val="auto"/>
          <w:sz w:val="21"/>
          <w:szCs w:val="21"/>
          <w:lang w:val="en-US" w:eastAsia="zh-CN"/>
        </w:rPr>
        <w:t>挤压状态</w:t>
      </w:r>
    </w:p>
    <w:p w14:paraId="46ECFFB4">
      <w:pPr>
        <w:spacing w:line="360" w:lineRule="auto"/>
        <w:ind w:firstLine="420" w:firstLineChars="200"/>
        <w:rPr>
          <w:rFonts w:hint="default"/>
          <w:color w:val="auto"/>
          <w:lang w:val="en-US" w:eastAsia="zh-CN"/>
        </w:rPr>
      </w:pPr>
      <w:r>
        <w:rPr>
          <w:rFonts w:hint="default"/>
          <w:color w:val="auto"/>
          <w:lang w:val="en-US" w:eastAsia="zh-CN"/>
        </w:rPr>
        <w:t>贵金属材料在热挤压条件下通过模孔成形后的状态</w:t>
      </w:r>
      <w:r>
        <w:rPr>
          <w:rFonts w:hint="eastAsia"/>
          <w:color w:val="auto"/>
          <w:lang w:val="en-US" w:eastAsia="zh-CN"/>
        </w:rPr>
        <w:t>，通过表面处理或机加工成制品。</w:t>
      </w:r>
    </w:p>
    <w:p w14:paraId="646D797D">
      <w:pPr>
        <w:pStyle w:val="2"/>
        <w:spacing w:before="240" w:after="240" w:line="240" w:lineRule="auto"/>
        <w:rPr>
          <w:rFonts w:hint="default" w:ascii="黑体" w:hAnsi="黑体" w:eastAsia="黑体"/>
          <w:b w:val="0"/>
          <w:color w:val="auto"/>
          <w:sz w:val="21"/>
          <w:szCs w:val="21"/>
          <w:lang w:val="en-US" w:eastAsia="zh-CN"/>
        </w:rPr>
      </w:pPr>
      <w:r>
        <w:rPr>
          <w:rFonts w:hint="eastAsia" w:ascii="黑体" w:hAnsi="黑体" w:eastAsia="黑体"/>
          <w:b w:val="0"/>
          <w:color w:val="auto"/>
          <w:sz w:val="21"/>
          <w:szCs w:val="21"/>
          <w:lang w:val="en-US" w:eastAsia="zh-CN"/>
        </w:rPr>
        <w:t>7.4</w:t>
      </w:r>
      <w:r>
        <w:rPr>
          <w:rFonts w:hint="default" w:ascii="黑体" w:hAnsi="黑体" w:eastAsia="黑体"/>
          <w:b w:val="0"/>
          <w:color w:val="auto"/>
          <w:sz w:val="21"/>
          <w:szCs w:val="21"/>
          <w:lang w:val="en-US" w:eastAsia="zh-CN"/>
        </w:rPr>
        <w:t xml:space="preserve">. </w:t>
      </w:r>
      <w:r>
        <w:rPr>
          <w:rFonts w:hint="eastAsia" w:ascii="黑体" w:hAnsi="黑体" w:eastAsia="黑体"/>
          <w:b w:val="0"/>
          <w:color w:val="auto"/>
          <w:sz w:val="21"/>
          <w:szCs w:val="21"/>
          <w:lang w:val="en-US" w:eastAsia="zh-CN"/>
        </w:rPr>
        <w:t>R30—</w:t>
      </w:r>
      <w:r>
        <w:rPr>
          <w:rFonts w:hint="default" w:ascii="黑体" w:hAnsi="黑体" w:eastAsia="黑体"/>
          <w:b w:val="0"/>
          <w:color w:val="auto"/>
          <w:sz w:val="21"/>
          <w:szCs w:val="21"/>
          <w:lang w:val="en-US" w:eastAsia="zh-CN"/>
        </w:rPr>
        <w:t>轧制状态</w:t>
      </w:r>
    </w:p>
    <w:p w14:paraId="37D41C1F">
      <w:pPr>
        <w:spacing w:line="360" w:lineRule="auto"/>
        <w:ind w:firstLine="420" w:firstLineChars="200"/>
        <w:rPr>
          <w:rFonts w:hint="eastAsia"/>
          <w:color w:val="auto"/>
          <w:lang w:val="en-US" w:eastAsia="zh-CN"/>
        </w:rPr>
      </w:pPr>
      <w:r>
        <w:rPr>
          <w:rFonts w:hint="default"/>
          <w:color w:val="auto"/>
          <w:lang w:val="en-US" w:eastAsia="zh-CN"/>
        </w:rPr>
        <w:t>贵金属材料在热轧条件下经轧辊压缩</w:t>
      </w:r>
      <w:r>
        <w:rPr>
          <w:rFonts w:hint="eastAsia"/>
          <w:color w:val="auto"/>
          <w:lang w:val="en-US" w:eastAsia="zh-CN"/>
        </w:rPr>
        <w:t>塑性</w:t>
      </w:r>
      <w:r>
        <w:rPr>
          <w:rFonts w:hint="default"/>
          <w:color w:val="auto"/>
          <w:lang w:val="en-US" w:eastAsia="zh-CN"/>
        </w:rPr>
        <w:t>变形后的状态</w:t>
      </w:r>
      <w:r>
        <w:rPr>
          <w:rFonts w:hint="eastAsia"/>
          <w:color w:val="auto"/>
          <w:lang w:val="en-US" w:eastAsia="zh-CN"/>
        </w:rPr>
        <w:t>，通过表面处理或机加工成制品。</w:t>
      </w:r>
    </w:p>
    <w:p w14:paraId="67799323">
      <w:pPr>
        <w:pStyle w:val="2"/>
        <w:spacing w:before="240" w:after="240" w:line="240" w:lineRule="auto"/>
        <w:rPr>
          <w:rFonts w:hint="default" w:ascii="黑体" w:hAnsi="黑体" w:eastAsia="黑体"/>
          <w:b w:val="0"/>
          <w:color w:val="auto"/>
          <w:sz w:val="21"/>
          <w:szCs w:val="21"/>
        </w:rPr>
      </w:pPr>
      <w:r>
        <w:rPr>
          <w:rFonts w:hint="eastAsia" w:ascii="黑体" w:hAnsi="黑体" w:eastAsia="黑体"/>
          <w:b w:val="0"/>
          <w:color w:val="auto"/>
          <w:sz w:val="21"/>
          <w:szCs w:val="21"/>
          <w:lang w:val="en-US" w:eastAsia="zh-CN"/>
        </w:rPr>
        <w:t>8 冷</w:t>
      </w:r>
      <w:r>
        <w:rPr>
          <w:rFonts w:hint="default" w:ascii="黑体" w:hAnsi="黑体" w:eastAsia="黑体"/>
          <w:b w:val="0"/>
          <w:color w:val="auto"/>
          <w:sz w:val="21"/>
          <w:szCs w:val="21"/>
        </w:rPr>
        <w:t>加工状态</w:t>
      </w:r>
      <w:r>
        <w:rPr>
          <w:rFonts w:hint="eastAsia" w:ascii="黑体" w:hAnsi="黑体" w:eastAsia="黑体"/>
          <w:b w:val="0"/>
          <w:color w:val="auto"/>
          <w:sz w:val="21"/>
          <w:szCs w:val="21"/>
          <w:lang w:eastAsia="zh-CN"/>
        </w:rPr>
        <w:t>（</w:t>
      </w:r>
      <w:r>
        <w:rPr>
          <w:rFonts w:hint="eastAsia" w:ascii="黑体" w:hAnsi="黑体" w:eastAsia="黑体"/>
          <w:b w:val="0"/>
          <w:color w:val="auto"/>
          <w:sz w:val="21"/>
          <w:szCs w:val="21"/>
          <w:lang w:val="en-US" w:eastAsia="zh-CN"/>
        </w:rPr>
        <w:t>Y</w:t>
      </w:r>
      <w:r>
        <w:rPr>
          <w:rFonts w:hint="eastAsia" w:ascii="黑体" w:hAnsi="黑体" w:eastAsia="黑体"/>
          <w:b w:val="0"/>
          <w:color w:val="auto"/>
          <w:sz w:val="21"/>
          <w:szCs w:val="21"/>
          <w:lang w:eastAsia="zh-CN"/>
        </w:rPr>
        <w:t>）</w:t>
      </w:r>
      <w:r>
        <w:rPr>
          <w:rFonts w:hint="default" w:ascii="黑体" w:hAnsi="黑体" w:eastAsia="黑体"/>
          <w:b w:val="0"/>
          <w:color w:val="auto"/>
          <w:sz w:val="21"/>
          <w:szCs w:val="21"/>
        </w:rPr>
        <w:t>的二、三级状态表示方法</w:t>
      </w:r>
    </w:p>
    <w:p w14:paraId="1CDE11AC">
      <w:pPr>
        <w:pStyle w:val="2"/>
        <w:spacing w:before="240" w:after="240" w:line="240" w:lineRule="auto"/>
        <w:rPr>
          <w:rFonts w:hint="default" w:ascii="黑体" w:hAnsi="黑体" w:eastAsia="黑体"/>
          <w:b w:val="0"/>
          <w:color w:val="auto"/>
          <w:sz w:val="21"/>
          <w:szCs w:val="21"/>
          <w:lang w:val="en-US" w:eastAsia="zh-CN"/>
        </w:rPr>
      </w:pPr>
      <w:r>
        <w:rPr>
          <w:rFonts w:hint="eastAsia" w:ascii="黑体" w:hAnsi="黑体" w:eastAsia="黑体"/>
          <w:b w:val="0"/>
          <w:color w:val="auto"/>
          <w:sz w:val="21"/>
          <w:szCs w:val="21"/>
          <w:lang w:val="en-US" w:eastAsia="zh-CN"/>
        </w:rPr>
        <w:t>8</w:t>
      </w:r>
      <w:r>
        <w:rPr>
          <w:rFonts w:hint="default" w:ascii="黑体" w:hAnsi="黑体" w:eastAsia="黑体"/>
          <w:b w:val="0"/>
          <w:color w:val="auto"/>
          <w:sz w:val="21"/>
          <w:szCs w:val="21"/>
          <w:lang w:val="en-US" w:eastAsia="zh-CN"/>
        </w:rPr>
        <w:t>.</w:t>
      </w:r>
      <w:r>
        <w:rPr>
          <w:rFonts w:hint="eastAsia" w:ascii="黑体" w:hAnsi="黑体" w:eastAsia="黑体"/>
          <w:b w:val="0"/>
          <w:color w:val="auto"/>
          <w:sz w:val="21"/>
          <w:szCs w:val="21"/>
          <w:lang w:val="en-US" w:eastAsia="zh-CN"/>
        </w:rPr>
        <w:t>1</w:t>
      </w:r>
      <w:r>
        <w:rPr>
          <w:rFonts w:hint="default" w:ascii="黑体" w:hAnsi="黑体" w:eastAsia="黑体"/>
          <w:b w:val="0"/>
          <w:color w:val="auto"/>
          <w:sz w:val="21"/>
          <w:szCs w:val="21"/>
          <w:lang w:val="en-US" w:eastAsia="zh-CN"/>
        </w:rPr>
        <w:t xml:space="preserve"> </w:t>
      </w:r>
      <w:r>
        <w:rPr>
          <w:rFonts w:hint="eastAsia" w:ascii="黑体" w:hAnsi="黑体" w:eastAsia="黑体"/>
          <w:b w:val="0"/>
          <w:color w:val="auto"/>
          <w:sz w:val="21"/>
          <w:szCs w:val="21"/>
          <w:lang w:val="en-US" w:eastAsia="zh-CN"/>
        </w:rPr>
        <w:t>Y—冷加工状态（硬态）</w:t>
      </w:r>
    </w:p>
    <w:p w14:paraId="3E149D03">
      <w:pPr>
        <w:spacing w:line="360" w:lineRule="auto"/>
        <w:ind w:firstLine="420" w:firstLineChars="200"/>
        <w:rPr>
          <w:rFonts w:hint="eastAsia"/>
          <w:color w:val="auto"/>
          <w:lang w:val="en-US" w:eastAsia="zh-CN"/>
        </w:rPr>
      </w:pPr>
      <w:r>
        <w:rPr>
          <w:rFonts w:hint="default"/>
          <w:color w:val="auto"/>
          <w:lang w:val="en-US" w:eastAsia="zh-CN"/>
        </w:rPr>
        <w:t>贵金属材料经</w:t>
      </w:r>
      <w:r>
        <w:rPr>
          <w:rFonts w:hint="eastAsia"/>
          <w:color w:val="auto"/>
          <w:lang w:val="en-US" w:eastAsia="zh-CN"/>
        </w:rPr>
        <w:t>冷加工</w:t>
      </w:r>
      <w:r>
        <w:rPr>
          <w:rFonts w:hint="default"/>
          <w:color w:val="auto"/>
          <w:lang w:val="en-US" w:eastAsia="zh-CN"/>
        </w:rPr>
        <w:t>塑性变形（如冷轧、冷拉、冷冲压、冷旋压等）</w:t>
      </w:r>
      <w:r>
        <w:rPr>
          <w:rFonts w:hint="eastAsia"/>
          <w:color w:val="auto"/>
          <w:lang w:val="en-US" w:eastAsia="zh-CN"/>
        </w:rPr>
        <w:t>，</w:t>
      </w:r>
      <w:r>
        <w:rPr>
          <w:rFonts w:hint="default"/>
          <w:color w:val="auto"/>
          <w:lang w:val="en-US" w:eastAsia="zh-CN"/>
        </w:rPr>
        <w:t>产生加工硬化的状态</w:t>
      </w:r>
      <w:r>
        <w:rPr>
          <w:rFonts w:hint="eastAsia"/>
          <w:color w:val="auto"/>
          <w:lang w:val="en-US" w:eastAsia="zh-CN"/>
        </w:rPr>
        <w:t>。</w:t>
      </w:r>
      <w:r>
        <w:rPr>
          <w:rFonts w:hint="default"/>
          <w:color w:val="auto"/>
          <w:lang w:val="en-US" w:eastAsia="zh-CN"/>
        </w:rPr>
        <w:t>通常对应</w:t>
      </w:r>
      <w:r>
        <w:rPr>
          <w:rFonts w:hint="eastAsia"/>
          <w:color w:val="auto"/>
          <w:lang w:val="en-US" w:eastAsia="zh-CN"/>
        </w:rPr>
        <w:t>大于</w:t>
      </w:r>
      <w:r>
        <w:rPr>
          <w:rFonts w:hint="default"/>
          <w:color w:val="auto"/>
          <w:lang w:val="en-US" w:eastAsia="zh-CN"/>
        </w:rPr>
        <w:t>50%变形量范围</w:t>
      </w:r>
      <w:r>
        <w:rPr>
          <w:rFonts w:hint="eastAsia"/>
          <w:color w:val="auto"/>
          <w:lang w:val="en-US" w:eastAsia="zh-CN"/>
        </w:rPr>
        <w:t>，加工后未经退火软化。</w:t>
      </w:r>
    </w:p>
    <w:p w14:paraId="0A491053">
      <w:pPr>
        <w:pStyle w:val="2"/>
        <w:spacing w:before="240" w:after="240" w:line="240" w:lineRule="auto"/>
        <w:rPr>
          <w:rFonts w:hint="default" w:ascii="黑体" w:hAnsi="黑体" w:eastAsia="黑体"/>
          <w:b w:val="0"/>
          <w:color w:val="auto"/>
          <w:sz w:val="21"/>
          <w:szCs w:val="21"/>
          <w:lang w:val="en-US" w:eastAsia="zh-CN"/>
        </w:rPr>
      </w:pPr>
      <w:r>
        <w:rPr>
          <w:rFonts w:hint="eastAsia" w:ascii="黑体" w:hAnsi="黑体" w:eastAsia="黑体"/>
          <w:b w:val="0"/>
          <w:color w:val="auto"/>
          <w:sz w:val="21"/>
          <w:szCs w:val="21"/>
          <w:lang w:val="en-US" w:eastAsia="zh-CN"/>
        </w:rPr>
        <w:t>8</w:t>
      </w:r>
      <w:r>
        <w:rPr>
          <w:rFonts w:hint="default" w:ascii="黑体" w:hAnsi="黑体" w:eastAsia="黑体"/>
          <w:b w:val="0"/>
          <w:color w:val="auto"/>
          <w:sz w:val="21"/>
          <w:szCs w:val="21"/>
          <w:lang w:val="en-US" w:eastAsia="zh-CN"/>
        </w:rPr>
        <w:t>.</w:t>
      </w:r>
      <w:r>
        <w:rPr>
          <w:rFonts w:hint="eastAsia" w:ascii="黑体" w:hAnsi="黑体" w:eastAsia="黑体"/>
          <w:b w:val="0"/>
          <w:color w:val="auto"/>
          <w:sz w:val="21"/>
          <w:szCs w:val="21"/>
          <w:lang w:val="en-US" w:eastAsia="zh-CN"/>
        </w:rPr>
        <w:t>2</w:t>
      </w:r>
      <w:r>
        <w:rPr>
          <w:rFonts w:hint="default" w:ascii="黑体" w:hAnsi="黑体" w:eastAsia="黑体"/>
          <w:b w:val="0"/>
          <w:color w:val="auto"/>
          <w:sz w:val="21"/>
          <w:szCs w:val="21"/>
          <w:lang w:val="en-US" w:eastAsia="zh-CN"/>
        </w:rPr>
        <w:t xml:space="preserve"> </w:t>
      </w:r>
      <w:r>
        <w:rPr>
          <w:rFonts w:hint="eastAsia" w:ascii="黑体" w:hAnsi="黑体" w:eastAsia="黑体"/>
          <w:b w:val="0"/>
          <w:color w:val="auto"/>
          <w:sz w:val="21"/>
          <w:szCs w:val="21"/>
          <w:lang w:val="en-US" w:eastAsia="zh-CN"/>
        </w:rPr>
        <w:t>冷加工状态三</w:t>
      </w:r>
      <w:r>
        <w:rPr>
          <w:rFonts w:hint="default" w:ascii="黑体" w:hAnsi="黑体" w:eastAsia="黑体"/>
          <w:b w:val="0"/>
          <w:color w:val="auto"/>
          <w:sz w:val="21"/>
          <w:szCs w:val="21"/>
        </w:rPr>
        <w:t>级状态</w:t>
      </w:r>
    </w:p>
    <w:p w14:paraId="1939B4C6">
      <w:pPr>
        <w:spacing w:line="360" w:lineRule="auto"/>
        <w:ind w:firstLine="420" w:firstLineChars="200"/>
        <w:rPr>
          <w:rFonts w:hint="eastAsia"/>
          <w:color w:val="auto"/>
          <w:lang w:val="en-US" w:eastAsia="zh-CN"/>
        </w:rPr>
      </w:pPr>
      <w:r>
        <w:rPr>
          <w:rFonts w:hint="eastAsia"/>
          <w:color w:val="auto"/>
          <w:lang w:val="en-US" w:eastAsia="zh-CN"/>
        </w:rPr>
        <w:t>冷加工状态三</w:t>
      </w:r>
      <w:r>
        <w:rPr>
          <w:rFonts w:hint="default"/>
          <w:color w:val="auto"/>
          <w:lang w:val="en-US" w:eastAsia="zh-CN"/>
        </w:rPr>
        <w:t>级状态</w:t>
      </w:r>
      <w:r>
        <w:rPr>
          <w:rFonts w:hint="eastAsia"/>
          <w:color w:val="auto"/>
          <w:lang w:val="en-US" w:eastAsia="zh-CN"/>
        </w:rPr>
        <w:t>细分见表1。</w:t>
      </w:r>
    </w:p>
    <w:p w14:paraId="2BDFF309">
      <w:pPr>
        <w:spacing w:line="360" w:lineRule="auto"/>
        <w:jc w:val="center"/>
        <w:rPr>
          <w:rFonts w:hint="default"/>
          <w:color w:val="auto"/>
          <w:lang w:val="en-US" w:eastAsia="zh-CN"/>
        </w:rPr>
      </w:pPr>
      <w:r>
        <w:rPr>
          <w:rFonts w:hint="eastAsia"/>
          <w:color w:val="auto"/>
          <w:lang w:val="en-US" w:eastAsia="zh-CN"/>
        </w:rPr>
        <w:t>表1 冷加工状态三</w:t>
      </w:r>
      <w:r>
        <w:rPr>
          <w:rFonts w:hint="default"/>
          <w:color w:val="auto"/>
          <w:lang w:val="en-US" w:eastAsia="zh-CN"/>
        </w:rPr>
        <w:t>级状态</w:t>
      </w:r>
      <w:r>
        <w:rPr>
          <w:rFonts w:hint="eastAsia"/>
          <w:color w:val="auto"/>
          <w:lang w:val="en-US" w:eastAsia="zh-CN"/>
        </w:rPr>
        <w:t>细分</w:t>
      </w:r>
    </w:p>
    <w:tbl>
      <w:tblPr>
        <w:tblStyle w:val="11"/>
        <w:tblW w:w="816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897"/>
        <w:gridCol w:w="4264"/>
      </w:tblGrid>
      <w:tr w14:paraId="1F0530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3897" w:type="dxa"/>
            <w:shd w:val="clear" w:color="auto" w:fill="auto"/>
            <w:vAlign w:val="center"/>
          </w:tcPr>
          <w:p w14:paraId="2C353ABB">
            <w:pPr>
              <w:jc w:val="center"/>
              <w:rPr>
                <w:rFonts w:hint="eastAsia" w:asciiTheme="minorEastAsia" w:hAnsiTheme="minorEastAsia" w:eastAsiaTheme="minorEastAsia" w:cstheme="minorEastAsia"/>
                <w:color w:val="auto"/>
                <w:kern w:val="2"/>
                <w:sz w:val="21"/>
                <w:szCs w:val="21"/>
                <w:vertAlign w:val="baseline"/>
                <w:lang w:val="en-US" w:eastAsia="zh-CN" w:bidi="ar-SA"/>
              </w:rPr>
            </w:pPr>
            <w:r>
              <w:rPr>
                <w:rFonts w:hint="eastAsia" w:asciiTheme="minorEastAsia" w:hAnsiTheme="minorEastAsia" w:eastAsiaTheme="minorEastAsia" w:cstheme="minorEastAsia"/>
                <w:color w:val="auto"/>
                <w:sz w:val="21"/>
                <w:szCs w:val="21"/>
                <w:vertAlign w:val="baseline"/>
                <w:lang w:val="en-US" w:eastAsia="zh-CN"/>
              </w:rPr>
              <w:t>状态代号</w:t>
            </w:r>
          </w:p>
        </w:tc>
        <w:tc>
          <w:tcPr>
            <w:tcW w:w="4264" w:type="dxa"/>
            <w:vAlign w:val="center"/>
          </w:tcPr>
          <w:p w14:paraId="27341530">
            <w:pPr>
              <w:keepNext w:val="0"/>
              <w:keepLines w:val="0"/>
              <w:widowControl/>
              <w:suppressLineNumbers w:val="0"/>
              <w:jc w:val="center"/>
              <w:textAlignment w:val="center"/>
              <w:rPr>
                <w:rFonts w:hint="eastAsia" w:asciiTheme="minorEastAsia" w:hAnsiTheme="minorEastAsia" w:eastAsiaTheme="minorEastAsia" w:cstheme="minorEastAsia"/>
                <w:color w:val="auto"/>
                <w:sz w:val="21"/>
                <w:szCs w:val="21"/>
                <w:vertAlign w:val="baseline"/>
                <w:lang w:val="en-US" w:eastAsia="zh-CN"/>
              </w:rPr>
            </w:pPr>
            <w:r>
              <w:rPr>
                <w:rFonts w:hint="eastAsia" w:asciiTheme="minorEastAsia" w:hAnsiTheme="minorEastAsia" w:eastAsiaTheme="minorEastAsia" w:cstheme="minorEastAsia"/>
                <w:color w:val="auto"/>
                <w:sz w:val="21"/>
                <w:szCs w:val="21"/>
                <w:vertAlign w:val="baseline"/>
                <w:lang w:val="en-US" w:eastAsia="zh-CN"/>
              </w:rPr>
              <w:t>状态</w:t>
            </w:r>
            <w:r>
              <w:rPr>
                <w:rFonts w:hint="eastAsia" w:asciiTheme="minorEastAsia" w:hAnsiTheme="minorEastAsia" w:cstheme="minorEastAsia"/>
                <w:color w:val="auto"/>
                <w:sz w:val="21"/>
                <w:szCs w:val="21"/>
                <w:vertAlign w:val="baseline"/>
                <w:lang w:val="en-US" w:eastAsia="zh-CN"/>
              </w:rPr>
              <w:t>名称</w:t>
            </w:r>
          </w:p>
        </w:tc>
      </w:tr>
      <w:tr w14:paraId="667F94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897" w:type="dxa"/>
            <w:shd w:val="clear" w:color="auto" w:fill="auto"/>
            <w:vAlign w:val="center"/>
          </w:tcPr>
          <w:p w14:paraId="0D6829C8">
            <w:pPr>
              <w:jc w:val="center"/>
              <w:rPr>
                <w:rFonts w:hint="default" w:asciiTheme="minorEastAsia" w:hAnsiTheme="minorEastAsia" w:eastAsiaTheme="minorEastAsia" w:cstheme="minorEastAsia"/>
                <w:color w:val="auto"/>
                <w:kern w:val="2"/>
                <w:sz w:val="21"/>
                <w:szCs w:val="21"/>
                <w:vertAlign w:val="baseline"/>
                <w:lang w:val="en-US" w:eastAsia="zh-CN" w:bidi="ar-SA"/>
              </w:rPr>
            </w:pPr>
            <w:r>
              <w:rPr>
                <w:rFonts w:hint="eastAsia" w:asciiTheme="minorEastAsia" w:hAnsiTheme="minorEastAsia" w:eastAsiaTheme="minorEastAsia" w:cstheme="minorEastAsia"/>
                <w:color w:val="auto"/>
                <w:sz w:val="21"/>
                <w:szCs w:val="21"/>
                <w:vertAlign w:val="baseline"/>
                <w:lang w:val="en-US" w:eastAsia="zh-CN"/>
              </w:rPr>
              <w:t>Y</w:t>
            </w:r>
            <w:r>
              <w:rPr>
                <w:rFonts w:hint="eastAsia" w:asciiTheme="minorEastAsia" w:hAnsiTheme="minorEastAsia" w:cstheme="minorEastAsia"/>
                <w:color w:val="auto"/>
                <w:sz w:val="21"/>
                <w:szCs w:val="21"/>
                <w:vertAlign w:val="baseline"/>
                <w:lang w:val="en-US" w:eastAsia="zh-CN"/>
              </w:rPr>
              <w:t>01</w:t>
            </w:r>
          </w:p>
        </w:tc>
        <w:tc>
          <w:tcPr>
            <w:tcW w:w="4264" w:type="dxa"/>
            <w:vAlign w:val="center"/>
          </w:tcPr>
          <w:p w14:paraId="0E896560">
            <w:pPr>
              <w:keepNext w:val="0"/>
              <w:keepLines w:val="0"/>
              <w:widowControl/>
              <w:suppressLineNumbers w:val="0"/>
              <w:jc w:val="center"/>
              <w:textAlignment w:val="center"/>
              <w:rPr>
                <w:rFonts w:hint="eastAsia" w:asciiTheme="minorEastAsia" w:hAnsiTheme="minorEastAsia" w:cstheme="minorEastAsia"/>
                <w:color w:val="auto"/>
                <w:sz w:val="21"/>
                <w:szCs w:val="21"/>
                <w:lang w:val="en-US" w:eastAsia="zh-CN"/>
              </w:rPr>
            </w:pPr>
            <w:r>
              <w:rPr>
                <w:rFonts w:hint="eastAsia" w:asciiTheme="minorEastAsia" w:hAnsiTheme="minorEastAsia" w:cstheme="minorEastAsia"/>
                <w:color w:val="auto"/>
                <w:sz w:val="21"/>
                <w:szCs w:val="21"/>
                <w:lang w:val="en-US" w:eastAsia="zh-CN"/>
              </w:rPr>
              <w:t>1/4</w:t>
            </w:r>
            <w:r>
              <w:rPr>
                <w:rFonts w:hint="eastAsia" w:asciiTheme="minorEastAsia" w:hAnsiTheme="minorEastAsia" w:eastAsiaTheme="minorEastAsia" w:cstheme="minorEastAsia"/>
                <w:color w:val="auto"/>
                <w:sz w:val="21"/>
                <w:szCs w:val="21"/>
                <w:lang w:val="en-US" w:eastAsia="zh-CN"/>
              </w:rPr>
              <w:t>硬</w:t>
            </w:r>
            <w:r>
              <w:rPr>
                <w:rFonts w:hint="default"/>
                <w:color w:val="auto"/>
                <w:lang w:val="en-US" w:eastAsia="zh-CN"/>
              </w:rPr>
              <w:t>态</w:t>
            </w:r>
          </w:p>
        </w:tc>
      </w:tr>
      <w:tr w14:paraId="1F0FC2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897" w:type="dxa"/>
            <w:shd w:val="clear" w:color="auto" w:fill="auto"/>
            <w:vAlign w:val="center"/>
          </w:tcPr>
          <w:p w14:paraId="2BD3FA42">
            <w:pPr>
              <w:jc w:val="center"/>
              <w:rPr>
                <w:rFonts w:hint="default" w:asciiTheme="minorEastAsia" w:hAnsiTheme="minorEastAsia" w:eastAsiaTheme="minorEastAsia" w:cstheme="minorEastAsia"/>
                <w:color w:val="auto"/>
                <w:kern w:val="2"/>
                <w:sz w:val="21"/>
                <w:szCs w:val="21"/>
                <w:vertAlign w:val="baseline"/>
                <w:lang w:val="en-US" w:eastAsia="zh-CN" w:bidi="ar-SA"/>
              </w:rPr>
            </w:pPr>
            <w:r>
              <w:rPr>
                <w:rFonts w:hint="eastAsia" w:asciiTheme="minorEastAsia" w:hAnsiTheme="minorEastAsia" w:eastAsiaTheme="minorEastAsia" w:cstheme="minorEastAsia"/>
                <w:color w:val="auto"/>
                <w:sz w:val="21"/>
                <w:szCs w:val="21"/>
                <w:vertAlign w:val="baseline"/>
                <w:lang w:val="en-US" w:eastAsia="zh-CN"/>
              </w:rPr>
              <w:t>Y</w:t>
            </w:r>
            <w:r>
              <w:rPr>
                <w:rFonts w:hint="eastAsia" w:asciiTheme="minorEastAsia" w:hAnsiTheme="minorEastAsia" w:cstheme="minorEastAsia"/>
                <w:color w:val="auto"/>
                <w:sz w:val="21"/>
                <w:szCs w:val="21"/>
                <w:vertAlign w:val="baseline"/>
                <w:lang w:val="en-US" w:eastAsia="zh-CN"/>
              </w:rPr>
              <w:t>02</w:t>
            </w:r>
          </w:p>
        </w:tc>
        <w:tc>
          <w:tcPr>
            <w:tcW w:w="4264" w:type="dxa"/>
            <w:vAlign w:val="center"/>
          </w:tcPr>
          <w:p w14:paraId="5283889A">
            <w:pPr>
              <w:keepNext w:val="0"/>
              <w:keepLines w:val="0"/>
              <w:widowControl/>
              <w:suppressLineNumbers w:val="0"/>
              <w:jc w:val="center"/>
              <w:textAlignment w:val="center"/>
              <w:rPr>
                <w:rFonts w:hint="eastAsia" w:asciiTheme="minorEastAsia" w:hAnsiTheme="minorEastAsia" w:cstheme="minorEastAsia"/>
                <w:color w:val="auto"/>
                <w:sz w:val="21"/>
                <w:szCs w:val="21"/>
                <w:lang w:val="en-US" w:eastAsia="zh-CN"/>
              </w:rPr>
            </w:pPr>
            <w:r>
              <w:rPr>
                <w:rFonts w:hint="eastAsia" w:asciiTheme="minorEastAsia" w:hAnsiTheme="minorEastAsia" w:cstheme="minorEastAsia"/>
                <w:color w:val="auto"/>
                <w:sz w:val="21"/>
                <w:szCs w:val="21"/>
                <w:lang w:val="en-US" w:eastAsia="zh-CN"/>
              </w:rPr>
              <w:t>1/2</w:t>
            </w:r>
            <w:r>
              <w:rPr>
                <w:rFonts w:hint="eastAsia" w:asciiTheme="minorEastAsia" w:hAnsiTheme="minorEastAsia" w:eastAsiaTheme="minorEastAsia" w:cstheme="minorEastAsia"/>
                <w:color w:val="auto"/>
                <w:sz w:val="21"/>
                <w:szCs w:val="21"/>
                <w:lang w:val="en-US" w:eastAsia="zh-CN"/>
              </w:rPr>
              <w:t>硬</w:t>
            </w:r>
            <w:r>
              <w:rPr>
                <w:rFonts w:hint="default"/>
                <w:color w:val="auto"/>
                <w:lang w:val="en-US" w:eastAsia="zh-CN"/>
              </w:rPr>
              <w:t>态</w:t>
            </w:r>
            <w:r>
              <w:rPr>
                <w:rFonts w:hint="eastAsia" w:asciiTheme="minorEastAsia" w:hAnsiTheme="minorEastAsia" w:cstheme="minorEastAsia"/>
                <w:color w:val="auto"/>
                <w:sz w:val="21"/>
                <w:szCs w:val="21"/>
                <w:lang w:val="en-US" w:eastAsia="zh-CN"/>
              </w:rPr>
              <w:t>（半硬态）</w:t>
            </w:r>
          </w:p>
        </w:tc>
      </w:tr>
      <w:tr w14:paraId="1DBFEE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897" w:type="dxa"/>
            <w:shd w:val="clear" w:color="auto" w:fill="auto"/>
            <w:vAlign w:val="center"/>
          </w:tcPr>
          <w:p w14:paraId="6EC4CD2C">
            <w:pPr>
              <w:jc w:val="center"/>
              <w:rPr>
                <w:rFonts w:hint="default" w:asciiTheme="minorEastAsia" w:hAnsiTheme="minorEastAsia" w:eastAsiaTheme="minorEastAsia" w:cstheme="minorEastAsia"/>
                <w:color w:val="auto"/>
                <w:kern w:val="2"/>
                <w:sz w:val="21"/>
                <w:szCs w:val="21"/>
                <w:vertAlign w:val="baseline"/>
                <w:lang w:val="en-US" w:eastAsia="zh-CN" w:bidi="ar-SA"/>
              </w:rPr>
            </w:pPr>
            <w:r>
              <w:rPr>
                <w:rFonts w:hint="eastAsia" w:asciiTheme="minorEastAsia" w:hAnsiTheme="minorEastAsia" w:eastAsiaTheme="minorEastAsia" w:cstheme="minorEastAsia"/>
                <w:color w:val="auto"/>
                <w:sz w:val="21"/>
                <w:szCs w:val="21"/>
                <w:vertAlign w:val="baseline"/>
                <w:lang w:val="en-US" w:eastAsia="zh-CN"/>
              </w:rPr>
              <w:t>Y</w:t>
            </w:r>
            <w:r>
              <w:rPr>
                <w:rFonts w:hint="eastAsia" w:asciiTheme="minorEastAsia" w:hAnsiTheme="minorEastAsia" w:cstheme="minorEastAsia"/>
                <w:color w:val="auto"/>
                <w:sz w:val="21"/>
                <w:szCs w:val="21"/>
                <w:vertAlign w:val="baseline"/>
                <w:lang w:val="en-US" w:eastAsia="zh-CN"/>
              </w:rPr>
              <w:t>03</w:t>
            </w:r>
          </w:p>
        </w:tc>
        <w:tc>
          <w:tcPr>
            <w:tcW w:w="4264" w:type="dxa"/>
            <w:vAlign w:val="center"/>
          </w:tcPr>
          <w:p w14:paraId="07A8EAA1">
            <w:pPr>
              <w:keepNext w:val="0"/>
              <w:keepLines w:val="0"/>
              <w:widowControl/>
              <w:suppressLineNumbers w:val="0"/>
              <w:jc w:val="center"/>
              <w:textAlignment w:val="center"/>
              <w:rPr>
                <w:rFonts w:hint="eastAsia" w:asciiTheme="minorEastAsia" w:hAnsiTheme="minorEastAsia" w:cstheme="minorEastAsia"/>
                <w:color w:val="auto"/>
                <w:sz w:val="21"/>
                <w:szCs w:val="21"/>
                <w:lang w:val="en-US" w:eastAsia="zh-CN"/>
              </w:rPr>
            </w:pPr>
            <w:r>
              <w:rPr>
                <w:rFonts w:hint="eastAsia" w:asciiTheme="minorEastAsia" w:hAnsiTheme="minorEastAsia" w:cstheme="minorEastAsia"/>
                <w:color w:val="auto"/>
                <w:sz w:val="21"/>
                <w:szCs w:val="21"/>
                <w:lang w:val="en-US" w:eastAsia="zh-CN"/>
              </w:rPr>
              <w:t>3/4</w:t>
            </w:r>
            <w:r>
              <w:rPr>
                <w:rFonts w:hint="eastAsia" w:asciiTheme="minorEastAsia" w:hAnsiTheme="minorEastAsia" w:eastAsiaTheme="minorEastAsia" w:cstheme="minorEastAsia"/>
                <w:color w:val="auto"/>
                <w:sz w:val="21"/>
                <w:szCs w:val="21"/>
                <w:lang w:val="en-US" w:eastAsia="zh-CN"/>
              </w:rPr>
              <w:t>硬</w:t>
            </w:r>
            <w:r>
              <w:rPr>
                <w:rFonts w:hint="default"/>
                <w:color w:val="auto"/>
                <w:lang w:val="en-US" w:eastAsia="zh-CN"/>
              </w:rPr>
              <w:t>态</w:t>
            </w:r>
          </w:p>
        </w:tc>
      </w:tr>
      <w:tr w14:paraId="480D0E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897" w:type="dxa"/>
            <w:shd w:val="clear" w:color="auto" w:fill="auto"/>
            <w:vAlign w:val="center"/>
          </w:tcPr>
          <w:p w14:paraId="56DCC88B">
            <w:pPr>
              <w:jc w:val="center"/>
              <w:rPr>
                <w:rFonts w:hint="default" w:asciiTheme="minorEastAsia" w:hAnsiTheme="minorEastAsia" w:eastAsiaTheme="minorEastAsia" w:cstheme="minorEastAsia"/>
                <w:color w:val="auto"/>
                <w:kern w:val="2"/>
                <w:sz w:val="21"/>
                <w:szCs w:val="21"/>
                <w:vertAlign w:val="baseline"/>
                <w:lang w:val="en-US" w:eastAsia="zh-CN" w:bidi="ar-SA"/>
              </w:rPr>
            </w:pPr>
            <w:r>
              <w:rPr>
                <w:rFonts w:hint="eastAsia" w:asciiTheme="minorEastAsia" w:hAnsiTheme="minorEastAsia" w:eastAsiaTheme="minorEastAsia" w:cstheme="minorEastAsia"/>
                <w:color w:val="auto"/>
                <w:sz w:val="21"/>
                <w:szCs w:val="21"/>
                <w:vertAlign w:val="baseline"/>
                <w:lang w:val="en-US" w:eastAsia="zh-CN"/>
              </w:rPr>
              <w:t>Y</w:t>
            </w:r>
            <w:r>
              <w:rPr>
                <w:rFonts w:hint="eastAsia" w:asciiTheme="minorEastAsia" w:hAnsiTheme="minorEastAsia" w:cstheme="minorEastAsia"/>
                <w:color w:val="auto"/>
                <w:sz w:val="21"/>
                <w:szCs w:val="21"/>
                <w:vertAlign w:val="baseline"/>
                <w:lang w:val="en-US" w:eastAsia="zh-CN"/>
              </w:rPr>
              <w:t>04</w:t>
            </w:r>
          </w:p>
        </w:tc>
        <w:tc>
          <w:tcPr>
            <w:tcW w:w="4264" w:type="dxa"/>
            <w:vAlign w:val="center"/>
          </w:tcPr>
          <w:p w14:paraId="7E436C91">
            <w:pPr>
              <w:keepNext w:val="0"/>
              <w:keepLines w:val="0"/>
              <w:widowControl/>
              <w:suppressLineNumbers w:val="0"/>
              <w:jc w:val="center"/>
              <w:textAlignment w:val="center"/>
              <w:rPr>
                <w:rFonts w:hint="default"/>
                <w:color w:val="auto"/>
                <w:lang w:val="en-US" w:eastAsia="zh-CN"/>
              </w:rPr>
            </w:pPr>
            <w:r>
              <w:rPr>
                <w:rFonts w:hint="default"/>
                <w:color w:val="auto"/>
                <w:lang w:val="en-US" w:eastAsia="zh-CN"/>
              </w:rPr>
              <w:t>硬态</w:t>
            </w:r>
          </w:p>
        </w:tc>
      </w:tr>
    </w:tbl>
    <w:p w14:paraId="59261EBB">
      <w:pPr>
        <w:pStyle w:val="2"/>
        <w:spacing w:before="240" w:after="240" w:line="240" w:lineRule="auto"/>
        <w:rPr>
          <w:rFonts w:hint="default" w:ascii="黑体" w:hAnsi="黑体" w:eastAsia="黑体"/>
          <w:b w:val="0"/>
          <w:color w:val="auto"/>
          <w:sz w:val="21"/>
          <w:szCs w:val="21"/>
        </w:rPr>
      </w:pPr>
      <w:r>
        <w:rPr>
          <w:rFonts w:hint="eastAsia" w:ascii="黑体" w:hAnsi="黑体" w:eastAsia="黑体"/>
          <w:b w:val="0"/>
          <w:color w:val="auto"/>
          <w:sz w:val="21"/>
          <w:szCs w:val="21"/>
          <w:lang w:val="en-US" w:eastAsia="zh-CN"/>
        </w:rPr>
        <w:t>9 退火软化状态</w:t>
      </w:r>
      <w:r>
        <w:rPr>
          <w:rFonts w:hint="eastAsia" w:ascii="黑体" w:hAnsi="黑体" w:eastAsia="黑体"/>
          <w:b w:val="0"/>
          <w:color w:val="auto"/>
          <w:sz w:val="21"/>
          <w:szCs w:val="21"/>
          <w:lang w:eastAsia="zh-CN"/>
        </w:rPr>
        <w:t>（</w:t>
      </w:r>
      <w:r>
        <w:rPr>
          <w:rFonts w:hint="eastAsia" w:ascii="黑体" w:hAnsi="黑体" w:eastAsia="黑体"/>
          <w:b w:val="0"/>
          <w:color w:val="auto"/>
          <w:sz w:val="21"/>
          <w:szCs w:val="21"/>
          <w:lang w:val="en-US" w:eastAsia="zh-CN"/>
        </w:rPr>
        <w:t>M</w:t>
      </w:r>
      <w:r>
        <w:rPr>
          <w:rFonts w:hint="eastAsia" w:ascii="黑体" w:hAnsi="黑体" w:eastAsia="黑体"/>
          <w:b w:val="0"/>
          <w:color w:val="auto"/>
          <w:sz w:val="21"/>
          <w:szCs w:val="21"/>
          <w:lang w:eastAsia="zh-CN"/>
        </w:rPr>
        <w:t>）</w:t>
      </w:r>
      <w:r>
        <w:rPr>
          <w:rFonts w:hint="default" w:ascii="黑体" w:hAnsi="黑体" w:eastAsia="黑体"/>
          <w:b w:val="0"/>
          <w:color w:val="auto"/>
          <w:sz w:val="21"/>
          <w:szCs w:val="21"/>
        </w:rPr>
        <w:t>的二级状态表示方法</w:t>
      </w:r>
    </w:p>
    <w:p w14:paraId="190227BB">
      <w:pPr>
        <w:pStyle w:val="2"/>
        <w:spacing w:before="240" w:after="240" w:line="240" w:lineRule="auto"/>
        <w:rPr>
          <w:rFonts w:hint="default" w:ascii="黑体" w:hAnsi="黑体" w:eastAsia="黑体"/>
          <w:b w:val="0"/>
          <w:color w:val="auto"/>
          <w:sz w:val="21"/>
          <w:szCs w:val="21"/>
          <w:lang w:val="en-US" w:eastAsia="zh-CN"/>
        </w:rPr>
      </w:pPr>
      <w:r>
        <w:rPr>
          <w:rFonts w:hint="eastAsia" w:ascii="黑体" w:hAnsi="黑体" w:eastAsia="黑体"/>
          <w:b w:val="0"/>
          <w:color w:val="auto"/>
          <w:sz w:val="21"/>
          <w:szCs w:val="21"/>
          <w:lang w:val="en-US" w:eastAsia="zh-CN"/>
        </w:rPr>
        <w:t>9</w:t>
      </w:r>
      <w:r>
        <w:rPr>
          <w:rFonts w:hint="default" w:ascii="黑体" w:hAnsi="黑体" w:eastAsia="黑体"/>
          <w:b w:val="0"/>
          <w:color w:val="auto"/>
          <w:sz w:val="21"/>
          <w:szCs w:val="21"/>
          <w:lang w:val="en-US" w:eastAsia="zh-CN"/>
        </w:rPr>
        <w:t>.</w:t>
      </w:r>
      <w:r>
        <w:rPr>
          <w:rFonts w:hint="eastAsia" w:ascii="黑体" w:hAnsi="黑体" w:eastAsia="黑体"/>
          <w:b w:val="0"/>
          <w:color w:val="auto"/>
          <w:sz w:val="21"/>
          <w:szCs w:val="21"/>
          <w:lang w:val="en-US" w:eastAsia="zh-CN"/>
        </w:rPr>
        <w:t>1</w:t>
      </w:r>
      <w:r>
        <w:rPr>
          <w:rFonts w:hint="default" w:ascii="黑体" w:hAnsi="黑体" w:eastAsia="黑体"/>
          <w:b w:val="0"/>
          <w:color w:val="auto"/>
          <w:sz w:val="21"/>
          <w:szCs w:val="21"/>
          <w:lang w:val="en-US" w:eastAsia="zh-CN"/>
        </w:rPr>
        <w:t xml:space="preserve"> </w:t>
      </w:r>
      <w:r>
        <w:rPr>
          <w:rFonts w:hint="eastAsia" w:ascii="黑体" w:hAnsi="黑体" w:eastAsia="黑体"/>
          <w:b w:val="0"/>
          <w:color w:val="auto"/>
          <w:sz w:val="21"/>
          <w:szCs w:val="21"/>
          <w:lang w:val="en-US" w:eastAsia="zh-CN"/>
        </w:rPr>
        <w:t>M—退火状态（软态）</w:t>
      </w:r>
    </w:p>
    <w:p w14:paraId="611A96C6">
      <w:pPr>
        <w:spacing w:line="360" w:lineRule="auto"/>
        <w:ind w:firstLine="420" w:firstLineChars="200"/>
        <w:rPr>
          <w:rFonts w:hint="default"/>
          <w:color w:val="auto"/>
          <w:lang w:val="en-US" w:eastAsia="zh-CN"/>
        </w:rPr>
      </w:pPr>
      <w:r>
        <w:rPr>
          <w:rFonts w:hint="default"/>
          <w:color w:val="auto"/>
          <w:lang w:val="en-US" w:eastAsia="zh-CN"/>
        </w:rPr>
        <w:t>适用于冷加工硬化后的贵金属材料，通过加热使材料发生回复</w:t>
      </w:r>
      <w:r>
        <w:rPr>
          <w:rFonts w:hint="eastAsia"/>
          <w:color w:val="auto"/>
          <w:lang w:val="en-US" w:eastAsia="zh-CN"/>
        </w:rPr>
        <w:t>或</w:t>
      </w:r>
      <w:r>
        <w:rPr>
          <w:rFonts w:hint="default"/>
          <w:color w:val="auto"/>
          <w:lang w:val="en-US" w:eastAsia="zh-CN"/>
        </w:rPr>
        <w:t>再结晶，</w:t>
      </w:r>
      <w:r>
        <w:rPr>
          <w:rFonts w:hint="eastAsia"/>
          <w:color w:val="auto"/>
          <w:lang w:val="en-US" w:eastAsia="zh-CN"/>
        </w:rPr>
        <w:t>减少或</w:t>
      </w:r>
      <w:r>
        <w:rPr>
          <w:rFonts w:hint="default"/>
          <w:color w:val="auto"/>
          <w:lang w:val="en-US" w:eastAsia="zh-CN"/>
        </w:rPr>
        <w:t>消除加工硬化</w:t>
      </w:r>
      <w:r>
        <w:rPr>
          <w:rFonts w:hint="eastAsia"/>
          <w:color w:val="auto"/>
          <w:lang w:val="en-US" w:eastAsia="zh-CN"/>
        </w:rPr>
        <w:t>而</w:t>
      </w:r>
      <w:r>
        <w:rPr>
          <w:rFonts w:hint="default"/>
          <w:color w:val="auto"/>
          <w:lang w:val="en-US" w:eastAsia="zh-CN"/>
        </w:rPr>
        <w:t>恢复塑性</w:t>
      </w:r>
      <w:r>
        <w:rPr>
          <w:rFonts w:hint="eastAsia"/>
          <w:color w:val="auto"/>
          <w:lang w:val="en-US" w:eastAsia="zh-CN"/>
        </w:rPr>
        <w:t>，或控制晶粒尺寸</w:t>
      </w:r>
      <w:r>
        <w:rPr>
          <w:rFonts w:hint="default"/>
          <w:color w:val="auto"/>
          <w:lang w:val="en-US" w:eastAsia="zh-CN"/>
        </w:rPr>
        <w:t>的热处理状态。</w:t>
      </w:r>
    </w:p>
    <w:p w14:paraId="71130BB0">
      <w:pPr>
        <w:pStyle w:val="2"/>
        <w:spacing w:before="240" w:after="240" w:line="240" w:lineRule="auto"/>
        <w:rPr>
          <w:rFonts w:hint="default" w:ascii="黑体" w:hAnsi="黑体" w:eastAsia="黑体"/>
          <w:b w:val="0"/>
          <w:color w:val="auto"/>
          <w:sz w:val="21"/>
          <w:szCs w:val="21"/>
          <w:lang w:val="en-US" w:eastAsia="zh-CN"/>
        </w:rPr>
      </w:pPr>
      <w:r>
        <w:rPr>
          <w:rFonts w:hint="eastAsia" w:ascii="黑体" w:hAnsi="黑体" w:eastAsia="黑体"/>
          <w:b w:val="0"/>
          <w:color w:val="auto"/>
          <w:sz w:val="21"/>
          <w:szCs w:val="21"/>
          <w:lang w:val="en-US" w:eastAsia="zh-CN"/>
        </w:rPr>
        <w:t>9</w:t>
      </w:r>
      <w:r>
        <w:rPr>
          <w:rFonts w:hint="default" w:ascii="黑体" w:hAnsi="黑体" w:eastAsia="黑体"/>
          <w:b w:val="0"/>
          <w:color w:val="auto"/>
          <w:sz w:val="21"/>
          <w:szCs w:val="21"/>
          <w:lang w:val="en-US" w:eastAsia="zh-CN"/>
        </w:rPr>
        <w:t>.</w:t>
      </w:r>
      <w:r>
        <w:rPr>
          <w:rFonts w:hint="eastAsia" w:ascii="黑体" w:hAnsi="黑体" w:eastAsia="黑体"/>
          <w:b w:val="0"/>
          <w:color w:val="auto"/>
          <w:sz w:val="21"/>
          <w:szCs w:val="21"/>
          <w:lang w:val="en-US" w:eastAsia="zh-CN"/>
        </w:rPr>
        <w:t>2</w:t>
      </w:r>
      <w:r>
        <w:rPr>
          <w:rFonts w:hint="default" w:ascii="黑体" w:hAnsi="黑体" w:eastAsia="黑体"/>
          <w:b w:val="0"/>
          <w:color w:val="auto"/>
          <w:sz w:val="21"/>
          <w:szCs w:val="21"/>
          <w:lang w:val="en-US" w:eastAsia="zh-CN"/>
        </w:rPr>
        <w:t xml:space="preserve"> </w:t>
      </w:r>
      <w:r>
        <w:rPr>
          <w:rFonts w:hint="eastAsia" w:asciiTheme="minorEastAsia" w:hAnsiTheme="minorEastAsia" w:cstheme="minorEastAsia"/>
          <w:color w:val="auto"/>
          <w:sz w:val="21"/>
          <w:szCs w:val="21"/>
          <w:vertAlign w:val="baseline"/>
          <w:lang w:val="en-US" w:eastAsia="zh-CN"/>
        </w:rPr>
        <w:t>MH</w:t>
      </w:r>
      <w:r>
        <w:rPr>
          <w:rFonts w:hint="eastAsia" w:ascii="黑体" w:hAnsi="黑体" w:eastAsia="黑体"/>
          <w:b w:val="0"/>
          <w:color w:val="auto"/>
          <w:sz w:val="21"/>
          <w:szCs w:val="21"/>
          <w:lang w:val="en-US" w:eastAsia="zh-CN"/>
        </w:rPr>
        <w:t>—</w:t>
      </w:r>
      <w:r>
        <w:rPr>
          <w:rFonts w:hint="default" w:ascii="黑体" w:hAnsi="黑体" w:eastAsia="黑体"/>
          <w:b w:val="0"/>
          <w:color w:val="auto"/>
          <w:sz w:val="21"/>
          <w:szCs w:val="21"/>
          <w:lang w:val="en-US" w:eastAsia="zh-CN"/>
        </w:rPr>
        <w:t>均匀化退火状态</w:t>
      </w:r>
    </w:p>
    <w:p w14:paraId="36CEF045">
      <w:pPr>
        <w:spacing w:line="360" w:lineRule="auto"/>
        <w:ind w:firstLine="420" w:firstLineChars="200"/>
        <w:rPr>
          <w:rFonts w:hint="eastAsia"/>
          <w:color w:val="auto"/>
          <w:lang w:val="en-US" w:eastAsia="zh-CN"/>
        </w:rPr>
      </w:pPr>
      <w:r>
        <w:rPr>
          <w:rFonts w:hint="eastAsia"/>
          <w:color w:val="auto"/>
          <w:lang w:val="en-US" w:eastAsia="zh-CN"/>
        </w:rPr>
        <w:t>适用于铸造状态的铸坯，为消除或减少偏析，</w:t>
      </w:r>
      <w:r>
        <w:rPr>
          <w:rFonts w:hint="default"/>
          <w:color w:val="auto"/>
          <w:lang w:val="en-US" w:eastAsia="zh-CN"/>
        </w:rPr>
        <w:t>改善后续加工变形能力，</w:t>
      </w:r>
      <w:r>
        <w:rPr>
          <w:rFonts w:hint="eastAsia"/>
          <w:color w:val="auto"/>
          <w:lang w:val="en-US" w:eastAsia="zh-CN"/>
        </w:rPr>
        <w:t>而进行的高温</w:t>
      </w:r>
      <w:r>
        <w:rPr>
          <w:rFonts w:hint="default"/>
          <w:color w:val="auto"/>
          <w:lang w:val="en-US" w:eastAsia="zh-CN"/>
        </w:rPr>
        <w:t>（低于固相线）长时间保温热处理的状态</w:t>
      </w:r>
      <w:r>
        <w:rPr>
          <w:rFonts w:hint="eastAsia"/>
          <w:color w:val="auto"/>
          <w:lang w:val="en-US" w:eastAsia="zh-CN"/>
        </w:rPr>
        <w:t>。</w:t>
      </w:r>
    </w:p>
    <w:p w14:paraId="26F764F9">
      <w:pPr>
        <w:pStyle w:val="2"/>
        <w:spacing w:before="240" w:after="240" w:line="240" w:lineRule="auto"/>
        <w:rPr>
          <w:rFonts w:hint="default" w:ascii="黑体" w:hAnsi="黑体" w:eastAsia="黑体"/>
          <w:b w:val="0"/>
          <w:color w:val="auto"/>
          <w:sz w:val="21"/>
          <w:szCs w:val="21"/>
          <w:lang w:val="en-US" w:eastAsia="zh-CN"/>
        </w:rPr>
      </w:pPr>
      <w:r>
        <w:rPr>
          <w:rFonts w:hint="eastAsia" w:ascii="黑体" w:hAnsi="黑体" w:eastAsia="黑体"/>
          <w:b w:val="0"/>
          <w:color w:val="auto"/>
          <w:sz w:val="21"/>
          <w:szCs w:val="21"/>
          <w:lang w:val="en-US" w:eastAsia="zh-CN"/>
        </w:rPr>
        <w:t>9</w:t>
      </w:r>
      <w:r>
        <w:rPr>
          <w:rFonts w:hint="default" w:ascii="黑体" w:hAnsi="黑体" w:eastAsia="黑体"/>
          <w:b w:val="0"/>
          <w:color w:val="auto"/>
          <w:sz w:val="21"/>
          <w:szCs w:val="21"/>
          <w:lang w:val="en-US" w:eastAsia="zh-CN"/>
        </w:rPr>
        <w:t>.</w:t>
      </w:r>
      <w:r>
        <w:rPr>
          <w:rFonts w:hint="eastAsia" w:ascii="黑体" w:hAnsi="黑体" w:eastAsia="黑体"/>
          <w:b w:val="0"/>
          <w:color w:val="auto"/>
          <w:sz w:val="21"/>
          <w:szCs w:val="21"/>
          <w:lang w:val="en-US" w:eastAsia="zh-CN"/>
        </w:rPr>
        <w:t>3</w:t>
      </w:r>
      <w:r>
        <w:rPr>
          <w:rFonts w:hint="default" w:ascii="黑体" w:hAnsi="黑体" w:eastAsia="黑体"/>
          <w:b w:val="0"/>
          <w:color w:val="auto"/>
          <w:sz w:val="21"/>
          <w:szCs w:val="21"/>
          <w:lang w:val="en-US" w:eastAsia="zh-CN"/>
        </w:rPr>
        <w:t xml:space="preserve"> </w:t>
      </w:r>
      <w:r>
        <w:rPr>
          <w:rFonts w:hint="eastAsia" w:asciiTheme="minorEastAsia" w:hAnsiTheme="minorEastAsia" w:cstheme="minorEastAsia"/>
          <w:color w:val="auto"/>
          <w:sz w:val="21"/>
          <w:szCs w:val="21"/>
          <w:vertAlign w:val="baseline"/>
          <w:lang w:val="en-US" w:eastAsia="zh-CN"/>
        </w:rPr>
        <w:t>MR</w:t>
      </w:r>
      <w:r>
        <w:rPr>
          <w:rFonts w:hint="eastAsia" w:ascii="黑体" w:hAnsi="黑体" w:eastAsia="黑体"/>
          <w:b w:val="0"/>
          <w:color w:val="auto"/>
          <w:sz w:val="21"/>
          <w:szCs w:val="21"/>
          <w:lang w:val="en-US" w:eastAsia="zh-CN"/>
        </w:rPr>
        <w:t>—再结晶</w:t>
      </w:r>
      <w:r>
        <w:rPr>
          <w:rFonts w:hint="default" w:ascii="黑体" w:hAnsi="黑体" w:eastAsia="黑体"/>
          <w:b w:val="0"/>
          <w:color w:val="auto"/>
          <w:sz w:val="21"/>
          <w:szCs w:val="21"/>
          <w:lang w:val="en-US" w:eastAsia="zh-CN"/>
        </w:rPr>
        <w:t>退火状态</w:t>
      </w:r>
    </w:p>
    <w:p w14:paraId="7C5457C0">
      <w:pPr>
        <w:spacing w:line="360" w:lineRule="auto"/>
        <w:ind w:firstLine="420" w:firstLineChars="200"/>
        <w:rPr>
          <w:rFonts w:hint="eastAsia"/>
          <w:color w:val="auto"/>
          <w:lang w:val="en-US" w:eastAsia="zh-CN"/>
        </w:rPr>
      </w:pPr>
      <w:r>
        <w:rPr>
          <w:rFonts w:hint="eastAsia"/>
          <w:color w:val="auto"/>
          <w:lang w:val="en-US" w:eastAsia="zh-CN"/>
        </w:rPr>
        <w:t>冷变形金属经再结晶温度以上加热，形核长大消除加工硬化后，形成均匀等轴新晶粒的软化组织。</w:t>
      </w:r>
    </w:p>
    <w:p w14:paraId="0C678BC4">
      <w:pPr>
        <w:pStyle w:val="2"/>
        <w:spacing w:before="240" w:after="240" w:line="240" w:lineRule="auto"/>
        <w:rPr>
          <w:rFonts w:hint="default" w:ascii="黑体" w:hAnsi="黑体" w:eastAsia="黑体"/>
          <w:b w:val="0"/>
          <w:color w:val="auto"/>
          <w:sz w:val="21"/>
          <w:szCs w:val="21"/>
          <w:lang w:val="en-US" w:eastAsia="zh-CN"/>
        </w:rPr>
      </w:pPr>
      <w:r>
        <w:rPr>
          <w:rFonts w:hint="eastAsia" w:ascii="黑体" w:hAnsi="黑体" w:eastAsia="黑体"/>
          <w:b w:val="0"/>
          <w:color w:val="auto"/>
          <w:sz w:val="21"/>
          <w:szCs w:val="21"/>
          <w:lang w:val="en-US" w:eastAsia="zh-CN"/>
        </w:rPr>
        <w:t>9</w:t>
      </w:r>
      <w:r>
        <w:rPr>
          <w:rFonts w:hint="default" w:ascii="黑体" w:hAnsi="黑体" w:eastAsia="黑体"/>
          <w:b w:val="0"/>
          <w:color w:val="auto"/>
          <w:sz w:val="21"/>
          <w:szCs w:val="21"/>
          <w:lang w:val="en-US" w:eastAsia="zh-CN"/>
        </w:rPr>
        <w:t>.</w:t>
      </w:r>
      <w:r>
        <w:rPr>
          <w:rFonts w:hint="eastAsia" w:ascii="黑体" w:hAnsi="黑体" w:eastAsia="黑体"/>
          <w:b w:val="0"/>
          <w:color w:val="auto"/>
          <w:sz w:val="21"/>
          <w:szCs w:val="21"/>
          <w:lang w:val="en-US" w:eastAsia="zh-CN"/>
        </w:rPr>
        <w:t>4</w:t>
      </w:r>
      <w:r>
        <w:rPr>
          <w:rFonts w:hint="default" w:ascii="黑体" w:hAnsi="黑体" w:eastAsia="黑体"/>
          <w:b w:val="0"/>
          <w:color w:val="auto"/>
          <w:sz w:val="21"/>
          <w:szCs w:val="21"/>
          <w:lang w:val="en-US" w:eastAsia="zh-CN"/>
        </w:rPr>
        <w:t xml:space="preserve"> </w:t>
      </w:r>
      <w:r>
        <w:rPr>
          <w:rFonts w:hint="eastAsia" w:ascii="黑体" w:hAnsi="黑体" w:eastAsia="黑体"/>
          <w:b w:val="0"/>
          <w:color w:val="auto"/>
          <w:sz w:val="21"/>
          <w:szCs w:val="21"/>
          <w:lang w:val="en-US" w:eastAsia="zh-CN"/>
        </w:rPr>
        <w:t>MS—</w:t>
      </w:r>
      <w:r>
        <w:rPr>
          <w:rFonts w:hint="default" w:ascii="黑体" w:hAnsi="黑体" w:eastAsia="黑体"/>
          <w:b w:val="0"/>
          <w:color w:val="auto"/>
          <w:sz w:val="21"/>
          <w:szCs w:val="21"/>
          <w:lang w:val="en-US" w:eastAsia="zh-CN"/>
        </w:rPr>
        <w:t>消除应力状态</w:t>
      </w:r>
    </w:p>
    <w:p w14:paraId="50894BA4">
      <w:pPr>
        <w:spacing w:line="360" w:lineRule="auto"/>
        <w:ind w:firstLine="420" w:firstLineChars="200"/>
        <w:rPr>
          <w:rFonts w:hint="eastAsia"/>
          <w:color w:val="auto"/>
          <w:lang w:val="en-US" w:eastAsia="zh-CN"/>
        </w:rPr>
      </w:pPr>
      <w:r>
        <w:rPr>
          <w:rFonts w:hint="default"/>
          <w:color w:val="auto"/>
          <w:lang w:val="en-US" w:eastAsia="zh-CN"/>
        </w:rPr>
        <w:t>冷加工硬化后的贵金属材料</w:t>
      </w:r>
      <w:r>
        <w:rPr>
          <w:rFonts w:hint="eastAsia"/>
          <w:color w:val="auto"/>
          <w:lang w:val="en-US" w:eastAsia="zh-CN"/>
        </w:rPr>
        <w:t>在</w:t>
      </w:r>
      <w:r>
        <w:rPr>
          <w:rFonts w:hint="default"/>
          <w:color w:val="auto"/>
          <w:lang w:val="en-US" w:eastAsia="zh-CN"/>
        </w:rPr>
        <w:t>低于再结晶温度的适当温度并保温，以消除内应力</w:t>
      </w:r>
      <w:r>
        <w:rPr>
          <w:rFonts w:hint="eastAsia"/>
          <w:color w:val="auto"/>
          <w:lang w:val="en-US" w:eastAsia="zh-CN"/>
        </w:rPr>
        <w:t>，</w:t>
      </w:r>
      <w:r>
        <w:rPr>
          <w:rFonts w:hint="default"/>
          <w:color w:val="auto"/>
          <w:lang w:val="en-US" w:eastAsia="zh-CN"/>
        </w:rPr>
        <w:t>而</w:t>
      </w:r>
      <w:r>
        <w:rPr>
          <w:rFonts w:hint="eastAsia"/>
          <w:color w:val="auto"/>
          <w:lang w:val="en-US" w:eastAsia="zh-CN"/>
        </w:rPr>
        <w:t>不改变加工</w:t>
      </w:r>
      <w:r>
        <w:rPr>
          <w:rFonts w:hint="default"/>
          <w:color w:val="auto"/>
          <w:lang w:val="en-US" w:eastAsia="zh-CN"/>
        </w:rPr>
        <w:t>组织</w:t>
      </w:r>
      <w:r>
        <w:rPr>
          <w:rFonts w:hint="eastAsia"/>
          <w:color w:val="auto"/>
          <w:lang w:val="en-US" w:eastAsia="zh-CN"/>
        </w:rPr>
        <w:t>与硬化效果的热处理</w:t>
      </w:r>
      <w:r>
        <w:rPr>
          <w:rFonts w:hint="default"/>
          <w:color w:val="auto"/>
          <w:lang w:val="en-US" w:eastAsia="zh-CN"/>
        </w:rPr>
        <w:t>状态</w:t>
      </w:r>
      <w:r>
        <w:rPr>
          <w:rFonts w:hint="eastAsia"/>
          <w:color w:val="auto"/>
          <w:lang w:val="en-US" w:eastAsia="zh-CN"/>
        </w:rPr>
        <w:t>。</w:t>
      </w:r>
    </w:p>
    <w:p w14:paraId="5C56C0EC">
      <w:pPr>
        <w:pStyle w:val="2"/>
        <w:spacing w:before="240" w:after="240" w:line="240" w:lineRule="auto"/>
        <w:rPr>
          <w:rFonts w:hint="default" w:ascii="黑体" w:hAnsi="黑体" w:eastAsia="黑体"/>
          <w:b w:val="0"/>
          <w:color w:val="auto"/>
          <w:sz w:val="21"/>
          <w:szCs w:val="21"/>
          <w:lang w:val="en-US" w:eastAsia="zh-CN"/>
        </w:rPr>
      </w:pPr>
      <w:r>
        <w:rPr>
          <w:rFonts w:hint="eastAsia" w:ascii="黑体" w:hAnsi="黑体" w:eastAsia="黑体"/>
          <w:b w:val="0"/>
          <w:color w:val="auto"/>
          <w:sz w:val="21"/>
          <w:szCs w:val="21"/>
          <w:lang w:val="en-US" w:eastAsia="zh-CN"/>
        </w:rPr>
        <w:t>9</w:t>
      </w:r>
      <w:r>
        <w:rPr>
          <w:rFonts w:hint="default" w:ascii="黑体" w:hAnsi="黑体" w:eastAsia="黑体"/>
          <w:b w:val="0"/>
          <w:color w:val="auto"/>
          <w:sz w:val="21"/>
          <w:szCs w:val="21"/>
          <w:lang w:val="en-US" w:eastAsia="zh-CN"/>
        </w:rPr>
        <w:t>.</w:t>
      </w:r>
      <w:r>
        <w:rPr>
          <w:rFonts w:hint="eastAsia" w:ascii="黑体" w:hAnsi="黑体" w:eastAsia="黑体"/>
          <w:b w:val="0"/>
          <w:color w:val="auto"/>
          <w:sz w:val="21"/>
          <w:szCs w:val="21"/>
          <w:lang w:val="en-US" w:eastAsia="zh-CN"/>
        </w:rPr>
        <w:t>5</w:t>
      </w:r>
      <w:r>
        <w:rPr>
          <w:rFonts w:hint="default" w:ascii="黑体" w:hAnsi="黑体" w:eastAsia="黑体"/>
          <w:b w:val="0"/>
          <w:color w:val="auto"/>
          <w:sz w:val="21"/>
          <w:szCs w:val="21"/>
          <w:lang w:val="en-US" w:eastAsia="zh-CN"/>
        </w:rPr>
        <w:t xml:space="preserve"> </w:t>
      </w:r>
      <w:r>
        <w:rPr>
          <w:rFonts w:hint="eastAsia" w:ascii="黑体" w:hAnsi="黑体" w:eastAsia="黑体"/>
          <w:b w:val="0"/>
          <w:color w:val="auto"/>
          <w:sz w:val="21"/>
          <w:szCs w:val="21"/>
          <w:lang w:val="en-US" w:eastAsia="zh-CN"/>
        </w:rPr>
        <w:t>MN—自然时效软化</w:t>
      </w:r>
      <w:r>
        <w:rPr>
          <w:rFonts w:hint="default" w:ascii="黑体" w:hAnsi="黑体" w:eastAsia="黑体"/>
          <w:b w:val="0"/>
          <w:color w:val="auto"/>
          <w:sz w:val="21"/>
          <w:szCs w:val="21"/>
          <w:lang w:val="en-US" w:eastAsia="zh-CN"/>
        </w:rPr>
        <w:t>状态</w:t>
      </w:r>
    </w:p>
    <w:p w14:paraId="582B4ACA">
      <w:pPr>
        <w:spacing w:line="360" w:lineRule="auto"/>
        <w:ind w:firstLine="420" w:firstLineChars="200"/>
        <w:rPr>
          <w:rFonts w:hint="eastAsia"/>
          <w:color w:val="auto"/>
          <w:lang w:val="en-US" w:eastAsia="zh-CN"/>
        </w:rPr>
      </w:pPr>
      <w:r>
        <w:rPr>
          <w:rFonts w:hint="eastAsia"/>
          <w:color w:val="auto"/>
          <w:lang w:val="en-US" w:eastAsia="zh-CN"/>
        </w:rPr>
        <w:t>材料在室温或自然条件下经过较长时间放置，应力降低和消除，性能随时间而降低且趋于稳定的状态。</w:t>
      </w:r>
    </w:p>
    <w:p w14:paraId="5270CC7C">
      <w:pPr>
        <w:pStyle w:val="2"/>
        <w:spacing w:before="240" w:after="240" w:line="240" w:lineRule="auto"/>
        <w:rPr>
          <w:rFonts w:hint="default" w:ascii="黑体" w:hAnsi="黑体" w:eastAsia="黑体"/>
          <w:b w:val="0"/>
          <w:color w:val="auto"/>
          <w:sz w:val="21"/>
          <w:szCs w:val="21"/>
        </w:rPr>
      </w:pPr>
      <w:r>
        <w:rPr>
          <w:rFonts w:hint="eastAsia" w:ascii="黑体" w:hAnsi="黑体" w:eastAsia="黑体"/>
          <w:b w:val="0"/>
          <w:color w:val="auto"/>
          <w:sz w:val="21"/>
          <w:szCs w:val="21"/>
          <w:lang w:val="en-US" w:eastAsia="zh-CN"/>
        </w:rPr>
        <w:t>10 热处理强化状态</w:t>
      </w:r>
      <w:r>
        <w:rPr>
          <w:rFonts w:hint="eastAsia" w:ascii="黑体" w:hAnsi="黑体" w:eastAsia="黑体"/>
          <w:b w:val="0"/>
          <w:color w:val="auto"/>
          <w:sz w:val="21"/>
          <w:szCs w:val="21"/>
          <w:lang w:eastAsia="zh-CN"/>
        </w:rPr>
        <w:t>（</w:t>
      </w:r>
      <w:r>
        <w:rPr>
          <w:rFonts w:hint="eastAsia" w:ascii="黑体" w:hAnsi="黑体" w:eastAsia="黑体"/>
          <w:b w:val="0"/>
          <w:color w:val="auto"/>
          <w:sz w:val="21"/>
          <w:szCs w:val="21"/>
          <w:lang w:val="en-US" w:eastAsia="zh-CN"/>
        </w:rPr>
        <w:t>T</w:t>
      </w:r>
      <w:r>
        <w:rPr>
          <w:rFonts w:hint="eastAsia" w:ascii="黑体" w:hAnsi="黑体" w:eastAsia="黑体"/>
          <w:b w:val="0"/>
          <w:color w:val="auto"/>
          <w:sz w:val="21"/>
          <w:szCs w:val="21"/>
          <w:lang w:eastAsia="zh-CN"/>
        </w:rPr>
        <w:t>）</w:t>
      </w:r>
      <w:r>
        <w:rPr>
          <w:rFonts w:hint="default" w:ascii="黑体" w:hAnsi="黑体" w:eastAsia="黑体"/>
          <w:b w:val="0"/>
          <w:color w:val="auto"/>
          <w:sz w:val="21"/>
          <w:szCs w:val="21"/>
        </w:rPr>
        <w:t>的二、三级状态表示方法</w:t>
      </w:r>
    </w:p>
    <w:p w14:paraId="37282DF4">
      <w:pPr>
        <w:pStyle w:val="2"/>
        <w:spacing w:before="240" w:after="240" w:line="240" w:lineRule="auto"/>
        <w:rPr>
          <w:rFonts w:hint="default" w:ascii="黑体" w:hAnsi="黑体" w:eastAsia="黑体"/>
          <w:b w:val="0"/>
          <w:color w:val="auto"/>
          <w:sz w:val="21"/>
          <w:szCs w:val="21"/>
          <w:lang w:val="en-US" w:eastAsia="zh-CN"/>
        </w:rPr>
      </w:pPr>
      <w:r>
        <w:rPr>
          <w:rFonts w:hint="eastAsia" w:ascii="黑体" w:hAnsi="黑体" w:eastAsia="黑体"/>
          <w:b w:val="0"/>
          <w:color w:val="auto"/>
          <w:sz w:val="21"/>
          <w:szCs w:val="21"/>
          <w:lang w:val="en-US" w:eastAsia="zh-CN"/>
        </w:rPr>
        <w:t>10</w:t>
      </w:r>
      <w:r>
        <w:rPr>
          <w:rFonts w:hint="default" w:ascii="黑体" w:hAnsi="黑体" w:eastAsia="黑体"/>
          <w:b w:val="0"/>
          <w:color w:val="auto"/>
          <w:sz w:val="21"/>
          <w:szCs w:val="21"/>
          <w:lang w:val="en-US" w:eastAsia="zh-CN"/>
        </w:rPr>
        <w:t>.</w:t>
      </w:r>
      <w:r>
        <w:rPr>
          <w:rFonts w:hint="eastAsia" w:ascii="黑体" w:hAnsi="黑体" w:eastAsia="黑体"/>
          <w:b w:val="0"/>
          <w:color w:val="auto"/>
          <w:sz w:val="21"/>
          <w:szCs w:val="21"/>
          <w:lang w:val="en-US" w:eastAsia="zh-CN"/>
        </w:rPr>
        <w:t>1</w:t>
      </w:r>
      <w:r>
        <w:rPr>
          <w:rFonts w:hint="default" w:ascii="黑体" w:hAnsi="黑体" w:eastAsia="黑体"/>
          <w:b w:val="0"/>
          <w:color w:val="auto"/>
          <w:sz w:val="21"/>
          <w:szCs w:val="21"/>
          <w:lang w:val="en-US" w:eastAsia="zh-CN"/>
        </w:rPr>
        <w:t xml:space="preserve"> </w:t>
      </w:r>
      <w:r>
        <w:rPr>
          <w:rFonts w:hint="eastAsia" w:ascii="黑体" w:hAnsi="黑体" w:eastAsia="黑体"/>
          <w:b w:val="0"/>
          <w:color w:val="auto"/>
          <w:sz w:val="21"/>
          <w:szCs w:val="21"/>
          <w:lang w:val="en-US" w:eastAsia="zh-CN"/>
        </w:rPr>
        <w:t>TB—</w:t>
      </w:r>
      <w:r>
        <w:rPr>
          <w:rFonts w:hint="default" w:ascii="黑体" w:hAnsi="黑体" w:eastAsia="黑体"/>
          <w:b w:val="0"/>
          <w:color w:val="auto"/>
          <w:sz w:val="21"/>
          <w:szCs w:val="21"/>
          <w:lang w:val="en-US" w:eastAsia="zh-CN"/>
        </w:rPr>
        <w:t>固溶状态</w:t>
      </w:r>
    </w:p>
    <w:p w14:paraId="3BF8691E">
      <w:pPr>
        <w:spacing w:line="360" w:lineRule="auto"/>
        <w:ind w:firstLine="420" w:firstLineChars="200"/>
        <w:rPr>
          <w:rFonts w:hint="default"/>
          <w:color w:val="auto"/>
          <w:lang w:val="en-US" w:eastAsia="zh-CN"/>
        </w:rPr>
      </w:pPr>
      <w:r>
        <w:rPr>
          <w:rFonts w:hint="default"/>
          <w:color w:val="auto"/>
          <w:lang w:val="en-US" w:eastAsia="zh-CN"/>
        </w:rPr>
        <w:t>可热处理强化的贵金属合金加热至适当温度并保温，使可溶相充分溶解于基体，</w:t>
      </w:r>
      <w:r>
        <w:rPr>
          <w:rFonts w:hint="eastAsia"/>
          <w:color w:val="auto"/>
          <w:lang w:val="en-US" w:eastAsia="zh-CN"/>
        </w:rPr>
        <w:t>经</w:t>
      </w:r>
      <w:r>
        <w:rPr>
          <w:rFonts w:hint="default"/>
          <w:color w:val="auto"/>
          <w:lang w:val="en-US" w:eastAsia="zh-CN"/>
        </w:rPr>
        <w:t>快速冷却</w:t>
      </w:r>
      <w:r>
        <w:rPr>
          <w:rFonts w:hint="eastAsia"/>
          <w:color w:val="auto"/>
          <w:lang w:val="en-US" w:eastAsia="zh-CN"/>
        </w:rPr>
        <w:t>后</w:t>
      </w:r>
      <w:r>
        <w:rPr>
          <w:rFonts w:hint="default"/>
          <w:color w:val="auto"/>
          <w:lang w:val="en-US" w:eastAsia="zh-CN"/>
        </w:rPr>
        <w:t>获得过饱和固溶体的热处理状态。</w:t>
      </w:r>
    </w:p>
    <w:p w14:paraId="2250DE25">
      <w:pPr>
        <w:pStyle w:val="2"/>
        <w:spacing w:before="240" w:after="240" w:line="240" w:lineRule="auto"/>
        <w:rPr>
          <w:rFonts w:hint="default" w:ascii="黑体" w:hAnsi="黑体" w:eastAsia="黑体"/>
          <w:b w:val="0"/>
          <w:color w:val="auto"/>
          <w:sz w:val="21"/>
          <w:szCs w:val="21"/>
          <w:lang w:val="en-US" w:eastAsia="zh-CN"/>
        </w:rPr>
      </w:pPr>
      <w:r>
        <w:rPr>
          <w:rFonts w:hint="eastAsia" w:ascii="黑体" w:hAnsi="黑体" w:eastAsia="黑体"/>
          <w:b w:val="0"/>
          <w:color w:val="auto"/>
          <w:sz w:val="21"/>
          <w:szCs w:val="21"/>
          <w:lang w:val="en-US" w:eastAsia="zh-CN"/>
        </w:rPr>
        <w:t>10</w:t>
      </w:r>
      <w:r>
        <w:rPr>
          <w:rFonts w:hint="default" w:ascii="黑体" w:hAnsi="黑体" w:eastAsia="黑体"/>
          <w:b w:val="0"/>
          <w:color w:val="auto"/>
          <w:sz w:val="21"/>
          <w:szCs w:val="21"/>
          <w:lang w:val="en-US" w:eastAsia="zh-CN"/>
        </w:rPr>
        <w:t>.</w:t>
      </w:r>
      <w:r>
        <w:rPr>
          <w:rFonts w:hint="eastAsia" w:ascii="黑体" w:hAnsi="黑体" w:eastAsia="黑体"/>
          <w:b w:val="0"/>
          <w:color w:val="auto"/>
          <w:sz w:val="21"/>
          <w:szCs w:val="21"/>
          <w:lang w:val="en-US" w:eastAsia="zh-CN"/>
        </w:rPr>
        <w:t>2</w:t>
      </w:r>
      <w:r>
        <w:rPr>
          <w:rFonts w:hint="default" w:ascii="黑体" w:hAnsi="黑体" w:eastAsia="黑体"/>
          <w:b w:val="0"/>
          <w:color w:val="auto"/>
          <w:sz w:val="21"/>
          <w:szCs w:val="21"/>
          <w:lang w:val="en-US" w:eastAsia="zh-CN"/>
        </w:rPr>
        <w:t xml:space="preserve"> </w:t>
      </w:r>
      <w:r>
        <w:rPr>
          <w:rFonts w:hint="eastAsia" w:ascii="黑体" w:hAnsi="黑体" w:eastAsia="黑体"/>
          <w:b w:val="0"/>
          <w:color w:val="auto"/>
          <w:sz w:val="21"/>
          <w:szCs w:val="21"/>
          <w:lang w:val="en-US" w:eastAsia="zh-CN"/>
        </w:rPr>
        <w:t>TF—</w:t>
      </w:r>
      <w:r>
        <w:rPr>
          <w:rFonts w:hint="default" w:ascii="黑体" w:hAnsi="黑体" w:eastAsia="黑体"/>
          <w:b w:val="0"/>
          <w:color w:val="auto"/>
          <w:sz w:val="21"/>
          <w:szCs w:val="21"/>
          <w:lang w:val="en-US" w:eastAsia="zh-CN"/>
        </w:rPr>
        <w:t>固溶</w:t>
      </w:r>
      <w:r>
        <w:rPr>
          <w:rFonts w:hint="eastAsia" w:ascii="黑体" w:hAnsi="黑体" w:eastAsia="黑体"/>
          <w:b w:val="0"/>
          <w:color w:val="auto"/>
          <w:sz w:val="21"/>
          <w:szCs w:val="21"/>
          <w:lang w:val="en-US" w:eastAsia="zh-CN"/>
        </w:rPr>
        <w:t>+</w:t>
      </w:r>
      <w:r>
        <w:rPr>
          <w:rFonts w:hint="default" w:ascii="黑体" w:hAnsi="黑体" w:eastAsia="黑体"/>
          <w:b w:val="0"/>
          <w:color w:val="auto"/>
          <w:sz w:val="21"/>
          <w:szCs w:val="21"/>
          <w:lang w:val="en-US" w:eastAsia="zh-CN"/>
        </w:rPr>
        <w:t>时效状态</w:t>
      </w:r>
    </w:p>
    <w:p w14:paraId="25476DF8">
      <w:pPr>
        <w:spacing w:line="360" w:lineRule="auto"/>
        <w:ind w:firstLine="420" w:firstLineChars="200"/>
        <w:rPr>
          <w:rFonts w:hint="default"/>
          <w:color w:val="auto"/>
          <w:lang w:val="en-US" w:eastAsia="zh-CN"/>
        </w:rPr>
      </w:pPr>
      <w:r>
        <w:rPr>
          <w:rFonts w:hint="default"/>
          <w:color w:val="auto"/>
          <w:lang w:val="en-US" w:eastAsia="zh-CN"/>
        </w:rPr>
        <w:t>固溶处理后的贵金属合金</w:t>
      </w:r>
      <w:r>
        <w:rPr>
          <w:rFonts w:hint="eastAsia"/>
          <w:color w:val="auto"/>
          <w:lang w:val="en-US" w:eastAsia="zh-CN"/>
        </w:rPr>
        <w:t>在</w:t>
      </w:r>
      <w:r>
        <w:rPr>
          <w:rFonts w:hint="default"/>
          <w:color w:val="auto"/>
          <w:lang w:val="en-US" w:eastAsia="zh-CN"/>
        </w:rPr>
        <w:t>适当温度进行人工时效，使过饱和固溶体中析出弥散分布的强化相，从而获得强度、硬度显著提高的热处理状态。</w:t>
      </w:r>
    </w:p>
    <w:p w14:paraId="2E57E6A9">
      <w:pPr>
        <w:pStyle w:val="2"/>
        <w:spacing w:before="240" w:after="240" w:line="240" w:lineRule="auto"/>
        <w:rPr>
          <w:rFonts w:hint="default" w:ascii="黑体" w:hAnsi="黑体" w:eastAsia="黑体"/>
          <w:b w:val="0"/>
          <w:color w:val="auto"/>
          <w:sz w:val="21"/>
          <w:szCs w:val="21"/>
          <w:lang w:val="en-US" w:eastAsia="zh-CN"/>
        </w:rPr>
      </w:pPr>
      <w:r>
        <w:rPr>
          <w:rFonts w:hint="eastAsia" w:ascii="黑体" w:hAnsi="黑体" w:eastAsia="黑体"/>
          <w:b w:val="0"/>
          <w:color w:val="auto"/>
          <w:sz w:val="21"/>
          <w:szCs w:val="21"/>
          <w:lang w:val="en-US" w:eastAsia="zh-CN"/>
        </w:rPr>
        <w:t>10.2.1 TF01—固溶+欠时效</w:t>
      </w:r>
      <w:r>
        <w:rPr>
          <w:rFonts w:hint="default" w:ascii="黑体" w:hAnsi="黑体" w:eastAsia="黑体"/>
          <w:b w:val="0"/>
          <w:color w:val="auto"/>
          <w:sz w:val="21"/>
          <w:szCs w:val="21"/>
          <w:lang w:val="en-US" w:eastAsia="zh-CN"/>
        </w:rPr>
        <w:t>状态</w:t>
      </w:r>
    </w:p>
    <w:p w14:paraId="597D16D9">
      <w:pPr>
        <w:spacing w:line="360" w:lineRule="auto"/>
        <w:ind w:firstLine="420" w:firstLineChars="200"/>
        <w:rPr>
          <w:rFonts w:hint="eastAsia"/>
          <w:color w:val="auto"/>
          <w:lang w:val="en-US" w:eastAsia="zh-CN"/>
        </w:rPr>
      </w:pPr>
      <w:r>
        <w:rPr>
          <w:rFonts w:hint="default"/>
          <w:color w:val="auto"/>
          <w:lang w:val="en-US" w:eastAsia="zh-CN"/>
        </w:rPr>
        <w:t>固溶</w:t>
      </w:r>
      <w:r>
        <w:rPr>
          <w:rFonts w:hint="eastAsia"/>
          <w:color w:val="auto"/>
          <w:lang w:val="en-US" w:eastAsia="zh-CN"/>
        </w:rPr>
        <w:t>处理</w:t>
      </w:r>
      <w:r>
        <w:rPr>
          <w:rFonts w:hint="default"/>
          <w:color w:val="auto"/>
          <w:lang w:val="en-US" w:eastAsia="zh-CN"/>
        </w:rPr>
        <w:t>后，在较低温度下进行人工时效，强度与硬度未完全达到峰值的阶段。</w:t>
      </w:r>
    </w:p>
    <w:p w14:paraId="28085750">
      <w:pPr>
        <w:pStyle w:val="2"/>
        <w:spacing w:before="240" w:after="240" w:line="240" w:lineRule="auto"/>
        <w:rPr>
          <w:rFonts w:hint="default" w:ascii="黑体" w:hAnsi="黑体" w:eastAsia="黑体"/>
          <w:b w:val="0"/>
          <w:color w:val="auto"/>
          <w:sz w:val="21"/>
          <w:szCs w:val="21"/>
          <w:lang w:val="en-US" w:eastAsia="zh-CN"/>
        </w:rPr>
      </w:pPr>
      <w:r>
        <w:rPr>
          <w:rFonts w:hint="eastAsia" w:ascii="黑体" w:hAnsi="黑体" w:eastAsia="黑体"/>
          <w:b w:val="0"/>
          <w:color w:val="auto"/>
          <w:sz w:val="21"/>
          <w:szCs w:val="21"/>
          <w:lang w:val="en-US" w:eastAsia="zh-CN"/>
        </w:rPr>
        <w:t>10.2.2 TF02—固溶+峰值时效</w:t>
      </w:r>
      <w:r>
        <w:rPr>
          <w:rFonts w:hint="default" w:ascii="黑体" w:hAnsi="黑体" w:eastAsia="黑体"/>
          <w:b w:val="0"/>
          <w:color w:val="auto"/>
          <w:sz w:val="21"/>
          <w:szCs w:val="21"/>
          <w:lang w:val="en-US" w:eastAsia="zh-CN"/>
        </w:rPr>
        <w:t>状态</w:t>
      </w:r>
    </w:p>
    <w:p w14:paraId="05E15C11">
      <w:pPr>
        <w:spacing w:line="360" w:lineRule="auto"/>
        <w:ind w:firstLine="420" w:firstLineChars="200"/>
        <w:rPr>
          <w:rFonts w:hint="eastAsia"/>
          <w:color w:val="auto"/>
          <w:lang w:val="en-US" w:eastAsia="zh-CN"/>
        </w:rPr>
      </w:pPr>
      <w:r>
        <w:rPr>
          <w:rFonts w:hint="default"/>
          <w:color w:val="auto"/>
          <w:lang w:val="en-US" w:eastAsia="zh-CN"/>
        </w:rPr>
        <w:t>固溶处理后</w:t>
      </w:r>
      <w:r>
        <w:rPr>
          <w:rFonts w:hint="eastAsia"/>
          <w:color w:val="auto"/>
          <w:lang w:val="en-US" w:eastAsia="zh-CN"/>
        </w:rPr>
        <w:t>，</w:t>
      </w:r>
      <w:r>
        <w:rPr>
          <w:rFonts w:hint="default"/>
          <w:color w:val="auto"/>
          <w:lang w:val="en-US" w:eastAsia="zh-CN"/>
        </w:rPr>
        <w:t>在</w:t>
      </w:r>
      <w:r>
        <w:rPr>
          <w:rFonts w:hint="eastAsia"/>
          <w:color w:val="auto"/>
          <w:lang w:val="en-US" w:eastAsia="zh-CN"/>
        </w:rPr>
        <w:t>一定</w:t>
      </w:r>
      <w:r>
        <w:rPr>
          <w:rFonts w:hint="default"/>
          <w:color w:val="auto"/>
          <w:lang w:val="en-US" w:eastAsia="zh-CN"/>
        </w:rPr>
        <w:t>温度下进行人工时效，强度与硬度达到强化峰值的热处理状态。</w:t>
      </w:r>
    </w:p>
    <w:p w14:paraId="1F0F26E1">
      <w:pPr>
        <w:pStyle w:val="2"/>
        <w:spacing w:before="240" w:after="240" w:line="240" w:lineRule="auto"/>
        <w:rPr>
          <w:rFonts w:hint="default" w:ascii="黑体" w:hAnsi="黑体" w:eastAsia="黑体"/>
          <w:b w:val="0"/>
          <w:color w:val="auto"/>
          <w:sz w:val="21"/>
          <w:szCs w:val="21"/>
          <w:lang w:val="en-US" w:eastAsia="zh-CN"/>
        </w:rPr>
      </w:pPr>
      <w:r>
        <w:rPr>
          <w:rFonts w:hint="eastAsia" w:ascii="黑体" w:hAnsi="黑体" w:eastAsia="黑体"/>
          <w:b w:val="0"/>
          <w:color w:val="auto"/>
          <w:sz w:val="21"/>
          <w:szCs w:val="21"/>
          <w:lang w:val="en-US" w:eastAsia="zh-CN"/>
        </w:rPr>
        <w:t>10.3 TD—固溶+冷加工状态</w:t>
      </w:r>
    </w:p>
    <w:p w14:paraId="013004C8">
      <w:pPr>
        <w:spacing w:line="360" w:lineRule="auto"/>
        <w:ind w:firstLine="420" w:firstLineChars="200"/>
        <w:rPr>
          <w:rFonts w:hint="eastAsia"/>
          <w:color w:val="auto"/>
          <w:lang w:val="en-US" w:eastAsia="zh-CN"/>
        </w:rPr>
      </w:pPr>
      <w:r>
        <w:rPr>
          <w:rFonts w:hint="default"/>
          <w:color w:val="auto"/>
          <w:lang w:val="en-US" w:eastAsia="zh-CN"/>
        </w:rPr>
        <w:t>贵金属合金先经固溶处理</w:t>
      </w:r>
      <w:r>
        <w:rPr>
          <w:rFonts w:hint="eastAsia"/>
          <w:color w:val="auto"/>
          <w:lang w:val="en-US" w:eastAsia="zh-CN"/>
        </w:rPr>
        <w:t>，然后进行冷加工</w:t>
      </w:r>
      <w:r>
        <w:rPr>
          <w:rFonts w:hint="default"/>
          <w:color w:val="auto"/>
          <w:lang w:val="en-US" w:eastAsia="zh-CN"/>
        </w:rPr>
        <w:t>塑性变形</w:t>
      </w:r>
      <w:r>
        <w:rPr>
          <w:rFonts w:hint="eastAsia"/>
          <w:color w:val="auto"/>
          <w:lang w:val="en-US" w:eastAsia="zh-CN"/>
        </w:rPr>
        <w:t>的状态。</w:t>
      </w:r>
    </w:p>
    <w:p w14:paraId="201BCF64">
      <w:pPr>
        <w:pStyle w:val="2"/>
        <w:spacing w:before="240" w:after="240" w:line="240" w:lineRule="auto"/>
        <w:rPr>
          <w:rFonts w:hint="default" w:ascii="黑体" w:hAnsi="黑体" w:eastAsia="黑体"/>
          <w:b w:val="0"/>
          <w:color w:val="auto"/>
          <w:sz w:val="21"/>
          <w:szCs w:val="21"/>
          <w:lang w:val="en-US" w:eastAsia="zh-CN"/>
        </w:rPr>
      </w:pPr>
      <w:r>
        <w:rPr>
          <w:rFonts w:hint="eastAsia" w:ascii="黑体" w:hAnsi="黑体" w:eastAsia="黑体"/>
          <w:b w:val="0"/>
          <w:color w:val="auto"/>
          <w:sz w:val="21"/>
          <w:szCs w:val="21"/>
          <w:lang w:val="en-US" w:eastAsia="zh-CN"/>
        </w:rPr>
        <w:t>10.4 TH—固溶+冷加工+</w:t>
      </w:r>
      <w:r>
        <w:rPr>
          <w:rFonts w:hint="default" w:ascii="黑体" w:hAnsi="黑体" w:eastAsia="黑体"/>
          <w:b w:val="0"/>
          <w:color w:val="auto"/>
          <w:sz w:val="21"/>
          <w:szCs w:val="21"/>
          <w:lang w:val="en-US" w:eastAsia="zh-CN"/>
        </w:rPr>
        <w:t>时效状态</w:t>
      </w:r>
    </w:p>
    <w:p w14:paraId="1C2B6818">
      <w:pPr>
        <w:spacing w:line="360" w:lineRule="auto"/>
        <w:ind w:firstLine="420" w:firstLineChars="200"/>
        <w:rPr>
          <w:rFonts w:hint="default"/>
          <w:color w:val="auto"/>
          <w:lang w:val="en-US" w:eastAsia="zh-CN"/>
        </w:rPr>
      </w:pPr>
      <w:r>
        <w:rPr>
          <w:rFonts w:hint="default"/>
          <w:color w:val="auto"/>
          <w:lang w:val="en-US" w:eastAsia="zh-CN"/>
        </w:rPr>
        <w:t>经固溶处理</w:t>
      </w:r>
      <w:r>
        <w:rPr>
          <w:rFonts w:hint="eastAsia"/>
          <w:color w:val="auto"/>
          <w:lang w:val="en-US" w:eastAsia="zh-CN"/>
        </w:rPr>
        <w:t>的</w:t>
      </w:r>
      <w:r>
        <w:rPr>
          <w:rFonts w:hint="default"/>
          <w:color w:val="auto"/>
          <w:lang w:val="en-US" w:eastAsia="zh-CN"/>
        </w:rPr>
        <w:t>贵金属合金</w:t>
      </w:r>
      <w:r>
        <w:rPr>
          <w:rFonts w:hint="eastAsia"/>
          <w:color w:val="auto"/>
          <w:lang w:val="en-US" w:eastAsia="zh-CN"/>
        </w:rPr>
        <w:t>进行</w:t>
      </w:r>
      <w:r>
        <w:rPr>
          <w:rFonts w:hint="default"/>
          <w:color w:val="auto"/>
          <w:lang w:val="en-US" w:eastAsia="zh-CN"/>
        </w:rPr>
        <w:t>冷加工硬化</w:t>
      </w:r>
      <w:r>
        <w:rPr>
          <w:rFonts w:hint="eastAsia"/>
          <w:color w:val="auto"/>
          <w:lang w:val="en-US" w:eastAsia="zh-CN"/>
        </w:rPr>
        <w:t>，然后进行人工时效</w:t>
      </w:r>
      <w:r>
        <w:rPr>
          <w:rFonts w:hint="default"/>
          <w:color w:val="auto"/>
          <w:lang w:val="en-US" w:eastAsia="zh-CN"/>
        </w:rPr>
        <w:t>处理，使</w:t>
      </w:r>
      <w:r>
        <w:rPr>
          <w:rFonts w:hint="eastAsia"/>
          <w:color w:val="auto"/>
          <w:lang w:val="en-US" w:eastAsia="zh-CN"/>
        </w:rPr>
        <w:t>冷加工</w:t>
      </w:r>
      <w:r>
        <w:rPr>
          <w:rFonts w:hint="default"/>
          <w:color w:val="auto"/>
          <w:lang w:val="en-US" w:eastAsia="zh-CN"/>
        </w:rPr>
        <w:t>产生的位错和时效析出</w:t>
      </w:r>
      <w:r>
        <w:rPr>
          <w:rFonts w:hint="eastAsia"/>
          <w:color w:val="auto"/>
          <w:lang w:val="en-US" w:eastAsia="zh-CN"/>
        </w:rPr>
        <w:t>共同强化</w:t>
      </w:r>
      <w:r>
        <w:rPr>
          <w:rFonts w:hint="default"/>
          <w:color w:val="auto"/>
          <w:lang w:val="en-US" w:eastAsia="zh-CN"/>
        </w:rPr>
        <w:t>，能够产生</w:t>
      </w:r>
      <w:r>
        <w:rPr>
          <w:rFonts w:hint="eastAsia"/>
          <w:color w:val="auto"/>
          <w:lang w:val="en-US" w:eastAsia="zh-CN"/>
        </w:rPr>
        <w:t>明显</w:t>
      </w:r>
      <w:r>
        <w:rPr>
          <w:rFonts w:hint="default"/>
          <w:color w:val="auto"/>
          <w:lang w:val="en-US" w:eastAsia="zh-CN"/>
        </w:rPr>
        <w:t>强化效果。</w:t>
      </w:r>
    </w:p>
    <w:p w14:paraId="4389F347">
      <w:pPr>
        <w:spacing w:line="360" w:lineRule="auto"/>
        <w:ind w:firstLine="420" w:firstLineChars="200"/>
        <w:rPr>
          <w:rFonts w:hint="eastAsia"/>
          <w:color w:val="auto"/>
          <w:lang w:val="en-US" w:eastAsia="zh-CN"/>
        </w:rPr>
      </w:pPr>
      <w:r>
        <w:rPr>
          <w:rFonts w:hint="eastAsia"/>
          <w:color w:val="auto"/>
          <w:lang w:val="en-US" w:eastAsia="zh-CN"/>
        </w:rPr>
        <w:t>固溶+冷加工+</w:t>
      </w:r>
      <w:r>
        <w:rPr>
          <w:rFonts w:hint="default"/>
          <w:color w:val="auto"/>
          <w:lang w:val="en-US" w:eastAsia="zh-CN"/>
        </w:rPr>
        <w:t>时效状态</w:t>
      </w:r>
      <w:r>
        <w:rPr>
          <w:rFonts w:hint="eastAsia"/>
          <w:color w:val="auto"/>
          <w:lang w:val="en-US" w:eastAsia="zh-CN"/>
        </w:rPr>
        <w:t>三</w:t>
      </w:r>
      <w:r>
        <w:rPr>
          <w:rFonts w:hint="default"/>
          <w:color w:val="auto"/>
          <w:lang w:val="en-US" w:eastAsia="zh-CN"/>
        </w:rPr>
        <w:t>级状态</w:t>
      </w:r>
      <w:r>
        <w:rPr>
          <w:rFonts w:hint="eastAsia"/>
          <w:color w:val="auto"/>
          <w:lang w:val="en-US" w:eastAsia="zh-CN"/>
        </w:rPr>
        <w:t>细分见表2。</w:t>
      </w:r>
    </w:p>
    <w:p w14:paraId="5E84D524">
      <w:pPr>
        <w:spacing w:line="360" w:lineRule="auto"/>
        <w:jc w:val="center"/>
        <w:rPr>
          <w:rFonts w:hint="default"/>
          <w:color w:val="auto"/>
          <w:lang w:val="en-US" w:eastAsia="zh-CN"/>
        </w:rPr>
      </w:pPr>
      <w:r>
        <w:rPr>
          <w:rFonts w:hint="eastAsia"/>
          <w:color w:val="auto"/>
          <w:lang w:val="en-US" w:eastAsia="zh-CN"/>
        </w:rPr>
        <w:t>表2  固溶+冷加工+</w:t>
      </w:r>
      <w:r>
        <w:rPr>
          <w:rFonts w:hint="default"/>
          <w:color w:val="auto"/>
          <w:lang w:val="en-US" w:eastAsia="zh-CN"/>
        </w:rPr>
        <w:t>时效状态</w:t>
      </w:r>
      <w:r>
        <w:rPr>
          <w:rFonts w:hint="eastAsia"/>
          <w:color w:val="auto"/>
          <w:lang w:val="en-US" w:eastAsia="zh-CN"/>
        </w:rPr>
        <w:t>三</w:t>
      </w:r>
      <w:r>
        <w:rPr>
          <w:rFonts w:hint="default"/>
          <w:color w:val="auto"/>
          <w:lang w:val="en-US" w:eastAsia="zh-CN"/>
        </w:rPr>
        <w:t>级状态</w:t>
      </w:r>
      <w:r>
        <w:rPr>
          <w:rFonts w:hint="eastAsia"/>
          <w:color w:val="auto"/>
          <w:lang w:val="en-US" w:eastAsia="zh-CN"/>
        </w:rPr>
        <w:t>细分</w:t>
      </w:r>
    </w:p>
    <w:tbl>
      <w:tblPr>
        <w:tblStyle w:val="11"/>
        <w:tblW w:w="852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897"/>
        <w:gridCol w:w="4630"/>
      </w:tblGrid>
      <w:tr w14:paraId="357394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897" w:type="dxa"/>
            <w:shd w:val="clear" w:color="auto" w:fill="auto"/>
            <w:vAlign w:val="center"/>
          </w:tcPr>
          <w:p w14:paraId="3602790B">
            <w:pPr>
              <w:jc w:val="center"/>
              <w:rPr>
                <w:rFonts w:hint="eastAsia" w:asciiTheme="minorEastAsia" w:hAnsiTheme="minorEastAsia" w:eastAsiaTheme="minorEastAsia" w:cstheme="minorEastAsia"/>
                <w:color w:val="auto"/>
                <w:kern w:val="2"/>
                <w:sz w:val="21"/>
                <w:szCs w:val="21"/>
                <w:vertAlign w:val="baseline"/>
                <w:lang w:val="en-US" w:eastAsia="zh-CN" w:bidi="ar-SA"/>
              </w:rPr>
            </w:pPr>
            <w:r>
              <w:rPr>
                <w:rFonts w:hint="eastAsia" w:asciiTheme="minorEastAsia" w:hAnsiTheme="minorEastAsia" w:eastAsiaTheme="minorEastAsia" w:cstheme="minorEastAsia"/>
                <w:color w:val="auto"/>
                <w:sz w:val="21"/>
                <w:szCs w:val="21"/>
                <w:vertAlign w:val="baseline"/>
                <w:lang w:val="en-US" w:eastAsia="zh-CN"/>
              </w:rPr>
              <w:t>状态代号</w:t>
            </w:r>
          </w:p>
        </w:tc>
        <w:tc>
          <w:tcPr>
            <w:tcW w:w="4630" w:type="dxa"/>
            <w:vAlign w:val="center"/>
          </w:tcPr>
          <w:p w14:paraId="71AF86DA">
            <w:pPr>
              <w:keepNext w:val="0"/>
              <w:keepLines w:val="0"/>
              <w:widowControl/>
              <w:suppressLineNumbers w:val="0"/>
              <w:jc w:val="center"/>
              <w:textAlignment w:val="center"/>
              <w:rPr>
                <w:rFonts w:hint="eastAsia" w:asciiTheme="minorEastAsia" w:hAnsiTheme="minorEastAsia" w:cstheme="minorEastAsia"/>
                <w:color w:val="auto"/>
                <w:sz w:val="21"/>
                <w:szCs w:val="21"/>
                <w:lang w:val="en-US" w:eastAsia="zh-CN"/>
              </w:rPr>
            </w:pPr>
            <w:r>
              <w:rPr>
                <w:rFonts w:hint="eastAsia" w:asciiTheme="minorEastAsia" w:hAnsiTheme="minorEastAsia" w:eastAsiaTheme="minorEastAsia" w:cstheme="minorEastAsia"/>
                <w:color w:val="auto"/>
                <w:sz w:val="21"/>
                <w:szCs w:val="21"/>
                <w:vertAlign w:val="baseline"/>
                <w:lang w:val="en-US" w:eastAsia="zh-CN"/>
              </w:rPr>
              <w:t>状态</w:t>
            </w:r>
            <w:r>
              <w:rPr>
                <w:rFonts w:hint="eastAsia" w:asciiTheme="minorEastAsia" w:hAnsiTheme="minorEastAsia" w:cstheme="minorEastAsia"/>
                <w:color w:val="auto"/>
                <w:sz w:val="21"/>
                <w:szCs w:val="21"/>
                <w:vertAlign w:val="baseline"/>
                <w:lang w:val="en-US" w:eastAsia="zh-CN"/>
              </w:rPr>
              <w:t>名称</w:t>
            </w:r>
          </w:p>
        </w:tc>
      </w:tr>
      <w:tr w14:paraId="2690F8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897" w:type="dxa"/>
            <w:shd w:val="clear" w:color="auto" w:fill="auto"/>
            <w:vAlign w:val="center"/>
          </w:tcPr>
          <w:p w14:paraId="0C973E5F">
            <w:pPr>
              <w:jc w:val="center"/>
              <w:rPr>
                <w:rFonts w:hint="eastAsia" w:asciiTheme="minorEastAsia" w:hAnsiTheme="minorEastAsia" w:eastAsiaTheme="minorEastAsia" w:cstheme="minorEastAsia"/>
                <w:color w:val="auto"/>
                <w:kern w:val="2"/>
                <w:sz w:val="21"/>
                <w:szCs w:val="21"/>
                <w:vertAlign w:val="baseline"/>
                <w:lang w:val="en-US" w:eastAsia="zh-CN" w:bidi="ar-SA"/>
              </w:rPr>
            </w:pPr>
            <w:r>
              <w:rPr>
                <w:rFonts w:hint="eastAsia" w:asciiTheme="minorEastAsia" w:hAnsiTheme="minorEastAsia" w:eastAsiaTheme="minorEastAsia" w:cstheme="minorEastAsia"/>
                <w:color w:val="auto"/>
                <w:sz w:val="21"/>
                <w:szCs w:val="21"/>
                <w:vertAlign w:val="baseline"/>
                <w:lang w:val="en-US" w:eastAsia="zh-CN"/>
              </w:rPr>
              <w:t>TH</w:t>
            </w:r>
            <w:r>
              <w:rPr>
                <w:rFonts w:hint="eastAsia" w:asciiTheme="minorEastAsia" w:hAnsiTheme="minorEastAsia" w:cstheme="minorEastAsia"/>
                <w:color w:val="auto"/>
                <w:sz w:val="21"/>
                <w:szCs w:val="21"/>
                <w:vertAlign w:val="baseline"/>
                <w:lang w:val="en-US" w:eastAsia="zh-CN"/>
              </w:rPr>
              <w:t>01</w:t>
            </w:r>
          </w:p>
        </w:tc>
        <w:tc>
          <w:tcPr>
            <w:tcW w:w="4630" w:type="dxa"/>
            <w:vAlign w:val="center"/>
          </w:tcPr>
          <w:p w14:paraId="39FD1AB8">
            <w:pPr>
              <w:keepNext w:val="0"/>
              <w:keepLines w:val="0"/>
              <w:widowControl/>
              <w:suppressLineNumbers w:val="0"/>
              <w:jc w:val="center"/>
              <w:textAlignment w:val="center"/>
              <w:rPr>
                <w:rFonts w:hint="default" w:ascii="Times New Roman" w:hAnsi="Times New Roman" w:eastAsia="宋体" w:cs="Times New Roman"/>
                <w:i w:val="0"/>
                <w:color w:val="auto"/>
                <w:kern w:val="0"/>
                <w:sz w:val="22"/>
                <w:szCs w:val="22"/>
                <w:u w:val="none"/>
                <w:lang w:val="en-US" w:eastAsia="zh-CN" w:bidi="ar"/>
              </w:rPr>
            </w:pPr>
            <w:r>
              <w:rPr>
                <w:rFonts w:hint="eastAsia" w:asciiTheme="minorEastAsia" w:hAnsiTheme="minorEastAsia" w:cstheme="minorEastAsia"/>
                <w:color w:val="auto"/>
                <w:sz w:val="21"/>
                <w:szCs w:val="21"/>
                <w:lang w:val="en-US" w:eastAsia="zh-CN"/>
              </w:rPr>
              <w:t>1/4</w:t>
            </w:r>
            <w:r>
              <w:rPr>
                <w:rFonts w:hint="eastAsia" w:asciiTheme="minorEastAsia" w:hAnsiTheme="minorEastAsia" w:eastAsiaTheme="minorEastAsia" w:cstheme="minorEastAsia"/>
                <w:color w:val="auto"/>
                <w:sz w:val="21"/>
                <w:szCs w:val="21"/>
                <w:lang w:val="en-US" w:eastAsia="zh-CN"/>
              </w:rPr>
              <w:t>硬</w:t>
            </w:r>
            <w:r>
              <w:rPr>
                <w:rFonts w:hint="default"/>
                <w:color w:val="auto"/>
                <w:lang w:val="en-US" w:eastAsia="zh-CN"/>
              </w:rPr>
              <w:t>态</w:t>
            </w:r>
            <w:r>
              <w:rPr>
                <w:rFonts w:hint="eastAsia"/>
                <w:color w:val="auto"/>
                <w:lang w:val="en-US" w:eastAsia="zh-CN"/>
              </w:rPr>
              <w:t>+时效</w:t>
            </w:r>
          </w:p>
        </w:tc>
      </w:tr>
      <w:tr w14:paraId="34780C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897" w:type="dxa"/>
            <w:shd w:val="clear" w:color="auto" w:fill="auto"/>
            <w:vAlign w:val="center"/>
          </w:tcPr>
          <w:p w14:paraId="34D6DB51">
            <w:pPr>
              <w:jc w:val="center"/>
              <w:rPr>
                <w:rFonts w:hint="eastAsia" w:asciiTheme="minorEastAsia" w:hAnsiTheme="minorEastAsia" w:eastAsiaTheme="minorEastAsia" w:cstheme="minorEastAsia"/>
                <w:color w:val="auto"/>
                <w:kern w:val="2"/>
                <w:sz w:val="21"/>
                <w:szCs w:val="21"/>
                <w:vertAlign w:val="baseline"/>
                <w:lang w:val="en-US" w:eastAsia="zh-CN" w:bidi="ar-SA"/>
              </w:rPr>
            </w:pPr>
            <w:r>
              <w:rPr>
                <w:rFonts w:hint="eastAsia" w:asciiTheme="minorEastAsia" w:hAnsiTheme="minorEastAsia" w:eastAsiaTheme="minorEastAsia" w:cstheme="minorEastAsia"/>
                <w:color w:val="auto"/>
                <w:sz w:val="21"/>
                <w:szCs w:val="21"/>
                <w:vertAlign w:val="baseline"/>
                <w:lang w:val="en-US" w:eastAsia="zh-CN"/>
              </w:rPr>
              <w:t>TH</w:t>
            </w:r>
            <w:r>
              <w:rPr>
                <w:rFonts w:hint="eastAsia" w:asciiTheme="minorEastAsia" w:hAnsiTheme="minorEastAsia" w:cstheme="minorEastAsia"/>
                <w:color w:val="auto"/>
                <w:sz w:val="21"/>
                <w:szCs w:val="21"/>
                <w:vertAlign w:val="baseline"/>
                <w:lang w:val="en-US" w:eastAsia="zh-CN"/>
              </w:rPr>
              <w:t>02</w:t>
            </w:r>
          </w:p>
        </w:tc>
        <w:tc>
          <w:tcPr>
            <w:tcW w:w="4630" w:type="dxa"/>
            <w:vAlign w:val="center"/>
          </w:tcPr>
          <w:p w14:paraId="2BD4C1F8">
            <w:pPr>
              <w:keepNext w:val="0"/>
              <w:keepLines w:val="0"/>
              <w:widowControl/>
              <w:suppressLineNumbers w:val="0"/>
              <w:jc w:val="center"/>
              <w:textAlignment w:val="center"/>
              <w:rPr>
                <w:rFonts w:hint="default" w:ascii="Times New Roman" w:hAnsi="Times New Roman" w:eastAsia="宋体" w:cs="Times New Roman"/>
                <w:i w:val="0"/>
                <w:color w:val="auto"/>
                <w:kern w:val="0"/>
                <w:sz w:val="22"/>
                <w:szCs w:val="22"/>
                <w:u w:val="none"/>
                <w:lang w:val="en-US" w:eastAsia="zh-CN" w:bidi="ar"/>
              </w:rPr>
            </w:pPr>
            <w:r>
              <w:rPr>
                <w:rFonts w:hint="eastAsia" w:asciiTheme="minorEastAsia" w:hAnsiTheme="minorEastAsia" w:cstheme="minorEastAsia"/>
                <w:color w:val="auto"/>
                <w:sz w:val="21"/>
                <w:szCs w:val="21"/>
                <w:lang w:val="en-US" w:eastAsia="zh-CN"/>
              </w:rPr>
              <w:t>1/2</w:t>
            </w:r>
            <w:r>
              <w:rPr>
                <w:rFonts w:hint="eastAsia" w:asciiTheme="minorEastAsia" w:hAnsiTheme="minorEastAsia" w:eastAsiaTheme="minorEastAsia" w:cstheme="minorEastAsia"/>
                <w:color w:val="auto"/>
                <w:sz w:val="21"/>
                <w:szCs w:val="21"/>
                <w:lang w:val="en-US" w:eastAsia="zh-CN"/>
              </w:rPr>
              <w:t>硬</w:t>
            </w:r>
            <w:r>
              <w:rPr>
                <w:rFonts w:hint="default"/>
                <w:color w:val="auto"/>
                <w:lang w:val="en-US" w:eastAsia="zh-CN"/>
              </w:rPr>
              <w:t>态</w:t>
            </w:r>
            <w:r>
              <w:rPr>
                <w:rFonts w:hint="eastAsia" w:asciiTheme="minorEastAsia" w:hAnsiTheme="minorEastAsia" w:cstheme="minorEastAsia"/>
                <w:color w:val="auto"/>
                <w:sz w:val="21"/>
                <w:szCs w:val="21"/>
                <w:lang w:val="en-US" w:eastAsia="zh-CN"/>
              </w:rPr>
              <w:t>（半硬态）</w:t>
            </w:r>
            <w:r>
              <w:rPr>
                <w:rFonts w:hint="eastAsia"/>
                <w:color w:val="auto"/>
                <w:lang w:val="en-US" w:eastAsia="zh-CN"/>
              </w:rPr>
              <w:t>+时效</w:t>
            </w:r>
          </w:p>
        </w:tc>
      </w:tr>
      <w:tr w14:paraId="5BFE7F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897" w:type="dxa"/>
            <w:shd w:val="clear" w:color="auto" w:fill="auto"/>
            <w:vAlign w:val="center"/>
          </w:tcPr>
          <w:p w14:paraId="09C1E3B3">
            <w:pPr>
              <w:jc w:val="center"/>
              <w:rPr>
                <w:rFonts w:hint="eastAsia" w:asciiTheme="minorEastAsia" w:hAnsiTheme="minorEastAsia" w:eastAsiaTheme="minorEastAsia" w:cstheme="minorEastAsia"/>
                <w:color w:val="auto"/>
                <w:kern w:val="2"/>
                <w:sz w:val="21"/>
                <w:szCs w:val="21"/>
                <w:vertAlign w:val="baseline"/>
                <w:lang w:val="en-US" w:eastAsia="zh-CN" w:bidi="ar-SA"/>
              </w:rPr>
            </w:pPr>
            <w:r>
              <w:rPr>
                <w:rFonts w:hint="eastAsia" w:asciiTheme="minorEastAsia" w:hAnsiTheme="minorEastAsia" w:eastAsiaTheme="minorEastAsia" w:cstheme="minorEastAsia"/>
                <w:color w:val="auto"/>
                <w:sz w:val="21"/>
                <w:szCs w:val="21"/>
                <w:vertAlign w:val="baseline"/>
                <w:lang w:val="en-US" w:eastAsia="zh-CN"/>
              </w:rPr>
              <w:t>TH</w:t>
            </w:r>
            <w:r>
              <w:rPr>
                <w:rFonts w:hint="eastAsia" w:asciiTheme="minorEastAsia" w:hAnsiTheme="minorEastAsia" w:cstheme="minorEastAsia"/>
                <w:color w:val="auto"/>
                <w:sz w:val="21"/>
                <w:szCs w:val="21"/>
                <w:vertAlign w:val="baseline"/>
                <w:lang w:val="en-US" w:eastAsia="zh-CN"/>
              </w:rPr>
              <w:t>03</w:t>
            </w:r>
          </w:p>
        </w:tc>
        <w:tc>
          <w:tcPr>
            <w:tcW w:w="4630" w:type="dxa"/>
            <w:vAlign w:val="center"/>
          </w:tcPr>
          <w:p w14:paraId="7361A664">
            <w:pPr>
              <w:keepNext w:val="0"/>
              <w:keepLines w:val="0"/>
              <w:widowControl/>
              <w:suppressLineNumbers w:val="0"/>
              <w:jc w:val="center"/>
              <w:textAlignment w:val="center"/>
              <w:rPr>
                <w:rFonts w:hint="default" w:ascii="Times New Roman" w:hAnsi="Times New Roman" w:eastAsia="宋体" w:cs="Times New Roman"/>
                <w:i w:val="0"/>
                <w:color w:val="auto"/>
                <w:kern w:val="0"/>
                <w:sz w:val="22"/>
                <w:szCs w:val="22"/>
                <w:u w:val="none"/>
                <w:lang w:val="en-US" w:eastAsia="zh-CN" w:bidi="ar"/>
              </w:rPr>
            </w:pPr>
            <w:r>
              <w:rPr>
                <w:rFonts w:hint="eastAsia" w:asciiTheme="minorEastAsia" w:hAnsiTheme="minorEastAsia" w:cstheme="minorEastAsia"/>
                <w:color w:val="auto"/>
                <w:sz w:val="21"/>
                <w:szCs w:val="21"/>
                <w:lang w:val="en-US" w:eastAsia="zh-CN"/>
              </w:rPr>
              <w:t>3/4</w:t>
            </w:r>
            <w:r>
              <w:rPr>
                <w:rFonts w:hint="eastAsia" w:asciiTheme="minorEastAsia" w:hAnsiTheme="minorEastAsia" w:eastAsiaTheme="minorEastAsia" w:cstheme="minorEastAsia"/>
                <w:color w:val="auto"/>
                <w:sz w:val="21"/>
                <w:szCs w:val="21"/>
                <w:lang w:val="en-US" w:eastAsia="zh-CN"/>
              </w:rPr>
              <w:t>硬</w:t>
            </w:r>
            <w:r>
              <w:rPr>
                <w:rFonts w:hint="default"/>
                <w:color w:val="auto"/>
                <w:lang w:val="en-US" w:eastAsia="zh-CN"/>
              </w:rPr>
              <w:t>态</w:t>
            </w:r>
            <w:r>
              <w:rPr>
                <w:rFonts w:hint="eastAsia"/>
                <w:color w:val="auto"/>
                <w:lang w:val="en-US" w:eastAsia="zh-CN"/>
              </w:rPr>
              <w:t>+时效</w:t>
            </w:r>
          </w:p>
        </w:tc>
      </w:tr>
      <w:tr w14:paraId="574944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897" w:type="dxa"/>
            <w:shd w:val="clear" w:color="auto" w:fill="auto"/>
            <w:vAlign w:val="center"/>
          </w:tcPr>
          <w:p w14:paraId="7323BA6F">
            <w:pPr>
              <w:jc w:val="center"/>
              <w:rPr>
                <w:rFonts w:hint="default" w:asciiTheme="minorEastAsia" w:hAnsiTheme="minorEastAsia" w:eastAsiaTheme="minorEastAsia" w:cstheme="minorEastAsia"/>
                <w:color w:val="auto"/>
                <w:kern w:val="2"/>
                <w:sz w:val="21"/>
                <w:szCs w:val="21"/>
                <w:vertAlign w:val="baseline"/>
                <w:lang w:val="en-US" w:eastAsia="zh-CN" w:bidi="ar-SA"/>
              </w:rPr>
            </w:pPr>
            <w:r>
              <w:rPr>
                <w:rFonts w:hint="eastAsia" w:asciiTheme="minorEastAsia" w:hAnsiTheme="minorEastAsia" w:eastAsiaTheme="minorEastAsia" w:cstheme="minorEastAsia"/>
                <w:color w:val="auto"/>
                <w:sz w:val="21"/>
                <w:szCs w:val="21"/>
                <w:vertAlign w:val="baseline"/>
                <w:lang w:val="en-US" w:eastAsia="zh-CN"/>
              </w:rPr>
              <w:t>TH</w:t>
            </w:r>
            <w:r>
              <w:rPr>
                <w:rFonts w:hint="eastAsia" w:asciiTheme="minorEastAsia" w:hAnsiTheme="minorEastAsia" w:cstheme="minorEastAsia"/>
                <w:color w:val="auto"/>
                <w:sz w:val="21"/>
                <w:szCs w:val="21"/>
                <w:vertAlign w:val="baseline"/>
                <w:lang w:val="en-US" w:eastAsia="zh-CN"/>
              </w:rPr>
              <w:t>04</w:t>
            </w:r>
          </w:p>
        </w:tc>
        <w:tc>
          <w:tcPr>
            <w:tcW w:w="4630" w:type="dxa"/>
            <w:vAlign w:val="center"/>
          </w:tcPr>
          <w:p w14:paraId="0D094108">
            <w:pPr>
              <w:keepNext w:val="0"/>
              <w:keepLines w:val="0"/>
              <w:widowControl/>
              <w:suppressLineNumbers w:val="0"/>
              <w:jc w:val="center"/>
              <w:textAlignment w:val="center"/>
              <w:rPr>
                <w:rFonts w:hint="default" w:ascii="Times New Roman" w:hAnsi="Times New Roman" w:eastAsia="宋体" w:cs="Times New Roman"/>
                <w:i w:val="0"/>
                <w:color w:val="auto"/>
                <w:kern w:val="0"/>
                <w:sz w:val="22"/>
                <w:szCs w:val="22"/>
                <w:u w:val="none"/>
                <w:lang w:val="en-US" w:eastAsia="zh-CN" w:bidi="ar"/>
              </w:rPr>
            </w:pPr>
            <w:r>
              <w:rPr>
                <w:rFonts w:hint="default"/>
                <w:color w:val="auto"/>
                <w:lang w:val="en-US" w:eastAsia="zh-CN"/>
              </w:rPr>
              <w:t>全硬态</w:t>
            </w:r>
            <w:r>
              <w:rPr>
                <w:rFonts w:hint="eastAsia"/>
                <w:color w:val="auto"/>
                <w:lang w:val="en-US" w:eastAsia="zh-CN"/>
              </w:rPr>
              <w:t>+时效</w:t>
            </w:r>
          </w:p>
        </w:tc>
      </w:tr>
    </w:tbl>
    <w:p w14:paraId="104389BF">
      <w:pPr>
        <w:pStyle w:val="2"/>
        <w:spacing w:before="240" w:after="240" w:line="240" w:lineRule="auto"/>
        <w:rPr>
          <w:rFonts w:hint="default" w:ascii="黑体" w:hAnsi="黑体" w:eastAsia="黑体"/>
          <w:b w:val="0"/>
          <w:color w:val="auto"/>
          <w:sz w:val="21"/>
          <w:szCs w:val="21"/>
          <w:lang w:val="en-US" w:eastAsia="zh-CN"/>
        </w:rPr>
      </w:pPr>
      <w:r>
        <w:rPr>
          <w:rFonts w:hint="eastAsia" w:ascii="黑体" w:hAnsi="黑体" w:eastAsia="黑体"/>
          <w:b w:val="0"/>
          <w:color w:val="auto"/>
          <w:sz w:val="21"/>
          <w:szCs w:val="21"/>
          <w:lang w:val="en-US" w:eastAsia="zh-CN"/>
        </w:rPr>
        <w:t>10.4.1 TH05—固溶+冷加工+欠时效</w:t>
      </w:r>
      <w:r>
        <w:rPr>
          <w:rFonts w:hint="default" w:ascii="黑体" w:hAnsi="黑体" w:eastAsia="黑体"/>
          <w:b w:val="0"/>
          <w:color w:val="auto"/>
          <w:sz w:val="21"/>
          <w:szCs w:val="21"/>
          <w:lang w:val="en-US" w:eastAsia="zh-CN"/>
        </w:rPr>
        <w:t>状态</w:t>
      </w:r>
    </w:p>
    <w:p w14:paraId="4D67A32A">
      <w:pPr>
        <w:spacing w:line="360" w:lineRule="auto"/>
        <w:ind w:firstLine="420" w:firstLineChars="200"/>
        <w:rPr>
          <w:rFonts w:hint="default"/>
          <w:color w:val="auto"/>
          <w:lang w:val="en-US" w:eastAsia="zh-CN"/>
        </w:rPr>
      </w:pPr>
      <w:r>
        <w:rPr>
          <w:rFonts w:hint="default"/>
          <w:color w:val="auto"/>
          <w:lang w:val="en-US" w:eastAsia="zh-CN"/>
        </w:rPr>
        <w:t>贵金属合金在固溶处理后，</w:t>
      </w:r>
      <w:r>
        <w:rPr>
          <w:rFonts w:hint="eastAsia"/>
          <w:color w:val="auto"/>
          <w:lang w:val="en-US" w:eastAsia="zh-CN"/>
        </w:rPr>
        <w:t>在</w:t>
      </w:r>
      <w:r>
        <w:rPr>
          <w:rFonts w:hint="default"/>
          <w:color w:val="auto"/>
          <w:lang w:val="en-US" w:eastAsia="zh-CN"/>
        </w:rPr>
        <w:t>室温下的</w:t>
      </w:r>
      <w:r>
        <w:rPr>
          <w:rFonts w:hint="eastAsia"/>
          <w:color w:val="auto"/>
          <w:lang w:val="en-US" w:eastAsia="zh-CN"/>
        </w:rPr>
        <w:t>冷加工</w:t>
      </w:r>
      <w:r>
        <w:rPr>
          <w:rFonts w:hint="default"/>
          <w:color w:val="auto"/>
          <w:lang w:val="en-US" w:eastAsia="zh-CN"/>
        </w:rPr>
        <w:t>塑性变形，</w:t>
      </w:r>
      <w:r>
        <w:rPr>
          <w:rFonts w:hint="eastAsia"/>
          <w:color w:val="auto"/>
          <w:lang w:val="en-US" w:eastAsia="zh-CN"/>
        </w:rPr>
        <w:t>然后</w:t>
      </w:r>
      <w:r>
        <w:rPr>
          <w:rFonts w:hint="default"/>
          <w:color w:val="auto"/>
          <w:lang w:val="en-US" w:eastAsia="zh-CN"/>
        </w:rPr>
        <w:t>在较低温度下进行人工时效，强度与硬度未完全达到峰值的阶段。</w:t>
      </w:r>
    </w:p>
    <w:p w14:paraId="6A5EEB0D">
      <w:pPr>
        <w:pStyle w:val="2"/>
        <w:spacing w:before="240" w:after="240" w:line="240" w:lineRule="auto"/>
        <w:rPr>
          <w:rFonts w:hint="default" w:ascii="黑体" w:hAnsi="黑体" w:eastAsia="黑体"/>
          <w:b w:val="0"/>
          <w:color w:val="auto"/>
          <w:sz w:val="21"/>
          <w:szCs w:val="21"/>
          <w:lang w:val="en-US" w:eastAsia="zh-CN"/>
        </w:rPr>
      </w:pPr>
      <w:r>
        <w:rPr>
          <w:rFonts w:hint="eastAsia" w:ascii="黑体" w:hAnsi="黑体" w:eastAsia="黑体"/>
          <w:b w:val="0"/>
          <w:color w:val="auto"/>
          <w:sz w:val="21"/>
          <w:szCs w:val="21"/>
          <w:lang w:val="en-US" w:eastAsia="zh-CN"/>
        </w:rPr>
        <w:t>10.4.2 TH06—固溶+冷加工+峰值时效</w:t>
      </w:r>
      <w:r>
        <w:rPr>
          <w:rFonts w:hint="default" w:ascii="黑体" w:hAnsi="黑体" w:eastAsia="黑体"/>
          <w:b w:val="0"/>
          <w:color w:val="auto"/>
          <w:sz w:val="21"/>
          <w:szCs w:val="21"/>
          <w:lang w:val="en-US" w:eastAsia="zh-CN"/>
        </w:rPr>
        <w:t>状态</w:t>
      </w:r>
    </w:p>
    <w:p w14:paraId="728BBB4B">
      <w:pPr>
        <w:spacing w:line="360" w:lineRule="auto"/>
        <w:ind w:firstLine="420" w:firstLineChars="200"/>
        <w:rPr>
          <w:rFonts w:hint="eastAsia"/>
          <w:color w:val="auto"/>
          <w:lang w:val="en-US" w:eastAsia="zh-CN"/>
        </w:rPr>
      </w:pPr>
      <w:r>
        <w:rPr>
          <w:rFonts w:hint="default"/>
          <w:color w:val="auto"/>
          <w:lang w:val="en-US" w:eastAsia="zh-CN"/>
        </w:rPr>
        <w:t>固溶处理后，</w:t>
      </w:r>
      <w:r>
        <w:rPr>
          <w:rFonts w:hint="eastAsia"/>
          <w:color w:val="auto"/>
          <w:lang w:val="en-US" w:eastAsia="zh-CN"/>
        </w:rPr>
        <w:t>在</w:t>
      </w:r>
      <w:r>
        <w:rPr>
          <w:rFonts w:hint="default"/>
          <w:color w:val="auto"/>
          <w:lang w:val="en-US" w:eastAsia="zh-CN"/>
        </w:rPr>
        <w:t>室温下的</w:t>
      </w:r>
      <w:r>
        <w:rPr>
          <w:rFonts w:hint="eastAsia"/>
          <w:color w:val="auto"/>
          <w:lang w:val="en-US" w:eastAsia="zh-CN"/>
        </w:rPr>
        <w:t>冷加工</w:t>
      </w:r>
      <w:r>
        <w:rPr>
          <w:rFonts w:hint="default"/>
          <w:color w:val="auto"/>
          <w:lang w:val="en-US" w:eastAsia="zh-CN"/>
        </w:rPr>
        <w:t>塑性变形，在</w:t>
      </w:r>
      <w:r>
        <w:rPr>
          <w:rFonts w:hint="eastAsia"/>
          <w:color w:val="auto"/>
          <w:lang w:val="en-US" w:eastAsia="zh-CN"/>
        </w:rPr>
        <w:t>一定</w:t>
      </w:r>
      <w:r>
        <w:rPr>
          <w:rFonts w:hint="default"/>
          <w:color w:val="auto"/>
          <w:lang w:val="en-US" w:eastAsia="zh-CN"/>
        </w:rPr>
        <w:t>温度下进行人工时效，达到强化峰值的热处理状态。</w:t>
      </w:r>
    </w:p>
    <w:p w14:paraId="6D24D3D1">
      <w:pPr>
        <w:pStyle w:val="2"/>
        <w:spacing w:before="240" w:after="240" w:line="240" w:lineRule="auto"/>
        <w:rPr>
          <w:rFonts w:hint="default" w:ascii="黑体" w:hAnsi="黑体" w:eastAsia="黑体"/>
          <w:b w:val="0"/>
          <w:color w:val="auto"/>
          <w:sz w:val="21"/>
          <w:szCs w:val="21"/>
          <w:lang w:val="en-US" w:eastAsia="zh-CN"/>
        </w:rPr>
      </w:pPr>
      <w:r>
        <w:rPr>
          <w:rFonts w:hint="eastAsia" w:ascii="黑体" w:hAnsi="黑体" w:eastAsia="黑体"/>
          <w:b w:val="0"/>
          <w:color w:val="auto"/>
          <w:sz w:val="21"/>
          <w:szCs w:val="21"/>
          <w:lang w:val="en-US" w:eastAsia="zh-CN"/>
        </w:rPr>
        <w:t>10.5</w:t>
      </w:r>
      <w:r>
        <w:rPr>
          <w:rFonts w:hint="default" w:ascii="黑体" w:hAnsi="黑体" w:eastAsia="黑体"/>
          <w:b w:val="0"/>
          <w:color w:val="auto"/>
          <w:sz w:val="21"/>
          <w:szCs w:val="21"/>
          <w:lang w:val="en-US" w:eastAsia="zh-CN"/>
        </w:rPr>
        <w:t xml:space="preserve"> </w:t>
      </w:r>
      <w:r>
        <w:rPr>
          <w:rFonts w:hint="eastAsia" w:ascii="黑体" w:hAnsi="黑体" w:eastAsia="黑体"/>
          <w:b w:val="0"/>
          <w:color w:val="auto"/>
          <w:sz w:val="21"/>
          <w:szCs w:val="21"/>
          <w:lang w:val="en-US" w:eastAsia="zh-CN"/>
        </w:rPr>
        <w:t>TL—</w:t>
      </w:r>
      <w:r>
        <w:rPr>
          <w:rFonts w:hint="default" w:ascii="黑体" w:hAnsi="黑体" w:eastAsia="黑体"/>
          <w:b w:val="0"/>
          <w:color w:val="auto"/>
          <w:sz w:val="21"/>
          <w:szCs w:val="21"/>
          <w:lang w:val="en-US" w:eastAsia="zh-CN"/>
        </w:rPr>
        <w:t>固溶</w:t>
      </w:r>
      <w:r>
        <w:rPr>
          <w:rFonts w:hint="eastAsia" w:ascii="黑体" w:hAnsi="黑体" w:eastAsia="黑体"/>
          <w:b w:val="0"/>
          <w:color w:val="auto"/>
          <w:sz w:val="21"/>
          <w:szCs w:val="21"/>
          <w:lang w:val="en-US" w:eastAsia="zh-CN"/>
        </w:rPr>
        <w:t>+</w:t>
      </w:r>
      <w:r>
        <w:rPr>
          <w:rFonts w:hint="default" w:ascii="黑体" w:hAnsi="黑体" w:eastAsia="黑体"/>
          <w:b w:val="0"/>
          <w:color w:val="auto"/>
          <w:sz w:val="21"/>
          <w:szCs w:val="21"/>
          <w:lang w:val="en-US" w:eastAsia="zh-CN"/>
        </w:rPr>
        <w:t>时效+冷加工状态</w:t>
      </w:r>
    </w:p>
    <w:p w14:paraId="0A79D953">
      <w:pPr>
        <w:spacing w:line="360" w:lineRule="auto"/>
        <w:ind w:firstLine="420" w:firstLineChars="200"/>
        <w:rPr>
          <w:rFonts w:hint="default"/>
          <w:color w:val="auto"/>
          <w:lang w:val="en-US" w:eastAsia="zh-CN"/>
        </w:rPr>
      </w:pPr>
      <w:r>
        <w:rPr>
          <w:rFonts w:hint="default"/>
          <w:color w:val="auto"/>
          <w:lang w:val="en-US" w:eastAsia="zh-CN"/>
        </w:rPr>
        <w:t>贵金属合金先经固溶处理和时效</w:t>
      </w:r>
      <w:r>
        <w:rPr>
          <w:rFonts w:hint="eastAsia"/>
          <w:color w:val="auto"/>
          <w:lang w:val="en-US" w:eastAsia="zh-CN"/>
        </w:rPr>
        <w:t>处理</w:t>
      </w:r>
      <w:r>
        <w:rPr>
          <w:rFonts w:hint="default"/>
          <w:color w:val="auto"/>
          <w:lang w:val="en-US" w:eastAsia="zh-CN"/>
        </w:rPr>
        <w:t>，再进行</w:t>
      </w:r>
      <w:r>
        <w:rPr>
          <w:rFonts w:hint="eastAsia"/>
          <w:color w:val="auto"/>
          <w:lang w:val="en-US" w:eastAsia="zh-CN"/>
        </w:rPr>
        <w:t>冷加工</w:t>
      </w:r>
      <w:r>
        <w:rPr>
          <w:rFonts w:hint="default"/>
          <w:color w:val="auto"/>
          <w:lang w:val="en-US" w:eastAsia="zh-CN"/>
        </w:rPr>
        <w:t>塑性变形</w:t>
      </w:r>
      <w:r>
        <w:rPr>
          <w:rFonts w:hint="eastAsia"/>
          <w:color w:val="auto"/>
          <w:lang w:val="en-US" w:eastAsia="zh-CN"/>
        </w:rPr>
        <w:t>，</w:t>
      </w:r>
      <w:r>
        <w:rPr>
          <w:rFonts w:hint="default"/>
          <w:color w:val="auto"/>
          <w:lang w:val="en-US" w:eastAsia="zh-CN"/>
        </w:rPr>
        <w:t>获得时效强化与加工硬化，强度进一步提高</w:t>
      </w:r>
      <w:r>
        <w:rPr>
          <w:rFonts w:hint="eastAsia"/>
          <w:color w:val="auto"/>
          <w:lang w:val="en-US" w:eastAsia="zh-CN"/>
        </w:rPr>
        <w:t>的状态</w:t>
      </w:r>
      <w:r>
        <w:rPr>
          <w:rFonts w:hint="default"/>
          <w:color w:val="auto"/>
          <w:lang w:val="en-US" w:eastAsia="zh-CN"/>
        </w:rPr>
        <w:t>。</w:t>
      </w:r>
    </w:p>
    <w:p w14:paraId="7168C3D7">
      <w:pPr>
        <w:pStyle w:val="2"/>
        <w:spacing w:before="240" w:after="240" w:line="240" w:lineRule="auto"/>
        <w:rPr>
          <w:rFonts w:hint="default" w:ascii="黑体" w:hAnsi="黑体" w:eastAsia="黑体"/>
          <w:b w:val="0"/>
          <w:color w:val="auto"/>
          <w:sz w:val="21"/>
          <w:szCs w:val="21"/>
          <w:lang w:val="en-US" w:eastAsia="zh-CN"/>
        </w:rPr>
      </w:pPr>
      <w:r>
        <w:rPr>
          <w:rFonts w:hint="eastAsia" w:ascii="黑体" w:hAnsi="黑体" w:eastAsia="黑体"/>
          <w:b w:val="0"/>
          <w:color w:val="auto"/>
          <w:sz w:val="21"/>
          <w:szCs w:val="21"/>
          <w:lang w:val="en-US" w:eastAsia="zh-CN"/>
        </w:rPr>
        <w:t>10.6</w:t>
      </w:r>
      <w:r>
        <w:rPr>
          <w:rFonts w:hint="default" w:ascii="黑体" w:hAnsi="黑体" w:eastAsia="黑体"/>
          <w:b w:val="0"/>
          <w:color w:val="auto"/>
          <w:sz w:val="21"/>
          <w:szCs w:val="21"/>
          <w:lang w:val="en-US" w:eastAsia="zh-CN"/>
        </w:rPr>
        <w:t xml:space="preserve"> </w:t>
      </w:r>
      <w:r>
        <w:rPr>
          <w:rFonts w:hint="eastAsia" w:ascii="黑体" w:hAnsi="黑体" w:eastAsia="黑体"/>
          <w:b w:val="0"/>
          <w:color w:val="auto"/>
          <w:sz w:val="21"/>
          <w:szCs w:val="21"/>
          <w:lang w:val="en-US" w:eastAsia="zh-CN"/>
        </w:rPr>
        <w:t>TO—</w:t>
      </w:r>
      <w:r>
        <w:rPr>
          <w:rFonts w:hint="default" w:ascii="黑体" w:hAnsi="黑体" w:eastAsia="黑体"/>
          <w:b w:val="0"/>
          <w:color w:val="auto"/>
          <w:sz w:val="21"/>
          <w:szCs w:val="21"/>
          <w:lang w:val="en-US" w:eastAsia="zh-CN"/>
        </w:rPr>
        <w:t>内氧化状态</w:t>
      </w:r>
    </w:p>
    <w:p w14:paraId="66B073A5">
      <w:pPr>
        <w:spacing w:line="360" w:lineRule="auto"/>
        <w:ind w:firstLine="420" w:firstLineChars="200"/>
        <w:rPr>
          <w:rFonts w:hint="default"/>
          <w:color w:val="auto"/>
          <w:lang w:val="en-US" w:eastAsia="zh-CN"/>
        </w:rPr>
      </w:pPr>
      <w:r>
        <w:rPr>
          <w:rFonts w:hint="default"/>
          <w:color w:val="auto"/>
          <w:lang w:val="en-US" w:eastAsia="zh-CN"/>
        </w:rPr>
        <w:t>贵金属合金在</w:t>
      </w:r>
      <w:r>
        <w:rPr>
          <w:rFonts w:hint="eastAsia"/>
          <w:color w:val="auto"/>
          <w:lang w:val="en-US" w:eastAsia="zh-CN"/>
        </w:rPr>
        <w:t>含</w:t>
      </w:r>
      <w:r>
        <w:rPr>
          <w:rFonts w:hint="default"/>
          <w:color w:val="auto"/>
          <w:lang w:val="en-US" w:eastAsia="zh-CN"/>
        </w:rPr>
        <w:t>氧气氛中</w:t>
      </w:r>
      <w:r>
        <w:rPr>
          <w:rFonts w:hint="eastAsia"/>
          <w:color w:val="auto"/>
          <w:lang w:val="en-US" w:eastAsia="zh-CN"/>
        </w:rPr>
        <w:t>高温</w:t>
      </w:r>
      <w:r>
        <w:rPr>
          <w:rFonts w:hint="default"/>
          <w:color w:val="auto"/>
          <w:lang w:val="en-US" w:eastAsia="zh-CN"/>
        </w:rPr>
        <w:t>加热，使氧向内扩散并选择性地氧化合金中的某些添加元素，形成细小氧化物弥散分布于基体中的热处理状态。</w:t>
      </w:r>
    </w:p>
    <w:p w14:paraId="7F4ACF71">
      <w:pPr>
        <w:autoSpaceDE w:val="0"/>
        <w:autoSpaceDN w:val="0"/>
        <w:adjustRightInd w:val="0"/>
        <w:spacing w:line="360" w:lineRule="auto"/>
        <w:ind w:firstLine="525" w:firstLineChars="250"/>
        <w:jc w:val="left"/>
        <w:rPr>
          <w:color w:val="auto"/>
          <w:kern w:val="0"/>
          <w:szCs w:val="21"/>
        </w:rPr>
      </w:pPr>
    </w:p>
    <w:p w14:paraId="180DE905">
      <w:pPr>
        <w:rPr>
          <w:color w:val="auto"/>
          <w:kern w:val="0"/>
          <w:szCs w:val="21"/>
        </w:rPr>
      </w:pPr>
      <w:r>
        <w:rPr>
          <w:color w:val="auto"/>
          <w:kern w:val="0"/>
          <w:szCs w:val="21"/>
        </w:rPr>
        <w:br w:type="page"/>
      </w:r>
    </w:p>
    <w:p w14:paraId="52B0D259">
      <w:pPr>
        <w:autoSpaceDE w:val="0"/>
        <w:autoSpaceDN w:val="0"/>
        <w:adjustRightInd w:val="0"/>
        <w:spacing w:line="360" w:lineRule="auto"/>
        <w:ind w:firstLine="525" w:firstLineChars="250"/>
        <w:jc w:val="center"/>
        <w:rPr>
          <w:rFonts w:hint="eastAsia" w:ascii="黑体" w:hAnsi="黑体" w:eastAsia="黑体" w:cs="黑体"/>
          <w:kern w:val="0"/>
          <w:szCs w:val="21"/>
          <w:lang w:eastAsia="zh-CN"/>
        </w:rPr>
      </w:pPr>
      <w:r>
        <w:rPr>
          <w:rFonts w:hint="eastAsia" w:ascii="黑体" w:hAnsi="黑体" w:eastAsia="黑体" w:cs="黑体"/>
          <w:kern w:val="0"/>
          <w:szCs w:val="21"/>
        </w:rPr>
        <w:t xml:space="preserve">附 录 </w:t>
      </w:r>
      <w:r>
        <w:rPr>
          <w:rFonts w:hint="eastAsia" w:ascii="黑体" w:hAnsi="黑体" w:eastAsia="黑体" w:cs="黑体"/>
          <w:kern w:val="0"/>
          <w:szCs w:val="21"/>
          <w:lang w:val="en-US" w:eastAsia="zh-CN"/>
        </w:rPr>
        <w:t>A</w:t>
      </w:r>
    </w:p>
    <w:p w14:paraId="73E5F721">
      <w:pPr>
        <w:autoSpaceDE w:val="0"/>
        <w:autoSpaceDN w:val="0"/>
        <w:adjustRightInd w:val="0"/>
        <w:spacing w:line="360" w:lineRule="auto"/>
        <w:ind w:firstLine="525" w:firstLineChars="250"/>
        <w:jc w:val="center"/>
        <w:rPr>
          <w:rFonts w:hint="eastAsia" w:ascii="黑体" w:hAnsi="黑体" w:eastAsia="黑体" w:cs="黑体"/>
          <w:kern w:val="0"/>
          <w:szCs w:val="21"/>
        </w:rPr>
      </w:pPr>
      <w:r>
        <w:rPr>
          <w:rFonts w:hint="eastAsia" w:ascii="黑体" w:hAnsi="黑体" w:eastAsia="黑体" w:cs="黑体"/>
          <w:kern w:val="0"/>
          <w:szCs w:val="21"/>
        </w:rPr>
        <w:t>(资料性附录)</w:t>
      </w:r>
    </w:p>
    <w:p w14:paraId="1C68D717">
      <w:pPr>
        <w:autoSpaceDE w:val="0"/>
        <w:autoSpaceDN w:val="0"/>
        <w:adjustRightInd w:val="0"/>
        <w:spacing w:line="360" w:lineRule="auto"/>
        <w:ind w:firstLine="525" w:firstLineChars="250"/>
        <w:jc w:val="center"/>
        <w:rPr>
          <w:rFonts w:hint="eastAsia" w:ascii="黑体" w:hAnsi="黑体" w:eastAsia="黑体" w:cs="黑体"/>
          <w:kern w:val="0"/>
          <w:szCs w:val="21"/>
          <w:lang w:val="en-US"/>
        </w:rPr>
      </w:pPr>
      <w:r>
        <w:rPr>
          <w:rFonts w:hint="eastAsia" w:ascii="黑体" w:hAnsi="黑体" w:eastAsia="黑体" w:cs="黑体"/>
          <w:color w:val="000000" w:themeColor="text1"/>
          <w:sz w:val="21"/>
          <w:szCs w:val="21"/>
          <w:vertAlign w:val="baseline"/>
          <w:lang w:val="en-US" w:eastAsia="zh-CN"/>
        </w:rPr>
        <w:t>贵金属材料状态代号和名称汇总</w:t>
      </w:r>
    </w:p>
    <w:p w14:paraId="700DFDC2">
      <w:pPr>
        <w:autoSpaceDE w:val="0"/>
        <w:autoSpaceDN w:val="0"/>
        <w:adjustRightInd w:val="0"/>
        <w:spacing w:line="360" w:lineRule="auto"/>
        <w:jc w:val="both"/>
        <w:rPr>
          <w:rFonts w:hint="eastAsia" w:ascii="宋体" w:hAnsi="宋体" w:eastAsia="宋体" w:cs="宋体"/>
          <w:b w:val="0"/>
          <w:bCs w:val="0"/>
          <w:color w:val="000000"/>
          <w:sz w:val="21"/>
          <w:szCs w:val="21"/>
          <w:lang w:val="en-US" w:eastAsia="zh-CN"/>
        </w:rPr>
      </w:pPr>
      <w:r>
        <w:rPr>
          <w:rFonts w:hint="eastAsia" w:ascii="宋体" w:hAnsi="宋体" w:cs="宋体"/>
          <w:b w:val="0"/>
          <w:bCs w:val="0"/>
          <w:color w:val="000000"/>
          <w:sz w:val="21"/>
          <w:szCs w:val="21"/>
          <w:lang w:val="en-US" w:eastAsia="zh-CN"/>
        </w:rPr>
        <w:t>A</w:t>
      </w:r>
      <w:r>
        <w:rPr>
          <w:rFonts w:hint="eastAsia" w:ascii="宋体" w:hAnsi="宋体" w:eastAsia="宋体" w:cs="宋体"/>
          <w:b w:val="0"/>
          <w:bCs w:val="0"/>
          <w:color w:val="000000"/>
          <w:sz w:val="21"/>
          <w:szCs w:val="21"/>
        </w:rPr>
        <w:t xml:space="preserve">.1 </w:t>
      </w:r>
      <w:r>
        <w:rPr>
          <w:rFonts w:hint="eastAsia" w:asciiTheme="minorEastAsia" w:hAnsiTheme="minorEastAsia" w:eastAsiaTheme="minorEastAsia" w:cstheme="minorEastAsia"/>
          <w:color w:val="000000" w:themeColor="text1"/>
          <w:sz w:val="21"/>
          <w:szCs w:val="21"/>
          <w:vertAlign w:val="baseline"/>
          <w:lang w:val="en-US" w:eastAsia="zh-CN"/>
        </w:rPr>
        <w:t>贵金属材料状态</w:t>
      </w:r>
      <w:r>
        <w:rPr>
          <w:rFonts w:hint="eastAsia" w:asciiTheme="minorEastAsia" w:hAnsiTheme="minorEastAsia" w:cstheme="minorEastAsia"/>
          <w:color w:val="000000" w:themeColor="text1"/>
          <w:sz w:val="21"/>
          <w:szCs w:val="21"/>
          <w:vertAlign w:val="baseline"/>
          <w:lang w:val="en-US" w:eastAsia="zh-CN"/>
        </w:rPr>
        <w:t>代号和名称汇总见</w:t>
      </w:r>
      <w:r>
        <w:rPr>
          <w:rFonts w:hint="eastAsia" w:ascii="宋体" w:hAnsi="宋体" w:eastAsia="宋体" w:cs="宋体"/>
          <w:b w:val="0"/>
          <w:bCs w:val="0"/>
          <w:color w:val="000000"/>
          <w:sz w:val="21"/>
          <w:szCs w:val="21"/>
        </w:rPr>
        <w:t>表</w:t>
      </w:r>
      <w:r>
        <w:rPr>
          <w:rFonts w:hint="eastAsia" w:ascii="宋体" w:hAnsi="宋体" w:cs="宋体"/>
          <w:b w:val="0"/>
          <w:bCs w:val="0"/>
          <w:color w:val="000000"/>
          <w:sz w:val="21"/>
          <w:szCs w:val="21"/>
          <w:lang w:val="en-US" w:eastAsia="zh-CN"/>
        </w:rPr>
        <w:t>A</w:t>
      </w:r>
      <w:r>
        <w:rPr>
          <w:rFonts w:hint="eastAsia" w:ascii="宋体" w:hAnsi="宋体" w:eastAsia="宋体" w:cs="宋体"/>
          <w:b w:val="0"/>
          <w:bCs w:val="0"/>
          <w:color w:val="000000"/>
          <w:sz w:val="21"/>
          <w:szCs w:val="21"/>
        </w:rPr>
        <w:t>.1</w:t>
      </w:r>
    </w:p>
    <w:p w14:paraId="7227A307">
      <w:pPr>
        <w:keepNext w:val="0"/>
        <w:keepLines w:val="0"/>
        <w:pageBreakBefore w:val="0"/>
        <w:widowControl w:val="0"/>
        <w:kinsoku/>
        <w:wordWrap/>
        <w:overflowPunct/>
        <w:topLinePunct w:val="0"/>
        <w:autoSpaceDE w:val="0"/>
        <w:autoSpaceDN w:val="0"/>
        <w:bidi w:val="0"/>
        <w:adjustRightInd w:val="0"/>
        <w:snapToGrid/>
        <w:spacing w:line="360" w:lineRule="auto"/>
        <w:jc w:val="center"/>
        <w:textAlignment w:val="auto"/>
        <w:rPr>
          <w:rFonts w:hint="eastAsia" w:ascii="宋体" w:hAnsi="宋体" w:eastAsia="宋体" w:cs="宋体"/>
          <w:b w:val="0"/>
          <w:bCs w:val="0"/>
          <w:color w:val="000000"/>
          <w:sz w:val="21"/>
          <w:szCs w:val="21"/>
        </w:rPr>
      </w:pPr>
      <w:r>
        <w:rPr>
          <w:rFonts w:hint="eastAsia" w:ascii="宋体" w:hAnsi="宋体" w:eastAsia="宋体" w:cs="宋体"/>
          <w:b w:val="0"/>
          <w:bCs w:val="0"/>
          <w:color w:val="000000"/>
          <w:sz w:val="21"/>
          <w:szCs w:val="21"/>
        </w:rPr>
        <w:t>表</w:t>
      </w:r>
      <w:r>
        <w:rPr>
          <w:rFonts w:hint="eastAsia" w:ascii="宋体" w:hAnsi="宋体" w:cs="宋体"/>
          <w:b w:val="0"/>
          <w:bCs w:val="0"/>
          <w:color w:val="000000"/>
          <w:sz w:val="21"/>
          <w:szCs w:val="21"/>
          <w:lang w:val="en-US" w:eastAsia="zh-CN"/>
        </w:rPr>
        <w:t>A</w:t>
      </w:r>
      <w:r>
        <w:rPr>
          <w:rFonts w:hint="eastAsia" w:ascii="宋体" w:hAnsi="宋体" w:eastAsia="宋体" w:cs="宋体"/>
          <w:b w:val="0"/>
          <w:bCs w:val="0"/>
          <w:color w:val="000000"/>
          <w:sz w:val="21"/>
          <w:szCs w:val="21"/>
        </w:rPr>
        <w:t xml:space="preserve">.1 </w:t>
      </w:r>
      <w:r>
        <w:rPr>
          <w:rFonts w:hint="eastAsia" w:asciiTheme="minorEastAsia" w:hAnsiTheme="minorEastAsia" w:eastAsiaTheme="minorEastAsia" w:cstheme="minorEastAsia"/>
          <w:color w:val="000000" w:themeColor="text1"/>
          <w:sz w:val="21"/>
          <w:szCs w:val="21"/>
          <w:vertAlign w:val="baseline"/>
          <w:lang w:val="en-US" w:eastAsia="zh-CN"/>
        </w:rPr>
        <w:t>贵金属材料状态</w:t>
      </w:r>
      <w:r>
        <w:rPr>
          <w:rFonts w:hint="eastAsia" w:asciiTheme="minorEastAsia" w:hAnsiTheme="minorEastAsia" w:cstheme="minorEastAsia"/>
          <w:color w:val="000000" w:themeColor="text1"/>
          <w:sz w:val="21"/>
          <w:szCs w:val="21"/>
          <w:vertAlign w:val="baseline"/>
          <w:lang w:val="en-US" w:eastAsia="zh-CN"/>
        </w:rPr>
        <w:t>代号和名称汇总</w:t>
      </w:r>
    </w:p>
    <w:tbl>
      <w:tblPr>
        <w:tblStyle w:val="11"/>
        <w:tblW w:w="852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28"/>
        <w:gridCol w:w="1857"/>
        <w:gridCol w:w="2143"/>
        <w:gridCol w:w="1686"/>
        <w:gridCol w:w="1715"/>
      </w:tblGrid>
      <w:tr w14:paraId="65ADAA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1" w:hRule="atLeast"/>
        </w:trPr>
        <w:tc>
          <w:tcPr>
            <w:tcW w:w="1128" w:type="dxa"/>
            <w:vMerge w:val="restart"/>
            <w:vAlign w:val="center"/>
          </w:tcPr>
          <w:p w14:paraId="29023C35">
            <w:pPr>
              <w:ind w:left="0" w:leftChars="0" w:right="0" w:rightChars="0" w:firstLine="0" w:firstLineChars="0"/>
              <w:jc w:val="center"/>
              <w:rPr>
                <w:rFonts w:hint="eastAsia" w:asciiTheme="minorEastAsia" w:hAnsiTheme="minorEastAsia" w:eastAsiaTheme="minorEastAsia" w:cstheme="minorEastAsia"/>
                <w:color w:val="000000" w:themeColor="text1"/>
                <w:sz w:val="21"/>
                <w:szCs w:val="21"/>
                <w:vertAlign w:val="baseline"/>
                <w:lang w:val="en-US" w:eastAsia="zh-CN"/>
              </w:rPr>
            </w:pPr>
            <w:r>
              <w:rPr>
                <w:rFonts w:hint="eastAsia" w:asciiTheme="minorEastAsia" w:hAnsiTheme="minorEastAsia" w:eastAsiaTheme="minorEastAsia" w:cstheme="minorEastAsia"/>
                <w:color w:val="000000" w:themeColor="text1"/>
                <w:sz w:val="21"/>
                <w:szCs w:val="21"/>
                <w:vertAlign w:val="baseline"/>
                <w:lang w:val="en-US" w:eastAsia="zh-CN"/>
              </w:rPr>
              <w:t>基础状态</w:t>
            </w:r>
            <w:r>
              <w:rPr>
                <w:rFonts w:hint="eastAsia" w:asciiTheme="minorEastAsia" w:hAnsiTheme="minorEastAsia" w:cstheme="minorEastAsia"/>
                <w:color w:val="000000" w:themeColor="text1"/>
                <w:sz w:val="21"/>
                <w:szCs w:val="21"/>
                <w:vertAlign w:val="baseline"/>
                <w:lang w:val="en-US" w:eastAsia="zh-CN"/>
              </w:rPr>
              <w:t>代号和名称</w:t>
            </w:r>
          </w:p>
        </w:tc>
        <w:tc>
          <w:tcPr>
            <w:tcW w:w="4000" w:type="dxa"/>
            <w:gridSpan w:val="2"/>
            <w:vAlign w:val="center"/>
          </w:tcPr>
          <w:p w14:paraId="3F88D982">
            <w:pPr>
              <w:ind w:left="0" w:leftChars="0" w:right="0" w:rightChars="0" w:firstLine="0" w:firstLineChars="0"/>
              <w:jc w:val="center"/>
              <w:rPr>
                <w:rFonts w:hint="eastAsia" w:asciiTheme="minorEastAsia" w:hAnsiTheme="minorEastAsia" w:eastAsiaTheme="minorEastAsia" w:cstheme="minorEastAsia"/>
                <w:color w:val="000000" w:themeColor="text1"/>
                <w:sz w:val="21"/>
                <w:szCs w:val="21"/>
                <w:vertAlign w:val="baseline"/>
                <w:lang w:val="en-US" w:eastAsia="zh-CN"/>
              </w:rPr>
            </w:pPr>
            <w:r>
              <w:rPr>
                <w:rFonts w:hint="eastAsia" w:asciiTheme="minorEastAsia" w:hAnsiTheme="minorEastAsia" w:cstheme="minorEastAsia"/>
                <w:color w:val="000000" w:themeColor="text1"/>
                <w:sz w:val="21"/>
                <w:szCs w:val="21"/>
                <w:vertAlign w:val="baseline"/>
                <w:lang w:val="en-US" w:eastAsia="zh-CN"/>
              </w:rPr>
              <w:t>二级</w:t>
            </w:r>
            <w:r>
              <w:rPr>
                <w:rFonts w:hint="eastAsia" w:asciiTheme="minorEastAsia" w:hAnsiTheme="minorEastAsia" w:eastAsiaTheme="minorEastAsia" w:cstheme="minorEastAsia"/>
                <w:color w:val="000000" w:themeColor="text1"/>
                <w:sz w:val="21"/>
                <w:szCs w:val="21"/>
                <w:vertAlign w:val="baseline"/>
                <w:lang w:val="en-US" w:eastAsia="zh-CN"/>
              </w:rPr>
              <w:t>状态</w:t>
            </w:r>
          </w:p>
        </w:tc>
        <w:tc>
          <w:tcPr>
            <w:tcW w:w="3401" w:type="dxa"/>
            <w:gridSpan w:val="2"/>
            <w:vAlign w:val="center"/>
          </w:tcPr>
          <w:p w14:paraId="39F68CED">
            <w:pPr>
              <w:ind w:left="0" w:leftChars="0" w:right="0" w:rightChars="0" w:firstLine="0" w:firstLineChars="0"/>
              <w:jc w:val="center"/>
              <w:rPr>
                <w:rFonts w:hint="eastAsia" w:asciiTheme="minorEastAsia" w:hAnsiTheme="minorEastAsia" w:eastAsiaTheme="minorEastAsia" w:cstheme="minorEastAsia"/>
                <w:color w:val="000000" w:themeColor="text1"/>
                <w:sz w:val="21"/>
                <w:szCs w:val="21"/>
                <w:vertAlign w:val="baseline"/>
                <w:lang w:val="en-US" w:eastAsia="zh-CN"/>
              </w:rPr>
            </w:pPr>
            <w:r>
              <w:rPr>
                <w:rFonts w:hint="eastAsia" w:asciiTheme="minorEastAsia" w:hAnsiTheme="minorEastAsia" w:cstheme="minorEastAsia"/>
                <w:color w:val="000000" w:themeColor="text1"/>
                <w:sz w:val="21"/>
                <w:szCs w:val="21"/>
                <w:vertAlign w:val="baseline"/>
                <w:lang w:val="en-US" w:eastAsia="zh-CN"/>
              </w:rPr>
              <w:t>三级</w:t>
            </w:r>
            <w:r>
              <w:rPr>
                <w:rFonts w:hint="eastAsia" w:asciiTheme="minorEastAsia" w:hAnsiTheme="minorEastAsia" w:eastAsiaTheme="minorEastAsia" w:cstheme="minorEastAsia"/>
                <w:color w:val="000000" w:themeColor="text1"/>
                <w:sz w:val="21"/>
                <w:szCs w:val="21"/>
                <w:vertAlign w:val="baseline"/>
                <w:lang w:val="en-US" w:eastAsia="zh-CN"/>
              </w:rPr>
              <w:t>状态</w:t>
            </w:r>
          </w:p>
        </w:tc>
      </w:tr>
      <w:tr w14:paraId="3568B4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8" w:hRule="atLeast"/>
        </w:trPr>
        <w:tc>
          <w:tcPr>
            <w:tcW w:w="1128" w:type="dxa"/>
            <w:vMerge w:val="continue"/>
            <w:vAlign w:val="center"/>
          </w:tcPr>
          <w:p w14:paraId="7E874FBC">
            <w:pPr>
              <w:ind w:left="0" w:leftChars="0" w:right="0" w:rightChars="0" w:firstLine="0" w:firstLineChars="0"/>
              <w:jc w:val="center"/>
              <w:rPr>
                <w:rFonts w:hint="eastAsia" w:asciiTheme="minorEastAsia" w:hAnsiTheme="minorEastAsia" w:eastAsiaTheme="minorEastAsia" w:cstheme="minorEastAsia"/>
                <w:color w:val="000000" w:themeColor="text1"/>
                <w:sz w:val="21"/>
                <w:szCs w:val="21"/>
                <w:vertAlign w:val="baseline"/>
                <w:lang w:val="en-US" w:eastAsia="zh-CN"/>
              </w:rPr>
            </w:pPr>
          </w:p>
        </w:tc>
        <w:tc>
          <w:tcPr>
            <w:tcW w:w="1857" w:type="dxa"/>
            <w:vAlign w:val="center"/>
          </w:tcPr>
          <w:p w14:paraId="040A9E6E">
            <w:pPr>
              <w:ind w:left="0" w:leftChars="0" w:right="0" w:rightChars="0" w:firstLine="0" w:firstLineChars="0"/>
              <w:jc w:val="center"/>
              <w:rPr>
                <w:rFonts w:hint="eastAsia" w:asciiTheme="minorEastAsia" w:hAnsiTheme="minorEastAsia" w:cstheme="minorEastAsia"/>
                <w:color w:val="000000" w:themeColor="text1"/>
                <w:sz w:val="21"/>
                <w:szCs w:val="21"/>
                <w:vertAlign w:val="baseline"/>
                <w:lang w:val="en-US" w:eastAsia="zh-CN"/>
              </w:rPr>
            </w:pPr>
            <w:r>
              <w:rPr>
                <w:rFonts w:hint="eastAsia" w:asciiTheme="minorEastAsia" w:hAnsiTheme="minorEastAsia" w:eastAsiaTheme="minorEastAsia" w:cstheme="minorEastAsia"/>
                <w:color w:val="000000" w:themeColor="text1"/>
                <w:sz w:val="21"/>
                <w:szCs w:val="21"/>
                <w:vertAlign w:val="baseline"/>
                <w:lang w:val="en-US" w:eastAsia="zh-CN"/>
              </w:rPr>
              <w:t>状态</w:t>
            </w:r>
            <w:r>
              <w:rPr>
                <w:rFonts w:hint="eastAsia" w:asciiTheme="minorEastAsia" w:hAnsiTheme="minorEastAsia" w:cstheme="minorEastAsia"/>
                <w:color w:val="000000" w:themeColor="text1"/>
                <w:sz w:val="21"/>
                <w:szCs w:val="21"/>
                <w:vertAlign w:val="baseline"/>
                <w:lang w:val="en-US" w:eastAsia="zh-CN"/>
              </w:rPr>
              <w:t>代号和名称</w:t>
            </w:r>
          </w:p>
        </w:tc>
        <w:tc>
          <w:tcPr>
            <w:tcW w:w="2143" w:type="dxa"/>
            <w:vAlign w:val="center"/>
          </w:tcPr>
          <w:p w14:paraId="37E31798">
            <w:pPr>
              <w:ind w:left="0" w:leftChars="0" w:right="0" w:rightChars="0" w:firstLine="0" w:firstLineChars="0"/>
              <w:jc w:val="center"/>
              <w:rPr>
                <w:rFonts w:hint="eastAsia" w:asciiTheme="minorEastAsia" w:hAnsiTheme="minorEastAsia" w:eastAsiaTheme="minorEastAsia" w:cstheme="minorEastAsia"/>
                <w:color w:val="000000" w:themeColor="text1"/>
                <w:sz w:val="21"/>
                <w:szCs w:val="21"/>
                <w:vertAlign w:val="baseline"/>
                <w:lang w:val="en-US" w:eastAsia="zh-CN"/>
              </w:rPr>
            </w:pPr>
            <w:r>
              <w:rPr>
                <w:rFonts w:hint="eastAsia" w:asciiTheme="minorEastAsia" w:hAnsiTheme="minorEastAsia" w:eastAsiaTheme="minorEastAsia" w:cstheme="minorEastAsia"/>
                <w:color w:val="000000" w:themeColor="text1"/>
                <w:sz w:val="21"/>
                <w:szCs w:val="21"/>
                <w:vertAlign w:val="baseline"/>
                <w:lang w:val="en-US" w:eastAsia="zh-CN"/>
              </w:rPr>
              <w:t>状态</w:t>
            </w:r>
            <w:r>
              <w:rPr>
                <w:rFonts w:hint="eastAsia" w:asciiTheme="minorEastAsia" w:hAnsiTheme="minorEastAsia" w:cstheme="minorEastAsia"/>
                <w:color w:val="000000" w:themeColor="text1"/>
                <w:sz w:val="21"/>
                <w:szCs w:val="21"/>
                <w:vertAlign w:val="baseline"/>
                <w:lang w:val="en-US" w:eastAsia="zh-CN"/>
              </w:rPr>
              <w:t>英文名称</w:t>
            </w:r>
          </w:p>
        </w:tc>
        <w:tc>
          <w:tcPr>
            <w:tcW w:w="1686" w:type="dxa"/>
            <w:vAlign w:val="center"/>
          </w:tcPr>
          <w:p w14:paraId="55F894A4">
            <w:pPr>
              <w:ind w:left="0" w:leftChars="0" w:right="0" w:rightChars="0" w:firstLine="0" w:firstLineChars="0"/>
              <w:jc w:val="center"/>
              <w:rPr>
                <w:rFonts w:hint="eastAsia" w:asciiTheme="minorEastAsia" w:hAnsiTheme="minorEastAsia" w:eastAsiaTheme="minorEastAsia" w:cstheme="minorEastAsia"/>
                <w:b/>
                <w:bCs/>
                <w:color w:val="000000" w:themeColor="text1"/>
                <w:sz w:val="21"/>
                <w:szCs w:val="21"/>
                <w:vertAlign w:val="baseline"/>
                <w:lang w:val="en-US" w:eastAsia="zh-CN"/>
              </w:rPr>
            </w:pPr>
            <w:r>
              <w:rPr>
                <w:rFonts w:hint="eastAsia" w:asciiTheme="minorEastAsia" w:hAnsiTheme="minorEastAsia" w:eastAsiaTheme="minorEastAsia" w:cstheme="minorEastAsia"/>
                <w:color w:val="000000" w:themeColor="text1"/>
                <w:sz w:val="21"/>
                <w:szCs w:val="21"/>
                <w:vertAlign w:val="baseline"/>
                <w:lang w:val="en-US" w:eastAsia="zh-CN"/>
              </w:rPr>
              <w:t>状态</w:t>
            </w:r>
            <w:r>
              <w:rPr>
                <w:rFonts w:hint="eastAsia" w:asciiTheme="minorEastAsia" w:hAnsiTheme="minorEastAsia" w:cstheme="minorEastAsia"/>
                <w:color w:val="000000" w:themeColor="text1"/>
                <w:sz w:val="21"/>
                <w:szCs w:val="21"/>
                <w:vertAlign w:val="baseline"/>
                <w:lang w:val="en-US" w:eastAsia="zh-CN"/>
              </w:rPr>
              <w:t>代号和名称</w:t>
            </w:r>
          </w:p>
        </w:tc>
        <w:tc>
          <w:tcPr>
            <w:tcW w:w="1715" w:type="dxa"/>
            <w:vAlign w:val="center"/>
          </w:tcPr>
          <w:p w14:paraId="5CDEB5CB">
            <w:pPr>
              <w:ind w:left="0" w:leftChars="0" w:right="0" w:rightChars="0" w:firstLine="0" w:firstLineChars="0"/>
              <w:jc w:val="center"/>
              <w:rPr>
                <w:rFonts w:hint="eastAsia" w:asciiTheme="minorEastAsia" w:hAnsiTheme="minorEastAsia" w:eastAsiaTheme="minorEastAsia" w:cstheme="minorEastAsia"/>
                <w:b/>
                <w:bCs/>
                <w:color w:val="000000" w:themeColor="text1"/>
                <w:sz w:val="21"/>
                <w:szCs w:val="21"/>
                <w:vertAlign w:val="baseline"/>
                <w:lang w:val="en-US" w:eastAsia="zh-CN"/>
              </w:rPr>
            </w:pPr>
            <w:r>
              <w:rPr>
                <w:rFonts w:hint="eastAsia" w:asciiTheme="minorEastAsia" w:hAnsiTheme="minorEastAsia" w:eastAsiaTheme="minorEastAsia" w:cstheme="minorEastAsia"/>
                <w:color w:val="000000" w:themeColor="text1"/>
                <w:sz w:val="21"/>
                <w:szCs w:val="21"/>
                <w:vertAlign w:val="baseline"/>
                <w:lang w:val="en-US" w:eastAsia="zh-CN"/>
              </w:rPr>
              <w:t>状态</w:t>
            </w:r>
            <w:r>
              <w:rPr>
                <w:rFonts w:hint="eastAsia" w:asciiTheme="minorEastAsia" w:hAnsiTheme="minorEastAsia" w:cstheme="minorEastAsia"/>
                <w:color w:val="000000" w:themeColor="text1"/>
                <w:sz w:val="21"/>
                <w:szCs w:val="21"/>
                <w:vertAlign w:val="baseline"/>
                <w:lang w:val="en-US" w:eastAsia="zh-CN"/>
              </w:rPr>
              <w:t>英文名称</w:t>
            </w:r>
          </w:p>
        </w:tc>
      </w:tr>
      <w:tr w14:paraId="60FEEE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128" w:type="dxa"/>
            <w:vMerge w:val="restart"/>
            <w:vAlign w:val="center"/>
          </w:tcPr>
          <w:p w14:paraId="72987D81">
            <w:pPr>
              <w:jc w:val="left"/>
              <w:rPr>
                <w:rFonts w:hint="default"/>
                <w:color w:val="000000" w:themeColor="text1"/>
                <w:sz w:val="21"/>
                <w:szCs w:val="21"/>
                <w:lang w:val="en-US"/>
              </w:rPr>
            </w:pPr>
            <w:r>
              <w:rPr>
                <w:rFonts w:hint="eastAsia" w:asciiTheme="minorEastAsia" w:hAnsiTheme="minorEastAsia" w:eastAsiaTheme="minorEastAsia" w:cstheme="minorEastAsia"/>
                <w:color w:val="000000" w:themeColor="text1"/>
                <w:sz w:val="21"/>
                <w:szCs w:val="21"/>
                <w:lang w:val="en-US" w:eastAsia="zh-CN"/>
              </w:rPr>
              <w:t>F</w:t>
            </w:r>
            <w:r>
              <w:rPr>
                <w:rFonts w:hint="eastAsia" w:asciiTheme="minorEastAsia" w:hAnsiTheme="minorEastAsia" w:cstheme="minorEastAsia"/>
                <w:color w:val="000000" w:themeColor="text1"/>
                <w:sz w:val="21"/>
                <w:szCs w:val="21"/>
                <w:lang w:val="en-US" w:eastAsia="zh-CN"/>
              </w:rPr>
              <w:t>-</w:t>
            </w:r>
            <w:r>
              <w:rPr>
                <w:rFonts w:hint="default" w:asciiTheme="minorEastAsia" w:hAnsiTheme="minorEastAsia" w:eastAsiaTheme="minorEastAsia" w:cstheme="minorEastAsia"/>
                <w:color w:val="000000" w:themeColor="text1"/>
                <w:sz w:val="21"/>
                <w:szCs w:val="21"/>
                <w:lang w:val="en-US" w:eastAsia="zh-CN"/>
              </w:rPr>
              <w:t>冶金成形状态</w:t>
            </w:r>
          </w:p>
        </w:tc>
        <w:tc>
          <w:tcPr>
            <w:tcW w:w="1857" w:type="dxa"/>
            <w:vAlign w:val="center"/>
          </w:tcPr>
          <w:p w14:paraId="3566AAAB">
            <w:pPr>
              <w:numPr>
                <w:ilvl w:val="0"/>
                <w:numId w:val="0"/>
              </w:numPr>
              <w:ind w:left="0" w:leftChars="0" w:right="0" w:rightChars="0" w:firstLine="0" w:firstLineChars="0"/>
              <w:jc w:val="left"/>
              <w:rPr>
                <w:rFonts w:hint="eastAsia" w:asciiTheme="minorEastAsia" w:hAnsiTheme="minorEastAsia" w:eastAsiaTheme="minorEastAsia" w:cstheme="minorEastAsia"/>
                <w:color w:val="000000" w:themeColor="text1"/>
                <w:sz w:val="21"/>
                <w:szCs w:val="21"/>
                <w:vertAlign w:val="baseline"/>
              </w:rPr>
            </w:pPr>
            <w:r>
              <w:rPr>
                <w:rFonts w:hint="eastAsia" w:asciiTheme="minorEastAsia" w:hAnsiTheme="minorEastAsia" w:eastAsiaTheme="minorEastAsia" w:cstheme="minorEastAsia"/>
                <w:color w:val="000000" w:themeColor="text1"/>
                <w:sz w:val="21"/>
                <w:szCs w:val="21"/>
                <w:vertAlign w:val="baseline"/>
                <w:lang w:val="en-US" w:eastAsia="zh-CN"/>
              </w:rPr>
              <w:t>F</w:t>
            </w:r>
            <w:r>
              <w:rPr>
                <w:rFonts w:hint="eastAsia" w:asciiTheme="minorEastAsia" w:hAnsiTheme="minorEastAsia" w:cstheme="minorEastAsia"/>
                <w:color w:val="000000" w:themeColor="text1"/>
                <w:sz w:val="21"/>
                <w:szCs w:val="21"/>
                <w:vertAlign w:val="baseline"/>
                <w:lang w:val="en-US" w:eastAsia="zh-CN"/>
              </w:rPr>
              <w:t>C-</w:t>
            </w:r>
            <w:r>
              <w:rPr>
                <w:rFonts w:hint="eastAsia" w:asciiTheme="minorEastAsia" w:hAnsiTheme="minorEastAsia" w:eastAsiaTheme="minorEastAsia" w:cstheme="minorEastAsia"/>
                <w:color w:val="000000" w:themeColor="text1"/>
                <w:sz w:val="21"/>
                <w:szCs w:val="21"/>
                <w:lang w:val="en-US" w:eastAsia="zh-CN"/>
              </w:rPr>
              <w:t>铸造状态</w:t>
            </w:r>
          </w:p>
        </w:tc>
        <w:tc>
          <w:tcPr>
            <w:tcW w:w="2143" w:type="dxa"/>
            <w:vAlign w:val="center"/>
          </w:tcPr>
          <w:p w14:paraId="044A4E32">
            <w:pPr>
              <w:keepNext w:val="0"/>
              <w:keepLines w:val="0"/>
              <w:widowControl/>
              <w:suppressLineNumbers w:val="0"/>
              <w:ind w:left="0" w:leftChars="0" w:right="0" w:rightChars="0" w:firstLine="0" w:firstLineChars="0"/>
              <w:jc w:val="left"/>
              <w:textAlignment w:val="center"/>
              <w:rPr>
                <w:rFonts w:hint="default" w:ascii="Times New Roman" w:hAnsi="Times New Roman" w:eastAsia="宋体" w:cs="Times New Roman"/>
                <w:i w:val="0"/>
                <w:color w:val="000000" w:themeColor="text1"/>
                <w:kern w:val="0"/>
                <w:sz w:val="21"/>
                <w:szCs w:val="21"/>
                <w:u w:val="none"/>
                <w:lang w:val="en-US" w:eastAsia="zh-CN" w:bidi="ar"/>
              </w:rPr>
            </w:pPr>
            <w:r>
              <w:rPr>
                <w:rFonts w:hint="default" w:ascii="Times New Roman" w:hAnsi="Times New Roman" w:eastAsia="宋体" w:cs="Times New Roman"/>
                <w:i w:val="0"/>
                <w:color w:val="000000" w:themeColor="text1"/>
                <w:kern w:val="0"/>
                <w:sz w:val="21"/>
                <w:szCs w:val="21"/>
                <w:u w:val="none"/>
                <w:lang w:val="en-US" w:eastAsia="zh-CN" w:bidi="ar"/>
              </w:rPr>
              <w:t xml:space="preserve">As-cast </w:t>
            </w:r>
            <w:r>
              <w:rPr>
                <w:rFonts w:hint="eastAsia" w:ascii="Times New Roman" w:hAnsi="Times New Roman" w:eastAsia="宋体" w:cs="Times New Roman"/>
                <w:i w:val="0"/>
                <w:color w:val="000000" w:themeColor="text1"/>
                <w:kern w:val="0"/>
                <w:sz w:val="21"/>
                <w:szCs w:val="21"/>
                <w:u w:val="none"/>
                <w:lang w:val="en-US" w:eastAsia="zh-CN" w:bidi="ar"/>
              </w:rPr>
              <w:t>Temper</w:t>
            </w:r>
          </w:p>
        </w:tc>
        <w:tc>
          <w:tcPr>
            <w:tcW w:w="1686" w:type="dxa"/>
            <w:vAlign w:val="center"/>
          </w:tcPr>
          <w:p w14:paraId="79A8AEDF">
            <w:pPr>
              <w:keepNext w:val="0"/>
              <w:keepLines w:val="0"/>
              <w:widowControl/>
              <w:suppressLineNumbers w:val="0"/>
              <w:ind w:left="0" w:leftChars="0" w:right="0" w:rightChars="0" w:firstLine="0" w:firstLineChars="0"/>
              <w:jc w:val="left"/>
              <w:textAlignment w:val="center"/>
              <w:rPr>
                <w:rFonts w:hint="default" w:ascii="Times New Roman" w:hAnsi="Times New Roman" w:cs="Times New Roman" w:eastAsiaTheme="minorEastAsia"/>
                <w:color w:val="000000" w:themeColor="text1"/>
                <w:sz w:val="21"/>
                <w:szCs w:val="21"/>
                <w:vertAlign w:val="baseline"/>
                <w:lang w:val="en-US" w:eastAsia="zh-CN"/>
              </w:rPr>
            </w:pPr>
            <w:r>
              <w:rPr>
                <w:rFonts w:hint="eastAsia" w:asciiTheme="minorEastAsia" w:hAnsiTheme="minorEastAsia" w:eastAsiaTheme="minorEastAsia" w:cstheme="minorEastAsia"/>
                <w:color w:val="000000" w:themeColor="text1"/>
                <w:sz w:val="21"/>
                <w:szCs w:val="21"/>
                <w:vertAlign w:val="baseline"/>
                <w:lang w:val="en-US" w:eastAsia="zh-CN"/>
              </w:rPr>
              <w:t>—</w:t>
            </w:r>
          </w:p>
        </w:tc>
        <w:tc>
          <w:tcPr>
            <w:tcW w:w="1715" w:type="dxa"/>
            <w:vAlign w:val="center"/>
          </w:tcPr>
          <w:p w14:paraId="7E6AD70F">
            <w:pPr>
              <w:ind w:left="0" w:leftChars="0" w:right="0" w:rightChars="0" w:firstLine="0" w:firstLineChars="0"/>
              <w:jc w:val="left"/>
              <w:rPr>
                <w:rFonts w:hint="default" w:asciiTheme="minorEastAsia" w:hAnsiTheme="minorEastAsia" w:eastAsiaTheme="minorEastAsia" w:cstheme="minorEastAsia"/>
                <w:color w:val="000000" w:themeColor="text1"/>
                <w:kern w:val="2"/>
                <w:sz w:val="21"/>
                <w:szCs w:val="21"/>
                <w:vertAlign w:val="baseline"/>
                <w:lang w:val="en-US" w:eastAsia="zh-CN" w:bidi="ar-SA"/>
              </w:rPr>
            </w:pPr>
            <w:r>
              <w:rPr>
                <w:rFonts w:hint="eastAsia" w:asciiTheme="minorEastAsia" w:hAnsiTheme="minorEastAsia" w:eastAsiaTheme="minorEastAsia" w:cstheme="minorEastAsia"/>
                <w:color w:val="000000" w:themeColor="text1"/>
                <w:sz w:val="21"/>
                <w:szCs w:val="21"/>
                <w:vertAlign w:val="baseline"/>
                <w:lang w:val="en-US" w:eastAsia="zh-CN"/>
              </w:rPr>
              <w:t>—</w:t>
            </w:r>
          </w:p>
        </w:tc>
      </w:tr>
      <w:tr w14:paraId="66C54C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28" w:type="dxa"/>
            <w:vMerge w:val="continue"/>
            <w:vAlign w:val="center"/>
          </w:tcPr>
          <w:p w14:paraId="3B729A9D">
            <w:pPr>
              <w:ind w:left="0" w:leftChars="0" w:right="0" w:rightChars="0" w:firstLine="0" w:firstLineChars="0"/>
              <w:jc w:val="left"/>
              <w:rPr>
                <w:rFonts w:hint="eastAsia" w:asciiTheme="minorEastAsia" w:hAnsiTheme="minorEastAsia" w:eastAsiaTheme="minorEastAsia" w:cstheme="minorEastAsia"/>
                <w:color w:val="000000" w:themeColor="text1"/>
                <w:sz w:val="21"/>
                <w:szCs w:val="21"/>
                <w:vertAlign w:val="baseline"/>
              </w:rPr>
            </w:pPr>
          </w:p>
        </w:tc>
        <w:tc>
          <w:tcPr>
            <w:tcW w:w="1857" w:type="dxa"/>
            <w:vAlign w:val="center"/>
          </w:tcPr>
          <w:p w14:paraId="32D91E2E">
            <w:pPr>
              <w:numPr>
                <w:ilvl w:val="0"/>
                <w:numId w:val="0"/>
              </w:numPr>
              <w:ind w:left="0" w:leftChars="0" w:right="0" w:rightChars="0" w:firstLine="0" w:firstLineChars="0"/>
              <w:jc w:val="left"/>
              <w:rPr>
                <w:rFonts w:hint="eastAsia" w:asciiTheme="minorEastAsia" w:hAnsiTheme="minorEastAsia" w:eastAsiaTheme="minorEastAsia" w:cstheme="minorEastAsia"/>
                <w:color w:val="000000" w:themeColor="text1"/>
                <w:sz w:val="21"/>
                <w:szCs w:val="21"/>
                <w:vertAlign w:val="baseline"/>
              </w:rPr>
            </w:pPr>
            <w:r>
              <w:rPr>
                <w:rFonts w:hint="eastAsia" w:asciiTheme="minorEastAsia" w:hAnsiTheme="minorEastAsia" w:cstheme="minorEastAsia"/>
                <w:color w:val="000000" w:themeColor="text1"/>
                <w:sz w:val="21"/>
                <w:szCs w:val="21"/>
                <w:vertAlign w:val="baseline"/>
                <w:lang w:val="en-US" w:eastAsia="zh-CN"/>
              </w:rPr>
              <w:t>FS-</w:t>
            </w:r>
            <w:r>
              <w:rPr>
                <w:rFonts w:hint="eastAsia" w:asciiTheme="minorEastAsia" w:hAnsiTheme="minorEastAsia" w:cstheme="minorEastAsia"/>
                <w:color w:val="000000" w:themeColor="text1"/>
                <w:sz w:val="21"/>
                <w:szCs w:val="21"/>
                <w:lang w:val="en-US" w:eastAsia="zh-CN"/>
              </w:rPr>
              <w:t>烧结</w:t>
            </w:r>
            <w:r>
              <w:rPr>
                <w:rFonts w:hint="eastAsia" w:asciiTheme="minorEastAsia" w:hAnsiTheme="minorEastAsia" w:eastAsiaTheme="minorEastAsia" w:cstheme="minorEastAsia"/>
                <w:color w:val="000000" w:themeColor="text1"/>
                <w:sz w:val="21"/>
                <w:szCs w:val="21"/>
                <w:lang w:val="en-US" w:eastAsia="zh-CN"/>
              </w:rPr>
              <w:t>状态</w:t>
            </w:r>
          </w:p>
        </w:tc>
        <w:tc>
          <w:tcPr>
            <w:tcW w:w="2143" w:type="dxa"/>
            <w:vAlign w:val="center"/>
          </w:tcPr>
          <w:p w14:paraId="0BEDF4DC">
            <w:pPr>
              <w:keepNext w:val="0"/>
              <w:keepLines w:val="0"/>
              <w:widowControl/>
              <w:suppressLineNumbers w:val="0"/>
              <w:ind w:left="0" w:leftChars="0" w:right="0" w:rightChars="0" w:firstLine="0" w:firstLineChars="0"/>
              <w:jc w:val="left"/>
              <w:textAlignment w:val="center"/>
              <w:rPr>
                <w:rFonts w:hint="eastAsia" w:ascii="Times New Roman" w:hAnsi="Times New Roman" w:eastAsia="宋体" w:cs="Times New Roman"/>
                <w:i w:val="0"/>
                <w:color w:val="000000" w:themeColor="text1"/>
                <w:kern w:val="0"/>
                <w:sz w:val="21"/>
                <w:szCs w:val="21"/>
                <w:u w:val="none"/>
                <w:lang w:val="en-US" w:eastAsia="zh-CN" w:bidi="ar"/>
              </w:rPr>
            </w:pPr>
            <w:r>
              <w:rPr>
                <w:rFonts w:hint="eastAsia" w:ascii="Times New Roman" w:hAnsi="Times New Roman" w:eastAsia="宋体" w:cs="Times New Roman"/>
                <w:i w:val="0"/>
                <w:color w:val="000000" w:themeColor="text1"/>
                <w:kern w:val="0"/>
                <w:sz w:val="21"/>
                <w:szCs w:val="21"/>
                <w:u w:val="none"/>
                <w:lang w:val="en-US" w:eastAsia="zh-CN" w:bidi="ar"/>
              </w:rPr>
              <w:t>Sintered</w:t>
            </w:r>
            <w:r>
              <w:rPr>
                <w:rFonts w:hint="default" w:ascii="Times New Roman" w:hAnsi="Times New Roman" w:eastAsia="宋体" w:cs="Times New Roman"/>
                <w:i w:val="0"/>
                <w:color w:val="000000" w:themeColor="text1"/>
                <w:kern w:val="0"/>
                <w:sz w:val="21"/>
                <w:szCs w:val="21"/>
                <w:u w:val="none"/>
                <w:lang w:val="en-US" w:eastAsia="zh-CN" w:bidi="ar"/>
              </w:rPr>
              <w:t xml:space="preserve"> </w:t>
            </w:r>
            <w:r>
              <w:rPr>
                <w:rFonts w:hint="eastAsia" w:ascii="Times New Roman" w:hAnsi="Times New Roman" w:eastAsia="宋体" w:cs="Times New Roman"/>
                <w:i w:val="0"/>
                <w:color w:val="000000" w:themeColor="text1"/>
                <w:kern w:val="0"/>
                <w:sz w:val="21"/>
                <w:szCs w:val="21"/>
                <w:u w:val="none"/>
                <w:lang w:val="en-US" w:eastAsia="zh-CN" w:bidi="ar"/>
              </w:rPr>
              <w:t>Temper</w:t>
            </w:r>
          </w:p>
        </w:tc>
        <w:tc>
          <w:tcPr>
            <w:tcW w:w="1686" w:type="dxa"/>
            <w:vAlign w:val="center"/>
          </w:tcPr>
          <w:p w14:paraId="0890BB53">
            <w:pPr>
              <w:keepNext w:val="0"/>
              <w:keepLines w:val="0"/>
              <w:widowControl/>
              <w:suppressLineNumbers w:val="0"/>
              <w:ind w:left="0" w:leftChars="0" w:right="0" w:rightChars="0" w:firstLine="0" w:firstLineChars="0"/>
              <w:jc w:val="left"/>
              <w:textAlignment w:val="center"/>
              <w:rPr>
                <w:rFonts w:hint="default" w:ascii="Times New Roman" w:hAnsi="Times New Roman" w:cs="Times New Roman" w:eastAsiaTheme="minorEastAsia"/>
                <w:color w:val="000000" w:themeColor="text1"/>
                <w:sz w:val="21"/>
                <w:szCs w:val="21"/>
                <w:vertAlign w:val="baseline"/>
                <w:lang w:val="en-US" w:eastAsia="zh-CN"/>
              </w:rPr>
            </w:pPr>
            <w:r>
              <w:rPr>
                <w:rFonts w:hint="eastAsia" w:asciiTheme="minorEastAsia" w:hAnsiTheme="minorEastAsia" w:eastAsiaTheme="minorEastAsia" w:cstheme="minorEastAsia"/>
                <w:color w:val="000000" w:themeColor="text1"/>
                <w:sz w:val="21"/>
                <w:szCs w:val="21"/>
                <w:vertAlign w:val="baseline"/>
                <w:lang w:val="en-US" w:eastAsia="zh-CN"/>
              </w:rPr>
              <w:t>—</w:t>
            </w:r>
          </w:p>
        </w:tc>
        <w:tc>
          <w:tcPr>
            <w:tcW w:w="1715" w:type="dxa"/>
            <w:vAlign w:val="center"/>
          </w:tcPr>
          <w:p w14:paraId="2F2CC771">
            <w:pPr>
              <w:ind w:left="0" w:leftChars="0" w:right="0" w:rightChars="0" w:firstLine="0" w:firstLineChars="0"/>
              <w:jc w:val="left"/>
              <w:rPr>
                <w:rFonts w:hint="default" w:asciiTheme="minorEastAsia" w:hAnsiTheme="minorEastAsia" w:eastAsiaTheme="minorEastAsia" w:cstheme="minorEastAsia"/>
                <w:color w:val="000000" w:themeColor="text1"/>
                <w:kern w:val="2"/>
                <w:sz w:val="21"/>
                <w:szCs w:val="21"/>
                <w:vertAlign w:val="baseline"/>
                <w:lang w:val="en-US" w:eastAsia="zh-CN" w:bidi="ar-SA"/>
              </w:rPr>
            </w:pPr>
            <w:r>
              <w:rPr>
                <w:rFonts w:hint="eastAsia" w:asciiTheme="minorEastAsia" w:hAnsiTheme="minorEastAsia" w:eastAsiaTheme="minorEastAsia" w:cstheme="minorEastAsia"/>
                <w:color w:val="000000" w:themeColor="text1"/>
                <w:sz w:val="21"/>
                <w:szCs w:val="21"/>
                <w:vertAlign w:val="baseline"/>
                <w:lang w:val="en-US" w:eastAsia="zh-CN"/>
              </w:rPr>
              <w:t>—</w:t>
            </w:r>
          </w:p>
        </w:tc>
      </w:tr>
      <w:tr w14:paraId="10E6AF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28" w:type="dxa"/>
            <w:vMerge w:val="continue"/>
            <w:vAlign w:val="center"/>
          </w:tcPr>
          <w:p w14:paraId="5C91D992">
            <w:pPr>
              <w:ind w:left="0" w:leftChars="0" w:right="0" w:rightChars="0" w:firstLine="0" w:firstLineChars="0"/>
              <w:jc w:val="left"/>
              <w:rPr>
                <w:rFonts w:hint="eastAsia" w:asciiTheme="minorEastAsia" w:hAnsiTheme="minorEastAsia" w:eastAsiaTheme="minorEastAsia" w:cstheme="minorEastAsia"/>
                <w:color w:val="000000" w:themeColor="text1"/>
                <w:sz w:val="21"/>
                <w:szCs w:val="21"/>
                <w:vertAlign w:val="baseline"/>
              </w:rPr>
            </w:pPr>
          </w:p>
        </w:tc>
        <w:tc>
          <w:tcPr>
            <w:tcW w:w="1857" w:type="dxa"/>
            <w:vAlign w:val="center"/>
          </w:tcPr>
          <w:p w14:paraId="556EC513">
            <w:pPr>
              <w:numPr>
                <w:ilvl w:val="0"/>
                <w:numId w:val="0"/>
              </w:numPr>
              <w:ind w:left="0" w:leftChars="0" w:right="0" w:rightChars="0" w:firstLine="0" w:firstLineChars="0"/>
              <w:jc w:val="left"/>
              <w:rPr>
                <w:rFonts w:hint="eastAsia" w:asciiTheme="minorEastAsia" w:hAnsiTheme="minorEastAsia" w:eastAsiaTheme="minorEastAsia" w:cstheme="minorEastAsia"/>
                <w:color w:val="000000" w:themeColor="text1"/>
                <w:sz w:val="21"/>
                <w:szCs w:val="21"/>
                <w:vertAlign w:val="baseline"/>
              </w:rPr>
            </w:pPr>
            <w:r>
              <w:rPr>
                <w:rFonts w:hint="eastAsia" w:asciiTheme="minorEastAsia" w:hAnsiTheme="minorEastAsia" w:cstheme="minorEastAsia"/>
                <w:color w:val="000000" w:themeColor="text1"/>
                <w:sz w:val="21"/>
                <w:szCs w:val="21"/>
                <w:vertAlign w:val="baseline"/>
                <w:lang w:val="en-US" w:eastAsia="zh-CN"/>
              </w:rPr>
              <w:t>FM-</w:t>
            </w:r>
            <w:r>
              <w:rPr>
                <w:rFonts w:hint="eastAsia" w:asciiTheme="minorEastAsia" w:hAnsiTheme="minorEastAsia" w:eastAsiaTheme="minorEastAsia" w:cstheme="minorEastAsia"/>
                <w:color w:val="000000" w:themeColor="text1"/>
                <w:sz w:val="21"/>
                <w:szCs w:val="21"/>
                <w:lang w:val="en-US" w:eastAsia="zh-CN"/>
              </w:rPr>
              <w:t>增材制造状态</w:t>
            </w:r>
          </w:p>
        </w:tc>
        <w:tc>
          <w:tcPr>
            <w:tcW w:w="2143" w:type="dxa"/>
            <w:vAlign w:val="center"/>
          </w:tcPr>
          <w:p w14:paraId="5B6D3277">
            <w:pPr>
              <w:keepNext w:val="0"/>
              <w:keepLines w:val="0"/>
              <w:widowControl/>
              <w:suppressLineNumbers w:val="0"/>
              <w:ind w:left="0" w:leftChars="0" w:right="0" w:rightChars="0" w:firstLine="0" w:firstLineChars="0"/>
              <w:jc w:val="left"/>
              <w:textAlignment w:val="center"/>
              <w:rPr>
                <w:rFonts w:hint="default" w:ascii="Times New Roman" w:hAnsi="Times New Roman" w:eastAsia="宋体" w:cs="Times New Roman"/>
                <w:i w:val="0"/>
                <w:color w:val="000000" w:themeColor="text1"/>
                <w:kern w:val="0"/>
                <w:sz w:val="21"/>
                <w:szCs w:val="21"/>
                <w:u w:val="none"/>
                <w:lang w:val="en-US" w:eastAsia="zh-CN" w:bidi="ar"/>
              </w:rPr>
            </w:pPr>
            <w:r>
              <w:rPr>
                <w:rFonts w:hint="default" w:ascii="Times New Roman" w:hAnsi="Times New Roman" w:eastAsia="宋体" w:cs="Times New Roman"/>
                <w:i w:val="0"/>
                <w:color w:val="000000" w:themeColor="text1"/>
                <w:kern w:val="0"/>
                <w:sz w:val="21"/>
                <w:szCs w:val="21"/>
                <w:u w:val="none"/>
                <w:lang w:val="en-US" w:eastAsia="zh-CN" w:bidi="ar"/>
              </w:rPr>
              <w:t xml:space="preserve">Additive Manufacturing </w:t>
            </w:r>
            <w:r>
              <w:rPr>
                <w:rFonts w:hint="eastAsia" w:ascii="Times New Roman" w:hAnsi="Times New Roman" w:eastAsia="宋体" w:cs="Times New Roman"/>
                <w:i w:val="0"/>
                <w:color w:val="000000" w:themeColor="text1"/>
                <w:kern w:val="0"/>
                <w:sz w:val="21"/>
                <w:szCs w:val="21"/>
                <w:u w:val="none"/>
                <w:lang w:val="en-US" w:eastAsia="zh-CN" w:bidi="ar"/>
              </w:rPr>
              <w:t>Temper</w:t>
            </w:r>
          </w:p>
        </w:tc>
        <w:tc>
          <w:tcPr>
            <w:tcW w:w="1686" w:type="dxa"/>
            <w:vAlign w:val="center"/>
          </w:tcPr>
          <w:p w14:paraId="68327283">
            <w:pPr>
              <w:keepNext w:val="0"/>
              <w:keepLines w:val="0"/>
              <w:widowControl/>
              <w:suppressLineNumbers w:val="0"/>
              <w:ind w:left="0" w:leftChars="0" w:right="0" w:rightChars="0" w:firstLine="0" w:firstLineChars="0"/>
              <w:jc w:val="left"/>
              <w:textAlignment w:val="center"/>
              <w:rPr>
                <w:rFonts w:hint="default" w:ascii="Times New Roman" w:hAnsi="Times New Roman" w:cs="Times New Roman" w:eastAsiaTheme="minorEastAsia"/>
                <w:color w:val="000000" w:themeColor="text1"/>
                <w:sz w:val="21"/>
                <w:szCs w:val="21"/>
                <w:vertAlign w:val="baseline"/>
                <w:lang w:val="en-US" w:eastAsia="zh-CN"/>
              </w:rPr>
            </w:pPr>
            <w:r>
              <w:rPr>
                <w:rFonts w:hint="eastAsia" w:asciiTheme="minorEastAsia" w:hAnsiTheme="minorEastAsia" w:eastAsiaTheme="minorEastAsia" w:cstheme="minorEastAsia"/>
                <w:color w:val="000000" w:themeColor="text1"/>
                <w:sz w:val="21"/>
                <w:szCs w:val="21"/>
                <w:vertAlign w:val="baseline"/>
                <w:lang w:val="en-US" w:eastAsia="zh-CN"/>
              </w:rPr>
              <w:t>—</w:t>
            </w:r>
          </w:p>
        </w:tc>
        <w:tc>
          <w:tcPr>
            <w:tcW w:w="1715" w:type="dxa"/>
            <w:vAlign w:val="center"/>
          </w:tcPr>
          <w:p w14:paraId="20B00404">
            <w:pPr>
              <w:ind w:left="0" w:leftChars="0" w:right="0" w:rightChars="0" w:firstLine="0" w:firstLineChars="0"/>
              <w:jc w:val="left"/>
              <w:rPr>
                <w:rFonts w:hint="default" w:asciiTheme="minorEastAsia" w:hAnsiTheme="minorEastAsia" w:eastAsiaTheme="minorEastAsia" w:cstheme="minorEastAsia"/>
                <w:color w:val="000000" w:themeColor="text1"/>
                <w:kern w:val="2"/>
                <w:sz w:val="21"/>
                <w:szCs w:val="21"/>
                <w:vertAlign w:val="baseline"/>
                <w:lang w:val="en-US" w:eastAsia="zh-CN" w:bidi="ar-SA"/>
              </w:rPr>
            </w:pPr>
            <w:r>
              <w:rPr>
                <w:rFonts w:hint="eastAsia" w:asciiTheme="minorEastAsia" w:hAnsiTheme="minorEastAsia" w:eastAsiaTheme="minorEastAsia" w:cstheme="minorEastAsia"/>
                <w:color w:val="000000" w:themeColor="text1"/>
                <w:sz w:val="21"/>
                <w:szCs w:val="21"/>
                <w:vertAlign w:val="baseline"/>
                <w:lang w:val="en-US" w:eastAsia="zh-CN"/>
              </w:rPr>
              <w:t>—</w:t>
            </w:r>
          </w:p>
        </w:tc>
      </w:tr>
      <w:tr w14:paraId="2DC09A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28" w:type="dxa"/>
            <w:vMerge w:val="continue"/>
            <w:vAlign w:val="center"/>
          </w:tcPr>
          <w:p w14:paraId="37F940D3">
            <w:pPr>
              <w:ind w:left="0" w:leftChars="0" w:right="0" w:rightChars="0" w:firstLine="0" w:firstLineChars="0"/>
              <w:jc w:val="left"/>
              <w:rPr>
                <w:rFonts w:hint="eastAsia" w:asciiTheme="minorEastAsia" w:hAnsiTheme="minorEastAsia" w:eastAsiaTheme="minorEastAsia" w:cstheme="minorEastAsia"/>
                <w:color w:val="000000" w:themeColor="text1"/>
                <w:sz w:val="21"/>
                <w:szCs w:val="21"/>
                <w:vertAlign w:val="baseline"/>
              </w:rPr>
            </w:pPr>
          </w:p>
        </w:tc>
        <w:tc>
          <w:tcPr>
            <w:tcW w:w="1857" w:type="dxa"/>
            <w:vAlign w:val="center"/>
          </w:tcPr>
          <w:p w14:paraId="56D87AEE">
            <w:pPr>
              <w:numPr>
                <w:ilvl w:val="0"/>
                <w:numId w:val="0"/>
              </w:numPr>
              <w:ind w:left="0" w:leftChars="0" w:right="0" w:rightChars="0" w:firstLine="0" w:firstLineChars="0"/>
              <w:jc w:val="left"/>
              <w:rPr>
                <w:rFonts w:hint="default" w:asciiTheme="minorEastAsia" w:hAnsiTheme="minorEastAsia" w:eastAsiaTheme="minorEastAsia" w:cstheme="minorEastAsia"/>
                <w:color w:val="000000" w:themeColor="text1"/>
                <w:sz w:val="21"/>
                <w:szCs w:val="21"/>
                <w:lang w:val="en-US" w:eastAsia="zh-CN"/>
              </w:rPr>
            </w:pPr>
            <w:r>
              <w:rPr>
                <w:rFonts w:hint="eastAsia" w:asciiTheme="minorEastAsia" w:hAnsiTheme="minorEastAsia" w:cstheme="minorEastAsia"/>
                <w:color w:val="000000" w:themeColor="text1"/>
                <w:kern w:val="2"/>
                <w:sz w:val="21"/>
                <w:szCs w:val="21"/>
                <w:vertAlign w:val="baseline"/>
                <w:lang w:val="en-US" w:eastAsia="zh-CN" w:bidi="ar-SA"/>
              </w:rPr>
              <w:t>FA-</w:t>
            </w:r>
            <w:r>
              <w:rPr>
                <w:rFonts w:hint="eastAsia" w:asciiTheme="minorEastAsia" w:hAnsiTheme="minorEastAsia" w:cstheme="minorEastAsia"/>
                <w:color w:val="000000" w:themeColor="text1"/>
                <w:sz w:val="21"/>
                <w:szCs w:val="21"/>
                <w:lang w:val="en-US" w:eastAsia="zh-CN"/>
              </w:rPr>
              <w:t>非晶状态</w:t>
            </w:r>
          </w:p>
        </w:tc>
        <w:tc>
          <w:tcPr>
            <w:tcW w:w="2143" w:type="dxa"/>
            <w:vAlign w:val="center"/>
          </w:tcPr>
          <w:p w14:paraId="14B7E65C">
            <w:pPr>
              <w:keepNext w:val="0"/>
              <w:keepLines w:val="0"/>
              <w:widowControl/>
              <w:suppressLineNumbers w:val="0"/>
              <w:ind w:left="0" w:leftChars="0" w:right="0" w:rightChars="0" w:firstLine="0" w:firstLineChars="0"/>
              <w:jc w:val="left"/>
              <w:textAlignment w:val="center"/>
              <w:rPr>
                <w:rFonts w:hint="default" w:ascii="Times New Roman" w:hAnsi="Times New Roman" w:eastAsia="宋体" w:cs="Times New Roman"/>
                <w:i w:val="0"/>
                <w:color w:val="000000" w:themeColor="text1"/>
                <w:kern w:val="0"/>
                <w:sz w:val="21"/>
                <w:szCs w:val="21"/>
                <w:u w:val="none"/>
                <w:lang w:val="en-US" w:eastAsia="zh-CN" w:bidi="ar"/>
              </w:rPr>
            </w:pPr>
            <w:r>
              <w:rPr>
                <w:rFonts w:hint="default" w:ascii="Times New Roman" w:hAnsi="Times New Roman" w:eastAsia="宋体" w:cs="Times New Roman"/>
                <w:i w:val="0"/>
                <w:color w:val="000000" w:themeColor="text1"/>
                <w:kern w:val="0"/>
                <w:sz w:val="21"/>
                <w:szCs w:val="21"/>
                <w:u w:val="none"/>
                <w:lang w:val="en-US" w:eastAsia="zh-CN" w:bidi="ar"/>
              </w:rPr>
              <w:t>Amorphous State</w:t>
            </w:r>
          </w:p>
        </w:tc>
        <w:tc>
          <w:tcPr>
            <w:tcW w:w="1686" w:type="dxa"/>
            <w:vAlign w:val="center"/>
          </w:tcPr>
          <w:p w14:paraId="4141F30A">
            <w:pPr>
              <w:keepNext w:val="0"/>
              <w:keepLines w:val="0"/>
              <w:widowControl/>
              <w:suppressLineNumbers w:val="0"/>
              <w:ind w:left="0" w:leftChars="0" w:right="0" w:rightChars="0" w:firstLine="0" w:firstLineChars="0"/>
              <w:jc w:val="left"/>
              <w:textAlignment w:val="center"/>
              <w:rPr>
                <w:rFonts w:hint="default" w:ascii="Times New Roman" w:hAnsi="Times New Roman" w:cs="Times New Roman"/>
                <w:color w:val="000000" w:themeColor="text1"/>
                <w:kern w:val="2"/>
                <w:sz w:val="21"/>
                <w:szCs w:val="21"/>
                <w:vertAlign w:val="baseline"/>
                <w:lang w:val="en-US" w:eastAsia="zh-CN" w:bidi="ar-SA"/>
              </w:rPr>
            </w:pPr>
            <w:r>
              <w:rPr>
                <w:rFonts w:hint="eastAsia" w:asciiTheme="minorEastAsia" w:hAnsiTheme="minorEastAsia" w:eastAsiaTheme="minorEastAsia" w:cstheme="minorEastAsia"/>
                <w:color w:val="000000" w:themeColor="text1"/>
                <w:sz w:val="21"/>
                <w:szCs w:val="21"/>
                <w:vertAlign w:val="baseline"/>
                <w:lang w:val="en-US" w:eastAsia="zh-CN"/>
              </w:rPr>
              <w:t>—</w:t>
            </w:r>
          </w:p>
        </w:tc>
        <w:tc>
          <w:tcPr>
            <w:tcW w:w="1715" w:type="dxa"/>
            <w:vAlign w:val="center"/>
          </w:tcPr>
          <w:p w14:paraId="423CF5FA">
            <w:pPr>
              <w:ind w:left="0" w:leftChars="0" w:right="0" w:rightChars="0" w:firstLine="0" w:firstLineChars="0"/>
              <w:jc w:val="left"/>
              <w:rPr>
                <w:rFonts w:hint="default" w:asciiTheme="minorEastAsia" w:hAnsiTheme="minorEastAsia" w:cstheme="minorEastAsia"/>
                <w:color w:val="000000" w:themeColor="text1"/>
                <w:kern w:val="2"/>
                <w:sz w:val="21"/>
                <w:szCs w:val="21"/>
                <w:vertAlign w:val="baseline"/>
                <w:lang w:val="en-US" w:eastAsia="zh-CN" w:bidi="ar-SA"/>
              </w:rPr>
            </w:pPr>
            <w:r>
              <w:rPr>
                <w:rFonts w:hint="eastAsia" w:asciiTheme="minorEastAsia" w:hAnsiTheme="minorEastAsia" w:eastAsiaTheme="minorEastAsia" w:cstheme="minorEastAsia"/>
                <w:color w:val="000000" w:themeColor="text1"/>
                <w:sz w:val="21"/>
                <w:szCs w:val="21"/>
                <w:vertAlign w:val="baseline"/>
                <w:lang w:val="en-US" w:eastAsia="zh-CN"/>
              </w:rPr>
              <w:t>—</w:t>
            </w:r>
          </w:p>
        </w:tc>
      </w:tr>
      <w:tr w14:paraId="56CA63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28" w:type="dxa"/>
            <w:vMerge w:val="continue"/>
            <w:vAlign w:val="center"/>
          </w:tcPr>
          <w:p w14:paraId="47146FEE">
            <w:pPr>
              <w:ind w:left="0" w:leftChars="0" w:right="0" w:rightChars="0" w:firstLine="0" w:firstLineChars="0"/>
              <w:jc w:val="left"/>
              <w:rPr>
                <w:rFonts w:hint="eastAsia" w:asciiTheme="minorEastAsia" w:hAnsiTheme="minorEastAsia" w:eastAsiaTheme="minorEastAsia" w:cstheme="minorEastAsia"/>
                <w:color w:val="000000" w:themeColor="text1"/>
                <w:sz w:val="21"/>
                <w:szCs w:val="21"/>
                <w:vertAlign w:val="baseline"/>
              </w:rPr>
            </w:pPr>
          </w:p>
        </w:tc>
        <w:tc>
          <w:tcPr>
            <w:tcW w:w="1857" w:type="dxa"/>
            <w:vAlign w:val="center"/>
          </w:tcPr>
          <w:p w14:paraId="4C8A89C3">
            <w:pPr>
              <w:numPr>
                <w:ilvl w:val="0"/>
                <w:numId w:val="0"/>
              </w:numPr>
              <w:ind w:left="0" w:leftChars="0" w:right="0" w:rightChars="0" w:firstLine="0" w:firstLineChars="0"/>
              <w:jc w:val="left"/>
              <w:rPr>
                <w:rFonts w:hint="default" w:asciiTheme="minorEastAsia" w:hAnsiTheme="minorEastAsia" w:cstheme="minorEastAsia"/>
                <w:color w:val="000000" w:themeColor="text1"/>
                <w:sz w:val="21"/>
                <w:szCs w:val="21"/>
                <w:lang w:val="en-US" w:eastAsia="zh-CN"/>
              </w:rPr>
            </w:pPr>
            <w:r>
              <w:rPr>
                <w:rFonts w:hint="eastAsia" w:asciiTheme="minorEastAsia" w:hAnsiTheme="minorEastAsia" w:cstheme="minorEastAsia"/>
                <w:color w:val="000000" w:themeColor="text1"/>
                <w:kern w:val="2"/>
                <w:sz w:val="21"/>
                <w:szCs w:val="21"/>
                <w:vertAlign w:val="baseline"/>
                <w:lang w:val="en-US" w:eastAsia="zh-CN" w:bidi="ar-SA"/>
              </w:rPr>
              <w:t>FD-</w:t>
            </w:r>
            <w:r>
              <w:rPr>
                <w:rFonts w:hint="eastAsia" w:asciiTheme="minorEastAsia" w:hAnsiTheme="minorEastAsia" w:cstheme="minorEastAsia"/>
                <w:color w:val="000000" w:themeColor="text1"/>
                <w:sz w:val="21"/>
                <w:szCs w:val="21"/>
                <w:lang w:val="en-US" w:eastAsia="zh-CN"/>
              </w:rPr>
              <w:t>电铸状态</w:t>
            </w:r>
          </w:p>
        </w:tc>
        <w:tc>
          <w:tcPr>
            <w:tcW w:w="2143" w:type="dxa"/>
            <w:vAlign w:val="center"/>
          </w:tcPr>
          <w:p w14:paraId="2842DA43">
            <w:pPr>
              <w:keepNext w:val="0"/>
              <w:keepLines w:val="0"/>
              <w:widowControl/>
              <w:suppressLineNumbers w:val="0"/>
              <w:ind w:left="0" w:leftChars="0" w:right="0" w:rightChars="0" w:firstLine="0" w:firstLineChars="0"/>
              <w:jc w:val="left"/>
              <w:textAlignment w:val="center"/>
              <w:rPr>
                <w:rFonts w:hint="default" w:ascii="Times New Roman" w:hAnsi="Times New Roman" w:eastAsia="宋体" w:cs="Times New Roman"/>
                <w:i w:val="0"/>
                <w:color w:val="000000" w:themeColor="text1"/>
                <w:kern w:val="0"/>
                <w:sz w:val="21"/>
                <w:szCs w:val="21"/>
                <w:u w:val="none"/>
                <w:lang w:val="en-US" w:eastAsia="zh-CN" w:bidi="ar"/>
              </w:rPr>
            </w:pPr>
            <w:r>
              <w:rPr>
                <w:rFonts w:hint="default" w:ascii="Times New Roman" w:hAnsi="Times New Roman" w:eastAsia="宋体" w:cs="Times New Roman"/>
                <w:i w:val="0"/>
                <w:color w:val="000000" w:themeColor="text1"/>
                <w:kern w:val="0"/>
                <w:sz w:val="21"/>
                <w:szCs w:val="21"/>
                <w:u w:val="none"/>
                <w:lang w:val="en-US" w:eastAsia="zh-CN" w:bidi="ar"/>
              </w:rPr>
              <w:t xml:space="preserve">Electrodeposition </w:t>
            </w:r>
            <w:r>
              <w:rPr>
                <w:rFonts w:hint="eastAsia" w:ascii="Times New Roman" w:hAnsi="Times New Roman" w:eastAsia="宋体" w:cs="Times New Roman"/>
                <w:i w:val="0"/>
                <w:color w:val="000000" w:themeColor="text1"/>
                <w:kern w:val="0"/>
                <w:sz w:val="21"/>
                <w:szCs w:val="21"/>
                <w:u w:val="none"/>
                <w:lang w:val="en-US" w:eastAsia="zh-CN" w:bidi="ar"/>
              </w:rPr>
              <w:t>Temper</w:t>
            </w:r>
          </w:p>
        </w:tc>
        <w:tc>
          <w:tcPr>
            <w:tcW w:w="1686" w:type="dxa"/>
            <w:vAlign w:val="center"/>
          </w:tcPr>
          <w:p w14:paraId="5FD928F5">
            <w:pPr>
              <w:keepNext w:val="0"/>
              <w:keepLines w:val="0"/>
              <w:widowControl/>
              <w:suppressLineNumbers w:val="0"/>
              <w:ind w:left="0" w:leftChars="0" w:right="0" w:rightChars="0" w:firstLine="0" w:firstLineChars="0"/>
              <w:jc w:val="left"/>
              <w:textAlignment w:val="center"/>
              <w:rPr>
                <w:rFonts w:hint="default" w:ascii="Times New Roman" w:hAnsi="Times New Roman" w:cs="Times New Roman"/>
                <w:color w:val="000000" w:themeColor="text1"/>
                <w:kern w:val="2"/>
                <w:sz w:val="21"/>
                <w:szCs w:val="21"/>
                <w:vertAlign w:val="baseline"/>
                <w:lang w:val="en-US" w:eastAsia="zh-CN" w:bidi="ar-SA"/>
              </w:rPr>
            </w:pPr>
            <w:r>
              <w:rPr>
                <w:rFonts w:hint="eastAsia" w:asciiTheme="minorEastAsia" w:hAnsiTheme="minorEastAsia" w:eastAsiaTheme="minorEastAsia" w:cstheme="minorEastAsia"/>
                <w:color w:val="000000" w:themeColor="text1"/>
                <w:sz w:val="21"/>
                <w:szCs w:val="21"/>
                <w:vertAlign w:val="baseline"/>
                <w:lang w:val="en-US" w:eastAsia="zh-CN"/>
              </w:rPr>
              <w:t>—</w:t>
            </w:r>
          </w:p>
        </w:tc>
        <w:tc>
          <w:tcPr>
            <w:tcW w:w="1715" w:type="dxa"/>
            <w:vAlign w:val="center"/>
          </w:tcPr>
          <w:p w14:paraId="50D0A5AD">
            <w:pPr>
              <w:ind w:left="0" w:leftChars="0" w:right="0" w:rightChars="0" w:firstLine="0" w:firstLineChars="0"/>
              <w:jc w:val="left"/>
              <w:rPr>
                <w:rFonts w:hint="default" w:asciiTheme="minorEastAsia" w:hAnsiTheme="minorEastAsia" w:cstheme="minorEastAsia"/>
                <w:color w:val="000000" w:themeColor="text1"/>
                <w:kern w:val="2"/>
                <w:sz w:val="21"/>
                <w:szCs w:val="21"/>
                <w:vertAlign w:val="baseline"/>
                <w:lang w:val="en-US" w:eastAsia="zh-CN" w:bidi="ar-SA"/>
              </w:rPr>
            </w:pPr>
            <w:r>
              <w:rPr>
                <w:rFonts w:hint="eastAsia" w:asciiTheme="minorEastAsia" w:hAnsiTheme="minorEastAsia" w:eastAsiaTheme="minorEastAsia" w:cstheme="minorEastAsia"/>
                <w:color w:val="000000" w:themeColor="text1"/>
                <w:sz w:val="21"/>
                <w:szCs w:val="21"/>
                <w:vertAlign w:val="baseline"/>
                <w:lang w:val="en-US" w:eastAsia="zh-CN"/>
              </w:rPr>
              <w:t>—</w:t>
            </w:r>
          </w:p>
        </w:tc>
      </w:tr>
      <w:tr w14:paraId="68707C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28" w:type="dxa"/>
            <w:vMerge w:val="continue"/>
            <w:vAlign w:val="center"/>
          </w:tcPr>
          <w:p w14:paraId="4305C9E5">
            <w:pPr>
              <w:ind w:left="0" w:leftChars="0" w:right="0" w:rightChars="0" w:firstLine="0" w:firstLineChars="0"/>
              <w:jc w:val="left"/>
              <w:rPr>
                <w:rFonts w:hint="eastAsia" w:asciiTheme="minorEastAsia" w:hAnsiTheme="minorEastAsia" w:eastAsiaTheme="minorEastAsia" w:cstheme="minorEastAsia"/>
                <w:color w:val="000000" w:themeColor="text1"/>
                <w:sz w:val="21"/>
                <w:szCs w:val="21"/>
                <w:vertAlign w:val="baseline"/>
              </w:rPr>
            </w:pPr>
          </w:p>
        </w:tc>
        <w:tc>
          <w:tcPr>
            <w:tcW w:w="1857" w:type="dxa"/>
            <w:vAlign w:val="center"/>
          </w:tcPr>
          <w:p w14:paraId="0E57C5D2">
            <w:pPr>
              <w:numPr>
                <w:ilvl w:val="0"/>
                <w:numId w:val="0"/>
              </w:numPr>
              <w:ind w:left="0" w:leftChars="0" w:right="0" w:rightChars="0" w:firstLine="0" w:firstLineChars="0"/>
              <w:jc w:val="left"/>
              <w:rPr>
                <w:rFonts w:hint="eastAsia" w:asciiTheme="minorEastAsia" w:hAnsiTheme="minorEastAsia" w:eastAsiaTheme="minorEastAsia" w:cstheme="minorEastAsia"/>
                <w:color w:val="000000" w:themeColor="text1"/>
                <w:sz w:val="21"/>
                <w:szCs w:val="21"/>
                <w:vertAlign w:val="baseline"/>
              </w:rPr>
            </w:pPr>
            <w:r>
              <w:rPr>
                <w:rFonts w:hint="eastAsia" w:asciiTheme="minorEastAsia" w:hAnsiTheme="minorEastAsia" w:cstheme="minorEastAsia"/>
                <w:color w:val="000000" w:themeColor="text1"/>
                <w:sz w:val="21"/>
                <w:szCs w:val="21"/>
                <w:vertAlign w:val="baseline"/>
                <w:lang w:val="en-US" w:eastAsia="zh-CN"/>
              </w:rPr>
              <w:t>FE-</w:t>
            </w:r>
            <w:r>
              <w:rPr>
                <w:rFonts w:hint="eastAsia" w:asciiTheme="minorEastAsia" w:hAnsiTheme="minorEastAsia" w:eastAsiaTheme="minorEastAsia" w:cstheme="minorEastAsia"/>
                <w:color w:val="000000" w:themeColor="text1"/>
                <w:sz w:val="21"/>
                <w:szCs w:val="21"/>
                <w:lang w:val="en-US" w:eastAsia="zh-CN"/>
              </w:rPr>
              <w:t>电镀状态</w:t>
            </w:r>
          </w:p>
        </w:tc>
        <w:tc>
          <w:tcPr>
            <w:tcW w:w="2143" w:type="dxa"/>
            <w:vAlign w:val="center"/>
          </w:tcPr>
          <w:p w14:paraId="78EC50EB">
            <w:pPr>
              <w:keepNext w:val="0"/>
              <w:keepLines w:val="0"/>
              <w:widowControl/>
              <w:suppressLineNumbers w:val="0"/>
              <w:ind w:left="0" w:leftChars="0" w:right="0" w:rightChars="0" w:firstLine="0" w:firstLineChars="0"/>
              <w:jc w:val="left"/>
              <w:textAlignment w:val="center"/>
              <w:rPr>
                <w:rFonts w:hint="default" w:ascii="Times New Roman" w:hAnsi="Times New Roman" w:eastAsia="宋体" w:cs="Times New Roman"/>
                <w:i w:val="0"/>
                <w:color w:val="000000" w:themeColor="text1"/>
                <w:kern w:val="0"/>
                <w:sz w:val="21"/>
                <w:szCs w:val="21"/>
                <w:u w:val="none"/>
                <w:lang w:val="en-US" w:eastAsia="zh-CN" w:bidi="ar"/>
              </w:rPr>
            </w:pPr>
            <w:r>
              <w:rPr>
                <w:rFonts w:hint="default" w:ascii="Times New Roman" w:hAnsi="Times New Roman" w:eastAsia="宋体" w:cs="Times New Roman"/>
                <w:i w:val="0"/>
                <w:color w:val="000000" w:themeColor="text1"/>
                <w:kern w:val="0"/>
                <w:sz w:val="21"/>
                <w:szCs w:val="21"/>
                <w:u w:val="none"/>
                <w:lang w:val="en-US" w:eastAsia="zh-CN" w:bidi="ar"/>
              </w:rPr>
              <w:t xml:space="preserve">Electroplated </w:t>
            </w:r>
            <w:r>
              <w:rPr>
                <w:rFonts w:hint="eastAsia" w:ascii="Times New Roman" w:hAnsi="Times New Roman" w:eastAsia="宋体" w:cs="Times New Roman"/>
                <w:i w:val="0"/>
                <w:color w:val="000000" w:themeColor="text1"/>
                <w:kern w:val="0"/>
                <w:sz w:val="21"/>
                <w:szCs w:val="21"/>
                <w:u w:val="none"/>
                <w:lang w:val="en-US" w:eastAsia="zh-CN" w:bidi="ar"/>
              </w:rPr>
              <w:t>Temper</w:t>
            </w:r>
          </w:p>
        </w:tc>
        <w:tc>
          <w:tcPr>
            <w:tcW w:w="1686" w:type="dxa"/>
            <w:vAlign w:val="center"/>
          </w:tcPr>
          <w:p w14:paraId="0D892564">
            <w:pPr>
              <w:keepNext w:val="0"/>
              <w:keepLines w:val="0"/>
              <w:widowControl/>
              <w:suppressLineNumbers w:val="0"/>
              <w:ind w:left="0" w:leftChars="0" w:right="0" w:rightChars="0" w:firstLine="0" w:firstLineChars="0"/>
              <w:jc w:val="left"/>
              <w:textAlignment w:val="center"/>
              <w:rPr>
                <w:rFonts w:hint="default" w:ascii="Times New Roman" w:hAnsi="Times New Roman" w:cs="Times New Roman" w:eastAsiaTheme="minorEastAsia"/>
                <w:color w:val="000000" w:themeColor="text1"/>
                <w:sz w:val="21"/>
                <w:szCs w:val="21"/>
                <w:vertAlign w:val="baseline"/>
                <w:lang w:val="en-US" w:eastAsia="zh-CN"/>
              </w:rPr>
            </w:pPr>
            <w:r>
              <w:rPr>
                <w:rFonts w:hint="eastAsia" w:asciiTheme="minorEastAsia" w:hAnsiTheme="minorEastAsia" w:eastAsiaTheme="minorEastAsia" w:cstheme="minorEastAsia"/>
                <w:color w:val="000000" w:themeColor="text1"/>
                <w:sz w:val="21"/>
                <w:szCs w:val="21"/>
                <w:vertAlign w:val="baseline"/>
                <w:lang w:val="en-US" w:eastAsia="zh-CN"/>
              </w:rPr>
              <w:t>—</w:t>
            </w:r>
          </w:p>
        </w:tc>
        <w:tc>
          <w:tcPr>
            <w:tcW w:w="1715" w:type="dxa"/>
            <w:vAlign w:val="center"/>
          </w:tcPr>
          <w:p w14:paraId="4F35EB32">
            <w:pPr>
              <w:ind w:left="0" w:leftChars="0" w:right="0" w:rightChars="0" w:firstLine="0" w:firstLineChars="0"/>
              <w:jc w:val="left"/>
              <w:rPr>
                <w:rFonts w:hint="default" w:asciiTheme="minorEastAsia" w:hAnsiTheme="minorEastAsia" w:eastAsiaTheme="minorEastAsia" w:cstheme="minorEastAsia"/>
                <w:color w:val="000000" w:themeColor="text1"/>
                <w:kern w:val="2"/>
                <w:sz w:val="21"/>
                <w:szCs w:val="21"/>
                <w:vertAlign w:val="baseline"/>
                <w:lang w:val="en-US" w:eastAsia="zh-CN" w:bidi="ar-SA"/>
              </w:rPr>
            </w:pPr>
            <w:r>
              <w:rPr>
                <w:rFonts w:hint="eastAsia" w:asciiTheme="minorEastAsia" w:hAnsiTheme="minorEastAsia" w:eastAsiaTheme="minorEastAsia" w:cstheme="minorEastAsia"/>
                <w:color w:val="000000" w:themeColor="text1"/>
                <w:sz w:val="21"/>
                <w:szCs w:val="21"/>
                <w:vertAlign w:val="baseline"/>
                <w:lang w:val="en-US" w:eastAsia="zh-CN"/>
              </w:rPr>
              <w:t>—</w:t>
            </w:r>
          </w:p>
        </w:tc>
      </w:tr>
      <w:tr w14:paraId="4B2879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28" w:type="dxa"/>
            <w:vMerge w:val="continue"/>
            <w:vAlign w:val="center"/>
          </w:tcPr>
          <w:p w14:paraId="37A4421B">
            <w:pPr>
              <w:ind w:left="0" w:leftChars="0" w:right="0" w:rightChars="0" w:firstLine="0" w:firstLineChars="0"/>
              <w:jc w:val="left"/>
              <w:rPr>
                <w:rFonts w:hint="eastAsia" w:asciiTheme="minorEastAsia" w:hAnsiTheme="minorEastAsia" w:eastAsiaTheme="minorEastAsia" w:cstheme="minorEastAsia"/>
                <w:color w:val="000000" w:themeColor="text1"/>
                <w:sz w:val="21"/>
                <w:szCs w:val="21"/>
                <w:vertAlign w:val="baseline"/>
              </w:rPr>
            </w:pPr>
          </w:p>
        </w:tc>
        <w:tc>
          <w:tcPr>
            <w:tcW w:w="1857" w:type="dxa"/>
            <w:vAlign w:val="center"/>
          </w:tcPr>
          <w:p w14:paraId="6529B9D1">
            <w:pPr>
              <w:numPr>
                <w:ilvl w:val="0"/>
                <w:numId w:val="0"/>
              </w:numPr>
              <w:ind w:left="0" w:leftChars="0" w:right="0" w:rightChars="0" w:firstLine="0" w:firstLineChars="0"/>
              <w:jc w:val="left"/>
              <w:rPr>
                <w:rFonts w:hint="eastAsia" w:asciiTheme="minorEastAsia" w:hAnsiTheme="minorEastAsia" w:eastAsiaTheme="minorEastAsia" w:cstheme="minorEastAsia"/>
                <w:color w:val="000000" w:themeColor="text1"/>
                <w:sz w:val="21"/>
                <w:szCs w:val="21"/>
                <w:lang w:val="en-US" w:eastAsia="zh-CN"/>
              </w:rPr>
            </w:pPr>
            <w:r>
              <w:rPr>
                <w:rFonts w:hint="eastAsia" w:asciiTheme="minorEastAsia" w:hAnsiTheme="minorEastAsia" w:cstheme="minorEastAsia"/>
                <w:color w:val="000000" w:themeColor="text1"/>
                <w:sz w:val="21"/>
                <w:szCs w:val="21"/>
                <w:vertAlign w:val="baseline"/>
                <w:lang w:val="en-US" w:eastAsia="zh-CN"/>
              </w:rPr>
              <w:t>FP-</w:t>
            </w:r>
            <w:r>
              <w:rPr>
                <w:rFonts w:hint="eastAsia" w:asciiTheme="minorEastAsia" w:hAnsiTheme="minorEastAsia" w:eastAsiaTheme="minorEastAsia" w:cstheme="minorEastAsia"/>
                <w:color w:val="000000" w:themeColor="text1"/>
                <w:sz w:val="21"/>
                <w:szCs w:val="21"/>
                <w:lang w:val="en-US" w:eastAsia="zh-CN"/>
              </w:rPr>
              <w:t>化学镀状态</w:t>
            </w:r>
          </w:p>
        </w:tc>
        <w:tc>
          <w:tcPr>
            <w:tcW w:w="2143" w:type="dxa"/>
            <w:vAlign w:val="center"/>
          </w:tcPr>
          <w:p w14:paraId="254F243E">
            <w:pPr>
              <w:keepNext w:val="0"/>
              <w:keepLines w:val="0"/>
              <w:widowControl/>
              <w:suppressLineNumbers w:val="0"/>
              <w:ind w:left="0" w:leftChars="0" w:right="0" w:rightChars="0" w:firstLine="0" w:firstLineChars="0"/>
              <w:jc w:val="left"/>
              <w:textAlignment w:val="center"/>
              <w:rPr>
                <w:rFonts w:hint="default" w:ascii="Times New Roman" w:hAnsi="Times New Roman" w:eastAsia="宋体" w:cs="Times New Roman"/>
                <w:i w:val="0"/>
                <w:color w:val="000000" w:themeColor="text1"/>
                <w:kern w:val="0"/>
                <w:sz w:val="21"/>
                <w:szCs w:val="21"/>
                <w:u w:val="none"/>
                <w:lang w:val="en-US" w:eastAsia="zh-CN" w:bidi="ar"/>
              </w:rPr>
            </w:pPr>
            <w:r>
              <w:rPr>
                <w:rFonts w:hint="default" w:ascii="Times New Roman" w:hAnsi="Times New Roman" w:eastAsia="宋体" w:cs="Times New Roman"/>
                <w:i w:val="0"/>
                <w:color w:val="000000" w:themeColor="text1"/>
                <w:kern w:val="0"/>
                <w:sz w:val="21"/>
                <w:szCs w:val="21"/>
                <w:u w:val="none"/>
                <w:lang w:val="en-US" w:eastAsia="zh-CN" w:bidi="ar"/>
              </w:rPr>
              <w:t xml:space="preserve">Electroless Plated </w:t>
            </w:r>
            <w:r>
              <w:rPr>
                <w:rFonts w:hint="eastAsia" w:ascii="Times New Roman" w:hAnsi="Times New Roman" w:eastAsia="宋体" w:cs="Times New Roman"/>
                <w:i w:val="0"/>
                <w:color w:val="000000" w:themeColor="text1"/>
                <w:kern w:val="0"/>
                <w:sz w:val="21"/>
                <w:szCs w:val="21"/>
                <w:u w:val="none"/>
                <w:lang w:val="en-US" w:eastAsia="zh-CN" w:bidi="ar"/>
              </w:rPr>
              <w:t>Temper</w:t>
            </w:r>
          </w:p>
        </w:tc>
        <w:tc>
          <w:tcPr>
            <w:tcW w:w="1686" w:type="dxa"/>
            <w:vAlign w:val="center"/>
          </w:tcPr>
          <w:p w14:paraId="284A4A66">
            <w:pPr>
              <w:keepNext w:val="0"/>
              <w:keepLines w:val="0"/>
              <w:widowControl/>
              <w:suppressLineNumbers w:val="0"/>
              <w:ind w:left="0" w:leftChars="0" w:right="0" w:rightChars="0" w:firstLine="0" w:firstLineChars="0"/>
              <w:jc w:val="left"/>
              <w:textAlignment w:val="center"/>
              <w:rPr>
                <w:rFonts w:hint="default" w:ascii="Times New Roman" w:hAnsi="Times New Roman" w:eastAsia="宋体" w:cs="Times New Roman"/>
                <w:i w:val="0"/>
                <w:color w:val="000000" w:themeColor="text1"/>
                <w:kern w:val="0"/>
                <w:sz w:val="21"/>
                <w:szCs w:val="21"/>
                <w:u w:val="none"/>
                <w:lang w:val="en-US" w:eastAsia="zh-CN" w:bidi="ar"/>
              </w:rPr>
            </w:pPr>
            <w:r>
              <w:rPr>
                <w:rFonts w:hint="eastAsia" w:asciiTheme="minorEastAsia" w:hAnsiTheme="minorEastAsia" w:eastAsiaTheme="minorEastAsia" w:cstheme="minorEastAsia"/>
                <w:color w:val="000000" w:themeColor="text1"/>
                <w:sz w:val="21"/>
                <w:szCs w:val="21"/>
                <w:vertAlign w:val="baseline"/>
                <w:lang w:val="en-US" w:eastAsia="zh-CN"/>
              </w:rPr>
              <w:t>—</w:t>
            </w:r>
          </w:p>
        </w:tc>
        <w:tc>
          <w:tcPr>
            <w:tcW w:w="1715" w:type="dxa"/>
            <w:vAlign w:val="center"/>
          </w:tcPr>
          <w:p w14:paraId="3E2D95E5">
            <w:pPr>
              <w:ind w:left="0" w:leftChars="0" w:right="0" w:rightChars="0" w:firstLine="0" w:firstLineChars="0"/>
              <w:jc w:val="left"/>
              <w:rPr>
                <w:rFonts w:hint="default" w:asciiTheme="minorEastAsia" w:hAnsiTheme="minorEastAsia" w:cstheme="minorEastAsia"/>
                <w:color w:val="000000" w:themeColor="text1"/>
                <w:sz w:val="21"/>
                <w:szCs w:val="21"/>
                <w:vertAlign w:val="baseline"/>
                <w:lang w:val="en-US" w:eastAsia="zh-CN"/>
              </w:rPr>
            </w:pPr>
            <w:r>
              <w:rPr>
                <w:rFonts w:hint="eastAsia" w:asciiTheme="minorEastAsia" w:hAnsiTheme="minorEastAsia" w:eastAsiaTheme="minorEastAsia" w:cstheme="minorEastAsia"/>
                <w:color w:val="000000" w:themeColor="text1"/>
                <w:sz w:val="21"/>
                <w:szCs w:val="21"/>
                <w:vertAlign w:val="baseline"/>
                <w:lang w:val="en-US" w:eastAsia="zh-CN"/>
              </w:rPr>
              <w:t>—</w:t>
            </w:r>
          </w:p>
        </w:tc>
      </w:tr>
      <w:tr w14:paraId="5543DC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28" w:type="dxa"/>
            <w:vMerge w:val="continue"/>
            <w:vAlign w:val="center"/>
          </w:tcPr>
          <w:p w14:paraId="0338F347">
            <w:pPr>
              <w:ind w:left="0" w:leftChars="0" w:right="0" w:rightChars="0" w:firstLine="0" w:firstLineChars="0"/>
              <w:jc w:val="left"/>
              <w:rPr>
                <w:rFonts w:hint="eastAsia" w:asciiTheme="minorEastAsia" w:hAnsiTheme="minorEastAsia" w:eastAsiaTheme="minorEastAsia" w:cstheme="minorEastAsia"/>
                <w:color w:val="000000" w:themeColor="text1"/>
                <w:sz w:val="21"/>
                <w:szCs w:val="21"/>
                <w:vertAlign w:val="baseline"/>
              </w:rPr>
            </w:pPr>
          </w:p>
        </w:tc>
        <w:tc>
          <w:tcPr>
            <w:tcW w:w="1857" w:type="dxa"/>
            <w:vAlign w:val="center"/>
          </w:tcPr>
          <w:p w14:paraId="6F677823">
            <w:pPr>
              <w:numPr>
                <w:ilvl w:val="0"/>
                <w:numId w:val="0"/>
              </w:numPr>
              <w:ind w:left="0" w:leftChars="0" w:right="0" w:rightChars="0" w:firstLine="0" w:firstLineChars="0"/>
              <w:jc w:val="left"/>
              <w:rPr>
                <w:rFonts w:hint="default" w:asciiTheme="minorEastAsia" w:hAnsiTheme="minorEastAsia" w:eastAsiaTheme="minorEastAsia" w:cstheme="minorEastAsia"/>
                <w:color w:val="000000" w:themeColor="text1"/>
                <w:sz w:val="21"/>
                <w:szCs w:val="21"/>
                <w:lang w:val="en-US" w:eastAsia="zh-CN"/>
              </w:rPr>
            </w:pPr>
            <w:r>
              <w:rPr>
                <w:rFonts w:hint="eastAsia" w:asciiTheme="minorEastAsia" w:hAnsiTheme="minorEastAsia" w:cstheme="minorEastAsia"/>
                <w:color w:val="000000" w:themeColor="text1"/>
                <w:kern w:val="2"/>
                <w:sz w:val="21"/>
                <w:szCs w:val="21"/>
                <w:vertAlign w:val="baseline"/>
                <w:lang w:val="en-US" w:eastAsia="zh-CN" w:bidi="ar-SA"/>
              </w:rPr>
              <w:t>FV-</w:t>
            </w:r>
            <w:r>
              <w:rPr>
                <w:rFonts w:hint="eastAsia" w:asciiTheme="minorEastAsia" w:hAnsiTheme="minorEastAsia" w:cstheme="minorEastAsia"/>
                <w:color w:val="000000" w:themeColor="text1"/>
                <w:sz w:val="21"/>
                <w:szCs w:val="21"/>
                <w:lang w:val="en-US" w:eastAsia="zh-CN"/>
              </w:rPr>
              <w:t>气相沉积状态</w:t>
            </w:r>
          </w:p>
        </w:tc>
        <w:tc>
          <w:tcPr>
            <w:tcW w:w="2143" w:type="dxa"/>
            <w:vAlign w:val="center"/>
          </w:tcPr>
          <w:p w14:paraId="76832FEC">
            <w:pPr>
              <w:keepNext w:val="0"/>
              <w:keepLines w:val="0"/>
              <w:widowControl/>
              <w:suppressLineNumbers w:val="0"/>
              <w:ind w:left="0" w:leftChars="0" w:right="0" w:rightChars="0" w:firstLine="0" w:firstLineChars="0"/>
              <w:jc w:val="left"/>
              <w:textAlignment w:val="center"/>
              <w:rPr>
                <w:rFonts w:hint="eastAsia" w:ascii="Times New Roman" w:hAnsi="Times New Roman" w:cs="Times New Roman"/>
                <w:color w:val="000000" w:themeColor="text1"/>
                <w:sz w:val="21"/>
                <w:szCs w:val="21"/>
                <w:vertAlign w:val="baseline"/>
                <w:lang w:val="en-US" w:eastAsia="zh-CN"/>
              </w:rPr>
            </w:pPr>
            <w:r>
              <w:rPr>
                <w:rFonts w:hint="eastAsia" w:ascii="Times New Roman" w:hAnsi="Times New Roman" w:cs="Times New Roman"/>
                <w:color w:val="000000" w:themeColor="text1"/>
                <w:sz w:val="21"/>
                <w:szCs w:val="21"/>
                <w:vertAlign w:val="baseline"/>
                <w:lang w:val="en-US" w:eastAsia="zh-CN"/>
              </w:rPr>
              <w:t xml:space="preserve">Vapor Deposition </w:t>
            </w:r>
            <w:r>
              <w:rPr>
                <w:rFonts w:hint="eastAsia" w:ascii="Times New Roman" w:hAnsi="Times New Roman" w:eastAsia="宋体" w:cs="Times New Roman"/>
                <w:i w:val="0"/>
                <w:color w:val="000000" w:themeColor="text1"/>
                <w:kern w:val="0"/>
                <w:sz w:val="21"/>
                <w:szCs w:val="21"/>
                <w:u w:val="none"/>
                <w:lang w:val="en-US" w:eastAsia="zh-CN" w:bidi="ar"/>
              </w:rPr>
              <w:t>Temper</w:t>
            </w:r>
          </w:p>
        </w:tc>
        <w:tc>
          <w:tcPr>
            <w:tcW w:w="1686" w:type="dxa"/>
            <w:vAlign w:val="center"/>
          </w:tcPr>
          <w:p w14:paraId="087540C7">
            <w:pPr>
              <w:keepNext w:val="0"/>
              <w:keepLines w:val="0"/>
              <w:widowControl/>
              <w:suppressLineNumbers w:val="0"/>
              <w:ind w:left="0" w:leftChars="0" w:right="0" w:rightChars="0" w:firstLine="0" w:firstLineChars="0"/>
              <w:jc w:val="left"/>
              <w:textAlignment w:val="center"/>
              <w:rPr>
                <w:rFonts w:hint="default" w:ascii="Times New Roman" w:hAnsi="Times New Roman" w:cs="Times New Roman" w:eastAsiaTheme="minorEastAsia"/>
                <w:color w:val="000000" w:themeColor="text1"/>
                <w:sz w:val="21"/>
                <w:szCs w:val="21"/>
                <w:vertAlign w:val="baseline"/>
                <w:lang w:val="en-US" w:eastAsia="zh-CN"/>
              </w:rPr>
            </w:pPr>
            <w:r>
              <w:rPr>
                <w:rFonts w:hint="eastAsia" w:asciiTheme="minorEastAsia" w:hAnsiTheme="minorEastAsia" w:eastAsiaTheme="minorEastAsia" w:cstheme="minorEastAsia"/>
                <w:color w:val="000000" w:themeColor="text1"/>
                <w:sz w:val="21"/>
                <w:szCs w:val="21"/>
                <w:vertAlign w:val="baseline"/>
                <w:lang w:val="en-US" w:eastAsia="zh-CN"/>
              </w:rPr>
              <w:t>—</w:t>
            </w:r>
          </w:p>
        </w:tc>
        <w:tc>
          <w:tcPr>
            <w:tcW w:w="1715" w:type="dxa"/>
            <w:vAlign w:val="center"/>
          </w:tcPr>
          <w:p w14:paraId="1F6B2287">
            <w:pPr>
              <w:ind w:left="0" w:leftChars="0" w:right="0" w:rightChars="0" w:firstLine="0" w:firstLineChars="0"/>
              <w:jc w:val="left"/>
              <w:rPr>
                <w:rFonts w:hint="default" w:asciiTheme="minorEastAsia" w:hAnsiTheme="minorEastAsia" w:eastAsiaTheme="minorEastAsia" w:cstheme="minorEastAsia"/>
                <w:color w:val="000000" w:themeColor="text1"/>
                <w:kern w:val="2"/>
                <w:sz w:val="21"/>
                <w:szCs w:val="21"/>
                <w:vertAlign w:val="baseline"/>
                <w:lang w:val="en-US" w:eastAsia="zh-CN" w:bidi="ar-SA"/>
              </w:rPr>
            </w:pPr>
            <w:r>
              <w:rPr>
                <w:rFonts w:hint="eastAsia" w:asciiTheme="minorEastAsia" w:hAnsiTheme="minorEastAsia" w:eastAsiaTheme="minorEastAsia" w:cstheme="minorEastAsia"/>
                <w:color w:val="000000" w:themeColor="text1"/>
                <w:sz w:val="21"/>
                <w:szCs w:val="21"/>
                <w:vertAlign w:val="baseline"/>
                <w:lang w:val="en-US" w:eastAsia="zh-CN"/>
              </w:rPr>
              <w:t>—</w:t>
            </w:r>
          </w:p>
        </w:tc>
      </w:tr>
      <w:tr w14:paraId="617812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128" w:type="dxa"/>
            <w:vMerge w:val="restart"/>
            <w:vAlign w:val="center"/>
          </w:tcPr>
          <w:p w14:paraId="56F3E4CC">
            <w:pPr>
              <w:jc w:val="left"/>
              <w:rPr>
                <w:rFonts w:hint="eastAsia" w:asciiTheme="minorEastAsia" w:hAnsiTheme="minorEastAsia" w:eastAsiaTheme="minorEastAsia" w:cstheme="minorEastAsia"/>
                <w:color w:val="000000" w:themeColor="text1"/>
                <w:sz w:val="21"/>
                <w:szCs w:val="21"/>
                <w:vertAlign w:val="baseline"/>
              </w:rPr>
            </w:pPr>
            <w:r>
              <w:rPr>
                <w:rFonts w:hint="eastAsia" w:asciiTheme="minorEastAsia" w:hAnsiTheme="minorEastAsia" w:cstheme="minorEastAsia"/>
                <w:color w:val="000000" w:themeColor="text1"/>
                <w:sz w:val="21"/>
                <w:szCs w:val="21"/>
                <w:lang w:val="en-US" w:eastAsia="zh-CN"/>
              </w:rPr>
              <w:t>R-热</w:t>
            </w:r>
            <w:r>
              <w:rPr>
                <w:rFonts w:hint="eastAsia" w:asciiTheme="minorEastAsia" w:hAnsiTheme="minorEastAsia" w:eastAsiaTheme="minorEastAsia" w:cstheme="minorEastAsia"/>
                <w:color w:val="000000" w:themeColor="text1"/>
                <w:sz w:val="21"/>
                <w:szCs w:val="21"/>
                <w:lang w:val="en-US" w:eastAsia="zh-CN"/>
              </w:rPr>
              <w:t>加工状态</w:t>
            </w:r>
          </w:p>
        </w:tc>
        <w:tc>
          <w:tcPr>
            <w:tcW w:w="1857" w:type="dxa"/>
            <w:shd w:val="clear" w:color="auto" w:fill="auto"/>
            <w:vAlign w:val="center"/>
          </w:tcPr>
          <w:p w14:paraId="037CEB92">
            <w:pPr>
              <w:ind w:left="0" w:leftChars="0" w:right="0" w:rightChars="0" w:firstLine="0" w:firstLineChars="0"/>
              <w:jc w:val="left"/>
              <w:rPr>
                <w:rFonts w:hint="eastAsia" w:ascii="Times New Roman" w:hAnsi="Times New Roman" w:cs="Times New Roman" w:eastAsiaTheme="minorEastAsia"/>
                <w:color w:val="000000" w:themeColor="text1"/>
                <w:kern w:val="2"/>
                <w:sz w:val="21"/>
                <w:szCs w:val="21"/>
                <w:vertAlign w:val="baseline"/>
                <w:lang w:val="en-US" w:eastAsia="zh-CN" w:bidi="ar-SA"/>
              </w:rPr>
            </w:pPr>
            <w:r>
              <w:rPr>
                <w:rFonts w:hint="eastAsia" w:asciiTheme="minorEastAsia" w:hAnsiTheme="minorEastAsia" w:eastAsiaTheme="minorEastAsia" w:cstheme="minorEastAsia"/>
                <w:color w:val="000000" w:themeColor="text1"/>
                <w:sz w:val="21"/>
                <w:szCs w:val="21"/>
                <w:vertAlign w:val="baseline"/>
                <w:lang w:val="en-US" w:eastAsia="zh-CN"/>
              </w:rPr>
              <w:t>R</w:t>
            </w:r>
            <w:r>
              <w:rPr>
                <w:rFonts w:hint="eastAsia" w:asciiTheme="minorEastAsia" w:hAnsiTheme="minorEastAsia" w:cstheme="minorEastAsia"/>
                <w:color w:val="000000" w:themeColor="text1"/>
                <w:sz w:val="21"/>
                <w:szCs w:val="21"/>
                <w:vertAlign w:val="baseline"/>
                <w:lang w:val="en-US" w:eastAsia="zh-CN"/>
              </w:rPr>
              <w:t>-</w:t>
            </w:r>
            <w:r>
              <w:rPr>
                <w:rFonts w:hint="eastAsia" w:asciiTheme="minorEastAsia" w:hAnsiTheme="minorEastAsia" w:eastAsiaTheme="minorEastAsia" w:cstheme="minorEastAsia"/>
                <w:color w:val="000000" w:themeColor="text1"/>
                <w:sz w:val="21"/>
                <w:szCs w:val="21"/>
                <w:lang w:val="en-US" w:eastAsia="zh-CN"/>
              </w:rPr>
              <w:t>热加工状态</w:t>
            </w:r>
          </w:p>
        </w:tc>
        <w:tc>
          <w:tcPr>
            <w:tcW w:w="2143" w:type="dxa"/>
            <w:shd w:val="clear" w:color="auto" w:fill="auto"/>
            <w:vAlign w:val="center"/>
          </w:tcPr>
          <w:p w14:paraId="33E45B8C">
            <w:pPr>
              <w:keepNext w:val="0"/>
              <w:keepLines w:val="0"/>
              <w:widowControl/>
              <w:suppressLineNumbers w:val="0"/>
              <w:ind w:left="0" w:leftChars="0" w:right="0" w:rightChars="0" w:firstLine="0" w:firstLineChars="0"/>
              <w:jc w:val="left"/>
              <w:textAlignment w:val="center"/>
              <w:rPr>
                <w:rFonts w:hint="default" w:asciiTheme="minorEastAsia" w:hAnsiTheme="minorEastAsia" w:eastAsiaTheme="minorEastAsia" w:cstheme="minorEastAsia"/>
                <w:color w:val="000000" w:themeColor="text1"/>
                <w:kern w:val="2"/>
                <w:sz w:val="21"/>
                <w:szCs w:val="21"/>
                <w:vertAlign w:val="baseline"/>
                <w:lang w:val="en-US" w:eastAsia="zh-CN" w:bidi="ar-SA"/>
              </w:rPr>
            </w:pPr>
            <w:r>
              <w:rPr>
                <w:rFonts w:hint="default" w:ascii="Times New Roman" w:hAnsi="Times New Roman" w:eastAsia="宋体" w:cs="Times New Roman"/>
                <w:i w:val="0"/>
                <w:color w:val="000000" w:themeColor="text1"/>
                <w:kern w:val="0"/>
                <w:sz w:val="21"/>
                <w:szCs w:val="21"/>
                <w:u w:val="none"/>
                <w:lang w:val="en-US" w:eastAsia="zh-CN" w:bidi="ar"/>
              </w:rPr>
              <w:t xml:space="preserve">Hot Worked </w:t>
            </w:r>
            <w:r>
              <w:rPr>
                <w:rFonts w:hint="eastAsia" w:ascii="Times New Roman" w:hAnsi="Times New Roman" w:eastAsia="宋体" w:cs="Times New Roman"/>
                <w:i w:val="0"/>
                <w:color w:val="000000" w:themeColor="text1"/>
                <w:kern w:val="0"/>
                <w:sz w:val="21"/>
                <w:szCs w:val="21"/>
                <w:u w:val="none"/>
                <w:lang w:val="en-US" w:eastAsia="zh-CN" w:bidi="ar"/>
              </w:rPr>
              <w:t>Temper</w:t>
            </w:r>
          </w:p>
        </w:tc>
        <w:tc>
          <w:tcPr>
            <w:tcW w:w="1686" w:type="dxa"/>
            <w:vAlign w:val="center"/>
          </w:tcPr>
          <w:p w14:paraId="36A13723">
            <w:pPr>
              <w:keepNext w:val="0"/>
              <w:keepLines w:val="0"/>
              <w:widowControl/>
              <w:suppressLineNumbers w:val="0"/>
              <w:ind w:left="0" w:leftChars="0" w:right="0" w:rightChars="0" w:firstLine="0" w:firstLineChars="0"/>
              <w:jc w:val="left"/>
              <w:textAlignment w:val="center"/>
              <w:rPr>
                <w:rFonts w:hint="eastAsia" w:asciiTheme="minorEastAsia" w:hAnsiTheme="minorEastAsia" w:eastAsiaTheme="minorEastAsia" w:cstheme="minorEastAsia"/>
                <w:color w:val="000000" w:themeColor="text1"/>
                <w:sz w:val="21"/>
                <w:szCs w:val="21"/>
                <w:vertAlign w:val="baseline"/>
                <w:lang w:val="en-US" w:eastAsia="zh-CN"/>
              </w:rPr>
            </w:pPr>
            <w:r>
              <w:rPr>
                <w:rFonts w:hint="eastAsia" w:asciiTheme="minorEastAsia" w:hAnsiTheme="minorEastAsia" w:eastAsiaTheme="minorEastAsia" w:cstheme="minorEastAsia"/>
                <w:color w:val="000000" w:themeColor="text1"/>
                <w:sz w:val="21"/>
                <w:szCs w:val="21"/>
                <w:vertAlign w:val="baseline"/>
                <w:lang w:val="en-US" w:eastAsia="zh-CN"/>
              </w:rPr>
              <w:t>—</w:t>
            </w:r>
          </w:p>
        </w:tc>
        <w:tc>
          <w:tcPr>
            <w:tcW w:w="1715" w:type="dxa"/>
            <w:vAlign w:val="center"/>
          </w:tcPr>
          <w:p w14:paraId="35622A3F">
            <w:pPr>
              <w:ind w:left="0" w:leftChars="0" w:right="0" w:rightChars="0" w:firstLine="0" w:firstLineChars="0"/>
              <w:jc w:val="left"/>
              <w:rPr>
                <w:rFonts w:hint="default" w:ascii="Times New Roman" w:hAnsi="Times New Roman" w:eastAsia="宋体" w:cs="Times New Roman"/>
                <w:i w:val="0"/>
                <w:color w:val="000000" w:themeColor="text1"/>
                <w:kern w:val="0"/>
                <w:sz w:val="21"/>
                <w:szCs w:val="21"/>
                <w:u w:val="none"/>
                <w:lang w:val="en-US" w:eastAsia="zh-CN" w:bidi="ar"/>
              </w:rPr>
            </w:pPr>
            <w:r>
              <w:rPr>
                <w:rFonts w:hint="eastAsia" w:asciiTheme="minorEastAsia" w:hAnsiTheme="minorEastAsia" w:eastAsiaTheme="minorEastAsia" w:cstheme="minorEastAsia"/>
                <w:color w:val="000000" w:themeColor="text1"/>
                <w:sz w:val="21"/>
                <w:szCs w:val="21"/>
                <w:vertAlign w:val="baseline"/>
                <w:lang w:val="en-US" w:eastAsia="zh-CN"/>
              </w:rPr>
              <w:t>—</w:t>
            </w:r>
          </w:p>
        </w:tc>
      </w:tr>
      <w:tr w14:paraId="272C4D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128" w:type="dxa"/>
            <w:vMerge w:val="continue"/>
            <w:vAlign w:val="center"/>
          </w:tcPr>
          <w:p w14:paraId="60A9BC7B">
            <w:pPr>
              <w:ind w:left="0" w:leftChars="0" w:right="0" w:rightChars="0" w:firstLine="0" w:firstLineChars="0"/>
              <w:jc w:val="left"/>
              <w:rPr>
                <w:rFonts w:hint="eastAsia" w:asciiTheme="minorEastAsia" w:hAnsiTheme="minorEastAsia" w:eastAsiaTheme="minorEastAsia" w:cstheme="minorEastAsia"/>
                <w:color w:val="000000" w:themeColor="text1"/>
                <w:sz w:val="21"/>
                <w:szCs w:val="21"/>
                <w:vertAlign w:val="baseline"/>
              </w:rPr>
            </w:pPr>
          </w:p>
        </w:tc>
        <w:tc>
          <w:tcPr>
            <w:tcW w:w="1857" w:type="dxa"/>
            <w:shd w:val="clear" w:color="auto" w:fill="auto"/>
            <w:vAlign w:val="center"/>
          </w:tcPr>
          <w:p w14:paraId="05206929">
            <w:pPr>
              <w:ind w:left="0" w:leftChars="0" w:right="0" w:rightChars="0" w:firstLine="0" w:firstLineChars="0"/>
              <w:jc w:val="left"/>
              <w:rPr>
                <w:rFonts w:hint="eastAsia" w:ascii="Times New Roman" w:hAnsi="Times New Roman" w:cs="Times New Roman" w:eastAsiaTheme="minorEastAsia"/>
                <w:color w:val="000000" w:themeColor="text1"/>
                <w:kern w:val="2"/>
                <w:sz w:val="21"/>
                <w:szCs w:val="21"/>
                <w:vertAlign w:val="baseline"/>
                <w:lang w:val="en-US" w:eastAsia="zh-CN" w:bidi="ar-SA"/>
              </w:rPr>
            </w:pPr>
            <w:r>
              <w:rPr>
                <w:rFonts w:hint="eastAsia" w:asciiTheme="minorEastAsia" w:hAnsiTheme="minorEastAsia" w:eastAsiaTheme="minorEastAsia" w:cstheme="minorEastAsia"/>
                <w:color w:val="000000" w:themeColor="text1"/>
                <w:sz w:val="21"/>
                <w:szCs w:val="21"/>
                <w:vertAlign w:val="baseline"/>
                <w:lang w:val="en-US" w:eastAsia="zh-CN"/>
              </w:rPr>
              <w:t>R</w:t>
            </w:r>
            <w:r>
              <w:rPr>
                <w:rFonts w:hint="eastAsia" w:asciiTheme="minorEastAsia" w:hAnsiTheme="minorEastAsia" w:cstheme="minorEastAsia"/>
                <w:color w:val="000000" w:themeColor="text1"/>
                <w:sz w:val="21"/>
                <w:szCs w:val="21"/>
                <w:vertAlign w:val="baseline"/>
                <w:lang w:val="en-US" w:eastAsia="zh-CN"/>
              </w:rPr>
              <w:t>10-</w:t>
            </w:r>
            <w:r>
              <w:rPr>
                <w:rFonts w:hint="eastAsia" w:asciiTheme="minorEastAsia" w:hAnsiTheme="minorEastAsia" w:eastAsiaTheme="minorEastAsia" w:cstheme="minorEastAsia"/>
                <w:color w:val="000000" w:themeColor="text1"/>
                <w:sz w:val="21"/>
                <w:szCs w:val="21"/>
                <w:lang w:val="en-US" w:eastAsia="zh-CN"/>
              </w:rPr>
              <w:t>热锻造</w:t>
            </w:r>
          </w:p>
        </w:tc>
        <w:tc>
          <w:tcPr>
            <w:tcW w:w="2143" w:type="dxa"/>
            <w:shd w:val="clear" w:color="auto" w:fill="auto"/>
            <w:vAlign w:val="center"/>
          </w:tcPr>
          <w:p w14:paraId="260E3D0A">
            <w:pPr>
              <w:keepNext w:val="0"/>
              <w:keepLines w:val="0"/>
              <w:widowControl/>
              <w:suppressLineNumbers w:val="0"/>
              <w:ind w:left="0" w:leftChars="0" w:right="0" w:rightChars="0" w:firstLine="0" w:firstLineChars="0"/>
              <w:jc w:val="left"/>
              <w:textAlignment w:val="center"/>
              <w:rPr>
                <w:rFonts w:hint="default" w:asciiTheme="minorEastAsia" w:hAnsiTheme="minorEastAsia" w:eastAsiaTheme="minorEastAsia" w:cstheme="minorEastAsia"/>
                <w:color w:val="000000" w:themeColor="text1"/>
                <w:kern w:val="2"/>
                <w:sz w:val="21"/>
                <w:szCs w:val="21"/>
                <w:vertAlign w:val="baseline"/>
                <w:lang w:val="en-US" w:eastAsia="zh-CN" w:bidi="ar-SA"/>
              </w:rPr>
            </w:pPr>
            <w:r>
              <w:rPr>
                <w:rFonts w:hint="default" w:ascii="Times New Roman" w:hAnsi="Times New Roman" w:eastAsia="宋体" w:cs="Times New Roman"/>
                <w:i w:val="0"/>
                <w:color w:val="000000" w:themeColor="text1"/>
                <w:kern w:val="0"/>
                <w:sz w:val="21"/>
                <w:szCs w:val="21"/>
                <w:u w:val="none"/>
                <w:lang w:val="en-US" w:eastAsia="zh-CN" w:bidi="ar"/>
              </w:rPr>
              <w:t xml:space="preserve">Hot Forged </w:t>
            </w:r>
            <w:r>
              <w:rPr>
                <w:rFonts w:hint="eastAsia" w:ascii="Times New Roman" w:hAnsi="Times New Roman" w:eastAsia="宋体" w:cs="Times New Roman"/>
                <w:i w:val="0"/>
                <w:color w:val="000000" w:themeColor="text1"/>
                <w:kern w:val="0"/>
                <w:sz w:val="21"/>
                <w:szCs w:val="21"/>
                <w:u w:val="none"/>
                <w:lang w:val="en-US" w:eastAsia="zh-CN" w:bidi="ar"/>
              </w:rPr>
              <w:t>Temper</w:t>
            </w:r>
          </w:p>
        </w:tc>
        <w:tc>
          <w:tcPr>
            <w:tcW w:w="1686" w:type="dxa"/>
            <w:vAlign w:val="center"/>
          </w:tcPr>
          <w:p w14:paraId="7CAD21FF">
            <w:pPr>
              <w:keepNext w:val="0"/>
              <w:keepLines w:val="0"/>
              <w:widowControl/>
              <w:suppressLineNumbers w:val="0"/>
              <w:ind w:left="0" w:leftChars="0" w:right="0" w:rightChars="0" w:firstLine="0" w:firstLineChars="0"/>
              <w:jc w:val="left"/>
              <w:textAlignment w:val="center"/>
              <w:rPr>
                <w:rFonts w:hint="eastAsia" w:asciiTheme="minorEastAsia" w:hAnsiTheme="minorEastAsia" w:eastAsiaTheme="minorEastAsia" w:cstheme="minorEastAsia"/>
                <w:color w:val="000000" w:themeColor="text1"/>
                <w:sz w:val="21"/>
                <w:szCs w:val="21"/>
                <w:vertAlign w:val="baseline"/>
                <w:lang w:val="en-US" w:eastAsia="zh-CN"/>
              </w:rPr>
            </w:pPr>
            <w:r>
              <w:rPr>
                <w:rFonts w:hint="eastAsia" w:asciiTheme="minorEastAsia" w:hAnsiTheme="minorEastAsia" w:eastAsiaTheme="minorEastAsia" w:cstheme="minorEastAsia"/>
                <w:color w:val="000000" w:themeColor="text1"/>
                <w:sz w:val="21"/>
                <w:szCs w:val="21"/>
                <w:vertAlign w:val="baseline"/>
                <w:lang w:val="en-US" w:eastAsia="zh-CN"/>
              </w:rPr>
              <w:t>—</w:t>
            </w:r>
          </w:p>
        </w:tc>
        <w:tc>
          <w:tcPr>
            <w:tcW w:w="1715" w:type="dxa"/>
            <w:vAlign w:val="center"/>
          </w:tcPr>
          <w:p w14:paraId="1B409DB0">
            <w:pPr>
              <w:ind w:left="0" w:leftChars="0" w:right="0" w:rightChars="0" w:firstLine="0" w:firstLineChars="0"/>
              <w:jc w:val="left"/>
              <w:rPr>
                <w:rFonts w:hint="default" w:ascii="Times New Roman" w:hAnsi="Times New Roman" w:eastAsia="宋体" w:cs="Times New Roman"/>
                <w:i w:val="0"/>
                <w:color w:val="000000" w:themeColor="text1"/>
                <w:kern w:val="0"/>
                <w:sz w:val="21"/>
                <w:szCs w:val="21"/>
                <w:u w:val="none"/>
                <w:lang w:val="en-US" w:eastAsia="zh-CN" w:bidi="ar"/>
              </w:rPr>
            </w:pPr>
            <w:r>
              <w:rPr>
                <w:rFonts w:hint="eastAsia" w:asciiTheme="minorEastAsia" w:hAnsiTheme="minorEastAsia" w:eastAsiaTheme="minorEastAsia" w:cstheme="minorEastAsia"/>
                <w:color w:val="000000" w:themeColor="text1"/>
                <w:sz w:val="21"/>
                <w:szCs w:val="21"/>
                <w:vertAlign w:val="baseline"/>
                <w:lang w:val="en-US" w:eastAsia="zh-CN"/>
              </w:rPr>
              <w:t>—</w:t>
            </w:r>
          </w:p>
        </w:tc>
      </w:tr>
      <w:tr w14:paraId="530F48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128" w:type="dxa"/>
            <w:vMerge w:val="continue"/>
            <w:vAlign w:val="center"/>
          </w:tcPr>
          <w:p w14:paraId="07CB944D">
            <w:pPr>
              <w:ind w:left="0" w:leftChars="0" w:right="0" w:rightChars="0" w:firstLine="0" w:firstLineChars="0"/>
              <w:jc w:val="left"/>
              <w:rPr>
                <w:rFonts w:hint="eastAsia" w:asciiTheme="minorEastAsia" w:hAnsiTheme="minorEastAsia" w:eastAsiaTheme="minorEastAsia" w:cstheme="minorEastAsia"/>
                <w:color w:val="000000" w:themeColor="text1"/>
                <w:sz w:val="21"/>
                <w:szCs w:val="21"/>
                <w:vertAlign w:val="baseline"/>
              </w:rPr>
            </w:pPr>
          </w:p>
        </w:tc>
        <w:tc>
          <w:tcPr>
            <w:tcW w:w="1857" w:type="dxa"/>
            <w:shd w:val="clear" w:color="auto" w:fill="auto"/>
            <w:vAlign w:val="center"/>
          </w:tcPr>
          <w:p w14:paraId="4774104A">
            <w:pPr>
              <w:ind w:left="0" w:leftChars="0" w:right="0" w:rightChars="0" w:firstLine="0" w:firstLineChars="0"/>
              <w:jc w:val="left"/>
              <w:rPr>
                <w:rFonts w:hint="eastAsia" w:ascii="Times New Roman" w:hAnsi="Times New Roman" w:cs="Times New Roman" w:eastAsiaTheme="minorEastAsia"/>
                <w:color w:val="000000" w:themeColor="text1"/>
                <w:kern w:val="2"/>
                <w:sz w:val="21"/>
                <w:szCs w:val="21"/>
                <w:vertAlign w:val="baseline"/>
                <w:lang w:val="en-US" w:eastAsia="zh-CN" w:bidi="ar-SA"/>
              </w:rPr>
            </w:pPr>
            <w:r>
              <w:rPr>
                <w:rFonts w:hint="eastAsia" w:asciiTheme="minorEastAsia" w:hAnsiTheme="minorEastAsia" w:eastAsiaTheme="minorEastAsia" w:cstheme="minorEastAsia"/>
                <w:color w:val="000000" w:themeColor="text1"/>
                <w:sz w:val="21"/>
                <w:szCs w:val="21"/>
                <w:vertAlign w:val="baseline"/>
                <w:lang w:val="en-US" w:eastAsia="zh-CN"/>
              </w:rPr>
              <w:t>R</w:t>
            </w:r>
            <w:r>
              <w:rPr>
                <w:rFonts w:hint="eastAsia" w:asciiTheme="minorEastAsia" w:hAnsiTheme="minorEastAsia" w:cstheme="minorEastAsia"/>
                <w:color w:val="000000" w:themeColor="text1"/>
                <w:sz w:val="21"/>
                <w:szCs w:val="21"/>
                <w:vertAlign w:val="baseline"/>
                <w:lang w:val="en-US" w:eastAsia="zh-CN"/>
              </w:rPr>
              <w:t>20-</w:t>
            </w:r>
            <w:r>
              <w:rPr>
                <w:rFonts w:hint="eastAsia" w:asciiTheme="minorEastAsia" w:hAnsiTheme="minorEastAsia" w:eastAsiaTheme="minorEastAsia" w:cstheme="minorEastAsia"/>
                <w:color w:val="000000" w:themeColor="text1"/>
                <w:sz w:val="21"/>
                <w:szCs w:val="21"/>
                <w:lang w:val="en-US" w:eastAsia="zh-CN"/>
              </w:rPr>
              <w:t>热轧制</w:t>
            </w:r>
          </w:p>
        </w:tc>
        <w:tc>
          <w:tcPr>
            <w:tcW w:w="2143" w:type="dxa"/>
            <w:shd w:val="clear" w:color="auto" w:fill="auto"/>
            <w:vAlign w:val="center"/>
          </w:tcPr>
          <w:p w14:paraId="2A38A4A8">
            <w:pPr>
              <w:keepNext w:val="0"/>
              <w:keepLines w:val="0"/>
              <w:widowControl/>
              <w:suppressLineNumbers w:val="0"/>
              <w:ind w:left="0" w:leftChars="0" w:right="0" w:rightChars="0" w:firstLine="0" w:firstLineChars="0"/>
              <w:jc w:val="left"/>
              <w:textAlignment w:val="center"/>
              <w:rPr>
                <w:rFonts w:hint="default" w:asciiTheme="minorEastAsia" w:hAnsiTheme="minorEastAsia" w:eastAsiaTheme="minorEastAsia" w:cstheme="minorEastAsia"/>
                <w:color w:val="000000" w:themeColor="text1"/>
                <w:kern w:val="2"/>
                <w:sz w:val="21"/>
                <w:szCs w:val="21"/>
                <w:vertAlign w:val="baseline"/>
                <w:lang w:val="en-US" w:eastAsia="zh-CN" w:bidi="ar-SA"/>
              </w:rPr>
            </w:pPr>
            <w:r>
              <w:rPr>
                <w:rFonts w:hint="default" w:ascii="Times New Roman" w:hAnsi="Times New Roman" w:eastAsia="宋体" w:cs="Times New Roman"/>
                <w:i w:val="0"/>
                <w:color w:val="000000" w:themeColor="text1"/>
                <w:kern w:val="0"/>
                <w:sz w:val="21"/>
                <w:szCs w:val="21"/>
                <w:u w:val="none"/>
                <w:lang w:val="en-US" w:eastAsia="zh-CN" w:bidi="ar"/>
              </w:rPr>
              <w:t xml:space="preserve">Hot Rolled </w:t>
            </w:r>
            <w:r>
              <w:rPr>
                <w:rFonts w:hint="eastAsia" w:ascii="Times New Roman" w:hAnsi="Times New Roman" w:eastAsia="宋体" w:cs="Times New Roman"/>
                <w:i w:val="0"/>
                <w:color w:val="000000" w:themeColor="text1"/>
                <w:kern w:val="0"/>
                <w:sz w:val="21"/>
                <w:szCs w:val="21"/>
                <w:u w:val="none"/>
                <w:lang w:val="en-US" w:eastAsia="zh-CN" w:bidi="ar"/>
              </w:rPr>
              <w:t>Temper</w:t>
            </w:r>
          </w:p>
        </w:tc>
        <w:tc>
          <w:tcPr>
            <w:tcW w:w="1686" w:type="dxa"/>
            <w:vAlign w:val="center"/>
          </w:tcPr>
          <w:p w14:paraId="6B04ACA8">
            <w:pPr>
              <w:keepNext w:val="0"/>
              <w:keepLines w:val="0"/>
              <w:widowControl/>
              <w:suppressLineNumbers w:val="0"/>
              <w:ind w:left="0" w:leftChars="0" w:right="0" w:rightChars="0" w:firstLine="0" w:firstLineChars="0"/>
              <w:jc w:val="left"/>
              <w:textAlignment w:val="center"/>
              <w:rPr>
                <w:rFonts w:hint="eastAsia" w:asciiTheme="minorEastAsia" w:hAnsiTheme="minorEastAsia" w:eastAsiaTheme="minorEastAsia" w:cstheme="minorEastAsia"/>
                <w:color w:val="000000" w:themeColor="text1"/>
                <w:sz w:val="21"/>
                <w:szCs w:val="21"/>
                <w:vertAlign w:val="baseline"/>
                <w:lang w:val="en-US" w:eastAsia="zh-CN"/>
              </w:rPr>
            </w:pPr>
            <w:r>
              <w:rPr>
                <w:rFonts w:hint="eastAsia" w:asciiTheme="minorEastAsia" w:hAnsiTheme="minorEastAsia" w:eastAsiaTheme="minorEastAsia" w:cstheme="minorEastAsia"/>
                <w:color w:val="000000" w:themeColor="text1"/>
                <w:sz w:val="21"/>
                <w:szCs w:val="21"/>
                <w:vertAlign w:val="baseline"/>
                <w:lang w:val="en-US" w:eastAsia="zh-CN"/>
              </w:rPr>
              <w:t>—</w:t>
            </w:r>
          </w:p>
        </w:tc>
        <w:tc>
          <w:tcPr>
            <w:tcW w:w="1715" w:type="dxa"/>
            <w:vAlign w:val="center"/>
          </w:tcPr>
          <w:p w14:paraId="47A02803">
            <w:pPr>
              <w:ind w:left="0" w:leftChars="0" w:right="0" w:rightChars="0" w:firstLine="0" w:firstLineChars="0"/>
              <w:jc w:val="left"/>
              <w:rPr>
                <w:rFonts w:hint="default" w:ascii="Times New Roman" w:hAnsi="Times New Roman" w:eastAsia="宋体" w:cs="Times New Roman"/>
                <w:i w:val="0"/>
                <w:color w:val="000000" w:themeColor="text1"/>
                <w:kern w:val="0"/>
                <w:sz w:val="21"/>
                <w:szCs w:val="21"/>
                <w:u w:val="none"/>
                <w:lang w:val="en-US" w:eastAsia="zh-CN" w:bidi="ar"/>
              </w:rPr>
            </w:pPr>
            <w:r>
              <w:rPr>
                <w:rFonts w:hint="eastAsia" w:asciiTheme="minorEastAsia" w:hAnsiTheme="minorEastAsia" w:eastAsiaTheme="minorEastAsia" w:cstheme="minorEastAsia"/>
                <w:color w:val="000000" w:themeColor="text1"/>
                <w:sz w:val="21"/>
                <w:szCs w:val="21"/>
                <w:vertAlign w:val="baseline"/>
                <w:lang w:val="en-US" w:eastAsia="zh-CN"/>
              </w:rPr>
              <w:t>—</w:t>
            </w:r>
          </w:p>
        </w:tc>
      </w:tr>
      <w:tr w14:paraId="67836B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128" w:type="dxa"/>
            <w:vMerge w:val="continue"/>
            <w:vAlign w:val="center"/>
          </w:tcPr>
          <w:p w14:paraId="357853CC">
            <w:pPr>
              <w:ind w:left="0" w:leftChars="0" w:right="0" w:rightChars="0" w:firstLine="0" w:firstLineChars="0"/>
              <w:jc w:val="left"/>
              <w:rPr>
                <w:rFonts w:hint="eastAsia" w:asciiTheme="minorEastAsia" w:hAnsiTheme="minorEastAsia" w:eastAsiaTheme="minorEastAsia" w:cstheme="minorEastAsia"/>
                <w:color w:val="000000" w:themeColor="text1"/>
                <w:sz w:val="21"/>
                <w:szCs w:val="21"/>
                <w:vertAlign w:val="baseline"/>
              </w:rPr>
            </w:pPr>
          </w:p>
        </w:tc>
        <w:tc>
          <w:tcPr>
            <w:tcW w:w="1857" w:type="dxa"/>
            <w:shd w:val="clear" w:color="auto" w:fill="auto"/>
            <w:vAlign w:val="center"/>
          </w:tcPr>
          <w:p w14:paraId="7D50CFDF">
            <w:pPr>
              <w:ind w:left="0" w:leftChars="0" w:right="0" w:rightChars="0" w:firstLine="0" w:firstLineChars="0"/>
              <w:jc w:val="left"/>
              <w:rPr>
                <w:rFonts w:hint="eastAsia" w:ascii="Times New Roman" w:hAnsi="Times New Roman" w:cs="Times New Roman" w:eastAsiaTheme="minorEastAsia"/>
                <w:color w:val="000000" w:themeColor="text1"/>
                <w:kern w:val="2"/>
                <w:sz w:val="21"/>
                <w:szCs w:val="21"/>
                <w:vertAlign w:val="baseline"/>
                <w:lang w:val="en-US" w:eastAsia="zh-CN" w:bidi="ar-SA"/>
              </w:rPr>
            </w:pPr>
            <w:r>
              <w:rPr>
                <w:rFonts w:hint="eastAsia" w:asciiTheme="minorEastAsia" w:hAnsiTheme="minorEastAsia" w:eastAsiaTheme="minorEastAsia" w:cstheme="minorEastAsia"/>
                <w:color w:val="000000" w:themeColor="text1"/>
                <w:sz w:val="21"/>
                <w:szCs w:val="21"/>
                <w:vertAlign w:val="baseline"/>
                <w:lang w:val="en-US" w:eastAsia="zh-CN"/>
              </w:rPr>
              <w:t>R</w:t>
            </w:r>
            <w:r>
              <w:rPr>
                <w:rFonts w:hint="eastAsia" w:asciiTheme="minorEastAsia" w:hAnsiTheme="minorEastAsia" w:cstheme="minorEastAsia"/>
                <w:color w:val="000000" w:themeColor="text1"/>
                <w:sz w:val="21"/>
                <w:szCs w:val="21"/>
                <w:vertAlign w:val="baseline"/>
                <w:lang w:val="en-US" w:eastAsia="zh-CN"/>
              </w:rPr>
              <w:t>30-</w:t>
            </w:r>
            <w:r>
              <w:rPr>
                <w:rFonts w:hint="eastAsia" w:asciiTheme="minorEastAsia" w:hAnsiTheme="minorEastAsia" w:eastAsiaTheme="minorEastAsia" w:cstheme="minorEastAsia"/>
                <w:color w:val="000000" w:themeColor="text1"/>
                <w:sz w:val="21"/>
                <w:szCs w:val="21"/>
                <w:lang w:val="en-US" w:eastAsia="zh-CN"/>
              </w:rPr>
              <w:t>热挤压</w:t>
            </w:r>
          </w:p>
        </w:tc>
        <w:tc>
          <w:tcPr>
            <w:tcW w:w="2143" w:type="dxa"/>
            <w:shd w:val="clear" w:color="auto" w:fill="auto"/>
            <w:vAlign w:val="center"/>
          </w:tcPr>
          <w:p w14:paraId="0AA938C3">
            <w:pPr>
              <w:keepNext w:val="0"/>
              <w:keepLines w:val="0"/>
              <w:widowControl/>
              <w:suppressLineNumbers w:val="0"/>
              <w:ind w:left="0" w:leftChars="0" w:right="0" w:rightChars="0" w:firstLine="0" w:firstLineChars="0"/>
              <w:jc w:val="left"/>
              <w:textAlignment w:val="center"/>
              <w:rPr>
                <w:rFonts w:hint="default" w:asciiTheme="minorEastAsia" w:hAnsiTheme="minorEastAsia" w:eastAsiaTheme="minorEastAsia" w:cstheme="minorEastAsia"/>
                <w:color w:val="000000" w:themeColor="text1"/>
                <w:kern w:val="2"/>
                <w:sz w:val="21"/>
                <w:szCs w:val="21"/>
                <w:vertAlign w:val="baseline"/>
                <w:lang w:val="en-US" w:eastAsia="zh-CN" w:bidi="ar-SA"/>
              </w:rPr>
            </w:pPr>
            <w:r>
              <w:rPr>
                <w:rFonts w:hint="default" w:ascii="Times New Roman" w:hAnsi="Times New Roman" w:eastAsia="宋体" w:cs="Times New Roman"/>
                <w:i w:val="0"/>
                <w:color w:val="000000" w:themeColor="text1"/>
                <w:kern w:val="0"/>
                <w:sz w:val="21"/>
                <w:szCs w:val="21"/>
                <w:u w:val="none"/>
                <w:lang w:val="en-US" w:eastAsia="zh-CN" w:bidi="ar"/>
              </w:rPr>
              <w:t xml:space="preserve">Hot Extruded </w:t>
            </w:r>
            <w:r>
              <w:rPr>
                <w:rFonts w:hint="eastAsia" w:ascii="Times New Roman" w:hAnsi="Times New Roman" w:eastAsia="宋体" w:cs="Times New Roman"/>
                <w:i w:val="0"/>
                <w:color w:val="000000" w:themeColor="text1"/>
                <w:kern w:val="0"/>
                <w:sz w:val="21"/>
                <w:szCs w:val="21"/>
                <w:u w:val="none"/>
                <w:lang w:val="en-US" w:eastAsia="zh-CN" w:bidi="ar"/>
              </w:rPr>
              <w:t>Temper</w:t>
            </w:r>
          </w:p>
        </w:tc>
        <w:tc>
          <w:tcPr>
            <w:tcW w:w="1686" w:type="dxa"/>
            <w:vAlign w:val="center"/>
          </w:tcPr>
          <w:p w14:paraId="70EADC3F">
            <w:pPr>
              <w:keepNext w:val="0"/>
              <w:keepLines w:val="0"/>
              <w:widowControl/>
              <w:suppressLineNumbers w:val="0"/>
              <w:ind w:left="0" w:leftChars="0" w:right="0" w:rightChars="0" w:firstLine="0" w:firstLineChars="0"/>
              <w:jc w:val="left"/>
              <w:textAlignment w:val="center"/>
              <w:rPr>
                <w:rFonts w:hint="eastAsia" w:asciiTheme="minorEastAsia" w:hAnsiTheme="minorEastAsia" w:eastAsiaTheme="minorEastAsia" w:cstheme="minorEastAsia"/>
                <w:color w:val="000000" w:themeColor="text1"/>
                <w:sz w:val="21"/>
                <w:szCs w:val="21"/>
                <w:vertAlign w:val="baseline"/>
                <w:lang w:val="en-US" w:eastAsia="zh-CN"/>
              </w:rPr>
            </w:pPr>
            <w:r>
              <w:rPr>
                <w:rFonts w:hint="eastAsia" w:asciiTheme="minorEastAsia" w:hAnsiTheme="minorEastAsia" w:eastAsiaTheme="minorEastAsia" w:cstheme="minorEastAsia"/>
                <w:color w:val="000000" w:themeColor="text1"/>
                <w:sz w:val="21"/>
                <w:szCs w:val="21"/>
                <w:vertAlign w:val="baseline"/>
                <w:lang w:val="en-US" w:eastAsia="zh-CN"/>
              </w:rPr>
              <w:t>—</w:t>
            </w:r>
          </w:p>
        </w:tc>
        <w:tc>
          <w:tcPr>
            <w:tcW w:w="1715" w:type="dxa"/>
            <w:vAlign w:val="center"/>
          </w:tcPr>
          <w:p w14:paraId="07A94052">
            <w:pPr>
              <w:ind w:left="0" w:leftChars="0" w:right="0" w:rightChars="0" w:firstLine="0" w:firstLineChars="0"/>
              <w:jc w:val="left"/>
              <w:rPr>
                <w:rFonts w:hint="default" w:ascii="Times New Roman" w:hAnsi="Times New Roman" w:eastAsia="宋体" w:cs="Times New Roman"/>
                <w:i w:val="0"/>
                <w:color w:val="000000" w:themeColor="text1"/>
                <w:kern w:val="0"/>
                <w:sz w:val="21"/>
                <w:szCs w:val="21"/>
                <w:u w:val="none"/>
                <w:lang w:val="en-US" w:eastAsia="zh-CN" w:bidi="ar"/>
              </w:rPr>
            </w:pPr>
            <w:r>
              <w:rPr>
                <w:rFonts w:hint="eastAsia" w:asciiTheme="minorEastAsia" w:hAnsiTheme="minorEastAsia" w:eastAsiaTheme="minorEastAsia" w:cstheme="minorEastAsia"/>
                <w:color w:val="000000" w:themeColor="text1"/>
                <w:sz w:val="21"/>
                <w:szCs w:val="21"/>
                <w:vertAlign w:val="baseline"/>
                <w:lang w:val="en-US" w:eastAsia="zh-CN"/>
              </w:rPr>
              <w:t>—</w:t>
            </w:r>
          </w:p>
        </w:tc>
      </w:tr>
      <w:tr w14:paraId="13AF63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9" w:hRule="atLeast"/>
        </w:trPr>
        <w:tc>
          <w:tcPr>
            <w:tcW w:w="1128" w:type="dxa"/>
            <w:vMerge w:val="restart"/>
            <w:vAlign w:val="center"/>
          </w:tcPr>
          <w:p w14:paraId="1EF24CD9">
            <w:pPr>
              <w:jc w:val="left"/>
              <w:rPr>
                <w:rFonts w:hint="eastAsia" w:asciiTheme="minorEastAsia" w:hAnsiTheme="minorEastAsia" w:eastAsiaTheme="minorEastAsia" w:cstheme="minorEastAsia"/>
                <w:color w:val="000000" w:themeColor="text1"/>
                <w:sz w:val="21"/>
                <w:szCs w:val="21"/>
                <w:vertAlign w:val="baseline"/>
              </w:rPr>
            </w:pPr>
            <w:r>
              <w:rPr>
                <w:rFonts w:hint="eastAsia" w:asciiTheme="minorEastAsia" w:hAnsiTheme="minorEastAsia" w:cstheme="minorEastAsia"/>
                <w:color w:val="000000" w:themeColor="text1"/>
                <w:sz w:val="21"/>
                <w:szCs w:val="21"/>
                <w:lang w:val="en-US" w:eastAsia="zh-CN"/>
              </w:rPr>
              <w:t>Y-冷</w:t>
            </w:r>
            <w:r>
              <w:rPr>
                <w:rFonts w:hint="eastAsia" w:asciiTheme="minorEastAsia" w:hAnsiTheme="minorEastAsia" w:eastAsiaTheme="minorEastAsia" w:cstheme="minorEastAsia"/>
                <w:color w:val="000000" w:themeColor="text1"/>
                <w:sz w:val="21"/>
                <w:szCs w:val="21"/>
                <w:lang w:val="en-US" w:eastAsia="zh-CN"/>
              </w:rPr>
              <w:t>加工状态</w:t>
            </w:r>
          </w:p>
        </w:tc>
        <w:tc>
          <w:tcPr>
            <w:tcW w:w="1857" w:type="dxa"/>
            <w:vMerge w:val="restart"/>
            <w:vAlign w:val="center"/>
          </w:tcPr>
          <w:p w14:paraId="0113AD6E">
            <w:pPr>
              <w:ind w:left="0" w:leftChars="0" w:right="0" w:rightChars="0" w:firstLine="0" w:firstLineChars="0"/>
              <w:jc w:val="left"/>
              <w:rPr>
                <w:rFonts w:hint="eastAsia" w:asciiTheme="minorEastAsia" w:hAnsiTheme="minorEastAsia" w:eastAsiaTheme="minorEastAsia" w:cstheme="minorEastAsia"/>
                <w:color w:val="000000" w:themeColor="text1"/>
                <w:sz w:val="21"/>
                <w:szCs w:val="21"/>
                <w:lang w:val="en-US" w:eastAsia="zh-CN"/>
              </w:rPr>
            </w:pPr>
            <w:r>
              <w:rPr>
                <w:rFonts w:hint="eastAsia" w:asciiTheme="minorEastAsia" w:hAnsiTheme="minorEastAsia" w:cstheme="minorEastAsia"/>
                <w:color w:val="000000" w:themeColor="text1"/>
                <w:sz w:val="21"/>
                <w:szCs w:val="21"/>
                <w:lang w:val="en-US" w:eastAsia="zh-CN"/>
              </w:rPr>
              <w:t>Y-冷</w:t>
            </w:r>
            <w:r>
              <w:rPr>
                <w:rFonts w:hint="eastAsia" w:asciiTheme="minorEastAsia" w:hAnsiTheme="minorEastAsia" w:eastAsiaTheme="minorEastAsia" w:cstheme="minorEastAsia"/>
                <w:color w:val="000000" w:themeColor="text1"/>
                <w:sz w:val="21"/>
                <w:szCs w:val="21"/>
                <w:lang w:val="en-US" w:eastAsia="zh-CN"/>
              </w:rPr>
              <w:t>加工状态</w:t>
            </w:r>
            <w:r>
              <w:rPr>
                <w:rFonts w:hint="eastAsia" w:asciiTheme="minorEastAsia" w:hAnsiTheme="minorEastAsia" w:cstheme="minorEastAsia"/>
                <w:color w:val="000000" w:themeColor="text1"/>
                <w:sz w:val="21"/>
                <w:szCs w:val="21"/>
                <w:lang w:val="en-US" w:eastAsia="zh-CN"/>
              </w:rPr>
              <w:t>（</w:t>
            </w:r>
            <w:r>
              <w:rPr>
                <w:rFonts w:hint="eastAsia" w:asciiTheme="minorEastAsia" w:hAnsiTheme="minorEastAsia" w:eastAsiaTheme="minorEastAsia" w:cstheme="minorEastAsia"/>
                <w:color w:val="000000" w:themeColor="text1"/>
                <w:sz w:val="21"/>
                <w:szCs w:val="21"/>
                <w:lang w:val="en-US" w:eastAsia="zh-CN"/>
              </w:rPr>
              <w:t>硬态</w:t>
            </w:r>
            <w:r>
              <w:rPr>
                <w:rFonts w:hint="eastAsia" w:asciiTheme="minorEastAsia" w:hAnsiTheme="minorEastAsia" w:cstheme="minorEastAsia"/>
                <w:color w:val="000000" w:themeColor="text1"/>
                <w:sz w:val="21"/>
                <w:szCs w:val="21"/>
                <w:lang w:val="en-US" w:eastAsia="zh-CN"/>
              </w:rPr>
              <w:t>）</w:t>
            </w:r>
          </w:p>
        </w:tc>
        <w:tc>
          <w:tcPr>
            <w:tcW w:w="2143" w:type="dxa"/>
            <w:vMerge w:val="restart"/>
            <w:vAlign w:val="center"/>
          </w:tcPr>
          <w:p w14:paraId="691E5C38">
            <w:pPr>
              <w:keepNext w:val="0"/>
              <w:keepLines w:val="0"/>
              <w:widowControl/>
              <w:suppressLineNumbers w:val="0"/>
              <w:ind w:left="0" w:leftChars="0" w:right="0" w:rightChars="0" w:firstLine="0" w:firstLineChars="0"/>
              <w:jc w:val="left"/>
              <w:textAlignment w:val="center"/>
              <w:rPr>
                <w:rFonts w:hint="default" w:ascii="Times New Roman" w:hAnsi="Times New Roman" w:eastAsia="宋体" w:cs="Times New Roman"/>
                <w:i w:val="0"/>
                <w:color w:val="000000" w:themeColor="text1"/>
                <w:kern w:val="0"/>
                <w:sz w:val="21"/>
                <w:szCs w:val="21"/>
                <w:u w:val="none"/>
                <w:lang w:val="en-US" w:eastAsia="zh-CN" w:bidi="ar"/>
              </w:rPr>
            </w:pPr>
            <w:r>
              <w:rPr>
                <w:rFonts w:hint="default" w:ascii="Times New Roman" w:hAnsi="Times New Roman" w:eastAsia="宋体" w:cs="Times New Roman"/>
                <w:i w:val="0"/>
                <w:color w:val="000000" w:themeColor="text1"/>
                <w:kern w:val="0"/>
                <w:sz w:val="21"/>
                <w:szCs w:val="21"/>
                <w:u w:val="none"/>
                <w:lang w:val="en-US" w:eastAsia="zh-CN" w:bidi="ar"/>
              </w:rPr>
              <w:t>Hard Temper</w:t>
            </w:r>
          </w:p>
        </w:tc>
        <w:tc>
          <w:tcPr>
            <w:tcW w:w="1686" w:type="dxa"/>
            <w:vAlign w:val="center"/>
          </w:tcPr>
          <w:p w14:paraId="22EBC336">
            <w:pPr>
              <w:ind w:left="0" w:leftChars="0" w:right="0" w:rightChars="0" w:firstLine="0" w:firstLineChars="0"/>
              <w:jc w:val="left"/>
              <w:rPr>
                <w:rFonts w:hint="default" w:ascii="Times New Roman" w:hAnsi="Times New Roman" w:eastAsia="宋体" w:cs="Times New Roman"/>
                <w:i w:val="0"/>
                <w:color w:val="000000" w:themeColor="text1"/>
                <w:kern w:val="0"/>
                <w:sz w:val="21"/>
                <w:szCs w:val="21"/>
                <w:u w:val="none"/>
                <w:lang w:val="en-US" w:eastAsia="zh-CN" w:bidi="ar"/>
              </w:rPr>
            </w:pPr>
            <w:r>
              <w:rPr>
                <w:rFonts w:hint="eastAsia" w:asciiTheme="minorEastAsia" w:hAnsiTheme="minorEastAsia" w:eastAsiaTheme="minorEastAsia" w:cstheme="minorEastAsia"/>
                <w:color w:val="000000" w:themeColor="text1"/>
                <w:sz w:val="21"/>
                <w:szCs w:val="21"/>
                <w:vertAlign w:val="baseline"/>
                <w:lang w:val="en-US" w:eastAsia="zh-CN"/>
              </w:rPr>
              <w:t>Y</w:t>
            </w:r>
            <w:r>
              <w:rPr>
                <w:rFonts w:hint="eastAsia" w:asciiTheme="minorEastAsia" w:hAnsiTheme="minorEastAsia" w:cstheme="minorEastAsia"/>
                <w:color w:val="000000" w:themeColor="text1"/>
                <w:sz w:val="21"/>
                <w:szCs w:val="21"/>
                <w:vertAlign w:val="baseline"/>
                <w:lang w:val="en-US" w:eastAsia="zh-CN"/>
              </w:rPr>
              <w:t>01-</w:t>
            </w:r>
            <w:r>
              <w:rPr>
                <w:rFonts w:hint="eastAsia" w:asciiTheme="minorEastAsia" w:hAnsiTheme="minorEastAsia" w:cstheme="minorEastAsia"/>
                <w:color w:val="000000" w:themeColor="text1"/>
                <w:sz w:val="21"/>
                <w:szCs w:val="21"/>
                <w:lang w:val="en-US" w:eastAsia="zh-CN"/>
              </w:rPr>
              <w:t>1/4</w:t>
            </w:r>
            <w:r>
              <w:rPr>
                <w:rFonts w:hint="eastAsia" w:asciiTheme="minorEastAsia" w:hAnsiTheme="minorEastAsia" w:eastAsiaTheme="minorEastAsia" w:cstheme="minorEastAsia"/>
                <w:color w:val="000000" w:themeColor="text1"/>
                <w:sz w:val="21"/>
                <w:szCs w:val="21"/>
                <w:lang w:val="en-US" w:eastAsia="zh-CN"/>
              </w:rPr>
              <w:t>硬</w:t>
            </w:r>
            <w:r>
              <w:rPr>
                <w:rFonts w:hint="default"/>
                <w:color w:val="000000" w:themeColor="text1"/>
                <w:sz w:val="21"/>
                <w:szCs w:val="21"/>
                <w:lang w:val="en-US" w:eastAsia="zh-CN"/>
              </w:rPr>
              <w:t>态</w:t>
            </w:r>
          </w:p>
        </w:tc>
        <w:tc>
          <w:tcPr>
            <w:tcW w:w="1715" w:type="dxa"/>
            <w:vAlign w:val="center"/>
          </w:tcPr>
          <w:p w14:paraId="7F012E73">
            <w:pPr>
              <w:keepNext w:val="0"/>
              <w:keepLines w:val="0"/>
              <w:widowControl/>
              <w:suppressLineNumbers w:val="0"/>
              <w:ind w:left="0" w:leftChars="0" w:right="0" w:rightChars="0" w:firstLine="0" w:firstLineChars="0"/>
              <w:jc w:val="left"/>
              <w:textAlignment w:val="center"/>
              <w:rPr>
                <w:rFonts w:hint="eastAsia" w:asciiTheme="minorEastAsia" w:hAnsiTheme="minorEastAsia" w:eastAsiaTheme="minorEastAsia" w:cstheme="minorEastAsia"/>
                <w:color w:val="000000" w:themeColor="text1"/>
                <w:sz w:val="21"/>
                <w:szCs w:val="21"/>
                <w:vertAlign w:val="baseline"/>
                <w:lang w:val="en-US" w:eastAsia="zh-CN"/>
              </w:rPr>
            </w:pPr>
            <w:r>
              <w:rPr>
                <w:rFonts w:hint="default" w:ascii="Times New Roman" w:hAnsi="Times New Roman" w:eastAsia="宋体" w:cs="Times New Roman"/>
                <w:i w:val="0"/>
                <w:color w:val="000000" w:themeColor="text1"/>
                <w:kern w:val="0"/>
                <w:sz w:val="21"/>
                <w:szCs w:val="21"/>
                <w:u w:val="none"/>
                <w:lang w:val="en-US" w:eastAsia="zh-CN" w:bidi="ar"/>
              </w:rPr>
              <w:t>1/4 Hard</w:t>
            </w:r>
          </w:p>
        </w:tc>
      </w:tr>
      <w:tr w14:paraId="751C58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28" w:type="dxa"/>
            <w:vMerge w:val="continue"/>
            <w:vAlign w:val="center"/>
          </w:tcPr>
          <w:p w14:paraId="116E18A7">
            <w:pPr>
              <w:ind w:left="0" w:leftChars="0" w:right="0" w:rightChars="0" w:firstLine="0" w:firstLineChars="0"/>
              <w:jc w:val="left"/>
              <w:rPr>
                <w:rFonts w:hint="eastAsia" w:asciiTheme="minorEastAsia" w:hAnsiTheme="minorEastAsia" w:eastAsiaTheme="minorEastAsia" w:cstheme="minorEastAsia"/>
                <w:color w:val="000000" w:themeColor="text1"/>
                <w:sz w:val="21"/>
                <w:szCs w:val="21"/>
                <w:vertAlign w:val="baseline"/>
              </w:rPr>
            </w:pPr>
          </w:p>
        </w:tc>
        <w:tc>
          <w:tcPr>
            <w:tcW w:w="1857" w:type="dxa"/>
            <w:vMerge w:val="continue"/>
            <w:vAlign w:val="center"/>
          </w:tcPr>
          <w:p w14:paraId="46AA9622">
            <w:pPr>
              <w:ind w:left="0" w:leftChars="0" w:right="0" w:rightChars="0" w:firstLine="0" w:firstLineChars="0"/>
              <w:jc w:val="left"/>
              <w:rPr>
                <w:rFonts w:hint="default" w:asciiTheme="minorEastAsia" w:hAnsiTheme="minorEastAsia" w:eastAsiaTheme="minorEastAsia" w:cstheme="minorEastAsia"/>
                <w:color w:val="000000" w:themeColor="text1"/>
                <w:sz w:val="21"/>
                <w:szCs w:val="21"/>
                <w:lang w:val="en-US" w:eastAsia="zh-CN"/>
              </w:rPr>
            </w:pPr>
          </w:p>
        </w:tc>
        <w:tc>
          <w:tcPr>
            <w:tcW w:w="2143" w:type="dxa"/>
            <w:vMerge w:val="continue"/>
            <w:vAlign w:val="center"/>
          </w:tcPr>
          <w:p w14:paraId="70E62C6F">
            <w:pPr>
              <w:ind w:left="0" w:leftChars="0" w:right="0" w:rightChars="0" w:firstLine="0" w:firstLineChars="0"/>
              <w:jc w:val="left"/>
              <w:rPr>
                <w:rFonts w:hint="default" w:ascii="Times New Roman" w:hAnsi="Times New Roman" w:eastAsia="宋体" w:cs="Times New Roman"/>
                <w:i w:val="0"/>
                <w:color w:val="000000" w:themeColor="text1"/>
                <w:kern w:val="0"/>
                <w:sz w:val="21"/>
                <w:szCs w:val="21"/>
                <w:u w:val="none"/>
                <w:lang w:val="en-US" w:eastAsia="zh-CN" w:bidi="ar"/>
              </w:rPr>
            </w:pPr>
          </w:p>
        </w:tc>
        <w:tc>
          <w:tcPr>
            <w:tcW w:w="1686" w:type="dxa"/>
            <w:vAlign w:val="center"/>
          </w:tcPr>
          <w:p w14:paraId="41226CA5">
            <w:pPr>
              <w:ind w:left="0" w:leftChars="0" w:right="0" w:rightChars="0" w:firstLine="0" w:firstLineChars="0"/>
              <w:jc w:val="left"/>
              <w:rPr>
                <w:rFonts w:hint="default" w:ascii="Times New Roman" w:hAnsi="Times New Roman" w:eastAsia="宋体" w:cs="Times New Roman"/>
                <w:i w:val="0"/>
                <w:color w:val="000000" w:themeColor="text1"/>
                <w:kern w:val="0"/>
                <w:sz w:val="21"/>
                <w:szCs w:val="21"/>
                <w:u w:val="none"/>
                <w:lang w:val="en-US" w:eastAsia="zh-CN" w:bidi="ar"/>
              </w:rPr>
            </w:pPr>
            <w:r>
              <w:rPr>
                <w:rFonts w:hint="eastAsia" w:asciiTheme="minorEastAsia" w:hAnsiTheme="minorEastAsia" w:eastAsiaTheme="minorEastAsia" w:cstheme="minorEastAsia"/>
                <w:color w:val="000000" w:themeColor="text1"/>
                <w:sz w:val="21"/>
                <w:szCs w:val="21"/>
                <w:vertAlign w:val="baseline"/>
                <w:lang w:val="en-US" w:eastAsia="zh-CN"/>
              </w:rPr>
              <w:t>Y</w:t>
            </w:r>
            <w:r>
              <w:rPr>
                <w:rFonts w:hint="eastAsia" w:asciiTheme="minorEastAsia" w:hAnsiTheme="minorEastAsia" w:cstheme="minorEastAsia"/>
                <w:color w:val="000000" w:themeColor="text1"/>
                <w:sz w:val="21"/>
                <w:szCs w:val="21"/>
                <w:vertAlign w:val="baseline"/>
                <w:lang w:val="en-US" w:eastAsia="zh-CN"/>
              </w:rPr>
              <w:t>02-</w:t>
            </w:r>
            <w:r>
              <w:rPr>
                <w:rFonts w:hint="eastAsia" w:asciiTheme="minorEastAsia" w:hAnsiTheme="minorEastAsia" w:cstheme="minorEastAsia"/>
                <w:color w:val="000000" w:themeColor="text1"/>
                <w:sz w:val="21"/>
                <w:szCs w:val="21"/>
                <w:lang w:val="en-US" w:eastAsia="zh-CN"/>
              </w:rPr>
              <w:t>1/2</w:t>
            </w:r>
            <w:r>
              <w:rPr>
                <w:rFonts w:hint="eastAsia" w:asciiTheme="minorEastAsia" w:hAnsiTheme="minorEastAsia" w:eastAsiaTheme="minorEastAsia" w:cstheme="minorEastAsia"/>
                <w:color w:val="000000" w:themeColor="text1"/>
                <w:sz w:val="21"/>
                <w:szCs w:val="21"/>
                <w:lang w:val="en-US" w:eastAsia="zh-CN"/>
              </w:rPr>
              <w:t>硬</w:t>
            </w:r>
            <w:r>
              <w:rPr>
                <w:rFonts w:hint="default"/>
                <w:color w:val="000000" w:themeColor="text1"/>
                <w:sz w:val="21"/>
                <w:szCs w:val="21"/>
                <w:lang w:val="en-US" w:eastAsia="zh-CN"/>
              </w:rPr>
              <w:t>态</w:t>
            </w:r>
            <w:r>
              <w:rPr>
                <w:rFonts w:hint="eastAsia" w:asciiTheme="minorEastAsia" w:hAnsiTheme="minorEastAsia" w:cstheme="minorEastAsia"/>
                <w:color w:val="000000" w:themeColor="text1"/>
                <w:sz w:val="21"/>
                <w:szCs w:val="21"/>
                <w:lang w:val="en-US" w:eastAsia="zh-CN"/>
              </w:rPr>
              <w:t>（半硬态）</w:t>
            </w:r>
          </w:p>
        </w:tc>
        <w:tc>
          <w:tcPr>
            <w:tcW w:w="1715" w:type="dxa"/>
            <w:vAlign w:val="center"/>
          </w:tcPr>
          <w:p w14:paraId="2651BBA3">
            <w:pPr>
              <w:keepNext w:val="0"/>
              <w:keepLines w:val="0"/>
              <w:widowControl/>
              <w:suppressLineNumbers w:val="0"/>
              <w:ind w:left="0" w:leftChars="0" w:right="0" w:rightChars="0" w:firstLine="0" w:firstLineChars="0"/>
              <w:jc w:val="left"/>
              <w:textAlignment w:val="center"/>
              <w:rPr>
                <w:rFonts w:hint="default" w:asciiTheme="minorEastAsia" w:hAnsiTheme="minorEastAsia" w:eastAsiaTheme="minorEastAsia" w:cstheme="minorEastAsia"/>
                <w:color w:val="000000" w:themeColor="text1"/>
                <w:kern w:val="2"/>
                <w:sz w:val="21"/>
                <w:szCs w:val="21"/>
                <w:vertAlign w:val="baseline"/>
                <w:lang w:val="en-US" w:eastAsia="zh-CN" w:bidi="ar-SA"/>
              </w:rPr>
            </w:pPr>
            <w:r>
              <w:rPr>
                <w:rFonts w:hint="default" w:ascii="Times New Roman" w:hAnsi="Times New Roman" w:eastAsia="宋体" w:cs="Times New Roman"/>
                <w:i w:val="0"/>
                <w:color w:val="000000" w:themeColor="text1"/>
                <w:kern w:val="0"/>
                <w:sz w:val="21"/>
                <w:szCs w:val="21"/>
                <w:u w:val="none"/>
                <w:lang w:val="en-US" w:eastAsia="zh-CN" w:bidi="ar"/>
              </w:rPr>
              <w:t>1/2 Hard</w:t>
            </w:r>
            <w:r>
              <w:rPr>
                <w:rFonts w:hint="eastAsia" w:ascii="Times New Roman" w:hAnsi="Times New Roman" w:eastAsia="宋体" w:cs="Times New Roman"/>
                <w:i w:val="0"/>
                <w:color w:val="000000" w:themeColor="text1"/>
                <w:kern w:val="0"/>
                <w:sz w:val="21"/>
                <w:szCs w:val="21"/>
                <w:u w:val="none"/>
                <w:lang w:val="en-US" w:eastAsia="zh-CN" w:bidi="ar"/>
              </w:rPr>
              <w:t xml:space="preserve"> (</w:t>
            </w:r>
            <w:r>
              <w:rPr>
                <w:rFonts w:hint="default" w:ascii="Times New Roman" w:hAnsi="Times New Roman" w:eastAsia="宋体" w:cs="Times New Roman"/>
                <w:i w:val="0"/>
                <w:color w:val="000000" w:themeColor="text1"/>
                <w:kern w:val="0"/>
                <w:sz w:val="21"/>
                <w:szCs w:val="21"/>
                <w:u w:val="none"/>
                <w:lang w:val="en-US" w:eastAsia="zh-CN" w:bidi="ar"/>
              </w:rPr>
              <w:t>Half-hard</w:t>
            </w:r>
            <w:r>
              <w:rPr>
                <w:rFonts w:hint="eastAsia" w:ascii="Times New Roman" w:hAnsi="Times New Roman" w:eastAsia="宋体" w:cs="Times New Roman"/>
                <w:i w:val="0"/>
                <w:color w:val="000000" w:themeColor="text1"/>
                <w:kern w:val="0"/>
                <w:sz w:val="21"/>
                <w:szCs w:val="21"/>
                <w:u w:val="none"/>
                <w:lang w:val="en-US" w:eastAsia="zh-CN" w:bidi="ar"/>
              </w:rPr>
              <w:t xml:space="preserve"> Temper)</w:t>
            </w:r>
            <w:r>
              <w:rPr>
                <w:rFonts w:hint="default" w:ascii="Times New Roman" w:hAnsi="Times New Roman" w:eastAsia="宋体" w:cs="Times New Roman"/>
                <w:i w:val="0"/>
                <w:color w:val="000000" w:themeColor="text1"/>
                <w:kern w:val="0"/>
                <w:sz w:val="21"/>
                <w:szCs w:val="21"/>
                <w:u w:val="none"/>
                <w:lang w:val="en-US" w:eastAsia="zh-CN" w:bidi="ar"/>
              </w:rPr>
              <w:t xml:space="preserve"> </w:t>
            </w:r>
          </w:p>
        </w:tc>
      </w:tr>
      <w:tr w14:paraId="1DDB53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28" w:type="dxa"/>
            <w:vMerge w:val="continue"/>
            <w:vAlign w:val="center"/>
          </w:tcPr>
          <w:p w14:paraId="20F3DA5D">
            <w:pPr>
              <w:ind w:left="0" w:leftChars="0" w:right="0" w:rightChars="0" w:firstLine="0" w:firstLineChars="0"/>
              <w:jc w:val="left"/>
              <w:rPr>
                <w:rFonts w:hint="eastAsia" w:asciiTheme="minorEastAsia" w:hAnsiTheme="minorEastAsia" w:eastAsiaTheme="minorEastAsia" w:cstheme="minorEastAsia"/>
                <w:color w:val="000000" w:themeColor="text1"/>
                <w:sz w:val="21"/>
                <w:szCs w:val="21"/>
                <w:vertAlign w:val="baseline"/>
              </w:rPr>
            </w:pPr>
          </w:p>
        </w:tc>
        <w:tc>
          <w:tcPr>
            <w:tcW w:w="1857" w:type="dxa"/>
            <w:vMerge w:val="continue"/>
            <w:vAlign w:val="center"/>
          </w:tcPr>
          <w:p w14:paraId="759B734F">
            <w:pPr>
              <w:ind w:left="0" w:leftChars="0" w:right="0" w:rightChars="0" w:firstLine="0" w:firstLineChars="0"/>
              <w:jc w:val="left"/>
              <w:rPr>
                <w:rFonts w:hint="eastAsia" w:asciiTheme="minorEastAsia" w:hAnsiTheme="minorEastAsia" w:eastAsiaTheme="minorEastAsia" w:cstheme="minorEastAsia"/>
                <w:color w:val="000000" w:themeColor="text1"/>
                <w:sz w:val="21"/>
                <w:szCs w:val="21"/>
                <w:lang w:val="en-US" w:eastAsia="zh-CN"/>
              </w:rPr>
            </w:pPr>
          </w:p>
        </w:tc>
        <w:tc>
          <w:tcPr>
            <w:tcW w:w="2143" w:type="dxa"/>
            <w:vMerge w:val="continue"/>
            <w:vAlign w:val="center"/>
          </w:tcPr>
          <w:p w14:paraId="36DD6672">
            <w:pPr>
              <w:ind w:left="0" w:leftChars="0" w:right="0" w:rightChars="0" w:firstLine="0" w:firstLineChars="0"/>
              <w:jc w:val="left"/>
              <w:rPr>
                <w:rFonts w:hint="default" w:ascii="Times New Roman" w:hAnsi="Times New Roman" w:eastAsia="宋体" w:cs="Times New Roman"/>
                <w:i w:val="0"/>
                <w:color w:val="000000" w:themeColor="text1"/>
                <w:kern w:val="0"/>
                <w:sz w:val="21"/>
                <w:szCs w:val="21"/>
                <w:u w:val="none"/>
                <w:lang w:val="en-US" w:eastAsia="zh-CN" w:bidi="ar"/>
              </w:rPr>
            </w:pPr>
          </w:p>
        </w:tc>
        <w:tc>
          <w:tcPr>
            <w:tcW w:w="1686" w:type="dxa"/>
            <w:vAlign w:val="center"/>
          </w:tcPr>
          <w:p w14:paraId="0E873864">
            <w:pPr>
              <w:ind w:left="0" w:leftChars="0" w:right="0" w:rightChars="0" w:firstLine="0" w:firstLineChars="0"/>
              <w:jc w:val="left"/>
              <w:rPr>
                <w:rFonts w:hint="default" w:ascii="Times New Roman" w:hAnsi="Times New Roman" w:eastAsia="宋体" w:cs="Times New Roman"/>
                <w:i w:val="0"/>
                <w:color w:val="000000" w:themeColor="text1"/>
                <w:kern w:val="0"/>
                <w:sz w:val="21"/>
                <w:szCs w:val="21"/>
                <w:u w:val="none"/>
                <w:lang w:val="en-US" w:eastAsia="zh-CN" w:bidi="ar"/>
              </w:rPr>
            </w:pPr>
            <w:r>
              <w:rPr>
                <w:rFonts w:hint="eastAsia" w:asciiTheme="minorEastAsia" w:hAnsiTheme="minorEastAsia" w:eastAsiaTheme="minorEastAsia" w:cstheme="minorEastAsia"/>
                <w:color w:val="000000" w:themeColor="text1"/>
                <w:sz w:val="21"/>
                <w:szCs w:val="21"/>
                <w:vertAlign w:val="baseline"/>
                <w:lang w:val="en-US" w:eastAsia="zh-CN"/>
              </w:rPr>
              <w:t>Y</w:t>
            </w:r>
            <w:r>
              <w:rPr>
                <w:rFonts w:hint="eastAsia" w:asciiTheme="minorEastAsia" w:hAnsiTheme="minorEastAsia" w:cstheme="minorEastAsia"/>
                <w:color w:val="000000" w:themeColor="text1"/>
                <w:sz w:val="21"/>
                <w:szCs w:val="21"/>
                <w:vertAlign w:val="baseline"/>
                <w:lang w:val="en-US" w:eastAsia="zh-CN"/>
              </w:rPr>
              <w:t>03-</w:t>
            </w:r>
            <w:r>
              <w:rPr>
                <w:rFonts w:hint="eastAsia" w:asciiTheme="minorEastAsia" w:hAnsiTheme="minorEastAsia" w:cstheme="minorEastAsia"/>
                <w:color w:val="000000" w:themeColor="text1"/>
                <w:sz w:val="21"/>
                <w:szCs w:val="21"/>
                <w:lang w:val="en-US" w:eastAsia="zh-CN"/>
              </w:rPr>
              <w:t>3/4</w:t>
            </w:r>
            <w:r>
              <w:rPr>
                <w:rFonts w:hint="eastAsia" w:asciiTheme="minorEastAsia" w:hAnsiTheme="minorEastAsia" w:eastAsiaTheme="minorEastAsia" w:cstheme="minorEastAsia"/>
                <w:color w:val="000000" w:themeColor="text1"/>
                <w:sz w:val="21"/>
                <w:szCs w:val="21"/>
                <w:lang w:val="en-US" w:eastAsia="zh-CN"/>
              </w:rPr>
              <w:t>硬</w:t>
            </w:r>
            <w:r>
              <w:rPr>
                <w:rFonts w:hint="default"/>
                <w:color w:val="000000" w:themeColor="text1"/>
                <w:sz w:val="21"/>
                <w:szCs w:val="21"/>
                <w:lang w:val="en-US" w:eastAsia="zh-CN"/>
              </w:rPr>
              <w:t>态</w:t>
            </w:r>
          </w:p>
        </w:tc>
        <w:tc>
          <w:tcPr>
            <w:tcW w:w="1715" w:type="dxa"/>
            <w:vAlign w:val="center"/>
          </w:tcPr>
          <w:p w14:paraId="4CBA144E">
            <w:pPr>
              <w:keepNext w:val="0"/>
              <w:keepLines w:val="0"/>
              <w:widowControl/>
              <w:suppressLineNumbers w:val="0"/>
              <w:ind w:left="0" w:leftChars="0" w:right="0" w:rightChars="0" w:firstLine="0" w:firstLineChars="0"/>
              <w:jc w:val="left"/>
              <w:textAlignment w:val="center"/>
              <w:rPr>
                <w:rFonts w:hint="eastAsia" w:asciiTheme="minorEastAsia" w:hAnsiTheme="minorEastAsia" w:eastAsiaTheme="minorEastAsia" w:cstheme="minorEastAsia"/>
                <w:color w:val="000000" w:themeColor="text1"/>
                <w:kern w:val="2"/>
                <w:sz w:val="21"/>
                <w:szCs w:val="21"/>
                <w:vertAlign w:val="baseline"/>
                <w:lang w:val="en-US" w:eastAsia="zh-CN" w:bidi="ar-SA"/>
              </w:rPr>
            </w:pPr>
            <w:r>
              <w:rPr>
                <w:rFonts w:hint="default" w:ascii="Times New Roman" w:hAnsi="Times New Roman" w:eastAsia="宋体" w:cs="Times New Roman"/>
                <w:i w:val="0"/>
                <w:color w:val="000000" w:themeColor="text1"/>
                <w:kern w:val="0"/>
                <w:sz w:val="21"/>
                <w:szCs w:val="21"/>
                <w:u w:val="none"/>
                <w:lang w:val="en-US" w:eastAsia="zh-CN" w:bidi="ar"/>
              </w:rPr>
              <w:t>3/4 Hard</w:t>
            </w:r>
          </w:p>
        </w:tc>
      </w:tr>
      <w:tr w14:paraId="698DD2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28" w:type="dxa"/>
            <w:vMerge w:val="continue"/>
            <w:vAlign w:val="center"/>
          </w:tcPr>
          <w:p w14:paraId="38BEB0BC">
            <w:pPr>
              <w:ind w:left="0" w:leftChars="0" w:right="0" w:rightChars="0" w:firstLine="0" w:firstLineChars="0"/>
              <w:jc w:val="left"/>
              <w:rPr>
                <w:rFonts w:hint="eastAsia" w:asciiTheme="minorEastAsia" w:hAnsiTheme="minorEastAsia" w:eastAsiaTheme="minorEastAsia" w:cstheme="minorEastAsia"/>
                <w:color w:val="000000" w:themeColor="text1"/>
                <w:sz w:val="21"/>
                <w:szCs w:val="21"/>
                <w:vertAlign w:val="baseline"/>
              </w:rPr>
            </w:pPr>
          </w:p>
        </w:tc>
        <w:tc>
          <w:tcPr>
            <w:tcW w:w="1857" w:type="dxa"/>
            <w:vMerge w:val="continue"/>
            <w:vAlign w:val="center"/>
          </w:tcPr>
          <w:p w14:paraId="5AFF9F82">
            <w:pPr>
              <w:ind w:left="0" w:leftChars="0" w:right="0" w:rightChars="0" w:firstLine="0" w:firstLineChars="0"/>
              <w:jc w:val="left"/>
              <w:rPr>
                <w:rFonts w:hint="eastAsia" w:asciiTheme="minorEastAsia" w:hAnsiTheme="minorEastAsia" w:eastAsiaTheme="minorEastAsia" w:cstheme="minorEastAsia"/>
                <w:color w:val="000000" w:themeColor="text1"/>
                <w:sz w:val="21"/>
                <w:szCs w:val="21"/>
                <w:lang w:val="en-US" w:eastAsia="zh-CN"/>
              </w:rPr>
            </w:pPr>
          </w:p>
        </w:tc>
        <w:tc>
          <w:tcPr>
            <w:tcW w:w="2143" w:type="dxa"/>
            <w:vMerge w:val="continue"/>
            <w:vAlign w:val="center"/>
          </w:tcPr>
          <w:p w14:paraId="6089367D">
            <w:pPr>
              <w:ind w:left="0" w:leftChars="0" w:right="0" w:rightChars="0" w:firstLine="0" w:firstLineChars="0"/>
              <w:jc w:val="left"/>
              <w:rPr>
                <w:rFonts w:hint="default" w:ascii="Times New Roman" w:hAnsi="Times New Roman" w:eastAsia="宋体" w:cs="Times New Roman"/>
                <w:i w:val="0"/>
                <w:color w:val="000000" w:themeColor="text1"/>
                <w:kern w:val="0"/>
                <w:sz w:val="21"/>
                <w:szCs w:val="21"/>
                <w:u w:val="none"/>
                <w:lang w:val="en-US" w:eastAsia="zh-CN" w:bidi="ar"/>
              </w:rPr>
            </w:pPr>
          </w:p>
        </w:tc>
        <w:tc>
          <w:tcPr>
            <w:tcW w:w="1686" w:type="dxa"/>
            <w:vAlign w:val="center"/>
          </w:tcPr>
          <w:p w14:paraId="75693A2F">
            <w:pPr>
              <w:ind w:left="0" w:leftChars="0" w:right="0" w:rightChars="0" w:firstLine="0" w:firstLineChars="0"/>
              <w:jc w:val="left"/>
              <w:rPr>
                <w:rFonts w:hint="default" w:ascii="Times New Roman" w:hAnsi="Times New Roman" w:eastAsia="宋体" w:cs="Times New Roman"/>
                <w:i w:val="0"/>
                <w:color w:val="000000" w:themeColor="text1"/>
                <w:kern w:val="0"/>
                <w:sz w:val="21"/>
                <w:szCs w:val="21"/>
                <w:u w:val="none"/>
                <w:lang w:val="en-US" w:eastAsia="zh-CN" w:bidi="ar"/>
              </w:rPr>
            </w:pPr>
            <w:r>
              <w:rPr>
                <w:rFonts w:hint="eastAsia" w:asciiTheme="minorEastAsia" w:hAnsiTheme="minorEastAsia" w:eastAsiaTheme="minorEastAsia" w:cstheme="minorEastAsia"/>
                <w:color w:val="000000" w:themeColor="text1"/>
                <w:sz w:val="21"/>
                <w:szCs w:val="21"/>
                <w:vertAlign w:val="baseline"/>
                <w:lang w:val="en-US" w:eastAsia="zh-CN"/>
              </w:rPr>
              <w:t>Y</w:t>
            </w:r>
            <w:r>
              <w:rPr>
                <w:rFonts w:hint="eastAsia" w:asciiTheme="minorEastAsia" w:hAnsiTheme="minorEastAsia" w:cstheme="minorEastAsia"/>
                <w:color w:val="000000" w:themeColor="text1"/>
                <w:sz w:val="21"/>
                <w:szCs w:val="21"/>
                <w:vertAlign w:val="baseline"/>
                <w:lang w:val="en-US" w:eastAsia="zh-CN"/>
              </w:rPr>
              <w:t>04-</w:t>
            </w:r>
            <w:r>
              <w:rPr>
                <w:rFonts w:hint="default"/>
                <w:color w:val="000000" w:themeColor="text1"/>
                <w:sz w:val="21"/>
                <w:szCs w:val="21"/>
                <w:lang w:val="en-US" w:eastAsia="zh-CN"/>
              </w:rPr>
              <w:t>硬态</w:t>
            </w:r>
          </w:p>
        </w:tc>
        <w:tc>
          <w:tcPr>
            <w:tcW w:w="1715" w:type="dxa"/>
            <w:vAlign w:val="center"/>
          </w:tcPr>
          <w:p w14:paraId="1145695A">
            <w:pPr>
              <w:keepNext w:val="0"/>
              <w:keepLines w:val="0"/>
              <w:widowControl/>
              <w:suppressLineNumbers w:val="0"/>
              <w:ind w:left="0" w:leftChars="0" w:right="0" w:rightChars="0" w:firstLine="0" w:firstLineChars="0"/>
              <w:jc w:val="left"/>
              <w:textAlignment w:val="center"/>
              <w:rPr>
                <w:rFonts w:hint="eastAsia" w:asciiTheme="minorEastAsia" w:hAnsiTheme="minorEastAsia" w:eastAsiaTheme="minorEastAsia" w:cstheme="minorEastAsia"/>
                <w:color w:val="000000" w:themeColor="text1"/>
                <w:kern w:val="2"/>
                <w:sz w:val="21"/>
                <w:szCs w:val="21"/>
                <w:vertAlign w:val="baseline"/>
                <w:lang w:val="en-US" w:eastAsia="zh-CN" w:bidi="ar-SA"/>
              </w:rPr>
            </w:pPr>
            <w:r>
              <w:rPr>
                <w:rFonts w:hint="default" w:ascii="Times New Roman" w:hAnsi="Times New Roman" w:eastAsia="宋体" w:cs="Times New Roman"/>
                <w:i w:val="0"/>
                <w:color w:val="000000" w:themeColor="text1"/>
                <w:kern w:val="0"/>
                <w:sz w:val="21"/>
                <w:szCs w:val="21"/>
                <w:u w:val="none"/>
                <w:lang w:val="en-US" w:eastAsia="zh-CN" w:bidi="ar"/>
              </w:rPr>
              <w:t>Hard</w:t>
            </w:r>
          </w:p>
        </w:tc>
      </w:tr>
      <w:tr w14:paraId="45CEB9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28" w:type="dxa"/>
            <w:vMerge w:val="continue"/>
            <w:vAlign w:val="center"/>
          </w:tcPr>
          <w:p w14:paraId="26AE2562">
            <w:pPr>
              <w:ind w:left="0" w:leftChars="0" w:right="0" w:rightChars="0" w:firstLine="0" w:firstLineChars="0"/>
              <w:jc w:val="left"/>
              <w:rPr>
                <w:rFonts w:hint="eastAsia" w:asciiTheme="minorEastAsia" w:hAnsiTheme="minorEastAsia" w:eastAsiaTheme="minorEastAsia" w:cstheme="minorEastAsia"/>
                <w:color w:val="000000" w:themeColor="text1"/>
                <w:sz w:val="21"/>
                <w:szCs w:val="21"/>
                <w:vertAlign w:val="baseline"/>
              </w:rPr>
            </w:pPr>
          </w:p>
        </w:tc>
        <w:tc>
          <w:tcPr>
            <w:tcW w:w="1857" w:type="dxa"/>
            <w:vMerge w:val="continue"/>
            <w:vAlign w:val="center"/>
          </w:tcPr>
          <w:p w14:paraId="5097B6B5">
            <w:pPr>
              <w:ind w:left="0" w:leftChars="0" w:right="0" w:rightChars="0" w:firstLine="0" w:firstLineChars="0"/>
              <w:jc w:val="left"/>
              <w:rPr>
                <w:rFonts w:hint="default"/>
                <w:color w:val="000000" w:themeColor="text1"/>
                <w:sz w:val="21"/>
                <w:szCs w:val="21"/>
                <w:lang w:val="en-US" w:eastAsia="zh-CN"/>
              </w:rPr>
            </w:pPr>
          </w:p>
        </w:tc>
        <w:tc>
          <w:tcPr>
            <w:tcW w:w="2143" w:type="dxa"/>
            <w:vMerge w:val="continue"/>
            <w:vAlign w:val="center"/>
          </w:tcPr>
          <w:p w14:paraId="4ECAF1AA">
            <w:pPr>
              <w:ind w:left="0" w:leftChars="0" w:right="0" w:rightChars="0" w:firstLine="0" w:firstLineChars="0"/>
              <w:jc w:val="left"/>
              <w:rPr>
                <w:rFonts w:hint="default" w:ascii="Times New Roman" w:hAnsi="Times New Roman" w:eastAsia="宋体" w:cs="Times New Roman"/>
                <w:i w:val="0"/>
                <w:color w:val="000000" w:themeColor="text1"/>
                <w:kern w:val="0"/>
                <w:sz w:val="21"/>
                <w:szCs w:val="21"/>
                <w:u w:val="none"/>
                <w:lang w:val="en-US" w:eastAsia="zh-CN" w:bidi="ar"/>
              </w:rPr>
            </w:pPr>
          </w:p>
        </w:tc>
        <w:tc>
          <w:tcPr>
            <w:tcW w:w="1686" w:type="dxa"/>
            <w:vAlign w:val="center"/>
          </w:tcPr>
          <w:p w14:paraId="42CE8597">
            <w:pPr>
              <w:ind w:left="0" w:leftChars="0" w:right="0" w:rightChars="0" w:firstLine="0" w:firstLineChars="0"/>
              <w:jc w:val="left"/>
              <w:rPr>
                <w:rFonts w:hint="default" w:ascii="Times New Roman" w:hAnsi="Times New Roman" w:eastAsia="宋体" w:cs="Times New Roman"/>
                <w:i w:val="0"/>
                <w:color w:val="000000" w:themeColor="text1"/>
                <w:kern w:val="0"/>
                <w:sz w:val="21"/>
                <w:szCs w:val="21"/>
                <w:u w:val="none"/>
                <w:lang w:val="en-US" w:eastAsia="zh-CN" w:bidi="ar"/>
              </w:rPr>
            </w:pPr>
            <w:r>
              <w:rPr>
                <w:rFonts w:hint="eastAsia" w:asciiTheme="minorEastAsia" w:hAnsiTheme="minorEastAsia" w:eastAsiaTheme="minorEastAsia" w:cstheme="minorEastAsia"/>
                <w:color w:val="000000" w:themeColor="text1"/>
                <w:sz w:val="21"/>
                <w:szCs w:val="21"/>
                <w:vertAlign w:val="baseline"/>
                <w:lang w:val="en-US" w:eastAsia="zh-CN"/>
              </w:rPr>
              <w:t>Y</w:t>
            </w:r>
            <w:r>
              <w:rPr>
                <w:rFonts w:hint="eastAsia" w:asciiTheme="minorEastAsia" w:hAnsiTheme="minorEastAsia" w:cstheme="minorEastAsia"/>
                <w:color w:val="000000" w:themeColor="text1"/>
                <w:sz w:val="21"/>
                <w:szCs w:val="21"/>
                <w:vertAlign w:val="baseline"/>
                <w:lang w:val="en-US" w:eastAsia="zh-CN"/>
              </w:rPr>
              <w:t>06-</w:t>
            </w:r>
            <w:r>
              <w:rPr>
                <w:rFonts w:hint="eastAsia"/>
                <w:color w:val="000000" w:themeColor="text1"/>
                <w:sz w:val="21"/>
                <w:szCs w:val="21"/>
                <w:lang w:val="en-US" w:eastAsia="zh-CN"/>
              </w:rPr>
              <w:t>特</w:t>
            </w:r>
            <w:r>
              <w:rPr>
                <w:rFonts w:hint="default"/>
                <w:color w:val="000000" w:themeColor="text1"/>
                <w:sz w:val="21"/>
                <w:szCs w:val="21"/>
                <w:lang w:val="en-US" w:eastAsia="zh-CN"/>
              </w:rPr>
              <w:t>硬态</w:t>
            </w:r>
          </w:p>
        </w:tc>
        <w:tc>
          <w:tcPr>
            <w:tcW w:w="1715" w:type="dxa"/>
            <w:vAlign w:val="center"/>
          </w:tcPr>
          <w:p w14:paraId="7214A558">
            <w:pPr>
              <w:keepNext w:val="0"/>
              <w:keepLines w:val="0"/>
              <w:widowControl/>
              <w:suppressLineNumbers w:val="0"/>
              <w:ind w:left="0" w:leftChars="0" w:right="0" w:rightChars="0" w:firstLine="0" w:firstLineChars="0"/>
              <w:jc w:val="left"/>
              <w:textAlignment w:val="center"/>
              <w:rPr>
                <w:rFonts w:hint="default" w:asciiTheme="minorEastAsia" w:hAnsiTheme="minorEastAsia" w:eastAsiaTheme="minorEastAsia" w:cstheme="minorEastAsia"/>
                <w:color w:val="000000" w:themeColor="text1"/>
                <w:sz w:val="21"/>
                <w:szCs w:val="21"/>
                <w:vertAlign w:val="baseline"/>
                <w:lang w:val="en-US" w:eastAsia="zh-CN"/>
              </w:rPr>
            </w:pPr>
            <w:r>
              <w:rPr>
                <w:rFonts w:hint="eastAsia" w:ascii="Times New Roman" w:hAnsi="Times New Roman" w:eastAsia="宋体" w:cs="Times New Roman"/>
                <w:i w:val="0"/>
                <w:color w:val="000000" w:themeColor="text1"/>
                <w:kern w:val="0"/>
                <w:sz w:val="21"/>
                <w:szCs w:val="21"/>
                <w:u w:val="none"/>
                <w:lang w:val="en-US" w:eastAsia="zh-CN" w:bidi="ar"/>
              </w:rPr>
              <w:t>Extra Hard</w:t>
            </w:r>
          </w:p>
        </w:tc>
      </w:tr>
      <w:tr w14:paraId="04B907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5" w:hRule="atLeast"/>
        </w:trPr>
        <w:tc>
          <w:tcPr>
            <w:tcW w:w="1128" w:type="dxa"/>
            <w:vMerge w:val="restart"/>
            <w:vAlign w:val="center"/>
          </w:tcPr>
          <w:p w14:paraId="466688BB">
            <w:pPr>
              <w:numPr>
                <w:ilvl w:val="0"/>
                <w:numId w:val="0"/>
              </w:numPr>
              <w:ind w:leftChars="0"/>
              <w:jc w:val="left"/>
              <w:rPr>
                <w:rFonts w:hint="eastAsia" w:asciiTheme="minorEastAsia" w:hAnsiTheme="minorEastAsia" w:eastAsiaTheme="minorEastAsia" w:cstheme="minorEastAsia"/>
                <w:color w:val="000000" w:themeColor="text1"/>
                <w:sz w:val="21"/>
                <w:szCs w:val="21"/>
                <w:vertAlign w:val="baseline"/>
              </w:rPr>
            </w:pPr>
            <w:r>
              <w:rPr>
                <w:rFonts w:hint="eastAsia" w:asciiTheme="minorEastAsia" w:hAnsiTheme="minorEastAsia" w:cstheme="minorEastAsia"/>
                <w:color w:val="000000" w:themeColor="text1"/>
                <w:sz w:val="21"/>
                <w:szCs w:val="21"/>
                <w:lang w:val="en-US" w:eastAsia="zh-CN"/>
              </w:rPr>
              <w:t>M-</w:t>
            </w:r>
            <w:r>
              <w:rPr>
                <w:rFonts w:hint="eastAsia" w:asciiTheme="minorEastAsia" w:hAnsiTheme="minorEastAsia" w:eastAsiaTheme="minorEastAsia" w:cstheme="minorEastAsia"/>
                <w:color w:val="000000" w:themeColor="text1"/>
                <w:sz w:val="21"/>
                <w:szCs w:val="21"/>
                <w:lang w:val="en-US" w:eastAsia="zh-CN"/>
              </w:rPr>
              <w:t>热处理</w:t>
            </w:r>
            <w:r>
              <w:rPr>
                <w:rFonts w:hint="eastAsia" w:asciiTheme="minorEastAsia" w:hAnsiTheme="minorEastAsia" w:cstheme="minorEastAsia"/>
                <w:color w:val="000000" w:themeColor="text1"/>
                <w:sz w:val="21"/>
                <w:szCs w:val="21"/>
                <w:lang w:val="en-US" w:eastAsia="zh-CN"/>
              </w:rPr>
              <w:t>软</w:t>
            </w:r>
            <w:r>
              <w:rPr>
                <w:rFonts w:hint="eastAsia" w:asciiTheme="minorEastAsia" w:hAnsiTheme="minorEastAsia" w:eastAsiaTheme="minorEastAsia" w:cstheme="minorEastAsia"/>
                <w:color w:val="000000" w:themeColor="text1"/>
                <w:sz w:val="21"/>
                <w:szCs w:val="21"/>
                <w:lang w:val="en-US" w:eastAsia="zh-CN"/>
              </w:rPr>
              <w:t>化状态</w:t>
            </w:r>
          </w:p>
        </w:tc>
        <w:tc>
          <w:tcPr>
            <w:tcW w:w="1857" w:type="dxa"/>
            <w:vAlign w:val="center"/>
          </w:tcPr>
          <w:p w14:paraId="3D18350B">
            <w:pPr>
              <w:ind w:left="0" w:leftChars="0" w:right="0" w:rightChars="0" w:firstLine="0" w:firstLineChars="0"/>
              <w:jc w:val="left"/>
              <w:rPr>
                <w:rFonts w:hint="eastAsia" w:asciiTheme="minorEastAsia" w:hAnsiTheme="minorEastAsia" w:eastAsiaTheme="minorEastAsia" w:cstheme="minorEastAsia"/>
                <w:color w:val="000000" w:themeColor="text1"/>
                <w:sz w:val="21"/>
                <w:szCs w:val="21"/>
                <w:lang w:val="en-US" w:eastAsia="zh-CN"/>
              </w:rPr>
            </w:pPr>
            <w:r>
              <w:rPr>
                <w:rFonts w:hint="eastAsia" w:asciiTheme="minorEastAsia" w:hAnsiTheme="minorEastAsia" w:eastAsiaTheme="minorEastAsia" w:cstheme="minorEastAsia"/>
                <w:color w:val="000000" w:themeColor="text1"/>
                <w:sz w:val="21"/>
                <w:szCs w:val="21"/>
                <w:vertAlign w:val="baseline"/>
                <w:lang w:val="en-US" w:eastAsia="zh-CN"/>
              </w:rPr>
              <w:t>M</w:t>
            </w:r>
            <w:r>
              <w:rPr>
                <w:rFonts w:hint="eastAsia" w:asciiTheme="minorEastAsia" w:hAnsiTheme="minorEastAsia" w:cstheme="minorEastAsia"/>
                <w:color w:val="000000" w:themeColor="text1"/>
                <w:sz w:val="21"/>
                <w:szCs w:val="21"/>
                <w:vertAlign w:val="baseline"/>
                <w:lang w:val="en-US" w:eastAsia="zh-CN"/>
              </w:rPr>
              <w:t>-</w:t>
            </w:r>
            <w:r>
              <w:rPr>
                <w:rFonts w:hint="eastAsia" w:asciiTheme="minorEastAsia" w:hAnsiTheme="minorEastAsia" w:eastAsiaTheme="minorEastAsia" w:cstheme="minorEastAsia"/>
                <w:color w:val="000000" w:themeColor="text1"/>
                <w:sz w:val="21"/>
                <w:szCs w:val="21"/>
                <w:lang w:val="en-US" w:eastAsia="zh-CN"/>
              </w:rPr>
              <w:t>退火状态（软态）</w:t>
            </w:r>
          </w:p>
        </w:tc>
        <w:tc>
          <w:tcPr>
            <w:tcW w:w="2143" w:type="dxa"/>
            <w:vAlign w:val="center"/>
          </w:tcPr>
          <w:p w14:paraId="003E8ECB">
            <w:pPr>
              <w:keepNext w:val="0"/>
              <w:keepLines w:val="0"/>
              <w:widowControl/>
              <w:suppressLineNumbers w:val="0"/>
              <w:ind w:left="0" w:leftChars="0" w:right="0" w:rightChars="0" w:firstLine="0" w:firstLineChars="0"/>
              <w:jc w:val="left"/>
              <w:textAlignment w:val="center"/>
              <w:rPr>
                <w:rFonts w:hint="default" w:ascii="Times New Roman" w:hAnsi="Times New Roman" w:eastAsia="宋体" w:cs="Times New Roman"/>
                <w:i w:val="0"/>
                <w:color w:val="000000" w:themeColor="text1"/>
                <w:kern w:val="0"/>
                <w:sz w:val="21"/>
                <w:szCs w:val="21"/>
                <w:u w:val="none"/>
                <w:lang w:val="en-US" w:eastAsia="zh-CN" w:bidi="ar"/>
              </w:rPr>
            </w:pPr>
            <w:r>
              <w:rPr>
                <w:rFonts w:hint="default" w:ascii="Times New Roman" w:hAnsi="Times New Roman" w:eastAsia="宋体" w:cs="Times New Roman"/>
                <w:i w:val="0"/>
                <w:color w:val="000000" w:themeColor="text1"/>
                <w:kern w:val="0"/>
                <w:sz w:val="21"/>
                <w:szCs w:val="21"/>
                <w:u w:val="none"/>
                <w:lang w:val="en-US" w:eastAsia="zh-CN" w:bidi="ar"/>
              </w:rPr>
              <w:t xml:space="preserve">Annealed </w:t>
            </w:r>
            <w:r>
              <w:rPr>
                <w:rFonts w:hint="eastAsia" w:ascii="Times New Roman" w:hAnsi="Times New Roman" w:eastAsia="宋体" w:cs="Times New Roman"/>
                <w:i w:val="0"/>
                <w:color w:val="000000" w:themeColor="text1"/>
                <w:kern w:val="0"/>
                <w:sz w:val="21"/>
                <w:szCs w:val="21"/>
                <w:u w:val="none"/>
                <w:lang w:val="en-US" w:eastAsia="zh-CN" w:bidi="ar"/>
              </w:rPr>
              <w:t>Temper</w:t>
            </w:r>
            <w:r>
              <w:rPr>
                <w:rFonts w:hint="default" w:ascii="Times New Roman" w:hAnsi="Times New Roman" w:eastAsia="宋体" w:cs="Times New Roman"/>
                <w:i w:val="0"/>
                <w:color w:val="000000" w:themeColor="text1"/>
                <w:kern w:val="0"/>
                <w:sz w:val="21"/>
                <w:szCs w:val="21"/>
                <w:u w:val="none"/>
                <w:lang w:val="en-US" w:eastAsia="zh-CN" w:bidi="ar"/>
              </w:rPr>
              <w:t xml:space="preserve"> (Soft Temper)</w:t>
            </w:r>
          </w:p>
        </w:tc>
        <w:tc>
          <w:tcPr>
            <w:tcW w:w="1686" w:type="dxa"/>
            <w:vAlign w:val="center"/>
          </w:tcPr>
          <w:p w14:paraId="3C45AD75">
            <w:pPr>
              <w:keepNext w:val="0"/>
              <w:keepLines w:val="0"/>
              <w:widowControl/>
              <w:suppressLineNumbers w:val="0"/>
              <w:ind w:left="0" w:leftChars="0" w:right="0" w:rightChars="0" w:firstLine="0" w:firstLineChars="0"/>
              <w:jc w:val="left"/>
              <w:textAlignment w:val="center"/>
              <w:rPr>
                <w:rFonts w:hint="default" w:ascii="Times New Roman" w:hAnsi="Times New Roman" w:cs="Times New Roman" w:eastAsiaTheme="minorEastAsia"/>
                <w:color w:val="000000" w:themeColor="text1"/>
                <w:sz w:val="21"/>
                <w:szCs w:val="21"/>
                <w:vertAlign w:val="baseline"/>
                <w:lang w:val="en-US" w:eastAsia="zh-CN"/>
              </w:rPr>
            </w:pPr>
            <w:r>
              <w:rPr>
                <w:rFonts w:hint="eastAsia" w:asciiTheme="minorEastAsia" w:hAnsiTheme="minorEastAsia" w:eastAsiaTheme="minorEastAsia" w:cstheme="minorEastAsia"/>
                <w:color w:val="000000" w:themeColor="text1"/>
                <w:sz w:val="21"/>
                <w:szCs w:val="21"/>
                <w:vertAlign w:val="baseline"/>
                <w:lang w:val="en-US" w:eastAsia="zh-CN"/>
              </w:rPr>
              <w:t>—</w:t>
            </w:r>
          </w:p>
        </w:tc>
        <w:tc>
          <w:tcPr>
            <w:tcW w:w="1715" w:type="dxa"/>
            <w:vAlign w:val="center"/>
          </w:tcPr>
          <w:p w14:paraId="03F921CD">
            <w:pPr>
              <w:ind w:left="0" w:leftChars="0" w:right="0" w:rightChars="0" w:firstLine="0" w:firstLineChars="0"/>
              <w:jc w:val="left"/>
              <w:rPr>
                <w:rFonts w:hint="eastAsia" w:asciiTheme="minorEastAsia" w:hAnsiTheme="minorEastAsia" w:eastAsiaTheme="minorEastAsia" w:cstheme="minorEastAsia"/>
                <w:color w:val="000000" w:themeColor="text1"/>
                <w:kern w:val="2"/>
                <w:sz w:val="21"/>
                <w:szCs w:val="21"/>
                <w:vertAlign w:val="baseline"/>
                <w:lang w:val="en-US" w:eastAsia="zh-CN" w:bidi="ar-SA"/>
              </w:rPr>
            </w:pPr>
            <w:r>
              <w:rPr>
                <w:rFonts w:hint="eastAsia" w:asciiTheme="minorEastAsia" w:hAnsiTheme="minorEastAsia" w:eastAsiaTheme="minorEastAsia" w:cstheme="minorEastAsia"/>
                <w:color w:val="000000" w:themeColor="text1"/>
                <w:sz w:val="21"/>
                <w:szCs w:val="21"/>
                <w:vertAlign w:val="baseline"/>
                <w:lang w:val="en-US" w:eastAsia="zh-CN"/>
              </w:rPr>
              <w:t>—</w:t>
            </w:r>
          </w:p>
        </w:tc>
      </w:tr>
      <w:tr w14:paraId="04450C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5" w:hRule="atLeast"/>
        </w:trPr>
        <w:tc>
          <w:tcPr>
            <w:tcW w:w="1128" w:type="dxa"/>
            <w:vMerge w:val="continue"/>
            <w:vAlign w:val="center"/>
          </w:tcPr>
          <w:p w14:paraId="71D608B0">
            <w:pPr>
              <w:ind w:left="0" w:leftChars="0" w:right="0" w:rightChars="0" w:firstLine="0" w:firstLineChars="0"/>
              <w:jc w:val="left"/>
              <w:rPr>
                <w:rFonts w:hint="eastAsia" w:asciiTheme="minorEastAsia" w:hAnsiTheme="minorEastAsia" w:eastAsiaTheme="minorEastAsia" w:cstheme="minorEastAsia"/>
                <w:color w:val="000000" w:themeColor="text1"/>
                <w:sz w:val="21"/>
                <w:szCs w:val="21"/>
                <w:vertAlign w:val="baseline"/>
              </w:rPr>
            </w:pPr>
          </w:p>
        </w:tc>
        <w:tc>
          <w:tcPr>
            <w:tcW w:w="1857" w:type="dxa"/>
            <w:vAlign w:val="center"/>
          </w:tcPr>
          <w:p w14:paraId="4192B3ED">
            <w:pPr>
              <w:ind w:left="0" w:leftChars="0" w:right="0" w:rightChars="0" w:firstLine="0" w:firstLineChars="0"/>
              <w:jc w:val="left"/>
              <w:rPr>
                <w:rFonts w:hint="eastAsia" w:asciiTheme="minorEastAsia" w:hAnsiTheme="minorEastAsia" w:eastAsiaTheme="minorEastAsia" w:cstheme="minorEastAsia"/>
                <w:color w:val="000000" w:themeColor="text1"/>
                <w:sz w:val="21"/>
                <w:szCs w:val="21"/>
                <w:lang w:val="en-US" w:eastAsia="zh-CN"/>
              </w:rPr>
            </w:pPr>
            <w:r>
              <w:rPr>
                <w:rFonts w:hint="eastAsia" w:asciiTheme="minorEastAsia" w:hAnsiTheme="minorEastAsia" w:cstheme="minorEastAsia"/>
                <w:color w:val="000000" w:themeColor="text1"/>
                <w:sz w:val="21"/>
                <w:szCs w:val="21"/>
                <w:vertAlign w:val="baseline"/>
                <w:lang w:val="en-US" w:eastAsia="zh-CN"/>
              </w:rPr>
              <w:t>MH-</w:t>
            </w:r>
            <w:r>
              <w:rPr>
                <w:rFonts w:hint="eastAsia" w:asciiTheme="minorEastAsia" w:hAnsiTheme="minorEastAsia" w:eastAsiaTheme="minorEastAsia" w:cstheme="minorEastAsia"/>
                <w:color w:val="000000" w:themeColor="text1"/>
                <w:sz w:val="21"/>
                <w:szCs w:val="21"/>
                <w:lang w:val="en-US" w:eastAsia="zh-CN"/>
              </w:rPr>
              <w:t>均匀化退火状态</w:t>
            </w:r>
          </w:p>
        </w:tc>
        <w:tc>
          <w:tcPr>
            <w:tcW w:w="2143" w:type="dxa"/>
            <w:vAlign w:val="center"/>
          </w:tcPr>
          <w:p w14:paraId="5E1C8DC5">
            <w:pPr>
              <w:keepNext w:val="0"/>
              <w:keepLines w:val="0"/>
              <w:widowControl/>
              <w:suppressLineNumbers w:val="0"/>
              <w:ind w:left="0" w:leftChars="0" w:right="0" w:rightChars="0" w:firstLine="0" w:firstLineChars="0"/>
              <w:jc w:val="left"/>
              <w:textAlignment w:val="center"/>
              <w:rPr>
                <w:rFonts w:hint="default" w:ascii="Times New Roman" w:hAnsi="Times New Roman" w:eastAsia="宋体" w:cs="Times New Roman"/>
                <w:i w:val="0"/>
                <w:color w:val="000000" w:themeColor="text1"/>
                <w:kern w:val="0"/>
                <w:sz w:val="21"/>
                <w:szCs w:val="21"/>
                <w:u w:val="none"/>
                <w:lang w:val="en-US" w:eastAsia="zh-CN" w:bidi="ar"/>
              </w:rPr>
            </w:pPr>
            <w:r>
              <w:rPr>
                <w:rFonts w:hint="default" w:ascii="Times New Roman" w:hAnsi="Times New Roman" w:eastAsia="宋体" w:cs="Times New Roman"/>
                <w:i w:val="0"/>
                <w:color w:val="000000" w:themeColor="text1"/>
                <w:kern w:val="0"/>
                <w:sz w:val="21"/>
                <w:szCs w:val="21"/>
                <w:u w:val="none"/>
                <w:lang w:val="en-US" w:eastAsia="zh-CN" w:bidi="ar"/>
              </w:rPr>
              <w:t xml:space="preserve">Homogenization Annealed </w:t>
            </w:r>
            <w:r>
              <w:rPr>
                <w:rFonts w:hint="eastAsia" w:ascii="Times New Roman" w:hAnsi="Times New Roman" w:eastAsia="宋体" w:cs="Times New Roman"/>
                <w:i w:val="0"/>
                <w:color w:val="000000" w:themeColor="text1"/>
                <w:kern w:val="0"/>
                <w:sz w:val="21"/>
                <w:szCs w:val="21"/>
                <w:u w:val="none"/>
                <w:lang w:val="en-US" w:eastAsia="zh-CN" w:bidi="ar"/>
              </w:rPr>
              <w:t>Temper</w:t>
            </w:r>
          </w:p>
        </w:tc>
        <w:tc>
          <w:tcPr>
            <w:tcW w:w="1686" w:type="dxa"/>
            <w:vAlign w:val="center"/>
          </w:tcPr>
          <w:p w14:paraId="06551AD2">
            <w:pPr>
              <w:keepNext w:val="0"/>
              <w:keepLines w:val="0"/>
              <w:widowControl/>
              <w:suppressLineNumbers w:val="0"/>
              <w:ind w:left="0" w:leftChars="0" w:right="0" w:rightChars="0" w:firstLine="0" w:firstLineChars="0"/>
              <w:jc w:val="left"/>
              <w:textAlignment w:val="center"/>
              <w:rPr>
                <w:rFonts w:hint="default" w:ascii="Times New Roman" w:hAnsi="Times New Roman" w:eastAsia="宋体" w:cs="Times New Roman"/>
                <w:i w:val="0"/>
                <w:color w:val="000000" w:themeColor="text1"/>
                <w:kern w:val="0"/>
                <w:sz w:val="21"/>
                <w:szCs w:val="21"/>
                <w:u w:val="none"/>
                <w:lang w:val="en-US" w:eastAsia="zh-CN" w:bidi="ar"/>
              </w:rPr>
            </w:pPr>
            <w:r>
              <w:rPr>
                <w:rFonts w:hint="eastAsia" w:asciiTheme="minorEastAsia" w:hAnsiTheme="minorEastAsia" w:eastAsiaTheme="minorEastAsia" w:cstheme="minorEastAsia"/>
                <w:color w:val="000000" w:themeColor="text1"/>
                <w:sz w:val="21"/>
                <w:szCs w:val="21"/>
                <w:vertAlign w:val="baseline"/>
                <w:lang w:val="en-US" w:eastAsia="zh-CN"/>
              </w:rPr>
              <w:t>—</w:t>
            </w:r>
          </w:p>
        </w:tc>
        <w:tc>
          <w:tcPr>
            <w:tcW w:w="1715" w:type="dxa"/>
            <w:vAlign w:val="center"/>
          </w:tcPr>
          <w:p w14:paraId="09DDC53D">
            <w:pPr>
              <w:ind w:left="0" w:leftChars="0" w:right="0" w:rightChars="0" w:firstLine="0" w:firstLineChars="0"/>
              <w:jc w:val="left"/>
              <w:rPr>
                <w:rFonts w:hint="eastAsia" w:asciiTheme="minorEastAsia" w:hAnsiTheme="minorEastAsia" w:eastAsiaTheme="minorEastAsia" w:cstheme="minorEastAsia"/>
                <w:color w:val="000000" w:themeColor="text1"/>
                <w:sz w:val="21"/>
                <w:szCs w:val="21"/>
                <w:vertAlign w:val="baseline"/>
                <w:lang w:val="en-US" w:eastAsia="zh-CN"/>
              </w:rPr>
            </w:pPr>
            <w:r>
              <w:rPr>
                <w:rFonts w:hint="eastAsia" w:asciiTheme="minorEastAsia" w:hAnsiTheme="minorEastAsia" w:eastAsiaTheme="minorEastAsia" w:cstheme="minorEastAsia"/>
                <w:color w:val="000000" w:themeColor="text1"/>
                <w:sz w:val="21"/>
                <w:szCs w:val="21"/>
                <w:vertAlign w:val="baseline"/>
                <w:lang w:val="en-US" w:eastAsia="zh-CN"/>
              </w:rPr>
              <w:t>—</w:t>
            </w:r>
          </w:p>
        </w:tc>
      </w:tr>
      <w:tr w14:paraId="5F28DD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128" w:type="dxa"/>
            <w:vMerge w:val="continue"/>
            <w:vAlign w:val="center"/>
          </w:tcPr>
          <w:p w14:paraId="721563A3">
            <w:pPr>
              <w:ind w:left="0" w:leftChars="0" w:right="0" w:rightChars="0" w:firstLine="0" w:firstLineChars="0"/>
              <w:jc w:val="left"/>
              <w:rPr>
                <w:rFonts w:hint="default"/>
                <w:color w:val="000000" w:themeColor="text1"/>
                <w:sz w:val="21"/>
                <w:szCs w:val="21"/>
                <w:lang w:val="en-US"/>
              </w:rPr>
            </w:pPr>
          </w:p>
        </w:tc>
        <w:tc>
          <w:tcPr>
            <w:tcW w:w="1857" w:type="dxa"/>
            <w:vAlign w:val="center"/>
          </w:tcPr>
          <w:p w14:paraId="6D3A78E7">
            <w:pPr>
              <w:ind w:left="0" w:leftChars="0" w:right="0" w:rightChars="0" w:firstLine="0" w:firstLineChars="0"/>
              <w:jc w:val="left"/>
              <w:rPr>
                <w:rFonts w:hint="eastAsia" w:asciiTheme="minorEastAsia" w:hAnsiTheme="minorEastAsia" w:eastAsiaTheme="minorEastAsia" w:cstheme="minorEastAsia"/>
                <w:color w:val="000000" w:themeColor="text1"/>
                <w:sz w:val="21"/>
                <w:szCs w:val="21"/>
                <w:vertAlign w:val="baseline"/>
              </w:rPr>
            </w:pPr>
            <w:r>
              <w:rPr>
                <w:rFonts w:hint="eastAsia" w:asciiTheme="minorEastAsia" w:hAnsiTheme="minorEastAsia" w:cstheme="minorEastAsia"/>
                <w:color w:val="000000" w:themeColor="text1"/>
                <w:sz w:val="21"/>
                <w:szCs w:val="21"/>
                <w:vertAlign w:val="baseline"/>
                <w:lang w:val="en-US" w:eastAsia="zh-CN"/>
              </w:rPr>
              <w:t>MR-</w:t>
            </w:r>
            <w:r>
              <w:rPr>
                <w:rFonts w:hint="eastAsia" w:asciiTheme="minorEastAsia" w:hAnsiTheme="minorEastAsia" w:cstheme="minorEastAsia"/>
                <w:color w:val="000000" w:themeColor="text1"/>
                <w:sz w:val="21"/>
                <w:szCs w:val="21"/>
                <w:lang w:val="en-US" w:eastAsia="zh-CN"/>
              </w:rPr>
              <w:t>再结晶退火状态</w:t>
            </w:r>
          </w:p>
        </w:tc>
        <w:tc>
          <w:tcPr>
            <w:tcW w:w="2143" w:type="dxa"/>
            <w:vAlign w:val="center"/>
          </w:tcPr>
          <w:p w14:paraId="39019EE3">
            <w:pPr>
              <w:keepNext w:val="0"/>
              <w:keepLines w:val="0"/>
              <w:widowControl/>
              <w:suppressLineNumbers w:val="0"/>
              <w:ind w:left="0" w:leftChars="0" w:right="0" w:rightChars="0" w:firstLine="0" w:firstLineChars="0"/>
              <w:jc w:val="left"/>
              <w:textAlignment w:val="center"/>
              <w:rPr>
                <w:rFonts w:hint="default" w:ascii="Times New Roman" w:hAnsi="Times New Roman" w:eastAsia="宋体" w:cs="Times New Roman"/>
                <w:i w:val="0"/>
                <w:color w:val="000000" w:themeColor="text1"/>
                <w:kern w:val="0"/>
                <w:sz w:val="21"/>
                <w:szCs w:val="21"/>
                <w:u w:val="none"/>
                <w:lang w:val="en-US" w:eastAsia="zh-CN" w:bidi="ar"/>
              </w:rPr>
            </w:pPr>
            <w:r>
              <w:rPr>
                <w:rFonts w:hint="default" w:ascii="Times New Roman" w:hAnsi="Times New Roman" w:eastAsia="宋体" w:cs="Times New Roman"/>
                <w:i w:val="0"/>
                <w:color w:val="000000" w:themeColor="text1"/>
                <w:kern w:val="0"/>
                <w:sz w:val="21"/>
                <w:szCs w:val="21"/>
                <w:u w:val="none"/>
                <w:lang w:val="en-US" w:eastAsia="zh-CN" w:bidi="ar"/>
              </w:rPr>
              <w:t xml:space="preserve">Recrystallization Annealed </w:t>
            </w:r>
            <w:r>
              <w:rPr>
                <w:rFonts w:hint="eastAsia" w:ascii="Times New Roman" w:hAnsi="Times New Roman" w:eastAsia="宋体" w:cs="Times New Roman"/>
                <w:i w:val="0"/>
                <w:color w:val="000000" w:themeColor="text1"/>
                <w:kern w:val="0"/>
                <w:sz w:val="21"/>
                <w:szCs w:val="21"/>
                <w:u w:val="none"/>
                <w:lang w:val="en-US" w:eastAsia="zh-CN" w:bidi="ar"/>
              </w:rPr>
              <w:t>Temper</w:t>
            </w:r>
          </w:p>
        </w:tc>
        <w:tc>
          <w:tcPr>
            <w:tcW w:w="1686" w:type="dxa"/>
            <w:vAlign w:val="center"/>
          </w:tcPr>
          <w:p w14:paraId="69C97D34">
            <w:pPr>
              <w:keepNext w:val="0"/>
              <w:keepLines w:val="0"/>
              <w:widowControl/>
              <w:suppressLineNumbers w:val="0"/>
              <w:ind w:left="0" w:leftChars="0" w:right="0" w:rightChars="0" w:firstLine="0" w:firstLineChars="0"/>
              <w:jc w:val="left"/>
              <w:textAlignment w:val="center"/>
              <w:rPr>
                <w:rFonts w:hint="default" w:ascii="Times New Roman" w:hAnsi="Times New Roman" w:cs="Times New Roman" w:eastAsiaTheme="minorEastAsia"/>
                <w:color w:val="000000" w:themeColor="text1"/>
                <w:sz w:val="21"/>
                <w:szCs w:val="21"/>
                <w:vertAlign w:val="baseline"/>
                <w:lang w:val="en-US" w:eastAsia="zh-CN"/>
              </w:rPr>
            </w:pPr>
            <w:r>
              <w:rPr>
                <w:rFonts w:hint="eastAsia" w:asciiTheme="minorEastAsia" w:hAnsiTheme="minorEastAsia" w:eastAsiaTheme="minorEastAsia" w:cstheme="minorEastAsia"/>
                <w:color w:val="000000" w:themeColor="text1"/>
                <w:sz w:val="21"/>
                <w:szCs w:val="21"/>
                <w:vertAlign w:val="baseline"/>
                <w:lang w:val="en-US" w:eastAsia="zh-CN"/>
              </w:rPr>
              <w:t>—</w:t>
            </w:r>
          </w:p>
        </w:tc>
        <w:tc>
          <w:tcPr>
            <w:tcW w:w="1715" w:type="dxa"/>
            <w:vAlign w:val="center"/>
          </w:tcPr>
          <w:p w14:paraId="3F498667">
            <w:pPr>
              <w:ind w:left="0" w:leftChars="0" w:right="0" w:rightChars="0" w:firstLine="0" w:firstLineChars="0"/>
              <w:jc w:val="left"/>
              <w:rPr>
                <w:rFonts w:hint="default" w:asciiTheme="minorEastAsia" w:hAnsiTheme="minorEastAsia" w:eastAsiaTheme="minorEastAsia" w:cstheme="minorEastAsia"/>
                <w:color w:val="000000" w:themeColor="text1"/>
                <w:kern w:val="2"/>
                <w:sz w:val="21"/>
                <w:szCs w:val="21"/>
                <w:vertAlign w:val="baseline"/>
                <w:lang w:val="en-US" w:eastAsia="zh-CN" w:bidi="ar-SA"/>
              </w:rPr>
            </w:pPr>
            <w:r>
              <w:rPr>
                <w:rFonts w:hint="eastAsia" w:asciiTheme="minorEastAsia" w:hAnsiTheme="minorEastAsia" w:eastAsiaTheme="minorEastAsia" w:cstheme="minorEastAsia"/>
                <w:color w:val="000000" w:themeColor="text1"/>
                <w:sz w:val="21"/>
                <w:szCs w:val="21"/>
                <w:vertAlign w:val="baseline"/>
                <w:lang w:val="en-US" w:eastAsia="zh-CN"/>
              </w:rPr>
              <w:t>—</w:t>
            </w:r>
          </w:p>
        </w:tc>
      </w:tr>
      <w:tr w14:paraId="671CDE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28" w:type="dxa"/>
            <w:vMerge w:val="continue"/>
            <w:vAlign w:val="center"/>
          </w:tcPr>
          <w:p w14:paraId="49B5E27D">
            <w:pPr>
              <w:ind w:left="0" w:leftChars="0" w:right="0" w:rightChars="0" w:firstLine="0" w:firstLineChars="0"/>
              <w:jc w:val="left"/>
              <w:rPr>
                <w:rFonts w:hint="eastAsia" w:asciiTheme="minorEastAsia" w:hAnsiTheme="minorEastAsia" w:eastAsiaTheme="minorEastAsia" w:cstheme="minorEastAsia"/>
                <w:color w:val="000000" w:themeColor="text1"/>
                <w:sz w:val="21"/>
                <w:szCs w:val="21"/>
                <w:vertAlign w:val="baseline"/>
              </w:rPr>
            </w:pPr>
          </w:p>
        </w:tc>
        <w:tc>
          <w:tcPr>
            <w:tcW w:w="1857" w:type="dxa"/>
            <w:vAlign w:val="center"/>
          </w:tcPr>
          <w:p w14:paraId="15C17263">
            <w:pPr>
              <w:ind w:left="0" w:leftChars="0" w:right="0" w:rightChars="0" w:firstLine="0" w:firstLineChars="0"/>
              <w:jc w:val="left"/>
              <w:rPr>
                <w:rFonts w:hint="eastAsia" w:asciiTheme="minorEastAsia" w:hAnsiTheme="minorEastAsia" w:eastAsiaTheme="minorEastAsia" w:cstheme="minorEastAsia"/>
                <w:color w:val="000000" w:themeColor="text1"/>
                <w:sz w:val="21"/>
                <w:szCs w:val="21"/>
                <w:vertAlign w:val="baseline"/>
              </w:rPr>
            </w:pPr>
            <w:r>
              <w:rPr>
                <w:rFonts w:hint="eastAsia" w:asciiTheme="minorEastAsia" w:hAnsiTheme="minorEastAsia" w:cstheme="minorEastAsia"/>
                <w:color w:val="000000" w:themeColor="text1"/>
                <w:sz w:val="21"/>
                <w:szCs w:val="21"/>
                <w:vertAlign w:val="baseline"/>
                <w:lang w:val="en-US" w:eastAsia="zh-CN"/>
              </w:rPr>
              <w:t>MS-</w:t>
            </w:r>
            <w:r>
              <w:rPr>
                <w:rFonts w:hint="eastAsia" w:asciiTheme="minorEastAsia" w:hAnsiTheme="minorEastAsia" w:eastAsiaTheme="minorEastAsia" w:cstheme="minorEastAsia"/>
                <w:color w:val="000000" w:themeColor="text1"/>
                <w:sz w:val="21"/>
                <w:szCs w:val="21"/>
                <w:lang w:val="en-US" w:eastAsia="zh-CN"/>
              </w:rPr>
              <w:t>消除应力状态</w:t>
            </w:r>
          </w:p>
        </w:tc>
        <w:tc>
          <w:tcPr>
            <w:tcW w:w="2143" w:type="dxa"/>
            <w:vAlign w:val="center"/>
          </w:tcPr>
          <w:p w14:paraId="08F7469A">
            <w:pPr>
              <w:keepNext w:val="0"/>
              <w:keepLines w:val="0"/>
              <w:widowControl/>
              <w:suppressLineNumbers w:val="0"/>
              <w:ind w:left="0" w:leftChars="0" w:right="0" w:rightChars="0" w:firstLine="0" w:firstLineChars="0"/>
              <w:jc w:val="left"/>
              <w:textAlignment w:val="center"/>
              <w:rPr>
                <w:rFonts w:hint="default" w:ascii="Times New Roman" w:hAnsi="Times New Roman" w:eastAsia="宋体" w:cs="Times New Roman"/>
                <w:i w:val="0"/>
                <w:color w:val="000000" w:themeColor="text1"/>
                <w:kern w:val="0"/>
                <w:sz w:val="21"/>
                <w:szCs w:val="21"/>
                <w:u w:val="none"/>
                <w:lang w:val="en-US" w:eastAsia="zh-CN" w:bidi="ar"/>
              </w:rPr>
            </w:pPr>
            <w:r>
              <w:rPr>
                <w:rFonts w:hint="default" w:ascii="Times New Roman" w:hAnsi="Times New Roman" w:eastAsia="宋体" w:cs="Times New Roman"/>
                <w:i w:val="0"/>
                <w:color w:val="000000" w:themeColor="text1"/>
                <w:kern w:val="0"/>
                <w:sz w:val="21"/>
                <w:szCs w:val="21"/>
                <w:u w:val="none"/>
                <w:lang w:val="en-US" w:eastAsia="zh-CN" w:bidi="ar"/>
              </w:rPr>
              <w:t xml:space="preserve">Stress-relieved </w:t>
            </w:r>
            <w:r>
              <w:rPr>
                <w:rFonts w:hint="eastAsia" w:ascii="Times New Roman" w:hAnsi="Times New Roman" w:eastAsia="宋体" w:cs="Times New Roman"/>
                <w:i w:val="0"/>
                <w:color w:val="000000" w:themeColor="text1"/>
                <w:kern w:val="0"/>
                <w:sz w:val="21"/>
                <w:szCs w:val="21"/>
                <w:u w:val="none"/>
                <w:lang w:val="en-US" w:eastAsia="zh-CN" w:bidi="ar"/>
              </w:rPr>
              <w:t>Temper</w:t>
            </w:r>
          </w:p>
        </w:tc>
        <w:tc>
          <w:tcPr>
            <w:tcW w:w="1686" w:type="dxa"/>
            <w:vAlign w:val="center"/>
          </w:tcPr>
          <w:p w14:paraId="6FB867B5">
            <w:pPr>
              <w:keepNext w:val="0"/>
              <w:keepLines w:val="0"/>
              <w:widowControl/>
              <w:suppressLineNumbers w:val="0"/>
              <w:ind w:left="0" w:leftChars="0" w:right="0" w:rightChars="0" w:firstLine="0" w:firstLineChars="0"/>
              <w:jc w:val="left"/>
              <w:textAlignment w:val="center"/>
              <w:rPr>
                <w:rFonts w:hint="default" w:ascii="Times New Roman" w:hAnsi="Times New Roman" w:cs="Times New Roman" w:eastAsiaTheme="minorEastAsia"/>
                <w:color w:val="000000" w:themeColor="text1"/>
                <w:sz w:val="21"/>
                <w:szCs w:val="21"/>
                <w:vertAlign w:val="baseline"/>
                <w:lang w:val="en-US" w:eastAsia="zh-CN"/>
              </w:rPr>
            </w:pPr>
            <w:r>
              <w:rPr>
                <w:rFonts w:hint="eastAsia" w:asciiTheme="minorEastAsia" w:hAnsiTheme="minorEastAsia" w:eastAsiaTheme="minorEastAsia" w:cstheme="minorEastAsia"/>
                <w:color w:val="000000" w:themeColor="text1"/>
                <w:sz w:val="21"/>
                <w:szCs w:val="21"/>
                <w:vertAlign w:val="baseline"/>
                <w:lang w:val="en-US" w:eastAsia="zh-CN"/>
              </w:rPr>
              <w:t>—</w:t>
            </w:r>
          </w:p>
        </w:tc>
        <w:tc>
          <w:tcPr>
            <w:tcW w:w="1715" w:type="dxa"/>
            <w:vAlign w:val="center"/>
          </w:tcPr>
          <w:p w14:paraId="0AA54547">
            <w:pPr>
              <w:ind w:left="0" w:leftChars="0" w:right="0" w:rightChars="0" w:firstLine="0" w:firstLineChars="0"/>
              <w:jc w:val="left"/>
              <w:rPr>
                <w:rFonts w:hint="default" w:asciiTheme="minorEastAsia" w:hAnsiTheme="minorEastAsia" w:eastAsiaTheme="minorEastAsia" w:cstheme="minorEastAsia"/>
                <w:color w:val="000000" w:themeColor="text1"/>
                <w:kern w:val="2"/>
                <w:sz w:val="21"/>
                <w:szCs w:val="21"/>
                <w:vertAlign w:val="baseline"/>
                <w:lang w:val="en-US" w:eastAsia="zh-CN" w:bidi="ar-SA"/>
              </w:rPr>
            </w:pPr>
            <w:r>
              <w:rPr>
                <w:rFonts w:hint="eastAsia" w:asciiTheme="minorEastAsia" w:hAnsiTheme="minorEastAsia" w:eastAsiaTheme="minorEastAsia" w:cstheme="minorEastAsia"/>
                <w:color w:val="000000" w:themeColor="text1"/>
                <w:sz w:val="21"/>
                <w:szCs w:val="21"/>
                <w:vertAlign w:val="baseline"/>
                <w:lang w:val="en-US" w:eastAsia="zh-CN"/>
              </w:rPr>
              <w:t>—</w:t>
            </w:r>
          </w:p>
        </w:tc>
      </w:tr>
      <w:tr w14:paraId="2C8DE9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28" w:type="dxa"/>
            <w:vMerge w:val="continue"/>
            <w:vAlign w:val="center"/>
          </w:tcPr>
          <w:p w14:paraId="1A39516D">
            <w:pPr>
              <w:ind w:left="0" w:leftChars="0" w:right="0" w:rightChars="0" w:firstLine="0" w:firstLineChars="0"/>
              <w:jc w:val="left"/>
              <w:rPr>
                <w:rFonts w:hint="eastAsia" w:asciiTheme="minorEastAsia" w:hAnsiTheme="minorEastAsia" w:eastAsiaTheme="minorEastAsia" w:cstheme="minorEastAsia"/>
                <w:color w:val="000000" w:themeColor="text1"/>
                <w:sz w:val="21"/>
                <w:szCs w:val="21"/>
                <w:vertAlign w:val="baseline"/>
              </w:rPr>
            </w:pPr>
          </w:p>
        </w:tc>
        <w:tc>
          <w:tcPr>
            <w:tcW w:w="1857" w:type="dxa"/>
            <w:vAlign w:val="center"/>
          </w:tcPr>
          <w:p w14:paraId="46260065">
            <w:pPr>
              <w:ind w:left="0" w:leftChars="0" w:right="0" w:rightChars="0" w:firstLine="0" w:firstLineChars="0"/>
              <w:jc w:val="left"/>
              <w:rPr>
                <w:rFonts w:hint="eastAsia" w:asciiTheme="minorEastAsia" w:hAnsiTheme="minorEastAsia" w:eastAsiaTheme="minorEastAsia" w:cstheme="minorEastAsia"/>
                <w:color w:val="000000" w:themeColor="text1"/>
                <w:sz w:val="21"/>
                <w:szCs w:val="21"/>
                <w:vertAlign w:val="baseline"/>
              </w:rPr>
            </w:pPr>
            <w:r>
              <w:rPr>
                <w:rFonts w:hint="eastAsia" w:asciiTheme="minorEastAsia" w:hAnsiTheme="minorEastAsia" w:cstheme="minorEastAsia"/>
                <w:color w:val="000000" w:themeColor="text1"/>
                <w:sz w:val="21"/>
                <w:szCs w:val="21"/>
                <w:vertAlign w:val="baseline"/>
                <w:lang w:val="en-US" w:eastAsia="zh-CN"/>
              </w:rPr>
              <w:t>MN-</w:t>
            </w:r>
            <w:r>
              <w:rPr>
                <w:rFonts w:hint="eastAsia" w:asciiTheme="minorEastAsia" w:hAnsiTheme="minorEastAsia" w:eastAsiaTheme="minorEastAsia" w:cstheme="minorEastAsia"/>
                <w:color w:val="000000" w:themeColor="text1"/>
                <w:sz w:val="21"/>
                <w:szCs w:val="21"/>
                <w:lang w:val="en-US" w:eastAsia="zh-CN"/>
              </w:rPr>
              <w:t>自然时效软化状态</w:t>
            </w:r>
          </w:p>
        </w:tc>
        <w:tc>
          <w:tcPr>
            <w:tcW w:w="2143" w:type="dxa"/>
            <w:vAlign w:val="center"/>
          </w:tcPr>
          <w:p w14:paraId="0174C768">
            <w:pPr>
              <w:keepNext w:val="0"/>
              <w:keepLines w:val="0"/>
              <w:widowControl/>
              <w:suppressLineNumbers w:val="0"/>
              <w:ind w:left="0" w:leftChars="0" w:right="0" w:rightChars="0" w:firstLine="0" w:firstLineChars="0"/>
              <w:jc w:val="left"/>
              <w:textAlignment w:val="center"/>
              <w:rPr>
                <w:rFonts w:hint="default" w:ascii="Times New Roman" w:hAnsi="Times New Roman" w:eastAsia="宋体" w:cs="Times New Roman"/>
                <w:i w:val="0"/>
                <w:color w:val="000000" w:themeColor="text1"/>
                <w:kern w:val="0"/>
                <w:sz w:val="21"/>
                <w:szCs w:val="21"/>
                <w:u w:val="none"/>
                <w:lang w:val="en-US" w:eastAsia="zh-CN" w:bidi="ar"/>
              </w:rPr>
            </w:pPr>
            <w:r>
              <w:rPr>
                <w:rFonts w:hint="default" w:ascii="Times New Roman" w:hAnsi="Times New Roman" w:eastAsia="宋体" w:cs="Times New Roman"/>
                <w:i w:val="0"/>
                <w:color w:val="000000" w:themeColor="text1"/>
                <w:kern w:val="0"/>
                <w:sz w:val="21"/>
                <w:szCs w:val="21"/>
                <w:u w:val="none"/>
                <w:lang w:val="en-US" w:eastAsia="zh-CN" w:bidi="ar"/>
              </w:rPr>
              <w:t xml:space="preserve">Natural Age-softened </w:t>
            </w:r>
            <w:r>
              <w:rPr>
                <w:rFonts w:hint="eastAsia" w:ascii="Times New Roman" w:hAnsi="Times New Roman" w:eastAsia="宋体" w:cs="Times New Roman"/>
                <w:i w:val="0"/>
                <w:color w:val="000000" w:themeColor="text1"/>
                <w:kern w:val="0"/>
                <w:sz w:val="21"/>
                <w:szCs w:val="21"/>
                <w:u w:val="none"/>
                <w:lang w:val="en-US" w:eastAsia="zh-CN" w:bidi="ar"/>
              </w:rPr>
              <w:t>Temper</w:t>
            </w:r>
          </w:p>
        </w:tc>
        <w:tc>
          <w:tcPr>
            <w:tcW w:w="1686" w:type="dxa"/>
            <w:vAlign w:val="center"/>
          </w:tcPr>
          <w:p w14:paraId="667C25BA">
            <w:pPr>
              <w:keepNext w:val="0"/>
              <w:keepLines w:val="0"/>
              <w:widowControl/>
              <w:suppressLineNumbers w:val="0"/>
              <w:ind w:left="0" w:leftChars="0" w:right="0" w:rightChars="0" w:firstLine="0" w:firstLineChars="0"/>
              <w:jc w:val="left"/>
              <w:textAlignment w:val="center"/>
              <w:rPr>
                <w:rFonts w:hint="default" w:ascii="Times New Roman" w:hAnsi="Times New Roman" w:cs="Times New Roman" w:eastAsiaTheme="minorEastAsia"/>
                <w:color w:val="000000" w:themeColor="text1"/>
                <w:sz w:val="21"/>
                <w:szCs w:val="21"/>
                <w:vertAlign w:val="baseline"/>
                <w:lang w:val="en-US" w:eastAsia="zh-CN"/>
              </w:rPr>
            </w:pPr>
            <w:r>
              <w:rPr>
                <w:rFonts w:hint="eastAsia" w:asciiTheme="minorEastAsia" w:hAnsiTheme="minorEastAsia" w:eastAsiaTheme="minorEastAsia" w:cstheme="minorEastAsia"/>
                <w:color w:val="000000" w:themeColor="text1"/>
                <w:sz w:val="21"/>
                <w:szCs w:val="21"/>
                <w:vertAlign w:val="baseline"/>
                <w:lang w:val="en-US" w:eastAsia="zh-CN"/>
              </w:rPr>
              <w:t>—</w:t>
            </w:r>
          </w:p>
        </w:tc>
        <w:tc>
          <w:tcPr>
            <w:tcW w:w="1715" w:type="dxa"/>
            <w:vAlign w:val="center"/>
          </w:tcPr>
          <w:p w14:paraId="6BD494A2">
            <w:pPr>
              <w:ind w:left="0" w:leftChars="0" w:right="0" w:rightChars="0" w:firstLine="0" w:firstLineChars="0"/>
              <w:jc w:val="left"/>
              <w:rPr>
                <w:rFonts w:hint="default" w:asciiTheme="minorEastAsia" w:hAnsiTheme="minorEastAsia" w:eastAsiaTheme="minorEastAsia" w:cstheme="minorEastAsia"/>
                <w:color w:val="000000" w:themeColor="text1"/>
                <w:kern w:val="2"/>
                <w:sz w:val="21"/>
                <w:szCs w:val="21"/>
                <w:vertAlign w:val="baseline"/>
                <w:lang w:val="en-US" w:eastAsia="zh-CN" w:bidi="ar-SA"/>
              </w:rPr>
            </w:pPr>
            <w:r>
              <w:rPr>
                <w:rFonts w:hint="eastAsia" w:asciiTheme="minorEastAsia" w:hAnsiTheme="minorEastAsia" w:eastAsiaTheme="minorEastAsia" w:cstheme="minorEastAsia"/>
                <w:color w:val="000000" w:themeColor="text1"/>
                <w:sz w:val="21"/>
                <w:szCs w:val="21"/>
                <w:vertAlign w:val="baseline"/>
                <w:lang w:val="en-US" w:eastAsia="zh-CN"/>
              </w:rPr>
              <w:t>—</w:t>
            </w:r>
          </w:p>
        </w:tc>
      </w:tr>
      <w:tr w14:paraId="58F454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28" w:type="dxa"/>
            <w:vMerge w:val="restart"/>
            <w:vAlign w:val="center"/>
          </w:tcPr>
          <w:p w14:paraId="1AA20A10">
            <w:pPr>
              <w:numPr>
                <w:ilvl w:val="0"/>
                <w:numId w:val="0"/>
              </w:numPr>
              <w:ind w:leftChars="0"/>
              <w:jc w:val="left"/>
              <w:rPr>
                <w:rFonts w:hint="default" w:asciiTheme="minorEastAsia" w:hAnsiTheme="minorEastAsia" w:eastAsiaTheme="minorEastAsia" w:cstheme="minorEastAsia"/>
                <w:color w:val="000000" w:themeColor="text1"/>
                <w:sz w:val="21"/>
                <w:szCs w:val="21"/>
                <w:lang w:val="en-US" w:eastAsia="zh-CN"/>
              </w:rPr>
            </w:pPr>
            <w:r>
              <w:rPr>
                <w:rFonts w:hint="eastAsia" w:asciiTheme="minorEastAsia" w:hAnsiTheme="minorEastAsia" w:eastAsiaTheme="minorEastAsia" w:cstheme="minorEastAsia"/>
                <w:color w:val="000000" w:themeColor="text1"/>
                <w:sz w:val="21"/>
                <w:szCs w:val="21"/>
                <w:lang w:val="en-US" w:eastAsia="zh-CN"/>
              </w:rPr>
              <w:t>T</w:t>
            </w:r>
            <w:r>
              <w:rPr>
                <w:rFonts w:hint="eastAsia" w:asciiTheme="minorEastAsia" w:hAnsiTheme="minorEastAsia" w:cstheme="minorEastAsia"/>
                <w:color w:val="000000" w:themeColor="text1"/>
                <w:sz w:val="21"/>
                <w:szCs w:val="21"/>
                <w:lang w:val="en-US" w:eastAsia="zh-CN"/>
              </w:rPr>
              <w:t>-</w:t>
            </w:r>
            <w:r>
              <w:rPr>
                <w:rFonts w:hint="eastAsia" w:asciiTheme="minorEastAsia" w:hAnsiTheme="minorEastAsia" w:eastAsiaTheme="minorEastAsia" w:cstheme="minorEastAsia"/>
                <w:color w:val="000000" w:themeColor="text1"/>
                <w:sz w:val="21"/>
                <w:szCs w:val="21"/>
                <w:lang w:val="en-US" w:eastAsia="zh-CN"/>
              </w:rPr>
              <w:t>热处理强化状态</w:t>
            </w:r>
          </w:p>
        </w:tc>
        <w:tc>
          <w:tcPr>
            <w:tcW w:w="1857" w:type="dxa"/>
            <w:vAlign w:val="center"/>
          </w:tcPr>
          <w:p w14:paraId="7FECAB5C">
            <w:pPr>
              <w:ind w:left="0" w:leftChars="0" w:right="0" w:rightChars="0" w:firstLine="0" w:firstLineChars="0"/>
              <w:jc w:val="left"/>
              <w:rPr>
                <w:rFonts w:hint="eastAsia" w:asciiTheme="minorEastAsia" w:hAnsiTheme="minorEastAsia" w:eastAsiaTheme="minorEastAsia" w:cstheme="minorEastAsia"/>
                <w:color w:val="000000" w:themeColor="text1"/>
                <w:sz w:val="21"/>
                <w:szCs w:val="21"/>
                <w:vertAlign w:val="baseline"/>
              </w:rPr>
            </w:pPr>
            <w:r>
              <w:rPr>
                <w:rFonts w:hint="eastAsia" w:asciiTheme="minorEastAsia" w:hAnsiTheme="minorEastAsia" w:cstheme="minorEastAsia"/>
                <w:color w:val="000000" w:themeColor="text1"/>
                <w:sz w:val="21"/>
                <w:szCs w:val="21"/>
                <w:vertAlign w:val="baseline"/>
                <w:lang w:val="en-US" w:eastAsia="zh-CN"/>
              </w:rPr>
              <w:t>TB-</w:t>
            </w:r>
            <w:r>
              <w:rPr>
                <w:rFonts w:hint="eastAsia" w:asciiTheme="minorEastAsia" w:hAnsiTheme="minorEastAsia" w:eastAsiaTheme="minorEastAsia" w:cstheme="minorEastAsia"/>
                <w:color w:val="000000" w:themeColor="text1"/>
                <w:sz w:val="21"/>
                <w:szCs w:val="21"/>
                <w:lang w:val="en-US" w:eastAsia="zh-CN"/>
              </w:rPr>
              <w:t>固溶状态</w:t>
            </w:r>
          </w:p>
        </w:tc>
        <w:tc>
          <w:tcPr>
            <w:tcW w:w="2143" w:type="dxa"/>
            <w:vAlign w:val="center"/>
          </w:tcPr>
          <w:p w14:paraId="4B7BBE85">
            <w:pPr>
              <w:keepNext w:val="0"/>
              <w:keepLines w:val="0"/>
              <w:widowControl/>
              <w:suppressLineNumbers w:val="0"/>
              <w:ind w:left="0" w:leftChars="0" w:right="0" w:rightChars="0" w:firstLine="0" w:firstLineChars="0"/>
              <w:jc w:val="left"/>
              <w:textAlignment w:val="center"/>
              <w:rPr>
                <w:rFonts w:hint="default" w:ascii="Times New Roman" w:hAnsi="Times New Roman" w:eastAsia="宋体" w:cs="Times New Roman"/>
                <w:i w:val="0"/>
                <w:color w:val="000000" w:themeColor="text1"/>
                <w:kern w:val="0"/>
                <w:sz w:val="21"/>
                <w:szCs w:val="21"/>
                <w:u w:val="none"/>
                <w:lang w:val="en-US" w:eastAsia="zh-CN" w:bidi="ar"/>
              </w:rPr>
            </w:pPr>
            <w:r>
              <w:rPr>
                <w:rFonts w:hint="default" w:ascii="Times New Roman" w:hAnsi="Times New Roman" w:eastAsia="宋体" w:cs="Times New Roman"/>
                <w:i w:val="0"/>
                <w:color w:val="000000" w:themeColor="text1"/>
                <w:kern w:val="0"/>
                <w:sz w:val="21"/>
                <w:szCs w:val="21"/>
                <w:u w:val="none"/>
                <w:lang w:val="en-US" w:eastAsia="zh-CN" w:bidi="ar"/>
              </w:rPr>
              <w:t xml:space="preserve">Solution-treated </w:t>
            </w:r>
            <w:r>
              <w:rPr>
                <w:rFonts w:hint="eastAsia" w:ascii="Times New Roman" w:hAnsi="Times New Roman" w:eastAsia="宋体" w:cs="Times New Roman"/>
                <w:i w:val="0"/>
                <w:color w:val="000000" w:themeColor="text1"/>
                <w:kern w:val="0"/>
                <w:sz w:val="21"/>
                <w:szCs w:val="21"/>
                <w:u w:val="none"/>
                <w:lang w:val="en-US" w:eastAsia="zh-CN" w:bidi="ar"/>
              </w:rPr>
              <w:t>Temper</w:t>
            </w:r>
          </w:p>
        </w:tc>
        <w:tc>
          <w:tcPr>
            <w:tcW w:w="1686" w:type="dxa"/>
            <w:vAlign w:val="center"/>
          </w:tcPr>
          <w:p w14:paraId="162D87CB">
            <w:pPr>
              <w:keepNext w:val="0"/>
              <w:keepLines w:val="0"/>
              <w:widowControl/>
              <w:suppressLineNumbers w:val="0"/>
              <w:ind w:left="0" w:leftChars="0" w:right="0" w:rightChars="0" w:firstLine="0" w:firstLineChars="0"/>
              <w:jc w:val="left"/>
              <w:textAlignment w:val="center"/>
              <w:rPr>
                <w:rFonts w:hint="default" w:ascii="Times New Roman" w:hAnsi="Times New Roman" w:cs="Times New Roman" w:eastAsiaTheme="minorEastAsia"/>
                <w:color w:val="000000" w:themeColor="text1"/>
                <w:sz w:val="21"/>
                <w:szCs w:val="21"/>
                <w:vertAlign w:val="baseline"/>
                <w:lang w:val="en-US" w:eastAsia="zh-CN"/>
              </w:rPr>
            </w:pPr>
            <w:r>
              <w:rPr>
                <w:rFonts w:hint="eastAsia" w:asciiTheme="minorEastAsia" w:hAnsiTheme="minorEastAsia" w:eastAsiaTheme="minorEastAsia" w:cstheme="minorEastAsia"/>
                <w:color w:val="000000" w:themeColor="text1"/>
                <w:sz w:val="21"/>
                <w:szCs w:val="21"/>
                <w:vertAlign w:val="baseline"/>
                <w:lang w:val="en-US" w:eastAsia="zh-CN"/>
              </w:rPr>
              <w:t>—</w:t>
            </w:r>
          </w:p>
        </w:tc>
        <w:tc>
          <w:tcPr>
            <w:tcW w:w="1715" w:type="dxa"/>
            <w:vAlign w:val="center"/>
          </w:tcPr>
          <w:p w14:paraId="0D208563">
            <w:pPr>
              <w:ind w:left="0" w:leftChars="0" w:right="0" w:rightChars="0" w:firstLine="0" w:firstLineChars="0"/>
              <w:jc w:val="left"/>
              <w:rPr>
                <w:rFonts w:hint="eastAsia" w:asciiTheme="minorEastAsia" w:hAnsiTheme="minorEastAsia" w:eastAsiaTheme="minorEastAsia" w:cstheme="minorEastAsia"/>
                <w:color w:val="000000" w:themeColor="text1"/>
                <w:kern w:val="2"/>
                <w:sz w:val="21"/>
                <w:szCs w:val="21"/>
                <w:vertAlign w:val="baseline"/>
                <w:lang w:val="en-US" w:eastAsia="zh-CN" w:bidi="ar-SA"/>
              </w:rPr>
            </w:pPr>
            <w:r>
              <w:rPr>
                <w:rFonts w:hint="eastAsia" w:asciiTheme="minorEastAsia" w:hAnsiTheme="minorEastAsia" w:eastAsiaTheme="minorEastAsia" w:cstheme="minorEastAsia"/>
                <w:color w:val="000000" w:themeColor="text1"/>
                <w:sz w:val="21"/>
                <w:szCs w:val="21"/>
                <w:vertAlign w:val="baseline"/>
                <w:lang w:val="en-US" w:eastAsia="zh-CN"/>
              </w:rPr>
              <w:t>—</w:t>
            </w:r>
          </w:p>
        </w:tc>
      </w:tr>
      <w:tr w14:paraId="090698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128" w:type="dxa"/>
            <w:vMerge w:val="continue"/>
            <w:vAlign w:val="center"/>
          </w:tcPr>
          <w:p w14:paraId="5B1DAD35">
            <w:pPr>
              <w:ind w:left="0" w:leftChars="0" w:right="0" w:rightChars="0" w:firstLine="0" w:firstLineChars="0"/>
              <w:jc w:val="left"/>
              <w:rPr>
                <w:rFonts w:hint="eastAsia" w:asciiTheme="minorEastAsia" w:hAnsiTheme="minorEastAsia" w:eastAsiaTheme="minorEastAsia" w:cstheme="minorEastAsia"/>
                <w:color w:val="000000" w:themeColor="text1"/>
                <w:sz w:val="21"/>
                <w:szCs w:val="21"/>
                <w:vertAlign w:val="baseline"/>
              </w:rPr>
            </w:pPr>
          </w:p>
        </w:tc>
        <w:tc>
          <w:tcPr>
            <w:tcW w:w="1857" w:type="dxa"/>
            <w:vMerge w:val="restart"/>
            <w:vAlign w:val="center"/>
          </w:tcPr>
          <w:p w14:paraId="0070CF87">
            <w:pPr>
              <w:ind w:left="0" w:leftChars="0" w:right="0" w:rightChars="0" w:firstLine="0" w:firstLineChars="0"/>
              <w:jc w:val="left"/>
              <w:rPr>
                <w:rFonts w:hint="eastAsia" w:asciiTheme="minorEastAsia" w:hAnsiTheme="minorEastAsia" w:eastAsiaTheme="minorEastAsia" w:cstheme="minorEastAsia"/>
                <w:color w:val="000000" w:themeColor="text1"/>
                <w:sz w:val="21"/>
                <w:szCs w:val="21"/>
                <w:vertAlign w:val="baseline"/>
              </w:rPr>
            </w:pPr>
            <w:r>
              <w:rPr>
                <w:rFonts w:hint="eastAsia" w:asciiTheme="minorEastAsia" w:hAnsiTheme="minorEastAsia" w:eastAsiaTheme="minorEastAsia" w:cstheme="minorEastAsia"/>
                <w:color w:val="000000" w:themeColor="text1"/>
                <w:sz w:val="21"/>
                <w:szCs w:val="21"/>
                <w:vertAlign w:val="baseline"/>
                <w:lang w:val="en-US" w:eastAsia="zh-CN"/>
              </w:rPr>
              <w:t>TF</w:t>
            </w:r>
            <w:r>
              <w:rPr>
                <w:rFonts w:hint="eastAsia" w:asciiTheme="minorEastAsia" w:hAnsiTheme="minorEastAsia" w:cstheme="minorEastAsia"/>
                <w:color w:val="000000" w:themeColor="text1"/>
                <w:sz w:val="21"/>
                <w:szCs w:val="21"/>
                <w:vertAlign w:val="baseline"/>
                <w:lang w:val="en-US" w:eastAsia="zh-CN"/>
              </w:rPr>
              <w:t>-</w:t>
            </w:r>
            <w:r>
              <w:rPr>
                <w:rFonts w:hint="eastAsia" w:asciiTheme="minorEastAsia" w:hAnsiTheme="minorEastAsia" w:eastAsiaTheme="minorEastAsia" w:cstheme="minorEastAsia"/>
                <w:color w:val="000000" w:themeColor="text1"/>
                <w:sz w:val="21"/>
                <w:szCs w:val="21"/>
                <w:lang w:val="en-US" w:eastAsia="zh-CN"/>
              </w:rPr>
              <w:t>固溶</w:t>
            </w:r>
            <w:r>
              <w:rPr>
                <w:rFonts w:hint="eastAsia" w:asciiTheme="minorEastAsia" w:hAnsiTheme="minorEastAsia" w:cstheme="minorEastAsia"/>
                <w:color w:val="000000" w:themeColor="text1"/>
                <w:sz w:val="21"/>
                <w:szCs w:val="21"/>
                <w:lang w:val="en-US" w:eastAsia="zh-CN"/>
              </w:rPr>
              <w:t>+</w:t>
            </w:r>
            <w:r>
              <w:rPr>
                <w:rFonts w:hint="eastAsia" w:asciiTheme="minorEastAsia" w:hAnsiTheme="minorEastAsia" w:eastAsiaTheme="minorEastAsia" w:cstheme="minorEastAsia"/>
                <w:color w:val="000000" w:themeColor="text1"/>
                <w:sz w:val="21"/>
                <w:szCs w:val="21"/>
                <w:lang w:val="en-US" w:eastAsia="zh-CN"/>
              </w:rPr>
              <w:t>时效状态</w:t>
            </w:r>
          </w:p>
        </w:tc>
        <w:tc>
          <w:tcPr>
            <w:tcW w:w="2143" w:type="dxa"/>
            <w:vMerge w:val="restart"/>
            <w:vAlign w:val="center"/>
          </w:tcPr>
          <w:p w14:paraId="346E5831">
            <w:pPr>
              <w:keepNext w:val="0"/>
              <w:keepLines w:val="0"/>
              <w:widowControl/>
              <w:suppressLineNumbers w:val="0"/>
              <w:ind w:left="0" w:leftChars="0" w:right="0" w:rightChars="0" w:firstLine="0" w:firstLineChars="0"/>
              <w:jc w:val="left"/>
              <w:textAlignment w:val="center"/>
              <w:rPr>
                <w:rFonts w:hint="default" w:ascii="Times New Roman" w:hAnsi="Times New Roman" w:eastAsia="宋体" w:cs="Times New Roman"/>
                <w:i w:val="0"/>
                <w:color w:val="000000" w:themeColor="text1"/>
                <w:kern w:val="0"/>
                <w:sz w:val="21"/>
                <w:szCs w:val="21"/>
                <w:u w:val="none"/>
                <w:lang w:val="en-US" w:eastAsia="zh-CN" w:bidi="ar"/>
              </w:rPr>
            </w:pPr>
            <w:r>
              <w:rPr>
                <w:rFonts w:hint="default" w:ascii="Times New Roman" w:hAnsi="Times New Roman" w:eastAsia="宋体" w:cs="Times New Roman"/>
                <w:i w:val="0"/>
                <w:color w:val="000000" w:themeColor="text1"/>
                <w:kern w:val="0"/>
                <w:sz w:val="21"/>
                <w:szCs w:val="21"/>
                <w:u w:val="none"/>
                <w:lang w:val="en-US" w:eastAsia="zh-CN" w:bidi="ar"/>
              </w:rPr>
              <w:t xml:space="preserve">Solution-aged </w:t>
            </w:r>
            <w:r>
              <w:rPr>
                <w:rFonts w:hint="eastAsia" w:ascii="Times New Roman" w:hAnsi="Times New Roman" w:eastAsia="宋体" w:cs="Times New Roman"/>
                <w:i w:val="0"/>
                <w:color w:val="000000" w:themeColor="text1"/>
                <w:kern w:val="0"/>
                <w:sz w:val="21"/>
                <w:szCs w:val="21"/>
                <w:u w:val="none"/>
                <w:lang w:val="en-US" w:eastAsia="zh-CN" w:bidi="ar"/>
              </w:rPr>
              <w:t>Temper</w:t>
            </w:r>
          </w:p>
        </w:tc>
        <w:tc>
          <w:tcPr>
            <w:tcW w:w="1686" w:type="dxa"/>
            <w:vAlign w:val="center"/>
          </w:tcPr>
          <w:p w14:paraId="61E4BC9A">
            <w:pPr>
              <w:ind w:left="0" w:leftChars="0" w:right="0" w:rightChars="0" w:firstLine="0" w:firstLineChars="0"/>
              <w:jc w:val="left"/>
              <w:rPr>
                <w:rFonts w:hint="default" w:ascii="Times New Roman" w:hAnsi="Times New Roman" w:cs="Times New Roman" w:eastAsiaTheme="minorEastAsia"/>
                <w:color w:val="000000" w:themeColor="text1"/>
                <w:sz w:val="21"/>
                <w:szCs w:val="21"/>
                <w:vertAlign w:val="baseline"/>
                <w:lang w:val="en-US" w:eastAsia="zh-CN"/>
              </w:rPr>
            </w:pPr>
            <w:r>
              <w:rPr>
                <w:rFonts w:hint="eastAsia" w:asciiTheme="minorEastAsia" w:hAnsiTheme="minorEastAsia" w:eastAsiaTheme="minorEastAsia" w:cstheme="minorEastAsia"/>
                <w:color w:val="000000" w:themeColor="text1"/>
                <w:sz w:val="21"/>
                <w:szCs w:val="21"/>
                <w:vertAlign w:val="baseline"/>
                <w:lang w:val="en-US" w:eastAsia="zh-CN"/>
              </w:rPr>
              <w:t>TF0</w:t>
            </w:r>
            <w:r>
              <w:rPr>
                <w:rFonts w:hint="eastAsia" w:asciiTheme="minorEastAsia" w:hAnsiTheme="minorEastAsia" w:cstheme="minorEastAsia"/>
                <w:color w:val="000000" w:themeColor="text1"/>
                <w:sz w:val="21"/>
                <w:szCs w:val="21"/>
                <w:vertAlign w:val="baseline"/>
                <w:lang w:val="en-US" w:eastAsia="zh-CN"/>
              </w:rPr>
              <w:t>1-</w:t>
            </w:r>
            <w:r>
              <w:rPr>
                <w:rFonts w:hint="eastAsia" w:asciiTheme="minorEastAsia" w:hAnsiTheme="minorEastAsia" w:eastAsiaTheme="minorEastAsia" w:cstheme="minorEastAsia"/>
                <w:color w:val="000000" w:themeColor="text1"/>
                <w:sz w:val="21"/>
                <w:szCs w:val="21"/>
                <w:lang w:val="en-US" w:eastAsia="zh-CN"/>
              </w:rPr>
              <w:t>固溶</w:t>
            </w:r>
            <w:r>
              <w:rPr>
                <w:rFonts w:hint="eastAsia" w:asciiTheme="minorEastAsia" w:hAnsiTheme="minorEastAsia" w:cstheme="minorEastAsia"/>
                <w:color w:val="000000" w:themeColor="text1"/>
                <w:sz w:val="21"/>
                <w:szCs w:val="21"/>
                <w:lang w:val="en-US" w:eastAsia="zh-CN"/>
              </w:rPr>
              <w:t>+欠</w:t>
            </w:r>
            <w:r>
              <w:rPr>
                <w:rFonts w:hint="eastAsia" w:asciiTheme="minorEastAsia" w:hAnsiTheme="minorEastAsia" w:eastAsiaTheme="minorEastAsia" w:cstheme="minorEastAsia"/>
                <w:color w:val="000000" w:themeColor="text1"/>
                <w:sz w:val="21"/>
                <w:szCs w:val="21"/>
                <w:lang w:val="en-US" w:eastAsia="zh-CN"/>
              </w:rPr>
              <w:t>时效</w:t>
            </w:r>
          </w:p>
        </w:tc>
        <w:tc>
          <w:tcPr>
            <w:tcW w:w="1715" w:type="dxa"/>
            <w:vAlign w:val="center"/>
          </w:tcPr>
          <w:p w14:paraId="34DB6B2C">
            <w:pPr>
              <w:keepNext w:val="0"/>
              <w:keepLines w:val="0"/>
              <w:widowControl/>
              <w:suppressLineNumbers w:val="0"/>
              <w:ind w:left="0" w:leftChars="0" w:right="0" w:rightChars="0" w:firstLine="0" w:firstLineChars="0"/>
              <w:jc w:val="left"/>
              <w:textAlignment w:val="center"/>
              <w:rPr>
                <w:rFonts w:hint="default" w:asciiTheme="minorEastAsia" w:hAnsiTheme="minorEastAsia" w:eastAsiaTheme="minorEastAsia" w:cstheme="minorEastAsia"/>
                <w:color w:val="000000" w:themeColor="text1"/>
                <w:kern w:val="2"/>
                <w:sz w:val="21"/>
                <w:szCs w:val="21"/>
                <w:vertAlign w:val="baseline"/>
                <w:lang w:val="en-US" w:eastAsia="zh-CN" w:bidi="ar-SA"/>
              </w:rPr>
            </w:pPr>
            <w:r>
              <w:rPr>
                <w:rFonts w:hint="default" w:ascii="Times New Roman" w:hAnsi="Times New Roman" w:eastAsia="宋体" w:cs="Times New Roman"/>
                <w:i w:val="0"/>
                <w:color w:val="000000" w:themeColor="text1"/>
                <w:kern w:val="0"/>
                <w:sz w:val="21"/>
                <w:szCs w:val="21"/>
                <w:u w:val="none"/>
                <w:lang w:val="en-US" w:eastAsia="zh-CN" w:bidi="ar"/>
              </w:rPr>
              <w:t xml:space="preserve">Solution-treated </w:t>
            </w:r>
            <w:r>
              <w:rPr>
                <w:rFonts w:hint="eastAsia" w:ascii="Times New Roman" w:hAnsi="Times New Roman" w:eastAsia="宋体" w:cs="Times New Roman"/>
                <w:i w:val="0"/>
                <w:color w:val="000000" w:themeColor="text1"/>
                <w:kern w:val="0"/>
                <w:sz w:val="21"/>
                <w:szCs w:val="21"/>
                <w:u w:val="none"/>
                <w:lang w:val="en-US" w:eastAsia="zh-CN" w:bidi="ar"/>
              </w:rPr>
              <w:t>and</w:t>
            </w:r>
            <w:r>
              <w:rPr>
                <w:rFonts w:hint="default" w:ascii="Times New Roman" w:hAnsi="Times New Roman" w:eastAsia="宋体" w:cs="Times New Roman"/>
                <w:i w:val="0"/>
                <w:color w:val="000000" w:themeColor="text1"/>
                <w:kern w:val="0"/>
                <w:sz w:val="21"/>
                <w:szCs w:val="21"/>
                <w:u w:val="none"/>
                <w:lang w:val="en-US" w:eastAsia="zh-CN" w:bidi="ar"/>
              </w:rPr>
              <w:t xml:space="preserve"> Under-aged</w:t>
            </w:r>
          </w:p>
        </w:tc>
      </w:tr>
      <w:tr w14:paraId="094EF5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28" w:type="dxa"/>
            <w:vMerge w:val="continue"/>
            <w:vAlign w:val="center"/>
          </w:tcPr>
          <w:p w14:paraId="2E4F7E13">
            <w:pPr>
              <w:ind w:left="0" w:leftChars="0" w:right="0" w:rightChars="0" w:firstLine="0" w:firstLineChars="0"/>
              <w:jc w:val="left"/>
              <w:rPr>
                <w:rFonts w:hint="eastAsia" w:asciiTheme="minorEastAsia" w:hAnsiTheme="minorEastAsia" w:eastAsiaTheme="minorEastAsia" w:cstheme="minorEastAsia"/>
                <w:color w:val="000000" w:themeColor="text1"/>
                <w:sz w:val="21"/>
                <w:szCs w:val="21"/>
                <w:vertAlign w:val="baseline"/>
              </w:rPr>
            </w:pPr>
          </w:p>
        </w:tc>
        <w:tc>
          <w:tcPr>
            <w:tcW w:w="1857" w:type="dxa"/>
            <w:vMerge w:val="continue"/>
            <w:vAlign w:val="center"/>
          </w:tcPr>
          <w:p w14:paraId="643B487D">
            <w:pPr>
              <w:ind w:left="0" w:leftChars="0" w:right="0" w:rightChars="0" w:firstLine="0" w:firstLineChars="0"/>
              <w:jc w:val="left"/>
              <w:rPr>
                <w:rFonts w:hint="eastAsia" w:asciiTheme="minorEastAsia" w:hAnsiTheme="minorEastAsia" w:eastAsiaTheme="minorEastAsia" w:cstheme="minorEastAsia"/>
                <w:color w:val="000000" w:themeColor="text1"/>
                <w:sz w:val="21"/>
                <w:szCs w:val="21"/>
                <w:vertAlign w:val="baseline"/>
              </w:rPr>
            </w:pPr>
          </w:p>
        </w:tc>
        <w:tc>
          <w:tcPr>
            <w:tcW w:w="2143" w:type="dxa"/>
            <w:vMerge w:val="continue"/>
            <w:vAlign w:val="center"/>
          </w:tcPr>
          <w:p w14:paraId="0F1C483C">
            <w:pPr>
              <w:ind w:left="0" w:leftChars="0" w:right="0" w:rightChars="0" w:firstLine="0" w:firstLineChars="0"/>
              <w:jc w:val="left"/>
              <w:rPr>
                <w:rFonts w:hint="default" w:ascii="Times New Roman" w:hAnsi="Times New Roman" w:eastAsia="宋体" w:cs="Times New Roman"/>
                <w:i w:val="0"/>
                <w:color w:val="000000" w:themeColor="text1"/>
                <w:kern w:val="0"/>
                <w:sz w:val="21"/>
                <w:szCs w:val="21"/>
                <w:u w:val="none"/>
                <w:lang w:val="en-US" w:eastAsia="zh-CN" w:bidi="ar"/>
              </w:rPr>
            </w:pPr>
          </w:p>
        </w:tc>
        <w:tc>
          <w:tcPr>
            <w:tcW w:w="1686" w:type="dxa"/>
            <w:vAlign w:val="center"/>
          </w:tcPr>
          <w:p w14:paraId="64007AF1">
            <w:pPr>
              <w:ind w:left="0" w:leftChars="0" w:right="0" w:rightChars="0" w:firstLine="0" w:firstLineChars="0"/>
              <w:jc w:val="left"/>
              <w:rPr>
                <w:rFonts w:hint="default" w:ascii="Times New Roman" w:hAnsi="Times New Roman" w:cs="Times New Roman" w:eastAsiaTheme="minorEastAsia"/>
                <w:color w:val="000000" w:themeColor="text1"/>
                <w:sz w:val="21"/>
                <w:szCs w:val="21"/>
                <w:vertAlign w:val="baseline"/>
                <w:lang w:val="en-US" w:eastAsia="zh-CN"/>
              </w:rPr>
            </w:pPr>
            <w:r>
              <w:rPr>
                <w:rFonts w:hint="eastAsia" w:asciiTheme="minorEastAsia" w:hAnsiTheme="minorEastAsia" w:eastAsiaTheme="minorEastAsia" w:cstheme="minorEastAsia"/>
                <w:color w:val="000000" w:themeColor="text1"/>
                <w:sz w:val="21"/>
                <w:szCs w:val="21"/>
                <w:vertAlign w:val="baseline"/>
                <w:lang w:val="en-US" w:eastAsia="zh-CN"/>
              </w:rPr>
              <w:t>TF0</w:t>
            </w:r>
            <w:r>
              <w:rPr>
                <w:rFonts w:hint="eastAsia" w:asciiTheme="minorEastAsia" w:hAnsiTheme="minorEastAsia" w:cstheme="minorEastAsia"/>
                <w:color w:val="000000" w:themeColor="text1"/>
                <w:sz w:val="21"/>
                <w:szCs w:val="21"/>
                <w:vertAlign w:val="baseline"/>
                <w:lang w:val="en-US" w:eastAsia="zh-CN"/>
              </w:rPr>
              <w:t>2-</w:t>
            </w:r>
            <w:r>
              <w:rPr>
                <w:rFonts w:hint="eastAsia" w:asciiTheme="minorEastAsia" w:hAnsiTheme="minorEastAsia" w:eastAsiaTheme="minorEastAsia" w:cstheme="minorEastAsia"/>
                <w:color w:val="000000" w:themeColor="text1"/>
                <w:sz w:val="21"/>
                <w:szCs w:val="21"/>
                <w:lang w:val="en-US" w:eastAsia="zh-CN"/>
              </w:rPr>
              <w:t>固溶</w:t>
            </w:r>
            <w:r>
              <w:rPr>
                <w:rFonts w:hint="eastAsia" w:asciiTheme="minorEastAsia" w:hAnsiTheme="minorEastAsia" w:cstheme="minorEastAsia"/>
                <w:color w:val="000000" w:themeColor="text1"/>
                <w:sz w:val="21"/>
                <w:szCs w:val="21"/>
                <w:lang w:val="en-US" w:eastAsia="zh-CN"/>
              </w:rPr>
              <w:t>+峰值</w:t>
            </w:r>
            <w:r>
              <w:rPr>
                <w:rFonts w:hint="eastAsia" w:asciiTheme="minorEastAsia" w:hAnsiTheme="minorEastAsia" w:eastAsiaTheme="minorEastAsia" w:cstheme="minorEastAsia"/>
                <w:color w:val="000000" w:themeColor="text1"/>
                <w:sz w:val="21"/>
                <w:szCs w:val="21"/>
                <w:lang w:val="en-US" w:eastAsia="zh-CN"/>
              </w:rPr>
              <w:t>时效</w:t>
            </w:r>
          </w:p>
        </w:tc>
        <w:tc>
          <w:tcPr>
            <w:tcW w:w="1715" w:type="dxa"/>
            <w:vAlign w:val="center"/>
          </w:tcPr>
          <w:p w14:paraId="0CDE369A">
            <w:pPr>
              <w:keepNext w:val="0"/>
              <w:keepLines w:val="0"/>
              <w:widowControl/>
              <w:suppressLineNumbers w:val="0"/>
              <w:ind w:left="0" w:leftChars="0" w:right="0" w:rightChars="0" w:firstLine="0" w:firstLineChars="0"/>
              <w:jc w:val="left"/>
              <w:textAlignment w:val="center"/>
              <w:rPr>
                <w:rFonts w:hint="default" w:asciiTheme="minorEastAsia" w:hAnsiTheme="minorEastAsia" w:eastAsiaTheme="minorEastAsia" w:cstheme="minorEastAsia"/>
                <w:color w:val="000000" w:themeColor="text1"/>
                <w:kern w:val="2"/>
                <w:sz w:val="21"/>
                <w:szCs w:val="21"/>
                <w:vertAlign w:val="baseline"/>
                <w:lang w:val="en-US" w:eastAsia="zh-CN" w:bidi="ar-SA"/>
              </w:rPr>
            </w:pPr>
            <w:r>
              <w:rPr>
                <w:rFonts w:hint="default" w:ascii="Times New Roman" w:hAnsi="Times New Roman" w:eastAsia="宋体" w:cs="Times New Roman"/>
                <w:i w:val="0"/>
                <w:color w:val="000000" w:themeColor="text1"/>
                <w:kern w:val="0"/>
                <w:sz w:val="21"/>
                <w:szCs w:val="21"/>
                <w:u w:val="none"/>
                <w:lang w:val="en-US" w:eastAsia="zh-CN" w:bidi="ar"/>
              </w:rPr>
              <w:t xml:space="preserve">Solution-treated </w:t>
            </w:r>
            <w:r>
              <w:rPr>
                <w:rFonts w:hint="eastAsia" w:ascii="Times New Roman" w:hAnsi="Times New Roman" w:eastAsia="宋体" w:cs="Times New Roman"/>
                <w:i w:val="0"/>
                <w:color w:val="000000" w:themeColor="text1"/>
                <w:kern w:val="0"/>
                <w:sz w:val="21"/>
                <w:szCs w:val="21"/>
                <w:u w:val="none"/>
                <w:lang w:val="en-US" w:eastAsia="zh-CN" w:bidi="ar"/>
              </w:rPr>
              <w:t>and</w:t>
            </w:r>
            <w:r>
              <w:rPr>
                <w:rFonts w:hint="default" w:ascii="Times New Roman" w:hAnsi="Times New Roman" w:eastAsia="宋体" w:cs="Times New Roman"/>
                <w:i w:val="0"/>
                <w:color w:val="000000" w:themeColor="text1"/>
                <w:kern w:val="0"/>
                <w:sz w:val="21"/>
                <w:szCs w:val="21"/>
                <w:u w:val="none"/>
                <w:lang w:val="en-US" w:eastAsia="zh-CN" w:bidi="ar"/>
              </w:rPr>
              <w:t xml:space="preserve">  </w:t>
            </w:r>
            <w:r>
              <w:rPr>
                <w:rFonts w:hint="eastAsia" w:ascii="Times New Roman" w:hAnsi="Times New Roman" w:eastAsia="宋体" w:cs="Times New Roman"/>
                <w:i w:val="0"/>
                <w:color w:val="000000" w:themeColor="text1"/>
                <w:kern w:val="0"/>
                <w:sz w:val="21"/>
                <w:szCs w:val="21"/>
                <w:u w:val="none"/>
                <w:lang w:val="en-US" w:eastAsia="zh-CN" w:bidi="ar"/>
              </w:rPr>
              <w:t>P</w:t>
            </w:r>
            <w:r>
              <w:rPr>
                <w:rFonts w:hint="default" w:ascii="Times New Roman" w:hAnsi="Times New Roman" w:eastAsia="宋体" w:cs="Times New Roman"/>
                <w:i w:val="0"/>
                <w:color w:val="000000" w:themeColor="text1"/>
                <w:kern w:val="0"/>
                <w:sz w:val="21"/>
                <w:szCs w:val="21"/>
                <w:u w:val="none"/>
                <w:lang w:val="en-US" w:eastAsia="zh-CN" w:bidi="ar"/>
              </w:rPr>
              <w:t>eak-aged</w:t>
            </w:r>
          </w:p>
        </w:tc>
      </w:tr>
      <w:tr w14:paraId="51DA88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28" w:type="dxa"/>
            <w:vMerge w:val="continue"/>
            <w:vAlign w:val="center"/>
          </w:tcPr>
          <w:p w14:paraId="1A24ED30">
            <w:pPr>
              <w:ind w:left="0" w:leftChars="0" w:right="0" w:rightChars="0" w:firstLine="0" w:firstLineChars="0"/>
              <w:jc w:val="left"/>
              <w:rPr>
                <w:rFonts w:hint="eastAsia" w:asciiTheme="minorEastAsia" w:hAnsiTheme="minorEastAsia" w:eastAsiaTheme="minorEastAsia" w:cstheme="minorEastAsia"/>
                <w:color w:val="000000" w:themeColor="text1"/>
                <w:sz w:val="21"/>
                <w:szCs w:val="21"/>
                <w:vertAlign w:val="baseline"/>
              </w:rPr>
            </w:pPr>
          </w:p>
        </w:tc>
        <w:tc>
          <w:tcPr>
            <w:tcW w:w="1857" w:type="dxa"/>
            <w:vAlign w:val="center"/>
          </w:tcPr>
          <w:p w14:paraId="37C83F06">
            <w:pPr>
              <w:ind w:left="0" w:leftChars="0" w:right="0" w:rightChars="0" w:firstLine="0" w:firstLineChars="0"/>
              <w:jc w:val="left"/>
              <w:rPr>
                <w:rFonts w:hint="eastAsia" w:asciiTheme="minorEastAsia" w:hAnsiTheme="minorEastAsia" w:eastAsiaTheme="minorEastAsia" w:cstheme="minorEastAsia"/>
                <w:color w:val="000000" w:themeColor="text1"/>
                <w:sz w:val="21"/>
                <w:szCs w:val="21"/>
                <w:vertAlign w:val="baseline"/>
              </w:rPr>
            </w:pPr>
            <w:r>
              <w:rPr>
                <w:rFonts w:hint="eastAsia" w:asciiTheme="minorEastAsia" w:hAnsiTheme="minorEastAsia" w:eastAsiaTheme="minorEastAsia" w:cstheme="minorEastAsia"/>
                <w:color w:val="000000" w:themeColor="text1"/>
                <w:sz w:val="21"/>
                <w:szCs w:val="21"/>
                <w:vertAlign w:val="baseline"/>
                <w:lang w:val="en-US" w:eastAsia="zh-CN"/>
              </w:rPr>
              <w:t>TD</w:t>
            </w:r>
            <w:r>
              <w:rPr>
                <w:rFonts w:hint="eastAsia" w:asciiTheme="minorEastAsia" w:hAnsiTheme="minorEastAsia" w:cstheme="minorEastAsia"/>
                <w:color w:val="000000" w:themeColor="text1"/>
                <w:sz w:val="21"/>
                <w:szCs w:val="21"/>
                <w:vertAlign w:val="baseline"/>
                <w:lang w:val="en-US" w:eastAsia="zh-CN"/>
              </w:rPr>
              <w:t>-</w:t>
            </w:r>
            <w:r>
              <w:rPr>
                <w:rFonts w:hint="eastAsia" w:asciiTheme="minorEastAsia" w:hAnsiTheme="minorEastAsia" w:eastAsiaTheme="minorEastAsia" w:cstheme="minorEastAsia"/>
                <w:color w:val="000000" w:themeColor="text1"/>
                <w:sz w:val="21"/>
                <w:szCs w:val="21"/>
                <w:lang w:val="en-US" w:eastAsia="zh-CN"/>
              </w:rPr>
              <w:t>固溶</w:t>
            </w:r>
            <w:r>
              <w:rPr>
                <w:rFonts w:hint="eastAsia" w:asciiTheme="minorEastAsia" w:hAnsiTheme="minorEastAsia" w:cstheme="minorEastAsia"/>
                <w:color w:val="000000" w:themeColor="text1"/>
                <w:sz w:val="21"/>
                <w:szCs w:val="21"/>
                <w:lang w:val="en-US" w:eastAsia="zh-CN"/>
              </w:rPr>
              <w:t>+</w:t>
            </w:r>
            <w:r>
              <w:rPr>
                <w:rFonts w:hint="eastAsia" w:asciiTheme="minorEastAsia" w:hAnsiTheme="minorEastAsia" w:eastAsiaTheme="minorEastAsia" w:cstheme="minorEastAsia"/>
                <w:color w:val="000000" w:themeColor="text1"/>
                <w:sz w:val="21"/>
                <w:szCs w:val="21"/>
                <w:lang w:val="en-US" w:eastAsia="zh-CN"/>
              </w:rPr>
              <w:t>冷加工</w:t>
            </w:r>
          </w:p>
        </w:tc>
        <w:tc>
          <w:tcPr>
            <w:tcW w:w="2143" w:type="dxa"/>
            <w:vAlign w:val="center"/>
          </w:tcPr>
          <w:p w14:paraId="60718DDB">
            <w:pPr>
              <w:keepNext w:val="0"/>
              <w:keepLines w:val="0"/>
              <w:widowControl/>
              <w:suppressLineNumbers w:val="0"/>
              <w:ind w:left="0" w:leftChars="0" w:right="0" w:rightChars="0" w:firstLine="0" w:firstLineChars="0"/>
              <w:jc w:val="left"/>
              <w:textAlignment w:val="center"/>
              <w:rPr>
                <w:rFonts w:hint="default" w:ascii="Times New Roman" w:hAnsi="Times New Roman" w:eastAsia="宋体" w:cs="Times New Roman"/>
                <w:i w:val="0"/>
                <w:color w:val="000000" w:themeColor="text1"/>
                <w:kern w:val="0"/>
                <w:sz w:val="21"/>
                <w:szCs w:val="21"/>
                <w:u w:val="none"/>
                <w:lang w:val="en-US" w:eastAsia="zh-CN" w:bidi="ar"/>
              </w:rPr>
            </w:pPr>
            <w:r>
              <w:rPr>
                <w:rFonts w:hint="default" w:ascii="Times New Roman" w:hAnsi="Times New Roman" w:eastAsia="宋体" w:cs="Times New Roman"/>
                <w:i w:val="0"/>
                <w:color w:val="000000" w:themeColor="text1"/>
                <w:kern w:val="0"/>
                <w:sz w:val="21"/>
                <w:szCs w:val="21"/>
                <w:u w:val="none"/>
                <w:lang w:val="en-US" w:eastAsia="zh-CN" w:bidi="ar"/>
              </w:rPr>
              <w:t xml:space="preserve">Solution-treated </w:t>
            </w:r>
            <w:r>
              <w:rPr>
                <w:rFonts w:hint="eastAsia" w:ascii="Times New Roman" w:hAnsi="Times New Roman" w:eastAsia="宋体" w:cs="Times New Roman"/>
                <w:i w:val="0"/>
                <w:color w:val="000000" w:themeColor="text1"/>
                <w:kern w:val="0"/>
                <w:sz w:val="21"/>
                <w:szCs w:val="21"/>
                <w:u w:val="none"/>
                <w:lang w:val="en-US" w:eastAsia="zh-CN" w:bidi="ar"/>
              </w:rPr>
              <w:t>and</w:t>
            </w:r>
            <w:r>
              <w:rPr>
                <w:rFonts w:hint="default" w:ascii="Times New Roman" w:hAnsi="Times New Roman" w:eastAsia="宋体" w:cs="Times New Roman"/>
                <w:i w:val="0"/>
                <w:color w:val="000000" w:themeColor="text1"/>
                <w:kern w:val="0"/>
                <w:sz w:val="21"/>
                <w:szCs w:val="21"/>
                <w:u w:val="none"/>
                <w:lang w:val="en-US" w:eastAsia="zh-CN" w:bidi="ar"/>
              </w:rPr>
              <w:t xml:space="preserve"> Cold Worked </w:t>
            </w:r>
            <w:r>
              <w:rPr>
                <w:rFonts w:hint="eastAsia" w:ascii="Times New Roman" w:hAnsi="Times New Roman" w:eastAsia="宋体" w:cs="Times New Roman"/>
                <w:i w:val="0"/>
                <w:color w:val="000000" w:themeColor="text1"/>
                <w:kern w:val="0"/>
                <w:sz w:val="21"/>
                <w:szCs w:val="21"/>
                <w:u w:val="none"/>
                <w:lang w:val="en-US" w:eastAsia="zh-CN" w:bidi="ar"/>
              </w:rPr>
              <w:t>Temper</w:t>
            </w:r>
          </w:p>
        </w:tc>
        <w:tc>
          <w:tcPr>
            <w:tcW w:w="1686" w:type="dxa"/>
            <w:vAlign w:val="center"/>
          </w:tcPr>
          <w:p w14:paraId="23A1E252">
            <w:pPr>
              <w:keepNext w:val="0"/>
              <w:keepLines w:val="0"/>
              <w:widowControl/>
              <w:suppressLineNumbers w:val="0"/>
              <w:ind w:left="0" w:leftChars="0" w:right="0" w:rightChars="0" w:firstLine="0" w:firstLineChars="0"/>
              <w:jc w:val="left"/>
              <w:textAlignment w:val="center"/>
              <w:rPr>
                <w:rFonts w:hint="default" w:ascii="Times New Roman" w:hAnsi="Times New Roman" w:cs="Times New Roman" w:eastAsiaTheme="minorEastAsia"/>
                <w:color w:val="000000" w:themeColor="text1"/>
                <w:sz w:val="21"/>
                <w:szCs w:val="21"/>
                <w:vertAlign w:val="baseline"/>
                <w:lang w:val="en-US" w:eastAsia="zh-CN"/>
              </w:rPr>
            </w:pPr>
            <w:r>
              <w:rPr>
                <w:rFonts w:hint="eastAsia" w:asciiTheme="minorEastAsia" w:hAnsiTheme="minorEastAsia" w:eastAsiaTheme="minorEastAsia" w:cstheme="minorEastAsia"/>
                <w:color w:val="000000" w:themeColor="text1"/>
                <w:sz w:val="21"/>
                <w:szCs w:val="21"/>
                <w:vertAlign w:val="baseline"/>
                <w:lang w:val="en-US" w:eastAsia="zh-CN"/>
              </w:rPr>
              <w:t>—</w:t>
            </w:r>
          </w:p>
        </w:tc>
        <w:tc>
          <w:tcPr>
            <w:tcW w:w="1715" w:type="dxa"/>
            <w:vAlign w:val="center"/>
          </w:tcPr>
          <w:p w14:paraId="144CFEC9">
            <w:pPr>
              <w:ind w:left="0" w:leftChars="0" w:right="0" w:rightChars="0" w:firstLine="0" w:firstLineChars="0"/>
              <w:jc w:val="left"/>
              <w:rPr>
                <w:rFonts w:hint="default" w:asciiTheme="minorEastAsia" w:hAnsiTheme="minorEastAsia" w:eastAsiaTheme="minorEastAsia" w:cstheme="minorEastAsia"/>
                <w:color w:val="000000" w:themeColor="text1"/>
                <w:kern w:val="2"/>
                <w:sz w:val="21"/>
                <w:szCs w:val="21"/>
                <w:vertAlign w:val="baseline"/>
                <w:lang w:val="en-US" w:eastAsia="zh-CN" w:bidi="ar-SA"/>
              </w:rPr>
            </w:pPr>
            <w:r>
              <w:rPr>
                <w:rFonts w:hint="eastAsia" w:asciiTheme="minorEastAsia" w:hAnsiTheme="minorEastAsia" w:eastAsiaTheme="minorEastAsia" w:cstheme="minorEastAsia"/>
                <w:color w:val="000000" w:themeColor="text1"/>
                <w:sz w:val="21"/>
                <w:szCs w:val="21"/>
                <w:vertAlign w:val="baseline"/>
                <w:lang w:val="en-US" w:eastAsia="zh-CN"/>
              </w:rPr>
              <w:t>—</w:t>
            </w:r>
          </w:p>
        </w:tc>
      </w:tr>
      <w:tr w14:paraId="259817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7" w:hRule="atLeast"/>
        </w:trPr>
        <w:tc>
          <w:tcPr>
            <w:tcW w:w="1128" w:type="dxa"/>
            <w:vMerge w:val="continue"/>
            <w:vAlign w:val="center"/>
          </w:tcPr>
          <w:p w14:paraId="4A97F64C">
            <w:pPr>
              <w:ind w:left="0" w:leftChars="0" w:right="0" w:rightChars="0" w:firstLine="0" w:firstLineChars="0"/>
              <w:jc w:val="left"/>
              <w:rPr>
                <w:rFonts w:hint="eastAsia" w:asciiTheme="minorEastAsia" w:hAnsiTheme="minorEastAsia" w:eastAsiaTheme="minorEastAsia" w:cstheme="minorEastAsia"/>
                <w:color w:val="000000" w:themeColor="text1"/>
                <w:sz w:val="21"/>
                <w:szCs w:val="21"/>
                <w:vertAlign w:val="baseline"/>
              </w:rPr>
            </w:pPr>
          </w:p>
        </w:tc>
        <w:tc>
          <w:tcPr>
            <w:tcW w:w="1857" w:type="dxa"/>
            <w:vMerge w:val="restart"/>
            <w:vAlign w:val="center"/>
          </w:tcPr>
          <w:p w14:paraId="64BE908E">
            <w:pPr>
              <w:ind w:left="0" w:leftChars="0" w:right="0" w:rightChars="0" w:firstLine="0" w:firstLineChars="0"/>
              <w:jc w:val="left"/>
              <w:rPr>
                <w:rFonts w:hint="eastAsia" w:asciiTheme="minorEastAsia" w:hAnsiTheme="minorEastAsia" w:eastAsiaTheme="minorEastAsia" w:cstheme="minorEastAsia"/>
                <w:color w:val="000000" w:themeColor="text1"/>
                <w:sz w:val="21"/>
                <w:szCs w:val="21"/>
                <w:vertAlign w:val="baseline"/>
              </w:rPr>
            </w:pPr>
            <w:r>
              <w:rPr>
                <w:rFonts w:hint="eastAsia" w:asciiTheme="minorEastAsia" w:hAnsiTheme="minorEastAsia" w:eastAsiaTheme="minorEastAsia" w:cstheme="minorEastAsia"/>
                <w:color w:val="000000" w:themeColor="text1"/>
                <w:sz w:val="21"/>
                <w:szCs w:val="21"/>
                <w:vertAlign w:val="baseline"/>
                <w:lang w:val="en-US" w:eastAsia="zh-CN"/>
              </w:rPr>
              <w:t>TH</w:t>
            </w:r>
            <w:r>
              <w:rPr>
                <w:rFonts w:hint="eastAsia" w:asciiTheme="minorEastAsia" w:hAnsiTheme="minorEastAsia" w:cstheme="minorEastAsia"/>
                <w:color w:val="000000" w:themeColor="text1"/>
                <w:sz w:val="21"/>
                <w:szCs w:val="21"/>
                <w:vertAlign w:val="baseline"/>
                <w:lang w:val="en-US" w:eastAsia="zh-CN"/>
              </w:rPr>
              <w:t>-</w:t>
            </w:r>
            <w:r>
              <w:rPr>
                <w:rFonts w:hint="eastAsia" w:asciiTheme="minorEastAsia" w:hAnsiTheme="minorEastAsia" w:eastAsiaTheme="minorEastAsia" w:cstheme="minorEastAsia"/>
                <w:color w:val="000000" w:themeColor="text1"/>
                <w:sz w:val="21"/>
                <w:szCs w:val="21"/>
                <w:lang w:val="en-US" w:eastAsia="zh-CN"/>
              </w:rPr>
              <w:t>固溶</w:t>
            </w:r>
            <w:r>
              <w:rPr>
                <w:rFonts w:hint="eastAsia" w:asciiTheme="minorEastAsia" w:hAnsiTheme="minorEastAsia" w:cstheme="minorEastAsia"/>
                <w:color w:val="000000" w:themeColor="text1"/>
                <w:sz w:val="21"/>
                <w:szCs w:val="21"/>
                <w:lang w:val="en-US" w:eastAsia="zh-CN"/>
              </w:rPr>
              <w:t>+</w:t>
            </w:r>
            <w:r>
              <w:rPr>
                <w:rFonts w:hint="eastAsia" w:asciiTheme="minorEastAsia" w:hAnsiTheme="minorEastAsia" w:eastAsiaTheme="minorEastAsia" w:cstheme="minorEastAsia"/>
                <w:color w:val="000000" w:themeColor="text1"/>
                <w:sz w:val="21"/>
                <w:szCs w:val="21"/>
                <w:lang w:val="en-US" w:eastAsia="zh-CN"/>
              </w:rPr>
              <w:t>冷加工</w:t>
            </w:r>
            <w:r>
              <w:rPr>
                <w:rFonts w:hint="eastAsia" w:asciiTheme="minorEastAsia" w:hAnsiTheme="minorEastAsia" w:cstheme="minorEastAsia"/>
                <w:color w:val="000000" w:themeColor="text1"/>
                <w:sz w:val="21"/>
                <w:szCs w:val="21"/>
                <w:lang w:val="en-US" w:eastAsia="zh-CN"/>
              </w:rPr>
              <w:t>+</w:t>
            </w:r>
            <w:r>
              <w:rPr>
                <w:rFonts w:hint="eastAsia" w:asciiTheme="minorEastAsia" w:hAnsiTheme="minorEastAsia" w:eastAsiaTheme="minorEastAsia" w:cstheme="minorEastAsia"/>
                <w:color w:val="000000" w:themeColor="text1"/>
                <w:sz w:val="21"/>
                <w:szCs w:val="21"/>
                <w:lang w:val="en-US" w:eastAsia="zh-CN"/>
              </w:rPr>
              <w:t>时效状态</w:t>
            </w:r>
          </w:p>
        </w:tc>
        <w:tc>
          <w:tcPr>
            <w:tcW w:w="2143" w:type="dxa"/>
            <w:vMerge w:val="restart"/>
            <w:vAlign w:val="center"/>
          </w:tcPr>
          <w:p w14:paraId="162055E2">
            <w:pPr>
              <w:keepNext w:val="0"/>
              <w:keepLines w:val="0"/>
              <w:widowControl/>
              <w:suppressLineNumbers w:val="0"/>
              <w:ind w:left="0" w:leftChars="0" w:right="0" w:rightChars="0" w:firstLine="0" w:firstLineChars="0"/>
              <w:jc w:val="left"/>
              <w:textAlignment w:val="center"/>
              <w:rPr>
                <w:rFonts w:hint="default" w:ascii="Times New Roman" w:hAnsi="Times New Roman" w:eastAsia="宋体" w:cs="Times New Roman"/>
                <w:i w:val="0"/>
                <w:color w:val="000000" w:themeColor="text1"/>
                <w:kern w:val="0"/>
                <w:sz w:val="21"/>
                <w:szCs w:val="21"/>
                <w:u w:val="none"/>
                <w:lang w:val="en-US" w:eastAsia="zh-CN" w:bidi="ar"/>
              </w:rPr>
            </w:pPr>
            <w:r>
              <w:rPr>
                <w:rFonts w:hint="default" w:ascii="Times New Roman" w:hAnsi="Times New Roman" w:eastAsia="宋体" w:cs="Times New Roman"/>
                <w:i w:val="0"/>
                <w:color w:val="000000" w:themeColor="text1"/>
                <w:kern w:val="0"/>
                <w:sz w:val="21"/>
                <w:szCs w:val="21"/>
                <w:u w:val="none"/>
                <w:lang w:val="en-US" w:eastAsia="zh-CN" w:bidi="ar"/>
              </w:rPr>
              <w:t xml:space="preserve">Solution-treated </w:t>
            </w:r>
            <w:r>
              <w:rPr>
                <w:rFonts w:hint="eastAsia" w:ascii="Times New Roman" w:hAnsi="Times New Roman" w:eastAsia="宋体" w:cs="Times New Roman"/>
                <w:i w:val="0"/>
                <w:color w:val="000000" w:themeColor="text1"/>
                <w:kern w:val="0"/>
                <w:sz w:val="21"/>
                <w:szCs w:val="21"/>
                <w:u w:val="none"/>
                <w:lang w:val="en-US" w:eastAsia="zh-CN" w:bidi="ar"/>
              </w:rPr>
              <w:t>and</w:t>
            </w:r>
            <w:r>
              <w:rPr>
                <w:rFonts w:hint="default" w:ascii="Times New Roman" w:hAnsi="Times New Roman" w:eastAsia="宋体" w:cs="Times New Roman"/>
                <w:i w:val="0"/>
                <w:color w:val="000000" w:themeColor="text1"/>
                <w:kern w:val="0"/>
                <w:sz w:val="21"/>
                <w:szCs w:val="21"/>
                <w:u w:val="none"/>
                <w:lang w:val="en-US" w:eastAsia="zh-CN" w:bidi="ar"/>
              </w:rPr>
              <w:t xml:space="preserve"> Cold Worked </w:t>
            </w:r>
            <w:r>
              <w:rPr>
                <w:rFonts w:hint="eastAsia" w:ascii="Times New Roman" w:hAnsi="Times New Roman" w:eastAsia="宋体" w:cs="Times New Roman"/>
                <w:i w:val="0"/>
                <w:color w:val="000000" w:themeColor="text1"/>
                <w:kern w:val="0"/>
                <w:sz w:val="21"/>
                <w:szCs w:val="21"/>
                <w:u w:val="none"/>
                <w:lang w:val="en-US" w:eastAsia="zh-CN" w:bidi="ar"/>
              </w:rPr>
              <w:t>and</w:t>
            </w:r>
            <w:r>
              <w:rPr>
                <w:rFonts w:hint="default" w:ascii="Times New Roman" w:hAnsi="Times New Roman" w:eastAsia="宋体" w:cs="Times New Roman"/>
                <w:i w:val="0"/>
                <w:color w:val="000000" w:themeColor="text1"/>
                <w:kern w:val="0"/>
                <w:sz w:val="21"/>
                <w:szCs w:val="21"/>
                <w:u w:val="none"/>
                <w:lang w:val="en-US" w:eastAsia="zh-CN" w:bidi="ar"/>
              </w:rPr>
              <w:t xml:space="preserve"> Aged </w:t>
            </w:r>
            <w:r>
              <w:rPr>
                <w:rFonts w:hint="eastAsia" w:ascii="Times New Roman" w:hAnsi="Times New Roman" w:eastAsia="宋体" w:cs="Times New Roman"/>
                <w:i w:val="0"/>
                <w:color w:val="000000" w:themeColor="text1"/>
                <w:kern w:val="0"/>
                <w:sz w:val="21"/>
                <w:szCs w:val="21"/>
                <w:u w:val="none"/>
                <w:lang w:val="en-US" w:eastAsia="zh-CN" w:bidi="ar"/>
              </w:rPr>
              <w:t>Temper</w:t>
            </w:r>
          </w:p>
        </w:tc>
        <w:tc>
          <w:tcPr>
            <w:tcW w:w="1686" w:type="dxa"/>
            <w:vAlign w:val="center"/>
          </w:tcPr>
          <w:p w14:paraId="2A52A439">
            <w:pPr>
              <w:keepNext w:val="0"/>
              <w:keepLines w:val="0"/>
              <w:widowControl/>
              <w:suppressLineNumbers w:val="0"/>
              <w:ind w:left="0" w:leftChars="0" w:right="0" w:rightChars="0" w:firstLine="0" w:firstLineChars="0"/>
              <w:jc w:val="left"/>
              <w:textAlignment w:val="center"/>
              <w:rPr>
                <w:rFonts w:hint="default" w:ascii="Times New Roman" w:hAnsi="Times New Roman" w:cs="Times New Roman" w:eastAsiaTheme="minorEastAsia"/>
                <w:color w:val="000000" w:themeColor="text1"/>
                <w:sz w:val="21"/>
                <w:szCs w:val="21"/>
                <w:vertAlign w:val="baseline"/>
                <w:lang w:val="en-US" w:eastAsia="zh-CN"/>
              </w:rPr>
            </w:pPr>
            <w:r>
              <w:rPr>
                <w:rFonts w:hint="eastAsia" w:asciiTheme="minorEastAsia" w:hAnsiTheme="minorEastAsia" w:eastAsiaTheme="minorEastAsia" w:cstheme="minorEastAsia"/>
                <w:color w:val="000000" w:themeColor="text1"/>
                <w:sz w:val="21"/>
                <w:szCs w:val="21"/>
                <w:vertAlign w:val="baseline"/>
                <w:lang w:val="en-US" w:eastAsia="zh-CN"/>
              </w:rPr>
              <w:t>T</w:t>
            </w:r>
            <w:r>
              <w:rPr>
                <w:rFonts w:hint="eastAsia" w:asciiTheme="minorEastAsia" w:hAnsiTheme="minorEastAsia" w:cstheme="minorEastAsia"/>
                <w:color w:val="000000" w:themeColor="text1"/>
                <w:sz w:val="21"/>
                <w:szCs w:val="21"/>
                <w:vertAlign w:val="baseline"/>
                <w:lang w:val="en-US" w:eastAsia="zh-CN"/>
              </w:rPr>
              <w:t>H01-</w:t>
            </w:r>
            <w:r>
              <w:rPr>
                <w:rFonts w:hint="eastAsia" w:asciiTheme="minorEastAsia" w:hAnsiTheme="minorEastAsia" w:cstheme="minorEastAsia"/>
                <w:color w:val="000000" w:themeColor="text1"/>
                <w:sz w:val="21"/>
                <w:szCs w:val="21"/>
                <w:lang w:val="en-US" w:eastAsia="zh-CN"/>
              </w:rPr>
              <w:t>1/4</w:t>
            </w:r>
            <w:r>
              <w:rPr>
                <w:rFonts w:hint="eastAsia" w:asciiTheme="minorEastAsia" w:hAnsiTheme="minorEastAsia" w:eastAsiaTheme="minorEastAsia" w:cstheme="minorEastAsia"/>
                <w:color w:val="000000" w:themeColor="text1"/>
                <w:sz w:val="21"/>
                <w:szCs w:val="21"/>
                <w:lang w:val="en-US" w:eastAsia="zh-CN"/>
              </w:rPr>
              <w:t>硬</w:t>
            </w:r>
            <w:r>
              <w:rPr>
                <w:rFonts w:hint="default"/>
                <w:color w:val="000000" w:themeColor="text1"/>
                <w:sz w:val="21"/>
                <w:szCs w:val="21"/>
                <w:lang w:val="en-US" w:eastAsia="zh-CN"/>
              </w:rPr>
              <w:t>态</w:t>
            </w:r>
            <w:r>
              <w:rPr>
                <w:rFonts w:hint="eastAsia"/>
                <w:color w:val="000000" w:themeColor="text1"/>
                <w:sz w:val="21"/>
                <w:szCs w:val="21"/>
                <w:lang w:val="en-US" w:eastAsia="zh-CN"/>
              </w:rPr>
              <w:t>+时效</w:t>
            </w:r>
          </w:p>
        </w:tc>
        <w:tc>
          <w:tcPr>
            <w:tcW w:w="1715" w:type="dxa"/>
            <w:vAlign w:val="center"/>
          </w:tcPr>
          <w:p w14:paraId="02DD3DE5">
            <w:pPr>
              <w:keepNext w:val="0"/>
              <w:keepLines w:val="0"/>
              <w:widowControl/>
              <w:suppressLineNumbers w:val="0"/>
              <w:ind w:left="0" w:leftChars="0" w:right="0" w:rightChars="0" w:firstLine="0" w:firstLineChars="0"/>
              <w:jc w:val="left"/>
              <w:textAlignment w:val="center"/>
              <w:rPr>
                <w:rFonts w:hint="default" w:asciiTheme="minorEastAsia" w:hAnsiTheme="minorEastAsia" w:eastAsiaTheme="minorEastAsia" w:cstheme="minorEastAsia"/>
                <w:color w:val="000000" w:themeColor="text1"/>
                <w:kern w:val="2"/>
                <w:sz w:val="21"/>
                <w:szCs w:val="21"/>
                <w:vertAlign w:val="baseline"/>
                <w:lang w:val="en-US" w:eastAsia="zh-CN" w:bidi="ar-SA"/>
              </w:rPr>
            </w:pPr>
            <w:r>
              <w:rPr>
                <w:rFonts w:hint="default" w:ascii="Times New Roman" w:hAnsi="Times New Roman" w:eastAsia="宋体" w:cs="Times New Roman"/>
                <w:i w:val="0"/>
                <w:color w:val="000000" w:themeColor="text1"/>
                <w:kern w:val="0"/>
                <w:sz w:val="21"/>
                <w:szCs w:val="21"/>
                <w:u w:val="none"/>
                <w:lang w:val="en-US" w:eastAsia="zh-CN" w:bidi="ar"/>
              </w:rPr>
              <w:t>1/4 Hard</w:t>
            </w:r>
            <w:r>
              <w:rPr>
                <w:rFonts w:hint="eastAsia" w:ascii="Times New Roman" w:hAnsi="Times New Roman" w:eastAsia="宋体" w:cs="Times New Roman"/>
                <w:i w:val="0"/>
                <w:color w:val="000000" w:themeColor="text1"/>
                <w:kern w:val="0"/>
                <w:sz w:val="21"/>
                <w:szCs w:val="21"/>
                <w:u w:val="none"/>
                <w:lang w:val="en-US" w:eastAsia="zh-CN" w:bidi="ar"/>
              </w:rPr>
              <w:t xml:space="preserve"> and A</w:t>
            </w:r>
            <w:r>
              <w:rPr>
                <w:rFonts w:hint="default" w:ascii="Times New Roman" w:hAnsi="Times New Roman" w:eastAsia="宋体" w:cs="Times New Roman"/>
                <w:i w:val="0"/>
                <w:color w:val="000000" w:themeColor="text1"/>
                <w:kern w:val="0"/>
                <w:sz w:val="21"/>
                <w:szCs w:val="21"/>
                <w:u w:val="none"/>
                <w:lang w:val="en-US" w:eastAsia="zh-CN" w:bidi="ar"/>
              </w:rPr>
              <w:t>ged</w:t>
            </w:r>
          </w:p>
        </w:tc>
      </w:tr>
      <w:tr w14:paraId="69C00E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28" w:type="dxa"/>
            <w:vMerge w:val="continue"/>
            <w:vAlign w:val="center"/>
          </w:tcPr>
          <w:p w14:paraId="2CF805AF">
            <w:pPr>
              <w:ind w:left="0" w:leftChars="0" w:right="0" w:rightChars="0" w:firstLine="0" w:firstLineChars="0"/>
              <w:jc w:val="left"/>
              <w:rPr>
                <w:rFonts w:hint="eastAsia" w:asciiTheme="minorEastAsia" w:hAnsiTheme="minorEastAsia" w:eastAsiaTheme="minorEastAsia" w:cstheme="minorEastAsia"/>
                <w:color w:val="000000" w:themeColor="text1"/>
                <w:sz w:val="21"/>
                <w:szCs w:val="21"/>
                <w:vertAlign w:val="baseline"/>
              </w:rPr>
            </w:pPr>
          </w:p>
        </w:tc>
        <w:tc>
          <w:tcPr>
            <w:tcW w:w="1857" w:type="dxa"/>
            <w:vMerge w:val="continue"/>
            <w:vAlign w:val="center"/>
          </w:tcPr>
          <w:p w14:paraId="08399CC5">
            <w:pPr>
              <w:keepNext w:val="0"/>
              <w:keepLines w:val="0"/>
              <w:widowControl/>
              <w:suppressLineNumbers w:val="0"/>
              <w:ind w:left="0" w:leftChars="0" w:right="0" w:rightChars="0" w:firstLine="0" w:firstLineChars="0"/>
              <w:jc w:val="left"/>
              <w:textAlignment w:val="center"/>
              <w:rPr>
                <w:rFonts w:hint="eastAsia" w:asciiTheme="minorEastAsia" w:hAnsiTheme="minorEastAsia" w:eastAsiaTheme="minorEastAsia" w:cstheme="minorEastAsia"/>
                <w:color w:val="000000" w:themeColor="text1"/>
                <w:sz w:val="21"/>
                <w:szCs w:val="21"/>
                <w:vertAlign w:val="baseline"/>
              </w:rPr>
            </w:pPr>
          </w:p>
        </w:tc>
        <w:tc>
          <w:tcPr>
            <w:tcW w:w="2143" w:type="dxa"/>
            <w:vMerge w:val="continue"/>
            <w:vAlign w:val="center"/>
          </w:tcPr>
          <w:p w14:paraId="48DC8626">
            <w:pPr>
              <w:keepNext w:val="0"/>
              <w:keepLines w:val="0"/>
              <w:widowControl/>
              <w:suppressLineNumbers w:val="0"/>
              <w:ind w:left="0" w:leftChars="0" w:right="0" w:rightChars="0" w:firstLine="0" w:firstLineChars="0"/>
              <w:jc w:val="left"/>
              <w:textAlignment w:val="center"/>
              <w:rPr>
                <w:rFonts w:hint="default" w:ascii="Times New Roman" w:hAnsi="Times New Roman" w:eastAsia="宋体" w:cs="Times New Roman"/>
                <w:i w:val="0"/>
                <w:color w:val="000000" w:themeColor="text1"/>
                <w:kern w:val="0"/>
                <w:sz w:val="21"/>
                <w:szCs w:val="21"/>
                <w:u w:val="none"/>
                <w:lang w:val="en-US" w:eastAsia="zh-CN" w:bidi="ar"/>
              </w:rPr>
            </w:pPr>
          </w:p>
        </w:tc>
        <w:tc>
          <w:tcPr>
            <w:tcW w:w="1686" w:type="dxa"/>
            <w:vAlign w:val="center"/>
          </w:tcPr>
          <w:p w14:paraId="02CEE95C">
            <w:pPr>
              <w:keepNext w:val="0"/>
              <w:keepLines w:val="0"/>
              <w:widowControl/>
              <w:suppressLineNumbers w:val="0"/>
              <w:ind w:left="0" w:leftChars="0" w:right="0" w:rightChars="0" w:firstLine="0" w:firstLineChars="0"/>
              <w:jc w:val="left"/>
              <w:textAlignment w:val="center"/>
              <w:rPr>
                <w:rFonts w:hint="default" w:ascii="Times New Roman" w:hAnsi="Times New Roman" w:cs="Times New Roman" w:eastAsiaTheme="minorEastAsia"/>
                <w:color w:val="000000" w:themeColor="text1"/>
                <w:sz w:val="21"/>
                <w:szCs w:val="21"/>
                <w:vertAlign w:val="baseline"/>
                <w:lang w:val="en-US" w:eastAsia="zh-CN"/>
              </w:rPr>
            </w:pPr>
            <w:r>
              <w:rPr>
                <w:rFonts w:hint="eastAsia" w:asciiTheme="minorEastAsia" w:hAnsiTheme="minorEastAsia" w:eastAsiaTheme="minorEastAsia" w:cstheme="minorEastAsia"/>
                <w:color w:val="000000" w:themeColor="text1"/>
                <w:sz w:val="21"/>
                <w:szCs w:val="21"/>
                <w:vertAlign w:val="baseline"/>
                <w:lang w:val="en-US" w:eastAsia="zh-CN"/>
              </w:rPr>
              <w:t>T</w:t>
            </w:r>
            <w:r>
              <w:rPr>
                <w:rFonts w:hint="eastAsia" w:asciiTheme="minorEastAsia" w:hAnsiTheme="minorEastAsia" w:cstheme="minorEastAsia"/>
                <w:color w:val="000000" w:themeColor="text1"/>
                <w:sz w:val="21"/>
                <w:szCs w:val="21"/>
                <w:vertAlign w:val="baseline"/>
                <w:lang w:val="en-US" w:eastAsia="zh-CN"/>
              </w:rPr>
              <w:t>H02-</w:t>
            </w:r>
            <w:r>
              <w:rPr>
                <w:rFonts w:hint="eastAsia" w:asciiTheme="minorEastAsia" w:hAnsiTheme="minorEastAsia" w:cstheme="minorEastAsia"/>
                <w:color w:val="000000" w:themeColor="text1"/>
                <w:sz w:val="21"/>
                <w:szCs w:val="21"/>
                <w:lang w:val="en-US" w:eastAsia="zh-CN"/>
              </w:rPr>
              <w:t>1/2</w:t>
            </w:r>
            <w:r>
              <w:rPr>
                <w:rFonts w:hint="eastAsia" w:asciiTheme="minorEastAsia" w:hAnsiTheme="minorEastAsia" w:eastAsiaTheme="minorEastAsia" w:cstheme="minorEastAsia"/>
                <w:color w:val="000000" w:themeColor="text1"/>
                <w:sz w:val="21"/>
                <w:szCs w:val="21"/>
                <w:lang w:val="en-US" w:eastAsia="zh-CN"/>
              </w:rPr>
              <w:t>硬</w:t>
            </w:r>
            <w:r>
              <w:rPr>
                <w:rFonts w:hint="default"/>
                <w:color w:val="000000" w:themeColor="text1"/>
                <w:sz w:val="21"/>
                <w:szCs w:val="21"/>
                <w:lang w:val="en-US" w:eastAsia="zh-CN"/>
              </w:rPr>
              <w:t>态</w:t>
            </w:r>
            <w:r>
              <w:rPr>
                <w:rFonts w:hint="eastAsia"/>
                <w:color w:val="000000" w:themeColor="text1"/>
                <w:sz w:val="21"/>
                <w:szCs w:val="21"/>
                <w:lang w:val="en-US" w:eastAsia="zh-CN"/>
              </w:rPr>
              <w:t>+时效</w:t>
            </w:r>
          </w:p>
        </w:tc>
        <w:tc>
          <w:tcPr>
            <w:tcW w:w="1715" w:type="dxa"/>
            <w:vAlign w:val="center"/>
          </w:tcPr>
          <w:p w14:paraId="7944A257">
            <w:pPr>
              <w:keepNext w:val="0"/>
              <w:keepLines w:val="0"/>
              <w:widowControl/>
              <w:suppressLineNumbers w:val="0"/>
              <w:ind w:left="0" w:leftChars="0" w:right="0" w:rightChars="0" w:firstLine="0" w:firstLineChars="0"/>
              <w:jc w:val="left"/>
              <w:textAlignment w:val="center"/>
              <w:rPr>
                <w:rFonts w:hint="default" w:asciiTheme="minorEastAsia" w:hAnsiTheme="minorEastAsia" w:eastAsiaTheme="minorEastAsia" w:cstheme="minorEastAsia"/>
                <w:color w:val="000000" w:themeColor="text1"/>
                <w:kern w:val="2"/>
                <w:sz w:val="21"/>
                <w:szCs w:val="21"/>
                <w:vertAlign w:val="baseline"/>
                <w:lang w:val="en-US" w:eastAsia="zh-CN" w:bidi="ar-SA"/>
              </w:rPr>
            </w:pPr>
            <w:r>
              <w:rPr>
                <w:rFonts w:hint="default" w:ascii="Times New Roman" w:hAnsi="Times New Roman" w:eastAsia="宋体" w:cs="Times New Roman"/>
                <w:i w:val="0"/>
                <w:color w:val="000000" w:themeColor="text1"/>
                <w:kern w:val="0"/>
                <w:sz w:val="21"/>
                <w:szCs w:val="21"/>
                <w:u w:val="none"/>
                <w:lang w:val="en-US" w:eastAsia="zh-CN" w:bidi="ar"/>
              </w:rPr>
              <w:t>1/2 Hard</w:t>
            </w:r>
            <w:r>
              <w:rPr>
                <w:rFonts w:hint="eastAsia" w:ascii="Times New Roman" w:hAnsi="Times New Roman" w:eastAsia="宋体" w:cs="Times New Roman"/>
                <w:i w:val="0"/>
                <w:color w:val="000000" w:themeColor="text1"/>
                <w:kern w:val="0"/>
                <w:sz w:val="21"/>
                <w:szCs w:val="21"/>
                <w:u w:val="none"/>
                <w:lang w:val="en-US" w:eastAsia="zh-CN" w:bidi="ar"/>
              </w:rPr>
              <w:t xml:space="preserve"> and A</w:t>
            </w:r>
            <w:r>
              <w:rPr>
                <w:rFonts w:hint="default" w:ascii="Times New Roman" w:hAnsi="Times New Roman" w:eastAsia="宋体" w:cs="Times New Roman"/>
                <w:i w:val="0"/>
                <w:color w:val="000000" w:themeColor="text1"/>
                <w:kern w:val="0"/>
                <w:sz w:val="21"/>
                <w:szCs w:val="21"/>
                <w:u w:val="none"/>
                <w:lang w:val="en-US" w:eastAsia="zh-CN" w:bidi="ar"/>
              </w:rPr>
              <w:t xml:space="preserve">ged </w:t>
            </w:r>
          </w:p>
        </w:tc>
      </w:tr>
      <w:tr w14:paraId="1DBCC4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28" w:type="dxa"/>
            <w:vMerge w:val="continue"/>
            <w:vAlign w:val="center"/>
          </w:tcPr>
          <w:p w14:paraId="4FB90DDC">
            <w:pPr>
              <w:ind w:left="0" w:leftChars="0" w:right="0" w:rightChars="0" w:firstLine="0" w:firstLineChars="0"/>
              <w:jc w:val="left"/>
              <w:rPr>
                <w:rFonts w:hint="eastAsia" w:asciiTheme="minorEastAsia" w:hAnsiTheme="minorEastAsia" w:eastAsiaTheme="minorEastAsia" w:cstheme="minorEastAsia"/>
                <w:color w:val="000000" w:themeColor="text1"/>
                <w:sz w:val="21"/>
                <w:szCs w:val="21"/>
                <w:vertAlign w:val="baseline"/>
              </w:rPr>
            </w:pPr>
          </w:p>
        </w:tc>
        <w:tc>
          <w:tcPr>
            <w:tcW w:w="1857" w:type="dxa"/>
            <w:vMerge w:val="continue"/>
            <w:vAlign w:val="center"/>
          </w:tcPr>
          <w:p w14:paraId="3BA73F15">
            <w:pPr>
              <w:keepNext w:val="0"/>
              <w:keepLines w:val="0"/>
              <w:widowControl/>
              <w:suppressLineNumbers w:val="0"/>
              <w:ind w:left="0" w:leftChars="0" w:right="0" w:rightChars="0" w:firstLine="0" w:firstLineChars="0"/>
              <w:jc w:val="left"/>
              <w:textAlignment w:val="center"/>
              <w:rPr>
                <w:rFonts w:hint="eastAsia" w:asciiTheme="minorEastAsia" w:hAnsiTheme="minorEastAsia" w:eastAsiaTheme="minorEastAsia" w:cstheme="minorEastAsia"/>
                <w:color w:val="000000" w:themeColor="text1"/>
                <w:sz w:val="21"/>
                <w:szCs w:val="21"/>
                <w:vertAlign w:val="baseline"/>
              </w:rPr>
            </w:pPr>
          </w:p>
        </w:tc>
        <w:tc>
          <w:tcPr>
            <w:tcW w:w="2143" w:type="dxa"/>
            <w:vMerge w:val="continue"/>
            <w:vAlign w:val="center"/>
          </w:tcPr>
          <w:p w14:paraId="3EBFCFF1">
            <w:pPr>
              <w:keepNext w:val="0"/>
              <w:keepLines w:val="0"/>
              <w:widowControl/>
              <w:suppressLineNumbers w:val="0"/>
              <w:ind w:left="0" w:leftChars="0" w:right="0" w:rightChars="0" w:firstLine="0" w:firstLineChars="0"/>
              <w:jc w:val="left"/>
              <w:textAlignment w:val="center"/>
              <w:rPr>
                <w:rFonts w:hint="default" w:ascii="Times New Roman" w:hAnsi="Times New Roman" w:eastAsia="宋体" w:cs="Times New Roman"/>
                <w:i w:val="0"/>
                <w:color w:val="000000" w:themeColor="text1"/>
                <w:kern w:val="0"/>
                <w:sz w:val="21"/>
                <w:szCs w:val="21"/>
                <w:u w:val="none"/>
                <w:lang w:val="en-US" w:eastAsia="zh-CN" w:bidi="ar"/>
              </w:rPr>
            </w:pPr>
          </w:p>
        </w:tc>
        <w:tc>
          <w:tcPr>
            <w:tcW w:w="1686" w:type="dxa"/>
            <w:vAlign w:val="center"/>
          </w:tcPr>
          <w:p w14:paraId="139778B4">
            <w:pPr>
              <w:keepNext w:val="0"/>
              <w:keepLines w:val="0"/>
              <w:widowControl/>
              <w:suppressLineNumbers w:val="0"/>
              <w:ind w:left="0" w:leftChars="0" w:right="0" w:rightChars="0" w:firstLine="0" w:firstLineChars="0"/>
              <w:jc w:val="left"/>
              <w:textAlignment w:val="center"/>
              <w:rPr>
                <w:rFonts w:hint="default" w:ascii="Times New Roman" w:hAnsi="Times New Roman" w:cs="Times New Roman" w:eastAsiaTheme="minorEastAsia"/>
                <w:color w:val="000000" w:themeColor="text1"/>
                <w:sz w:val="21"/>
                <w:szCs w:val="21"/>
                <w:vertAlign w:val="baseline"/>
                <w:lang w:val="en-US" w:eastAsia="zh-CN"/>
              </w:rPr>
            </w:pPr>
            <w:r>
              <w:rPr>
                <w:rFonts w:hint="eastAsia" w:asciiTheme="minorEastAsia" w:hAnsiTheme="minorEastAsia" w:eastAsiaTheme="minorEastAsia" w:cstheme="minorEastAsia"/>
                <w:color w:val="000000" w:themeColor="text1"/>
                <w:sz w:val="21"/>
                <w:szCs w:val="21"/>
                <w:vertAlign w:val="baseline"/>
                <w:lang w:val="en-US" w:eastAsia="zh-CN"/>
              </w:rPr>
              <w:t>T</w:t>
            </w:r>
            <w:r>
              <w:rPr>
                <w:rFonts w:hint="eastAsia" w:asciiTheme="minorEastAsia" w:hAnsiTheme="minorEastAsia" w:cstheme="minorEastAsia"/>
                <w:color w:val="000000" w:themeColor="text1"/>
                <w:sz w:val="21"/>
                <w:szCs w:val="21"/>
                <w:vertAlign w:val="baseline"/>
                <w:lang w:val="en-US" w:eastAsia="zh-CN"/>
              </w:rPr>
              <w:t>H03-</w:t>
            </w:r>
            <w:r>
              <w:rPr>
                <w:rFonts w:hint="eastAsia" w:asciiTheme="minorEastAsia" w:hAnsiTheme="minorEastAsia" w:cstheme="minorEastAsia"/>
                <w:color w:val="000000" w:themeColor="text1"/>
                <w:sz w:val="21"/>
                <w:szCs w:val="21"/>
                <w:lang w:val="en-US" w:eastAsia="zh-CN"/>
              </w:rPr>
              <w:t>3/4</w:t>
            </w:r>
            <w:r>
              <w:rPr>
                <w:rFonts w:hint="eastAsia" w:asciiTheme="minorEastAsia" w:hAnsiTheme="minorEastAsia" w:eastAsiaTheme="minorEastAsia" w:cstheme="minorEastAsia"/>
                <w:color w:val="000000" w:themeColor="text1"/>
                <w:sz w:val="21"/>
                <w:szCs w:val="21"/>
                <w:lang w:val="en-US" w:eastAsia="zh-CN"/>
              </w:rPr>
              <w:t>硬</w:t>
            </w:r>
            <w:r>
              <w:rPr>
                <w:rFonts w:hint="default"/>
                <w:color w:val="000000" w:themeColor="text1"/>
                <w:sz w:val="21"/>
                <w:szCs w:val="21"/>
                <w:lang w:val="en-US" w:eastAsia="zh-CN"/>
              </w:rPr>
              <w:t>态</w:t>
            </w:r>
            <w:r>
              <w:rPr>
                <w:rFonts w:hint="eastAsia"/>
                <w:color w:val="000000" w:themeColor="text1"/>
                <w:sz w:val="21"/>
                <w:szCs w:val="21"/>
                <w:lang w:val="en-US" w:eastAsia="zh-CN"/>
              </w:rPr>
              <w:t>+时效</w:t>
            </w:r>
          </w:p>
        </w:tc>
        <w:tc>
          <w:tcPr>
            <w:tcW w:w="1715" w:type="dxa"/>
            <w:vAlign w:val="center"/>
          </w:tcPr>
          <w:p w14:paraId="3D5896D2">
            <w:pPr>
              <w:keepNext w:val="0"/>
              <w:keepLines w:val="0"/>
              <w:widowControl/>
              <w:suppressLineNumbers w:val="0"/>
              <w:ind w:left="0" w:leftChars="0" w:right="0" w:rightChars="0" w:firstLine="0" w:firstLineChars="0"/>
              <w:jc w:val="left"/>
              <w:textAlignment w:val="center"/>
              <w:rPr>
                <w:rFonts w:hint="default" w:asciiTheme="minorEastAsia" w:hAnsiTheme="minorEastAsia" w:eastAsiaTheme="minorEastAsia" w:cstheme="minorEastAsia"/>
                <w:color w:val="000000" w:themeColor="text1"/>
                <w:kern w:val="2"/>
                <w:sz w:val="21"/>
                <w:szCs w:val="21"/>
                <w:vertAlign w:val="baseline"/>
                <w:lang w:val="en-US" w:eastAsia="zh-CN" w:bidi="ar-SA"/>
              </w:rPr>
            </w:pPr>
            <w:r>
              <w:rPr>
                <w:rFonts w:hint="default" w:ascii="Times New Roman" w:hAnsi="Times New Roman" w:eastAsia="宋体" w:cs="Times New Roman"/>
                <w:i w:val="0"/>
                <w:color w:val="000000" w:themeColor="text1"/>
                <w:kern w:val="0"/>
                <w:sz w:val="21"/>
                <w:szCs w:val="21"/>
                <w:u w:val="none"/>
                <w:lang w:val="en-US" w:eastAsia="zh-CN" w:bidi="ar"/>
              </w:rPr>
              <w:t>3/4 Hard</w:t>
            </w:r>
            <w:r>
              <w:rPr>
                <w:rFonts w:hint="eastAsia" w:ascii="Times New Roman" w:hAnsi="Times New Roman" w:eastAsia="宋体" w:cs="Times New Roman"/>
                <w:i w:val="0"/>
                <w:color w:val="000000" w:themeColor="text1"/>
                <w:kern w:val="0"/>
                <w:sz w:val="21"/>
                <w:szCs w:val="21"/>
                <w:u w:val="none"/>
                <w:lang w:val="en-US" w:eastAsia="zh-CN" w:bidi="ar"/>
              </w:rPr>
              <w:t xml:space="preserve"> and A</w:t>
            </w:r>
            <w:r>
              <w:rPr>
                <w:rFonts w:hint="default" w:ascii="Times New Roman" w:hAnsi="Times New Roman" w:eastAsia="宋体" w:cs="Times New Roman"/>
                <w:i w:val="0"/>
                <w:color w:val="000000" w:themeColor="text1"/>
                <w:kern w:val="0"/>
                <w:sz w:val="21"/>
                <w:szCs w:val="21"/>
                <w:u w:val="none"/>
                <w:lang w:val="en-US" w:eastAsia="zh-CN" w:bidi="ar"/>
              </w:rPr>
              <w:t>ged</w:t>
            </w:r>
          </w:p>
        </w:tc>
      </w:tr>
      <w:tr w14:paraId="32766F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28" w:type="dxa"/>
            <w:vMerge w:val="continue"/>
            <w:vAlign w:val="center"/>
          </w:tcPr>
          <w:p w14:paraId="18C41850">
            <w:pPr>
              <w:ind w:left="0" w:leftChars="0" w:right="0" w:rightChars="0" w:firstLine="0" w:firstLineChars="0"/>
              <w:jc w:val="left"/>
              <w:rPr>
                <w:rFonts w:hint="eastAsia" w:asciiTheme="minorEastAsia" w:hAnsiTheme="minorEastAsia" w:eastAsiaTheme="minorEastAsia" w:cstheme="minorEastAsia"/>
                <w:color w:val="000000" w:themeColor="text1"/>
                <w:sz w:val="21"/>
                <w:szCs w:val="21"/>
                <w:vertAlign w:val="baseline"/>
              </w:rPr>
            </w:pPr>
          </w:p>
        </w:tc>
        <w:tc>
          <w:tcPr>
            <w:tcW w:w="1857" w:type="dxa"/>
            <w:vMerge w:val="continue"/>
            <w:vAlign w:val="center"/>
          </w:tcPr>
          <w:p w14:paraId="23AC15E0">
            <w:pPr>
              <w:keepNext w:val="0"/>
              <w:keepLines w:val="0"/>
              <w:widowControl/>
              <w:suppressLineNumbers w:val="0"/>
              <w:ind w:left="0" w:leftChars="0" w:right="0" w:rightChars="0" w:firstLine="0" w:firstLineChars="0"/>
              <w:jc w:val="left"/>
              <w:textAlignment w:val="center"/>
              <w:rPr>
                <w:rFonts w:hint="eastAsia" w:asciiTheme="minorEastAsia" w:hAnsiTheme="minorEastAsia" w:eastAsiaTheme="minorEastAsia" w:cstheme="minorEastAsia"/>
                <w:color w:val="000000" w:themeColor="text1"/>
                <w:sz w:val="21"/>
                <w:szCs w:val="21"/>
                <w:vertAlign w:val="baseline"/>
              </w:rPr>
            </w:pPr>
          </w:p>
        </w:tc>
        <w:tc>
          <w:tcPr>
            <w:tcW w:w="2143" w:type="dxa"/>
            <w:vMerge w:val="continue"/>
            <w:vAlign w:val="center"/>
          </w:tcPr>
          <w:p w14:paraId="21684068">
            <w:pPr>
              <w:keepNext w:val="0"/>
              <w:keepLines w:val="0"/>
              <w:widowControl/>
              <w:suppressLineNumbers w:val="0"/>
              <w:ind w:left="0" w:leftChars="0" w:right="0" w:rightChars="0" w:firstLine="0" w:firstLineChars="0"/>
              <w:jc w:val="left"/>
              <w:textAlignment w:val="center"/>
              <w:rPr>
                <w:rFonts w:hint="default" w:ascii="Times New Roman" w:hAnsi="Times New Roman" w:eastAsia="宋体" w:cs="Times New Roman"/>
                <w:i w:val="0"/>
                <w:color w:val="000000" w:themeColor="text1"/>
                <w:kern w:val="0"/>
                <w:sz w:val="21"/>
                <w:szCs w:val="21"/>
                <w:u w:val="none"/>
                <w:lang w:val="en-US" w:eastAsia="zh-CN" w:bidi="ar"/>
              </w:rPr>
            </w:pPr>
          </w:p>
        </w:tc>
        <w:tc>
          <w:tcPr>
            <w:tcW w:w="1686" w:type="dxa"/>
            <w:vAlign w:val="center"/>
          </w:tcPr>
          <w:p w14:paraId="20FFBFC7">
            <w:pPr>
              <w:keepNext w:val="0"/>
              <w:keepLines w:val="0"/>
              <w:widowControl/>
              <w:suppressLineNumbers w:val="0"/>
              <w:ind w:left="0" w:leftChars="0" w:right="0" w:rightChars="0" w:firstLine="0" w:firstLineChars="0"/>
              <w:jc w:val="left"/>
              <w:textAlignment w:val="center"/>
              <w:rPr>
                <w:rFonts w:hint="default" w:ascii="Times New Roman" w:hAnsi="Times New Roman" w:cs="Times New Roman" w:eastAsiaTheme="minorEastAsia"/>
                <w:color w:val="000000" w:themeColor="text1"/>
                <w:sz w:val="21"/>
                <w:szCs w:val="21"/>
                <w:vertAlign w:val="baseline"/>
                <w:lang w:val="en-US" w:eastAsia="zh-CN"/>
              </w:rPr>
            </w:pPr>
            <w:r>
              <w:rPr>
                <w:rFonts w:hint="eastAsia" w:asciiTheme="minorEastAsia" w:hAnsiTheme="minorEastAsia" w:eastAsiaTheme="minorEastAsia" w:cstheme="minorEastAsia"/>
                <w:color w:val="000000" w:themeColor="text1"/>
                <w:sz w:val="21"/>
                <w:szCs w:val="21"/>
                <w:vertAlign w:val="baseline"/>
                <w:lang w:val="en-US" w:eastAsia="zh-CN"/>
              </w:rPr>
              <w:t>T</w:t>
            </w:r>
            <w:r>
              <w:rPr>
                <w:rFonts w:hint="eastAsia" w:asciiTheme="minorEastAsia" w:hAnsiTheme="minorEastAsia" w:cstheme="minorEastAsia"/>
                <w:color w:val="000000" w:themeColor="text1"/>
                <w:sz w:val="21"/>
                <w:szCs w:val="21"/>
                <w:vertAlign w:val="baseline"/>
                <w:lang w:val="en-US" w:eastAsia="zh-CN"/>
              </w:rPr>
              <w:t>H04-</w:t>
            </w:r>
            <w:r>
              <w:rPr>
                <w:rFonts w:hint="default"/>
                <w:color w:val="000000" w:themeColor="text1"/>
                <w:sz w:val="21"/>
                <w:szCs w:val="21"/>
                <w:lang w:val="en-US" w:eastAsia="zh-CN"/>
              </w:rPr>
              <w:t>全硬态</w:t>
            </w:r>
            <w:r>
              <w:rPr>
                <w:rFonts w:hint="eastAsia"/>
                <w:color w:val="000000" w:themeColor="text1"/>
                <w:sz w:val="21"/>
                <w:szCs w:val="21"/>
                <w:lang w:val="en-US" w:eastAsia="zh-CN"/>
              </w:rPr>
              <w:t>+时效</w:t>
            </w:r>
          </w:p>
        </w:tc>
        <w:tc>
          <w:tcPr>
            <w:tcW w:w="1715" w:type="dxa"/>
            <w:vAlign w:val="center"/>
          </w:tcPr>
          <w:p w14:paraId="18B7F1AE">
            <w:pPr>
              <w:keepNext w:val="0"/>
              <w:keepLines w:val="0"/>
              <w:widowControl/>
              <w:suppressLineNumbers w:val="0"/>
              <w:ind w:left="0" w:leftChars="0" w:right="0" w:rightChars="0" w:firstLine="0" w:firstLineChars="0"/>
              <w:jc w:val="left"/>
              <w:textAlignment w:val="center"/>
              <w:rPr>
                <w:rFonts w:hint="default" w:asciiTheme="minorEastAsia" w:hAnsiTheme="minorEastAsia" w:eastAsiaTheme="minorEastAsia" w:cstheme="minorEastAsia"/>
                <w:color w:val="000000" w:themeColor="text1"/>
                <w:kern w:val="2"/>
                <w:sz w:val="21"/>
                <w:szCs w:val="21"/>
                <w:vertAlign w:val="baseline"/>
                <w:lang w:val="en-US" w:eastAsia="zh-CN" w:bidi="ar-SA"/>
              </w:rPr>
            </w:pPr>
            <w:r>
              <w:rPr>
                <w:rFonts w:hint="default" w:ascii="Times New Roman" w:hAnsi="Times New Roman" w:eastAsia="宋体" w:cs="Times New Roman"/>
                <w:i w:val="0"/>
                <w:color w:val="000000" w:themeColor="text1"/>
                <w:kern w:val="0"/>
                <w:sz w:val="21"/>
                <w:szCs w:val="21"/>
                <w:u w:val="none"/>
                <w:lang w:val="en-US" w:eastAsia="zh-CN" w:bidi="ar"/>
              </w:rPr>
              <w:t>Full Hard</w:t>
            </w:r>
            <w:r>
              <w:rPr>
                <w:rFonts w:hint="eastAsia" w:ascii="Times New Roman" w:hAnsi="Times New Roman" w:eastAsia="宋体" w:cs="Times New Roman"/>
                <w:i w:val="0"/>
                <w:color w:val="000000" w:themeColor="text1"/>
                <w:kern w:val="0"/>
                <w:sz w:val="21"/>
                <w:szCs w:val="21"/>
                <w:u w:val="none"/>
                <w:lang w:val="en-US" w:eastAsia="zh-CN" w:bidi="ar"/>
              </w:rPr>
              <w:t xml:space="preserve"> and A</w:t>
            </w:r>
            <w:r>
              <w:rPr>
                <w:rFonts w:hint="default" w:ascii="Times New Roman" w:hAnsi="Times New Roman" w:eastAsia="宋体" w:cs="Times New Roman"/>
                <w:i w:val="0"/>
                <w:color w:val="000000" w:themeColor="text1"/>
                <w:kern w:val="0"/>
                <w:sz w:val="21"/>
                <w:szCs w:val="21"/>
                <w:u w:val="none"/>
                <w:lang w:val="en-US" w:eastAsia="zh-CN" w:bidi="ar"/>
              </w:rPr>
              <w:t>ged</w:t>
            </w:r>
          </w:p>
        </w:tc>
      </w:tr>
      <w:tr w14:paraId="38B9F8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28" w:type="dxa"/>
            <w:vMerge w:val="continue"/>
            <w:vAlign w:val="center"/>
          </w:tcPr>
          <w:p w14:paraId="4CC05F8A">
            <w:pPr>
              <w:ind w:left="0" w:leftChars="0" w:right="0" w:rightChars="0" w:firstLine="0" w:firstLineChars="0"/>
              <w:jc w:val="left"/>
              <w:rPr>
                <w:rFonts w:hint="eastAsia" w:asciiTheme="minorEastAsia" w:hAnsiTheme="minorEastAsia" w:eastAsiaTheme="minorEastAsia" w:cstheme="minorEastAsia"/>
                <w:color w:val="000000" w:themeColor="text1"/>
                <w:sz w:val="21"/>
                <w:szCs w:val="21"/>
                <w:vertAlign w:val="baseline"/>
              </w:rPr>
            </w:pPr>
          </w:p>
        </w:tc>
        <w:tc>
          <w:tcPr>
            <w:tcW w:w="1857" w:type="dxa"/>
            <w:vMerge w:val="continue"/>
            <w:vAlign w:val="center"/>
          </w:tcPr>
          <w:p w14:paraId="2C4D26A9">
            <w:pPr>
              <w:ind w:left="0" w:leftChars="0" w:right="0" w:rightChars="0" w:firstLine="0" w:firstLineChars="0"/>
              <w:jc w:val="left"/>
              <w:rPr>
                <w:rFonts w:hint="eastAsia" w:asciiTheme="minorEastAsia" w:hAnsiTheme="minorEastAsia" w:eastAsiaTheme="minorEastAsia" w:cstheme="minorEastAsia"/>
                <w:color w:val="000000" w:themeColor="text1"/>
                <w:sz w:val="21"/>
                <w:szCs w:val="21"/>
                <w:lang w:val="en-US" w:eastAsia="zh-CN"/>
              </w:rPr>
            </w:pPr>
          </w:p>
        </w:tc>
        <w:tc>
          <w:tcPr>
            <w:tcW w:w="2143" w:type="dxa"/>
            <w:vMerge w:val="continue"/>
            <w:vAlign w:val="center"/>
          </w:tcPr>
          <w:p w14:paraId="26DFB651">
            <w:pPr>
              <w:ind w:left="0" w:leftChars="0" w:right="0" w:rightChars="0" w:firstLine="0" w:firstLineChars="0"/>
              <w:jc w:val="left"/>
              <w:rPr>
                <w:rFonts w:hint="default" w:ascii="Times New Roman" w:hAnsi="Times New Roman" w:eastAsia="宋体" w:cs="Times New Roman"/>
                <w:i w:val="0"/>
                <w:color w:val="000000" w:themeColor="text1"/>
                <w:kern w:val="0"/>
                <w:sz w:val="21"/>
                <w:szCs w:val="21"/>
                <w:u w:val="none"/>
                <w:lang w:val="en-US" w:eastAsia="zh-CN" w:bidi="ar"/>
              </w:rPr>
            </w:pPr>
          </w:p>
        </w:tc>
        <w:tc>
          <w:tcPr>
            <w:tcW w:w="1686" w:type="dxa"/>
            <w:vAlign w:val="center"/>
          </w:tcPr>
          <w:p w14:paraId="16C72445">
            <w:pPr>
              <w:ind w:left="0" w:leftChars="0" w:right="0" w:rightChars="0" w:firstLine="0" w:firstLineChars="0"/>
              <w:jc w:val="left"/>
              <w:rPr>
                <w:rFonts w:hint="default" w:ascii="Times New Roman" w:hAnsi="Times New Roman" w:cs="Times New Roman" w:eastAsiaTheme="minorEastAsia"/>
                <w:color w:val="000000" w:themeColor="text1"/>
                <w:sz w:val="21"/>
                <w:szCs w:val="21"/>
                <w:vertAlign w:val="baseline"/>
                <w:lang w:val="en-US" w:eastAsia="zh-CN"/>
              </w:rPr>
            </w:pPr>
            <w:r>
              <w:rPr>
                <w:rFonts w:hint="eastAsia" w:asciiTheme="minorEastAsia" w:hAnsiTheme="minorEastAsia" w:eastAsiaTheme="minorEastAsia" w:cstheme="minorEastAsia"/>
                <w:color w:val="000000" w:themeColor="text1"/>
                <w:sz w:val="21"/>
                <w:szCs w:val="21"/>
                <w:vertAlign w:val="baseline"/>
                <w:lang w:val="en-US" w:eastAsia="zh-CN"/>
              </w:rPr>
              <w:t>TH</w:t>
            </w:r>
            <w:r>
              <w:rPr>
                <w:rFonts w:hint="eastAsia" w:asciiTheme="minorEastAsia" w:hAnsiTheme="minorEastAsia" w:cstheme="minorEastAsia"/>
                <w:color w:val="000000" w:themeColor="text1"/>
                <w:sz w:val="21"/>
                <w:szCs w:val="21"/>
                <w:vertAlign w:val="baseline"/>
                <w:lang w:val="en-US" w:eastAsia="zh-CN"/>
              </w:rPr>
              <w:t>05-</w:t>
            </w:r>
            <w:r>
              <w:rPr>
                <w:rFonts w:hint="eastAsia" w:asciiTheme="minorEastAsia" w:hAnsiTheme="minorEastAsia" w:eastAsiaTheme="minorEastAsia" w:cstheme="minorEastAsia"/>
                <w:color w:val="000000" w:themeColor="text1"/>
                <w:sz w:val="21"/>
                <w:szCs w:val="21"/>
                <w:lang w:val="en-US" w:eastAsia="zh-CN"/>
              </w:rPr>
              <w:t>固溶</w:t>
            </w:r>
            <w:r>
              <w:rPr>
                <w:rFonts w:hint="eastAsia" w:asciiTheme="minorEastAsia" w:hAnsiTheme="minorEastAsia" w:cstheme="minorEastAsia"/>
                <w:color w:val="000000" w:themeColor="text1"/>
                <w:sz w:val="21"/>
                <w:szCs w:val="21"/>
                <w:lang w:val="en-US" w:eastAsia="zh-CN"/>
              </w:rPr>
              <w:t>+</w:t>
            </w:r>
            <w:r>
              <w:rPr>
                <w:rFonts w:hint="eastAsia" w:asciiTheme="minorEastAsia" w:hAnsiTheme="minorEastAsia" w:eastAsiaTheme="minorEastAsia" w:cstheme="minorEastAsia"/>
                <w:color w:val="000000" w:themeColor="text1"/>
                <w:sz w:val="21"/>
                <w:szCs w:val="21"/>
                <w:lang w:val="en-US" w:eastAsia="zh-CN"/>
              </w:rPr>
              <w:t>冷加工</w:t>
            </w:r>
            <w:r>
              <w:rPr>
                <w:rFonts w:hint="eastAsia" w:asciiTheme="minorEastAsia" w:hAnsiTheme="minorEastAsia" w:cstheme="minorEastAsia"/>
                <w:color w:val="000000" w:themeColor="text1"/>
                <w:sz w:val="21"/>
                <w:szCs w:val="21"/>
                <w:lang w:val="en-US" w:eastAsia="zh-CN"/>
              </w:rPr>
              <w:t>+欠</w:t>
            </w:r>
            <w:r>
              <w:rPr>
                <w:rFonts w:hint="eastAsia" w:asciiTheme="minorEastAsia" w:hAnsiTheme="minorEastAsia" w:eastAsiaTheme="minorEastAsia" w:cstheme="minorEastAsia"/>
                <w:color w:val="000000" w:themeColor="text1"/>
                <w:sz w:val="21"/>
                <w:szCs w:val="21"/>
                <w:lang w:val="en-US" w:eastAsia="zh-CN"/>
              </w:rPr>
              <w:t>时效</w:t>
            </w:r>
          </w:p>
        </w:tc>
        <w:tc>
          <w:tcPr>
            <w:tcW w:w="1715" w:type="dxa"/>
            <w:vAlign w:val="center"/>
          </w:tcPr>
          <w:p w14:paraId="12503386">
            <w:pPr>
              <w:keepNext w:val="0"/>
              <w:keepLines w:val="0"/>
              <w:widowControl/>
              <w:suppressLineNumbers w:val="0"/>
              <w:ind w:left="0" w:leftChars="0" w:right="0" w:rightChars="0" w:firstLine="0" w:firstLineChars="0"/>
              <w:jc w:val="left"/>
              <w:textAlignment w:val="center"/>
              <w:rPr>
                <w:rFonts w:hint="default" w:asciiTheme="minorEastAsia" w:hAnsiTheme="minorEastAsia" w:eastAsiaTheme="minorEastAsia" w:cstheme="minorEastAsia"/>
                <w:color w:val="000000" w:themeColor="text1"/>
                <w:kern w:val="2"/>
                <w:sz w:val="21"/>
                <w:szCs w:val="21"/>
                <w:vertAlign w:val="baseline"/>
                <w:lang w:val="en-US" w:eastAsia="zh-CN" w:bidi="ar-SA"/>
              </w:rPr>
            </w:pPr>
            <w:r>
              <w:rPr>
                <w:rFonts w:hint="default" w:ascii="Times New Roman" w:hAnsi="Times New Roman" w:eastAsia="宋体" w:cs="Times New Roman"/>
                <w:i w:val="0"/>
                <w:color w:val="000000" w:themeColor="text1"/>
                <w:kern w:val="0"/>
                <w:sz w:val="21"/>
                <w:szCs w:val="21"/>
                <w:u w:val="none"/>
                <w:lang w:val="en-US" w:eastAsia="zh-CN" w:bidi="ar"/>
              </w:rPr>
              <w:t xml:space="preserve">Solution-treated </w:t>
            </w:r>
            <w:r>
              <w:rPr>
                <w:rFonts w:hint="eastAsia" w:ascii="Times New Roman" w:hAnsi="Times New Roman" w:eastAsia="宋体" w:cs="Times New Roman"/>
                <w:i w:val="0"/>
                <w:color w:val="000000" w:themeColor="text1"/>
                <w:kern w:val="0"/>
                <w:sz w:val="21"/>
                <w:szCs w:val="21"/>
                <w:u w:val="none"/>
                <w:lang w:val="en-US" w:eastAsia="zh-CN" w:bidi="ar"/>
              </w:rPr>
              <w:t>and</w:t>
            </w:r>
            <w:r>
              <w:rPr>
                <w:rFonts w:hint="default" w:ascii="Times New Roman" w:hAnsi="Times New Roman" w:eastAsia="宋体" w:cs="Times New Roman"/>
                <w:i w:val="0"/>
                <w:color w:val="000000" w:themeColor="text1"/>
                <w:kern w:val="0"/>
                <w:sz w:val="21"/>
                <w:szCs w:val="21"/>
                <w:u w:val="none"/>
                <w:lang w:val="en-US" w:eastAsia="zh-CN" w:bidi="ar"/>
              </w:rPr>
              <w:t xml:space="preserve"> Cold Worked </w:t>
            </w:r>
            <w:r>
              <w:rPr>
                <w:rFonts w:hint="eastAsia" w:ascii="Times New Roman" w:hAnsi="Times New Roman" w:eastAsia="宋体" w:cs="Times New Roman"/>
                <w:i w:val="0"/>
                <w:color w:val="000000" w:themeColor="text1"/>
                <w:kern w:val="0"/>
                <w:sz w:val="21"/>
                <w:szCs w:val="21"/>
                <w:u w:val="none"/>
                <w:lang w:val="en-US" w:eastAsia="zh-CN" w:bidi="ar"/>
              </w:rPr>
              <w:t>and</w:t>
            </w:r>
            <w:r>
              <w:rPr>
                <w:rFonts w:hint="default" w:ascii="Times New Roman" w:hAnsi="Times New Roman" w:eastAsia="宋体" w:cs="Times New Roman"/>
                <w:i w:val="0"/>
                <w:color w:val="000000" w:themeColor="text1"/>
                <w:kern w:val="0"/>
                <w:sz w:val="21"/>
                <w:szCs w:val="21"/>
                <w:u w:val="none"/>
                <w:lang w:val="en-US" w:eastAsia="zh-CN" w:bidi="ar"/>
              </w:rPr>
              <w:t xml:space="preserve"> Under-aged</w:t>
            </w:r>
          </w:p>
        </w:tc>
      </w:tr>
      <w:tr w14:paraId="6FD2F2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28" w:type="dxa"/>
            <w:vMerge w:val="continue"/>
            <w:vAlign w:val="center"/>
          </w:tcPr>
          <w:p w14:paraId="542306AA">
            <w:pPr>
              <w:ind w:left="0" w:leftChars="0" w:right="0" w:rightChars="0" w:firstLine="0" w:firstLineChars="0"/>
              <w:jc w:val="left"/>
              <w:rPr>
                <w:rFonts w:hint="eastAsia" w:asciiTheme="minorEastAsia" w:hAnsiTheme="minorEastAsia" w:eastAsiaTheme="minorEastAsia" w:cstheme="minorEastAsia"/>
                <w:color w:val="000000" w:themeColor="text1"/>
                <w:sz w:val="21"/>
                <w:szCs w:val="21"/>
                <w:vertAlign w:val="baseline"/>
              </w:rPr>
            </w:pPr>
          </w:p>
        </w:tc>
        <w:tc>
          <w:tcPr>
            <w:tcW w:w="1857" w:type="dxa"/>
            <w:vMerge w:val="continue"/>
            <w:vAlign w:val="center"/>
          </w:tcPr>
          <w:p w14:paraId="1AFDCC45">
            <w:pPr>
              <w:ind w:left="0" w:leftChars="0" w:right="0" w:rightChars="0" w:firstLine="0" w:firstLineChars="0"/>
              <w:jc w:val="left"/>
              <w:rPr>
                <w:rFonts w:hint="eastAsia" w:asciiTheme="minorEastAsia" w:hAnsiTheme="minorEastAsia" w:eastAsiaTheme="minorEastAsia" w:cstheme="minorEastAsia"/>
                <w:color w:val="000000" w:themeColor="text1"/>
                <w:sz w:val="21"/>
                <w:szCs w:val="21"/>
                <w:lang w:val="en-US" w:eastAsia="zh-CN"/>
              </w:rPr>
            </w:pPr>
          </w:p>
        </w:tc>
        <w:tc>
          <w:tcPr>
            <w:tcW w:w="2143" w:type="dxa"/>
            <w:vMerge w:val="continue"/>
            <w:vAlign w:val="center"/>
          </w:tcPr>
          <w:p w14:paraId="236FDC52">
            <w:pPr>
              <w:ind w:left="0" w:leftChars="0" w:right="0" w:rightChars="0" w:firstLine="0" w:firstLineChars="0"/>
              <w:jc w:val="left"/>
              <w:rPr>
                <w:rFonts w:hint="default" w:ascii="Times New Roman" w:hAnsi="Times New Roman" w:eastAsia="宋体" w:cs="Times New Roman"/>
                <w:i w:val="0"/>
                <w:color w:val="000000" w:themeColor="text1"/>
                <w:kern w:val="0"/>
                <w:sz w:val="21"/>
                <w:szCs w:val="21"/>
                <w:u w:val="none"/>
                <w:lang w:val="en-US" w:eastAsia="zh-CN" w:bidi="ar"/>
              </w:rPr>
            </w:pPr>
          </w:p>
        </w:tc>
        <w:tc>
          <w:tcPr>
            <w:tcW w:w="1686" w:type="dxa"/>
            <w:vAlign w:val="center"/>
          </w:tcPr>
          <w:p w14:paraId="50ABE0C3">
            <w:pPr>
              <w:ind w:left="0" w:leftChars="0" w:right="0" w:rightChars="0" w:firstLine="0" w:firstLineChars="0"/>
              <w:jc w:val="left"/>
              <w:rPr>
                <w:rFonts w:hint="default" w:ascii="Times New Roman" w:hAnsi="Times New Roman" w:cs="Times New Roman" w:eastAsiaTheme="minorEastAsia"/>
                <w:color w:val="000000" w:themeColor="text1"/>
                <w:sz w:val="21"/>
                <w:szCs w:val="21"/>
                <w:vertAlign w:val="baseline"/>
                <w:lang w:val="en-US" w:eastAsia="zh-CN"/>
              </w:rPr>
            </w:pPr>
            <w:r>
              <w:rPr>
                <w:rFonts w:hint="eastAsia" w:asciiTheme="minorEastAsia" w:hAnsiTheme="minorEastAsia" w:eastAsiaTheme="minorEastAsia" w:cstheme="minorEastAsia"/>
                <w:color w:val="000000" w:themeColor="text1"/>
                <w:sz w:val="21"/>
                <w:szCs w:val="21"/>
                <w:vertAlign w:val="baseline"/>
                <w:lang w:val="en-US" w:eastAsia="zh-CN"/>
              </w:rPr>
              <w:t>TH</w:t>
            </w:r>
            <w:r>
              <w:rPr>
                <w:rFonts w:hint="eastAsia" w:asciiTheme="minorEastAsia" w:hAnsiTheme="minorEastAsia" w:cstheme="minorEastAsia"/>
                <w:color w:val="000000" w:themeColor="text1"/>
                <w:sz w:val="21"/>
                <w:szCs w:val="21"/>
                <w:vertAlign w:val="baseline"/>
                <w:lang w:val="en-US" w:eastAsia="zh-CN"/>
              </w:rPr>
              <w:t>06-</w:t>
            </w:r>
            <w:r>
              <w:rPr>
                <w:rFonts w:hint="eastAsia" w:asciiTheme="minorEastAsia" w:hAnsiTheme="minorEastAsia" w:eastAsiaTheme="minorEastAsia" w:cstheme="minorEastAsia"/>
                <w:color w:val="000000" w:themeColor="text1"/>
                <w:sz w:val="21"/>
                <w:szCs w:val="21"/>
                <w:lang w:val="en-US" w:eastAsia="zh-CN"/>
              </w:rPr>
              <w:t>固溶</w:t>
            </w:r>
            <w:r>
              <w:rPr>
                <w:rFonts w:hint="eastAsia" w:asciiTheme="minorEastAsia" w:hAnsiTheme="minorEastAsia" w:cstheme="minorEastAsia"/>
                <w:color w:val="000000" w:themeColor="text1"/>
                <w:sz w:val="21"/>
                <w:szCs w:val="21"/>
                <w:lang w:val="en-US" w:eastAsia="zh-CN"/>
              </w:rPr>
              <w:t>+</w:t>
            </w:r>
            <w:r>
              <w:rPr>
                <w:rFonts w:hint="eastAsia" w:asciiTheme="minorEastAsia" w:hAnsiTheme="minorEastAsia" w:eastAsiaTheme="minorEastAsia" w:cstheme="minorEastAsia"/>
                <w:color w:val="000000" w:themeColor="text1"/>
                <w:sz w:val="21"/>
                <w:szCs w:val="21"/>
                <w:lang w:val="en-US" w:eastAsia="zh-CN"/>
              </w:rPr>
              <w:t>冷加工</w:t>
            </w:r>
            <w:r>
              <w:rPr>
                <w:rFonts w:hint="eastAsia" w:asciiTheme="minorEastAsia" w:hAnsiTheme="minorEastAsia" w:cstheme="minorEastAsia"/>
                <w:color w:val="000000" w:themeColor="text1"/>
                <w:sz w:val="21"/>
                <w:szCs w:val="21"/>
                <w:lang w:val="en-US" w:eastAsia="zh-CN"/>
              </w:rPr>
              <w:t>+峰值</w:t>
            </w:r>
            <w:r>
              <w:rPr>
                <w:rFonts w:hint="eastAsia" w:asciiTheme="minorEastAsia" w:hAnsiTheme="minorEastAsia" w:eastAsiaTheme="minorEastAsia" w:cstheme="minorEastAsia"/>
                <w:color w:val="000000" w:themeColor="text1"/>
                <w:sz w:val="21"/>
                <w:szCs w:val="21"/>
                <w:lang w:val="en-US" w:eastAsia="zh-CN"/>
              </w:rPr>
              <w:t>时效</w:t>
            </w:r>
          </w:p>
        </w:tc>
        <w:tc>
          <w:tcPr>
            <w:tcW w:w="1715" w:type="dxa"/>
            <w:vAlign w:val="center"/>
          </w:tcPr>
          <w:p w14:paraId="431D9D7B">
            <w:pPr>
              <w:keepNext w:val="0"/>
              <w:keepLines w:val="0"/>
              <w:widowControl/>
              <w:suppressLineNumbers w:val="0"/>
              <w:ind w:left="0" w:leftChars="0" w:right="0" w:rightChars="0" w:firstLine="0" w:firstLineChars="0"/>
              <w:jc w:val="left"/>
              <w:textAlignment w:val="center"/>
              <w:rPr>
                <w:rFonts w:hint="default" w:asciiTheme="minorEastAsia" w:hAnsiTheme="minorEastAsia" w:eastAsiaTheme="minorEastAsia" w:cstheme="minorEastAsia"/>
                <w:color w:val="000000" w:themeColor="text1"/>
                <w:kern w:val="2"/>
                <w:sz w:val="21"/>
                <w:szCs w:val="21"/>
                <w:vertAlign w:val="baseline"/>
                <w:lang w:val="en-US" w:eastAsia="zh-CN" w:bidi="ar-SA"/>
              </w:rPr>
            </w:pPr>
            <w:r>
              <w:rPr>
                <w:rFonts w:hint="default" w:ascii="Times New Roman" w:hAnsi="Times New Roman" w:eastAsia="宋体" w:cs="Times New Roman"/>
                <w:i w:val="0"/>
                <w:color w:val="000000" w:themeColor="text1"/>
                <w:kern w:val="0"/>
                <w:sz w:val="21"/>
                <w:szCs w:val="21"/>
                <w:u w:val="none"/>
                <w:lang w:val="en-US" w:eastAsia="zh-CN" w:bidi="ar"/>
              </w:rPr>
              <w:t xml:space="preserve">Solution-treated </w:t>
            </w:r>
            <w:r>
              <w:rPr>
                <w:rFonts w:hint="eastAsia" w:ascii="Times New Roman" w:hAnsi="Times New Roman" w:eastAsia="宋体" w:cs="Times New Roman"/>
                <w:i w:val="0"/>
                <w:color w:val="000000" w:themeColor="text1"/>
                <w:kern w:val="0"/>
                <w:sz w:val="21"/>
                <w:szCs w:val="21"/>
                <w:u w:val="none"/>
                <w:lang w:val="en-US" w:eastAsia="zh-CN" w:bidi="ar"/>
              </w:rPr>
              <w:t>and</w:t>
            </w:r>
            <w:r>
              <w:rPr>
                <w:rFonts w:hint="default" w:ascii="Times New Roman" w:hAnsi="Times New Roman" w:eastAsia="宋体" w:cs="Times New Roman"/>
                <w:i w:val="0"/>
                <w:color w:val="000000" w:themeColor="text1"/>
                <w:kern w:val="0"/>
                <w:sz w:val="21"/>
                <w:szCs w:val="21"/>
                <w:u w:val="none"/>
                <w:lang w:val="en-US" w:eastAsia="zh-CN" w:bidi="ar"/>
              </w:rPr>
              <w:t xml:space="preserve"> Cold Worked </w:t>
            </w:r>
            <w:r>
              <w:rPr>
                <w:rFonts w:hint="eastAsia" w:ascii="Times New Roman" w:hAnsi="Times New Roman" w:eastAsia="宋体" w:cs="Times New Roman"/>
                <w:i w:val="0"/>
                <w:color w:val="000000" w:themeColor="text1"/>
                <w:kern w:val="0"/>
                <w:sz w:val="21"/>
                <w:szCs w:val="21"/>
                <w:u w:val="none"/>
                <w:lang w:val="en-US" w:eastAsia="zh-CN" w:bidi="ar"/>
              </w:rPr>
              <w:t>and</w:t>
            </w:r>
            <w:r>
              <w:rPr>
                <w:rFonts w:hint="default" w:ascii="Times New Roman" w:hAnsi="Times New Roman" w:eastAsia="宋体" w:cs="Times New Roman"/>
                <w:i w:val="0"/>
                <w:color w:val="000000" w:themeColor="text1"/>
                <w:kern w:val="0"/>
                <w:sz w:val="21"/>
                <w:szCs w:val="21"/>
                <w:u w:val="none"/>
                <w:lang w:val="en-US" w:eastAsia="zh-CN" w:bidi="ar"/>
              </w:rPr>
              <w:t xml:space="preserve"> </w:t>
            </w:r>
            <w:r>
              <w:rPr>
                <w:rFonts w:hint="eastAsia" w:ascii="Times New Roman" w:hAnsi="Times New Roman" w:eastAsia="宋体" w:cs="Times New Roman"/>
                <w:i w:val="0"/>
                <w:color w:val="000000" w:themeColor="text1"/>
                <w:kern w:val="0"/>
                <w:sz w:val="21"/>
                <w:szCs w:val="21"/>
                <w:u w:val="none"/>
                <w:lang w:val="en-US" w:eastAsia="zh-CN" w:bidi="ar"/>
              </w:rPr>
              <w:t>P</w:t>
            </w:r>
            <w:r>
              <w:rPr>
                <w:rFonts w:hint="default" w:ascii="Times New Roman" w:hAnsi="Times New Roman" w:eastAsia="宋体" w:cs="Times New Roman"/>
                <w:i w:val="0"/>
                <w:color w:val="000000" w:themeColor="text1"/>
                <w:kern w:val="0"/>
                <w:sz w:val="21"/>
                <w:szCs w:val="21"/>
                <w:u w:val="none"/>
                <w:lang w:val="en-US" w:eastAsia="zh-CN" w:bidi="ar"/>
              </w:rPr>
              <w:t>eak-aged</w:t>
            </w:r>
          </w:p>
        </w:tc>
      </w:tr>
      <w:tr w14:paraId="0D8E51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28" w:type="dxa"/>
            <w:vMerge w:val="continue"/>
            <w:vAlign w:val="center"/>
          </w:tcPr>
          <w:p w14:paraId="39AC7B10">
            <w:pPr>
              <w:ind w:left="0" w:leftChars="0" w:right="0" w:rightChars="0" w:firstLine="0" w:firstLineChars="0"/>
              <w:jc w:val="left"/>
              <w:rPr>
                <w:rFonts w:hint="eastAsia" w:asciiTheme="minorEastAsia" w:hAnsiTheme="minorEastAsia" w:eastAsiaTheme="minorEastAsia" w:cstheme="minorEastAsia"/>
                <w:color w:val="000000" w:themeColor="text1"/>
                <w:sz w:val="21"/>
                <w:szCs w:val="21"/>
                <w:vertAlign w:val="baseline"/>
              </w:rPr>
            </w:pPr>
          </w:p>
        </w:tc>
        <w:tc>
          <w:tcPr>
            <w:tcW w:w="1857" w:type="dxa"/>
            <w:vAlign w:val="center"/>
          </w:tcPr>
          <w:p w14:paraId="252C04B5">
            <w:pPr>
              <w:numPr>
                <w:ilvl w:val="0"/>
                <w:numId w:val="0"/>
              </w:numPr>
              <w:ind w:left="0" w:leftChars="0" w:right="0" w:rightChars="0" w:firstLine="0" w:firstLineChars="0"/>
              <w:jc w:val="left"/>
              <w:rPr>
                <w:rFonts w:hint="eastAsia" w:asciiTheme="minorEastAsia" w:hAnsiTheme="minorEastAsia" w:eastAsiaTheme="minorEastAsia" w:cstheme="minorEastAsia"/>
                <w:color w:val="000000" w:themeColor="text1"/>
                <w:sz w:val="21"/>
                <w:szCs w:val="21"/>
                <w:lang w:val="en-US" w:eastAsia="zh-CN"/>
              </w:rPr>
            </w:pPr>
            <w:r>
              <w:rPr>
                <w:rFonts w:hint="eastAsia" w:asciiTheme="minorEastAsia" w:hAnsiTheme="minorEastAsia" w:eastAsiaTheme="minorEastAsia" w:cstheme="minorEastAsia"/>
                <w:color w:val="000000" w:themeColor="text1"/>
                <w:sz w:val="21"/>
                <w:szCs w:val="21"/>
                <w:vertAlign w:val="baseline"/>
                <w:lang w:val="en-US" w:eastAsia="zh-CN"/>
              </w:rPr>
              <w:t>TL</w:t>
            </w:r>
            <w:r>
              <w:rPr>
                <w:rFonts w:hint="eastAsia" w:asciiTheme="minorEastAsia" w:hAnsiTheme="minorEastAsia" w:cstheme="minorEastAsia"/>
                <w:color w:val="000000" w:themeColor="text1"/>
                <w:sz w:val="21"/>
                <w:szCs w:val="21"/>
                <w:vertAlign w:val="baseline"/>
                <w:lang w:val="en-US" w:eastAsia="zh-CN"/>
              </w:rPr>
              <w:t>-</w:t>
            </w:r>
            <w:r>
              <w:rPr>
                <w:rFonts w:hint="eastAsia" w:asciiTheme="minorEastAsia" w:hAnsiTheme="minorEastAsia" w:eastAsiaTheme="minorEastAsia" w:cstheme="minorEastAsia"/>
                <w:color w:val="000000" w:themeColor="text1"/>
                <w:sz w:val="21"/>
                <w:szCs w:val="21"/>
                <w:lang w:val="en-US" w:eastAsia="zh-CN"/>
              </w:rPr>
              <w:t>固溶</w:t>
            </w:r>
            <w:r>
              <w:rPr>
                <w:rFonts w:hint="eastAsia" w:asciiTheme="minorEastAsia" w:hAnsiTheme="minorEastAsia" w:cstheme="minorEastAsia"/>
                <w:color w:val="000000" w:themeColor="text1"/>
                <w:sz w:val="21"/>
                <w:szCs w:val="21"/>
                <w:lang w:val="en-US" w:eastAsia="zh-CN"/>
              </w:rPr>
              <w:t>+</w:t>
            </w:r>
            <w:r>
              <w:rPr>
                <w:rFonts w:hint="eastAsia" w:asciiTheme="minorEastAsia" w:hAnsiTheme="minorEastAsia" w:eastAsiaTheme="minorEastAsia" w:cstheme="minorEastAsia"/>
                <w:color w:val="000000" w:themeColor="text1"/>
                <w:sz w:val="21"/>
                <w:szCs w:val="21"/>
                <w:lang w:val="en-US" w:eastAsia="zh-CN"/>
              </w:rPr>
              <w:t>时效</w:t>
            </w:r>
            <w:r>
              <w:rPr>
                <w:rFonts w:hint="eastAsia" w:asciiTheme="minorEastAsia" w:hAnsiTheme="minorEastAsia" w:cstheme="minorEastAsia"/>
                <w:color w:val="000000" w:themeColor="text1"/>
                <w:sz w:val="21"/>
                <w:szCs w:val="21"/>
                <w:lang w:val="en-US" w:eastAsia="zh-CN"/>
              </w:rPr>
              <w:t>+</w:t>
            </w:r>
            <w:r>
              <w:rPr>
                <w:rFonts w:hint="eastAsia" w:asciiTheme="minorEastAsia" w:hAnsiTheme="minorEastAsia" w:eastAsiaTheme="minorEastAsia" w:cstheme="minorEastAsia"/>
                <w:color w:val="000000" w:themeColor="text1"/>
                <w:sz w:val="21"/>
                <w:szCs w:val="21"/>
                <w:lang w:val="en-US" w:eastAsia="zh-CN"/>
              </w:rPr>
              <w:t>冷加工状态</w:t>
            </w:r>
          </w:p>
        </w:tc>
        <w:tc>
          <w:tcPr>
            <w:tcW w:w="2143" w:type="dxa"/>
            <w:vAlign w:val="center"/>
          </w:tcPr>
          <w:p w14:paraId="71B8B458">
            <w:pPr>
              <w:keepNext w:val="0"/>
              <w:keepLines w:val="0"/>
              <w:widowControl/>
              <w:suppressLineNumbers w:val="0"/>
              <w:ind w:left="0" w:leftChars="0" w:right="0" w:rightChars="0" w:firstLine="0" w:firstLineChars="0"/>
              <w:jc w:val="left"/>
              <w:textAlignment w:val="center"/>
              <w:rPr>
                <w:rFonts w:hint="default" w:ascii="Times New Roman" w:hAnsi="Times New Roman" w:eastAsia="宋体" w:cs="Times New Roman"/>
                <w:i w:val="0"/>
                <w:color w:val="000000" w:themeColor="text1"/>
                <w:kern w:val="0"/>
                <w:sz w:val="21"/>
                <w:szCs w:val="21"/>
                <w:u w:val="none"/>
                <w:lang w:val="en-US" w:eastAsia="zh-CN" w:bidi="ar"/>
              </w:rPr>
            </w:pPr>
            <w:r>
              <w:rPr>
                <w:rFonts w:hint="default" w:ascii="Times New Roman" w:hAnsi="Times New Roman" w:eastAsia="宋体" w:cs="Times New Roman"/>
                <w:i w:val="0"/>
                <w:color w:val="000000" w:themeColor="text1"/>
                <w:kern w:val="0"/>
                <w:sz w:val="21"/>
                <w:szCs w:val="21"/>
                <w:u w:val="none"/>
                <w:lang w:val="en-US" w:eastAsia="zh-CN" w:bidi="ar"/>
              </w:rPr>
              <w:t xml:space="preserve">Solution-treated </w:t>
            </w:r>
            <w:r>
              <w:rPr>
                <w:rFonts w:hint="eastAsia" w:ascii="Times New Roman" w:hAnsi="Times New Roman" w:eastAsia="宋体" w:cs="Times New Roman"/>
                <w:i w:val="0"/>
                <w:color w:val="000000" w:themeColor="text1"/>
                <w:kern w:val="0"/>
                <w:sz w:val="21"/>
                <w:szCs w:val="21"/>
                <w:u w:val="none"/>
                <w:lang w:val="en-US" w:eastAsia="zh-CN" w:bidi="ar"/>
              </w:rPr>
              <w:t>and</w:t>
            </w:r>
            <w:r>
              <w:rPr>
                <w:rFonts w:hint="default" w:ascii="Times New Roman" w:hAnsi="Times New Roman" w:eastAsia="宋体" w:cs="Times New Roman"/>
                <w:i w:val="0"/>
                <w:color w:val="000000" w:themeColor="text1"/>
                <w:kern w:val="0"/>
                <w:sz w:val="21"/>
                <w:szCs w:val="21"/>
                <w:u w:val="none"/>
                <w:lang w:val="en-US" w:eastAsia="zh-CN" w:bidi="ar"/>
              </w:rPr>
              <w:t xml:space="preserve"> Aged </w:t>
            </w:r>
            <w:r>
              <w:rPr>
                <w:rFonts w:hint="eastAsia" w:ascii="Times New Roman" w:hAnsi="Times New Roman" w:eastAsia="宋体" w:cs="Times New Roman"/>
                <w:i w:val="0"/>
                <w:color w:val="000000" w:themeColor="text1"/>
                <w:kern w:val="0"/>
                <w:sz w:val="21"/>
                <w:szCs w:val="21"/>
                <w:u w:val="none"/>
                <w:lang w:val="en-US" w:eastAsia="zh-CN" w:bidi="ar"/>
              </w:rPr>
              <w:t>and</w:t>
            </w:r>
            <w:r>
              <w:rPr>
                <w:rFonts w:hint="default" w:ascii="Times New Roman" w:hAnsi="Times New Roman" w:eastAsia="宋体" w:cs="Times New Roman"/>
                <w:i w:val="0"/>
                <w:color w:val="000000" w:themeColor="text1"/>
                <w:kern w:val="0"/>
                <w:sz w:val="21"/>
                <w:szCs w:val="21"/>
                <w:u w:val="none"/>
                <w:lang w:val="en-US" w:eastAsia="zh-CN" w:bidi="ar"/>
              </w:rPr>
              <w:t xml:space="preserve"> Cold Worked </w:t>
            </w:r>
            <w:r>
              <w:rPr>
                <w:rFonts w:hint="eastAsia" w:ascii="Times New Roman" w:hAnsi="Times New Roman" w:eastAsia="宋体" w:cs="Times New Roman"/>
                <w:i w:val="0"/>
                <w:color w:val="000000" w:themeColor="text1"/>
                <w:kern w:val="0"/>
                <w:sz w:val="21"/>
                <w:szCs w:val="21"/>
                <w:u w:val="none"/>
                <w:lang w:val="en-US" w:eastAsia="zh-CN" w:bidi="ar"/>
              </w:rPr>
              <w:t>Temper</w:t>
            </w:r>
          </w:p>
        </w:tc>
        <w:tc>
          <w:tcPr>
            <w:tcW w:w="1686" w:type="dxa"/>
            <w:vAlign w:val="center"/>
          </w:tcPr>
          <w:p w14:paraId="3883F977">
            <w:pPr>
              <w:keepNext w:val="0"/>
              <w:keepLines w:val="0"/>
              <w:widowControl/>
              <w:suppressLineNumbers w:val="0"/>
              <w:ind w:left="0" w:leftChars="0" w:right="0" w:rightChars="0" w:firstLine="0" w:firstLineChars="0"/>
              <w:jc w:val="left"/>
              <w:textAlignment w:val="center"/>
              <w:rPr>
                <w:rFonts w:hint="default" w:ascii="Times New Roman" w:hAnsi="Times New Roman" w:cs="Times New Roman" w:eastAsiaTheme="minorEastAsia"/>
                <w:color w:val="000000" w:themeColor="text1"/>
                <w:sz w:val="21"/>
                <w:szCs w:val="21"/>
                <w:vertAlign w:val="baseline"/>
                <w:lang w:val="en-US" w:eastAsia="zh-CN"/>
              </w:rPr>
            </w:pPr>
            <w:r>
              <w:rPr>
                <w:rFonts w:hint="eastAsia" w:asciiTheme="minorEastAsia" w:hAnsiTheme="minorEastAsia" w:eastAsiaTheme="minorEastAsia" w:cstheme="minorEastAsia"/>
                <w:color w:val="000000" w:themeColor="text1"/>
                <w:sz w:val="21"/>
                <w:szCs w:val="21"/>
                <w:vertAlign w:val="baseline"/>
                <w:lang w:val="en-US" w:eastAsia="zh-CN"/>
              </w:rPr>
              <w:t>—</w:t>
            </w:r>
          </w:p>
        </w:tc>
        <w:tc>
          <w:tcPr>
            <w:tcW w:w="1715" w:type="dxa"/>
            <w:vAlign w:val="center"/>
          </w:tcPr>
          <w:p w14:paraId="438F7E64">
            <w:pPr>
              <w:ind w:left="0" w:leftChars="0" w:right="0" w:rightChars="0" w:firstLine="0" w:firstLineChars="0"/>
              <w:jc w:val="left"/>
              <w:rPr>
                <w:rFonts w:hint="default" w:asciiTheme="minorEastAsia" w:hAnsiTheme="minorEastAsia" w:eastAsiaTheme="minorEastAsia" w:cstheme="minorEastAsia"/>
                <w:color w:val="000000" w:themeColor="text1"/>
                <w:kern w:val="2"/>
                <w:sz w:val="21"/>
                <w:szCs w:val="21"/>
                <w:vertAlign w:val="baseline"/>
                <w:lang w:val="en-US" w:eastAsia="zh-CN" w:bidi="ar-SA"/>
              </w:rPr>
            </w:pPr>
            <w:r>
              <w:rPr>
                <w:rFonts w:hint="eastAsia" w:asciiTheme="minorEastAsia" w:hAnsiTheme="minorEastAsia" w:eastAsiaTheme="minorEastAsia" w:cstheme="minorEastAsia"/>
                <w:color w:val="000000" w:themeColor="text1"/>
                <w:sz w:val="21"/>
                <w:szCs w:val="21"/>
                <w:vertAlign w:val="baseline"/>
                <w:lang w:val="en-US" w:eastAsia="zh-CN"/>
              </w:rPr>
              <w:t>—</w:t>
            </w:r>
          </w:p>
        </w:tc>
      </w:tr>
      <w:tr w14:paraId="190C39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128" w:type="dxa"/>
            <w:vMerge w:val="continue"/>
            <w:vAlign w:val="center"/>
          </w:tcPr>
          <w:p w14:paraId="174348A7">
            <w:pPr>
              <w:ind w:left="0" w:leftChars="0" w:right="0" w:rightChars="0" w:firstLine="0" w:firstLineChars="0"/>
              <w:jc w:val="left"/>
              <w:rPr>
                <w:rFonts w:hint="eastAsia" w:asciiTheme="minorEastAsia" w:hAnsiTheme="minorEastAsia" w:eastAsiaTheme="minorEastAsia" w:cstheme="minorEastAsia"/>
                <w:color w:val="000000" w:themeColor="text1"/>
                <w:sz w:val="21"/>
                <w:szCs w:val="21"/>
                <w:vertAlign w:val="baseline"/>
              </w:rPr>
            </w:pPr>
          </w:p>
        </w:tc>
        <w:tc>
          <w:tcPr>
            <w:tcW w:w="1857" w:type="dxa"/>
            <w:vAlign w:val="center"/>
          </w:tcPr>
          <w:p w14:paraId="226BBCBE">
            <w:pPr>
              <w:ind w:left="0" w:leftChars="0" w:right="0" w:rightChars="0" w:firstLine="0" w:firstLineChars="0"/>
              <w:jc w:val="left"/>
              <w:rPr>
                <w:rFonts w:hint="eastAsia" w:asciiTheme="minorEastAsia" w:hAnsiTheme="minorEastAsia" w:eastAsiaTheme="minorEastAsia" w:cstheme="minorEastAsia"/>
                <w:color w:val="000000" w:themeColor="text1"/>
                <w:sz w:val="21"/>
                <w:szCs w:val="21"/>
                <w:vertAlign w:val="baseline"/>
              </w:rPr>
            </w:pPr>
            <w:r>
              <w:rPr>
                <w:rFonts w:hint="eastAsia" w:asciiTheme="minorEastAsia" w:hAnsiTheme="minorEastAsia" w:cstheme="minorEastAsia"/>
                <w:color w:val="000000" w:themeColor="text1"/>
                <w:sz w:val="21"/>
                <w:szCs w:val="21"/>
                <w:vertAlign w:val="baseline"/>
                <w:lang w:val="en-US" w:eastAsia="zh-CN"/>
              </w:rPr>
              <w:t>TO-</w:t>
            </w:r>
            <w:r>
              <w:rPr>
                <w:rFonts w:hint="eastAsia" w:asciiTheme="minorEastAsia" w:hAnsiTheme="minorEastAsia" w:eastAsiaTheme="minorEastAsia" w:cstheme="minorEastAsia"/>
                <w:color w:val="000000" w:themeColor="text1"/>
                <w:sz w:val="21"/>
                <w:szCs w:val="21"/>
                <w:lang w:val="en-US" w:eastAsia="zh-CN"/>
              </w:rPr>
              <w:t>内氧化状态</w:t>
            </w:r>
          </w:p>
        </w:tc>
        <w:tc>
          <w:tcPr>
            <w:tcW w:w="2143" w:type="dxa"/>
            <w:vAlign w:val="center"/>
          </w:tcPr>
          <w:p w14:paraId="44F7C9EE">
            <w:pPr>
              <w:keepNext w:val="0"/>
              <w:keepLines w:val="0"/>
              <w:widowControl/>
              <w:suppressLineNumbers w:val="0"/>
              <w:ind w:left="0" w:leftChars="0" w:right="0" w:rightChars="0" w:firstLine="0" w:firstLineChars="0"/>
              <w:jc w:val="left"/>
              <w:textAlignment w:val="center"/>
              <w:rPr>
                <w:rFonts w:hint="default" w:ascii="Times New Roman" w:hAnsi="Times New Roman" w:eastAsia="宋体" w:cs="Times New Roman"/>
                <w:i w:val="0"/>
                <w:color w:val="000000" w:themeColor="text1"/>
                <w:kern w:val="0"/>
                <w:sz w:val="21"/>
                <w:szCs w:val="21"/>
                <w:u w:val="none"/>
                <w:lang w:val="en-US" w:eastAsia="zh-CN" w:bidi="ar"/>
              </w:rPr>
            </w:pPr>
            <w:r>
              <w:rPr>
                <w:rFonts w:hint="default" w:ascii="Times New Roman" w:hAnsi="Times New Roman" w:eastAsia="宋体" w:cs="Times New Roman"/>
                <w:i w:val="0"/>
                <w:color w:val="000000" w:themeColor="text1"/>
                <w:kern w:val="0"/>
                <w:sz w:val="21"/>
                <w:szCs w:val="21"/>
                <w:u w:val="none"/>
                <w:lang w:val="en-US" w:eastAsia="zh-CN" w:bidi="ar"/>
              </w:rPr>
              <w:t xml:space="preserve">Internal Oxidized </w:t>
            </w:r>
            <w:r>
              <w:rPr>
                <w:rFonts w:hint="eastAsia" w:ascii="Times New Roman" w:hAnsi="Times New Roman" w:eastAsia="宋体" w:cs="Times New Roman"/>
                <w:i w:val="0"/>
                <w:color w:val="000000" w:themeColor="text1"/>
                <w:kern w:val="0"/>
                <w:sz w:val="21"/>
                <w:szCs w:val="21"/>
                <w:u w:val="none"/>
                <w:lang w:val="en-US" w:eastAsia="zh-CN" w:bidi="ar"/>
              </w:rPr>
              <w:t>Temper</w:t>
            </w:r>
          </w:p>
        </w:tc>
        <w:tc>
          <w:tcPr>
            <w:tcW w:w="1686" w:type="dxa"/>
            <w:vAlign w:val="center"/>
          </w:tcPr>
          <w:p w14:paraId="5FEF86AD">
            <w:pPr>
              <w:keepNext w:val="0"/>
              <w:keepLines w:val="0"/>
              <w:widowControl/>
              <w:suppressLineNumbers w:val="0"/>
              <w:ind w:left="0" w:leftChars="0" w:right="0" w:rightChars="0" w:firstLine="0" w:firstLineChars="0"/>
              <w:jc w:val="left"/>
              <w:textAlignment w:val="center"/>
              <w:rPr>
                <w:rFonts w:hint="default" w:ascii="Times New Roman" w:hAnsi="Times New Roman" w:cs="Times New Roman" w:eastAsiaTheme="minorEastAsia"/>
                <w:color w:val="000000" w:themeColor="text1"/>
                <w:sz w:val="21"/>
                <w:szCs w:val="21"/>
                <w:vertAlign w:val="baseline"/>
                <w:lang w:val="en-US" w:eastAsia="zh-CN"/>
              </w:rPr>
            </w:pPr>
            <w:r>
              <w:rPr>
                <w:rFonts w:hint="eastAsia" w:asciiTheme="minorEastAsia" w:hAnsiTheme="minorEastAsia" w:eastAsiaTheme="minorEastAsia" w:cstheme="minorEastAsia"/>
                <w:color w:val="000000" w:themeColor="text1"/>
                <w:sz w:val="21"/>
                <w:szCs w:val="21"/>
                <w:vertAlign w:val="baseline"/>
                <w:lang w:val="en-US" w:eastAsia="zh-CN"/>
              </w:rPr>
              <w:t>—</w:t>
            </w:r>
          </w:p>
        </w:tc>
        <w:tc>
          <w:tcPr>
            <w:tcW w:w="1715" w:type="dxa"/>
            <w:vAlign w:val="center"/>
          </w:tcPr>
          <w:p w14:paraId="5039A251">
            <w:pPr>
              <w:ind w:left="0" w:leftChars="0" w:right="0" w:rightChars="0" w:firstLine="0" w:firstLineChars="0"/>
              <w:jc w:val="left"/>
              <w:rPr>
                <w:rFonts w:hint="default" w:asciiTheme="minorEastAsia" w:hAnsiTheme="minorEastAsia" w:eastAsiaTheme="minorEastAsia" w:cstheme="minorEastAsia"/>
                <w:color w:val="000000" w:themeColor="text1"/>
                <w:kern w:val="2"/>
                <w:sz w:val="21"/>
                <w:szCs w:val="21"/>
                <w:vertAlign w:val="baseline"/>
                <w:lang w:val="en-US" w:eastAsia="zh-CN" w:bidi="ar-SA"/>
              </w:rPr>
            </w:pPr>
            <w:r>
              <w:rPr>
                <w:rFonts w:hint="eastAsia" w:asciiTheme="minorEastAsia" w:hAnsiTheme="minorEastAsia" w:eastAsiaTheme="minorEastAsia" w:cstheme="minorEastAsia"/>
                <w:color w:val="000000" w:themeColor="text1"/>
                <w:sz w:val="21"/>
                <w:szCs w:val="21"/>
                <w:vertAlign w:val="baseline"/>
                <w:lang w:val="en-US" w:eastAsia="zh-CN"/>
              </w:rPr>
              <w:t>—</w:t>
            </w:r>
          </w:p>
        </w:tc>
      </w:tr>
    </w:tbl>
    <w:p w14:paraId="065BEB77">
      <w:pPr>
        <w:autoSpaceDE w:val="0"/>
        <w:autoSpaceDN w:val="0"/>
        <w:adjustRightInd w:val="0"/>
        <w:spacing w:line="360" w:lineRule="auto"/>
        <w:ind w:firstLine="525" w:firstLineChars="250"/>
        <w:jc w:val="center"/>
        <w:rPr>
          <w:rFonts w:hint="eastAsia"/>
          <w:kern w:val="0"/>
          <w:szCs w:val="21"/>
        </w:rPr>
      </w:pPr>
    </w:p>
    <w:p w14:paraId="1B516902">
      <w:pPr>
        <w:autoSpaceDE w:val="0"/>
        <w:autoSpaceDN w:val="0"/>
        <w:adjustRightInd w:val="0"/>
        <w:spacing w:line="360" w:lineRule="auto"/>
        <w:ind w:firstLine="525" w:firstLineChars="250"/>
        <w:jc w:val="center"/>
        <w:rPr>
          <w:rFonts w:hint="eastAsia"/>
          <w:kern w:val="0"/>
          <w:szCs w:val="21"/>
        </w:rPr>
      </w:pPr>
    </w:p>
    <w:p w14:paraId="75954F3F">
      <w:pPr>
        <w:autoSpaceDE w:val="0"/>
        <w:autoSpaceDN w:val="0"/>
        <w:adjustRightInd w:val="0"/>
        <w:spacing w:line="360" w:lineRule="auto"/>
        <w:ind w:firstLine="525" w:firstLineChars="250"/>
        <w:jc w:val="center"/>
        <w:rPr>
          <w:kern w:val="0"/>
          <w:szCs w:val="21"/>
        </w:rPr>
      </w:pPr>
      <w:r>
        <w:rPr>
          <w:kern w:val="0"/>
          <w:szCs w:val="21"/>
        </w:rPr>
        <w:pict>
          <v:line id="直线 43" o:spid="_x0000_s2057" o:spt="20" style="position:absolute;left:0pt;margin-left:132.2pt;margin-top:16.6pt;height:0.1pt;width:147.05pt;z-index:251662336;mso-width-relative:page;mso-height-relative:page;" coordsize="21600,21600">
            <v:path arrowok="t"/>
            <v:fill focussize="0,0"/>
            <v:stroke weight="1pt"/>
            <v:imagedata o:title=""/>
            <o:lock v:ext="edit"/>
          </v:line>
        </w:pict>
      </w:r>
    </w:p>
    <w:sectPr>
      <w:footerReference r:id="rId7" w:type="default"/>
      <w:headerReference r:id="rId6" w:type="even"/>
      <w:footerReference r:id="rId8" w:type="even"/>
      <w:pgSz w:w="11907" w:h="16840"/>
      <w:pgMar w:top="1440" w:right="1797" w:bottom="1440" w:left="1797" w:header="720" w:footer="720" w:gutter="0"/>
      <w:pgNumType w:start="1"/>
      <w:cols w:space="0" w:num="1"/>
    </w:sectPr>
  </w:body>
</w:document>
</file>

<file path=word/customizations.xml><?xml version="1.0" encoding="utf-8"?>
<wne:tcg xmlns:r="http://schemas.openxmlformats.org/officeDocument/2006/relationships" xmlns:wne="http://schemas.microsoft.com/office/word/2006/wordml">
  <wne:toolbars>
    <wne:toolbarData r:id="rId1"/>
  </wne:toolbars>
</wne:tcg>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Lucida Sans Unicode">
    <w:panose1 w:val="020B0602030504020204"/>
    <w:charset w:val="00"/>
    <w:family w:val="swiss"/>
    <w:pitch w:val="default"/>
    <w:sig w:usb0="80001AFF" w:usb1="0000396B" w:usb2="00000000" w:usb3="00000000" w:csb0="200000BF" w:csb1="D7F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7EB1EA3">
    <w:pPr>
      <w:pStyle w:val="7"/>
      <w:jc w:val="right"/>
    </w:pPr>
    <w:r>
      <w:rPr>
        <w:rFonts w:hint="eastAsia"/>
        <w:kern w:val="0"/>
        <w:sz w:val="20"/>
        <w:szCs w:val="20"/>
      </w:rPr>
      <w:t>I</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81533CF">
    <w:pPr>
      <w:pStyle w:val="7"/>
      <w:jc w:val="right"/>
    </w:pPr>
    <w:r>
      <w:rPr>
        <w:rStyle w:val="14"/>
      </w:rPr>
      <w:fldChar w:fldCharType="begin"/>
    </w:r>
    <w:r>
      <w:rPr>
        <w:rStyle w:val="14"/>
      </w:rPr>
      <w:instrText xml:space="preserve"> PAGE </w:instrText>
    </w:r>
    <w:r>
      <w:rPr>
        <w:rStyle w:val="14"/>
      </w:rPr>
      <w:fldChar w:fldCharType="separate"/>
    </w:r>
    <w:r>
      <w:rPr>
        <w:rStyle w:val="14"/>
      </w:rPr>
      <w:t>2</w:t>
    </w:r>
    <w:r>
      <w:rPr>
        <w:rStyle w:val="14"/>
      </w:rP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296C8AB">
    <w:pPr>
      <w:tabs>
        <w:tab w:val="right" w:pos="9540"/>
      </w:tabs>
      <w:autoSpaceDE w:val="0"/>
      <w:autoSpaceDN w:val="0"/>
      <w:adjustRightInd w:val="0"/>
      <w:spacing w:line="200" w:lineRule="exact"/>
      <w:ind w:left="8100" w:right="360" w:hanging="8100" w:hangingChars="4500"/>
      <w:jc w:val="left"/>
      <w:rPr>
        <w:kern w:val="0"/>
        <w:sz w:val="20"/>
        <w:szCs w:val="20"/>
      </w:rPr>
    </w:pPr>
    <w:r>
      <w:rPr>
        <w:rStyle w:val="14"/>
        <w:sz w:val="18"/>
        <w:szCs w:val="18"/>
      </w:rPr>
      <w:fldChar w:fldCharType="begin"/>
    </w:r>
    <w:r>
      <w:rPr>
        <w:rStyle w:val="14"/>
        <w:sz w:val="18"/>
        <w:szCs w:val="18"/>
      </w:rPr>
      <w:instrText xml:space="preserve"> PAGE </w:instrText>
    </w:r>
    <w:r>
      <w:rPr>
        <w:rStyle w:val="14"/>
        <w:sz w:val="18"/>
        <w:szCs w:val="18"/>
      </w:rPr>
      <w:fldChar w:fldCharType="separate"/>
    </w:r>
    <w:r>
      <w:rPr>
        <w:rStyle w:val="14"/>
        <w:sz w:val="18"/>
        <w:szCs w:val="18"/>
      </w:rPr>
      <w:t>4</w:t>
    </w:r>
    <w:r>
      <w:rPr>
        <w:rStyle w:val="14"/>
        <w:sz w:val="18"/>
        <w:szCs w:val="18"/>
      </w:rPr>
      <w:fldChar w:fldCharType="end"/>
    </w:r>
    <w:r>
      <w:pict>
        <v:shape id="_x0000_s3073" o:spid="_x0000_s3073" o:spt="202" type="#_x0000_t202" style="position:absolute;left:0pt;margin-left:68.95pt;margin-top:782.1pt;height:11pt;width:13.1pt;mso-position-horizontal-relative:page;mso-position-vertical-relative:page;z-index:-251654144;mso-width-relative:page;mso-height-relative:page;" filled="f" stroked="f" coordsize="21600,21600" o:allowincell="f">
          <v:path/>
          <v:fill on="f" focussize="0,0"/>
          <v:stroke on="f" joinstyle="miter"/>
          <v:imagedata o:title=""/>
          <o:lock v:ext="edit"/>
          <v:textbox inset="0mm,0mm,0mm,0mm">
            <w:txbxContent>
              <w:p w14:paraId="37E70FB7">
                <w:pPr>
                  <w:rPr>
                    <w:szCs w:val="18"/>
                  </w:rPr>
                </w:pPr>
              </w:p>
            </w:txbxContent>
          </v:textbox>
        </v:shape>
      </w:pic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2F20962">
    <w:pPr>
      <w:pStyle w:val="8"/>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DD5162A">
    <w:pPr>
      <w:pStyle w:val="8"/>
      <w:pBdr>
        <w:bottom w:val="none" w:color="auto" w:sz="0" w:space="0"/>
      </w:pBdr>
      <w:jc w:val="right"/>
      <w:rPr>
        <w:b/>
        <w:sz w:val="21"/>
        <w:szCs w:val="21"/>
        <w:lang w:val="de-DE"/>
      </w:rPr>
    </w:pPr>
  </w:p>
  <w:p w14:paraId="4EE3827F">
    <w:pPr>
      <w:pStyle w:val="8"/>
      <w:pBdr>
        <w:bottom w:val="none" w:color="auto" w:sz="0" w:space="0"/>
      </w:pBdr>
      <w:jc w:val="right"/>
      <w:rPr>
        <w:b/>
        <w:sz w:val="21"/>
        <w:szCs w:val="21"/>
        <w:lang w:val="de-DE"/>
      </w:rPr>
    </w:pPr>
  </w:p>
  <w:p w14:paraId="1240D65C">
    <w:pPr>
      <w:pStyle w:val="8"/>
      <w:pBdr>
        <w:bottom w:val="none" w:color="auto" w:sz="0" w:space="0"/>
      </w:pBdr>
      <w:jc w:val="right"/>
      <w:rPr>
        <w:sz w:val="21"/>
        <w:szCs w:val="21"/>
      </w:rPr>
    </w:pPr>
    <w:r>
      <w:rPr>
        <w:rFonts w:hint="eastAsia"/>
        <w:b/>
        <w:sz w:val="21"/>
        <w:szCs w:val="21"/>
      </w:rPr>
      <w:t>GB</w:t>
    </w:r>
    <w:r>
      <w:rPr>
        <w:b/>
        <w:sz w:val="21"/>
        <w:szCs w:val="21"/>
        <w:lang w:val="de-DE"/>
      </w:rPr>
      <w:t>/T</w:t>
    </w:r>
    <w:r>
      <w:rPr>
        <w:rFonts w:hint="eastAsia" w:ascii="黑体" w:hAnsi="黑体" w:eastAsia="黑体"/>
        <w:sz w:val="21"/>
        <w:szCs w:val="21"/>
        <w:lang w:val="de-DE"/>
      </w:rPr>
      <w:t>XXXX</w:t>
    </w:r>
    <w:r>
      <w:rPr>
        <w:rFonts w:ascii="黑体" w:hAnsi="黑体" w:eastAsia="黑体"/>
        <w:sz w:val="21"/>
        <w:szCs w:val="21"/>
        <w:lang w:val="de-DE"/>
      </w:rPr>
      <w:t>—20XX</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1572D72">
    <w:pPr>
      <w:pStyle w:val="8"/>
      <w:pBdr>
        <w:bottom w:val="none" w:color="auto" w:sz="0" w:space="0"/>
      </w:pBdr>
      <w:jc w:val="left"/>
      <w:rPr>
        <w:b/>
        <w:sz w:val="21"/>
        <w:szCs w:val="21"/>
        <w:lang w:val="de-DE"/>
      </w:rPr>
    </w:pPr>
  </w:p>
  <w:p w14:paraId="1946E13D">
    <w:pPr>
      <w:pStyle w:val="8"/>
      <w:pBdr>
        <w:bottom w:val="none" w:color="auto" w:sz="0" w:space="0"/>
      </w:pBdr>
      <w:jc w:val="left"/>
      <w:rPr>
        <w:b/>
        <w:sz w:val="21"/>
        <w:szCs w:val="21"/>
        <w:lang w:val="de-DE"/>
      </w:rPr>
    </w:pPr>
  </w:p>
  <w:p w14:paraId="2D09CA33">
    <w:pPr>
      <w:pStyle w:val="8"/>
      <w:pBdr>
        <w:bottom w:val="none" w:color="auto" w:sz="0" w:space="0"/>
      </w:pBdr>
      <w:jc w:val="left"/>
      <w:rPr>
        <w:sz w:val="21"/>
        <w:szCs w:val="21"/>
      </w:rPr>
    </w:pPr>
    <w:r>
      <w:rPr>
        <w:b/>
        <w:sz w:val="21"/>
        <w:szCs w:val="21"/>
        <w:lang w:val="de-DE"/>
      </w:rPr>
      <w:t>YS/T</w:t>
    </w:r>
    <w:r>
      <w:rPr>
        <w:rFonts w:hint="eastAsia" w:ascii="黑体" w:hAnsi="黑体" w:eastAsia="黑体"/>
        <w:sz w:val="21"/>
        <w:szCs w:val="21"/>
        <w:lang w:val="de-DE"/>
      </w:rPr>
      <w:t>XXXX</w:t>
    </w:r>
    <w:r>
      <w:rPr>
        <w:rFonts w:ascii="黑体" w:hAnsi="黑体" w:eastAsia="黑体"/>
        <w:sz w:val="21"/>
        <w:szCs w:val="21"/>
        <w:lang w:val="de-DE"/>
      </w:rPr>
      <w:t>—20XX</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6CEA2025"/>
    <w:multiLevelType w:val="multilevel"/>
    <w:tmpl w:val="6CEA2025"/>
    <w:lvl w:ilvl="0" w:tentative="0">
      <w:start w:val="1"/>
      <w:numFmt w:val="none"/>
      <w:suff w:val="nothing"/>
      <w:lvlText w:val="%1"/>
      <w:lvlJc w:val="left"/>
      <w:pPr>
        <w:ind w:left="0" w:firstLine="0"/>
      </w:pPr>
      <w:rPr>
        <w:rFonts w:hint="default" w:ascii="Times New Roman" w:hAnsi="Times New Roman"/>
        <w:b/>
        <w:i w:val="0"/>
        <w:sz w:val="21"/>
      </w:rPr>
    </w:lvl>
    <w:lvl w:ilvl="1" w:tentative="0">
      <w:start w:val="1"/>
      <w:numFmt w:val="decimal"/>
      <w:pStyle w:val="49"/>
      <w:suff w:val="nothing"/>
      <w:lvlText w:val="%1%2　"/>
      <w:lvlJc w:val="left"/>
      <w:pPr>
        <w:ind w:left="0" w:firstLine="0"/>
      </w:pPr>
      <w:rPr>
        <w:rFonts w:hint="eastAsia" w:ascii="黑体" w:hAnsi="Times New Roman" w:eastAsia="黑体"/>
        <w:b w:val="0"/>
        <w:i w:val="0"/>
        <w:sz w:val="21"/>
      </w:rPr>
    </w:lvl>
    <w:lvl w:ilvl="2" w:tentative="0">
      <w:start w:val="1"/>
      <w:numFmt w:val="decimal"/>
      <w:pStyle w:val="48"/>
      <w:suff w:val="nothing"/>
      <w:lvlText w:val="%1%2.%3　"/>
      <w:lvlJc w:val="left"/>
      <w:pPr>
        <w:ind w:left="142" w:firstLine="0"/>
      </w:pPr>
      <w:rPr>
        <w:rFonts w:hint="eastAsia" w:ascii="黑体" w:hAnsi="Times New Roman" w:eastAsia="黑体"/>
        <w:b w:val="0"/>
        <w:i w:val="0"/>
        <w:sz w:val="21"/>
      </w:rPr>
    </w:lvl>
    <w:lvl w:ilvl="3" w:tentative="0">
      <w:start w:val="1"/>
      <w:numFmt w:val="decimal"/>
      <w:suff w:val="nothing"/>
      <w:lvlText w:val="%1%2.%3.%4　"/>
      <w:lvlJc w:val="left"/>
      <w:pPr>
        <w:ind w:left="0" w:firstLine="0"/>
      </w:pPr>
      <w:rPr>
        <w:rFonts w:hint="eastAsia" w:ascii="黑体" w:hAnsi="Times New Roman" w:eastAsia="黑体"/>
        <w:b w:val="0"/>
        <w:i w:val="0"/>
        <w:sz w:val="21"/>
      </w:rPr>
    </w:lvl>
    <w:lvl w:ilvl="4" w:tentative="0">
      <w:start w:val="1"/>
      <w:numFmt w:val="decimal"/>
      <w:suff w:val="nothing"/>
      <w:lvlText w:val="%1%2.%3.%4.%5　"/>
      <w:lvlJc w:val="left"/>
      <w:pPr>
        <w:ind w:left="0" w:firstLine="0"/>
      </w:pPr>
      <w:rPr>
        <w:rFonts w:hint="eastAsia" w:ascii="黑体" w:hAnsi="Times New Roman" w:eastAsia="黑体"/>
        <w:b w:val="0"/>
        <w:i w:val="0"/>
        <w:sz w:val="21"/>
      </w:rPr>
    </w:lvl>
    <w:lvl w:ilvl="5" w:tentative="0">
      <w:start w:val="1"/>
      <w:numFmt w:val="decimal"/>
      <w:suff w:val="nothing"/>
      <w:lvlText w:val="%1%2.%3.%4.%5.%6　"/>
      <w:lvlJc w:val="left"/>
      <w:pPr>
        <w:ind w:left="0" w:firstLine="0"/>
      </w:pPr>
      <w:rPr>
        <w:rFonts w:hint="eastAsia" w:ascii="黑体" w:hAnsi="Times New Roman" w:eastAsia="黑体"/>
        <w:b w:val="0"/>
        <w:i w:val="0"/>
        <w:sz w:val="21"/>
      </w:rPr>
    </w:lvl>
    <w:lvl w:ilvl="6" w:tentative="0">
      <w:start w:val="1"/>
      <w:numFmt w:val="decimal"/>
      <w:suff w:val="nothing"/>
      <w:lvlText w:val="%1%2.%3.%4.%5.%6.%7　"/>
      <w:lvlJc w:val="left"/>
      <w:pPr>
        <w:ind w:left="0" w:firstLine="0"/>
      </w:pPr>
      <w:rPr>
        <w:rFonts w:hint="eastAsia" w:ascii="黑体" w:hAnsi="Times New Roman" w:eastAsia="黑体"/>
        <w:b w:val="0"/>
        <w:i w:val="0"/>
        <w:sz w:val="21"/>
      </w:rPr>
    </w:lvl>
    <w:lvl w:ilvl="7" w:tentative="0">
      <w:start w:val="1"/>
      <w:numFmt w:val="decimal"/>
      <w:lvlText w:val="%1.%2.%3.%4.%5.%6.%7.%8"/>
      <w:lvlJc w:val="left"/>
      <w:pPr>
        <w:tabs>
          <w:tab w:val="left" w:pos="4351"/>
        </w:tabs>
        <w:ind w:left="3969" w:hanging="1418"/>
      </w:pPr>
      <w:rPr>
        <w:rFonts w:hint="eastAsia"/>
      </w:rPr>
    </w:lvl>
    <w:lvl w:ilvl="8" w:tentative="0">
      <w:start w:val="1"/>
      <w:numFmt w:val="decimal"/>
      <w:lvlText w:val="%1.%2.%3.%4.%5.%6.%7.%8.%9"/>
      <w:lvlJc w:val="left"/>
      <w:pPr>
        <w:tabs>
          <w:tab w:val="left" w:pos="4777"/>
        </w:tabs>
        <w:ind w:left="4677" w:hanging="1700"/>
      </w:pPr>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720"/>
  <w:drawingGridHorizontalSpacing w:val="105"/>
  <w:drawingGridVerticalSpacing w:val="120"/>
  <w:displayHorizontalDrawingGridEvery w:val="1"/>
  <w:displayVerticalDrawingGridEvery w:val="1"/>
  <w:doNotShadeFormData w:val="1"/>
  <w:noPunctuationKerning w:val="1"/>
  <w:characterSpacingControl w:val="doNotCompress"/>
  <w:doNotValidateAgainstSchema/>
  <w:doNotDemarcateInvalidXml/>
  <w:hdrShapeDefaults>
    <o:shapelayout v:ext="edit">
      <o:idmap v:ext="edit" data="3"/>
    </o:shapelayout>
  </w:hdrShapeDefaults>
  <w:compat>
    <w:spaceForUL/>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2"/>
  </w:compat>
  <w:docVars>
    <w:docVar w:name="commondata" w:val="eyJoZGlkIjoiOTAxYTdhYWJhZmVmZTg0MjJkM2E0NjNiYTM0MWY4NzEifQ=="/>
  </w:docVars>
  <w:rsids>
    <w:rsidRoot w:val="00172A27"/>
    <w:rsid w:val="000007C6"/>
    <w:rsid w:val="00000B0B"/>
    <w:rsid w:val="00001E39"/>
    <w:rsid w:val="00002243"/>
    <w:rsid w:val="00003665"/>
    <w:rsid w:val="00003C06"/>
    <w:rsid w:val="000044EE"/>
    <w:rsid w:val="000058E9"/>
    <w:rsid w:val="000062CE"/>
    <w:rsid w:val="000067DB"/>
    <w:rsid w:val="00006E0B"/>
    <w:rsid w:val="00007B3C"/>
    <w:rsid w:val="00007EF8"/>
    <w:rsid w:val="00011724"/>
    <w:rsid w:val="000131A8"/>
    <w:rsid w:val="0001519C"/>
    <w:rsid w:val="00015215"/>
    <w:rsid w:val="000245D4"/>
    <w:rsid w:val="00024B9A"/>
    <w:rsid w:val="00024DD6"/>
    <w:rsid w:val="00026081"/>
    <w:rsid w:val="0003111C"/>
    <w:rsid w:val="0003113E"/>
    <w:rsid w:val="000313A0"/>
    <w:rsid w:val="000325C4"/>
    <w:rsid w:val="000347D0"/>
    <w:rsid w:val="00035F49"/>
    <w:rsid w:val="00036A5B"/>
    <w:rsid w:val="0004073E"/>
    <w:rsid w:val="000416FA"/>
    <w:rsid w:val="00041DE1"/>
    <w:rsid w:val="0004385B"/>
    <w:rsid w:val="000445AF"/>
    <w:rsid w:val="00044683"/>
    <w:rsid w:val="000461F8"/>
    <w:rsid w:val="00052C43"/>
    <w:rsid w:val="00060BA7"/>
    <w:rsid w:val="00061241"/>
    <w:rsid w:val="00061F0E"/>
    <w:rsid w:val="0006382A"/>
    <w:rsid w:val="00063906"/>
    <w:rsid w:val="0006792A"/>
    <w:rsid w:val="0007148C"/>
    <w:rsid w:val="00073BA9"/>
    <w:rsid w:val="00075747"/>
    <w:rsid w:val="00077271"/>
    <w:rsid w:val="000811ED"/>
    <w:rsid w:val="000827B0"/>
    <w:rsid w:val="000839C8"/>
    <w:rsid w:val="000843D1"/>
    <w:rsid w:val="0008466B"/>
    <w:rsid w:val="00085127"/>
    <w:rsid w:val="00086CD0"/>
    <w:rsid w:val="00090376"/>
    <w:rsid w:val="0009593D"/>
    <w:rsid w:val="000A0F3A"/>
    <w:rsid w:val="000A27C6"/>
    <w:rsid w:val="000B0DC5"/>
    <w:rsid w:val="000B1125"/>
    <w:rsid w:val="000B2DE3"/>
    <w:rsid w:val="000B3223"/>
    <w:rsid w:val="000B498D"/>
    <w:rsid w:val="000B4A74"/>
    <w:rsid w:val="000B6C9C"/>
    <w:rsid w:val="000B7833"/>
    <w:rsid w:val="000C2E1B"/>
    <w:rsid w:val="000C540D"/>
    <w:rsid w:val="000C5E23"/>
    <w:rsid w:val="000D24E6"/>
    <w:rsid w:val="000D2A5C"/>
    <w:rsid w:val="000D2F99"/>
    <w:rsid w:val="000D4722"/>
    <w:rsid w:val="000D5DF5"/>
    <w:rsid w:val="000E0A2C"/>
    <w:rsid w:val="000E14B2"/>
    <w:rsid w:val="000E19E3"/>
    <w:rsid w:val="000E3748"/>
    <w:rsid w:val="000E4B59"/>
    <w:rsid w:val="000E4B87"/>
    <w:rsid w:val="000E5B09"/>
    <w:rsid w:val="000E6CFF"/>
    <w:rsid w:val="000E6E23"/>
    <w:rsid w:val="000E7EFF"/>
    <w:rsid w:val="000F1CB8"/>
    <w:rsid w:val="000F1DB3"/>
    <w:rsid w:val="000F29E3"/>
    <w:rsid w:val="000F2A9F"/>
    <w:rsid w:val="000F3629"/>
    <w:rsid w:val="000F3774"/>
    <w:rsid w:val="000F5127"/>
    <w:rsid w:val="000F6681"/>
    <w:rsid w:val="000F6AD2"/>
    <w:rsid w:val="00100285"/>
    <w:rsid w:val="001007AD"/>
    <w:rsid w:val="00101906"/>
    <w:rsid w:val="00103CD4"/>
    <w:rsid w:val="00104A3F"/>
    <w:rsid w:val="00104D16"/>
    <w:rsid w:val="001056C8"/>
    <w:rsid w:val="00114D96"/>
    <w:rsid w:val="00116C3A"/>
    <w:rsid w:val="00116F7B"/>
    <w:rsid w:val="0012125B"/>
    <w:rsid w:val="00121353"/>
    <w:rsid w:val="001220DD"/>
    <w:rsid w:val="00122200"/>
    <w:rsid w:val="00122FBF"/>
    <w:rsid w:val="00123B69"/>
    <w:rsid w:val="00124C67"/>
    <w:rsid w:val="00126F2F"/>
    <w:rsid w:val="001270B0"/>
    <w:rsid w:val="00127512"/>
    <w:rsid w:val="00127C72"/>
    <w:rsid w:val="00130D7B"/>
    <w:rsid w:val="0013284B"/>
    <w:rsid w:val="001329D9"/>
    <w:rsid w:val="00134AA9"/>
    <w:rsid w:val="00135672"/>
    <w:rsid w:val="001356BF"/>
    <w:rsid w:val="00135A21"/>
    <w:rsid w:val="00135B6A"/>
    <w:rsid w:val="001361F5"/>
    <w:rsid w:val="001365A1"/>
    <w:rsid w:val="0013779B"/>
    <w:rsid w:val="00140673"/>
    <w:rsid w:val="00141CAE"/>
    <w:rsid w:val="00141D5E"/>
    <w:rsid w:val="00141DEC"/>
    <w:rsid w:val="0014381A"/>
    <w:rsid w:val="00147304"/>
    <w:rsid w:val="001536A1"/>
    <w:rsid w:val="0015533A"/>
    <w:rsid w:val="001562B8"/>
    <w:rsid w:val="00157604"/>
    <w:rsid w:val="00160073"/>
    <w:rsid w:val="00160F6F"/>
    <w:rsid w:val="001611C9"/>
    <w:rsid w:val="00161FEB"/>
    <w:rsid w:val="001648B7"/>
    <w:rsid w:val="0016696F"/>
    <w:rsid w:val="00167921"/>
    <w:rsid w:val="00167DCF"/>
    <w:rsid w:val="00171BB7"/>
    <w:rsid w:val="00172196"/>
    <w:rsid w:val="0017271A"/>
    <w:rsid w:val="00172A27"/>
    <w:rsid w:val="00172C86"/>
    <w:rsid w:val="001732A9"/>
    <w:rsid w:val="0017482B"/>
    <w:rsid w:val="0017549D"/>
    <w:rsid w:val="00175EF0"/>
    <w:rsid w:val="00176696"/>
    <w:rsid w:val="00182EC3"/>
    <w:rsid w:val="00183771"/>
    <w:rsid w:val="00190A34"/>
    <w:rsid w:val="00193B6D"/>
    <w:rsid w:val="00194AF2"/>
    <w:rsid w:val="00196133"/>
    <w:rsid w:val="00196FF6"/>
    <w:rsid w:val="001A06EB"/>
    <w:rsid w:val="001A1BF2"/>
    <w:rsid w:val="001A20DB"/>
    <w:rsid w:val="001A3AC3"/>
    <w:rsid w:val="001A5379"/>
    <w:rsid w:val="001A63D1"/>
    <w:rsid w:val="001A668F"/>
    <w:rsid w:val="001A6956"/>
    <w:rsid w:val="001A6F1E"/>
    <w:rsid w:val="001A76C6"/>
    <w:rsid w:val="001B0ECF"/>
    <w:rsid w:val="001B0F78"/>
    <w:rsid w:val="001B420C"/>
    <w:rsid w:val="001B68DC"/>
    <w:rsid w:val="001B69AE"/>
    <w:rsid w:val="001B7797"/>
    <w:rsid w:val="001B7C97"/>
    <w:rsid w:val="001C0044"/>
    <w:rsid w:val="001C03E5"/>
    <w:rsid w:val="001C1967"/>
    <w:rsid w:val="001C1BBA"/>
    <w:rsid w:val="001C27B9"/>
    <w:rsid w:val="001C34B9"/>
    <w:rsid w:val="001C597B"/>
    <w:rsid w:val="001C6209"/>
    <w:rsid w:val="001C6F79"/>
    <w:rsid w:val="001D02D7"/>
    <w:rsid w:val="001D28E3"/>
    <w:rsid w:val="001D3B99"/>
    <w:rsid w:val="001D4558"/>
    <w:rsid w:val="001D5CE9"/>
    <w:rsid w:val="001D664A"/>
    <w:rsid w:val="001D79E8"/>
    <w:rsid w:val="001E1004"/>
    <w:rsid w:val="001E13EF"/>
    <w:rsid w:val="001E37DD"/>
    <w:rsid w:val="001E4BDE"/>
    <w:rsid w:val="001E5CFD"/>
    <w:rsid w:val="001E62A2"/>
    <w:rsid w:val="001E717C"/>
    <w:rsid w:val="001E78CA"/>
    <w:rsid w:val="001F169D"/>
    <w:rsid w:val="001F2222"/>
    <w:rsid w:val="001F3134"/>
    <w:rsid w:val="001F41E2"/>
    <w:rsid w:val="001F4646"/>
    <w:rsid w:val="001F4785"/>
    <w:rsid w:val="001F54BF"/>
    <w:rsid w:val="001F5F90"/>
    <w:rsid w:val="001F69FB"/>
    <w:rsid w:val="001F7C4A"/>
    <w:rsid w:val="002001B4"/>
    <w:rsid w:val="00201192"/>
    <w:rsid w:val="002026E5"/>
    <w:rsid w:val="00203E79"/>
    <w:rsid w:val="002041D2"/>
    <w:rsid w:val="00204B32"/>
    <w:rsid w:val="00210CF8"/>
    <w:rsid w:val="00214A58"/>
    <w:rsid w:val="002176F7"/>
    <w:rsid w:val="002177EA"/>
    <w:rsid w:val="00221E0B"/>
    <w:rsid w:val="00221F74"/>
    <w:rsid w:val="00230E5E"/>
    <w:rsid w:val="00231E24"/>
    <w:rsid w:val="002347FE"/>
    <w:rsid w:val="00234D76"/>
    <w:rsid w:val="00237743"/>
    <w:rsid w:val="00240000"/>
    <w:rsid w:val="002415B5"/>
    <w:rsid w:val="002417F8"/>
    <w:rsid w:val="00241C4A"/>
    <w:rsid w:val="00243AB4"/>
    <w:rsid w:val="00244EF5"/>
    <w:rsid w:val="002457EE"/>
    <w:rsid w:val="00245B5A"/>
    <w:rsid w:val="0024678D"/>
    <w:rsid w:val="00250166"/>
    <w:rsid w:val="0025119C"/>
    <w:rsid w:val="0025209D"/>
    <w:rsid w:val="00252F12"/>
    <w:rsid w:val="002533C8"/>
    <w:rsid w:val="00253A42"/>
    <w:rsid w:val="00254244"/>
    <w:rsid w:val="0025580E"/>
    <w:rsid w:val="00257A26"/>
    <w:rsid w:val="0026058A"/>
    <w:rsid w:val="00263C64"/>
    <w:rsid w:val="002655E0"/>
    <w:rsid w:val="002660A2"/>
    <w:rsid w:val="00266234"/>
    <w:rsid w:val="002676D5"/>
    <w:rsid w:val="00272012"/>
    <w:rsid w:val="00273B47"/>
    <w:rsid w:val="002751C3"/>
    <w:rsid w:val="00277CAC"/>
    <w:rsid w:val="00277E97"/>
    <w:rsid w:val="00280995"/>
    <w:rsid w:val="00280D7C"/>
    <w:rsid w:val="00281C2F"/>
    <w:rsid w:val="00283ADA"/>
    <w:rsid w:val="00283E2B"/>
    <w:rsid w:val="002851E4"/>
    <w:rsid w:val="00285AAC"/>
    <w:rsid w:val="00285B33"/>
    <w:rsid w:val="0028687A"/>
    <w:rsid w:val="0029044B"/>
    <w:rsid w:val="00292A5B"/>
    <w:rsid w:val="0029303E"/>
    <w:rsid w:val="00293AB7"/>
    <w:rsid w:val="00297262"/>
    <w:rsid w:val="002A0213"/>
    <w:rsid w:val="002A1DD4"/>
    <w:rsid w:val="002A2022"/>
    <w:rsid w:val="002A24B3"/>
    <w:rsid w:val="002A3415"/>
    <w:rsid w:val="002A3E4E"/>
    <w:rsid w:val="002A5E7F"/>
    <w:rsid w:val="002A6E0E"/>
    <w:rsid w:val="002B2561"/>
    <w:rsid w:val="002B2B54"/>
    <w:rsid w:val="002B4C2D"/>
    <w:rsid w:val="002B4CB5"/>
    <w:rsid w:val="002B5273"/>
    <w:rsid w:val="002B74BB"/>
    <w:rsid w:val="002C0579"/>
    <w:rsid w:val="002C1BAB"/>
    <w:rsid w:val="002C20F5"/>
    <w:rsid w:val="002C29E5"/>
    <w:rsid w:val="002C43AB"/>
    <w:rsid w:val="002C4EA6"/>
    <w:rsid w:val="002C50FA"/>
    <w:rsid w:val="002C593D"/>
    <w:rsid w:val="002C5B18"/>
    <w:rsid w:val="002C6F54"/>
    <w:rsid w:val="002C7EC0"/>
    <w:rsid w:val="002D0261"/>
    <w:rsid w:val="002D04E9"/>
    <w:rsid w:val="002D12DF"/>
    <w:rsid w:val="002D1A65"/>
    <w:rsid w:val="002D1EE7"/>
    <w:rsid w:val="002D33F6"/>
    <w:rsid w:val="002D5290"/>
    <w:rsid w:val="002D57BE"/>
    <w:rsid w:val="002D7A8F"/>
    <w:rsid w:val="002D7E75"/>
    <w:rsid w:val="002E015F"/>
    <w:rsid w:val="002E4D2B"/>
    <w:rsid w:val="002E513D"/>
    <w:rsid w:val="002E567B"/>
    <w:rsid w:val="002E5A28"/>
    <w:rsid w:val="002F35B0"/>
    <w:rsid w:val="002F6FBD"/>
    <w:rsid w:val="002F7015"/>
    <w:rsid w:val="002F705D"/>
    <w:rsid w:val="00301636"/>
    <w:rsid w:val="00301E75"/>
    <w:rsid w:val="003039AD"/>
    <w:rsid w:val="00303D13"/>
    <w:rsid w:val="00303E87"/>
    <w:rsid w:val="003044B7"/>
    <w:rsid w:val="003074A8"/>
    <w:rsid w:val="003141F6"/>
    <w:rsid w:val="00314486"/>
    <w:rsid w:val="00314D2E"/>
    <w:rsid w:val="0031765C"/>
    <w:rsid w:val="0032042A"/>
    <w:rsid w:val="00320922"/>
    <w:rsid w:val="00321FE7"/>
    <w:rsid w:val="0032279D"/>
    <w:rsid w:val="0032312E"/>
    <w:rsid w:val="00324952"/>
    <w:rsid w:val="00326DA7"/>
    <w:rsid w:val="00327B01"/>
    <w:rsid w:val="00330EC1"/>
    <w:rsid w:val="00332D44"/>
    <w:rsid w:val="00333D5E"/>
    <w:rsid w:val="0033406F"/>
    <w:rsid w:val="003346B5"/>
    <w:rsid w:val="00334C2D"/>
    <w:rsid w:val="00334F25"/>
    <w:rsid w:val="00335901"/>
    <w:rsid w:val="00335995"/>
    <w:rsid w:val="00336C8F"/>
    <w:rsid w:val="00336E5A"/>
    <w:rsid w:val="003428F9"/>
    <w:rsid w:val="00343318"/>
    <w:rsid w:val="003436C2"/>
    <w:rsid w:val="00345739"/>
    <w:rsid w:val="00347DD5"/>
    <w:rsid w:val="00352AF7"/>
    <w:rsid w:val="003536D3"/>
    <w:rsid w:val="00354003"/>
    <w:rsid w:val="00354F93"/>
    <w:rsid w:val="003556A0"/>
    <w:rsid w:val="00356850"/>
    <w:rsid w:val="00357093"/>
    <w:rsid w:val="003572B0"/>
    <w:rsid w:val="00357DA4"/>
    <w:rsid w:val="00360846"/>
    <w:rsid w:val="003608A8"/>
    <w:rsid w:val="00361BE3"/>
    <w:rsid w:val="00362631"/>
    <w:rsid w:val="00363163"/>
    <w:rsid w:val="003634C3"/>
    <w:rsid w:val="00364A47"/>
    <w:rsid w:val="00365F8D"/>
    <w:rsid w:val="00367B20"/>
    <w:rsid w:val="00370712"/>
    <w:rsid w:val="00371EDF"/>
    <w:rsid w:val="0037336D"/>
    <w:rsid w:val="00373422"/>
    <w:rsid w:val="003756C0"/>
    <w:rsid w:val="00376D11"/>
    <w:rsid w:val="00376EE1"/>
    <w:rsid w:val="0038301D"/>
    <w:rsid w:val="003831F4"/>
    <w:rsid w:val="00384F9F"/>
    <w:rsid w:val="0038569E"/>
    <w:rsid w:val="003860F8"/>
    <w:rsid w:val="00386F98"/>
    <w:rsid w:val="00391547"/>
    <w:rsid w:val="00392040"/>
    <w:rsid w:val="0039267A"/>
    <w:rsid w:val="003959A4"/>
    <w:rsid w:val="003965D9"/>
    <w:rsid w:val="0039721B"/>
    <w:rsid w:val="00397FBD"/>
    <w:rsid w:val="003A0272"/>
    <w:rsid w:val="003A0F3E"/>
    <w:rsid w:val="003A12A3"/>
    <w:rsid w:val="003A28B3"/>
    <w:rsid w:val="003A2AC4"/>
    <w:rsid w:val="003A36E3"/>
    <w:rsid w:val="003A39DC"/>
    <w:rsid w:val="003A4610"/>
    <w:rsid w:val="003A5269"/>
    <w:rsid w:val="003B0437"/>
    <w:rsid w:val="003B27C1"/>
    <w:rsid w:val="003B2D4D"/>
    <w:rsid w:val="003B5091"/>
    <w:rsid w:val="003B78EE"/>
    <w:rsid w:val="003B7AB2"/>
    <w:rsid w:val="003B7E3D"/>
    <w:rsid w:val="003C0BE5"/>
    <w:rsid w:val="003C2056"/>
    <w:rsid w:val="003C5C98"/>
    <w:rsid w:val="003C7C0B"/>
    <w:rsid w:val="003D0F4F"/>
    <w:rsid w:val="003D1BBC"/>
    <w:rsid w:val="003D1D5E"/>
    <w:rsid w:val="003D20BB"/>
    <w:rsid w:val="003D334D"/>
    <w:rsid w:val="003D3B65"/>
    <w:rsid w:val="003D3F12"/>
    <w:rsid w:val="003D50AC"/>
    <w:rsid w:val="003E12D9"/>
    <w:rsid w:val="003E46AD"/>
    <w:rsid w:val="003E4CAD"/>
    <w:rsid w:val="003E6A82"/>
    <w:rsid w:val="003E7CD4"/>
    <w:rsid w:val="003F072B"/>
    <w:rsid w:val="003F170F"/>
    <w:rsid w:val="003F2148"/>
    <w:rsid w:val="003F399D"/>
    <w:rsid w:val="003F538F"/>
    <w:rsid w:val="00401275"/>
    <w:rsid w:val="00402F01"/>
    <w:rsid w:val="00403A30"/>
    <w:rsid w:val="004041FD"/>
    <w:rsid w:val="004052B0"/>
    <w:rsid w:val="00406178"/>
    <w:rsid w:val="0041006A"/>
    <w:rsid w:val="004146C2"/>
    <w:rsid w:val="00414A63"/>
    <w:rsid w:val="00415096"/>
    <w:rsid w:val="00415EC0"/>
    <w:rsid w:val="004165EC"/>
    <w:rsid w:val="004169D4"/>
    <w:rsid w:val="00417EB9"/>
    <w:rsid w:val="004208C2"/>
    <w:rsid w:val="00420BE5"/>
    <w:rsid w:val="00421BFF"/>
    <w:rsid w:val="004276E9"/>
    <w:rsid w:val="00427C88"/>
    <w:rsid w:val="00427F6C"/>
    <w:rsid w:val="00430D86"/>
    <w:rsid w:val="00434104"/>
    <w:rsid w:val="00435BBF"/>
    <w:rsid w:val="00436792"/>
    <w:rsid w:val="00440076"/>
    <w:rsid w:val="0044037A"/>
    <w:rsid w:val="00440F7F"/>
    <w:rsid w:val="00441BB1"/>
    <w:rsid w:val="0044517A"/>
    <w:rsid w:val="00446973"/>
    <w:rsid w:val="00447E69"/>
    <w:rsid w:val="00450835"/>
    <w:rsid w:val="00450956"/>
    <w:rsid w:val="00450A0E"/>
    <w:rsid w:val="0045118F"/>
    <w:rsid w:val="00452A35"/>
    <w:rsid w:val="00453C1C"/>
    <w:rsid w:val="00453F3F"/>
    <w:rsid w:val="0045500C"/>
    <w:rsid w:val="00456868"/>
    <w:rsid w:val="0045712B"/>
    <w:rsid w:val="004606BE"/>
    <w:rsid w:val="00460D2E"/>
    <w:rsid w:val="00461B92"/>
    <w:rsid w:val="00463185"/>
    <w:rsid w:val="0046405C"/>
    <w:rsid w:val="0046561F"/>
    <w:rsid w:val="00466CAC"/>
    <w:rsid w:val="00466F36"/>
    <w:rsid w:val="004671E4"/>
    <w:rsid w:val="004700B4"/>
    <w:rsid w:val="00471FF5"/>
    <w:rsid w:val="00472698"/>
    <w:rsid w:val="00472D7D"/>
    <w:rsid w:val="0047465C"/>
    <w:rsid w:val="00474949"/>
    <w:rsid w:val="0048051E"/>
    <w:rsid w:val="00481911"/>
    <w:rsid w:val="00482222"/>
    <w:rsid w:val="0048319A"/>
    <w:rsid w:val="00484D75"/>
    <w:rsid w:val="00484E0E"/>
    <w:rsid w:val="00485C3D"/>
    <w:rsid w:val="00486309"/>
    <w:rsid w:val="0048688B"/>
    <w:rsid w:val="004874D3"/>
    <w:rsid w:val="00487B88"/>
    <w:rsid w:val="00490181"/>
    <w:rsid w:val="00490AC3"/>
    <w:rsid w:val="00491C1C"/>
    <w:rsid w:val="0049355A"/>
    <w:rsid w:val="004935E2"/>
    <w:rsid w:val="00495307"/>
    <w:rsid w:val="004955C5"/>
    <w:rsid w:val="00496679"/>
    <w:rsid w:val="0049765B"/>
    <w:rsid w:val="004A1956"/>
    <w:rsid w:val="004A381A"/>
    <w:rsid w:val="004A4DDC"/>
    <w:rsid w:val="004A60C1"/>
    <w:rsid w:val="004B37F2"/>
    <w:rsid w:val="004B38C9"/>
    <w:rsid w:val="004B4815"/>
    <w:rsid w:val="004B5FA4"/>
    <w:rsid w:val="004B7B05"/>
    <w:rsid w:val="004B7C79"/>
    <w:rsid w:val="004C056F"/>
    <w:rsid w:val="004C1449"/>
    <w:rsid w:val="004C2983"/>
    <w:rsid w:val="004C304E"/>
    <w:rsid w:val="004C4E30"/>
    <w:rsid w:val="004C7FD5"/>
    <w:rsid w:val="004D1913"/>
    <w:rsid w:val="004D1E15"/>
    <w:rsid w:val="004D3C1E"/>
    <w:rsid w:val="004D457C"/>
    <w:rsid w:val="004D7508"/>
    <w:rsid w:val="004D7ADA"/>
    <w:rsid w:val="004E24E9"/>
    <w:rsid w:val="004E3094"/>
    <w:rsid w:val="004E34FE"/>
    <w:rsid w:val="004E353A"/>
    <w:rsid w:val="004E460B"/>
    <w:rsid w:val="004E60A5"/>
    <w:rsid w:val="004E64C6"/>
    <w:rsid w:val="004E6A4D"/>
    <w:rsid w:val="004E6C48"/>
    <w:rsid w:val="004F0E92"/>
    <w:rsid w:val="004F1224"/>
    <w:rsid w:val="004F1EF0"/>
    <w:rsid w:val="004F23F0"/>
    <w:rsid w:val="004F29BA"/>
    <w:rsid w:val="004F4380"/>
    <w:rsid w:val="004F6EE6"/>
    <w:rsid w:val="0050079F"/>
    <w:rsid w:val="00502331"/>
    <w:rsid w:val="005028A7"/>
    <w:rsid w:val="005041D5"/>
    <w:rsid w:val="005065D2"/>
    <w:rsid w:val="00506F99"/>
    <w:rsid w:val="0051002D"/>
    <w:rsid w:val="0051049C"/>
    <w:rsid w:val="00511719"/>
    <w:rsid w:val="00511B63"/>
    <w:rsid w:val="00511C50"/>
    <w:rsid w:val="00514478"/>
    <w:rsid w:val="00521EDF"/>
    <w:rsid w:val="00522CBC"/>
    <w:rsid w:val="00523393"/>
    <w:rsid w:val="00523612"/>
    <w:rsid w:val="0052503B"/>
    <w:rsid w:val="00531AE9"/>
    <w:rsid w:val="00533970"/>
    <w:rsid w:val="005340F6"/>
    <w:rsid w:val="00536402"/>
    <w:rsid w:val="00536831"/>
    <w:rsid w:val="00541D05"/>
    <w:rsid w:val="005426D9"/>
    <w:rsid w:val="00542A83"/>
    <w:rsid w:val="00544BA0"/>
    <w:rsid w:val="00545179"/>
    <w:rsid w:val="005460DE"/>
    <w:rsid w:val="00550034"/>
    <w:rsid w:val="00550506"/>
    <w:rsid w:val="00550D79"/>
    <w:rsid w:val="00552420"/>
    <w:rsid w:val="00552BEE"/>
    <w:rsid w:val="00553F3C"/>
    <w:rsid w:val="005541B9"/>
    <w:rsid w:val="005544C1"/>
    <w:rsid w:val="00555C7F"/>
    <w:rsid w:val="00556D8A"/>
    <w:rsid w:val="0055758E"/>
    <w:rsid w:val="005618D8"/>
    <w:rsid w:val="00561B61"/>
    <w:rsid w:val="00561C4E"/>
    <w:rsid w:val="00563CBF"/>
    <w:rsid w:val="005644AC"/>
    <w:rsid w:val="0056497B"/>
    <w:rsid w:val="00564D27"/>
    <w:rsid w:val="00566370"/>
    <w:rsid w:val="0056696D"/>
    <w:rsid w:val="00566D18"/>
    <w:rsid w:val="00567A8B"/>
    <w:rsid w:val="00570035"/>
    <w:rsid w:val="00572E5A"/>
    <w:rsid w:val="005735A7"/>
    <w:rsid w:val="00575C31"/>
    <w:rsid w:val="005762EC"/>
    <w:rsid w:val="005768E8"/>
    <w:rsid w:val="00576BCA"/>
    <w:rsid w:val="0057712D"/>
    <w:rsid w:val="0057723E"/>
    <w:rsid w:val="005819B1"/>
    <w:rsid w:val="005819C3"/>
    <w:rsid w:val="00582787"/>
    <w:rsid w:val="005831A1"/>
    <w:rsid w:val="00584465"/>
    <w:rsid w:val="0058529A"/>
    <w:rsid w:val="005857C2"/>
    <w:rsid w:val="0058723E"/>
    <w:rsid w:val="00587256"/>
    <w:rsid w:val="005918A2"/>
    <w:rsid w:val="00594342"/>
    <w:rsid w:val="00595151"/>
    <w:rsid w:val="005958B1"/>
    <w:rsid w:val="005967CD"/>
    <w:rsid w:val="005A0EF3"/>
    <w:rsid w:val="005A16D0"/>
    <w:rsid w:val="005A25F8"/>
    <w:rsid w:val="005A3DEC"/>
    <w:rsid w:val="005A7CE2"/>
    <w:rsid w:val="005B04C2"/>
    <w:rsid w:val="005B29B4"/>
    <w:rsid w:val="005B4922"/>
    <w:rsid w:val="005B518C"/>
    <w:rsid w:val="005C0AFA"/>
    <w:rsid w:val="005C2043"/>
    <w:rsid w:val="005C277D"/>
    <w:rsid w:val="005C2E3E"/>
    <w:rsid w:val="005C323C"/>
    <w:rsid w:val="005D0B85"/>
    <w:rsid w:val="005D2918"/>
    <w:rsid w:val="005D387A"/>
    <w:rsid w:val="005D3FB6"/>
    <w:rsid w:val="005E04FF"/>
    <w:rsid w:val="005E0BB2"/>
    <w:rsid w:val="005E0BDD"/>
    <w:rsid w:val="005E1DD8"/>
    <w:rsid w:val="005E3F72"/>
    <w:rsid w:val="005E4BDC"/>
    <w:rsid w:val="005E4C3E"/>
    <w:rsid w:val="005E5374"/>
    <w:rsid w:val="005E5948"/>
    <w:rsid w:val="005E5E1D"/>
    <w:rsid w:val="005E6F1E"/>
    <w:rsid w:val="005F0E6D"/>
    <w:rsid w:val="005F10C6"/>
    <w:rsid w:val="005F1454"/>
    <w:rsid w:val="005F281D"/>
    <w:rsid w:val="005F2838"/>
    <w:rsid w:val="005F5EBA"/>
    <w:rsid w:val="005F63BB"/>
    <w:rsid w:val="005F6C48"/>
    <w:rsid w:val="006005BE"/>
    <w:rsid w:val="00603A59"/>
    <w:rsid w:val="00603CB9"/>
    <w:rsid w:val="00606F29"/>
    <w:rsid w:val="00607BB8"/>
    <w:rsid w:val="00610842"/>
    <w:rsid w:val="0061171E"/>
    <w:rsid w:val="00611CCA"/>
    <w:rsid w:val="006138CF"/>
    <w:rsid w:val="006148D0"/>
    <w:rsid w:val="00614B24"/>
    <w:rsid w:val="00616C00"/>
    <w:rsid w:val="0061746A"/>
    <w:rsid w:val="006175FC"/>
    <w:rsid w:val="00617625"/>
    <w:rsid w:val="00620147"/>
    <w:rsid w:val="0062220F"/>
    <w:rsid w:val="00623CCE"/>
    <w:rsid w:val="00624345"/>
    <w:rsid w:val="006246A1"/>
    <w:rsid w:val="00626886"/>
    <w:rsid w:val="00627BE8"/>
    <w:rsid w:val="00631ACF"/>
    <w:rsid w:val="00632E1F"/>
    <w:rsid w:val="00633CF1"/>
    <w:rsid w:val="00634036"/>
    <w:rsid w:val="0063628F"/>
    <w:rsid w:val="0063629C"/>
    <w:rsid w:val="00636F14"/>
    <w:rsid w:val="00637312"/>
    <w:rsid w:val="006375C4"/>
    <w:rsid w:val="006418C1"/>
    <w:rsid w:val="00642040"/>
    <w:rsid w:val="00644D28"/>
    <w:rsid w:val="00644E20"/>
    <w:rsid w:val="00646A20"/>
    <w:rsid w:val="006509BA"/>
    <w:rsid w:val="00650AF4"/>
    <w:rsid w:val="00652403"/>
    <w:rsid w:val="00654394"/>
    <w:rsid w:val="006546C5"/>
    <w:rsid w:val="006550E5"/>
    <w:rsid w:val="00656012"/>
    <w:rsid w:val="006600A7"/>
    <w:rsid w:val="00660712"/>
    <w:rsid w:val="00661387"/>
    <w:rsid w:val="00661B2E"/>
    <w:rsid w:val="006636A9"/>
    <w:rsid w:val="006665C9"/>
    <w:rsid w:val="00667752"/>
    <w:rsid w:val="006707FB"/>
    <w:rsid w:val="0067173A"/>
    <w:rsid w:val="00672141"/>
    <w:rsid w:val="00672979"/>
    <w:rsid w:val="006749AF"/>
    <w:rsid w:val="00675494"/>
    <w:rsid w:val="00675A1D"/>
    <w:rsid w:val="00675D3A"/>
    <w:rsid w:val="00675FE2"/>
    <w:rsid w:val="006804CB"/>
    <w:rsid w:val="00681D0F"/>
    <w:rsid w:val="00681E79"/>
    <w:rsid w:val="006851FB"/>
    <w:rsid w:val="006860F4"/>
    <w:rsid w:val="00687129"/>
    <w:rsid w:val="00687BCB"/>
    <w:rsid w:val="00687E94"/>
    <w:rsid w:val="0069018C"/>
    <w:rsid w:val="0069123C"/>
    <w:rsid w:val="006929B5"/>
    <w:rsid w:val="00693845"/>
    <w:rsid w:val="006953A4"/>
    <w:rsid w:val="006A0E29"/>
    <w:rsid w:val="006A19F5"/>
    <w:rsid w:val="006A1EA3"/>
    <w:rsid w:val="006A56A2"/>
    <w:rsid w:val="006A5836"/>
    <w:rsid w:val="006A79C8"/>
    <w:rsid w:val="006B1914"/>
    <w:rsid w:val="006B6751"/>
    <w:rsid w:val="006C0227"/>
    <w:rsid w:val="006C24C7"/>
    <w:rsid w:val="006C2BF3"/>
    <w:rsid w:val="006C2FDF"/>
    <w:rsid w:val="006C3577"/>
    <w:rsid w:val="006C4069"/>
    <w:rsid w:val="006C4340"/>
    <w:rsid w:val="006C5CA6"/>
    <w:rsid w:val="006C7221"/>
    <w:rsid w:val="006C7369"/>
    <w:rsid w:val="006D3362"/>
    <w:rsid w:val="006D368E"/>
    <w:rsid w:val="006D51A5"/>
    <w:rsid w:val="006D5445"/>
    <w:rsid w:val="006E02F0"/>
    <w:rsid w:val="006E144B"/>
    <w:rsid w:val="006E23DB"/>
    <w:rsid w:val="006E3BF1"/>
    <w:rsid w:val="006E49C7"/>
    <w:rsid w:val="006E5E5A"/>
    <w:rsid w:val="006E6A3C"/>
    <w:rsid w:val="006F0DA9"/>
    <w:rsid w:val="006F2D87"/>
    <w:rsid w:val="006F2E4E"/>
    <w:rsid w:val="006F5E9C"/>
    <w:rsid w:val="00700409"/>
    <w:rsid w:val="0070519F"/>
    <w:rsid w:val="0070534C"/>
    <w:rsid w:val="00706805"/>
    <w:rsid w:val="00706C9B"/>
    <w:rsid w:val="00707170"/>
    <w:rsid w:val="00714C4D"/>
    <w:rsid w:val="00715DAC"/>
    <w:rsid w:val="00715E0C"/>
    <w:rsid w:val="007208F4"/>
    <w:rsid w:val="00721B11"/>
    <w:rsid w:val="00721C1A"/>
    <w:rsid w:val="007273FF"/>
    <w:rsid w:val="0073320E"/>
    <w:rsid w:val="0073361A"/>
    <w:rsid w:val="00733E43"/>
    <w:rsid w:val="00734BF3"/>
    <w:rsid w:val="00734F20"/>
    <w:rsid w:val="00735262"/>
    <w:rsid w:val="007354A9"/>
    <w:rsid w:val="007375A4"/>
    <w:rsid w:val="007406AB"/>
    <w:rsid w:val="007425D8"/>
    <w:rsid w:val="0074288A"/>
    <w:rsid w:val="00743858"/>
    <w:rsid w:val="00743F8D"/>
    <w:rsid w:val="007474EA"/>
    <w:rsid w:val="00747939"/>
    <w:rsid w:val="00750D61"/>
    <w:rsid w:val="00751F65"/>
    <w:rsid w:val="00753B71"/>
    <w:rsid w:val="00754387"/>
    <w:rsid w:val="007568AC"/>
    <w:rsid w:val="00757808"/>
    <w:rsid w:val="0076161E"/>
    <w:rsid w:val="00761A09"/>
    <w:rsid w:val="007624A2"/>
    <w:rsid w:val="00763609"/>
    <w:rsid w:val="00766BA2"/>
    <w:rsid w:val="00767908"/>
    <w:rsid w:val="00767DEE"/>
    <w:rsid w:val="007723FF"/>
    <w:rsid w:val="00773C97"/>
    <w:rsid w:val="0077437F"/>
    <w:rsid w:val="007750CA"/>
    <w:rsid w:val="00775D6A"/>
    <w:rsid w:val="00776362"/>
    <w:rsid w:val="00776904"/>
    <w:rsid w:val="00781942"/>
    <w:rsid w:val="007905A6"/>
    <w:rsid w:val="00790769"/>
    <w:rsid w:val="007921BA"/>
    <w:rsid w:val="0079295F"/>
    <w:rsid w:val="00792F70"/>
    <w:rsid w:val="007A02AC"/>
    <w:rsid w:val="007A05D1"/>
    <w:rsid w:val="007A459C"/>
    <w:rsid w:val="007A47F1"/>
    <w:rsid w:val="007A4F70"/>
    <w:rsid w:val="007A523D"/>
    <w:rsid w:val="007A5338"/>
    <w:rsid w:val="007A59A9"/>
    <w:rsid w:val="007B00B8"/>
    <w:rsid w:val="007B085D"/>
    <w:rsid w:val="007B0F83"/>
    <w:rsid w:val="007B768B"/>
    <w:rsid w:val="007B7A4E"/>
    <w:rsid w:val="007C0EC4"/>
    <w:rsid w:val="007C124E"/>
    <w:rsid w:val="007C27C0"/>
    <w:rsid w:val="007C2C51"/>
    <w:rsid w:val="007C354D"/>
    <w:rsid w:val="007C3AC7"/>
    <w:rsid w:val="007C3B73"/>
    <w:rsid w:val="007C6B41"/>
    <w:rsid w:val="007C7A3F"/>
    <w:rsid w:val="007D14B4"/>
    <w:rsid w:val="007D160D"/>
    <w:rsid w:val="007D1EC9"/>
    <w:rsid w:val="007D31BD"/>
    <w:rsid w:val="007E039D"/>
    <w:rsid w:val="007E03EC"/>
    <w:rsid w:val="007E0913"/>
    <w:rsid w:val="007E1900"/>
    <w:rsid w:val="007E3AB8"/>
    <w:rsid w:val="007E4A1F"/>
    <w:rsid w:val="007E4D6B"/>
    <w:rsid w:val="007E5C8B"/>
    <w:rsid w:val="007F18CF"/>
    <w:rsid w:val="007F336E"/>
    <w:rsid w:val="007F46BE"/>
    <w:rsid w:val="007F7992"/>
    <w:rsid w:val="0080307F"/>
    <w:rsid w:val="00803C71"/>
    <w:rsid w:val="00803D29"/>
    <w:rsid w:val="00805E91"/>
    <w:rsid w:val="008100CC"/>
    <w:rsid w:val="00810372"/>
    <w:rsid w:val="00810984"/>
    <w:rsid w:val="00810E4F"/>
    <w:rsid w:val="008148A3"/>
    <w:rsid w:val="00816C88"/>
    <w:rsid w:val="00820CAE"/>
    <w:rsid w:val="00821717"/>
    <w:rsid w:val="00821EEE"/>
    <w:rsid w:val="0082473F"/>
    <w:rsid w:val="008278D1"/>
    <w:rsid w:val="008310B3"/>
    <w:rsid w:val="008317CA"/>
    <w:rsid w:val="00833165"/>
    <w:rsid w:val="008338A3"/>
    <w:rsid w:val="00834128"/>
    <w:rsid w:val="00834B17"/>
    <w:rsid w:val="0083555F"/>
    <w:rsid w:val="00835602"/>
    <w:rsid w:val="00837A3E"/>
    <w:rsid w:val="0084050F"/>
    <w:rsid w:val="00840630"/>
    <w:rsid w:val="00842177"/>
    <w:rsid w:val="00843D82"/>
    <w:rsid w:val="008454DB"/>
    <w:rsid w:val="00847403"/>
    <w:rsid w:val="008474D9"/>
    <w:rsid w:val="00847602"/>
    <w:rsid w:val="00847663"/>
    <w:rsid w:val="00850233"/>
    <w:rsid w:val="00850788"/>
    <w:rsid w:val="0085105F"/>
    <w:rsid w:val="0085196F"/>
    <w:rsid w:val="00852E1F"/>
    <w:rsid w:val="00853B3C"/>
    <w:rsid w:val="00854604"/>
    <w:rsid w:val="0085637C"/>
    <w:rsid w:val="0085651C"/>
    <w:rsid w:val="008571CF"/>
    <w:rsid w:val="0085729E"/>
    <w:rsid w:val="008573BE"/>
    <w:rsid w:val="00860D2F"/>
    <w:rsid w:val="00861B86"/>
    <w:rsid w:val="0086229C"/>
    <w:rsid w:val="00862308"/>
    <w:rsid w:val="00862964"/>
    <w:rsid w:val="00862B4C"/>
    <w:rsid w:val="00862B5E"/>
    <w:rsid w:val="00862CFB"/>
    <w:rsid w:val="00864899"/>
    <w:rsid w:val="00866DBA"/>
    <w:rsid w:val="0087015C"/>
    <w:rsid w:val="008713A1"/>
    <w:rsid w:val="0087171B"/>
    <w:rsid w:val="00871DE1"/>
    <w:rsid w:val="00875FF6"/>
    <w:rsid w:val="0087655E"/>
    <w:rsid w:val="00876F71"/>
    <w:rsid w:val="008773FB"/>
    <w:rsid w:val="00877620"/>
    <w:rsid w:val="008819E0"/>
    <w:rsid w:val="00881EFC"/>
    <w:rsid w:val="00882742"/>
    <w:rsid w:val="0088491C"/>
    <w:rsid w:val="0088685A"/>
    <w:rsid w:val="00886B5A"/>
    <w:rsid w:val="00887204"/>
    <w:rsid w:val="00887B5C"/>
    <w:rsid w:val="008915F2"/>
    <w:rsid w:val="00891965"/>
    <w:rsid w:val="00891EE6"/>
    <w:rsid w:val="0089207F"/>
    <w:rsid w:val="008922F3"/>
    <w:rsid w:val="00894191"/>
    <w:rsid w:val="00896E27"/>
    <w:rsid w:val="008A0158"/>
    <w:rsid w:val="008A7134"/>
    <w:rsid w:val="008B0BF3"/>
    <w:rsid w:val="008B0DB7"/>
    <w:rsid w:val="008B24EB"/>
    <w:rsid w:val="008B2C2E"/>
    <w:rsid w:val="008B359C"/>
    <w:rsid w:val="008B54F6"/>
    <w:rsid w:val="008B563E"/>
    <w:rsid w:val="008B64BB"/>
    <w:rsid w:val="008B776A"/>
    <w:rsid w:val="008B7CBD"/>
    <w:rsid w:val="008B7DDD"/>
    <w:rsid w:val="008C0482"/>
    <w:rsid w:val="008C1B15"/>
    <w:rsid w:val="008C2267"/>
    <w:rsid w:val="008C2CF9"/>
    <w:rsid w:val="008C3009"/>
    <w:rsid w:val="008C3DB3"/>
    <w:rsid w:val="008C5946"/>
    <w:rsid w:val="008C598A"/>
    <w:rsid w:val="008C6D02"/>
    <w:rsid w:val="008C7470"/>
    <w:rsid w:val="008C74DD"/>
    <w:rsid w:val="008C7B97"/>
    <w:rsid w:val="008C7C73"/>
    <w:rsid w:val="008D05BB"/>
    <w:rsid w:val="008D12F1"/>
    <w:rsid w:val="008D17C5"/>
    <w:rsid w:val="008D481B"/>
    <w:rsid w:val="008D61D9"/>
    <w:rsid w:val="008D6280"/>
    <w:rsid w:val="008D6B50"/>
    <w:rsid w:val="008D7DBC"/>
    <w:rsid w:val="008E2B92"/>
    <w:rsid w:val="008E3431"/>
    <w:rsid w:val="008E378A"/>
    <w:rsid w:val="008E3B2F"/>
    <w:rsid w:val="008E4434"/>
    <w:rsid w:val="008E60FA"/>
    <w:rsid w:val="008E6549"/>
    <w:rsid w:val="008E6EB7"/>
    <w:rsid w:val="008E7166"/>
    <w:rsid w:val="008F0D86"/>
    <w:rsid w:val="008F2220"/>
    <w:rsid w:val="008F2F04"/>
    <w:rsid w:val="008F3456"/>
    <w:rsid w:val="008F36CB"/>
    <w:rsid w:val="008F4EF7"/>
    <w:rsid w:val="008F587A"/>
    <w:rsid w:val="00900294"/>
    <w:rsid w:val="009024A9"/>
    <w:rsid w:val="00903EB9"/>
    <w:rsid w:val="00905E21"/>
    <w:rsid w:val="009077D6"/>
    <w:rsid w:val="00907EE1"/>
    <w:rsid w:val="00913F75"/>
    <w:rsid w:val="009156DD"/>
    <w:rsid w:val="00915DA2"/>
    <w:rsid w:val="00917264"/>
    <w:rsid w:val="00917941"/>
    <w:rsid w:val="00925647"/>
    <w:rsid w:val="00926271"/>
    <w:rsid w:val="009274B7"/>
    <w:rsid w:val="00930709"/>
    <w:rsid w:val="0093101C"/>
    <w:rsid w:val="009334C2"/>
    <w:rsid w:val="00934439"/>
    <w:rsid w:val="00937D7A"/>
    <w:rsid w:val="009407B7"/>
    <w:rsid w:val="00940899"/>
    <w:rsid w:val="00941185"/>
    <w:rsid w:val="009412F8"/>
    <w:rsid w:val="00941A73"/>
    <w:rsid w:val="009448F3"/>
    <w:rsid w:val="00946E48"/>
    <w:rsid w:val="009522C0"/>
    <w:rsid w:val="00952A60"/>
    <w:rsid w:val="009548C2"/>
    <w:rsid w:val="00956B05"/>
    <w:rsid w:val="00957999"/>
    <w:rsid w:val="009604CC"/>
    <w:rsid w:val="00960F2A"/>
    <w:rsid w:val="0096198A"/>
    <w:rsid w:val="00961F0B"/>
    <w:rsid w:val="009629E6"/>
    <w:rsid w:val="0096738D"/>
    <w:rsid w:val="00970F0E"/>
    <w:rsid w:val="00971A09"/>
    <w:rsid w:val="0097618F"/>
    <w:rsid w:val="00976E74"/>
    <w:rsid w:val="00982798"/>
    <w:rsid w:val="00985566"/>
    <w:rsid w:val="0098609F"/>
    <w:rsid w:val="00990117"/>
    <w:rsid w:val="009904E9"/>
    <w:rsid w:val="0099090B"/>
    <w:rsid w:val="0099331F"/>
    <w:rsid w:val="00995046"/>
    <w:rsid w:val="00997397"/>
    <w:rsid w:val="009976BB"/>
    <w:rsid w:val="0099771C"/>
    <w:rsid w:val="00997C5C"/>
    <w:rsid w:val="00997D40"/>
    <w:rsid w:val="00997DA1"/>
    <w:rsid w:val="009A0223"/>
    <w:rsid w:val="009A04FA"/>
    <w:rsid w:val="009A063D"/>
    <w:rsid w:val="009A1D52"/>
    <w:rsid w:val="009A315E"/>
    <w:rsid w:val="009A38C7"/>
    <w:rsid w:val="009A476E"/>
    <w:rsid w:val="009A585E"/>
    <w:rsid w:val="009A6414"/>
    <w:rsid w:val="009A664D"/>
    <w:rsid w:val="009A6E37"/>
    <w:rsid w:val="009A764F"/>
    <w:rsid w:val="009B04E8"/>
    <w:rsid w:val="009B074A"/>
    <w:rsid w:val="009B1D09"/>
    <w:rsid w:val="009B26E9"/>
    <w:rsid w:val="009B3E72"/>
    <w:rsid w:val="009B505B"/>
    <w:rsid w:val="009B5BBC"/>
    <w:rsid w:val="009C0E9B"/>
    <w:rsid w:val="009C446F"/>
    <w:rsid w:val="009C4AC6"/>
    <w:rsid w:val="009D1075"/>
    <w:rsid w:val="009D252D"/>
    <w:rsid w:val="009D5EC0"/>
    <w:rsid w:val="009D6426"/>
    <w:rsid w:val="009D7AC1"/>
    <w:rsid w:val="009D7E2D"/>
    <w:rsid w:val="009E0692"/>
    <w:rsid w:val="009E4331"/>
    <w:rsid w:val="009E494F"/>
    <w:rsid w:val="009E51D9"/>
    <w:rsid w:val="009E5C97"/>
    <w:rsid w:val="009E6390"/>
    <w:rsid w:val="009E6762"/>
    <w:rsid w:val="009F119F"/>
    <w:rsid w:val="009F23E3"/>
    <w:rsid w:val="009F276B"/>
    <w:rsid w:val="009F340F"/>
    <w:rsid w:val="009F36F3"/>
    <w:rsid w:val="009F3C97"/>
    <w:rsid w:val="009F52E4"/>
    <w:rsid w:val="009F5787"/>
    <w:rsid w:val="00A00454"/>
    <w:rsid w:val="00A03F12"/>
    <w:rsid w:val="00A05BA3"/>
    <w:rsid w:val="00A0659B"/>
    <w:rsid w:val="00A10E91"/>
    <w:rsid w:val="00A118A1"/>
    <w:rsid w:val="00A123AC"/>
    <w:rsid w:val="00A142BB"/>
    <w:rsid w:val="00A15087"/>
    <w:rsid w:val="00A1745B"/>
    <w:rsid w:val="00A17B39"/>
    <w:rsid w:val="00A204E4"/>
    <w:rsid w:val="00A239BE"/>
    <w:rsid w:val="00A23B46"/>
    <w:rsid w:val="00A23F5E"/>
    <w:rsid w:val="00A2473B"/>
    <w:rsid w:val="00A247EA"/>
    <w:rsid w:val="00A324E4"/>
    <w:rsid w:val="00A35197"/>
    <w:rsid w:val="00A36533"/>
    <w:rsid w:val="00A375F4"/>
    <w:rsid w:val="00A40058"/>
    <w:rsid w:val="00A418C1"/>
    <w:rsid w:val="00A4196B"/>
    <w:rsid w:val="00A422D8"/>
    <w:rsid w:val="00A42508"/>
    <w:rsid w:val="00A42A16"/>
    <w:rsid w:val="00A462C7"/>
    <w:rsid w:val="00A46688"/>
    <w:rsid w:val="00A46A34"/>
    <w:rsid w:val="00A50326"/>
    <w:rsid w:val="00A50BE7"/>
    <w:rsid w:val="00A5172C"/>
    <w:rsid w:val="00A521D7"/>
    <w:rsid w:val="00A52ED1"/>
    <w:rsid w:val="00A55532"/>
    <w:rsid w:val="00A56A21"/>
    <w:rsid w:val="00A572DD"/>
    <w:rsid w:val="00A617DF"/>
    <w:rsid w:val="00A62079"/>
    <w:rsid w:val="00A634BF"/>
    <w:rsid w:val="00A66B0B"/>
    <w:rsid w:val="00A71C8C"/>
    <w:rsid w:val="00A72774"/>
    <w:rsid w:val="00A728A3"/>
    <w:rsid w:val="00A7518B"/>
    <w:rsid w:val="00A778D6"/>
    <w:rsid w:val="00A81FCD"/>
    <w:rsid w:val="00A833AD"/>
    <w:rsid w:val="00A83886"/>
    <w:rsid w:val="00A848DE"/>
    <w:rsid w:val="00A84DB3"/>
    <w:rsid w:val="00A85063"/>
    <w:rsid w:val="00A85685"/>
    <w:rsid w:val="00A85C82"/>
    <w:rsid w:val="00A8705E"/>
    <w:rsid w:val="00A878C6"/>
    <w:rsid w:val="00A87C63"/>
    <w:rsid w:val="00A921BE"/>
    <w:rsid w:val="00A93B90"/>
    <w:rsid w:val="00A94FBA"/>
    <w:rsid w:val="00A9556F"/>
    <w:rsid w:val="00A966EC"/>
    <w:rsid w:val="00A97147"/>
    <w:rsid w:val="00A9777B"/>
    <w:rsid w:val="00A97AEB"/>
    <w:rsid w:val="00AA03B7"/>
    <w:rsid w:val="00AA1949"/>
    <w:rsid w:val="00AA1959"/>
    <w:rsid w:val="00AA34BA"/>
    <w:rsid w:val="00AA4DA8"/>
    <w:rsid w:val="00AA5A3E"/>
    <w:rsid w:val="00AA6F57"/>
    <w:rsid w:val="00AB2B96"/>
    <w:rsid w:val="00AB3D37"/>
    <w:rsid w:val="00AB4CF1"/>
    <w:rsid w:val="00AB4F2D"/>
    <w:rsid w:val="00AB6EAB"/>
    <w:rsid w:val="00AB7111"/>
    <w:rsid w:val="00AC03EC"/>
    <w:rsid w:val="00AC0F3E"/>
    <w:rsid w:val="00AC17D6"/>
    <w:rsid w:val="00AC28DD"/>
    <w:rsid w:val="00AC5DF3"/>
    <w:rsid w:val="00AC7283"/>
    <w:rsid w:val="00AC72F5"/>
    <w:rsid w:val="00AD0585"/>
    <w:rsid w:val="00AD2161"/>
    <w:rsid w:val="00AD3798"/>
    <w:rsid w:val="00AD5BBE"/>
    <w:rsid w:val="00AD6E78"/>
    <w:rsid w:val="00AD7636"/>
    <w:rsid w:val="00AD7F92"/>
    <w:rsid w:val="00AE0292"/>
    <w:rsid w:val="00AE2E33"/>
    <w:rsid w:val="00AE30EB"/>
    <w:rsid w:val="00AE3AED"/>
    <w:rsid w:val="00AE539C"/>
    <w:rsid w:val="00AE54BA"/>
    <w:rsid w:val="00AE6456"/>
    <w:rsid w:val="00AF0F1C"/>
    <w:rsid w:val="00AF1F6C"/>
    <w:rsid w:val="00AF2073"/>
    <w:rsid w:val="00AF6A90"/>
    <w:rsid w:val="00B01DF0"/>
    <w:rsid w:val="00B01FA1"/>
    <w:rsid w:val="00B02E48"/>
    <w:rsid w:val="00B038A4"/>
    <w:rsid w:val="00B04E9E"/>
    <w:rsid w:val="00B0522A"/>
    <w:rsid w:val="00B0559E"/>
    <w:rsid w:val="00B066A1"/>
    <w:rsid w:val="00B07AFA"/>
    <w:rsid w:val="00B07F28"/>
    <w:rsid w:val="00B10012"/>
    <w:rsid w:val="00B100AC"/>
    <w:rsid w:val="00B1238F"/>
    <w:rsid w:val="00B15051"/>
    <w:rsid w:val="00B22DD7"/>
    <w:rsid w:val="00B2352B"/>
    <w:rsid w:val="00B23734"/>
    <w:rsid w:val="00B23769"/>
    <w:rsid w:val="00B23C54"/>
    <w:rsid w:val="00B259C7"/>
    <w:rsid w:val="00B25C0E"/>
    <w:rsid w:val="00B2656D"/>
    <w:rsid w:val="00B2785B"/>
    <w:rsid w:val="00B301B6"/>
    <w:rsid w:val="00B31883"/>
    <w:rsid w:val="00B31FE9"/>
    <w:rsid w:val="00B327F5"/>
    <w:rsid w:val="00B34886"/>
    <w:rsid w:val="00B34D44"/>
    <w:rsid w:val="00B35246"/>
    <w:rsid w:val="00B368EC"/>
    <w:rsid w:val="00B41285"/>
    <w:rsid w:val="00B43AA8"/>
    <w:rsid w:val="00B44076"/>
    <w:rsid w:val="00B452FA"/>
    <w:rsid w:val="00B45C3A"/>
    <w:rsid w:val="00B50988"/>
    <w:rsid w:val="00B54E5B"/>
    <w:rsid w:val="00B6327B"/>
    <w:rsid w:val="00B64256"/>
    <w:rsid w:val="00B65BCC"/>
    <w:rsid w:val="00B6626F"/>
    <w:rsid w:val="00B664B5"/>
    <w:rsid w:val="00B66BE5"/>
    <w:rsid w:val="00B701B7"/>
    <w:rsid w:val="00B7136D"/>
    <w:rsid w:val="00B71665"/>
    <w:rsid w:val="00B7253E"/>
    <w:rsid w:val="00B72E45"/>
    <w:rsid w:val="00B73626"/>
    <w:rsid w:val="00B7383F"/>
    <w:rsid w:val="00B74039"/>
    <w:rsid w:val="00B74C40"/>
    <w:rsid w:val="00B77A0D"/>
    <w:rsid w:val="00B83A0A"/>
    <w:rsid w:val="00B83C3F"/>
    <w:rsid w:val="00B84368"/>
    <w:rsid w:val="00B8645B"/>
    <w:rsid w:val="00B86557"/>
    <w:rsid w:val="00B86AC9"/>
    <w:rsid w:val="00B91F47"/>
    <w:rsid w:val="00B92E21"/>
    <w:rsid w:val="00B93F53"/>
    <w:rsid w:val="00B946A8"/>
    <w:rsid w:val="00B9543A"/>
    <w:rsid w:val="00B96B44"/>
    <w:rsid w:val="00B96C2F"/>
    <w:rsid w:val="00B96FD1"/>
    <w:rsid w:val="00BA0829"/>
    <w:rsid w:val="00BA1E60"/>
    <w:rsid w:val="00BA3997"/>
    <w:rsid w:val="00BA39D6"/>
    <w:rsid w:val="00BA5473"/>
    <w:rsid w:val="00BA567A"/>
    <w:rsid w:val="00BA64C6"/>
    <w:rsid w:val="00BB08BD"/>
    <w:rsid w:val="00BB0C9C"/>
    <w:rsid w:val="00BB0E6F"/>
    <w:rsid w:val="00BB3859"/>
    <w:rsid w:val="00BB422F"/>
    <w:rsid w:val="00BB454A"/>
    <w:rsid w:val="00BB5464"/>
    <w:rsid w:val="00BB5748"/>
    <w:rsid w:val="00BC18EE"/>
    <w:rsid w:val="00BC1B09"/>
    <w:rsid w:val="00BC403D"/>
    <w:rsid w:val="00BC4B28"/>
    <w:rsid w:val="00BC4EE0"/>
    <w:rsid w:val="00BC55ED"/>
    <w:rsid w:val="00BC5FE3"/>
    <w:rsid w:val="00BC76E7"/>
    <w:rsid w:val="00BD0A03"/>
    <w:rsid w:val="00BD0D88"/>
    <w:rsid w:val="00BD30EB"/>
    <w:rsid w:val="00BD3D6B"/>
    <w:rsid w:val="00BD4FA1"/>
    <w:rsid w:val="00BD6B68"/>
    <w:rsid w:val="00BD7083"/>
    <w:rsid w:val="00BE33AE"/>
    <w:rsid w:val="00BE5D24"/>
    <w:rsid w:val="00BE772A"/>
    <w:rsid w:val="00BF2E7F"/>
    <w:rsid w:val="00BF412F"/>
    <w:rsid w:val="00BF4E4F"/>
    <w:rsid w:val="00BF74FC"/>
    <w:rsid w:val="00BF7C8A"/>
    <w:rsid w:val="00C011D7"/>
    <w:rsid w:val="00C02451"/>
    <w:rsid w:val="00C061B8"/>
    <w:rsid w:val="00C06217"/>
    <w:rsid w:val="00C06783"/>
    <w:rsid w:val="00C07704"/>
    <w:rsid w:val="00C118E1"/>
    <w:rsid w:val="00C12D58"/>
    <w:rsid w:val="00C144BC"/>
    <w:rsid w:val="00C14598"/>
    <w:rsid w:val="00C145EC"/>
    <w:rsid w:val="00C2428A"/>
    <w:rsid w:val="00C24FD6"/>
    <w:rsid w:val="00C269FB"/>
    <w:rsid w:val="00C30B9A"/>
    <w:rsid w:val="00C31501"/>
    <w:rsid w:val="00C33067"/>
    <w:rsid w:val="00C349B7"/>
    <w:rsid w:val="00C35299"/>
    <w:rsid w:val="00C35C8B"/>
    <w:rsid w:val="00C35CA0"/>
    <w:rsid w:val="00C41757"/>
    <w:rsid w:val="00C423A4"/>
    <w:rsid w:val="00C4401B"/>
    <w:rsid w:val="00C440F0"/>
    <w:rsid w:val="00C4470A"/>
    <w:rsid w:val="00C50586"/>
    <w:rsid w:val="00C514D6"/>
    <w:rsid w:val="00C53FB4"/>
    <w:rsid w:val="00C54D33"/>
    <w:rsid w:val="00C55B95"/>
    <w:rsid w:val="00C5625B"/>
    <w:rsid w:val="00C573BD"/>
    <w:rsid w:val="00C578FC"/>
    <w:rsid w:val="00C6075F"/>
    <w:rsid w:val="00C65A4A"/>
    <w:rsid w:val="00C67547"/>
    <w:rsid w:val="00C70B3E"/>
    <w:rsid w:val="00C71A35"/>
    <w:rsid w:val="00C71C06"/>
    <w:rsid w:val="00C73F98"/>
    <w:rsid w:val="00C753DE"/>
    <w:rsid w:val="00C76A90"/>
    <w:rsid w:val="00C76EDF"/>
    <w:rsid w:val="00C775DE"/>
    <w:rsid w:val="00C77891"/>
    <w:rsid w:val="00C77BDB"/>
    <w:rsid w:val="00C803B2"/>
    <w:rsid w:val="00C803E4"/>
    <w:rsid w:val="00C80584"/>
    <w:rsid w:val="00C80B1F"/>
    <w:rsid w:val="00C81069"/>
    <w:rsid w:val="00C8259D"/>
    <w:rsid w:val="00C82E0D"/>
    <w:rsid w:val="00C834E5"/>
    <w:rsid w:val="00C83DB0"/>
    <w:rsid w:val="00C84AA8"/>
    <w:rsid w:val="00C8519A"/>
    <w:rsid w:val="00C863BE"/>
    <w:rsid w:val="00C86ECA"/>
    <w:rsid w:val="00C870D4"/>
    <w:rsid w:val="00C91593"/>
    <w:rsid w:val="00C91B93"/>
    <w:rsid w:val="00C94609"/>
    <w:rsid w:val="00C97F0A"/>
    <w:rsid w:val="00CA131E"/>
    <w:rsid w:val="00CA2A3D"/>
    <w:rsid w:val="00CA3ED6"/>
    <w:rsid w:val="00CA4A8C"/>
    <w:rsid w:val="00CA4F2E"/>
    <w:rsid w:val="00CA55A6"/>
    <w:rsid w:val="00CA59F0"/>
    <w:rsid w:val="00CA7367"/>
    <w:rsid w:val="00CB097B"/>
    <w:rsid w:val="00CB2A1B"/>
    <w:rsid w:val="00CB320A"/>
    <w:rsid w:val="00CB334D"/>
    <w:rsid w:val="00CB3933"/>
    <w:rsid w:val="00CB6286"/>
    <w:rsid w:val="00CB759D"/>
    <w:rsid w:val="00CC1590"/>
    <w:rsid w:val="00CC32B9"/>
    <w:rsid w:val="00CC6251"/>
    <w:rsid w:val="00CD1269"/>
    <w:rsid w:val="00CD2858"/>
    <w:rsid w:val="00CD506B"/>
    <w:rsid w:val="00CD5461"/>
    <w:rsid w:val="00CD5BA1"/>
    <w:rsid w:val="00CD7EC9"/>
    <w:rsid w:val="00CE209E"/>
    <w:rsid w:val="00CE26B8"/>
    <w:rsid w:val="00CE4824"/>
    <w:rsid w:val="00CF0CBB"/>
    <w:rsid w:val="00CF0D9A"/>
    <w:rsid w:val="00CF1755"/>
    <w:rsid w:val="00CF1DD0"/>
    <w:rsid w:val="00CF390D"/>
    <w:rsid w:val="00CF490D"/>
    <w:rsid w:val="00CF4E2F"/>
    <w:rsid w:val="00CF4F5A"/>
    <w:rsid w:val="00CF56FC"/>
    <w:rsid w:val="00CF657F"/>
    <w:rsid w:val="00CF6823"/>
    <w:rsid w:val="00CF7C6E"/>
    <w:rsid w:val="00D0028C"/>
    <w:rsid w:val="00D00388"/>
    <w:rsid w:val="00D00A46"/>
    <w:rsid w:val="00D01342"/>
    <w:rsid w:val="00D022B6"/>
    <w:rsid w:val="00D02BCD"/>
    <w:rsid w:val="00D03CCD"/>
    <w:rsid w:val="00D03E5B"/>
    <w:rsid w:val="00D072DD"/>
    <w:rsid w:val="00D111F2"/>
    <w:rsid w:val="00D11AE9"/>
    <w:rsid w:val="00D12038"/>
    <w:rsid w:val="00D1309F"/>
    <w:rsid w:val="00D13335"/>
    <w:rsid w:val="00D14975"/>
    <w:rsid w:val="00D14AB6"/>
    <w:rsid w:val="00D15CDC"/>
    <w:rsid w:val="00D15DDF"/>
    <w:rsid w:val="00D1670B"/>
    <w:rsid w:val="00D17CD7"/>
    <w:rsid w:val="00D22F1E"/>
    <w:rsid w:val="00D237EB"/>
    <w:rsid w:val="00D2424C"/>
    <w:rsid w:val="00D252EA"/>
    <w:rsid w:val="00D260A3"/>
    <w:rsid w:val="00D279F1"/>
    <w:rsid w:val="00D27D9F"/>
    <w:rsid w:val="00D305F6"/>
    <w:rsid w:val="00D32874"/>
    <w:rsid w:val="00D41CA4"/>
    <w:rsid w:val="00D44806"/>
    <w:rsid w:val="00D44ECF"/>
    <w:rsid w:val="00D45A35"/>
    <w:rsid w:val="00D46E8F"/>
    <w:rsid w:val="00D50152"/>
    <w:rsid w:val="00D50226"/>
    <w:rsid w:val="00D534CD"/>
    <w:rsid w:val="00D54397"/>
    <w:rsid w:val="00D56741"/>
    <w:rsid w:val="00D600CF"/>
    <w:rsid w:val="00D60D5C"/>
    <w:rsid w:val="00D63B60"/>
    <w:rsid w:val="00D64B55"/>
    <w:rsid w:val="00D67103"/>
    <w:rsid w:val="00D6735D"/>
    <w:rsid w:val="00D673B1"/>
    <w:rsid w:val="00D677B4"/>
    <w:rsid w:val="00D707FB"/>
    <w:rsid w:val="00D71296"/>
    <w:rsid w:val="00D715FE"/>
    <w:rsid w:val="00D7222D"/>
    <w:rsid w:val="00D722B3"/>
    <w:rsid w:val="00D733DA"/>
    <w:rsid w:val="00D738BE"/>
    <w:rsid w:val="00D753D2"/>
    <w:rsid w:val="00D75BE6"/>
    <w:rsid w:val="00D7709D"/>
    <w:rsid w:val="00D8178D"/>
    <w:rsid w:val="00D822BE"/>
    <w:rsid w:val="00D84389"/>
    <w:rsid w:val="00D8687A"/>
    <w:rsid w:val="00D91844"/>
    <w:rsid w:val="00D92CD6"/>
    <w:rsid w:val="00DA06CD"/>
    <w:rsid w:val="00DA2A4F"/>
    <w:rsid w:val="00DA326C"/>
    <w:rsid w:val="00DA3684"/>
    <w:rsid w:val="00DA5479"/>
    <w:rsid w:val="00DA5D53"/>
    <w:rsid w:val="00DB09C1"/>
    <w:rsid w:val="00DB1E6B"/>
    <w:rsid w:val="00DB34D5"/>
    <w:rsid w:val="00DB3B41"/>
    <w:rsid w:val="00DB5B11"/>
    <w:rsid w:val="00DB74A3"/>
    <w:rsid w:val="00DC12A4"/>
    <w:rsid w:val="00DC218F"/>
    <w:rsid w:val="00DC4594"/>
    <w:rsid w:val="00DC4A1B"/>
    <w:rsid w:val="00DC5415"/>
    <w:rsid w:val="00DC63B0"/>
    <w:rsid w:val="00DC7CCF"/>
    <w:rsid w:val="00DC7D22"/>
    <w:rsid w:val="00DD2A13"/>
    <w:rsid w:val="00DD2E79"/>
    <w:rsid w:val="00DD2F60"/>
    <w:rsid w:val="00DD3E04"/>
    <w:rsid w:val="00DD4C05"/>
    <w:rsid w:val="00DD5E13"/>
    <w:rsid w:val="00DE0B2B"/>
    <w:rsid w:val="00DE133C"/>
    <w:rsid w:val="00DE15CD"/>
    <w:rsid w:val="00DE19AA"/>
    <w:rsid w:val="00DE2FCF"/>
    <w:rsid w:val="00DE476A"/>
    <w:rsid w:val="00DE493A"/>
    <w:rsid w:val="00DE4B9F"/>
    <w:rsid w:val="00DE60BF"/>
    <w:rsid w:val="00DE6396"/>
    <w:rsid w:val="00DF4124"/>
    <w:rsid w:val="00DF4294"/>
    <w:rsid w:val="00DF4641"/>
    <w:rsid w:val="00DF4C3E"/>
    <w:rsid w:val="00DF5224"/>
    <w:rsid w:val="00DF5C39"/>
    <w:rsid w:val="00DF6206"/>
    <w:rsid w:val="00DF66C6"/>
    <w:rsid w:val="00DF6915"/>
    <w:rsid w:val="00E00B50"/>
    <w:rsid w:val="00E02F32"/>
    <w:rsid w:val="00E07D43"/>
    <w:rsid w:val="00E10508"/>
    <w:rsid w:val="00E10AB7"/>
    <w:rsid w:val="00E1219C"/>
    <w:rsid w:val="00E12A0C"/>
    <w:rsid w:val="00E12AC0"/>
    <w:rsid w:val="00E13D8E"/>
    <w:rsid w:val="00E13DC6"/>
    <w:rsid w:val="00E16014"/>
    <w:rsid w:val="00E16785"/>
    <w:rsid w:val="00E16D0A"/>
    <w:rsid w:val="00E177E1"/>
    <w:rsid w:val="00E20203"/>
    <w:rsid w:val="00E21B74"/>
    <w:rsid w:val="00E21E02"/>
    <w:rsid w:val="00E21FD0"/>
    <w:rsid w:val="00E226BA"/>
    <w:rsid w:val="00E22840"/>
    <w:rsid w:val="00E2285C"/>
    <w:rsid w:val="00E232A0"/>
    <w:rsid w:val="00E25F05"/>
    <w:rsid w:val="00E26364"/>
    <w:rsid w:val="00E32A40"/>
    <w:rsid w:val="00E3330B"/>
    <w:rsid w:val="00E3381A"/>
    <w:rsid w:val="00E346F6"/>
    <w:rsid w:val="00E348F0"/>
    <w:rsid w:val="00E36612"/>
    <w:rsid w:val="00E36BB8"/>
    <w:rsid w:val="00E36F97"/>
    <w:rsid w:val="00E43175"/>
    <w:rsid w:val="00E442C7"/>
    <w:rsid w:val="00E44902"/>
    <w:rsid w:val="00E44BB1"/>
    <w:rsid w:val="00E455E0"/>
    <w:rsid w:val="00E46F71"/>
    <w:rsid w:val="00E5025A"/>
    <w:rsid w:val="00E503BB"/>
    <w:rsid w:val="00E507CD"/>
    <w:rsid w:val="00E51C0A"/>
    <w:rsid w:val="00E544ED"/>
    <w:rsid w:val="00E5700A"/>
    <w:rsid w:val="00E617F4"/>
    <w:rsid w:val="00E63397"/>
    <w:rsid w:val="00E637CD"/>
    <w:rsid w:val="00E64350"/>
    <w:rsid w:val="00E71F88"/>
    <w:rsid w:val="00E74A8B"/>
    <w:rsid w:val="00E8236B"/>
    <w:rsid w:val="00E828F8"/>
    <w:rsid w:val="00E838B1"/>
    <w:rsid w:val="00E84332"/>
    <w:rsid w:val="00E8469B"/>
    <w:rsid w:val="00E87B33"/>
    <w:rsid w:val="00E915BC"/>
    <w:rsid w:val="00E94BFC"/>
    <w:rsid w:val="00E96733"/>
    <w:rsid w:val="00EA0E4F"/>
    <w:rsid w:val="00EA2DB6"/>
    <w:rsid w:val="00EA307F"/>
    <w:rsid w:val="00EA3A32"/>
    <w:rsid w:val="00EA47AC"/>
    <w:rsid w:val="00EA73A7"/>
    <w:rsid w:val="00EA79DF"/>
    <w:rsid w:val="00EB0338"/>
    <w:rsid w:val="00EB39FE"/>
    <w:rsid w:val="00EB4072"/>
    <w:rsid w:val="00EB4C4A"/>
    <w:rsid w:val="00EB52F4"/>
    <w:rsid w:val="00EB55D6"/>
    <w:rsid w:val="00EB612F"/>
    <w:rsid w:val="00EC2D6A"/>
    <w:rsid w:val="00EC32D2"/>
    <w:rsid w:val="00EC35DE"/>
    <w:rsid w:val="00EC4EAA"/>
    <w:rsid w:val="00EC5300"/>
    <w:rsid w:val="00ED1B9D"/>
    <w:rsid w:val="00ED2807"/>
    <w:rsid w:val="00EE13C2"/>
    <w:rsid w:val="00EE1F02"/>
    <w:rsid w:val="00EE2147"/>
    <w:rsid w:val="00EE281E"/>
    <w:rsid w:val="00EE351B"/>
    <w:rsid w:val="00EE3A7C"/>
    <w:rsid w:val="00EE5CDD"/>
    <w:rsid w:val="00EE6B2A"/>
    <w:rsid w:val="00EE767A"/>
    <w:rsid w:val="00EE7DCB"/>
    <w:rsid w:val="00EF039A"/>
    <w:rsid w:val="00EF03FD"/>
    <w:rsid w:val="00EF0F84"/>
    <w:rsid w:val="00EF1FE3"/>
    <w:rsid w:val="00EF5AA3"/>
    <w:rsid w:val="00EF60F9"/>
    <w:rsid w:val="00EF6439"/>
    <w:rsid w:val="00F00997"/>
    <w:rsid w:val="00F02C5B"/>
    <w:rsid w:val="00F05FDD"/>
    <w:rsid w:val="00F10EBC"/>
    <w:rsid w:val="00F12531"/>
    <w:rsid w:val="00F128E2"/>
    <w:rsid w:val="00F13502"/>
    <w:rsid w:val="00F16290"/>
    <w:rsid w:val="00F17719"/>
    <w:rsid w:val="00F23886"/>
    <w:rsid w:val="00F254B8"/>
    <w:rsid w:val="00F263A2"/>
    <w:rsid w:val="00F27C33"/>
    <w:rsid w:val="00F30CDC"/>
    <w:rsid w:val="00F314CC"/>
    <w:rsid w:val="00F3309B"/>
    <w:rsid w:val="00F34C41"/>
    <w:rsid w:val="00F3653D"/>
    <w:rsid w:val="00F365A7"/>
    <w:rsid w:val="00F4040B"/>
    <w:rsid w:val="00F40E66"/>
    <w:rsid w:val="00F40FFF"/>
    <w:rsid w:val="00F41078"/>
    <w:rsid w:val="00F43DBE"/>
    <w:rsid w:val="00F47533"/>
    <w:rsid w:val="00F479B2"/>
    <w:rsid w:val="00F56124"/>
    <w:rsid w:val="00F56A12"/>
    <w:rsid w:val="00F61689"/>
    <w:rsid w:val="00F62097"/>
    <w:rsid w:val="00F62EA0"/>
    <w:rsid w:val="00F62EC4"/>
    <w:rsid w:val="00F639D6"/>
    <w:rsid w:val="00F700F4"/>
    <w:rsid w:val="00F716D4"/>
    <w:rsid w:val="00F72A2E"/>
    <w:rsid w:val="00F72B13"/>
    <w:rsid w:val="00F73374"/>
    <w:rsid w:val="00F73B3B"/>
    <w:rsid w:val="00F77D52"/>
    <w:rsid w:val="00F82882"/>
    <w:rsid w:val="00F82A46"/>
    <w:rsid w:val="00F82B4C"/>
    <w:rsid w:val="00F82E06"/>
    <w:rsid w:val="00F848A7"/>
    <w:rsid w:val="00F84CA7"/>
    <w:rsid w:val="00F84FD8"/>
    <w:rsid w:val="00F8642C"/>
    <w:rsid w:val="00F87B26"/>
    <w:rsid w:val="00F91AD9"/>
    <w:rsid w:val="00F93EB7"/>
    <w:rsid w:val="00F95A85"/>
    <w:rsid w:val="00F97266"/>
    <w:rsid w:val="00FA0342"/>
    <w:rsid w:val="00FA09C6"/>
    <w:rsid w:val="00FA0C12"/>
    <w:rsid w:val="00FA4D87"/>
    <w:rsid w:val="00FA5474"/>
    <w:rsid w:val="00FA69AC"/>
    <w:rsid w:val="00FA751C"/>
    <w:rsid w:val="00FA7DE3"/>
    <w:rsid w:val="00FB2289"/>
    <w:rsid w:val="00FB3F26"/>
    <w:rsid w:val="00FC12F6"/>
    <w:rsid w:val="00FC2129"/>
    <w:rsid w:val="00FC430F"/>
    <w:rsid w:val="00FC4833"/>
    <w:rsid w:val="00FD06E4"/>
    <w:rsid w:val="00FD08B3"/>
    <w:rsid w:val="00FD21EE"/>
    <w:rsid w:val="00FD345E"/>
    <w:rsid w:val="00FD4D9E"/>
    <w:rsid w:val="00FE03EC"/>
    <w:rsid w:val="00FE0D35"/>
    <w:rsid w:val="00FE2ADD"/>
    <w:rsid w:val="00FE32BF"/>
    <w:rsid w:val="00FE36FA"/>
    <w:rsid w:val="00FE5AF2"/>
    <w:rsid w:val="00FE65C7"/>
    <w:rsid w:val="00FE7055"/>
    <w:rsid w:val="00FF00AD"/>
    <w:rsid w:val="00FF1488"/>
    <w:rsid w:val="00FF2CBB"/>
    <w:rsid w:val="00FF3386"/>
    <w:rsid w:val="012A65FC"/>
    <w:rsid w:val="01326419"/>
    <w:rsid w:val="01D229B2"/>
    <w:rsid w:val="02313F99"/>
    <w:rsid w:val="02CD5A6F"/>
    <w:rsid w:val="02F3298B"/>
    <w:rsid w:val="03031CC1"/>
    <w:rsid w:val="03043369"/>
    <w:rsid w:val="03253AFD"/>
    <w:rsid w:val="03986E5D"/>
    <w:rsid w:val="054978B0"/>
    <w:rsid w:val="055A3BA9"/>
    <w:rsid w:val="061D7A78"/>
    <w:rsid w:val="06206229"/>
    <w:rsid w:val="06755501"/>
    <w:rsid w:val="06E04DC6"/>
    <w:rsid w:val="074E4BC5"/>
    <w:rsid w:val="07F062C7"/>
    <w:rsid w:val="083D40AE"/>
    <w:rsid w:val="08D55BA8"/>
    <w:rsid w:val="091D7025"/>
    <w:rsid w:val="095730EF"/>
    <w:rsid w:val="09D851E2"/>
    <w:rsid w:val="09E70471"/>
    <w:rsid w:val="0B7F4C33"/>
    <w:rsid w:val="0C2A4777"/>
    <w:rsid w:val="0C4457AA"/>
    <w:rsid w:val="0CA05FA3"/>
    <w:rsid w:val="0CF94C54"/>
    <w:rsid w:val="0D971A70"/>
    <w:rsid w:val="0E372937"/>
    <w:rsid w:val="0F385908"/>
    <w:rsid w:val="0FA20284"/>
    <w:rsid w:val="0FE52EC4"/>
    <w:rsid w:val="107C6D27"/>
    <w:rsid w:val="1105192C"/>
    <w:rsid w:val="11475109"/>
    <w:rsid w:val="116C0B49"/>
    <w:rsid w:val="11E220C1"/>
    <w:rsid w:val="132A3F0D"/>
    <w:rsid w:val="142424CA"/>
    <w:rsid w:val="149A079E"/>
    <w:rsid w:val="15657D89"/>
    <w:rsid w:val="15AF6723"/>
    <w:rsid w:val="15C9656A"/>
    <w:rsid w:val="170C495B"/>
    <w:rsid w:val="173C2D6C"/>
    <w:rsid w:val="17B27387"/>
    <w:rsid w:val="17D47448"/>
    <w:rsid w:val="17DE018E"/>
    <w:rsid w:val="18332D8F"/>
    <w:rsid w:val="184B7769"/>
    <w:rsid w:val="18AF1079"/>
    <w:rsid w:val="18DE6E6A"/>
    <w:rsid w:val="19AE4A0E"/>
    <w:rsid w:val="19C46F02"/>
    <w:rsid w:val="19D149EC"/>
    <w:rsid w:val="1A6E7DCF"/>
    <w:rsid w:val="1ADB23C5"/>
    <w:rsid w:val="1AE10F57"/>
    <w:rsid w:val="1B1E75A6"/>
    <w:rsid w:val="1B3F2E05"/>
    <w:rsid w:val="1BB373C8"/>
    <w:rsid w:val="1BD9561E"/>
    <w:rsid w:val="1BEF0C5C"/>
    <w:rsid w:val="1BFD51C0"/>
    <w:rsid w:val="1C713D08"/>
    <w:rsid w:val="1C870140"/>
    <w:rsid w:val="1C931680"/>
    <w:rsid w:val="1CD777BF"/>
    <w:rsid w:val="1D6142F0"/>
    <w:rsid w:val="1E206844"/>
    <w:rsid w:val="1E894836"/>
    <w:rsid w:val="1EF84D23"/>
    <w:rsid w:val="1F4E6A8F"/>
    <w:rsid w:val="1FD23590"/>
    <w:rsid w:val="1FD24992"/>
    <w:rsid w:val="1FD443E8"/>
    <w:rsid w:val="20C067BC"/>
    <w:rsid w:val="21414DE1"/>
    <w:rsid w:val="21E45733"/>
    <w:rsid w:val="22633BCA"/>
    <w:rsid w:val="23B0195F"/>
    <w:rsid w:val="23BF71FF"/>
    <w:rsid w:val="24351404"/>
    <w:rsid w:val="25342EB9"/>
    <w:rsid w:val="254B7B9E"/>
    <w:rsid w:val="259B7AFF"/>
    <w:rsid w:val="25A56C5E"/>
    <w:rsid w:val="26A85D28"/>
    <w:rsid w:val="26DE29DE"/>
    <w:rsid w:val="27386750"/>
    <w:rsid w:val="276F4A98"/>
    <w:rsid w:val="276F6846"/>
    <w:rsid w:val="28390462"/>
    <w:rsid w:val="287D27DE"/>
    <w:rsid w:val="28E72DBE"/>
    <w:rsid w:val="2907777A"/>
    <w:rsid w:val="294F55AD"/>
    <w:rsid w:val="295C4749"/>
    <w:rsid w:val="29BF4A66"/>
    <w:rsid w:val="29C15A7E"/>
    <w:rsid w:val="2A614B6C"/>
    <w:rsid w:val="2A890FAB"/>
    <w:rsid w:val="2A8A005C"/>
    <w:rsid w:val="2AC944BF"/>
    <w:rsid w:val="2AE226BB"/>
    <w:rsid w:val="2AE5579D"/>
    <w:rsid w:val="2B457FE9"/>
    <w:rsid w:val="2BFF463C"/>
    <w:rsid w:val="2C071743"/>
    <w:rsid w:val="2C234EED"/>
    <w:rsid w:val="2C6D7F5E"/>
    <w:rsid w:val="2C991549"/>
    <w:rsid w:val="2CC55DF4"/>
    <w:rsid w:val="2CDF70E1"/>
    <w:rsid w:val="2D1C05FB"/>
    <w:rsid w:val="2E092660"/>
    <w:rsid w:val="2E0F2B31"/>
    <w:rsid w:val="2EBD5379"/>
    <w:rsid w:val="2F2E0E08"/>
    <w:rsid w:val="2F5E7329"/>
    <w:rsid w:val="2F6A44C2"/>
    <w:rsid w:val="2FA71C4C"/>
    <w:rsid w:val="2FB83480"/>
    <w:rsid w:val="2FD8411D"/>
    <w:rsid w:val="3002158B"/>
    <w:rsid w:val="30943046"/>
    <w:rsid w:val="30B8125D"/>
    <w:rsid w:val="30FC55EE"/>
    <w:rsid w:val="313F54DB"/>
    <w:rsid w:val="31413001"/>
    <w:rsid w:val="31E87920"/>
    <w:rsid w:val="324823EF"/>
    <w:rsid w:val="33995376"/>
    <w:rsid w:val="33F95A0B"/>
    <w:rsid w:val="341744ED"/>
    <w:rsid w:val="345614B9"/>
    <w:rsid w:val="347E0727"/>
    <w:rsid w:val="34E536E5"/>
    <w:rsid w:val="34FA0097"/>
    <w:rsid w:val="352834C4"/>
    <w:rsid w:val="359B15F7"/>
    <w:rsid w:val="359D0A22"/>
    <w:rsid w:val="35B77692"/>
    <w:rsid w:val="35F4393A"/>
    <w:rsid w:val="366754AB"/>
    <w:rsid w:val="36E940D1"/>
    <w:rsid w:val="374675C3"/>
    <w:rsid w:val="37BE7584"/>
    <w:rsid w:val="37FD45B5"/>
    <w:rsid w:val="384004B6"/>
    <w:rsid w:val="38872F6B"/>
    <w:rsid w:val="38FB73DB"/>
    <w:rsid w:val="39552E21"/>
    <w:rsid w:val="3963382A"/>
    <w:rsid w:val="396C6A02"/>
    <w:rsid w:val="3B1654FE"/>
    <w:rsid w:val="3B44206B"/>
    <w:rsid w:val="3B766B92"/>
    <w:rsid w:val="3B7F285E"/>
    <w:rsid w:val="3C925059"/>
    <w:rsid w:val="3E5C6B3D"/>
    <w:rsid w:val="3F5C074C"/>
    <w:rsid w:val="40520D87"/>
    <w:rsid w:val="40EB6E5E"/>
    <w:rsid w:val="41AF4063"/>
    <w:rsid w:val="41C40BB0"/>
    <w:rsid w:val="420A1B2C"/>
    <w:rsid w:val="423746D8"/>
    <w:rsid w:val="42A67EBC"/>
    <w:rsid w:val="432B7077"/>
    <w:rsid w:val="438F5E4E"/>
    <w:rsid w:val="44112D07"/>
    <w:rsid w:val="444C0830"/>
    <w:rsid w:val="44B55D88"/>
    <w:rsid w:val="45546F37"/>
    <w:rsid w:val="456A42E1"/>
    <w:rsid w:val="45EA380F"/>
    <w:rsid w:val="462D7EB0"/>
    <w:rsid w:val="467D7FB3"/>
    <w:rsid w:val="472C7087"/>
    <w:rsid w:val="474F0868"/>
    <w:rsid w:val="47511623"/>
    <w:rsid w:val="47555600"/>
    <w:rsid w:val="48F0311B"/>
    <w:rsid w:val="4A745D9D"/>
    <w:rsid w:val="4AB50890"/>
    <w:rsid w:val="4C0A4C0B"/>
    <w:rsid w:val="4C204F41"/>
    <w:rsid w:val="4C917BF6"/>
    <w:rsid w:val="4C994A07"/>
    <w:rsid w:val="4D04165B"/>
    <w:rsid w:val="4D65553A"/>
    <w:rsid w:val="4E3C6BD2"/>
    <w:rsid w:val="4F5921BB"/>
    <w:rsid w:val="4FA443FC"/>
    <w:rsid w:val="4FC02DDE"/>
    <w:rsid w:val="4FD765C5"/>
    <w:rsid w:val="4FE94B38"/>
    <w:rsid w:val="4FF21C3E"/>
    <w:rsid w:val="50707C53"/>
    <w:rsid w:val="50AA42C7"/>
    <w:rsid w:val="50BC6F52"/>
    <w:rsid w:val="50BD1E28"/>
    <w:rsid w:val="51282DBE"/>
    <w:rsid w:val="51656440"/>
    <w:rsid w:val="51E152AA"/>
    <w:rsid w:val="52075749"/>
    <w:rsid w:val="531F46B0"/>
    <w:rsid w:val="53A414A2"/>
    <w:rsid w:val="53D33B35"/>
    <w:rsid w:val="53E039C1"/>
    <w:rsid w:val="5475531E"/>
    <w:rsid w:val="548D5105"/>
    <w:rsid w:val="54E87D0D"/>
    <w:rsid w:val="55236D3E"/>
    <w:rsid w:val="55721204"/>
    <w:rsid w:val="55911B32"/>
    <w:rsid w:val="564C5E20"/>
    <w:rsid w:val="56547BFC"/>
    <w:rsid w:val="56771F90"/>
    <w:rsid w:val="56C26E97"/>
    <w:rsid w:val="573F386F"/>
    <w:rsid w:val="576176AA"/>
    <w:rsid w:val="57B61389"/>
    <w:rsid w:val="57C33EC0"/>
    <w:rsid w:val="57F74F45"/>
    <w:rsid w:val="583F3E8F"/>
    <w:rsid w:val="5899372D"/>
    <w:rsid w:val="58C12472"/>
    <w:rsid w:val="58C23EED"/>
    <w:rsid w:val="59034EBC"/>
    <w:rsid w:val="59791EE5"/>
    <w:rsid w:val="59821D53"/>
    <w:rsid w:val="59D800F7"/>
    <w:rsid w:val="59EB49F5"/>
    <w:rsid w:val="5A40292E"/>
    <w:rsid w:val="5A6D57D6"/>
    <w:rsid w:val="5B2453EC"/>
    <w:rsid w:val="5BFB03BB"/>
    <w:rsid w:val="5C1D35CB"/>
    <w:rsid w:val="5C376CAD"/>
    <w:rsid w:val="5C4F0A78"/>
    <w:rsid w:val="5C5B0B6B"/>
    <w:rsid w:val="5C761E49"/>
    <w:rsid w:val="5CC71149"/>
    <w:rsid w:val="5EBD1BE1"/>
    <w:rsid w:val="5F1442A7"/>
    <w:rsid w:val="5F3660E0"/>
    <w:rsid w:val="5F930AA0"/>
    <w:rsid w:val="5FCB1361"/>
    <w:rsid w:val="607852A4"/>
    <w:rsid w:val="60820DBC"/>
    <w:rsid w:val="608F1042"/>
    <w:rsid w:val="60B520FA"/>
    <w:rsid w:val="60BF66E2"/>
    <w:rsid w:val="60F94D6B"/>
    <w:rsid w:val="610F06F6"/>
    <w:rsid w:val="612B4FB0"/>
    <w:rsid w:val="615946BA"/>
    <w:rsid w:val="61B2747F"/>
    <w:rsid w:val="61D05B58"/>
    <w:rsid w:val="627E7362"/>
    <w:rsid w:val="62D334C4"/>
    <w:rsid w:val="62E713AB"/>
    <w:rsid w:val="63633C65"/>
    <w:rsid w:val="64412D3D"/>
    <w:rsid w:val="645F20BE"/>
    <w:rsid w:val="64911BF2"/>
    <w:rsid w:val="6635067F"/>
    <w:rsid w:val="66434B4A"/>
    <w:rsid w:val="679B3674"/>
    <w:rsid w:val="67C17D43"/>
    <w:rsid w:val="681A5D7E"/>
    <w:rsid w:val="69803067"/>
    <w:rsid w:val="699B2EEF"/>
    <w:rsid w:val="69CB5582"/>
    <w:rsid w:val="6A345B7B"/>
    <w:rsid w:val="6A384474"/>
    <w:rsid w:val="6A991B9E"/>
    <w:rsid w:val="6B763D03"/>
    <w:rsid w:val="6B9B0F84"/>
    <w:rsid w:val="6BB773E2"/>
    <w:rsid w:val="6C1256EA"/>
    <w:rsid w:val="6C3349B1"/>
    <w:rsid w:val="6C584E86"/>
    <w:rsid w:val="6CC83D64"/>
    <w:rsid w:val="6CD3474E"/>
    <w:rsid w:val="6D162FB8"/>
    <w:rsid w:val="6DAB4AF4"/>
    <w:rsid w:val="6DBA1A80"/>
    <w:rsid w:val="6E174E5D"/>
    <w:rsid w:val="6E4D4B6C"/>
    <w:rsid w:val="6EDE597C"/>
    <w:rsid w:val="702F50DA"/>
    <w:rsid w:val="70875F7B"/>
    <w:rsid w:val="71213F2C"/>
    <w:rsid w:val="719170B1"/>
    <w:rsid w:val="72402885"/>
    <w:rsid w:val="725E3709"/>
    <w:rsid w:val="72872262"/>
    <w:rsid w:val="729047F7"/>
    <w:rsid w:val="73510E47"/>
    <w:rsid w:val="73C9129D"/>
    <w:rsid w:val="742F46FF"/>
    <w:rsid w:val="7431692A"/>
    <w:rsid w:val="74E53270"/>
    <w:rsid w:val="7530273D"/>
    <w:rsid w:val="75874443"/>
    <w:rsid w:val="763B3F1C"/>
    <w:rsid w:val="77BA09E4"/>
    <w:rsid w:val="78252301"/>
    <w:rsid w:val="787D038F"/>
    <w:rsid w:val="79B00896"/>
    <w:rsid w:val="7A1105FC"/>
    <w:rsid w:val="7A1E525A"/>
    <w:rsid w:val="7A262F05"/>
    <w:rsid w:val="7AA240DD"/>
    <w:rsid w:val="7AA7589B"/>
    <w:rsid w:val="7B024B7C"/>
    <w:rsid w:val="7B1976AD"/>
    <w:rsid w:val="7B9A28F8"/>
    <w:rsid w:val="7BB0282A"/>
    <w:rsid w:val="7CA15AA5"/>
    <w:rsid w:val="7D15253F"/>
    <w:rsid w:val="7D2A03BA"/>
    <w:rsid w:val="7D623077"/>
    <w:rsid w:val="7EBC3294"/>
    <w:rsid w:val="7F6F23A2"/>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rules v:ext="edit">
        <o:r id="V:Rule1" type="connector" idref="#AutoShape 48"/>
        <o:r id="V:Rule2" type="connector" idref="#_x0000_s2053"/>
      </o:rules>
    </o:shapelayout>
  </w:shapeDefaul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nhideWhenUsed="0" w:uiPriority="0" w:semiHidden="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38"/>
    <w:qFormat/>
    <w:uiPriority w:val="0"/>
    <w:pPr>
      <w:keepNext/>
      <w:keepLines/>
      <w:spacing w:before="340" w:after="330" w:line="578" w:lineRule="auto"/>
      <w:outlineLvl w:val="0"/>
    </w:pPr>
    <w:rPr>
      <w:b/>
      <w:bCs/>
      <w:kern w:val="44"/>
      <w:sz w:val="44"/>
      <w:szCs w:val="44"/>
    </w:rPr>
  </w:style>
  <w:style w:type="paragraph" w:styleId="3">
    <w:name w:val="heading 5"/>
    <w:basedOn w:val="1"/>
    <w:next w:val="1"/>
    <w:link w:val="17"/>
    <w:qFormat/>
    <w:uiPriority w:val="0"/>
    <w:pPr>
      <w:keepNext/>
      <w:keepLines/>
      <w:spacing w:before="280" w:after="290" w:line="374" w:lineRule="auto"/>
      <w:outlineLvl w:val="4"/>
    </w:pPr>
    <w:rPr>
      <w:rFonts w:ascii="Calibri" w:hAnsi="Calibri" w:cs="宋体"/>
      <w:b/>
      <w:bCs/>
      <w:sz w:val="28"/>
      <w:szCs w:val="28"/>
    </w:rPr>
  </w:style>
  <w:style w:type="character" w:default="1" w:styleId="12">
    <w:name w:val="Default Paragraph Font"/>
    <w:semiHidden/>
    <w:unhideWhenUsed/>
    <w:qFormat/>
    <w:uiPriority w:val="1"/>
  </w:style>
  <w:style w:type="table" w:default="1" w:styleId="10">
    <w:name w:val="Normal Table"/>
    <w:semiHidden/>
    <w:unhideWhenUsed/>
    <w:qFormat/>
    <w:uiPriority w:val="99"/>
    <w:tblPr>
      <w:tblCellMar>
        <w:top w:w="0" w:type="dxa"/>
        <w:left w:w="108" w:type="dxa"/>
        <w:bottom w:w="0" w:type="dxa"/>
        <w:right w:w="108" w:type="dxa"/>
      </w:tblCellMar>
    </w:tblPr>
  </w:style>
  <w:style w:type="paragraph" w:styleId="4">
    <w:name w:val="annotation text"/>
    <w:basedOn w:val="1"/>
    <w:semiHidden/>
    <w:qFormat/>
    <w:uiPriority w:val="0"/>
    <w:pPr>
      <w:jc w:val="left"/>
    </w:pPr>
  </w:style>
  <w:style w:type="paragraph" w:styleId="5">
    <w:name w:val="Date"/>
    <w:basedOn w:val="1"/>
    <w:next w:val="1"/>
    <w:qFormat/>
    <w:uiPriority w:val="0"/>
    <w:pPr>
      <w:ind w:left="100" w:leftChars="2500"/>
    </w:pPr>
  </w:style>
  <w:style w:type="paragraph" w:styleId="6">
    <w:name w:val="Balloon Text"/>
    <w:basedOn w:val="1"/>
    <w:link w:val="20"/>
    <w:qFormat/>
    <w:uiPriority w:val="0"/>
    <w:rPr>
      <w:sz w:val="18"/>
      <w:szCs w:val="18"/>
    </w:rPr>
  </w:style>
  <w:style w:type="paragraph" w:styleId="7">
    <w:name w:val="footer"/>
    <w:basedOn w:val="1"/>
    <w:link w:val="23"/>
    <w:qFormat/>
    <w:uiPriority w:val="99"/>
    <w:pPr>
      <w:tabs>
        <w:tab w:val="center" w:pos="4153"/>
        <w:tab w:val="right" w:pos="8306"/>
      </w:tabs>
      <w:snapToGrid w:val="0"/>
      <w:jc w:val="left"/>
    </w:pPr>
    <w:rPr>
      <w:sz w:val="18"/>
      <w:szCs w:val="18"/>
    </w:rPr>
  </w:style>
  <w:style w:type="paragraph" w:styleId="8">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9">
    <w:name w:val="Normal (Web)"/>
    <w:basedOn w:val="1"/>
    <w:qFormat/>
    <w:uiPriority w:val="0"/>
    <w:rPr>
      <w:sz w:val="24"/>
    </w:rPr>
  </w:style>
  <w:style w:type="table" w:styleId="11">
    <w:name w:val="Table Grid"/>
    <w:basedOn w:val="10"/>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3">
    <w:name w:val="Strong"/>
    <w:basedOn w:val="12"/>
    <w:qFormat/>
    <w:uiPriority w:val="0"/>
    <w:rPr>
      <w:b/>
    </w:rPr>
  </w:style>
  <w:style w:type="character" w:styleId="14">
    <w:name w:val="page number"/>
    <w:basedOn w:val="12"/>
    <w:qFormat/>
    <w:uiPriority w:val="0"/>
  </w:style>
  <w:style w:type="character" w:styleId="15">
    <w:name w:val="Hyperlink"/>
    <w:basedOn w:val="12"/>
    <w:qFormat/>
    <w:uiPriority w:val="0"/>
    <w:rPr>
      <w:color w:val="0000FF"/>
      <w:u w:val="single"/>
    </w:rPr>
  </w:style>
  <w:style w:type="character" w:styleId="16">
    <w:name w:val="annotation reference"/>
    <w:semiHidden/>
    <w:qFormat/>
    <w:uiPriority w:val="0"/>
    <w:rPr>
      <w:sz w:val="21"/>
      <w:szCs w:val="21"/>
    </w:rPr>
  </w:style>
  <w:style w:type="character" w:customStyle="1" w:styleId="17">
    <w:name w:val="标题 5 Char"/>
    <w:link w:val="3"/>
    <w:qFormat/>
    <w:locked/>
    <w:uiPriority w:val="0"/>
    <w:rPr>
      <w:rFonts w:ascii="Calibri" w:hAnsi="Calibri" w:eastAsia="宋体" w:cs="宋体"/>
      <w:b/>
      <w:bCs/>
      <w:kern w:val="2"/>
      <w:sz w:val="28"/>
      <w:szCs w:val="28"/>
      <w:lang w:val="en-US" w:eastAsia="zh-CN" w:bidi="ar-SA"/>
    </w:rPr>
  </w:style>
  <w:style w:type="character" w:customStyle="1" w:styleId="18">
    <w:name w:val="段 Char"/>
    <w:link w:val="19"/>
    <w:qFormat/>
    <w:uiPriority w:val="0"/>
    <w:rPr>
      <w:rFonts w:ascii="宋体"/>
      <w:sz w:val="21"/>
      <w:lang w:val="en-US" w:eastAsia="zh-CN" w:bidi="ar-SA"/>
    </w:rPr>
  </w:style>
  <w:style w:type="paragraph" w:customStyle="1" w:styleId="19">
    <w:name w:val="段"/>
    <w:link w:val="18"/>
    <w:qFormat/>
    <w:uiPriority w:val="0"/>
    <w:pPr>
      <w:autoSpaceDE w:val="0"/>
      <w:autoSpaceDN w:val="0"/>
      <w:ind w:firstLine="200" w:firstLineChars="200"/>
      <w:jc w:val="both"/>
    </w:pPr>
    <w:rPr>
      <w:rFonts w:ascii="宋体" w:hAnsi="Times New Roman" w:eastAsia="宋体" w:cs="Times New Roman"/>
      <w:sz w:val="21"/>
      <w:lang w:val="en-US" w:eastAsia="zh-CN" w:bidi="ar-SA"/>
    </w:rPr>
  </w:style>
  <w:style w:type="character" w:customStyle="1" w:styleId="20">
    <w:name w:val="批注框文本 Char"/>
    <w:link w:val="6"/>
    <w:qFormat/>
    <w:uiPriority w:val="0"/>
    <w:rPr>
      <w:kern w:val="2"/>
      <w:sz w:val="18"/>
      <w:szCs w:val="18"/>
    </w:rPr>
  </w:style>
  <w:style w:type="character" w:customStyle="1" w:styleId="21">
    <w:name w:val="tgt1 Char"/>
    <w:link w:val="22"/>
    <w:qFormat/>
    <w:uiPriority w:val="0"/>
    <w:rPr>
      <w:rFonts w:ascii="宋体" w:hAnsi="宋体" w:eastAsia="宋体" w:cs="宋体"/>
      <w:sz w:val="24"/>
      <w:szCs w:val="24"/>
      <w:lang w:val="en-US" w:eastAsia="zh-CN" w:bidi="ar-SA"/>
    </w:rPr>
  </w:style>
  <w:style w:type="paragraph" w:customStyle="1" w:styleId="22">
    <w:name w:val="tgt1"/>
    <w:basedOn w:val="1"/>
    <w:link w:val="21"/>
    <w:qFormat/>
    <w:uiPriority w:val="0"/>
    <w:pPr>
      <w:widowControl/>
      <w:spacing w:after="150"/>
      <w:jc w:val="left"/>
    </w:pPr>
    <w:rPr>
      <w:rFonts w:ascii="宋体" w:hAnsi="宋体" w:cs="宋体"/>
      <w:kern w:val="0"/>
      <w:sz w:val="24"/>
    </w:rPr>
  </w:style>
  <w:style w:type="character" w:customStyle="1" w:styleId="23">
    <w:name w:val="页脚 Char"/>
    <w:link w:val="7"/>
    <w:qFormat/>
    <w:uiPriority w:val="99"/>
    <w:rPr>
      <w:kern w:val="2"/>
      <w:sz w:val="18"/>
      <w:szCs w:val="18"/>
    </w:rPr>
  </w:style>
  <w:style w:type="character" w:customStyle="1" w:styleId="24">
    <w:name w:val="一级条标题{858D7CFB-ED40-4347-BF05-701D383B685F}"/>
    <w:link w:val="25"/>
    <w:qFormat/>
    <w:uiPriority w:val="0"/>
    <w:rPr>
      <w:rFonts w:ascii="黑体" w:eastAsia="黑体"/>
      <w:sz w:val="21"/>
    </w:rPr>
  </w:style>
  <w:style w:type="paragraph" w:customStyle="1" w:styleId="25">
    <w:name w:val="一级条标题"/>
    <w:basedOn w:val="26"/>
    <w:next w:val="19"/>
    <w:link w:val="24"/>
    <w:qFormat/>
    <w:uiPriority w:val="0"/>
    <w:pPr>
      <w:tabs>
        <w:tab w:val="left" w:pos="360"/>
      </w:tabs>
      <w:spacing w:beforeLines="0" w:afterLines="0"/>
      <w:outlineLvl w:val="2"/>
    </w:pPr>
  </w:style>
  <w:style w:type="paragraph" w:customStyle="1" w:styleId="26">
    <w:name w:val="章标题"/>
    <w:next w:val="19"/>
    <w:qFormat/>
    <w:uiPriority w:val="0"/>
    <w:pPr>
      <w:tabs>
        <w:tab w:val="left" w:pos="360"/>
      </w:tabs>
      <w:spacing w:beforeLines="50" w:afterLines="50"/>
      <w:jc w:val="both"/>
      <w:outlineLvl w:val="1"/>
    </w:pPr>
    <w:rPr>
      <w:rFonts w:ascii="黑体" w:hAnsi="Times New Roman" w:eastAsia="黑体" w:cs="Times New Roman"/>
      <w:sz w:val="21"/>
      <w:lang w:val="en-US" w:eastAsia="zh-CN" w:bidi="ar-SA"/>
    </w:rPr>
  </w:style>
  <w:style w:type="character" w:customStyle="1" w:styleId="27">
    <w:name w:val="sh141"/>
    <w:qFormat/>
    <w:uiPriority w:val="0"/>
    <w:rPr>
      <w:color w:val="2B2B2B"/>
      <w:sz w:val="21"/>
      <w:szCs w:val="21"/>
    </w:rPr>
  </w:style>
  <w:style w:type="paragraph" w:customStyle="1" w:styleId="28">
    <w:name w:val="二级条标题"/>
    <w:basedOn w:val="25"/>
    <w:next w:val="19"/>
    <w:qFormat/>
    <w:uiPriority w:val="0"/>
    <w:pPr>
      <w:outlineLvl w:val="3"/>
    </w:pPr>
  </w:style>
  <w:style w:type="paragraph" w:customStyle="1" w:styleId="29">
    <w:name w:val="封面标准英文名称"/>
    <w:qFormat/>
    <w:uiPriority w:val="0"/>
    <w:pPr>
      <w:widowControl w:val="0"/>
      <w:spacing w:before="370" w:line="400" w:lineRule="exact"/>
      <w:jc w:val="center"/>
    </w:pPr>
    <w:rPr>
      <w:rFonts w:ascii="Times New Roman" w:hAnsi="Times New Roman" w:eastAsia="宋体" w:cs="Times New Roman"/>
      <w:sz w:val="28"/>
      <w:lang w:val="en-US" w:eastAsia="zh-CN" w:bidi="ar-SA"/>
    </w:rPr>
  </w:style>
  <w:style w:type="paragraph" w:customStyle="1" w:styleId="30">
    <w:name w:val="Default"/>
    <w:qFormat/>
    <w:uiPriority w:val="0"/>
    <w:pPr>
      <w:widowControl w:val="0"/>
      <w:autoSpaceDE w:val="0"/>
      <w:autoSpaceDN w:val="0"/>
      <w:adjustRightInd w:val="0"/>
    </w:pPr>
    <w:rPr>
      <w:rFonts w:ascii="黑体" w:hAnsi="Times New Roman" w:eastAsia="黑体" w:cs="Times New Roman"/>
      <w:color w:val="000000"/>
      <w:sz w:val="24"/>
      <w:szCs w:val="24"/>
      <w:lang w:val="en-US" w:eastAsia="zh-CN" w:bidi="ar-SA"/>
    </w:rPr>
  </w:style>
  <w:style w:type="paragraph" w:customStyle="1" w:styleId="31">
    <w:name w:val="前言、引言标题"/>
    <w:next w:val="1"/>
    <w:qFormat/>
    <w:uiPriority w:val="0"/>
    <w:pPr>
      <w:shd w:val="clear" w:color="FFFFFF" w:fill="FFFFFF"/>
      <w:tabs>
        <w:tab w:val="left" w:pos="360"/>
      </w:tabs>
      <w:spacing w:before="640" w:after="560"/>
      <w:jc w:val="center"/>
      <w:outlineLvl w:val="0"/>
    </w:pPr>
    <w:rPr>
      <w:rFonts w:ascii="黑体" w:hAnsi="Times New Roman" w:eastAsia="黑体" w:cs="Times New Roman"/>
      <w:sz w:val="32"/>
      <w:lang w:val="en-US" w:eastAsia="zh-CN" w:bidi="ar-SA"/>
    </w:rPr>
  </w:style>
  <w:style w:type="paragraph" w:customStyle="1" w:styleId="32">
    <w:name w:val="三级条标题"/>
    <w:basedOn w:val="28"/>
    <w:next w:val="19"/>
    <w:qFormat/>
    <w:uiPriority w:val="0"/>
    <w:pPr>
      <w:outlineLvl w:val="4"/>
    </w:pPr>
  </w:style>
  <w:style w:type="paragraph" w:customStyle="1" w:styleId="33">
    <w:name w:val="五级条标题"/>
    <w:basedOn w:val="34"/>
    <w:next w:val="19"/>
    <w:qFormat/>
    <w:uiPriority w:val="0"/>
    <w:pPr>
      <w:tabs>
        <w:tab w:val="left" w:pos="360"/>
      </w:tabs>
      <w:outlineLvl w:val="6"/>
    </w:pPr>
  </w:style>
  <w:style w:type="paragraph" w:customStyle="1" w:styleId="34">
    <w:name w:val="四级条标题"/>
    <w:basedOn w:val="32"/>
    <w:next w:val="19"/>
    <w:qFormat/>
    <w:uiPriority w:val="0"/>
    <w:pPr>
      <w:outlineLvl w:val="5"/>
    </w:pPr>
  </w:style>
  <w:style w:type="paragraph" w:customStyle="1" w:styleId="35">
    <w:name w:val="注×："/>
    <w:qFormat/>
    <w:uiPriority w:val="0"/>
    <w:pPr>
      <w:widowControl w:val="0"/>
      <w:tabs>
        <w:tab w:val="left" w:pos="360"/>
        <w:tab w:val="left" w:pos="630"/>
      </w:tabs>
      <w:autoSpaceDE w:val="0"/>
      <w:autoSpaceDN w:val="0"/>
      <w:jc w:val="both"/>
    </w:pPr>
    <w:rPr>
      <w:rFonts w:ascii="宋体" w:hAnsi="Times New Roman" w:eastAsia="宋体" w:cs="Times New Roman"/>
      <w:sz w:val="18"/>
      <w:lang w:val="en-US" w:eastAsia="zh-CN" w:bidi="ar-SA"/>
    </w:rPr>
  </w:style>
  <w:style w:type="paragraph" w:customStyle="1" w:styleId="36">
    <w:name w:val="封面标准名称"/>
    <w:qFormat/>
    <w:uiPriority w:val="0"/>
    <w:pPr>
      <w:framePr w:w="9638" w:h="6917" w:hRule="exact" w:wrap="around" w:vAnchor="margin" w:hAnchor="margin" w:xAlign="center" w:y="5955" w:anchorLock="1"/>
      <w:widowControl w:val="0"/>
      <w:spacing w:line="680" w:lineRule="exact"/>
      <w:jc w:val="center"/>
      <w:textAlignment w:val="center"/>
    </w:pPr>
    <w:rPr>
      <w:rFonts w:ascii="黑体" w:hAnsi="Times New Roman" w:eastAsia="黑体" w:cs="Times New Roman"/>
      <w:sz w:val="52"/>
      <w:lang w:val="en-US" w:eastAsia="zh-CN" w:bidi="ar-SA"/>
    </w:rPr>
  </w:style>
  <w:style w:type="paragraph" w:customStyle="1" w:styleId="37">
    <w:name w:val="_Style 33"/>
    <w:basedOn w:val="1"/>
    <w:qFormat/>
    <w:uiPriority w:val="0"/>
    <w:rPr>
      <w:szCs w:val="20"/>
    </w:rPr>
  </w:style>
  <w:style w:type="character" w:customStyle="1" w:styleId="38">
    <w:name w:val="标题 1 Char"/>
    <w:basedOn w:val="12"/>
    <w:link w:val="2"/>
    <w:qFormat/>
    <w:uiPriority w:val="0"/>
    <w:rPr>
      <w:b/>
      <w:bCs/>
      <w:kern w:val="44"/>
      <w:sz w:val="44"/>
      <w:szCs w:val="44"/>
    </w:rPr>
  </w:style>
  <w:style w:type="paragraph" w:customStyle="1" w:styleId="39">
    <w:name w:val="封面正文"/>
    <w:qFormat/>
    <w:uiPriority w:val="0"/>
    <w:pPr>
      <w:jc w:val="both"/>
    </w:pPr>
    <w:rPr>
      <w:rFonts w:ascii="Times New Roman" w:hAnsi="Times New Roman" w:eastAsia="宋体" w:cs="Times New Roman"/>
      <w:lang w:val="en-US" w:eastAsia="zh-CN" w:bidi="ar-SA"/>
    </w:rPr>
  </w:style>
  <w:style w:type="paragraph" w:customStyle="1" w:styleId="40">
    <w:name w:val="封面标准号2"/>
    <w:basedOn w:val="41"/>
    <w:qFormat/>
    <w:uiPriority w:val="0"/>
    <w:pPr>
      <w:framePr w:w="9138" w:h="1244" w:hRule="exact" w:wrap="around" w:vAnchor="page" w:hAnchor="margin" w:y="2908"/>
      <w:adjustRightInd w:val="0"/>
      <w:spacing w:before="357" w:line="280" w:lineRule="exact"/>
    </w:pPr>
  </w:style>
  <w:style w:type="paragraph" w:customStyle="1" w:styleId="41">
    <w:name w:val="封面标准号1"/>
    <w:qFormat/>
    <w:uiPriority w:val="0"/>
    <w:pPr>
      <w:widowControl w:val="0"/>
      <w:kinsoku w:val="0"/>
      <w:overflowPunct w:val="0"/>
      <w:autoSpaceDE w:val="0"/>
      <w:autoSpaceDN w:val="0"/>
      <w:spacing w:before="308"/>
      <w:jc w:val="right"/>
      <w:textAlignment w:val="center"/>
    </w:pPr>
    <w:rPr>
      <w:rFonts w:ascii="Times New Roman" w:hAnsi="Times New Roman" w:eastAsia="宋体" w:cs="Times New Roman"/>
      <w:sz w:val="28"/>
      <w:lang w:val="en-US" w:eastAsia="zh-CN" w:bidi="ar-SA"/>
    </w:rPr>
  </w:style>
  <w:style w:type="paragraph" w:customStyle="1" w:styleId="42">
    <w:name w:val="封面标准代替信息"/>
    <w:basedOn w:val="40"/>
    <w:qFormat/>
    <w:uiPriority w:val="0"/>
    <w:pPr>
      <w:spacing w:before="57"/>
    </w:pPr>
    <w:rPr>
      <w:rFonts w:ascii="宋体"/>
      <w:sz w:val="21"/>
    </w:rPr>
  </w:style>
  <w:style w:type="paragraph" w:customStyle="1" w:styleId="43">
    <w:name w:val="实施日期"/>
    <w:basedOn w:val="44"/>
    <w:qFormat/>
    <w:uiPriority w:val="0"/>
    <w:pPr>
      <w:framePr w:hSpace="0" w:xAlign="right"/>
      <w:jc w:val="right"/>
    </w:pPr>
  </w:style>
  <w:style w:type="paragraph" w:customStyle="1" w:styleId="44">
    <w:name w:val="发布日期"/>
    <w:qFormat/>
    <w:uiPriority w:val="0"/>
    <w:pPr>
      <w:framePr w:w="4000" w:h="473" w:hRule="exact" w:hSpace="180" w:vSpace="180" w:wrap="around" w:vAnchor="margin" w:hAnchor="margin" w:y="13511" w:anchorLock="1"/>
    </w:pPr>
    <w:rPr>
      <w:rFonts w:ascii="Times New Roman" w:hAnsi="Times New Roman" w:eastAsia="黑体" w:cs="Times New Roman"/>
      <w:sz w:val="28"/>
      <w:lang w:val="en-US" w:eastAsia="zh-CN" w:bidi="ar-SA"/>
    </w:rPr>
  </w:style>
  <w:style w:type="paragraph" w:customStyle="1" w:styleId="45">
    <w:name w:val="发布部门"/>
    <w:next w:val="19"/>
    <w:qFormat/>
    <w:uiPriority w:val="0"/>
    <w:pPr>
      <w:framePr w:w="7433" w:h="585" w:hRule="exact" w:hSpace="180" w:vSpace="180" w:wrap="around" w:vAnchor="margin" w:hAnchor="margin" w:xAlign="center" w:y="14401" w:anchorLock="1"/>
      <w:jc w:val="center"/>
    </w:pPr>
    <w:rPr>
      <w:rFonts w:ascii="宋体" w:hAnsi="Times New Roman" w:eastAsia="宋体" w:cs="Times New Roman"/>
      <w:b/>
      <w:spacing w:val="20"/>
      <w:w w:val="135"/>
      <w:sz w:val="36"/>
      <w:lang w:val="en-US" w:eastAsia="zh-CN" w:bidi="ar-SA"/>
    </w:rPr>
  </w:style>
  <w:style w:type="character" w:customStyle="1" w:styleId="46">
    <w:name w:val="发布"/>
    <w:qFormat/>
    <w:uiPriority w:val="0"/>
    <w:rPr>
      <w:rFonts w:ascii="黑体" w:eastAsia="黑体"/>
      <w:spacing w:val="22"/>
      <w:w w:val="100"/>
      <w:position w:val="3"/>
      <w:sz w:val="28"/>
    </w:rPr>
  </w:style>
  <w:style w:type="paragraph" w:styleId="47">
    <w:name w:val="List Paragraph"/>
    <w:basedOn w:val="1"/>
    <w:qFormat/>
    <w:uiPriority w:val="99"/>
    <w:pPr>
      <w:ind w:firstLine="420" w:firstLineChars="200"/>
    </w:pPr>
  </w:style>
  <w:style w:type="paragraph" w:customStyle="1" w:styleId="48">
    <w:name w:val="标准文件_一级条标题"/>
    <w:basedOn w:val="49"/>
    <w:next w:val="50"/>
    <w:qFormat/>
    <w:uiPriority w:val="0"/>
    <w:pPr>
      <w:numPr>
        <w:ilvl w:val="2"/>
      </w:numPr>
      <w:spacing w:beforeLines="0" w:afterLines="0"/>
      <w:outlineLvl w:val="2"/>
    </w:pPr>
  </w:style>
  <w:style w:type="paragraph" w:customStyle="1" w:styleId="49">
    <w:name w:val="标准文件_章标题"/>
    <w:next w:val="50"/>
    <w:qFormat/>
    <w:uiPriority w:val="0"/>
    <w:pPr>
      <w:numPr>
        <w:ilvl w:val="1"/>
        <w:numId w:val="1"/>
      </w:numPr>
      <w:spacing w:beforeLines="50" w:afterLines="50"/>
      <w:ind w:right="-50" w:rightChars="-50"/>
      <w:jc w:val="both"/>
      <w:outlineLvl w:val="1"/>
    </w:pPr>
    <w:rPr>
      <w:rFonts w:ascii="黑体" w:hAnsi="Times New Roman" w:eastAsia="黑体" w:cs="Times New Roman"/>
      <w:spacing w:val="2"/>
      <w:sz w:val="21"/>
      <w:lang w:val="en-US" w:eastAsia="zh-CN" w:bidi="ar-SA"/>
    </w:rPr>
  </w:style>
  <w:style w:type="paragraph" w:customStyle="1" w:styleId="50">
    <w:name w:val="标准文件_段"/>
    <w:qFormat/>
    <w:uiPriority w:val="0"/>
    <w:pPr>
      <w:widowControl w:val="0"/>
      <w:autoSpaceDE w:val="0"/>
      <w:autoSpaceDN w:val="0"/>
      <w:adjustRightInd w:val="0"/>
      <w:snapToGrid w:val="0"/>
      <w:spacing w:line="360" w:lineRule="auto"/>
      <w:ind w:left="-21" w:leftChars="-10" w:right="-105" w:rightChars="-50" w:firstLine="428" w:firstLineChars="200"/>
      <w:jc w:val="both"/>
    </w:pPr>
    <w:rPr>
      <w:rFonts w:ascii="宋体" w:hAnsi="宋体" w:eastAsia="宋体" w:cs="Times New Roman"/>
      <w:color w:val="000000"/>
      <w:spacing w:val="2"/>
      <w:sz w:val="21"/>
      <w:lang w:val="en-US" w:eastAsia="zh-CN" w:bidi="ar-SA"/>
    </w:rPr>
  </w:style>
</w:style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header" Target="header3.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4" Type="http://schemas.openxmlformats.org/officeDocument/2006/relationships/fontTable" Target="fontTable.xml"/><Relationship Id="rId13" Type="http://schemas.microsoft.com/office/2006/relationships/keyMapCustomizations" Target="customizations.xml"/><Relationship Id="rId12" Type="http://schemas.openxmlformats.org/officeDocument/2006/relationships/numbering" Target="numbering.xml"/><Relationship Id="rId11" Type="http://schemas.openxmlformats.org/officeDocument/2006/relationships/customXml" Target="../customXml/item1.xml"/><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3073"/>
    <customShpInfo spid="_x0000_s2050"/>
    <customShpInfo spid="_x0000_s2051"/>
    <customShpInfo spid="_x0000_s2053"/>
    <customShpInfo spid="_x0000_s2052"/>
    <customShpInfo spid="_x0000_s2058"/>
    <customShpInfo spid="_x0000_s2056"/>
    <customShpInfo spid="_x0000_s2057"/>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9</Pages>
  <Words>3248</Words>
  <Characters>4418</Characters>
  <Lines>7</Lines>
  <Paragraphs>6</Paragraphs>
  <TotalTime>18</TotalTime>
  <ScaleCrop>false</ScaleCrop>
  <LinksUpToDate>false</LinksUpToDate>
  <CharactersWithSpaces>4651</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2020-05-25T07:36:00Z</dcterms:created>
  <dc:creator>wsy</dc:creator>
  <dc:description>文件由 Solid Converter PDF 建立，版本：5.0   Build 627</dc:description>
  <cp:lastModifiedBy>像你这样的人</cp:lastModifiedBy>
  <cp:lastPrinted>2023-08-14T05:36:00Z</cp:lastPrinted>
  <dcterms:modified xsi:type="dcterms:W3CDTF">2026-08-05T08:00:49Z</dcterms:modified>
  <dc:title>有色金属标准制、修订程序</dc:title>
  <cp:revision>16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2D6E71D42F1D40739F24021A120B353A_12</vt:lpwstr>
  </property>
  <property fmtid="{D5CDD505-2E9C-101B-9397-08002B2CF9AE}" pid="4" name="KSOTemplateDocerSaveRecord">
    <vt:lpwstr>eyJoZGlkIjoiYjk1MWY5YzAzYTAwMGQ4MWNiMTI3YTMxNDdlMmE5Y2QiLCJ1c2VySWQiOiI1NDc1NzUyMDEifQ==</vt:lpwstr>
  </property>
</Properties>
</file>