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272E0D">
      <w:pPr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24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24"/>
        </w:rPr>
        <w:t>附表：</w:t>
      </w:r>
    </w:p>
    <w:p w14:paraId="35ADD2B9">
      <w:pPr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57" w:afterLines="50"/>
        <w:ind w:firstLine="556"/>
        <w:jc w:val="center"/>
        <w:textAlignment w:val="auto"/>
        <w:rPr>
          <w:rFonts w:hint="eastAsia" w:ascii="黑体" w:hAnsi="黑体" w:eastAsia="黑体" w:cs="黑体"/>
          <w:b w:val="0"/>
          <w:bCs w:val="0"/>
          <w:sz w:val="24"/>
        </w:rPr>
      </w:pPr>
      <w:r>
        <w:rPr>
          <w:rFonts w:hint="eastAsia" w:ascii="黑体" w:hAnsi="黑体" w:eastAsia="黑体" w:cs="黑体"/>
          <w:b w:val="0"/>
          <w:bCs w:val="0"/>
          <w:sz w:val="24"/>
          <w:lang w:eastAsia="zh-CN"/>
        </w:rPr>
        <w:t>申请延长有效期的有色金属标准样品（行</w:t>
      </w:r>
      <w:r>
        <w:rPr>
          <w:rFonts w:hint="eastAsia" w:ascii="黑体" w:hAnsi="黑体" w:eastAsia="黑体" w:cs="黑体"/>
          <w:b w:val="0"/>
          <w:bCs w:val="0"/>
          <w:sz w:val="24"/>
          <w:lang w:val="en-US" w:eastAsia="zh-CN"/>
        </w:rPr>
        <w:t>标）</w:t>
      </w:r>
      <w:r>
        <w:rPr>
          <w:rFonts w:hint="eastAsia" w:ascii="黑体" w:hAnsi="黑体" w:eastAsia="黑体" w:cs="黑体"/>
          <w:b w:val="0"/>
          <w:bCs w:val="0"/>
          <w:sz w:val="24"/>
          <w:lang w:eastAsia="zh-CN"/>
        </w:rPr>
        <w:t>项目</w:t>
      </w:r>
    </w:p>
    <w:tbl>
      <w:tblPr>
        <w:tblStyle w:val="3"/>
        <w:tblW w:w="1390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5"/>
        <w:gridCol w:w="4039"/>
        <w:gridCol w:w="1757"/>
        <w:gridCol w:w="3225"/>
        <w:gridCol w:w="1704"/>
        <w:gridCol w:w="2496"/>
      </w:tblGrid>
      <w:tr w14:paraId="4ECDC9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  <w:tblHeader/>
          <w:jc w:val="center"/>
        </w:trPr>
        <w:tc>
          <w:tcPr>
            <w:tcW w:w="685" w:type="dxa"/>
            <w:noWrap w:val="0"/>
            <w:vAlign w:val="center"/>
          </w:tcPr>
          <w:p w14:paraId="07531916">
            <w:pPr>
              <w:pStyle w:val="2"/>
              <w:spacing w:before="0" w:beforeLines="0" w:line="400" w:lineRule="exact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  <w:t>序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  <w:t>号</w:t>
            </w:r>
          </w:p>
        </w:tc>
        <w:tc>
          <w:tcPr>
            <w:tcW w:w="4039" w:type="dxa"/>
            <w:noWrap w:val="0"/>
            <w:vAlign w:val="center"/>
          </w:tcPr>
          <w:p w14:paraId="6CC3B3DB">
            <w:pPr>
              <w:pStyle w:val="2"/>
              <w:spacing w:before="0" w:beforeLines="0" w:line="4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  <w:t>标准样品名称</w:t>
            </w:r>
          </w:p>
        </w:tc>
        <w:tc>
          <w:tcPr>
            <w:tcW w:w="1757" w:type="dxa"/>
            <w:noWrap w:val="0"/>
            <w:vAlign w:val="center"/>
          </w:tcPr>
          <w:p w14:paraId="31A2E5EC">
            <w:pPr>
              <w:pStyle w:val="2"/>
              <w:spacing w:before="0" w:beforeLines="0" w:line="4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  <w:t>标准样品编号</w:t>
            </w:r>
          </w:p>
        </w:tc>
        <w:tc>
          <w:tcPr>
            <w:tcW w:w="3225" w:type="dxa"/>
            <w:noWrap w:val="0"/>
            <w:vAlign w:val="center"/>
          </w:tcPr>
          <w:p w14:paraId="781B3D3F">
            <w:pPr>
              <w:pStyle w:val="2"/>
              <w:spacing w:before="0" w:beforeLines="0" w:line="4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  <w:t>研制单位</w:t>
            </w:r>
          </w:p>
        </w:tc>
        <w:tc>
          <w:tcPr>
            <w:tcW w:w="1704" w:type="dxa"/>
            <w:noWrap w:val="0"/>
            <w:vAlign w:val="center"/>
          </w:tcPr>
          <w:p w14:paraId="57870B78">
            <w:pPr>
              <w:spacing w:before="0" w:beforeLines="0"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有效期</w:t>
            </w:r>
          </w:p>
          <w:p w14:paraId="7DDEB5EE">
            <w:pPr>
              <w:spacing w:before="0" w:beforeLines="0"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延长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至</w:t>
            </w:r>
          </w:p>
        </w:tc>
        <w:tc>
          <w:tcPr>
            <w:tcW w:w="2496" w:type="dxa"/>
            <w:noWrap w:val="0"/>
            <w:vAlign w:val="center"/>
          </w:tcPr>
          <w:p w14:paraId="1511FD67">
            <w:pPr>
              <w:spacing w:before="0" w:beforeLines="0"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原标准样品名称</w:t>
            </w:r>
          </w:p>
        </w:tc>
      </w:tr>
      <w:tr w14:paraId="13CE07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  <w:jc w:val="center"/>
        </w:trPr>
        <w:tc>
          <w:tcPr>
            <w:tcW w:w="685" w:type="dxa"/>
            <w:noWrap w:val="0"/>
            <w:vAlign w:val="center"/>
          </w:tcPr>
          <w:p w14:paraId="4B288A54">
            <w:pPr>
              <w:pStyle w:val="5"/>
              <w:numPr>
                <w:ilvl w:val="0"/>
                <w:numId w:val="1"/>
              </w:numPr>
              <w:tabs>
                <w:tab w:val="left" w:pos="420"/>
              </w:tabs>
              <w:adjustRightInd/>
              <w:spacing w:before="0" w:beforeLines="0" w:line="40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039" w:type="dxa"/>
            <w:noWrap w:val="0"/>
            <w:vAlign w:val="center"/>
          </w:tcPr>
          <w:p w14:paraId="7DF657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硅青铜QSi0.6-2.1成分标准样品（块状）</w:t>
            </w:r>
          </w:p>
        </w:tc>
        <w:tc>
          <w:tcPr>
            <w:tcW w:w="1757" w:type="dxa"/>
            <w:noWrap w:val="0"/>
            <w:vAlign w:val="center"/>
          </w:tcPr>
          <w:p w14:paraId="1077C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YSS 050-2011</w:t>
            </w:r>
          </w:p>
        </w:tc>
        <w:tc>
          <w:tcPr>
            <w:tcW w:w="3225" w:type="dxa"/>
            <w:noWrap w:val="0"/>
            <w:vAlign w:val="center"/>
          </w:tcPr>
          <w:p w14:paraId="5E86343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中铝洛阳铜业检测技术有限公司</w:t>
            </w:r>
          </w:p>
        </w:tc>
        <w:tc>
          <w:tcPr>
            <w:tcW w:w="1704" w:type="dxa"/>
            <w:noWrap w:val="0"/>
            <w:vAlign w:val="center"/>
          </w:tcPr>
          <w:p w14:paraId="1F710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2041年4月</w:t>
            </w:r>
          </w:p>
        </w:tc>
        <w:tc>
          <w:tcPr>
            <w:tcW w:w="2496" w:type="dxa"/>
            <w:noWrap w:val="0"/>
            <w:vAlign w:val="center"/>
          </w:tcPr>
          <w:p w14:paraId="341CE3B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硅青铜类控制样品1</w:t>
            </w:r>
          </w:p>
        </w:tc>
      </w:tr>
      <w:tr w14:paraId="08FF87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  <w:jc w:val="center"/>
        </w:trPr>
        <w:tc>
          <w:tcPr>
            <w:tcW w:w="685" w:type="dxa"/>
            <w:noWrap w:val="0"/>
            <w:vAlign w:val="center"/>
          </w:tcPr>
          <w:p w14:paraId="28B109E1">
            <w:pPr>
              <w:pStyle w:val="5"/>
              <w:numPr>
                <w:ilvl w:val="0"/>
                <w:numId w:val="1"/>
              </w:numPr>
              <w:tabs>
                <w:tab w:val="left" w:pos="420"/>
              </w:tabs>
              <w:adjustRightInd/>
              <w:spacing w:before="0" w:beforeLines="0" w:line="40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039" w:type="dxa"/>
            <w:shd w:val="clear" w:color="auto" w:fill="auto"/>
            <w:noWrap w:val="0"/>
            <w:vAlign w:val="center"/>
          </w:tcPr>
          <w:p w14:paraId="7ED020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硅青铜QSi1-3成分标准样品（块状）</w:t>
            </w:r>
          </w:p>
        </w:tc>
        <w:tc>
          <w:tcPr>
            <w:tcW w:w="1757" w:type="dxa"/>
            <w:noWrap w:val="0"/>
            <w:vAlign w:val="center"/>
          </w:tcPr>
          <w:p w14:paraId="4E25C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YSS 051-2011</w:t>
            </w:r>
          </w:p>
        </w:tc>
        <w:tc>
          <w:tcPr>
            <w:tcW w:w="3225" w:type="dxa"/>
            <w:noWrap w:val="0"/>
            <w:vAlign w:val="center"/>
          </w:tcPr>
          <w:p w14:paraId="7C3F619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中铝洛阳铜业检测技术有限公司</w:t>
            </w:r>
          </w:p>
        </w:tc>
        <w:tc>
          <w:tcPr>
            <w:tcW w:w="1704" w:type="dxa"/>
            <w:noWrap w:val="0"/>
            <w:vAlign w:val="center"/>
          </w:tcPr>
          <w:p w14:paraId="46E05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2041年4月</w:t>
            </w:r>
          </w:p>
        </w:tc>
        <w:tc>
          <w:tcPr>
            <w:tcW w:w="2496" w:type="dxa"/>
            <w:noWrap w:val="0"/>
            <w:vAlign w:val="center"/>
          </w:tcPr>
          <w:p w14:paraId="63852B4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硅青铜类控制样品3</w:t>
            </w:r>
          </w:p>
        </w:tc>
      </w:tr>
      <w:tr w14:paraId="1FFBE6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  <w:jc w:val="center"/>
        </w:trPr>
        <w:tc>
          <w:tcPr>
            <w:tcW w:w="685" w:type="dxa"/>
            <w:noWrap w:val="0"/>
            <w:vAlign w:val="center"/>
          </w:tcPr>
          <w:p w14:paraId="506F2281">
            <w:pPr>
              <w:pStyle w:val="5"/>
              <w:numPr>
                <w:ilvl w:val="0"/>
                <w:numId w:val="1"/>
              </w:numPr>
              <w:tabs>
                <w:tab w:val="left" w:pos="420"/>
              </w:tabs>
              <w:adjustRightInd/>
              <w:spacing w:before="0" w:beforeLines="0" w:line="40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039" w:type="dxa"/>
            <w:shd w:val="clear" w:color="auto" w:fill="auto"/>
            <w:noWrap w:val="0"/>
            <w:vAlign w:val="center"/>
          </w:tcPr>
          <w:p w14:paraId="0E73CC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铝青铜QAl9-2成分标准样品（块状）</w:t>
            </w:r>
          </w:p>
        </w:tc>
        <w:tc>
          <w:tcPr>
            <w:tcW w:w="1757" w:type="dxa"/>
            <w:noWrap w:val="0"/>
            <w:vAlign w:val="center"/>
          </w:tcPr>
          <w:p w14:paraId="43232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YSS 052-2011</w:t>
            </w:r>
          </w:p>
        </w:tc>
        <w:tc>
          <w:tcPr>
            <w:tcW w:w="3225" w:type="dxa"/>
            <w:shd w:val="clear" w:color="auto" w:fill="auto"/>
            <w:noWrap w:val="0"/>
            <w:vAlign w:val="center"/>
          </w:tcPr>
          <w:p w14:paraId="3D4DA4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中铝洛阳铜业检测技术有限公司</w:t>
            </w:r>
          </w:p>
        </w:tc>
        <w:tc>
          <w:tcPr>
            <w:tcW w:w="1704" w:type="dxa"/>
            <w:noWrap w:val="0"/>
            <w:vAlign w:val="center"/>
          </w:tcPr>
          <w:p w14:paraId="698E9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2041年4月</w:t>
            </w:r>
          </w:p>
        </w:tc>
        <w:tc>
          <w:tcPr>
            <w:tcW w:w="2496" w:type="dxa"/>
            <w:noWrap w:val="0"/>
            <w:vAlign w:val="center"/>
          </w:tcPr>
          <w:p w14:paraId="33A659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系列铝青铜控制样品1</w:t>
            </w:r>
          </w:p>
        </w:tc>
      </w:tr>
      <w:tr w14:paraId="346D09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  <w:jc w:val="center"/>
        </w:trPr>
        <w:tc>
          <w:tcPr>
            <w:tcW w:w="685" w:type="dxa"/>
            <w:noWrap w:val="0"/>
            <w:vAlign w:val="center"/>
          </w:tcPr>
          <w:p w14:paraId="2814E006">
            <w:pPr>
              <w:pStyle w:val="5"/>
              <w:numPr>
                <w:ilvl w:val="0"/>
                <w:numId w:val="1"/>
              </w:numPr>
              <w:tabs>
                <w:tab w:val="left" w:pos="420"/>
              </w:tabs>
              <w:adjustRightInd/>
              <w:spacing w:before="0" w:beforeLines="0" w:line="40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039" w:type="dxa"/>
            <w:shd w:val="clear" w:color="auto" w:fill="auto"/>
            <w:noWrap w:val="0"/>
            <w:vAlign w:val="center"/>
          </w:tcPr>
          <w:p w14:paraId="3F20F85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铝青铜QAl9-4成分标准样品（块状）</w:t>
            </w:r>
          </w:p>
        </w:tc>
        <w:tc>
          <w:tcPr>
            <w:tcW w:w="1757" w:type="dxa"/>
            <w:noWrap w:val="0"/>
            <w:vAlign w:val="center"/>
          </w:tcPr>
          <w:p w14:paraId="6110D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YSS 053-2011</w:t>
            </w:r>
          </w:p>
        </w:tc>
        <w:tc>
          <w:tcPr>
            <w:tcW w:w="3225" w:type="dxa"/>
            <w:shd w:val="clear" w:color="auto" w:fill="auto"/>
            <w:noWrap w:val="0"/>
            <w:vAlign w:val="center"/>
          </w:tcPr>
          <w:p w14:paraId="5A13C87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中铝洛阳铜业检测技术有限公司</w:t>
            </w:r>
          </w:p>
        </w:tc>
        <w:tc>
          <w:tcPr>
            <w:tcW w:w="1704" w:type="dxa"/>
            <w:noWrap w:val="0"/>
            <w:vAlign w:val="center"/>
          </w:tcPr>
          <w:p w14:paraId="15A64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2041年4月</w:t>
            </w:r>
          </w:p>
        </w:tc>
        <w:tc>
          <w:tcPr>
            <w:tcW w:w="2496" w:type="dxa"/>
            <w:noWrap w:val="0"/>
            <w:vAlign w:val="center"/>
          </w:tcPr>
          <w:p w14:paraId="7A3FAF6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系列铝青铜控制样品2</w:t>
            </w:r>
          </w:p>
        </w:tc>
      </w:tr>
      <w:tr w14:paraId="30C118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  <w:jc w:val="center"/>
        </w:trPr>
        <w:tc>
          <w:tcPr>
            <w:tcW w:w="685" w:type="dxa"/>
            <w:noWrap w:val="0"/>
            <w:vAlign w:val="center"/>
          </w:tcPr>
          <w:p w14:paraId="614F790C">
            <w:pPr>
              <w:pStyle w:val="5"/>
              <w:numPr>
                <w:ilvl w:val="0"/>
                <w:numId w:val="1"/>
              </w:numPr>
              <w:tabs>
                <w:tab w:val="left" w:pos="420"/>
              </w:tabs>
              <w:adjustRightInd/>
              <w:spacing w:before="0" w:beforeLines="0" w:line="40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039" w:type="dxa"/>
            <w:shd w:val="clear" w:color="auto" w:fill="auto"/>
            <w:noWrap w:val="0"/>
            <w:vAlign w:val="center"/>
          </w:tcPr>
          <w:p w14:paraId="187D6A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铝青铜QAl9-5-1-1成分标准样品（块状）</w:t>
            </w:r>
          </w:p>
        </w:tc>
        <w:tc>
          <w:tcPr>
            <w:tcW w:w="1757" w:type="dxa"/>
            <w:noWrap w:val="0"/>
            <w:vAlign w:val="center"/>
          </w:tcPr>
          <w:p w14:paraId="5416A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YSS 054-2011</w:t>
            </w:r>
          </w:p>
        </w:tc>
        <w:tc>
          <w:tcPr>
            <w:tcW w:w="3225" w:type="dxa"/>
            <w:shd w:val="clear" w:color="auto" w:fill="auto"/>
            <w:noWrap w:val="0"/>
            <w:vAlign w:val="center"/>
          </w:tcPr>
          <w:p w14:paraId="09E13BF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中铝洛阳铜业检测技术有限公司</w:t>
            </w:r>
          </w:p>
        </w:tc>
        <w:tc>
          <w:tcPr>
            <w:tcW w:w="1704" w:type="dxa"/>
            <w:noWrap w:val="0"/>
            <w:vAlign w:val="center"/>
          </w:tcPr>
          <w:p w14:paraId="49E8C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2041年4月</w:t>
            </w:r>
          </w:p>
        </w:tc>
        <w:tc>
          <w:tcPr>
            <w:tcW w:w="2496" w:type="dxa"/>
            <w:noWrap w:val="0"/>
            <w:vAlign w:val="center"/>
          </w:tcPr>
          <w:p w14:paraId="2A26342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系列铝青铜控制样品3</w:t>
            </w:r>
          </w:p>
        </w:tc>
      </w:tr>
      <w:tr w14:paraId="0A814C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  <w:jc w:val="center"/>
        </w:trPr>
        <w:tc>
          <w:tcPr>
            <w:tcW w:w="685" w:type="dxa"/>
            <w:noWrap w:val="0"/>
            <w:vAlign w:val="center"/>
          </w:tcPr>
          <w:p w14:paraId="68C8FBCA">
            <w:pPr>
              <w:pStyle w:val="5"/>
              <w:numPr>
                <w:ilvl w:val="0"/>
                <w:numId w:val="1"/>
              </w:numPr>
              <w:tabs>
                <w:tab w:val="left" w:pos="420"/>
              </w:tabs>
              <w:adjustRightInd/>
              <w:spacing w:before="0" w:beforeLines="0" w:line="40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039" w:type="dxa"/>
            <w:shd w:val="clear" w:color="auto" w:fill="auto"/>
            <w:noWrap w:val="0"/>
            <w:vAlign w:val="center"/>
          </w:tcPr>
          <w:p w14:paraId="4EFBDA9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铝青铜QAl10-3-1.5成分标准样品（块状）</w:t>
            </w:r>
          </w:p>
        </w:tc>
        <w:tc>
          <w:tcPr>
            <w:tcW w:w="1757" w:type="dxa"/>
            <w:noWrap w:val="0"/>
            <w:vAlign w:val="center"/>
          </w:tcPr>
          <w:p w14:paraId="047E2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YSS 055-2011</w:t>
            </w:r>
          </w:p>
        </w:tc>
        <w:tc>
          <w:tcPr>
            <w:tcW w:w="3225" w:type="dxa"/>
            <w:shd w:val="clear" w:color="auto" w:fill="auto"/>
            <w:noWrap w:val="0"/>
            <w:vAlign w:val="center"/>
          </w:tcPr>
          <w:p w14:paraId="1E56DD4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中铝洛阳铜业检测技术有限公司</w:t>
            </w:r>
          </w:p>
        </w:tc>
        <w:tc>
          <w:tcPr>
            <w:tcW w:w="1704" w:type="dxa"/>
            <w:noWrap w:val="0"/>
            <w:vAlign w:val="center"/>
          </w:tcPr>
          <w:p w14:paraId="288BD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2041年4月</w:t>
            </w:r>
          </w:p>
        </w:tc>
        <w:tc>
          <w:tcPr>
            <w:tcW w:w="2496" w:type="dxa"/>
            <w:noWrap w:val="0"/>
            <w:vAlign w:val="center"/>
          </w:tcPr>
          <w:p w14:paraId="121DEB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系列铝青铜控制样品4</w:t>
            </w:r>
          </w:p>
        </w:tc>
      </w:tr>
      <w:tr w14:paraId="095968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  <w:jc w:val="center"/>
        </w:trPr>
        <w:tc>
          <w:tcPr>
            <w:tcW w:w="685" w:type="dxa"/>
            <w:noWrap w:val="0"/>
            <w:vAlign w:val="center"/>
          </w:tcPr>
          <w:p w14:paraId="205BED60">
            <w:pPr>
              <w:pStyle w:val="5"/>
              <w:numPr>
                <w:ilvl w:val="0"/>
                <w:numId w:val="1"/>
              </w:numPr>
              <w:tabs>
                <w:tab w:val="left" w:pos="420"/>
              </w:tabs>
              <w:adjustRightInd/>
              <w:spacing w:before="0" w:beforeLines="0" w:line="40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039" w:type="dxa"/>
            <w:shd w:val="clear" w:color="auto" w:fill="auto"/>
            <w:noWrap w:val="0"/>
            <w:vAlign w:val="center"/>
          </w:tcPr>
          <w:p w14:paraId="564A347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铝青铜QAl10-4-4成分标准样品（块状）</w:t>
            </w:r>
          </w:p>
        </w:tc>
        <w:tc>
          <w:tcPr>
            <w:tcW w:w="1757" w:type="dxa"/>
            <w:noWrap w:val="0"/>
            <w:vAlign w:val="center"/>
          </w:tcPr>
          <w:p w14:paraId="272EB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YSS 056-2011</w:t>
            </w:r>
          </w:p>
        </w:tc>
        <w:tc>
          <w:tcPr>
            <w:tcW w:w="3225" w:type="dxa"/>
            <w:shd w:val="clear" w:color="auto" w:fill="auto"/>
            <w:noWrap w:val="0"/>
            <w:vAlign w:val="center"/>
          </w:tcPr>
          <w:p w14:paraId="3CF6DB3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中铝洛阳铜业检测技术有限公司</w:t>
            </w:r>
          </w:p>
        </w:tc>
        <w:tc>
          <w:tcPr>
            <w:tcW w:w="1704" w:type="dxa"/>
            <w:noWrap w:val="0"/>
            <w:vAlign w:val="center"/>
          </w:tcPr>
          <w:p w14:paraId="39AD2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2041年4月</w:t>
            </w:r>
          </w:p>
        </w:tc>
        <w:tc>
          <w:tcPr>
            <w:tcW w:w="2496" w:type="dxa"/>
            <w:noWrap w:val="0"/>
            <w:vAlign w:val="center"/>
          </w:tcPr>
          <w:p w14:paraId="51AD30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系列铝青铜控制样品5</w:t>
            </w:r>
          </w:p>
        </w:tc>
      </w:tr>
      <w:tr w14:paraId="69E940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  <w:jc w:val="center"/>
        </w:trPr>
        <w:tc>
          <w:tcPr>
            <w:tcW w:w="685" w:type="dxa"/>
            <w:noWrap w:val="0"/>
            <w:vAlign w:val="center"/>
          </w:tcPr>
          <w:p w14:paraId="42763A55">
            <w:pPr>
              <w:pStyle w:val="5"/>
              <w:numPr>
                <w:ilvl w:val="0"/>
                <w:numId w:val="1"/>
              </w:numPr>
              <w:tabs>
                <w:tab w:val="left" w:pos="420"/>
              </w:tabs>
              <w:adjustRightInd/>
              <w:spacing w:before="0" w:beforeLines="0" w:line="40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039" w:type="dxa"/>
            <w:noWrap w:val="0"/>
            <w:vAlign w:val="center"/>
          </w:tcPr>
          <w:p w14:paraId="55C0C4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铝青铜QAl10-5-5成分标准样品（块状）</w:t>
            </w:r>
          </w:p>
        </w:tc>
        <w:tc>
          <w:tcPr>
            <w:tcW w:w="1757" w:type="dxa"/>
            <w:noWrap w:val="0"/>
            <w:vAlign w:val="center"/>
          </w:tcPr>
          <w:p w14:paraId="169D7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YSS 057-2011</w:t>
            </w:r>
          </w:p>
        </w:tc>
        <w:tc>
          <w:tcPr>
            <w:tcW w:w="3225" w:type="dxa"/>
            <w:shd w:val="clear" w:color="auto" w:fill="auto"/>
            <w:noWrap w:val="0"/>
            <w:vAlign w:val="center"/>
          </w:tcPr>
          <w:p w14:paraId="7989558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中铝洛阳铜业检测技术有限公司</w:t>
            </w:r>
          </w:p>
        </w:tc>
        <w:tc>
          <w:tcPr>
            <w:tcW w:w="1704" w:type="dxa"/>
            <w:noWrap w:val="0"/>
            <w:vAlign w:val="center"/>
          </w:tcPr>
          <w:p w14:paraId="01CDE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2041年4月</w:t>
            </w:r>
          </w:p>
        </w:tc>
        <w:tc>
          <w:tcPr>
            <w:tcW w:w="2496" w:type="dxa"/>
            <w:noWrap w:val="0"/>
            <w:vAlign w:val="center"/>
          </w:tcPr>
          <w:p w14:paraId="56E7C8C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系列铝青铜控制样品6</w:t>
            </w:r>
          </w:p>
        </w:tc>
      </w:tr>
    </w:tbl>
    <w:p w14:paraId="0ED091F2">
      <w:pPr>
        <w:spacing w:before="0" w:beforeLines="0" w:line="240" w:lineRule="auto"/>
        <w:jc w:val="left"/>
        <w:rPr>
          <w:rFonts w:hint="default" w:ascii="Times New Roman" w:hAnsi="Times New Roman" w:eastAsia="宋体" w:cs="Times New Roman"/>
          <w:color w:val="000000" w:themeColor="text1"/>
          <w:sz w:val="28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sz w:val="28"/>
          <w:lang w:val="en-US" w:eastAsia="zh-CN"/>
        </w:rPr>
        <w:t xml:space="preserve"> </w:t>
      </w:r>
    </w:p>
    <w:p w14:paraId="30425D23">
      <w:bookmarkStart w:id="0" w:name="_GoBack"/>
      <w:bookmarkEnd w:id="0"/>
    </w:p>
    <w:sectPr>
      <w:pgSz w:w="16838" w:h="11906" w:orient="landscape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0E267C"/>
    <w:multiLevelType w:val="singleLevel"/>
    <w:tmpl w:val="190E267C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C673BD"/>
    <w:rsid w:val="19C6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customStyle="1" w:styleId="5">
    <w:name w:val="标准"/>
    <w:basedOn w:val="1"/>
    <w:qFormat/>
    <w:uiPriority w:val="0"/>
    <w:pPr>
      <w:adjustRightInd w:val="0"/>
      <w:spacing w:before="50" w:beforeLines="50" w:line="312" w:lineRule="atLeast"/>
      <w:jc w:val="center"/>
      <w:textAlignment w:val="baseline"/>
    </w:pPr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2026-07-29T06:16:00Z</dcterms:created>
  <dc:creator>WPS_1747749647</dc:creator>
  <cp:lastModifiedBy>WPS_1747749647</cp:lastModifiedBy>
  <dcterms:modified xsi:type="dcterms:W3CDTF">2026-07-29T06:16:40Z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11EE8E7ADAF24B2BADFB518CEF83B611_11</vt:lpwstr>
  </property>
  <property fmtid="{D5CDD505-2E9C-101B-9397-08002B2CF9AE}" pid="4" name="KSOTemplateDocerSaveRecord">
    <vt:lpwstr>eyJoZGlkIjoiNDk0ODU2ZjU2NmVkNzMyMzFjNTc3MjE0NjVlYzEyYTgiLCJ1c2VySWQiOiIxNzA0MDYyMTU1In0=</vt:lpwstr>
  </property>
</Properties>
</file>