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2C0AB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3611738B">
      <w:pPr>
        <w:spacing w:after="156" w:afterLines="50" w:line="400" w:lineRule="exact"/>
        <w:ind w:left="-160" w:leftChars="-76" w:firstLine="140" w:firstLineChars="50"/>
        <w:jc w:val="center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轻金属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审定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预审和讨论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3"/>
        <w:tblW w:w="500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519"/>
        <w:gridCol w:w="2674"/>
        <w:gridCol w:w="6536"/>
        <w:gridCol w:w="754"/>
      </w:tblGrid>
      <w:tr w14:paraId="5180B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tblHeader/>
          <w:jc w:val="center"/>
        </w:trPr>
        <w:tc>
          <w:tcPr>
            <w:tcW w:w="24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9DDEF7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41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4F5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标准项目名称</w:t>
            </w:r>
          </w:p>
        </w:tc>
        <w:tc>
          <w:tcPr>
            <w:tcW w:w="943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104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项目计划编号</w:t>
            </w:r>
          </w:p>
        </w:tc>
        <w:tc>
          <w:tcPr>
            <w:tcW w:w="2305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C5B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起草单位及相关单位</w:t>
            </w:r>
          </w:p>
        </w:tc>
        <w:tc>
          <w:tcPr>
            <w:tcW w:w="26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772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2D8A91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</w:tcBorders>
            <w:vAlign w:val="center"/>
          </w:tcPr>
          <w:p w14:paraId="68E4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第一组</w:t>
            </w:r>
          </w:p>
        </w:tc>
      </w:tr>
      <w:tr w14:paraId="07ECE5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 w14:paraId="69DB8050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D4B55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铸造铝合金锭</w:t>
            </w:r>
          </w:p>
        </w:tc>
        <w:tc>
          <w:tcPr>
            <w:tcW w:w="94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20F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54870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头铝业有限公司、有色金属技术经济研究院有限责任公司、云南铝业股份有限公司、中铝材料应用研究院有限公司、肇庆市大正铝业有限公司、中铝郑州有色金属研究院有限公司、河北新立中有色金属集团有限公司、中铝山西新材料有限公司、肇庆南都再生铝业有限公司、国电投宁夏能源铝业有限公司、山西瑞格金属新材料有限公司、福建省南平铝业股份有限公司、凤阳爱尔思轻合金精密成型有限公司、陕西美鑫产业投资有限公司、广东辉煌金属制品有限公司、酒泉钢铁（集团）有限责任公司、山东南山铝业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中国宏桥集团有限公司、青岛亨达集团有限公司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64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36C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05E40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 w14:paraId="046E0BE8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DA52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第1部分：汞、砷、铅含量的测定</w:t>
            </w:r>
          </w:p>
        </w:tc>
        <w:tc>
          <w:tcPr>
            <w:tcW w:w="94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804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0B98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中铝检测科技（郑州）有限公司、国标（北京）检验认证有限公司、广东省科学院工业分析检测中心、东北轻合金有限责任公司、内蒙古霍煤鸿骏铝电有限责任公司、昆明冶金研究院有限公司、中铝（山东）轻合金股份有限公司、陕西有色榆林新材料集团有限责任公司、航鑫材料科技有限公司、长沙矿冶院检测技术有限责任公司、河北新立中有色金属集团有限公司、酒泉钢铁（集团）有限责任公司、立中四通轻合金集团股份有限公司、有研亿金新材料有限公司、深圳市中金岭南有色金属股份有限公司、贵州省分析测试研究院、山东南山铝业股份有限公司、陕西美鑫产业投资有限公司、国合通用（青岛）测试评价有限公司、中铝山西新材料有限公司、西南铝业（集团）有限责任公司、广西科学院等</w:t>
            </w:r>
          </w:p>
        </w:tc>
        <w:tc>
          <w:tcPr>
            <w:tcW w:w="264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0BF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548B6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45" w:type="pct"/>
            <w:vAlign w:val="center"/>
          </w:tcPr>
          <w:p w14:paraId="5F1AF853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E690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第6部分：镉、锶、钙含量的测定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130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64411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4417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59B1B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45" w:type="pct"/>
            <w:vAlign w:val="center"/>
          </w:tcPr>
          <w:p w14:paraId="7E655A1F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6150D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第9部分：锂、钴、钾、钠、银含量的测定 火焰原子吸收光谱法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00D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55C57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4171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28396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45" w:type="pct"/>
            <w:vAlign w:val="center"/>
          </w:tcPr>
          <w:p w14:paraId="49F4C147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4E79A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第10部分：锡、钒、锆、锑、铋含量的测定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A8D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4BEC8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7FBA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1AA76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45" w:type="pct"/>
            <w:vAlign w:val="center"/>
          </w:tcPr>
          <w:p w14:paraId="327F77F6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1D769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第20部分：镓、铍、钼、磷、钨含量的测定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7000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01C02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4CC3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436FF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45" w:type="pct"/>
            <w:vAlign w:val="center"/>
          </w:tcPr>
          <w:p w14:paraId="01DAE0BF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9401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第25部分：元素含量的测定  电感耦合等离子体原子发射光谱法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163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4158C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7DE7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51535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45" w:type="pct"/>
            <w:vAlign w:val="center"/>
          </w:tcPr>
          <w:p w14:paraId="18CBDB95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9324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第3部分：铜含量的测定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EC3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224D2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42F9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4E1C1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5" w:type="pct"/>
            <w:vAlign w:val="center"/>
          </w:tcPr>
          <w:p w14:paraId="7DD2FBE9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2207B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第4部分：铁含量的测定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4AE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1DE89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4701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498F1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5" w:type="pct"/>
            <w:vAlign w:val="center"/>
          </w:tcPr>
          <w:p w14:paraId="38CD4441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6344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第16部分：镁含量的测定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3C2D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0798C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64C8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09B38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5" w:type="pct"/>
            <w:vAlign w:val="center"/>
          </w:tcPr>
          <w:p w14:paraId="01EB9BEA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1D7A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第7部分：锰含量的测定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E5A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01AD6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3E2A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5462A5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5" w:type="pct"/>
            <w:vAlign w:val="center"/>
          </w:tcPr>
          <w:p w14:paraId="3D986398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64D6F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第5部分：硅含量的测定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75E5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0C035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1387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1955A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5" w:type="pct"/>
            <w:vAlign w:val="center"/>
          </w:tcPr>
          <w:p w14:paraId="6F0570CC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257E8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第8部分：锌含量的测定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A5B9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19820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1298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21F18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5" w:type="pct"/>
            <w:vAlign w:val="center"/>
          </w:tcPr>
          <w:p w14:paraId="230663FE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2EB3B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第26部分：碳含量的测定  红外吸收法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6415C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1001A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5B87D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22C07A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45" w:type="pct"/>
            <w:vAlign w:val="center"/>
          </w:tcPr>
          <w:p w14:paraId="0E455905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77E8F4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铝及铝合金化学分析方法  第X部分：钡含量的测定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0460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305" w:type="pct"/>
            <w:vMerge w:val="continue"/>
            <w:shd w:val="clear" w:color="auto" w:fill="auto"/>
            <w:vAlign w:val="center"/>
          </w:tcPr>
          <w:p w14:paraId="7C983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14:paraId="3CC4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7491E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5000" w:type="pct"/>
            <w:gridSpan w:val="5"/>
            <w:vAlign w:val="center"/>
          </w:tcPr>
          <w:p w14:paraId="1A438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第二组</w:t>
            </w:r>
          </w:p>
        </w:tc>
      </w:tr>
      <w:tr w14:paraId="7013C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45" w:type="pct"/>
            <w:vAlign w:val="center"/>
          </w:tcPr>
          <w:p w14:paraId="71490D6D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4E490B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氟钛酸钾、氟硼酸钾、氟锆酸钾化学分析方法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第6部分：硅含量的测定 钼蓝分光光度法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7268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国标委发〔2025〕43号20253841-T-610</w:t>
            </w:r>
          </w:p>
        </w:tc>
        <w:tc>
          <w:tcPr>
            <w:tcW w:w="2305" w:type="pct"/>
            <w:shd w:val="clear" w:color="auto" w:fill="auto"/>
            <w:vAlign w:val="center"/>
          </w:tcPr>
          <w:p w14:paraId="4E3825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内蒙古霍煤鸿骏铝电有限责任公司、国标（北京）检验认证有限公司、广东省科学院工业分析检测中心、福建省漳平市九鼎氟化工有限公司、中铝郑州有色金属研究院有限公司、衡阳市东氟新材料股份有限公司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等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D720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717DE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45" w:type="pct"/>
            <w:vAlign w:val="center"/>
          </w:tcPr>
          <w:p w14:paraId="440F4E60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3A3E30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氢氧化铝化学分析方法  第6部分：微量元素含量的测定  波长色散X射线荧光光谱法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0BE8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  <w:t>工信厅科函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〔2025〕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  <w:t>528号</w:t>
            </w:r>
          </w:p>
          <w:p w14:paraId="4A10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  <w:t>2025-1335T-YS</w:t>
            </w:r>
          </w:p>
        </w:tc>
        <w:tc>
          <w:tcPr>
            <w:tcW w:w="2305" w:type="pct"/>
            <w:shd w:val="clear" w:color="auto" w:fill="auto"/>
            <w:vAlign w:val="center"/>
          </w:tcPr>
          <w:p w14:paraId="660677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中铝检测科技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</w:rPr>
              <w:t>郑州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中国铝业股份有限公司广西分公司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岛津企业管理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中国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</w:rPr>
              <w:t>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国标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北京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</w:rPr>
              <w:t>检测认证有限公司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多氟多新材料股份有限公司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山东南山铝业股份有限公司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中铝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</w:rPr>
              <w:t>郑州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Cs w:val="21"/>
              </w:rPr>
              <w:t>铝业有限公司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02563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21906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45" w:type="pct"/>
            <w:vAlign w:val="center"/>
          </w:tcPr>
          <w:p w14:paraId="6ABD5E78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7AA3FB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氟化锂、氟化镁化学分析方法  第3部分：氟含量的测定  蒸馏硝酸钍容量法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4280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国标委发〔2026〕28号20262452-T-610</w:t>
            </w:r>
          </w:p>
        </w:tc>
        <w:tc>
          <w:tcPr>
            <w:tcW w:w="2305" w:type="pct"/>
            <w:shd w:val="clear" w:color="auto" w:fill="auto"/>
            <w:vAlign w:val="center"/>
          </w:tcPr>
          <w:p w14:paraId="44409E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铝检测科技(郑州)有限公司、长沙矿冶院检测技术有限责任公司、贵州省分析测试研究院、福建省漳平市九鼎氣化工有限公司、厦门大学、龙岩市新材料新能源产业研究院、德兴市九邦化工有限责任公司、立中四通轻合金集团股份有限公司、国标(北京)检验认证有限公司、广东省科学院工业分析检测中心、衡阳市东氟新材料股份有限公司、多氟多新材料股份有限公司等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471C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3DB92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45" w:type="pct"/>
            <w:vAlign w:val="center"/>
          </w:tcPr>
          <w:p w14:paraId="386001A9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621772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氟化锂、氟化镁化学分析方法  第7部分：三氧化二铁含量的测定  邻二氮菲分光光度法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423E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国标委发〔2026〕28号20262451-T-610</w:t>
            </w:r>
          </w:p>
        </w:tc>
        <w:tc>
          <w:tcPr>
            <w:tcW w:w="2305" w:type="pct"/>
            <w:shd w:val="clear" w:color="auto" w:fill="auto"/>
            <w:vAlign w:val="center"/>
          </w:tcPr>
          <w:p w14:paraId="4322BAF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中铝检测科技(郑州)有限公司、长沙矿冶院检测技术有限责任公司、贵州省分析测试研究院、福建省漳平市九鼎氟化工有限公司、厦门大学、龙岩市新材料新能源产业研究院、德兴市九邦化工有限责任公司、立中四通轻合金集团股份有限公司、国标(北京)检验认证有限公司、广东省科学院工业分析检测中心、衡阳市东氟新材料股份有限公司、多氟多新材料股份有限公司等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491B8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023BC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45" w:type="pct"/>
            <w:vAlign w:val="center"/>
          </w:tcPr>
          <w:p w14:paraId="1E737D7F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1684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石灰石化学分析方法  元素含量的测定  波长色散X射线荧光光谱法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20433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  <w:t>工信厅科函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〔2026〕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  <w:t>192号</w:t>
            </w:r>
          </w:p>
          <w:p w14:paraId="51A36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2"/>
                <w:lang w:val="en-US" w:eastAsia="zh-CN" w:bidi="ar-SA"/>
              </w:rPr>
              <w:t>2026-0221T-YS</w:t>
            </w:r>
          </w:p>
        </w:tc>
        <w:tc>
          <w:tcPr>
            <w:tcW w:w="2305" w:type="pct"/>
            <w:shd w:val="clear" w:color="auto" w:fill="auto"/>
            <w:vAlign w:val="center"/>
          </w:tcPr>
          <w:p w14:paraId="05CAD29B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包头铝业有限公司、中铝检测科技（郑州）有限公司、遵义铝业股份有限公司、中铝山西新材料有限公司等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783BE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讨论</w:t>
            </w:r>
          </w:p>
        </w:tc>
      </w:tr>
      <w:tr w14:paraId="149A1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45" w:type="pct"/>
            <w:vAlign w:val="center"/>
          </w:tcPr>
          <w:p w14:paraId="0BC304C7">
            <w:pPr>
              <w:pStyle w:val="5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7681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</w:rPr>
              <w:t>原铝液贮运安全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lang w:val="en-US" w:eastAsia="zh-CN"/>
              </w:rPr>
              <w:t>要求</w:t>
            </w:r>
          </w:p>
        </w:tc>
        <w:tc>
          <w:tcPr>
            <w:tcW w:w="943" w:type="pct"/>
            <w:shd w:val="clear" w:color="auto" w:fill="auto"/>
            <w:vAlign w:val="center"/>
          </w:tcPr>
          <w:p w14:paraId="5A5AB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待下达计划</w:t>
            </w:r>
          </w:p>
        </w:tc>
        <w:tc>
          <w:tcPr>
            <w:tcW w:w="2305" w:type="pct"/>
            <w:shd w:val="clear" w:color="auto" w:fill="auto"/>
            <w:vAlign w:val="center"/>
          </w:tcPr>
          <w:p w14:paraId="5B5A1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云南云铝涌鑫铝业有限公司、包头铝业有限公司、有色金属技术经济研究院有限责任公司、内蒙古霍煤鸿骏铝电有限责任公司扎哈淖尔分公司等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6A1C0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讨论</w:t>
            </w:r>
          </w:p>
        </w:tc>
      </w:tr>
    </w:tbl>
    <w:p w14:paraId="67E0699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C0157"/>
    <w:multiLevelType w:val="singleLevel"/>
    <w:tmpl w:val="3C5C015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B58B7"/>
    <w:rsid w:val="320B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2026-07-13T10:27:00Z</dcterms:created>
  <dc:creator>WPS_1747749647</dc:creator>
  <cp:lastModifiedBy>WPS_1747749647</cp:lastModifiedBy>
  <dcterms:modified xsi:type="dcterms:W3CDTF">2026-07-13T10:28:49Z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484FFD8D8F5C43FD916BB2D278A44800_11</vt:lpwstr>
  </property>
  <property fmtid="{D5CDD505-2E9C-101B-9397-08002B2CF9AE}" pid="4" name="KSOTemplateDocerSaveRecord">
    <vt:lpwstr>eyJoZGlkIjoiNDk0ODU2ZjU2NmVkNzMyMzFjNTc3MjE0NjVlYzEyYTgiLCJ1c2VySWQiOiIxNzA0MDYyMTU1In0=</vt:lpwstr>
  </property>
</Properties>
</file>