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2AB0F" w14:textId="77777777" w:rsidR="001325B5" w:rsidRPr="00205A7B" w:rsidRDefault="00553F23">
      <w:pPr>
        <w:ind w:leftChars="4550" w:left="9555"/>
        <w:rPr>
          <w:rFonts w:ascii="黑体" w:eastAsia="黑体" w:hAnsi="宋体" w:hint="eastAsia"/>
        </w:rPr>
      </w:pPr>
      <w:bookmarkStart w:id="0" w:name="SectionMark0"/>
      <w:r w:rsidRPr="00205A7B">
        <w:rPr>
          <w:rFonts w:ascii="黑体" w:eastAsia="黑体" w:hAnsi="宋体" w:hint="eastAsia"/>
        </w:rPr>
        <w:t xml:space="preserve">                                                                                                                                                                                                                                                                                                                                                                                                                                                                                                                                                                                                       </w:t>
      </w:r>
      <w:r w:rsidRPr="00205A7B">
        <w:rPr>
          <w:rFonts w:ascii="宋体" w:hAnsi="宋体" w:hint="eastAsia"/>
          <w:b/>
          <w:bCs/>
          <w:noProof/>
          <w:sz w:val="20"/>
        </w:rPr>
        <mc:AlternateContent>
          <mc:Choice Requires="wps">
            <w:drawing>
              <wp:anchor distT="0" distB="0" distL="114300" distR="114300" simplePos="0" relativeHeight="251642880" behindDoc="0" locked="0" layoutInCell="1" hidden="1" allowOverlap="1" wp14:anchorId="16A2AE62" wp14:editId="16A2AE63">
                <wp:simplePos x="0" y="0"/>
                <wp:positionH relativeFrom="column">
                  <wp:posOffset>0</wp:posOffset>
                </wp:positionH>
                <wp:positionV relativeFrom="paragraph">
                  <wp:posOffset>0</wp:posOffset>
                </wp:positionV>
                <wp:extent cx="635000" cy="635000"/>
                <wp:effectExtent l="0" t="0" r="3175" b="3175"/>
                <wp:wrapNone/>
                <wp:docPr id="914275096" name="AutoShape 109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r" b="b"/>
                          <a:pathLst/>
                        </a:custGeom>
                        <a:noFill/>
                        <a:ln>
                          <a:noFill/>
                        </a:ln>
                      </wps:spPr>
                      <wps:bodyPr rot="0" vert="horz" wrap="square" lIns="91440" tIns="45720" rIns="91440" bIns="45720" anchor="t" anchorCtr="0" upright="1">
                        <a:noAutofit/>
                      </wps:bodyPr>
                    </wps:wsp>
                  </a:graphicData>
                </a:graphic>
              </wp:anchor>
            </w:drawing>
          </mc:Choice>
          <mc:Fallback>
            <w:pict>
              <v:shape w14:anchorId="37617D14" id="AutoShape 1093" o:spid="_x0000_s1026" style="position:absolute;margin-left:0;margin-top:0;width:50pt;height:50pt;z-index:251642880;visibility:hidden;mso-wrap-style:square;mso-wrap-distance-left:9pt;mso-wrap-distance-top:0;mso-wrap-distance-right:9pt;mso-wrap-distance-bottom:0;mso-position-horizontal:absolute;mso-position-horizontal-relative:text;mso-position-vertical:absolute;mso-position-vertical-relative:text;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" filled="f" stroked="f">
                <v:path arrowok="t"/>
                <o:lock v:ext="edit" aspectratio="t" selection="t"/>
              </v:shape>
            </w:pict>
          </mc:Fallback>
        </mc:AlternateContent>
      </w:r>
      <w:r w:rsidRPr="00205A7B">
        <w:rPr>
          <w:rFonts w:ascii="宋体" w:hAnsi="宋体" w:hint="eastAsia"/>
          <w:b/>
          <w:bCs/>
          <w:noProof/>
          <w:sz w:val="20"/>
        </w:rPr>
        <w:drawing>
          <wp:anchor distT="0" distB="0" distL="114300" distR="114300" simplePos="0" relativeHeight="251661312" behindDoc="0" locked="0" layoutInCell="1" allowOverlap="1" wp14:anchorId="16A2AE64" wp14:editId="16A2AE65">
            <wp:simplePos x="0" y="0"/>
            <wp:positionH relativeFrom="margin">
              <wp:posOffset>4267200</wp:posOffset>
            </wp:positionH>
            <wp:positionV relativeFrom="margin">
              <wp:posOffset>99060</wp:posOffset>
            </wp:positionV>
            <wp:extent cx="1403350" cy="720090"/>
            <wp:effectExtent l="0" t="0" r="0" b="0"/>
            <wp:wrapNone/>
            <wp:docPr id="10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图片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03350" cy="720090"/>
                    </a:xfrm>
                    <a:prstGeom prst="rect">
                      <a:avLst/>
                    </a:prstGeom>
                    <a:noFill/>
                    <a:ln>
                      <a:noFill/>
                    </a:ln>
                  </pic:spPr>
                </pic:pic>
              </a:graphicData>
            </a:graphic>
          </wp:anchor>
        </w:drawing>
      </w:r>
      <w:r w:rsidRPr="00205A7B">
        <w:rPr>
          <w:rFonts w:ascii="宋体" w:hAnsi="宋体" w:hint="eastAsia"/>
          <w:b/>
          <w:bCs/>
          <w:noProof/>
          <w:sz w:val="20"/>
        </w:rPr>
        <mc:AlternateContent>
          <mc:Choice Requires="wps">
            <w:drawing>
              <wp:anchor distT="0" distB="0" distL="114300" distR="114300" simplePos="0" relativeHeight="251644928" behindDoc="0" locked="0" layoutInCell="1" hidden="1" allowOverlap="1" wp14:anchorId="16A2AE66" wp14:editId="16A2AE67">
                <wp:simplePos x="0" y="0"/>
                <wp:positionH relativeFrom="column">
                  <wp:posOffset>0</wp:posOffset>
                </wp:positionH>
                <wp:positionV relativeFrom="paragraph">
                  <wp:posOffset>0</wp:posOffset>
                </wp:positionV>
                <wp:extent cx="635000" cy="635000"/>
                <wp:effectExtent l="9525" t="9525" r="12700" b="12700"/>
                <wp:wrapNone/>
                <wp:docPr id="741699516" name="Text Box 109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ln>
                      </wps:spPr>
                      <wps:txbx>
                        <w:txbxContent>
                          <w:p w14:paraId="16A2AEA0" w14:textId="77777777" w:rsidR="006C0C6E" w:rsidRDefault="006C0C6E"/>
                        </w:txbxContent>
                      </wps:txbx>
                      <wps:bodyPr rot="0" vert="horz" wrap="square" lIns="91440" tIns="45720" rIns="91440" bIns="45720" anchor="t" anchorCtr="0" upright="1">
                        <a:noAutofit/>
                      </wps:bodyPr>
                    </wps:wsp>
                  </a:graphicData>
                </a:graphic>
              </wp:anchor>
            </w:drawing>
          </mc:Choice>
          <mc:Fallback>
            <w:pict>
              <v:shapetype w14:anchorId="16A2AE66" id="_x0000_t202" coordsize="21600,21600" o:spt="202" path="m,l,21600r21600,l21600,xe">
                <v:stroke joinstyle="miter"/>
                <v:path gradientshapeok="t" o:connecttype="rect"/>
              </v:shapetype>
              <v:shape id="Text Box 1092" o:spid="_x0000_s1026" type="#_x0000_t202" style="position:absolute;left:0;text-align:left;margin-left:0;margin-top:0;width:50pt;height:50pt;z-index:25164492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">
                <o:lock v:ext="edit" aspectratio="t" selection="t"/>
                <v:textbox>
                  <w:txbxContent>
                    <w:p w14:paraId="16A2AEA0" w14:textId="77777777" w:rsidR="006C0C6E" w:rsidRDefault="006C0C6E"/>
                  </w:txbxContent>
                </v:textbox>
              </v:shape>
            </w:pict>
          </mc:Fallback>
        </mc:AlternateContent>
      </w:r>
      <w:r w:rsidRPr="00205A7B">
        <w:rPr>
          <w:rFonts w:ascii="宋体" w:hAnsi="宋体" w:hint="eastAsia"/>
          <w:b/>
          <w:bCs/>
          <w:noProof/>
          <w:sz w:val="20"/>
        </w:rPr>
        <mc:AlternateContent>
          <mc:Choice Requires="wps">
            <w:drawing>
              <wp:anchor distT="0" distB="0" distL="114300" distR="114300" simplePos="0" relativeHeight="251659264" behindDoc="0" locked="0" layoutInCell="1" allowOverlap="1" wp14:anchorId="16A2AE68" wp14:editId="16A2AE69">
                <wp:simplePos x="0" y="0"/>
                <wp:positionH relativeFrom="margin">
                  <wp:posOffset>-133350</wp:posOffset>
                </wp:positionH>
                <wp:positionV relativeFrom="margin">
                  <wp:posOffset>891540</wp:posOffset>
                </wp:positionV>
                <wp:extent cx="6120130" cy="391160"/>
                <wp:effectExtent l="0" t="3810" r="0" b="0"/>
                <wp:wrapNone/>
                <wp:docPr id="1744104864" name="00008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120130" cy="391160"/>
                        </a:xfrm>
                        <a:prstGeom prst="rect">
                          <a:avLst/>
                        </a:prstGeom>
                        <a:ln>
                          <a:noFill/>
                        </a:ln>
                      </wps:spPr>
                      <wps:txbx>
                        <w:txbxContent>
                          <w:p w14:paraId="16A2AEA1" w14:textId="77777777" w:rsidR="006C0C6E" w:rsidRDefault="006C0C6E">
                            <w:pPr>
                              <w:pStyle w:val="afffe"/>
                            </w:pPr>
                            <w:r>
                              <w:rPr>
                                <w:rFonts w:hint="eastAsia"/>
                              </w:rPr>
                              <w:t>中华人民共和国国家标准</w:t>
                            </w:r>
                          </w:p>
                          <w:p w14:paraId="16A2AEA2" w14:textId="77777777" w:rsidR="006C0C6E" w:rsidRDefault="006C0C6E">
                            <w:pPr>
                              <w:pStyle w:val="afffe"/>
                            </w:pPr>
                          </w:p>
                          <w:p w14:paraId="16A2AEA3" w14:textId="77777777" w:rsidR="006C0C6E" w:rsidRDefault="006C0C6E"/>
                        </w:txbxContent>
                      </wps:txbx>
                      <wps:bodyPr rot="0" vert="horz" wrap="square" lIns="0" tIns="0" rIns="0" bIns="0" anchor="t" anchorCtr="0" upright="1">
                        <a:noAutofit/>
                      </wps:bodyPr>
                    </wps:wsp>
                  </a:graphicData>
                </a:graphic>
              </wp:anchor>
            </w:drawing>
          </mc:Choice>
          <mc:Fallback>
            <w:pict>
              <v:shape w14:anchorId="16A2AE68" id="00008e" o:spid="_x0000_s1027" type="#_x0000_t202" style="position:absolute;left:0;text-align:left;margin-left:-10.5pt;margin-top:70.2pt;width:481.9pt;height:30.8pt;z-index:25165926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" filled="f" stroked="f">
                <o:lock v:ext="edit" aspectratio="t"/>
                <v:textbox inset="0,0,0,0">
                  <w:txbxContent>
                    <w:p w14:paraId="16A2AEA1" w14:textId="77777777" w:rsidR="006C0C6E" w:rsidRDefault="006C0C6E">
                      <w:pPr>
                        <w:pStyle w:val="afffe"/>
                      </w:pPr>
                      <w:r>
                        <w:rPr>
                          <w:rFonts w:hint="eastAsia"/>
                        </w:rPr>
                        <w:t>中华人民共和国国家标准</w:t>
                      </w:r>
                    </w:p>
                    <w:p w14:paraId="16A2AEA2" w14:textId="77777777" w:rsidR="006C0C6E" w:rsidRDefault="006C0C6E">
                      <w:pPr>
                        <w:pStyle w:val="afffe"/>
                      </w:pPr>
                    </w:p>
                    <w:p w14:paraId="16A2AEA3" w14:textId="77777777" w:rsidR="006C0C6E" w:rsidRDefault="006C0C6E"/>
                  </w:txbxContent>
                </v:textbox>
                <w10:wrap anchorx="margin" anchory="margin"/>
              </v:shape>
            </w:pict>
          </mc:Fallback>
        </mc:AlternateContent>
      </w:r>
    </w:p>
    <w:p w14:paraId="16A2AB10" w14:textId="77777777" w:rsidR="001325B5" w:rsidRPr="00205A7B" w:rsidRDefault="00553F23">
      <w:pPr>
        <w:jc w:val="center"/>
        <w:rPr>
          <w:rFonts w:ascii="宋体" w:hAnsi="宋体" w:hint="eastAsia"/>
          <w:b/>
          <w:bCs/>
          <w:sz w:val="28"/>
          <w:szCs w:val="28"/>
        </w:rPr>
      </w:pPr>
      <w:r w:rsidRPr="00205A7B">
        <w:rPr>
          <w:rFonts w:ascii="宋体" w:hAnsi="宋体" w:hint="eastAsia"/>
          <w:b/>
          <w:bCs/>
          <w:noProof/>
        </w:rPr>
        <mc:AlternateContent>
          <mc:Choice Requires="wps">
            <w:drawing>
              <wp:anchor distT="0" distB="0" distL="114300" distR="114300" simplePos="0" relativeHeight="251646976" behindDoc="0" locked="0" layoutInCell="1" hidden="1" allowOverlap="1" wp14:anchorId="16A2AE6A" wp14:editId="16A2AE6B">
                <wp:simplePos x="0" y="0"/>
                <wp:positionH relativeFrom="column">
                  <wp:posOffset>0</wp:posOffset>
                </wp:positionH>
                <wp:positionV relativeFrom="paragraph">
                  <wp:posOffset>0</wp:posOffset>
                </wp:positionV>
                <wp:extent cx="635000" cy="635000"/>
                <wp:effectExtent l="9525" t="9525" r="12700" b="12700"/>
                <wp:wrapNone/>
                <wp:docPr id="1140215316" name="Text Box 109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ln>
                      </wps:spPr>
                      <wps:txbx>
                        <w:txbxContent>
                          <w:p w14:paraId="16A2AEA4" w14:textId="77777777" w:rsidR="006C0C6E" w:rsidRDefault="006C0C6E"/>
                        </w:txbxContent>
                      </wps:txbx>
                      <wps:bodyPr rot="0" vert="horz" wrap="square" lIns="91440" tIns="45720" rIns="91440" bIns="45720" anchor="t" anchorCtr="0" upright="1">
                        <a:noAutofit/>
                      </wps:bodyPr>
                    </wps:wsp>
                  </a:graphicData>
                </a:graphic>
              </wp:anchor>
            </w:drawing>
          </mc:Choice>
          <mc:Fallback>
            <w:pict>
              <v:shape w14:anchorId="16A2AE6A" id="Text Box 1091" o:spid="_x0000_s1028" type="#_x0000_t202" style="position:absolute;left:0;text-align:left;margin-left:0;margin-top:0;width:50pt;height:50pt;z-index:251646976;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">
                <o:lock v:ext="edit" aspectratio="t" selection="t"/>
                <v:textbox>
                  <w:txbxContent>
                    <w:p w14:paraId="16A2AEA4" w14:textId="77777777" w:rsidR="006C0C6E" w:rsidRDefault="006C0C6E"/>
                  </w:txbxContent>
                </v:textbox>
              </v:shape>
            </w:pict>
          </mc:Fallback>
        </mc:AlternateContent>
      </w:r>
      <w:r w:rsidRPr="00205A7B">
        <w:rPr>
          <w:rFonts w:ascii="宋体" w:hAnsi="宋体" w:hint="eastAsia"/>
          <w:b/>
          <w:bCs/>
          <w:noProof/>
        </w:rPr>
        <mc:AlternateContent>
          <mc:Choice Requires="wps">
            <w:drawing>
              <wp:anchor distT="0" distB="0" distL="114300" distR="114300" simplePos="0" relativeHeight="251669504" behindDoc="0" locked="0" layoutInCell="1" allowOverlap="1" wp14:anchorId="16A2AE6C" wp14:editId="16A2AE6D">
                <wp:simplePos x="0" y="0"/>
                <wp:positionH relativeFrom="margin">
                  <wp:posOffset>0</wp:posOffset>
                </wp:positionH>
                <wp:positionV relativeFrom="margin">
                  <wp:posOffset>123825</wp:posOffset>
                </wp:positionV>
                <wp:extent cx="2540000" cy="534035"/>
                <wp:effectExtent l="0" t="0" r="0" b="1270"/>
                <wp:wrapNone/>
                <wp:docPr id="722443713" name="00008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40000" cy="534035"/>
                        </a:xfrm>
                        <a:prstGeom prst="rect">
                          <a:avLst/>
                        </a:prstGeom>
                        <a:ln>
                          <a:noFill/>
                        </a:ln>
                      </wps:spPr>
                      <wps:txbx>
                        <w:txbxContent>
                          <w:p w14:paraId="16A2AEA5" w14:textId="77777777" w:rsidR="006C0C6E" w:rsidRDefault="006C0C6E">
                            <w:pPr>
                              <w:pStyle w:val="affff1"/>
                              <w:spacing w:line="380" w:lineRule="exact"/>
                              <w:rPr>
                                <w:sz w:val="28"/>
                              </w:rPr>
                            </w:pPr>
                            <w:r>
                              <w:rPr>
                                <w:sz w:val="28"/>
                              </w:rPr>
                              <w:t>ICS</w:t>
                            </w:r>
                            <w:r>
                              <w:rPr>
                                <w:rFonts w:hint="eastAsia"/>
                                <w:sz w:val="28"/>
                              </w:rPr>
                              <w:t xml:space="preserve"> </w:t>
                            </w:r>
                            <w:r>
                              <w:rPr>
                                <w:rFonts w:ascii="黑体" w:hint="eastAsia"/>
                                <w:b/>
                                <w:bCs/>
                                <w:sz w:val="24"/>
                                <w:szCs w:val="24"/>
                              </w:rPr>
                              <w:t>77.150.30</w:t>
                            </w:r>
                          </w:p>
                          <w:p w14:paraId="16A2AEA6" w14:textId="77777777" w:rsidR="006C0C6E" w:rsidRDefault="006C0C6E">
                            <w:pPr>
                              <w:pStyle w:val="affff1"/>
                              <w:spacing w:line="380" w:lineRule="exact"/>
                            </w:pPr>
                            <w:r>
                              <w:rPr>
                                <w:rFonts w:hint="eastAsia"/>
                                <w:sz w:val="28"/>
                              </w:rPr>
                              <w:t xml:space="preserve">CCS </w:t>
                            </w:r>
                            <w:r>
                              <w:rPr>
                                <w:sz w:val="28"/>
                              </w:rPr>
                              <w:t>H</w:t>
                            </w:r>
                            <w:r>
                              <w:rPr>
                                <w:rFonts w:hint="eastAsia"/>
                                <w:sz w:val="28"/>
                              </w:rPr>
                              <w:t xml:space="preserve"> </w:t>
                            </w:r>
                            <w:r>
                              <w:rPr>
                                <w:sz w:val="28"/>
                              </w:rPr>
                              <w:t>62</w:t>
                            </w:r>
                          </w:p>
                          <w:p w14:paraId="16A2AEA7" w14:textId="77777777" w:rsidR="006C0C6E" w:rsidRDefault="006C0C6E"/>
                          <w:p w14:paraId="16A2AEA8" w14:textId="77777777" w:rsidR="006C0C6E" w:rsidRDefault="006C0C6E"/>
                        </w:txbxContent>
                      </wps:txbx>
                      <wps:bodyPr rot="0" vert="horz" wrap="square" lIns="0" tIns="0" rIns="0" bIns="0" anchor="t" anchorCtr="0" upright="1">
                        <a:noAutofit/>
                      </wps:bodyPr>
                    </wps:wsp>
                  </a:graphicData>
                </a:graphic>
              </wp:anchor>
            </w:drawing>
          </mc:Choice>
          <mc:Fallback>
            <w:pict>
              <v:shape w14:anchorId="16A2AE6C" id="00008f" o:spid="_x0000_s1029" type="#_x0000_t202" style="position:absolute;left:0;text-align:left;margin-left:0;margin-top:9.75pt;width:200pt;height:42.05pt;z-index:25166950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" filled="f" stroked="f">
                <o:lock v:ext="edit" aspectratio="t"/>
                <v:textbox inset="0,0,0,0">
                  <w:txbxContent>
                    <w:p w14:paraId="16A2AEA5" w14:textId="77777777" w:rsidR="006C0C6E" w:rsidRDefault="006C0C6E">
                      <w:pPr>
                        <w:pStyle w:val="affff1"/>
                        <w:spacing w:line="380" w:lineRule="exact"/>
                        <w:rPr>
                          <w:sz w:val="28"/>
                        </w:rPr>
                      </w:pPr>
                      <w:r>
                        <w:rPr>
                          <w:sz w:val="28"/>
                        </w:rPr>
                        <w:t>ICS</w:t>
                      </w:r>
                      <w:r>
                        <w:rPr>
                          <w:rFonts w:hint="eastAsia"/>
                          <w:sz w:val="28"/>
                        </w:rPr>
                        <w:t xml:space="preserve"> </w:t>
                      </w:r>
                      <w:r>
                        <w:rPr>
                          <w:rFonts w:ascii="黑体" w:hint="eastAsia"/>
                          <w:b/>
                          <w:bCs/>
                          <w:sz w:val="24"/>
                          <w:szCs w:val="24"/>
                        </w:rPr>
                        <w:t>77.150.30</w:t>
                      </w:r>
                    </w:p>
                    <w:p w14:paraId="16A2AEA6" w14:textId="77777777" w:rsidR="006C0C6E" w:rsidRDefault="006C0C6E">
                      <w:pPr>
                        <w:pStyle w:val="affff1"/>
                        <w:spacing w:line="380" w:lineRule="exact"/>
                      </w:pPr>
                      <w:r>
                        <w:rPr>
                          <w:rFonts w:hint="eastAsia"/>
                          <w:sz w:val="28"/>
                        </w:rPr>
                        <w:t xml:space="preserve">CCS </w:t>
                      </w:r>
                      <w:r>
                        <w:rPr>
                          <w:sz w:val="28"/>
                        </w:rPr>
                        <w:t>H</w:t>
                      </w:r>
                      <w:r>
                        <w:rPr>
                          <w:rFonts w:hint="eastAsia"/>
                          <w:sz w:val="28"/>
                        </w:rPr>
                        <w:t xml:space="preserve"> </w:t>
                      </w:r>
                      <w:r>
                        <w:rPr>
                          <w:sz w:val="28"/>
                        </w:rPr>
                        <w:t>62</w:t>
                      </w:r>
                    </w:p>
                    <w:p w14:paraId="16A2AEA7" w14:textId="77777777" w:rsidR="006C0C6E" w:rsidRDefault="006C0C6E"/>
                    <w:p w14:paraId="16A2AEA8" w14:textId="77777777" w:rsidR="006C0C6E" w:rsidRDefault="006C0C6E"/>
                  </w:txbxContent>
                </v:textbox>
                <w10:wrap anchorx="margin" anchory="margin"/>
              </v:shape>
            </w:pict>
          </mc:Fallback>
        </mc:AlternateContent>
      </w:r>
      <w:r w:rsidRPr="00205A7B">
        <w:rPr>
          <w:rFonts w:ascii="宋体" w:hAnsi="宋体" w:hint="eastAsia"/>
          <w:b/>
          <w:bCs/>
        </w:rPr>
        <w:t xml:space="preserve">                                   </w:t>
      </w:r>
      <w:r w:rsidRPr="00205A7B">
        <w:rPr>
          <w:rFonts w:ascii="宋体" w:hAnsi="宋体"/>
          <w:b/>
          <w:bCs/>
        </w:rPr>
        <w:t xml:space="preserve">       </w:t>
      </w:r>
    </w:p>
    <w:p w14:paraId="16A2AB11" w14:textId="77777777" w:rsidR="001325B5" w:rsidRPr="00205A7B" w:rsidRDefault="001325B5">
      <w:pPr>
        <w:pStyle w:val="afffb"/>
        <w:widowControl w:val="0"/>
        <w:tabs>
          <w:tab w:val="clear" w:pos="4154"/>
          <w:tab w:val="clear" w:pos="8306"/>
        </w:tabs>
        <w:wordWrap w:val="0"/>
        <w:spacing w:after="0" w:line="400" w:lineRule="exact"/>
        <w:ind w:rightChars="-523" w:right="-1098" w:firstLineChars="2500" w:firstLine="7027"/>
        <w:jc w:val="both"/>
        <w:rPr>
          <w:rFonts w:ascii="黑体"/>
          <w:b/>
          <w:sz w:val="28"/>
        </w:rPr>
      </w:pPr>
    </w:p>
    <w:p w14:paraId="16A2AB12" w14:textId="77777777" w:rsidR="001325B5" w:rsidRPr="00205A7B" w:rsidRDefault="001325B5">
      <w:pPr>
        <w:jc w:val="center"/>
        <w:rPr>
          <w:rFonts w:ascii="黑体" w:eastAsia="黑体"/>
          <w:bCs/>
          <w:spacing w:val="-20"/>
          <w:kern w:val="0"/>
          <w:sz w:val="28"/>
          <w:szCs w:val="28"/>
        </w:rPr>
      </w:pPr>
    </w:p>
    <w:p w14:paraId="16A2AB13" w14:textId="77777777" w:rsidR="001325B5" w:rsidRPr="00205A7B" w:rsidRDefault="001325B5">
      <w:pPr>
        <w:pStyle w:val="10"/>
      </w:pPr>
    </w:p>
    <w:p w14:paraId="16A2AB14" w14:textId="77777777" w:rsidR="001325B5" w:rsidRPr="00205A7B" w:rsidRDefault="00553F23">
      <w:pPr>
        <w:pStyle w:val="10"/>
      </w:pPr>
      <w:r w:rsidRPr="00205A7B">
        <w:t xml:space="preserve">GB/T </w:t>
      </w:r>
      <w:r w:rsidRPr="00205A7B">
        <w:rPr>
          <w:rFonts w:hint="eastAsia"/>
        </w:rPr>
        <w:t>26044</w:t>
      </w:r>
      <w:r w:rsidRPr="00205A7B">
        <w:t>—20</w:t>
      </w:r>
      <w:r w:rsidRPr="00205A7B">
        <w:rPr>
          <w:rFonts w:hint="eastAsia"/>
        </w:rPr>
        <w:t>2X</w:t>
      </w:r>
    </w:p>
    <w:p w14:paraId="16A2AB15" w14:textId="77777777" w:rsidR="001325B5" w:rsidRPr="00205A7B" w:rsidRDefault="00553F23">
      <w:pPr>
        <w:pStyle w:val="10"/>
        <w:wordWrap w:val="0"/>
        <w:rPr>
          <w:sz w:val="21"/>
          <w:szCs w:val="21"/>
        </w:rPr>
      </w:pPr>
      <w:r w:rsidRPr="00205A7B">
        <w:rPr>
          <w:rFonts w:hint="eastAsia"/>
          <w:sz w:val="21"/>
          <w:szCs w:val="21"/>
        </w:rPr>
        <w:t>代替</w:t>
      </w:r>
      <w:r w:rsidRPr="00205A7B">
        <w:rPr>
          <w:rFonts w:hint="eastAsia"/>
          <w:sz w:val="21"/>
          <w:szCs w:val="21"/>
        </w:rPr>
        <w:t>GB/T 26044-2010</w:t>
      </w:r>
    </w:p>
    <w:p w14:paraId="16A2AB16" w14:textId="77777777" w:rsidR="001325B5" w:rsidRPr="00205A7B" w:rsidRDefault="00553F23">
      <w:pPr>
        <w:pStyle w:val="afff5"/>
        <w:spacing w:before="0" w:line="0" w:lineRule="atLeast"/>
        <w:ind w:leftChars="-2" w:left="-4" w:rightChars="48" w:right="101"/>
        <w:jc w:val="left"/>
        <w:rPr>
          <w:rFonts w:ascii="黑体" w:eastAsia="黑体"/>
          <w:bCs/>
          <w:spacing w:val="-20"/>
          <w:sz w:val="72"/>
          <w:szCs w:val="72"/>
        </w:rPr>
      </w:pPr>
      <w:r w:rsidRPr="00205A7B">
        <w:rPr>
          <w:rFonts w:ascii="黑体" w:eastAsia="黑体"/>
          <w:bCs/>
          <w:noProof/>
          <w:spacing w:val="-20"/>
          <w:szCs w:val="28"/>
        </w:rPr>
        <mc:AlternateContent>
          <mc:Choice Requires="wps">
            <w:drawing>
              <wp:anchor distT="0" distB="0" distL="114300" distR="114300" simplePos="0" relativeHeight="251653120" behindDoc="0" locked="0" layoutInCell="1" hidden="1" allowOverlap="1" wp14:anchorId="16A2AE6E" wp14:editId="16A2AE6F">
                <wp:simplePos x="0" y="0"/>
                <wp:positionH relativeFrom="column">
                  <wp:posOffset>0</wp:posOffset>
                </wp:positionH>
                <wp:positionV relativeFrom="paragraph">
                  <wp:posOffset>0</wp:posOffset>
                </wp:positionV>
                <wp:extent cx="635000" cy="635000"/>
                <wp:effectExtent l="0" t="0" r="3175" b="3175"/>
                <wp:wrapNone/>
                <wp:docPr id="224444783" name="AutoShape 108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r" b="b"/>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w14:anchorId="408164E5" id="AutoShape 1085" o:spid="_x0000_s1026" style="position:absolute;margin-left:0;margin-top:0;width:50pt;height:50pt;z-index:251653120;visibility:hidden;mso-wrap-style:square;mso-wrap-distance-left:9pt;mso-wrap-distance-top:0;mso-wrap-distance-right:9pt;mso-wrap-distance-bottom:0;mso-position-horizontal:absolute;mso-position-horizontal-relative:text;mso-position-vertical:absolute;mso-position-vertical-relative:text;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">
                <v:stroke joinstyle="miter"/>
                <o:lock v:ext="edit" aspectratio="t" selection="t"/>
              </v:shape>
            </w:pict>
          </mc:Fallback>
        </mc:AlternateContent>
      </w:r>
      <w:r w:rsidRPr="00205A7B">
        <w:rPr>
          <w:rFonts w:ascii="黑体" w:eastAsia="黑体"/>
          <w:bCs/>
          <w:noProof/>
          <w:spacing w:val="-20"/>
          <w:szCs w:val="28"/>
        </w:rPr>
        <mc:AlternateContent>
          <mc:Choice Requires="wps">
            <w:drawing>
              <wp:anchor distT="0" distB="0" distL="114300" distR="114300" simplePos="0" relativeHeight="251663360" behindDoc="0" locked="0" layoutInCell="1" allowOverlap="1" wp14:anchorId="16A2AE70" wp14:editId="16A2AE71">
                <wp:simplePos x="0" y="0"/>
                <wp:positionH relativeFrom="column">
                  <wp:posOffset>-66675</wp:posOffset>
                </wp:positionH>
                <wp:positionV relativeFrom="paragraph">
                  <wp:posOffset>20955</wp:posOffset>
                </wp:positionV>
                <wp:extent cx="6200775" cy="0"/>
                <wp:effectExtent l="14605" t="18415" r="13970" b="10160"/>
                <wp:wrapNone/>
                <wp:docPr id="1930338544" name="Line 1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line">
                          <a:avLst/>
                        </a:prstGeom>
                        <a:noFill/>
                        <a:ln w="19050">
                          <a:solidFill>
                            <a:srgbClr val="000000"/>
                          </a:solidFill>
                          <a:round/>
                        </a:ln>
                      </wps:spPr>
                      <wps:bodyPr/>
                    </wps:wsp>
                  </a:graphicData>
                </a:graphic>
              </wp:anchor>
            </w:drawing>
          </mc:Choice>
          <mc:Fallback>
            <w:pict>
              <v:line w14:anchorId="4567D364" id="Line 1067"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5.25pt,1.65pt" to="48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" strokeweight="1.5pt"/>
            </w:pict>
          </mc:Fallback>
        </mc:AlternateContent>
      </w:r>
    </w:p>
    <w:p w14:paraId="16A2AB17" w14:textId="77777777" w:rsidR="001325B5" w:rsidRPr="00205A7B" w:rsidRDefault="001325B5">
      <w:pPr>
        <w:pStyle w:val="afff5"/>
        <w:spacing w:before="0" w:line="0" w:lineRule="atLeast"/>
        <w:ind w:leftChars="-2" w:left="-4" w:rightChars="48" w:right="101"/>
        <w:jc w:val="left"/>
        <w:rPr>
          <w:rFonts w:ascii="黑体" w:eastAsia="黑体"/>
          <w:bCs/>
          <w:spacing w:val="-20"/>
          <w:sz w:val="72"/>
          <w:szCs w:val="72"/>
        </w:rPr>
      </w:pPr>
    </w:p>
    <w:p w14:paraId="16A2AB18" w14:textId="77777777" w:rsidR="001325B5" w:rsidRPr="00205A7B" w:rsidRDefault="00553F23">
      <w:pPr>
        <w:pStyle w:val="afff5"/>
        <w:spacing w:before="0" w:line="0" w:lineRule="atLeast"/>
        <w:ind w:rightChars="48" w:right="101" w:firstLineChars="200" w:firstLine="1120"/>
        <w:jc w:val="left"/>
        <w:rPr>
          <w:rFonts w:ascii="黑体" w:eastAsia="黑体"/>
          <w:bCs/>
          <w:spacing w:val="20"/>
          <w:sz w:val="52"/>
          <w:szCs w:val="52"/>
        </w:rPr>
      </w:pPr>
      <w:r w:rsidRPr="00205A7B">
        <w:rPr>
          <w:rFonts w:ascii="黑体" w:eastAsia="黑体" w:hint="eastAsia"/>
          <w:bCs/>
          <w:spacing w:val="20"/>
          <w:sz w:val="52"/>
          <w:szCs w:val="52"/>
        </w:rPr>
        <w:t>信号传输用单晶圆铜线及其线坯</w:t>
      </w:r>
    </w:p>
    <w:p w14:paraId="16A2AB19" w14:textId="77777777" w:rsidR="001325B5" w:rsidRPr="00205A7B" w:rsidRDefault="00553F23">
      <w:pPr>
        <w:pStyle w:val="afff5"/>
        <w:tabs>
          <w:tab w:val="left" w:pos="362"/>
        </w:tabs>
        <w:spacing w:before="0" w:line="0" w:lineRule="atLeast"/>
        <w:ind w:leftChars="-690" w:left="-1091" w:rightChars="-175" w:right="-368" w:hanging="358"/>
        <w:rPr>
          <w:spacing w:val="-10"/>
          <w:sz w:val="36"/>
          <w:szCs w:val="36"/>
        </w:rPr>
      </w:pPr>
      <w:r w:rsidRPr="00205A7B">
        <w:rPr>
          <w:rFonts w:hint="eastAsia"/>
          <w:sz w:val="36"/>
          <w:szCs w:val="36"/>
        </w:rPr>
        <w:t xml:space="preserve">  </w:t>
      </w:r>
      <w:r w:rsidRPr="00205A7B">
        <w:rPr>
          <w:rFonts w:hint="eastAsia"/>
          <w:spacing w:val="-10"/>
          <w:sz w:val="36"/>
          <w:szCs w:val="36"/>
        </w:rPr>
        <w:t xml:space="preserve"> </w:t>
      </w:r>
    </w:p>
    <w:p w14:paraId="16A2AB1A" w14:textId="77777777" w:rsidR="001325B5" w:rsidRPr="00205A7B" w:rsidRDefault="00553F23">
      <w:pPr>
        <w:pStyle w:val="afff5"/>
        <w:tabs>
          <w:tab w:val="left" w:pos="0"/>
        </w:tabs>
        <w:spacing w:before="0" w:line="0" w:lineRule="atLeast"/>
        <w:ind w:leftChars="-99" w:left="-185" w:rightChars="-175" w:right="-368" w:hangingChars="8" w:hanging="23"/>
        <w:rPr>
          <w:b/>
          <w:bCs/>
          <w:spacing w:val="-20"/>
          <w:sz w:val="32"/>
          <w:szCs w:val="32"/>
        </w:rPr>
      </w:pPr>
      <w:bookmarkStart w:id="1" w:name="OLE_LINK1"/>
      <w:r w:rsidRPr="00205A7B">
        <w:rPr>
          <w:b/>
          <w:spacing w:val="-20"/>
          <w:sz w:val="32"/>
          <w:szCs w:val="32"/>
        </w:rPr>
        <w:t>Single crystal round copper wire and drawing stock for signal transmission</w:t>
      </w:r>
    </w:p>
    <w:bookmarkEnd w:id="1"/>
    <w:p w14:paraId="16A2AB1B" w14:textId="77777777" w:rsidR="001325B5" w:rsidRPr="00205A7B" w:rsidRDefault="00553F23">
      <w:pPr>
        <w:pStyle w:val="21"/>
        <w:tabs>
          <w:tab w:val="left" w:pos="5805"/>
        </w:tabs>
        <w:ind w:leftChars="-300" w:left="-630" w:rightChars="-623" w:right="-1308"/>
        <w:jc w:val="left"/>
        <w:rPr>
          <w:rFonts w:hAnsi="宋体" w:hint="eastAsia"/>
          <w:sz w:val="28"/>
        </w:rPr>
      </w:pPr>
      <w:r w:rsidRPr="00205A7B">
        <w:rPr>
          <w:rFonts w:hAnsi="宋体"/>
          <w:sz w:val="28"/>
        </w:rPr>
        <w:tab/>
      </w:r>
    </w:p>
    <w:p w14:paraId="16A2AB1C" w14:textId="67BF4C79" w:rsidR="001325B5" w:rsidRPr="00205A7B" w:rsidRDefault="002B4594" w:rsidP="002B4594">
      <w:pPr>
        <w:pStyle w:val="21"/>
        <w:ind w:rightChars="-623" w:right="-1308"/>
        <w:rPr>
          <w:rFonts w:ascii="Times New Roman" w:eastAsia="宋体" w:hint="eastAsia"/>
          <w:spacing w:val="-10"/>
          <w:kern w:val="0"/>
          <w:sz w:val="36"/>
          <w:szCs w:val="36"/>
        </w:rPr>
      </w:pPr>
      <w:r>
        <w:rPr>
          <w:rFonts w:ascii="Times New Roman" w:eastAsia="宋体" w:hint="eastAsia"/>
          <w:spacing w:val="-10"/>
          <w:kern w:val="0"/>
          <w:sz w:val="36"/>
          <w:szCs w:val="36"/>
        </w:rPr>
        <w:t>（送审稿）</w:t>
      </w:r>
    </w:p>
    <w:p w14:paraId="16A2AB1D" w14:textId="77777777" w:rsidR="001325B5" w:rsidRPr="00205A7B" w:rsidRDefault="001325B5">
      <w:pPr>
        <w:pStyle w:val="21"/>
        <w:ind w:rightChars="-623" w:right="-1308"/>
        <w:rPr>
          <w:rFonts w:hAnsi="宋体" w:hint="eastAsia"/>
          <w:sz w:val="28"/>
        </w:rPr>
      </w:pPr>
    </w:p>
    <w:p w14:paraId="16A2AB1E" w14:textId="77777777" w:rsidR="001325B5" w:rsidRPr="00205A7B" w:rsidRDefault="001325B5">
      <w:pPr>
        <w:pStyle w:val="21"/>
        <w:ind w:rightChars="-623" w:right="-1308"/>
        <w:rPr>
          <w:rFonts w:hAnsi="宋体" w:hint="eastAsia"/>
          <w:sz w:val="28"/>
        </w:rPr>
      </w:pPr>
    </w:p>
    <w:p w14:paraId="16A2AB1F" w14:textId="77777777" w:rsidR="001325B5" w:rsidRPr="00205A7B" w:rsidRDefault="001325B5">
      <w:pPr>
        <w:pStyle w:val="21"/>
        <w:ind w:rightChars="-623" w:right="-1308"/>
        <w:rPr>
          <w:rFonts w:hAnsi="宋体" w:hint="eastAsia"/>
          <w:sz w:val="28"/>
        </w:rPr>
      </w:pPr>
    </w:p>
    <w:p w14:paraId="16A2AB20" w14:textId="77777777" w:rsidR="001325B5" w:rsidRPr="00205A7B" w:rsidRDefault="001325B5">
      <w:pPr>
        <w:pStyle w:val="21"/>
        <w:ind w:rightChars="-623" w:right="-1308"/>
        <w:rPr>
          <w:rFonts w:hAnsi="宋体" w:hint="eastAsia"/>
          <w:sz w:val="28"/>
        </w:rPr>
      </w:pPr>
    </w:p>
    <w:p w14:paraId="16A2AB21" w14:textId="77777777" w:rsidR="001325B5" w:rsidRPr="00205A7B" w:rsidRDefault="001325B5">
      <w:pPr>
        <w:pStyle w:val="21"/>
        <w:ind w:rightChars="-623" w:right="-1308"/>
        <w:rPr>
          <w:rFonts w:hAnsi="宋体" w:hint="eastAsia"/>
          <w:sz w:val="28"/>
        </w:rPr>
      </w:pPr>
    </w:p>
    <w:p w14:paraId="16A2AB22" w14:textId="77777777" w:rsidR="001325B5" w:rsidRPr="00205A7B" w:rsidRDefault="00553F23">
      <w:pPr>
        <w:pStyle w:val="21"/>
        <w:ind w:rightChars="-623" w:right="-1308"/>
        <w:rPr>
          <w:rFonts w:hAnsi="宋体" w:hint="eastAsia"/>
          <w:sz w:val="28"/>
        </w:rPr>
      </w:pPr>
      <w:r w:rsidRPr="00205A7B">
        <w:rPr>
          <w:rFonts w:hAnsi="宋体" w:hint="eastAsia"/>
          <w:sz w:val="28"/>
        </w:rPr>
        <w:t xml:space="preserve"> </w:t>
      </w:r>
    </w:p>
    <w:p w14:paraId="16A2AB23" w14:textId="77777777" w:rsidR="001325B5" w:rsidRPr="00205A7B" w:rsidRDefault="001325B5">
      <w:pPr>
        <w:pStyle w:val="21"/>
        <w:ind w:rightChars="-623" w:right="-1308"/>
        <w:rPr>
          <w:rFonts w:hAnsi="宋体" w:hint="eastAsia"/>
          <w:sz w:val="28"/>
        </w:rPr>
      </w:pPr>
    </w:p>
    <w:p w14:paraId="16A2AB24" w14:textId="77777777" w:rsidR="001325B5" w:rsidRPr="00205A7B" w:rsidRDefault="001325B5">
      <w:pPr>
        <w:pStyle w:val="21"/>
        <w:ind w:rightChars="-623" w:right="-1308"/>
        <w:rPr>
          <w:rFonts w:hAnsi="宋体" w:hint="eastAsia"/>
          <w:sz w:val="28"/>
        </w:rPr>
      </w:pPr>
    </w:p>
    <w:p w14:paraId="16A2AB25" w14:textId="77777777" w:rsidR="001325B5" w:rsidRPr="00205A7B" w:rsidRDefault="001325B5">
      <w:pPr>
        <w:pStyle w:val="21"/>
        <w:ind w:rightChars="-623" w:right="-1308"/>
        <w:rPr>
          <w:rFonts w:hAnsi="宋体" w:hint="eastAsia"/>
          <w:sz w:val="28"/>
        </w:rPr>
      </w:pPr>
    </w:p>
    <w:p w14:paraId="16A2AB26" w14:textId="77777777" w:rsidR="001325B5" w:rsidRPr="00205A7B" w:rsidRDefault="001325B5">
      <w:pPr>
        <w:pStyle w:val="21"/>
        <w:ind w:rightChars="-623" w:right="-1308"/>
        <w:rPr>
          <w:rFonts w:hAnsi="宋体" w:hint="eastAsia"/>
          <w:sz w:val="28"/>
        </w:rPr>
      </w:pPr>
    </w:p>
    <w:p w14:paraId="16A2AB27" w14:textId="77777777" w:rsidR="001325B5" w:rsidRPr="00205A7B" w:rsidRDefault="001325B5">
      <w:pPr>
        <w:pStyle w:val="21"/>
        <w:ind w:rightChars="-623" w:right="-1308"/>
        <w:rPr>
          <w:rFonts w:hAnsi="宋体" w:hint="eastAsia"/>
          <w:sz w:val="28"/>
        </w:rPr>
      </w:pPr>
    </w:p>
    <w:p w14:paraId="16A2AB28" w14:textId="77777777" w:rsidR="001325B5" w:rsidRPr="00205A7B" w:rsidRDefault="001325B5">
      <w:pPr>
        <w:pStyle w:val="21"/>
        <w:ind w:rightChars="-623" w:right="-1308"/>
        <w:rPr>
          <w:rFonts w:hAnsi="宋体" w:hint="eastAsia"/>
          <w:sz w:val="28"/>
        </w:rPr>
      </w:pPr>
    </w:p>
    <w:p w14:paraId="16A2AB29" w14:textId="77777777" w:rsidR="001325B5" w:rsidRPr="00205A7B" w:rsidRDefault="001325B5">
      <w:pPr>
        <w:pStyle w:val="21"/>
        <w:ind w:rightChars="-623" w:right="-1308"/>
        <w:rPr>
          <w:rFonts w:hAnsi="宋体" w:hint="eastAsia"/>
          <w:sz w:val="28"/>
        </w:rPr>
      </w:pPr>
    </w:p>
    <w:p w14:paraId="16A2AB2A" w14:textId="77777777" w:rsidR="001325B5" w:rsidRPr="00205A7B" w:rsidRDefault="001325B5">
      <w:pPr>
        <w:pStyle w:val="21"/>
        <w:ind w:rightChars="-623" w:right="-1308"/>
        <w:rPr>
          <w:rFonts w:hAnsi="宋体" w:hint="eastAsia"/>
          <w:sz w:val="28"/>
        </w:rPr>
      </w:pPr>
    </w:p>
    <w:p w14:paraId="16A2AB2B" w14:textId="77777777" w:rsidR="001325B5" w:rsidRPr="00205A7B" w:rsidRDefault="001325B5">
      <w:pPr>
        <w:pStyle w:val="21"/>
        <w:ind w:rightChars="-623" w:right="-1308"/>
        <w:rPr>
          <w:rFonts w:hAnsi="宋体" w:hint="eastAsia"/>
          <w:sz w:val="28"/>
        </w:rPr>
      </w:pPr>
    </w:p>
    <w:p w14:paraId="16A2AB2C" w14:textId="77777777" w:rsidR="001325B5" w:rsidRPr="00205A7B" w:rsidRDefault="00553F23">
      <w:pPr>
        <w:pStyle w:val="21"/>
        <w:spacing w:after="120"/>
        <w:ind w:rightChars="-623" w:right="-1308"/>
        <w:jc w:val="both"/>
        <w:rPr>
          <w:rFonts w:hAnsi="宋体" w:hint="eastAsia"/>
          <w:b/>
          <w:sz w:val="28"/>
        </w:rPr>
      </w:pPr>
      <w:r w:rsidRPr="00205A7B">
        <w:rPr>
          <w:rFonts w:hint="eastAsia"/>
          <w:b/>
          <w:noProof/>
        </w:rPr>
        <mc:AlternateContent>
          <mc:Choice Requires="wps">
            <w:drawing>
              <wp:anchor distT="0" distB="0" distL="114300" distR="114300" simplePos="0" relativeHeight="251655168" behindDoc="0" locked="0" layoutInCell="1" hidden="1" allowOverlap="1" wp14:anchorId="16A2AE72" wp14:editId="16A2AE73">
                <wp:simplePos x="0" y="0"/>
                <wp:positionH relativeFrom="column">
                  <wp:posOffset>0</wp:posOffset>
                </wp:positionH>
                <wp:positionV relativeFrom="paragraph">
                  <wp:posOffset>0</wp:posOffset>
                </wp:positionV>
                <wp:extent cx="635000" cy="635000"/>
                <wp:effectExtent l="0" t="0" r="3175" b="3175"/>
                <wp:wrapNone/>
                <wp:docPr id="1322662675" name="AutoShape 108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r" b="b"/>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w14:anchorId="0275CFC8" id="AutoShape 1084" o:spid="_x0000_s1026" style="position:absolute;margin-left:0;margin-top:0;width:50pt;height:50pt;z-index:251655168;visibility:hidden;mso-wrap-style:square;mso-wrap-distance-left:9pt;mso-wrap-distance-top:0;mso-wrap-distance-right:9pt;mso-wrap-distance-bottom:0;mso-position-horizontal:absolute;mso-position-horizontal-relative:text;mso-position-vertical:absolute;mso-position-vertical-relative:text;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">
                <v:stroke joinstyle="miter"/>
                <o:lock v:ext="edit" aspectratio="t" selection="t"/>
              </v:shape>
            </w:pict>
          </mc:Fallback>
        </mc:AlternateContent>
      </w:r>
      <w:r w:rsidRPr="00205A7B">
        <w:rPr>
          <w:rFonts w:hint="eastAsia"/>
          <w:b/>
          <w:noProof/>
        </w:rPr>
        <mc:AlternateContent>
          <mc:Choice Requires="wps">
            <w:drawing>
              <wp:anchor distT="0" distB="0" distL="114300" distR="114300" simplePos="0" relativeHeight="251665408" behindDoc="0" locked="0" layoutInCell="1" allowOverlap="1" wp14:anchorId="16A2AE74" wp14:editId="16A2AE75">
                <wp:simplePos x="0" y="0"/>
                <wp:positionH relativeFrom="column">
                  <wp:posOffset>-133350</wp:posOffset>
                </wp:positionH>
                <wp:positionV relativeFrom="paragraph">
                  <wp:posOffset>300990</wp:posOffset>
                </wp:positionV>
                <wp:extent cx="6200775" cy="0"/>
                <wp:effectExtent l="14605" t="17780" r="13970" b="10795"/>
                <wp:wrapNone/>
                <wp:docPr id="2018092905" name="Line 1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line">
                          <a:avLst/>
                        </a:prstGeom>
                        <a:noFill/>
                        <a:ln w="19050">
                          <a:solidFill>
                            <a:srgbClr val="000000"/>
                          </a:solidFill>
                          <a:round/>
                        </a:ln>
                      </wps:spPr>
                      <wps:bodyPr/>
                    </wps:wsp>
                  </a:graphicData>
                </a:graphic>
              </wp:anchor>
            </w:drawing>
          </mc:Choice>
          <mc:Fallback>
            <w:pict>
              <v:line w14:anchorId="66732007" id="Line 1068"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10.5pt,23.7pt" to="477.7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" strokeweight="1.5pt"/>
            </w:pict>
          </mc:Fallback>
        </mc:AlternateContent>
      </w:r>
      <w:r w:rsidRPr="00205A7B">
        <w:rPr>
          <w:rFonts w:hAnsi="宋体" w:hint="eastAsia"/>
          <w:b/>
          <w:sz w:val="28"/>
        </w:rPr>
        <w:t>202X</w:t>
      </w:r>
      <w:r w:rsidRPr="00205A7B">
        <w:rPr>
          <w:rFonts w:hAnsi="宋体"/>
          <w:b/>
          <w:sz w:val="28"/>
        </w:rPr>
        <w:t>—</w:t>
      </w:r>
      <w:r w:rsidRPr="00205A7B">
        <w:rPr>
          <w:rFonts w:hAnsi="宋体" w:hint="eastAsia"/>
          <w:b/>
          <w:sz w:val="28"/>
        </w:rPr>
        <w:t>XX—XX</w:t>
      </w:r>
      <w:r w:rsidRPr="00205A7B">
        <w:rPr>
          <w:rFonts w:hint="eastAsia"/>
          <w:b/>
          <w:sz w:val="28"/>
          <w:szCs w:val="28"/>
        </w:rPr>
        <w:t>发布</w:t>
      </w:r>
      <w:r w:rsidRPr="00205A7B">
        <w:rPr>
          <w:rFonts w:hint="eastAsia"/>
          <w:b/>
        </w:rPr>
        <w:t xml:space="preserve">          </w:t>
      </w:r>
      <w:r w:rsidRPr="00205A7B">
        <w:rPr>
          <w:rFonts w:hint="eastAsia"/>
          <w:noProof/>
        </w:rPr>
        <mc:AlternateContent>
          <mc:Choice Requires="wps">
            <w:drawing>
              <wp:anchor distT="0" distB="0" distL="114300" distR="114300" simplePos="0" relativeHeight="251649024" behindDoc="0" locked="0" layoutInCell="1" hidden="1" allowOverlap="1" wp14:anchorId="16A2AE76" wp14:editId="16A2AE77">
                <wp:simplePos x="0" y="0"/>
                <wp:positionH relativeFrom="column">
                  <wp:posOffset>0</wp:posOffset>
                </wp:positionH>
                <wp:positionV relativeFrom="paragraph">
                  <wp:posOffset>0</wp:posOffset>
                </wp:positionV>
                <wp:extent cx="635000" cy="635000"/>
                <wp:effectExtent l="9525" t="9525" r="12700" b="12700"/>
                <wp:wrapNone/>
                <wp:docPr id="2003900495" name="Text Box 109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ln>
                      </wps:spPr>
                      <wps:txbx>
                        <w:txbxContent>
                          <w:p w14:paraId="16A2AEA9" w14:textId="77777777" w:rsidR="006C0C6E" w:rsidRDefault="006C0C6E"/>
                        </w:txbxContent>
                      </wps:txbx>
                      <wps:bodyPr rot="0" vert="horz" wrap="square" lIns="91440" tIns="45720" rIns="91440" bIns="45720" anchor="t" anchorCtr="0" upright="1">
                        <a:noAutofit/>
                      </wps:bodyPr>
                    </wps:wsp>
                  </a:graphicData>
                </a:graphic>
              </wp:anchor>
            </w:drawing>
          </mc:Choice>
          <mc:Fallback>
            <w:pict>
              <v:shape w14:anchorId="16A2AE76" id="Text Box 1090" o:spid="_x0000_s1030" type="#_x0000_t202" style="position:absolute;left:0;text-align:left;margin-left:0;margin-top:0;width:50pt;height:50pt;z-index:251649024;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">
                <o:lock v:ext="edit" aspectratio="t" selection="t"/>
                <v:textbox>
                  <w:txbxContent>
                    <w:p w14:paraId="16A2AEA9" w14:textId="77777777" w:rsidR="006C0C6E" w:rsidRDefault="006C0C6E"/>
                  </w:txbxContent>
                </v:textbox>
              </v:shape>
            </w:pict>
          </mc:Fallback>
        </mc:AlternateContent>
      </w:r>
      <w:r w:rsidRPr="00205A7B">
        <w:rPr>
          <w:rFonts w:hint="eastAsia"/>
          <w:noProof/>
        </w:rPr>
        <mc:AlternateContent>
          <mc:Choice Requires="wps">
            <w:drawing>
              <wp:anchor distT="0" distB="0" distL="114300" distR="114300" simplePos="0" relativeHeight="251671552" behindDoc="0" locked="0" layoutInCell="1" allowOverlap="1" wp14:anchorId="16A2AE78" wp14:editId="16A2AE79">
                <wp:simplePos x="0" y="0"/>
                <wp:positionH relativeFrom="column">
                  <wp:posOffset>1060450</wp:posOffset>
                </wp:positionH>
                <wp:positionV relativeFrom="paragraph">
                  <wp:posOffset>791210</wp:posOffset>
                </wp:positionV>
                <wp:extent cx="3544570" cy="484505"/>
                <wp:effectExtent l="0" t="3175" r="0" b="0"/>
                <wp:wrapNone/>
                <wp:docPr id="1402785089" name="0000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44570" cy="484505"/>
                        </a:xfrm>
                        <a:prstGeom prst="rect">
                          <a:avLst/>
                        </a:prstGeom>
                        <a:ln>
                          <a:noFill/>
                        </a:ln>
                      </wps:spPr>
                      <wps:txbx>
                        <w:txbxContent>
                          <w:p w14:paraId="16A2AEAA" w14:textId="77777777" w:rsidR="006C0C6E" w:rsidRDefault="006C0C6E">
                            <w:pPr>
                              <w:pStyle w:val="affff4"/>
                              <w:spacing w:line="360" w:lineRule="exact"/>
                              <w:jc w:val="distribute"/>
                              <w:rPr>
                                <w:rFonts w:hAnsi="新宋体" w:hint="eastAsia"/>
                                <w:spacing w:val="-20"/>
                                <w:sz w:val="32"/>
                                <w:szCs w:val="32"/>
                              </w:rPr>
                            </w:pPr>
                            <w:r>
                              <w:rPr>
                                <w:rFonts w:hAnsi="新宋体" w:hint="eastAsia"/>
                                <w:spacing w:val="-20"/>
                                <w:sz w:val="32"/>
                                <w:szCs w:val="32"/>
                              </w:rPr>
                              <w:t>国家市场监督管理总局</w:t>
                            </w:r>
                          </w:p>
                          <w:p w14:paraId="16A2AEAB" w14:textId="77777777" w:rsidR="006C0C6E" w:rsidRDefault="006C0C6E">
                            <w:pPr>
                              <w:pStyle w:val="affff4"/>
                              <w:spacing w:line="360" w:lineRule="exact"/>
                              <w:jc w:val="distribute"/>
                              <w:rPr>
                                <w:spacing w:val="0"/>
                                <w:sz w:val="28"/>
                              </w:rPr>
                            </w:pPr>
                            <w:r>
                              <w:rPr>
                                <w:rFonts w:hAnsi="新宋体" w:hint="eastAsia"/>
                                <w:spacing w:val="0"/>
                                <w:sz w:val="32"/>
                                <w:szCs w:val="32"/>
                              </w:rPr>
                              <w:t>国家标准化管理委员会</w:t>
                            </w:r>
                          </w:p>
                          <w:p w14:paraId="16A2AEAC" w14:textId="77777777" w:rsidR="006C0C6E" w:rsidRDefault="006C0C6E"/>
                          <w:p w14:paraId="16A2AEAD" w14:textId="77777777" w:rsidR="006C0C6E" w:rsidRDefault="006C0C6E"/>
                        </w:txbxContent>
                      </wps:txbx>
                      <wps:bodyPr rot="0" vert="horz" wrap="square" lIns="0" tIns="0" rIns="0" bIns="0" anchor="t" anchorCtr="0" upright="1">
                        <a:noAutofit/>
                      </wps:bodyPr>
                    </wps:wsp>
                  </a:graphicData>
                </a:graphic>
              </wp:anchor>
            </w:drawing>
          </mc:Choice>
          <mc:Fallback>
            <w:pict>
              <v:shape w14:anchorId="16A2AE78" id="000094" o:spid="_x0000_s1031" type="#_x0000_t202" style="position:absolute;left:0;text-align:left;margin-left:83.5pt;margin-top:62.3pt;width:279.1pt;height:38.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" filled="f" stroked="f">
                <o:lock v:ext="edit" aspectratio="t"/>
                <v:textbox inset="0,0,0,0">
                  <w:txbxContent>
                    <w:p w14:paraId="16A2AEAA" w14:textId="77777777" w:rsidR="006C0C6E" w:rsidRDefault="006C0C6E">
                      <w:pPr>
                        <w:pStyle w:val="affff4"/>
                        <w:spacing w:line="360" w:lineRule="exact"/>
                        <w:jc w:val="distribute"/>
                        <w:rPr>
                          <w:rFonts w:hAnsi="新宋体" w:hint="eastAsia"/>
                          <w:spacing w:val="-20"/>
                          <w:sz w:val="32"/>
                          <w:szCs w:val="32"/>
                        </w:rPr>
                      </w:pPr>
                      <w:r>
                        <w:rPr>
                          <w:rFonts w:hAnsi="新宋体" w:hint="eastAsia"/>
                          <w:spacing w:val="-20"/>
                          <w:sz w:val="32"/>
                          <w:szCs w:val="32"/>
                        </w:rPr>
                        <w:t>国家市场监督管理总局</w:t>
                      </w:r>
                    </w:p>
                    <w:p w14:paraId="16A2AEAB" w14:textId="77777777" w:rsidR="006C0C6E" w:rsidRDefault="006C0C6E">
                      <w:pPr>
                        <w:pStyle w:val="affff4"/>
                        <w:spacing w:line="360" w:lineRule="exact"/>
                        <w:jc w:val="distribute"/>
                        <w:rPr>
                          <w:spacing w:val="0"/>
                          <w:sz w:val="28"/>
                        </w:rPr>
                      </w:pPr>
                      <w:r>
                        <w:rPr>
                          <w:rFonts w:hAnsi="新宋体" w:hint="eastAsia"/>
                          <w:spacing w:val="0"/>
                          <w:sz w:val="32"/>
                          <w:szCs w:val="32"/>
                        </w:rPr>
                        <w:t>国家标准化管理委员会</w:t>
                      </w:r>
                    </w:p>
                    <w:p w14:paraId="16A2AEAC" w14:textId="77777777" w:rsidR="006C0C6E" w:rsidRDefault="006C0C6E"/>
                    <w:p w14:paraId="16A2AEAD" w14:textId="77777777" w:rsidR="006C0C6E" w:rsidRDefault="006C0C6E"/>
                  </w:txbxContent>
                </v:textbox>
              </v:shape>
            </w:pict>
          </mc:Fallback>
        </mc:AlternateContent>
      </w:r>
      <w:r w:rsidRPr="00205A7B">
        <w:rPr>
          <w:rFonts w:hint="eastAsia"/>
          <w:b/>
        </w:rPr>
        <w:t xml:space="preserve">          </w:t>
      </w:r>
      <w:r w:rsidRPr="00205A7B">
        <w:rPr>
          <w:rFonts w:hAnsi="宋体" w:hint="eastAsia"/>
          <w:b/>
          <w:sz w:val="28"/>
        </w:rPr>
        <w:t>202X</w:t>
      </w:r>
      <w:r w:rsidRPr="00205A7B">
        <w:rPr>
          <w:rFonts w:hAnsi="宋体"/>
          <w:b/>
          <w:sz w:val="28"/>
        </w:rPr>
        <w:t>—</w:t>
      </w:r>
      <w:r w:rsidRPr="00205A7B">
        <w:rPr>
          <w:rFonts w:hAnsi="宋体" w:hint="eastAsia"/>
          <w:b/>
          <w:sz w:val="28"/>
        </w:rPr>
        <w:t>XX—</w:t>
      </w:r>
      <w:r w:rsidRPr="00205A7B">
        <w:rPr>
          <w:rFonts w:hint="eastAsia"/>
          <w:b/>
          <w:noProof/>
        </w:rPr>
        <mc:AlternateContent>
          <mc:Choice Requires="wps">
            <w:drawing>
              <wp:anchor distT="0" distB="0" distL="114300" distR="114300" simplePos="0" relativeHeight="251651072" behindDoc="0" locked="0" layoutInCell="1" hidden="1" allowOverlap="1" wp14:anchorId="16A2AE7A" wp14:editId="16A2AE7B">
                <wp:simplePos x="0" y="0"/>
                <wp:positionH relativeFrom="column">
                  <wp:posOffset>0</wp:posOffset>
                </wp:positionH>
                <wp:positionV relativeFrom="paragraph">
                  <wp:posOffset>0</wp:posOffset>
                </wp:positionV>
                <wp:extent cx="635000" cy="635000"/>
                <wp:effectExtent l="9525" t="9525" r="12700" b="12700"/>
                <wp:wrapNone/>
                <wp:docPr id="1746203360" name="Text Box 108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ln>
                      </wps:spPr>
                      <wps:txbx>
                        <w:txbxContent>
                          <w:p w14:paraId="16A2AEAE" w14:textId="77777777" w:rsidR="006C0C6E" w:rsidRDefault="006C0C6E"/>
                        </w:txbxContent>
                      </wps:txbx>
                      <wps:bodyPr rot="0" vert="horz" wrap="square" lIns="91440" tIns="45720" rIns="91440" bIns="45720" anchor="t" anchorCtr="0" upright="1">
                        <a:noAutofit/>
                      </wps:bodyPr>
                    </wps:wsp>
                  </a:graphicData>
                </a:graphic>
              </wp:anchor>
            </w:drawing>
          </mc:Choice>
          <mc:Fallback>
            <w:pict>
              <v:shape w14:anchorId="16A2AE7A" id="Text Box 1089" o:spid="_x0000_s1032" type="#_x0000_t202" style="position:absolute;left:0;text-align:left;margin-left:0;margin-top:0;width:50pt;height:50pt;z-index:251651072;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">
                <o:lock v:ext="edit" aspectratio="t" selection="t"/>
                <v:textbox>
                  <w:txbxContent>
                    <w:p w14:paraId="16A2AEAE" w14:textId="77777777" w:rsidR="006C0C6E" w:rsidRDefault="006C0C6E"/>
                  </w:txbxContent>
                </v:textbox>
              </v:shape>
            </w:pict>
          </mc:Fallback>
        </mc:AlternateContent>
      </w:r>
      <w:r w:rsidRPr="00205A7B">
        <w:rPr>
          <w:rFonts w:hint="eastAsia"/>
          <w:b/>
          <w:noProof/>
        </w:rPr>
        <mc:AlternateContent>
          <mc:Choice Requires="wps">
            <w:drawing>
              <wp:anchor distT="0" distB="0" distL="114300" distR="114300" simplePos="0" relativeHeight="251673600" behindDoc="0" locked="0" layoutInCell="1" allowOverlap="1" wp14:anchorId="16A2AE7C" wp14:editId="16A2AE7D">
                <wp:simplePos x="0" y="0"/>
                <wp:positionH relativeFrom="margin">
                  <wp:posOffset>5143500</wp:posOffset>
                </wp:positionH>
                <wp:positionV relativeFrom="margin">
                  <wp:posOffset>9059545</wp:posOffset>
                </wp:positionV>
                <wp:extent cx="457200" cy="396240"/>
                <wp:effectExtent l="0" t="0" r="4445" b="4445"/>
                <wp:wrapNone/>
                <wp:docPr id="1120133283" name="0000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flipH="1" flipV="1">
                          <a:off x="0" y="0"/>
                          <a:ext cx="457200" cy="396240"/>
                        </a:xfrm>
                        <a:prstGeom prst="rect">
                          <a:avLst/>
                        </a:prstGeom>
                        <a:ln>
                          <a:noFill/>
                        </a:ln>
                      </wps:spPr>
                      <wps:txbx>
                        <w:txbxContent>
                          <w:p w14:paraId="16A2AEAF" w14:textId="77777777" w:rsidR="006C0C6E" w:rsidRDefault="006C0C6E">
                            <w:pPr>
                              <w:rPr>
                                <w:b/>
                                <w:sz w:val="28"/>
                              </w:rPr>
                            </w:pPr>
                            <w:r>
                              <w:rPr>
                                <w:rFonts w:hint="eastAsia"/>
                                <w:b/>
                                <w:sz w:val="28"/>
                              </w:rPr>
                              <w:t>发布</w:t>
                            </w:r>
                          </w:p>
                          <w:p w14:paraId="16A2AEB0" w14:textId="77777777" w:rsidR="006C0C6E" w:rsidRDefault="006C0C6E"/>
                        </w:txbxContent>
                      </wps:txbx>
                      <wps:bodyPr rot="0" vert="horz" wrap="square" lIns="0" tIns="0" rIns="0" bIns="0" anchor="t" anchorCtr="0" upright="1">
                        <a:noAutofit/>
                      </wps:bodyPr>
                    </wps:wsp>
                  </a:graphicData>
                </a:graphic>
              </wp:anchor>
            </w:drawing>
          </mc:Choice>
          <mc:Fallback>
            <w:pict>
              <v:shape w14:anchorId="16A2AE7C" id="000096" o:spid="_x0000_s1033" type="#_x0000_t202" style="position:absolute;left:0;text-align:left;margin-left:405pt;margin-top:713.35pt;width:36pt;height:31.2pt;flip:x y;z-index:25167360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" filled="f" stroked="f">
                <o:lock v:ext="edit" aspectratio="t"/>
                <v:textbox inset="0,0,0,0">
                  <w:txbxContent>
                    <w:p w14:paraId="16A2AEAF" w14:textId="77777777" w:rsidR="006C0C6E" w:rsidRDefault="006C0C6E">
                      <w:pPr>
                        <w:rPr>
                          <w:b/>
                          <w:sz w:val="28"/>
                        </w:rPr>
                      </w:pPr>
                      <w:r>
                        <w:rPr>
                          <w:rFonts w:hint="eastAsia"/>
                          <w:b/>
                          <w:sz w:val="28"/>
                        </w:rPr>
                        <w:t>发布</w:t>
                      </w:r>
                    </w:p>
                    <w:p w14:paraId="16A2AEB0" w14:textId="77777777" w:rsidR="006C0C6E" w:rsidRDefault="006C0C6E"/>
                  </w:txbxContent>
                </v:textbox>
                <w10:wrap anchorx="margin" anchory="margin"/>
              </v:shape>
            </w:pict>
          </mc:Fallback>
        </mc:AlternateContent>
      </w:r>
      <w:r w:rsidRPr="00205A7B">
        <w:rPr>
          <w:rFonts w:hAnsi="宋体" w:hint="eastAsia"/>
          <w:b/>
          <w:sz w:val="28"/>
        </w:rPr>
        <w:t>XX实施</w:t>
      </w:r>
    </w:p>
    <w:p w14:paraId="16A2AB2D" w14:textId="77777777" w:rsidR="001325B5" w:rsidRPr="00205A7B" w:rsidRDefault="001325B5">
      <w:pPr>
        <w:shd w:val="clear" w:color="auto" w:fill="FFFFFF"/>
        <w:ind w:leftChars="1340" w:left="2814" w:firstLineChars="400" w:firstLine="840"/>
        <w:sectPr w:rsidR="001325B5" w:rsidRPr="00205A7B">
          <w:headerReference w:type="even" r:id="rId9"/>
          <w:headerReference w:type="default" r:id="rId10"/>
          <w:footerReference w:type="even" r:id="rId11"/>
          <w:footerReference w:type="default" r:id="rId12"/>
          <w:headerReference w:type="first" r:id="rId13"/>
          <w:type w:val="oddPage"/>
          <w:pgSz w:w="11906" w:h="16838"/>
          <w:pgMar w:top="567" w:right="851" w:bottom="1418" w:left="1418" w:header="0" w:footer="0" w:gutter="0"/>
          <w:pgNumType w:start="1"/>
          <w:cols w:space="720"/>
          <w:titlePg/>
          <w:docGrid w:linePitch="312"/>
        </w:sectPr>
      </w:pPr>
    </w:p>
    <w:bookmarkEnd w:id="0"/>
    <w:p w14:paraId="16A2AB2E" w14:textId="77777777" w:rsidR="001325B5" w:rsidRPr="00205A7B" w:rsidRDefault="001325B5">
      <w:pPr>
        <w:rPr>
          <w:sz w:val="28"/>
        </w:rPr>
      </w:pPr>
    </w:p>
    <w:p w14:paraId="16A2AB2F" w14:textId="77777777" w:rsidR="001325B5" w:rsidRPr="00205A7B" w:rsidRDefault="001325B5">
      <w:pPr>
        <w:wordWrap w:val="0"/>
        <w:jc w:val="right"/>
        <w:rPr>
          <w:rFonts w:ascii="黑体" w:eastAsia="黑体"/>
        </w:rPr>
      </w:pPr>
    </w:p>
    <w:p w14:paraId="16A2AB30" w14:textId="77777777" w:rsidR="001325B5" w:rsidRPr="00205A7B" w:rsidRDefault="001325B5">
      <w:pPr>
        <w:rPr>
          <w:sz w:val="28"/>
        </w:rPr>
      </w:pPr>
    </w:p>
    <w:p w14:paraId="16A2AB31" w14:textId="77777777" w:rsidR="001325B5" w:rsidRPr="00205A7B" w:rsidRDefault="00553F23">
      <w:pPr>
        <w:ind w:firstLineChars="1300" w:firstLine="4176"/>
        <w:rPr>
          <w:rFonts w:ascii="黑体" w:eastAsia="黑体"/>
          <w:b/>
          <w:bCs/>
          <w:sz w:val="32"/>
        </w:rPr>
      </w:pPr>
      <w:r w:rsidRPr="00205A7B">
        <w:rPr>
          <w:rFonts w:ascii="黑体" w:eastAsia="黑体" w:hint="eastAsia"/>
          <w:b/>
          <w:bCs/>
          <w:sz w:val="32"/>
        </w:rPr>
        <w:t>前    言</w:t>
      </w:r>
    </w:p>
    <w:p w14:paraId="16A2AB32" w14:textId="77777777" w:rsidR="001325B5" w:rsidRPr="00205A7B" w:rsidRDefault="001325B5">
      <w:pPr>
        <w:spacing w:line="360" w:lineRule="auto"/>
        <w:ind w:leftChars="-143" w:left="-300" w:firstLineChars="260" w:firstLine="546"/>
        <w:rPr>
          <w:rFonts w:ascii="宋体" w:hAnsi="宋体" w:hint="eastAsia"/>
        </w:rPr>
      </w:pPr>
    </w:p>
    <w:p w14:paraId="16A2AB33" w14:textId="77777777" w:rsidR="001325B5" w:rsidRPr="00205A7B" w:rsidRDefault="001325B5">
      <w:pPr>
        <w:spacing w:line="360" w:lineRule="auto"/>
        <w:ind w:leftChars="-143" w:left="-300" w:firstLineChars="260" w:firstLine="546"/>
        <w:rPr>
          <w:rFonts w:ascii="宋体" w:hAnsi="宋体" w:hint="eastAsia"/>
        </w:rPr>
      </w:pPr>
    </w:p>
    <w:p w14:paraId="16A2AB34" w14:textId="77777777" w:rsidR="001325B5" w:rsidRPr="00205A7B" w:rsidRDefault="00553F23">
      <w:pPr>
        <w:spacing w:line="320" w:lineRule="exact"/>
        <w:ind w:firstLineChars="200" w:firstLine="420"/>
        <w:rPr>
          <w:rFonts w:ascii="宋体"/>
        </w:rPr>
      </w:pPr>
      <w:r w:rsidRPr="00205A7B">
        <w:rPr>
          <w:rFonts w:ascii="宋体" w:hint="eastAsia"/>
        </w:rPr>
        <w:t>本文件按GB/T 1.1-2020《标准化工作导则 第1部分：标准化文件的结构和起草规则》的规定起草。</w:t>
      </w:r>
    </w:p>
    <w:p w14:paraId="19B2ED36" w14:textId="699511E6" w:rsidR="00CB6049" w:rsidRPr="00205A7B" w:rsidRDefault="00CB6049">
      <w:pPr>
        <w:spacing w:line="320" w:lineRule="exact"/>
        <w:ind w:firstLineChars="200" w:firstLine="420"/>
        <w:rPr>
          <w:rFonts w:ascii="宋体"/>
        </w:rPr>
      </w:pPr>
      <w:r w:rsidRPr="00205A7B">
        <w:rPr>
          <w:rFonts w:ascii="宋体" w:hint="eastAsia"/>
        </w:rPr>
        <w:t>请注意本文件的某些内容可能涉及专利。本文件的发布机构不承担</w:t>
      </w:r>
      <w:r w:rsidR="009D161E" w:rsidRPr="00205A7B">
        <w:rPr>
          <w:rFonts w:ascii="宋体" w:hint="eastAsia"/>
        </w:rPr>
        <w:t>识别专利的责任。</w:t>
      </w:r>
    </w:p>
    <w:p w14:paraId="16A2AB35" w14:textId="77777777" w:rsidR="001325B5" w:rsidRPr="00205A7B" w:rsidRDefault="00553F23">
      <w:pPr>
        <w:spacing w:line="320" w:lineRule="exact"/>
        <w:ind w:firstLineChars="200" w:firstLine="420"/>
        <w:rPr>
          <w:rFonts w:ascii="宋体"/>
        </w:rPr>
      </w:pPr>
      <w:r w:rsidRPr="00205A7B">
        <w:rPr>
          <w:rFonts w:ascii="宋体" w:hint="eastAsia"/>
        </w:rPr>
        <w:t>本文件代替GB/T 26044-2010《信号传输用单晶圆铜线及其线坯》。与GB/T 26044-2010相比，除结构调整和编辑性改动外，主要技术变化如下：</w:t>
      </w:r>
    </w:p>
    <w:p w14:paraId="222FA971" w14:textId="56BAFDB9" w:rsidR="001E3B0E" w:rsidRPr="00205A7B" w:rsidRDefault="000C7A7C" w:rsidP="00DF14B8">
      <w:pPr>
        <w:pStyle w:val="afffff5"/>
        <w:numPr>
          <w:ilvl w:val="0"/>
          <w:numId w:val="17"/>
        </w:numPr>
        <w:ind w:firstLineChars="0"/>
      </w:pPr>
      <w:r w:rsidRPr="000C7A7C">
        <w:t>更改了牌号表示方法，将牌号与型号分开设置，牌号定为</w:t>
      </w:r>
      <w:r w:rsidRPr="000C7A7C">
        <w:t>4N</w:t>
      </w:r>
      <w:r w:rsidRPr="000C7A7C">
        <w:t>、</w:t>
      </w:r>
      <w:r w:rsidRPr="000C7A7C">
        <w:t>5N</w:t>
      </w:r>
      <w:r w:rsidRPr="000C7A7C">
        <w:t>、</w:t>
      </w:r>
      <w:r w:rsidRPr="000C7A7C">
        <w:t>6N</w:t>
      </w:r>
      <w:r w:rsidRPr="000C7A7C">
        <w:t>，型号定为</w:t>
      </w:r>
      <w:r w:rsidRPr="000C7A7C">
        <w:t>SCC</w:t>
      </w:r>
      <w:r w:rsidRPr="000C7A7C">
        <w:t>，并更改了状态表示方法（</w:t>
      </w:r>
      <w:proofErr w:type="gramStart"/>
      <w:r w:rsidRPr="000C7A7C">
        <w:t>铸态</w:t>
      </w:r>
      <w:r w:rsidRPr="000C7A7C">
        <w:t>“Z”</w:t>
      </w:r>
      <w:proofErr w:type="gramEnd"/>
      <w:r w:rsidRPr="000C7A7C">
        <w:t>变更为</w:t>
      </w:r>
      <w:r w:rsidRPr="000C7A7C">
        <w:t>“M09”</w:t>
      </w:r>
      <w:r w:rsidRPr="000C7A7C">
        <w:t>，软态</w:t>
      </w:r>
      <w:r w:rsidRPr="000C7A7C">
        <w:t>“R”</w:t>
      </w:r>
      <w:r w:rsidRPr="000C7A7C">
        <w:t>变更为</w:t>
      </w:r>
      <w:r w:rsidRPr="000C7A7C">
        <w:t>“HR50”</w:t>
      </w:r>
      <w:r w:rsidRPr="000C7A7C">
        <w:t>，</w:t>
      </w:r>
      <w:proofErr w:type="gramStart"/>
      <w:r w:rsidRPr="000C7A7C">
        <w:t>硬态</w:t>
      </w:r>
      <w:r w:rsidRPr="000C7A7C">
        <w:t>“Y”</w:t>
      </w:r>
      <w:proofErr w:type="gramEnd"/>
      <w:r w:rsidRPr="000C7A7C">
        <w:t>变更为</w:t>
      </w:r>
      <w:r w:rsidRPr="000C7A7C">
        <w:t>“H80”</w:t>
      </w:r>
      <w:r w:rsidRPr="000C7A7C">
        <w:t>），在标记示例中将牌号与型号组合使用（见</w:t>
      </w:r>
      <w:r w:rsidRPr="000C7A7C">
        <w:t>4.1.1</w:t>
      </w:r>
      <w:r w:rsidRPr="000C7A7C">
        <w:t>、</w:t>
      </w:r>
      <w:r w:rsidRPr="000C7A7C">
        <w:t>4.2</w:t>
      </w:r>
      <w:r w:rsidRPr="000C7A7C">
        <w:t>，</w:t>
      </w:r>
      <w:r w:rsidRPr="000C7A7C">
        <w:t>2010</w:t>
      </w:r>
      <w:r w:rsidRPr="000C7A7C">
        <w:t>年版的</w:t>
      </w:r>
      <w:r w:rsidRPr="000C7A7C">
        <w:t>4.1.1</w:t>
      </w:r>
      <w:r w:rsidRPr="000C7A7C">
        <w:t>、</w:t>
      </w:r>
      <w:r w:rsidRPr="000C7A7C">
        <w:t>4.1.2</w:t>
      </w:r>
      <w:r w:rsidRPr="000C7A7C">
        <w:t>）</w:t>
      </w:r>
      <w:r w:rsidR="003463E3">
        <w:rPr>
          <w:rFonts w:hint="eastAsia"/>
        </w:rPr>
        <w:t>；</w:t>
      </w:r>
    </w:p>
    <w:p w14:paraId="4267AC82" w14:textId="57C097E1" w:rsidR="00210360" w:rsidRPr="00205A7B" w:rsidRDefault="003463E3" w:rsidP="00210360">
      <w:pPr>
        <w:pStyle w:val="afffff5"/>
        <w:numPr>
          <w:ilvl w:val="0"/>
          <w:numId w:val="17"/>
        </w:numPr>
        <w:ind w:firstLineChars="0"/>
      </w:pPr>
      <w:r w:rsidRPr="003463E3">
        <w:t>更改了化学成分要求：</w:t>
      </w:r>
      <w:r w:rsidRPr="003463E3">
        <w:t>4N-SCC</w:t>
      </w:r>
      <w:r w:rsidRPr="003463E3">
        <w:t>铜含量不小于</w:t>
      </w:r>
      <w:r w:rsidRPr="003463E3">
        <w:t>99.9935%</w:t>
      </w:r>
      <w:r w:rsidRPr="003463E3">
        <w:t>，</w:t>
      </w:r>
      <w:r w:rsidRPr="003463E3">
        <w:t>5N-SCC</w:t>
      </w:r>
      <w:r w:rsidRPr="003463E3">
        <w:t>铜含量不小于</w:t>
      </w:r>
      <w:r w:rsidRPr="003463E3">
        <w:t>99.999%</w:t>
      </w:r>
      <w:r w:rsidRPr="003463E3">
        <w:t>，</w:t>
      </w:r>
      <w:r w:rsidRPr="003463E3">
        <w:t>6N-SCC</w:t>
      </w:r>
      <w:r w:rsidRPr="003463E3">
        <w:t>铜含量不小于</w:t>
      </w:r>
      <w:r w:rsidRPr="003463E3">
        <w:t>99.9999%</w:t>
      </w:r>
      <w:r w:rsidRPr="003463E3">
        <w:t>，三种牌号氧含量均不大于</w:t>
      </w:r>
      <w:r w:rsidRPr="003463E3">
        <w:t>0.0010%</w:t>
      </w:r>
      <w:r w:rsidRPr="003463E3">
        <w:t>（见</w:t>
      </w:r>
      <w:r w:rsidRPr="003463E3">
        <w:t>5.1.1</w:t>
      </w:r>
      <w:r w:rsidRPr="003463E3">
        <w:t>，</w:t>
      </w:r>
      <w:r w:rsidRPr="003463E3">
        <w:t>2010</w:t>
      </w:r>
      <w:r w:rsidRPr="003463E3">
        <w:t>年版的</w:t>
      </w:r>
      <w:r w:rsidRPr="003463E3">
        <w:t>4.2</w:t>
      </w:r>
      <w:r w:rsidRPr="003463E3">
        <w:t>）</w:t>
      </w:r>
    </w:p>
    <w:p w14:paraId="1CC594B8" w14:textId="5A1B0D2D" w:rsidR="00210360" w:rsidRPr="00205A7B" w:rsidRDefault="003463E3" w:rsidP="00DF14B8">
      <w:pPr>
        <w:pStyle w:val="afffff5"/>
        <w:numPr>
          <w:ilvl w:val="0"/>
          <w:numId w:val="17"/>
        </w:numPr>
        <w:ind w:firstLineChars="0"/>
      </w:pPr>
      <w:r w:rsidRPr="003463E3">
        <w:t>更改了单晶圆铜线坯的力学性能：三个牌号的伸长率均不小于</w:t>
      </w:r>
      <w:r w:rsidRPr="003463E3">
        <w:t>55%</w:t>
      </w:r>
      <w:r w:rsidRPr="003463E3">
        <w:t>（见</w:t>
      </w:r>
      <w:r w:rsidRPr="003463E3">
        <w:t>5.3.1</w:t>
      </w:r>
      <w:r w:rsidRPr="003463E3">
        <w:t>，</w:t>
      </w:r>
      <w:r w:rsidRPr="003463E3">
        <w:t>2010</w:t>
      </w:r>
      <w:r w:rsidRPr="003463E3">
        <w:t>年版的</w:t>
      </w:r>
      <w:r w:rsidRPr="003463E3">
        <w:t>4.4.1</w:t>
      </w:r>
      <w:r w:rsidRPr="003463E3">
        <w:t>）</w:t>
      </w:r>
    </w:p>
    <w:p w14:paraId="554166D8" w14:textId="583B9844" w:rsidR="001134DB" w:rsidRPr="00205A7B" w:rsidRDefault="00004546" w:rsidP="00210360">
      <w:pPr>
        <w:pStyle w:val="afffff5"/>
        <w:numPr>
          <w:ilvl w:val="0"/>
          <w:numId w:val="17"/>
        </w:numPr>
        <w:ind w:firstLineChars="0"/>
      </w:pPr>
      <w:r w:rsidRPr="00004546">
        <w:t>扩展了单晶圆铜线的直径范围，增加</w:t>
      </w:r>
      <w:r w:rsidRPr="00004546">
        <w:t>0.020</w:t>
      </w:r>
      <w:r w:rsidRPr="00004546">
        <w:t>～</w:t>
      </w:r>
      <w:r w:rsidRPr="00004546">
        <w:t>0.070mm</w:t>
      </w:r>
      <w:r w:rsidRPr="00004546">
        <w:t>微细线规格和＞</w:t>
      </w:r>
      <w:r w:rsidRPr="00004546">
        <w:t>12.000</w:t>
      </w:r>
      <w:r w:rsidRPr="00004546">
        <w:t>～</w:t>
      </w:r>
      <w:r w:rsidRPr="00004546">
        <w:t>16.000mm</w:t>
      </w:r>
      <w:r w:rsidRPr="00004546">
        <w:t>大直径线材规格，并规定了相应的允许偏差、力学性能要求和盘重（见</w:t>
      </w:r>
      <w:r w:rsidRPr="00004546">
        <w:t>5.2.2</w:t>
      </w:r>
      <w:r w:rsidRPr="00004546">
        <w:t>、</w:t>
      </w:r>
      <w:r w:rsidRPr="00004546">
        <w:t>5.3.2</w:t>
      </w:r>
      <w:r w:rsidRPr="00004546">
        <w:t>、</w:t>
      </w:r>
      <w:r w:rsidRPr="00004546">
        <w:t>5.8.2</w:t>
      </w:r>
      <w:r w:rsidRPr="00004546">
        <w:t>，</w:t>
      </w:r>
      <w:r w:rsidRPr="00004546">
        <w:t>2010</w:t>
      </w:r>
      <w:r w:rsidRPr="00004546">
        <w:t>年版的</w:t>
      </w:r>
      <w:r w:rsidRPr="00004546">
        <w:t>4.3.2</w:t>
      </w:r>
      <w:r w:rsidRPr="00004546">
        <w:t>、</w:t>
      </w:r>
      <w:r w:rsidRPr="00004546">
        <w:t>4.4.2</w:t>
      </w:r>
      <w:r w:rsidRPr="00004546">
        <w:t>）</w:t>
      </w:r>
    </w:p>
    <w:p w14:paraId="56A440C2" w14:textId="184866C8" w:rsidR="00546B1C" w:rsidRPr="00546B1C" w:rsidRDefault="00004546" w:rsidP="00546B1C">
      <w:pPr>
        <w:pStyle w:val="afffff5"/>
        <w:numPr>
          <w:ilvl w:val="0"/>
          <w:numId w:val="17"/>
        </w:numPr>
        <w:ind w:firstLineChars="0"/>
      </w:pPr>
      <w:r w:rsidRPr="00004546">
        <w:t>更改了单晶圆铜线及其线坯的电性能要求</w:t>
      </w:r>
      <w:r>
        <w:rPr>
          <w:rFonts w:hint="eastAsia"/>
        </w:rPr>
        <w:t>；</w:t>
      </w:r>
    </w:p>
    <w:p w14:paraId="4DEB9181" w14:textId="6B078DB9" w:rsidR="001134DB" w:rsidRPr="00205A7B" w:rsidRDefault="001E2E62" w:rsidP="00210360">
      <w:pPr>
        <w:pStyle w:val="afffff5"/>
        <w:numPr>
          <w:ilvl w:val="0"/>
          <w:numId w:val="17"/>
        </w:numPr>
        <w:ind w:firstLineChars="0"/>
      </w:pPr>
      <w:r w:rsidRPr="001E2E62">
        <w:t>更改了化学成分分析方法、尺寸测量方法、力学性能试验方法、电性能试验方法，增加了表面质量检验方法和盘重检测方法（见</w:t>
      </w:r>
      <w:r w:rsidRPr="001E2E62">
        <w:t>6.1</w:t>
      </w:r>
      <w:r w:rsidRPr="001E2E62">
        <w:t>、</w:t>
      </w:r>
      <w:r w:rsidRPr="001E2E62">
        <w:t>6.2</w:t>
      </w:r>
      <w:r w:rsidRPr="001E2E62">
        <w:t>、</w:t>
      </w:r>
      <w:r w:rsidRPr="001E2E62">
        <w:t>6.3</w:t>
      </w:r>
      <w:r w:rsidRPr="001E2E62">
        <w:t>、</w:t>
      </w:r>
      <w:r w:rsidRPr="001E2E62">
        <w:t>6.5</w:t>
      </w:r>
      <w:r w:rsidRPr="001E2E62">
        <w:t>、</w:t>
      </w:r>
      <w:r w:rsidRPr="001E2E62">
        <w:t>6.7</w:t>
      </w:r>
      <w:r w:rsidRPr="001E2E62">
        <w:t>、</w:t>
      </w:r>
      <w:r w:rsidRPr="001E2E62">
        <w:t>6.8</w:t>
      </w:r>
      <w:r w:rsidRPr="001E2E62">
        <w:t>，</w:t>
      </w:r>
      <w:r w:rsidRPr="001E2E62">
        <w:t>2010</w:t>
      </w:r>
      <w:r w:rsidRPr="001E2E62">
        <w:t>年版的</w:t>
      </w:r>
      <w:r w:rsidRPr="001E2E62">
        <w:t>5.1</w:t>
      </w:r>
      <w:r w:rsidRPr="001E2E62">
        <w:t>、</w:t>
      </w:r>
      <w:r w:rsidRPr="001E2E62">
        <w:t>5.2</w:t>
      </w:r>
      <w:r w:rsidRPr="001E2E62">
        <w:t>、</w:t>
      </w:r>
      <w:r w:rsidRPr="001E2E62">
        <w:t>5.3</w:t>
      </w:r>
      <w:r w:rsidRPr="001E2E62">
        <w:t>、</w:t>
      </w:r>
      <w:r w:rsidRPr="001E2E62">
        <w:t>5.5</w:t>
      </w:r>
      <w:r w:rsidRPr="001E2E62">
        <w:t>、</w:t>
      </w:r>
      <w:r w:rsidRPr="001E2E62">
        <w:t>5.7</w:t>
      </w:r>
      <w:r w:rsidRPr="001E2E62">
        <w:t>）</w:t>
      </w:r>
    </w:p>
    <w:p w14:paraId="5FF8AC32" w14:textId="35F58D50" w:rsidR="00981B35" w:rsidRPr="00B20355" w:rsidRDefault="001E2E62" w:rsidP="00981B35">
      <w:pPr>
        <w:pStyle w:val="afffff5"/>
        <w:numPr>
          <w:ilvl w:val="0"/>
          <w:numId w:val="17"/>
        </w:numPr>
        <w:ind w:firstLineChars="0"/>
      </w:pPr>
      <w:r w:rsidRPr="001E2E62">
        <w:t>更改了检验项目分类（见</w:t>
      </w:r>
      <w:r w:rsidRPr="001E2E62">
        <w:t>7.3</w:t>
      </w:r>
      <w:r w:rsidRPr="001E2E62">
        <w:t>，</w:t>
      </w:r>
      <w:r w:rsidRPr="001E2E62">
        <w:t>2010</w:t>
      </w:r>
      <w:r w:rsidRPr="001E2E62">
        <w:t>年版的</w:t>
      </w:r>
      <w:r w:rsidRPr="001E2E62">
        <w:t>6.3</w:t>
      </w:r>
      <w:r w:rsidRPr="001E2E62">
        <w:t>）</w:t>
      </w:r>
    </w:p>
    <w:p w14:paraId="3F5D7E4D" w14:textId="6BCA32C7" w:rsidR="001134DB" w:rsidRPr="00205A7B" w:rsidRDefault="001E2E62" w:rsidP="00210360">
      <w:pPr>
        <w:pStyle w:val="afffff5"/>
        <w:numPr>
          <w:ilvl w:val="0"/>
          <w:numId w:val="17"/>
        </w:numPr>
        <w:ind w:firstLineChars="0"/>
      </w:pPr>
      <w:r w:rsidRPr="001E2E62">
        <w:t>更改了标志内容，在标签内容中增加了</w:t>
      </w:r>
      <w:r w:rsidRPr="001E2E62">
        <w:t>“</w:t>
      </w:r>
      <w:r w:rsidRPr="001E2E62">
        <w:t>毛重</w:t>
      </w:r>
      <w:r w:rsidRPr="001E2E62">
        <w:t>”</w:t>
      </w:r>
      <w:r w:rsidRPr="001E2E62">
        <w:t>（见</w:t>
      </w:r>
      <w:r w:rsidRPr="001E2E62">
        <w:t>8.1</w:t>
      </w:r>
      <w:r w:rsidRPr="001E2E62">
        <w:t>，</w:t>
      </w:r>
      <w:r w:rsidRPr="001E2E62">
        <w:t>2010</w:t>
      </w:r>
      <w:r w:rsidRPr="001E2E62">
        <w:t>年版的</w:t>
      </w:r>
      <w:r w:rsidRPr="001E2E62">
        <w:t>7.1</w:t>
      </w:r>
      <w:r w:rsidRPr="001E2E62">
        <w:t>）。</w:t>
      </w:r>
    </w:p>
    <w:p w14:paraId="16A2AB47" w14:textId="77777777" w:rsidR="001325B5" w:rsidRPr="00205A7B" w:rsidRDefault="00553F23">
      <w:pPr>
        <w:spacing w:line="320" w:lineRule="exact"/>
        <w:ind w:firstLineChars="200" w:firstLine="420"/>
        <w:rPr>
          <w:rFonts w:ascii="宋体"/>
        </w:rPr>
      </w:pPr>
      <w:r w:rsidRPr="00205A7B">
        <w:rPr>
          <w:rFonts w:ascii="宋体" w:hint="eastAsia"/>
        </w:rPr>
        <w:t>本文件由中国有色金属工业协会提出。</w:t>
      </w:r>
    </w:p>
    <w:p w14:paraId="16A2AB48" w14:textId="77777777" w:rsidR="001325B5" w:rsidRPr="00205A7B" w:rsidRDefault="00553F23">
      <w:pPr>
        <w:spacing w:line="320" w:lineRule="exact"/>
        <w:ind w:firstLineChars="200" w:firstLine="420"/>
        <w:rPr>
          <w:rFonts w:ascii="宋体"/>
        </w:rPr>
      </w:pPr>
      <w:r w:rsidRPr="00205A7B">
        <w:rPr>
          <w:rFonts w:ascii="宋体" w:hint="eastAsia"/>
        </w:rPr>
        <w:t>本文件由全国有色金属标准化技术委员会（SAC/TC243）归口。</w:t>
      </w:r>
    </w:p>
    <w:p w14:paraId="16A2AB49" w14:textId="77E5EC42" w:rsidR="001325B5" w:rsidRPr="00205A7B" w:rsidRDefault="00553F23">
      <w:pPr>
        <w:spacing w:line="320" w:lineRule="exact"/>
        <w:ind w:firstLineChars="200" w:firstLine="420"/>
        <w:rPr>
          <w:rFonts w:ascii="宋体"/>
        </w:rPr>
      </w:pPr>
      <w:r w:rsidRPr="00205A7B">
        <w:rPr>
          <w:rFonts w:ascii="宋体" w:hint="eastAsia"/>
        </w:rPr>
        <w:t>本文件起草单位：河南森格材料科技有限公司、河南省科学院材料研究所、</w:t>
      </w:r>
      <w:r w:rsidR="00FC1B3D" w:rsidRPr="00205A7B">
        <w:rPr>
          <w:rFonts w:ascii="宋体" w:hint="eastAsia"/>
        </w:rPr>
        <w:t>河南科技大学、</w:t>
      </w:r>
      <w:r w:rsidRPr="00205A7B">
        <w:rPr>
          <w:rFonts w:ascii="宋体" w:hint="eastAsia"/>
        </w:rPr>
        <w:t>兰州理工大学、深圳晖耀电子有限公司、</w:t>
      </w:r>
      <w:r w:rsidR="0097269E" w:rsidRPr="00205A7B">
        <w:rPr>
          <w:rFonts w:ascii="宋体"/>
        </w:rPr>
        <w:t>关键金属选</w:t>
      </w:r>
      <w:proofErr w:type="gramStart"/>
      <w:r w:rsidR="0097269E" w:rsidRPr="00205A7B">
        <w:rPr>
          <w:rFonts w:ascii="宋体"/>
        </w:rPr>
        <w:t>冶与高纯制程全国</w:t>
      </w:r>
      <w:proofErr w:type="gramEnd"/>
      <w:r w:rsidR="0097269E" w:rsidRPr="00205A7B">
        <w:rPr>
          <w:rFonts w:ascii="宋体"/>
        </w:rPr>
        <w:t>重点实验室</w:t>
      </w:r>
      <w:r w:rsidRPr="00205A7B">
        <w:rPr>
          <w:rFonts w:ascii="宋体" w:hint="eastAsia"/>
        </w:rPr>
        <w:t>、</w:t>
      </w:r>
      <w:r w:rsidR="00DC1427" w:rsidRPr="00205A7B">
        <w:rPr>
          <w:rFonts w:ascii="宋体"/>
        </w:rPr>
        <w:t>江苏亨通铜铝箔新材料研究院有限公司</w:t>
      </w:r>
      <w:r w:rsidR="00DC1427" w:rsidRPr="00205A7B">
        <w:rPr>
          <w:rFonts w:ascii="宋体" w:hint="eastAsia"/>
        </w:rPr>
        <w:t>、</w:t>
      </w:r>
      <w:r w:rsidR="00DC1427" w:rsidRPr="00205A7B">
        <w:rPr>
          <w:rFonts w:ascii="宋体"/>
        </w:rPr>
        <w:t>中</w:t>
      </w:r>
      <w:proofErr w:type="gramStart"/>
      <w:r w:rsidR="00DC1427" w:rsidRPr="00205A7B">
        <w:rPr>
          <w:rFonts w:ascii="宋体"/>
        </w:rPr>
        <w:t>科晶益材料</w:t>
      </w:r>
      <w:proofErr w:type="gramEnd"/>
      <w:r w:rsidR="00DC1427" w:rsidRPr="00205A7B">
        <w:rPr>
          <w:rFonts w:ascii="宋体"/>
        </w:rPr>
        <w:t>科技有限责任公司</w:t>
      </w:r>
      <w:r w:rsidR="00DC1427" w:rsidRPr="00205A7B">
        <w:rPr>
          <w:rFonts w:ascii="宋体" w:hint="eastAsia"/>
        </w:rPr>
        <w:t>、</w:t>
      </w:r>
      <w:r w:rsidR="00DC1427" w:rsidRPr="00205A7B">
        <w:rPr>
          <w:rFonts w:ascii="宋体"/>
        </w:rPr>
        <w:t>河南国玺超纯新材料股份有限公司</w:t>
      </w:r>
      <w:r w:rsidRPr="00205A7B">
        <w:rPr>
          <w:rFonts w:ascii="宋体" w:hint="eastAsia"/>
        </w:rPr>
        <w:t>。</w:t>
      </w:r>
    </w:p>
    <w:p w14:paraId="16A2AB4A" w14:textId="47F0C2CE" w:rsidR="001325B5" w:rsidRPr="00205A7B" w:rsidRDefault="00553F23">
      <w:pPr>
        <w:spacing w:line="320" w:lineRule="exact"/>
        <w:ind w:firstLineChars="200" w:firstLine="420"/>
        <w:rPr>
          <w:rFonts w:ascii="宋体"/>
        </w:rPr>
      </w:pPr>
      <w:r w:rsidRPr="00205A7B">
        <w:rPr>
          <w:rFonts w:ascii="宋体" w:hint="eastAsia"/>
        </w:rPr>
        <w:t>本文件主要起草人：</w:t>
      </w:r>
      <w:r w:rsidR="002746CE" w:rsidRPr="002746CE">
        <w:rPr>
          <w:rFonts w:ascii="宋体"/>
        </w:rPr>
        <w:t>宋克兴、封存利、柳亚辉、张鸿飞、武国旗、夏廷玺、杨文朋、周延军、丁雨田、张珂、李国胜、姬会爽、刘开辉、高佳欢、付莹、赵磊、李韶林、陈煜宏。</w:t>
      </w:r>
    </w:p>
    <w:p w14:paraId="16A2AB4B" w14:textId="77777777" w:rsidR="001325B5" w:rsidRPr="00205A7B" w:rsidRDefault="00553F23">
      <w:pPr>
        <w:spacing w:line="320" w:lineRule="exact"/>
        <w:ind w:firstLineChars="200" w:firstLine="420"/>
        <w:rPr>
          <w:rFonts w:ascii="宋体"/>
        </w:rPr>
      </w:pPr>
      <w:r w:rsidRPr="00205A7B">
        <w:rPr>
          <w:rFonts w:ascii="宋体" w:hint="eastAsia"/>
        </w:rPr>
        <w:t>本文件</w:t>
      </w:r>
      <w:r w:rsidRPr="00205A7B">
        <w:rPr>
          <w:rFonts w:ascii="宋体"/>
        </w:rPr>
        <w:t>2010年首次发布为GB/T 26044-2010；本次为第一次修订。</w:t>
      </w:r>
    </w:p>
    <w:p w14:paraId="16A2AB4C" w14:textId="77777777" w:rsidR="001325B5" w:rsidRPr="00205A7B" w:rsidRDefault="001325B5">
      <w:pPr>
        <w:spacing w:line="320" w:lineRule="exact"/>
        <w:ind w:firstLineChars="200" w:firstLine="560"/>
        <w:rPr>
          <w:sz w:val="28"/>
        </w:rPr>
      </w:pPr>
    </w:p>
    <w:p w14:paraId="16A2AB51" w14:textId="2C719901" w:rsidR="00502CD5" w:rsidRPr="00205A7B" w:rsidRDefault="00502CD5">
      <w:pPr>
        <w:widowControl/>
        <w:jc w:val="left"/>
        <w:rPr>
          <w:rFonts w:ascii="黑体" w:eastAsia="黑体"/>
          <w:b/>
          <w:bCs/>
          <w:sz w:val="32"/>
          <w:szCs w:val="32"/>
        </w:rPr>
      </w:pPr>
      <w:r w:rsidRPr="00205A7B">
        <w:rPr>
          <w:rFonts w:ascii="黑体" w:eastAsia="黑体"/>
          <w:b/>
          <w:bCs/>
          <w:sz w:val="32"/>
          <w:szCs w:val="32"/>
        </w:rPr>
        <w:br w:type="page"/>
      </w:r>
    </w:p>
    <w:p w14:paraId="1D078073" w14:textId="77777777" w:rsidR="001325B5" w:rsidRPr="00205A7B" w:rsidRDefault="001325B5">
      <w:pPr>
        <w:spacing w:line="360" w:lineRule="auto"/>
        <w:rPr>
          <w:rFonts w:ascii="黑体" w:eastAsia="黑体"/>
          <w:b/>
          <w:bCs/>
          <w:sz w:val="32"/>
          <w:szCs w:val="32"/>
        </w:rPr>
      </w:pPr>
    </w:p>
    <w:p w14:paraId="16A2AB55" w14:textId="77777777" w:rsidR="001325B5" w:rsidRPr="00205A7B" w:rsidRDefault="00553F23">
      <w:pPr>
        <w:spacing w:line="360" w:lineRule="auto"/>
        <w:jc w:val="center"/>
        <w:rPr>
          <w:rFonts w:ascii="黑体" w:eastAsia="黑体"/>
          <w:sz w:val="32"/>
          <w:szCs w:val="32"/>
        </w:rPr>
      </w:pPr>
      <w:r w:rsidRPr="00205A7B">
        <w:rPr>
          <w:rFonts w:ascii="黑体" w:eastAsia="黑体" w:hint="eastAsia"/>
          <w:sz w:val="32"/>
          <w:szCs w:val="32"/>
        </w:rPr>
        <w:t>信号传输用单晶圆铜线及其线坯</w:t>
      </w:r>
    </w:p>
    <w:p w14:paraId="16A2AB56" w14:textId="77777777" w:rsidR="001325B5" w:rsidRPr="00205A7B" w:rsidRDefault="001325B5">
      <w:pPr>
        <w:jc w:val="center"/>
        <w:rPr>
          <w:rFonts w:ascii="黑体" w:eastAsia="黑体"/>
          <w:b/>
          <w:bCs/>
          <w:sz w:val="32"/>
        </w:rPr>
      </w:pPr>
    </w:p>
    <w:p w14:paraId="16A2AB57" w14:textId="77777777" w:rsidR="001325B5" w:rsidRPr="00205A7B" w:rsidRDefault="00553F23">
      <w:pPr>
        <w:numPr>
          <w:ilvl w:val="0"/>
          <w:numId w:val="13"/>
        </w:numPr>
        <w:spacing w:line="320" w:lineRule="exact"/>
        <w:rPr>
          <w:rFonts w:ascii="黑体" w:eastAsia="黑体"/>
          <w:bCs/>
        </w:rPr>
      </w:pPr>
      <w:r w:rsidRPr="00205A7B">
        <w:rPr>
          <w:rFonts w:ascii="黑体" w:eastAsia="黑体" w:hint="eastAsia"/>
          <w:bCs/>
        </w:rPr>
        <w:t>范围</w:t>
      </w:r>
    </w:p>
    <w:p w14:paraId="16A2AB58" w14:textId="77777777" w:rsidR="001325B5" w:rsidRPr="00205A7B" w:rsidRDefault="00553F23">
      <w:pPr>
        <w:spacing w:line="320" w:lineRule="exact"/>
        <w:ind w:firstLineChars="198" w:firstLine="416"/>
        <w:rPr>
          <w:rFonts w:ascii="宋体" w:hAnsi="宋体" w:hint="eastAsia"/>
        </w:rPr>
      </w:pPr>
      <w:r w:rsidRPr="00205A7B">
        <w:rPr>
          <w:rFonts w:ascii="宋体" w:hAnsi="宋体" w:hint="eastAsia"/>
        </w:rPr>
        <w:t>本文件规定了</w:t>
      </w:r>
      <w:r w:rsidRPr="00205A7B">
        <w:rPr>
          <w:rFonts w:ascii="宋体" w:hAnsi="宋体" w:hint="eastAsia"/>
          <w:bCs/>
          <w:szCs w:val="21"/>
        </w:rPr>
        <w:t>信号传输用</w:t>
      </w:r>
      <w:r w:rsidRPr="00205A7B">
        <w:rPr>
          <w:rFonts w:ascii="宋体" w:hAnsi="宋体" w:hint="eastAsia"/>
        </w:rPr>
        <w:t>单晶圆铜线及其线坯的技术要求、试验方法、检验规则及标志、包装、运输、贮存、随行文件和订货单内容。</w:t>
      </w:r>
    </w:p>
    <w:p w14:paraId="16A2AB59" w14:textId="007AC796" w:rsidR="001325B5" w:rsidRPr="00641934" w:rsidRDefault="00553F23">
      <w:pPr>
        <w:spacing w:line="320" w:lineRule="exact"/>
        <w:ind w:firstLineChars="200" w:firstLine="420"/>
        <w:rPr>
          <w:rFonts w:ascii="宋体" w:hAnsi="宋体" w:hint="eastAsia"/>
        </w:rPr>
      </w:pPr>
      <w:r w:rsidRPr="00205A7B">
        <w:rPr>
          <w:rFonts w:ascii="宋体" w:hAnsi="宋体" w:hint="eastAsia"/>
        </w:rPr>
        <w:t>本文件适用于采</w:t>
      </w:r>
      <w:r w:rsidRPr="00641934">
        <w:rPr>
          <w:rFonts w:ascii="宋体" w:hAnsi="宋体" w:hint="eastAsia"/>
        </w:rPr>
        <w:t>用热型连铸技术所生产的圆形横截面单晶圆铜线坯</w:t>
      </w:r>
      <w:r w:rsidR="0098423D" w:rsidRPr="00641934">
        <w:rPr>
          <w:rFonts w:ascii="宋体" w:hAnsi="宋体" w:hint="eastAsia"/>
        </w:rPr>
        <w:t>（以下</w:t>
      </w:r>
      <w:proofErr w:type="gramStart"/>
      <w:r w:rsidR="0098423D" w:rsidRPr="00641934">
        <w:rPr>
          <w:rFonts w:ascii="宋体" w:hAnsi="宋体" w:hint="eastAsia"/>
        </w:rPr>
        <w:t>简称线坯</w:t>
      </w:r>
      <w:proofErr w:type="gramEnd"/>
      <w:r w:rsidR="0098423D" w:rsidRPr="00641934">
        <w:rPr>
          <w:rFonts w:ascii="宋体" w:hAnsi="宋体" w:hint="eastAsia"/>
        </w:rPr>
        <w:t>）</w:t>
      </w:r>
      <w:r w:rsidRPr="00641934">
        <w:rPr>
          <w:rFonts w:ascii="宋体" w:hAnsi="宋体" w:hint="eastAsia"/>
        </w:rPr>
        <w:t>及其制成的单晶圆铜线</w:t>
      </w:r>
      <w:r w:rsidR="00B27FB3" w:rsidRPr="00641934">
        <w:rPr>
          <w:rFonts w:ascii="宋体" w:hAnsi="宋体" w:hint="eastAsia"/>
        </w:rPr>
        <w:t>（以下简称线材）</w:t>
      </w:r>
      <w:r w:rsidRPr="00641934">
        <w:rPr>
          <w:rFonts w:ascii="宋体" w:hAnsi="宋体" w:hint="eastAsia"/>
        </w:rPr>
        <w:t>。</w:t>
      </w:r>
    </w:p>
    <w:p w14:paraId="16A2AB5A" w14:textId="77777777" w:rsidR="001325B5" w:rsidRPr="00641934" w:rsidRDefault="001325B5">
      <w:pPr>
        <w:spacing w:line="320" w:lineRule="exact"/>
        <w:ind w:firstLineChars="200" w:firstLine="420"/>
        <w:rPr>
          <w:rFonts w:ascii="宋体" w:hAnsi="宋体" w:hint="eastAsia"/>
        </w:rPr>
      </w:pPr>
    </w:p>
    <w:p w14:paraId="16A2AB5B" w14:textId="77777777" w:rsidR="001325B5" w:rsidRPr="00641934" w:rsidRDefault="00553F23">
      <w:pPr>
        <w:numPr>
          <w:ilvl w:val="0"/>
          <w:numId w:val="13"/>
        </w:numPr>
        <w:spacing w:line="320" w:lineRule="exact"/>
        <w:rPr>
          <w:rFonts w:ascii="黑体" w:eastAsia="黑体"/>
          <w:bCs/>
        </w:rPr>
      </w:pPr>
      <w:r w:rsidRPr="00641934">
        <w:rPr>
          <w:rFonts w:ascii="黑体" w:eastAsia="黑体" w:hint="eastAsia"/>
          <w:bCs/>
        </w:rPr>
        <w:t>规范性引用文件</w:t>
      </w:r>
    </w:p>
    <w:p w14:paraId="16A2AB5C" w14:textId="77777777" w:rsidR="001325B5" w:rsidRPr="00641934" w:rsidRDefault="00553F23">
      <w:pPr>
        <w:widowControl/>
        <w:numPr>
          <w:ilvl w:val="1"/>
          <w:numId w:val="0"/>
        </w:numPr>
        <w:spacing w:before="156" w:after="156"/>
        <w:ind w:firstLineChars="200" w:firstLine="420"/>
        <w:outlineLvl w:val="1"/>
        <w:rPr>
          <w:rFonts w:ascii="宋体" w:hAnsi="宋体" w:hint="eastAsia"/>
          <w:kern w:val="0"/>
          <w:szCs w:val="20"/>
        </w:rPr>
      </w:pPr>
      <w:r w:rsidRPr="00641934">
        <w:rPr>
          <w:rFonts w:ascii="宋体" w:hAnsi="宋体" w:hint="eastAsia"/>
          <w:kern w:val="0"/>
          <w:szCs w:val="20"/>
        </w:rPr>
        <w:t>下</w:t>
      </w:r>
      <w:r w:rsidRPr="00641934">
        <w:rPr>
          <w:rFonts w:hint="eastAsia"/>
          <w:kern w:val="0"/>
          <w:szCs w:val="20"/>
        </w:rPr>
        <w:t>列文件中的内容通过文中的规范性引用而构成本文件必不可少的条款。其中，注日期的引用文件，仅该日期对</w:t>
      </w:r>
      <w:r w:rsidRPr="00641934">
        <w:rPr>
          <w:rFonts w:ascii="宋体" w:hAnsi="宋体" w:hint="eastAsia"/>
          <w:kern w:val="0"/>
          <w:szCs w:val="20"/>
        </w:rPr>
        <w:t>应的版本适用于本文件；不注日期的引用文件，其最新版本（包括所有的修改单）适用于本文件。</w:t>
      </w:r>
    </w:p>
    <w:p w14:paraId="422FEC18" w14:textId="77777777" w:rsidR="003628A6" w:rsidRPr="00641934" w:rsidRDefault="003628A6" w:rsidP="003628A6">
      <w:pPr>
        <w:spacing w:line="320" w:lineRule="exact"/>
        <w:ind w:firstLine="417"/>
        <w:rPr>
          <w:rFonts w:ascii="宋体" w:hAnsi="宋体" w:hint="eastAsia"/>
        </w:rPr>
      </w:pPr>
      <w:r w:rsidRPr="00641934">
        <w:rPr>
          <w:rFonts w:ascii="宋体" w:hAnsi="宋体" w:hint="eastAsia"/>
        </w:rPr>
        <w:t>GB/T 351  金属材料 电阻率测量方法</w:t>
      </w:r>
    </w:p>
    <w:p w14:paraId="2235B051" w14:textId="77777777" w:rsidR="003628A6" w:rsidRPr="00641934" w:rsidRDefault="003628A6" w:rsidP="003628A6">
      <w:pPr>
        <w:spacing w:line="320" w:lineRule="exact"/>
        <w:ind w:firstLine="417"/>
        <w:rPr>
          <w:rFonts w:ascii="宋体" w:hAnsi="宋体" w:hint="eastAsia"/>
        </w:rPr>
      </w:pPr>
      <w:r w:rsidRPr="00641934">
        <w:rPr>
          <w:rFonts w:ascii="宋体" w:hAnsi="宋体" w:hint="eastAsia"/>
        </w:rPr>
        <w:t>GB/T 4909.4  裸电线试验方法 第4部分：扭转试验</w:t>
      </w:r>
    </w:p>
    <w:p w14:paraId="2D4576F8" w14:textId="77777777" w:rsidR="003628A6" w:rsidRPr="00641934" w:rsidRDefault="003628A6" w:rsidP="003628A6">
      <w:pPr>
        <w:spacing w:line="320" w:lineRule="exact"/>
        <w:ind w:firstLine="417"/>
        <w:rPr>
          <w:rFonts w:ascii="宋体" w:hAnsi="宋体" w:hint="eastAsia"/>
        </w:rPr>
      </w:pPr>
      <w:r w:rsidRPr="00641934">
        <w:rPr>
          <w:rFonts w:ascii="宋体" w:hAnsi="宋体" w:hint="eastAsia"/>
        </w:rPr>
        <w:t xml:space="preserve">GB/T 5121.8  铜及铜合金化学分析方法 </w:t>
      </w:r>
      <w:r w:rsidRPr="00641934">
        <w:rPr>
          <w:rFonts w:ascii="宋体" w:hAnsi="宋体"/>
        </w:rPr>
        <w:t>第8部分：氧、氮、氢含量的测定</w:t>
      </w:r>
    </w:p>
    <w:p w14:paraId="41667F42" w14:textId="01D3FFB5" w:rsidR="003628A6" w:rsidRPr="00641934" w:rsidRDefault="003628A6" w:rsidP="003628A6">
      <w:pPr>
        <w:spacing w:line="320" w:lineRule="exact"/>
        <w:ind w:firstLineChars="200" w:firstLine="420"/>
        <w:rPr>
          <w:rFonts w:ascii="宋体" w:hAnsi="宋体" w:hint="eastAsia"/>
        </w:rPr>
      </w:pPr>
      <w:r w:rsidRPr="00641934">
        <w:rPr>
          <w:rFonts w:ascii="宋体" w:hAnsi="宋体" w:hint="eastAsia"/>
        </w:rPr>
        <w:t>GB/T 11086  铜及铜合金术语</w:t>
      </w:r>
    </w:p>
    <w:p w14:paraId="132C0B37" w14:textId="77777777" w:rsidR="00071A8A" w:rsidRPr="00641934" w:rsidRDefault="003628A6">
      <w:pPr>
        <w:spacing w:line="320" w:lineRule="exact"/>
        <w:ind w:firstLine="417"/>
        <w:rPr>
          <w:rFonts w:ascii="宋体" w:hAnsi="宋体" w:hint="eastAsia"/>
        </w:rPr>
      </w:pPr>
      <w:r w:rsidRPr="00641934">
        <w:rPr>
          <w:rFonts w:ascii="宋体" w:hAnsi="宋体" w:hint="eastAsia"/>
        </w:rPr>
        <w:t>GB/T 26303.2 铜及铜合金加工材外形尺寸检测方法 第2部分：棒、线、型材</w:t>
      </w:r>
    </w:p>
    <w:p w14:paraId="16A2AB63" w14:textId="1BB6FF72" w:rsidR="001325B5" w:rsidRPr="00641934" w:rsidRDefault="00553F23">
      <w:pPr>
        <w:spacing w:line="320" w:lineRule="exact"/>
        <w:ind w:firstLine="417"/>
        <w:rPr>
          <w:rFonts w:ascii="宋体" w:hAnsi="宋体" w:hint="eastAsia"/>
        </w:rPr>
      </w:pPr>
      <w:r w:rsidRPr="00641934">
        <w:rPr>
          <w:rFonts w:ascii="宋体" w:hAnsi="宋体" w:hint="eastAsia"/>
        </w:rPr>
        <w:t>GB/T 34505  铜及铜合金材料 室温拉伸试验方法</w:t>
      </w:r>
    </w:p>
    <w:p w14:paraId="708BD782" w14:textId="14A702F1" w:rsidR="003628A6" w:rsidRPr="00641934" w:rsidRDefault="003628A6" w:rsidP="003628A6">
      <w:pPr>
        <w:spacing w:line="320" w:lineRule="exact"/>
        <w:ind w:firstLine="417"/>
        <w:rPr>
          <w:rFonts w:ascii="宋体" w:hAnsi="宋体" w:hint="eastAsia"/>
        </w:rPr>
      </w:pPr>
      <w:r w:rsidRPr="00641934">
        <w:rPr>
          <w:rFonts w:ascii="宋体" w:hAnsi="宋体" w:hint="eastAsia"/>
        </w:rPr>
        <w:t>YS/T 448  铜及铜合金铸造和加工制品组织检验方法</w:t>
      </w:r>
    </w:p>
    <w:p w14:paraId="3EEF1ED6" w14:textId="77777777" w:rsidR="00011BBE" w:rsidRPr="00205A7B" w:rsidRDefault="00011BBE" w:rsidP="00011BBE">
      <w:pPr>
        <w:spacing w:line="320" w:lineRule="exact"/>
        <w:ind w:firstLine="417"/>
        <w:rPr>
          <w:rFonts w:ascii="宋体" w:hAnsi="宋体" w:hint="eastAsia"/>
        </w:rPr>
      </w:pPr>
      <w:r w:rsidRPr="00641934">
        <w:rPr>
          <w:rFonts w:ascii="宋体" w:hAnsi="宋体" w:hint="eastAsia"/>
        </w:rPr>
        <w:t>YS/T 464  阴极铜直读光谱分析方法</w:t>
      </w:r>
    </w:p>
    <w:p w14:paraId="16A2AB66" w14:textId="59C49DE8" w:rsidR="001325B5" w:rsidRPr="00205A7B" w:rsidRDefault="00553F23">
      <w:pPr>
        <w:spacing w:line="320" w:lineRule="exact"/>
        <w:ind w:firstLine="417"/>
      </w:pPr>
      <w:r w:rsidRPr="00205A7B">
        <w:rPr>
          <w:rFonts w:ascii="宋体" w:hAnsi="宋体" w:hint="eastAsia"/>
        </w:rPr>
        <w:t xml:space="preserve">YS/T 922  </w:t>
      </w:r>
      <w:r w:rsidRPr="00205A7B">
        <w:rPr>
          <w:rFonts w:hint="eastAsia"/>
        </w:rPr>
        <w:t>高纯铜化学分析方法</w:t>
      </w:r>
      <w:r w:rsidRPr="00205A7B">
        <w:rPr>
          <w:rFonts w:hint="eastAsia"/>
        </w:rPr>
        <w:t xml:space="preserve"> </w:t>
      </w:r>
      <w:r w:rsidRPr="00205A7B">
        <w:rPr>
          <w:rFonts w:hint="eastAsia"/>
        </w:rPr>
        <w:t>痕量杂质元素含量的测定</w:t>
      </w:r>
      <w:r w:rsidRPr="00205A7B">
        <w:rPr>
          <w:rFonts w:hint="eastAsia"/>
        </w:rPr>
        <w:t xml:space="preserve">  </w:t>
      </w:r>
      <w:r w:rsidRPr="00205A7B">
        <w:rPr>
          <w:rFonts w:hint="eastAsia"/>
        </w:rPr>
        <w:t>辉光放电质谱法</w:t>
      </w:r>
    </w:p>
    <w:p w14:paraId="283E14A3" w14:textId="77777777" w:rsidR="003F196B" w:rsidRPr="00205A7B" w:rsidRDefault="003F196B">
      <w:pPr>
        <w:spacing w:line="320" w:lineRule="exact"/>
        <w:ind w:firstLine="417"/>
        <w:rPr>
          <w:rFonts w:ascii="宋体" w:hAnsi="宋体" w:hint="eastAsia"/>
        </w:rPr>
      </w:pPr>
    </w:p>
    <w:p w14:paraId="0C1E8EEC" w14:textId="77777777" w:rsidR="00011BBE" w:rsidRPr="00641934" w:rsidRDefault="00011BBE" w:rsidP="003F2116">
      <w:pPr>
        <w:spacing w:line="320" w:lineRule="exact"/>
        <w:rPr>
          <w:rFonts w:ascii="宋体" w:hAnsi="宋体" w:hint="eastAsia"/>
          <w:b/>
          <w:bCs/>
        </w:rPr>
      </w:pPr>
      <w:r w:rsidRPr="00205A7B">
        <w:rPr>
          <w:rFonts w:ascii="黑体" w:eastAsia="黑体" w:hAnsi="黑体" w:hint="eastAsia"/>
          <w:b/>
          <w:bCs/>
        </w:rPr>
        <w:t>3</w:t>
      </w:r>
      <w:r w:rsidRPr="00205A7B">
        <w:rPr>
          <w:rFonts w:ascii="宋体" w:hAnsi="宋体" w:hint="eastAsia"/>
          <w:b/>
          <w:bCs/>
        </w:rPr>
        <w:tab/>
      </w:r>
      <w:r w:rsidRPr="00641934">
        <w:rPr>
          <w:rFonts w:ascii="黑体" w:eastAsia="黑体" w:hint="eastAsia"/>
          <w:b/>
          <w:bCs/>
        </w:rPr>
        <w:t>术语和定义</w:t>
      </w:r>
    </w:p>
    <w:p w14:paraId="13112C86" w14:textId="379E477D" w:rsidR="00A139B0" w:rsidRPr="00641934" w:rsidRDefault="005F6C00" w:rsidP="00011BBE">
      <w:pPr>
        <w:spacing w:line="320" w:lineRule="exact"/>
        <w:ind w:firstLineChars="200" w:firstLine="420"/>
        <w:rPr>
          <w:rFonts w:ascii="宋体" w:hAnsi="宋体" w:hint="eastAsia"/>
        </w:rPr>
      </w:pPr>
      <w:r w:rsidRPr="00641934">
        <w:rPr>
          <w:rFonts w:ascii="宋体" w:hAnsi="宋体" w:hint="eastAsia"/>
        </w:rPr>
        <w:t>GB/T 11086</w:t>
      </w:r>
      <w:r w:rsidR="007B53B9" w:rsidRPr="00641934">
        <w:rPr>
          <w:rFonts w:ascii="宋体" w:hAnsi="宋体" w:hint="eastAsia"/>
        </w:rPr>
        <w:t>规定的</w:t>
      </w:r>
      <w:r w:rsidR="00011BBE" w:rsidRPr="00641934">
        <w:rPr>
          <w:rFonts w:ascii="宋体" w:hAnsi="宋体" w:hint="eastAsia"/>
        </w:rPr>
        <w:t>术语和定义</w:t>
      </w:r>
      <w:r w:rsidR="007B53B9" w:rsidRPr="00641934">
        <w:rPr>
          <w:rFonts w:ascii="宋体" w:hAnsi="宋体" w:hint="eastAsia"/>
        </w:rPr>
        <w:t>适用于本文件</w:t>
      </w:r>
      <w:r w:rsidR="009328C2" w:rsidRPr="00641934">
        <w:rPr>
          <w:rFonts w:ascii="宋体" w:hAnsi="宋体" w:hint="eastAsia"/>
        </w:rPr>
        <w:t>。</w:t>
      </w:r>
    </w:p>
    <w:p w14:paraId="14654CEA" w14:textId="77777777" w:rsidR="00011BBE" w:rsidRPr="00641934" w:rsidRDefault="00011BBE" w:rsidP="0017424D">
      <w:pPr>
        <w:spacing w:line="320" w:lineRule="exact"/>
        <w:ind w:firstLineChars="200" w:firstLine="420"/>
        <w:rPr>
          <w:rFonts w:ascii="宋体" w:hAnsi="宋体" w:hint="eastAsia"/>
        </w:rPr>
      </w:pPr>
    </w:p>
    <w:p w14:paraId="16A2AB95" w14:textId="4C55667C" w:rsidR="001325B5" w:rsidRPr="00641934" w:rsidRDefault="00553F23" w:rsidP="009F5A3F">
      <w:pPr>
        <w:spacing w:line="320" w:lineRule="exact"/>
        <w:rPr>
          <w:rFonts w:ascii="黑体" w:eastAsia="黑体"/>
          <w:bCs/>
        </w:rPr>
      </w:pPr>
      <w:r w:rsidRPr="00641934">
        <w:rPr>
          <w:rFonts w:ascii="黑体" w:eastAsia="黑体" w:hint="eastAsia"/>
          <w:bCs/>
        </w:rPr>
        <w:t>4  分类和标记</w:t>
      </w:r>
    </w:p>
    <w:p w14:paraId="6CB81574" w14:textId="551AE41A" w:rsidR="00011BBE" w:rsidRPr="00641934" w:rsidRDefault="009E4083" w:rsidP="00011BBE">
      <w:pPr>
        <w:spacing w:line="320" w:lineRule="exact"/>
        <w:ind w:firstLineChars="198" w:firstLine="416"/>
        <w:rPr>
          <w:rFonts w:ascii="宋体" w:hAnsi="宋体" w:hint="eastAsia"/>
          <w:color w:val="000000" w:themeColor="text1"/>
        </w:rPr>
      </w:pPr>
      <w:proofErr w:type="gramStart"/>
      <w:r w:rsidRPr="00641934">
        <w:rPr>
          <w:rFonts w:ascii="宋体" w:hAnsi="宋体" w:hint="eastAsia"/>
        </w:rPr>
        <w:t>线坯及线材</w:t>
      </w:r>
      <w:proofErr w:type="gramEnd"/>
      <w:r w:rsidR="00011BBE" w:rsidRPr="00641934">
        <w:rPr>
          <w:rFonts w:ascii="宋体" w:hAnsi="宋体" w:hint="eastAsia"/>
          <w:szCs w:val="21"/>
        </w:rPr>
        <w:t>按</w:t>
      </w:r>
      <w:r w:rsidR="00011BBE" w:rsidRPr="00641934">
        <w:rPr>
          <w:rFonts w:ascii="宋体" w:hAnsi="宋体" w:hint="eastAsia"/>
          <w:color w:val="000000" w:themeColor="text1"/>
          <w:szCs w:val="21"/>
        </w:rPr>
        <w:t>化学成分分为三个牌号。其牌号、型号、状态、规格应符合表1的规定：</w:t>
      </w:r>
    </w:p>
    <w:p w14:paraId="707A256A" w14:textId="23E0D2EE" w:rsidR="00F043A5" w:rsidRPr="00641934" w:rsidRDefault="00F043A5" w:rsidP="00011BBE">
      <w:pPr>
        <w:spacing w:before="120" w:line="320" w:lineRule="exact"/>
        <w:jc w:val="center"/>
        <w:rPr>
          <w:rFonts w:ascii="黑体" w:eastAsia="黑体" w:hAnsi="黑体" w:hint="eastAsia"/>
          <w:bCs/>
          <w:color w:val="000000" w:themeColor="text1"/>
        </w:rPr>
      </w:pPr>
      <w:r w:rsidRPr="00641934">
        <w:rPr>
          <w:rFonts w:ascii="黑体" w:eastAsia="黑体" w:hAnsi="黑体" w:hint="eastAsia"/>
          <w:bCs/>
          <w:color w:val="000000" w:themeColor="text1"/>
        </w:rPr>
        <w:t xml:space="preserve">表1    </w:t>
      </w:r>
      <w:proofErr w:type="gramStart"/>
      <w:r w:rsidRPr="00641934">
        <w:rPr>
          <w:rFonts w:ascii="黑体" w:eastAsia="黑体" w:hAnsi="黑体" w:hint="eastAsia"/>
          <w:bCs/>
          <w:color w:val="000000" w:themeColor="text1"/>
        </w:rPr>
        <w:t>线坯及线材</w:t>
      </w:r>
      <w:proofErr w:type="gramEnd"/>
      <w:r w:rsidRPr="00641934">
        <w:rPr>
          <w:rFonts w:ascii="黑体" w:eastAsia="黑体" w:hAnsi="黑体" w:hint="eastAsia"/>
          <w:bCs/>
          <w:color w:val="000000" w:themeColor="text1"/>
        </w:rPr>
        <w:t>的牌号、型号、状态、规格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6"/>
        <w:gridCol w:w="2044"/>
        <w:gridCol w:w="1276"/>
        <w:gridCol w:w="2268"/>
        <w:gridCol w:w="1552"/>
      </w:tblGrid>
      <w:tr w:rsidR="00895925" w:rsidRPr="00641934" w14:paraId="4B4A2C58" w14:textId="77777777" w:rsidTr="006E0F51">
        <w:trPr>
          <w:trHeight w:val="538"/>
          <w:jc w:val="center"/>
        </w:trPr>
        <w:tc>
          <w:tcPr>
            <w:tcW w:w="1296" w:type="dxa"/>
            <w:tcBorders>
              <w:top w:val="single" w:sz="8" w:space="0" w:color="auto"/>
              <w:left w:val="single" w:sz="8" w:space="0" w:color="auto"/>
              <w:bottom w:val="single" w:sz="8" w:space="0" w:color="auto"/>
            </w:tcBorders>
            <w:vAlign w:val="center"/>
          </w:tcPr>
          <w:p w14:paraId="639FBC68" w14:textId="77777777"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名称</w:t>
            </w:r>
          </w:p>
        </w:tc>
        <w:tc>
          <w:tcPr>
            <w:tcW w:w="2044" w:type="dxa"/>
            <w:tcBorders>
              <w:top w:val="single" w:sz="8" w:space="0" w:color="auto"/>
              <w:bottom w:val="single" w:sz="8" w:space="0" w:color="auto"/>
            </w:tcBorders>
            <w:vAlign w:val="center"/>
          </w:tcPr>
          <w:p w14:paraId="020BDB18" w14:textId="77777777"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牌号</w:t>
            </w:r>
          </w:p>
        </w:tc>
        <w:tc>
          <w:tcPr>
            <w:tcW w:w="1276" w:type="dxa"/>
            <w:tcBorders>
              <w:top w:val="single" w:sz="8" w:space="0" w:color="auto"/>
              <w:bottom w:val="single" w:sz="8" w:space="0" w:color="auto"/>
            </w:tcBorders>
            <w:vAlign w:val="center"/>
          </w:tcPr>
          <w:p w14:paraId="1BE0DE1F" w14:textId="77777777"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型号</w:t>
            </w:r>
          </w:p>
        </w:tc>
        <w:tc>
          <w:tcPr>
            <w:tcW w:w="2268" w:type="dxa"/>
            <w:tcBorders>
              <w:top w:val="single" w:sz="8" w:space="0" w:color="auto"/>
              <w:bottom w:val="single" w:sz="8" w:space="0" w:color="auto"/>
            </w:tcBorders>
            <w:vAlign w:val="center"/>
          </w:tcPr>
          <w:p w14:paraId="1CB5F9CC" w14:textId="77777777"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状态</w:t>
            </w:r>
          </w:p>
        </w:tc>
        <w:tc>
          <w:tcPr>
            <w:tcW w:w="1552" w:type="dxa"/>
            <w:tcBorders>
              <w:top w:val="single" w:sz="8" w:space="0" w:color="auto"/>
              <w:bottom w:val="single" w:sz="8" w:space="0" w:color="auto"/>
              <w:right w:val="single" w:sz="8" w:space="0" w:color="auto"/>
            </w:tcBorders>
            <w:vAlign w:val="center"/>
          </w:tcPr>
          <w:p w14:paraId="0C3CC9E0" w14:textId="77777777"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直径</w:t>
            </w:r>
          </w:p>
          <w:p w14:paraId="131943C9" w14:textId="77777777"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mm</w:t>
            </w:r>
          </w:p>
        </w:tc>
      </w:tr>
      <w:tr w:rsidR="00895925" w:rsidRPr="00641934" w14:paraId="56969404" w14:textId="77777777" w:rsidTr="006E0F51">
        <w:trPr>
          <w:trHeight w:val="402"/>
          <w:jc w:val="center"/>
        </w:trPr>
        <w:tc>
          <w:tcPr>
            <w:tcW w:w="1296" w:type="dxa"/>
            <w:tcBorders>
              <w:top w:val="single" w:sz="8" w:space="0" w:color="auto"/>
              <w:left w:val="single" w:sz="8" w:space="0" w:color="auto"/>
            </w:tcBorders>
            <w:vAlign w:val="center"/>
          </w:tcPr>
          <w:p w14:paraId="7793F9E4" w14:textId="77777777"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单晶圆铜线坯</w:t>
            </w:r>
          </w:p>
        </w:tc>
        <w:tc>
          <w:tcPr>
            <w:tcW w:w="2044" w:type="dxa"/>
            <w:vMerge w:val="restart"/>
            <w:tcBorders>
              <w:top w:val="single" w:sz="8" w:space="0" w:color="auto"/>
            </w:tcBorders>
            <w:vAlign w:val="center"/>
          </w:tcPr>
          <w:p w14:paraId="02E69C70" w14:textId="7D5650E1" w:rsidR="00011BBE" w:rsidRPr="00641934" w:rsidRDefault="00011BBE" w:rsidP="001676E5">
            <w:pPr>
              <w:spacing w:line="320" w:lineRule="exact"/>
              <w:jc w:val="center"/>
              <w:rPr>
                <w:rFonts w:ascii="宋体" w:hAnsi="宋体" w:hint="eastAsia"/>
                <w:color w:val="000000" w:themeColor="text1"/>
                <w:sz w:val="18"/>
                <w:szCs w:val="18"/>
                <w:lang w:val="it-IT"/>
              </w:rPr>
            </w:pPr>
            <w:r w:rsidRPr="00641934">
              <w:rPr>
                <w:rFonts w:ascii="宋体" w:hAnsi="宋体" w:hint="eastAsia"/>
                <w:color w:val="000000" w:themeColor="text1"/>
                <w:sz w:val="18"/>
                <w:szCs w:val="18"/>
                <w:lang w:val="it-IT"/>
              </w:rPr>
              <w:t>6N</w:t>
            </w:r>
            <w:r w:rsidRPr="00641934">
              <w:rPr>
                <w:rFonts w:ascii="宋体" w:hAnsi="宋体" w:hint="eastAsia"/>
                <w:color w:val="000000" w:themeColor="text1"/>
                <w:sz w:val="18"/>
                <w:szCs w:val="18"/>
              </w:rPr>
              <w:t>、</w:t>
            </w:r>
            <w:r w:rsidRPr="00641934">
              <w:rPr>
                <w:rFonts w:ascii="宋体" w:hAnsi="宋体" w:hint="eastAsia"/>
                <w:color w:val="000000" w:themeColor="text1"/>
                <w:sz w:val="18"/>
                <w:szCs w:val="18"/>
                <w:lang w:val="it-IT"/>
              </w:rPr>
              <w:t>5N</w:t>
            </w:r>
            <w:r w:rsidRPr="00641934">
              <w:rPr>
                <w:rFonts w:ascii="宋体" w:hAnsi="宋体" w:hint="eastAsia"/>
                <w:color w:val="000000" w:themeColor="text1"/>
                <w:sz w:val="18"/>
                <w:szCs w:val="18"/>
              </w:rPr>
              <w:t>、</w:t>
            </w:r>
            <w:r w:rsidRPr="00641934">
              <w:rPr>
                <w:rFonts w:ascii="宋体" w:hAnsi="宋体" w:hint="eastAsia"/>
                <w:color w:val="000000" w:themeColor="text1"/>
                <w:sz w:val="18"/>
                <w:szCs w:val="18"/>
                <w:lang w:val="it-IT"/>
              </w:rPr>
              <w:t>4N</w:t>
            </w:r>
          </w:p>
        </w:tc>
        <w:tc>
          <w:tcPr>
            <w:tcW w:w="1276" w:type="dxa"/>
            <w:vMerge w:val="restart"/>
            <w:tcBorders>
              <w:top w:val="single" w:sz="8" w:space="0" w:color="auto"/>
            </w:tcBorders>
            <w:vAlign w:val="center"/>
          </w:tcPr>
          <w:p w14:paraId="640C2ADC" w14:textId="2898B895" w:rsidR="00011BBE" w:rsidRPr="00641934" w:rsidRDefault="00011BBE" w:rsidP="003F2116">
            <w:pPr>
              <w:spacing w:line="320" w:lineRule="exact"/>
              <w:jc w:val="center"/>
              <w:rPr>
                <w:rFonts w:ascii="宋体" w:hAnsi="宋体" w:hint="eastAsia"/>
                <w:color w:val="000000" w:themeColor="text1"/>
                <w:sz w:val="18"/>
                <w:szCs w:val="18"/>
                <w:lang w:val="it-IT"/>
              </w:rPr>
            </w:pPr>
            <w:r w:rsidRPr="00641934">
              <w:rPr>
                <w:rFonts w:ascii="宋体" w:hAnsi="宋体" w:hint="eastAsia"/>
                <w:color w:val="000000" w:themeColor="text1"/>
                <w:sz w:val="18"/>
                <w:szCs w:val="18"/>
                <w:lang w:val="it-IT"/>
              </w:rPr>
              <w:t>SCC</w:t>
            </w:r>
          </w:p>
        </w:tc>
        <w:tc>
          <w:tcPr>
            <w:tcW w:w="2268" w:type="dxa"/>
            <w:tcBorders>
              <w:top w:val="single" w:sz="8" w:space="0" w:color="auto"/>
            </w:tcBorders>
            <w:vAlign w:val="center"/>
          </w:tcPr>
          <w:p w14:paraId="41D52047" w14:textId="34468672" w:rsidR="00011BBE" w:rsidRPr="00641934" w:rsidRDefault="00CC0887" w:rsidP="003F2116">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热型连铸</w:t>
            </w:r>
            <w:r w:rsidR="00011BBE" w:rsidRPr="00641934">
              <w:rPr>
                <w:rFonts w:ascii="宋体" w:hAnsi="宋体" w:hint="eastAsia"/>
                <w:color w:val="000000" w:themeColor="text1"/>
                <w:sz w:val="18"/>
                <w:szCs w:val="18"/>
              </w:rPr>
              <w:t>（M0</w:t>
            </w:r>
            <w:r w:rsidRPr="00641934">
              <w:rPr>
                <w:rFonts w:ascii="宋体" w:hAnsi="宋体" w:hint="eastAsia"/>
                <w:color w:val="000000" w:themeColor="text1"/>
                <w:sz w:val="18"/>
                <w:szCs w:val="18"/>
              </w:rPr>
              <w:t>9</w:t>
            </w:r>
            <w:r w:rsidR="00011BBE" w:rsidRPr="00641934">
              <w:rPr>
                <w:rFonts w:ascii="宋体" w:hAnsi="宋体" w:hint="eastAsia"/>
                <w:color w:val="000000" w:themeColor="text1"/>
                <w:sz w:val="18"/>
                <w:szCs w:val="18"/>
              </w:rPr>
              <w:t>）</w:t>
            </w:r>
          </w:p>
        </w:tc>
        <w:tc>
          <w:tcPr>
            <w:tcW w:w="1552" w:type="dxa"/>
            <w:tcBorders>
              <w:top w:val="single" w:sz="8" w:space="0" w:color="auto"/>
              <w:right w:val="single" w:sz="8" w:space="0" w:color="auto"/>
            </w:tcBorders>
            <w:vAlign w:val="center"/>
          </w:tcPr>
          <w:p w14:paraId="284412EB" w14:textId="7B8494A4"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﹥3.00～30.00</w:t>
            </w:r>
          </w:p>
        </w:tc>
      </w:tr>
      <w:tr w:rsidR="00895925" w:rsidRPr="00641934" w14:paraId="01EA01B2" w14:textId="77777777" w:rsidTr="006E0F51">
        <w:trPr>
          <w:jc w:val="center"/>
        </w:trPr>
        <w:tc>
          <w:tcPr>
            <w:tcW w:w="1296" w:type="dxa"/>
            <w:vMerge w:val="restart"/>
            <w:tcBorders>
              <w:left w:val="single" w:sz="8" w:space="0" w:color="auto"/>
            </w:tcBorders>
            <w:vAlign w:val="center"/>
          </w:tcPr>
          <w:p w14:paraId="69B944B4" w14:textId="77777777"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单晶圆铜线</w:t>
            </w:r>
          </w:p>
        </w:tc>
        <w:tc>
          <w:tcPr>
            <w:tcW w:w="2044" w:type="dxa"/>
            <w:vMerge/>
            <w:vAlign w:val="center"/>
          </w:tcPr>
          <w:p w14:paraId="038D92C6" w14:textId="77777777" w:rsidR="00011BBE" w:rsidRPr="00641934" w:rsidRDefault="00011BBE" w:rsidP="001676E5">
            <w:pPr>
              <w:spacing w:line="320" w:lineRule="exact"/>
              <w:jc w:val="center"/>
              <w:rPr>
                <w:rFonts w:ascii="宋体" w:hAnsi="宋体" w:hint="eastAsia"/>
                <w:color w:val="000000" w:themeColor="text1"/>
                <w:sz w:val="18"/>
                <w:szCs w:val="18"/>
                <w:lang w:val="it-IT"/>
              </w:rPr>
            </w:pPr>
          </w:p>
        </w:tc>
        <w:tc>
          <w:tcPr>
            <w:tcW w:w="1276" w:type="dxa"/>
            <w:vMerge/>
          </w:tcPr>
          <w:p w14:paraId="69446030" w14:textId="77777777" w:rsidR="00011BBE" w:rsidRPr="00641934" w:rsidRDefault="00011BBE" w:rsidP="001676E5">
            <w:pPr>
              <w:spacing w:line="320" w:lineRule="exact"/>
              <w:jc w:val="center"/>
              <w:rPr>
                <w:rFonts w:ascii="宋体" w:hAnsi="宋体" w:hint="eastAsia"/>
                <w:color w:val="000000" w:themeColor="text1"/>
                <w:sz w:val="18"/>
                <w:szCs w:val="18"/>
              </w:rPr>
            </w:pPr>
          </w:p>
        </w:tc>
        <w:tc>
          <w:tcPr>
            <w:tcW w:w="2268" w:type="dxa"/>
            <w:vAlign w:val="center"/>
          </w:tcPr>
          <w:p w14:paraId="7F2AFC5B" w14:textId="685B88D3" w:rsidR="00011BBE" w:rsidRPr="00641934" w:rsidRDefault="006E0F51" w:rsidP="003F2116">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拉制和应力消除</w:t>
            </w:r>
            <w:r w:rsidR="00011BBE" w:rsidRPr="00641934">
              <w:rPr>
                <w:rFonts w:ascii="宋体" w:hAnsi="宋体" w:hint="eastAsia"/>
                <w:color w:val="000000" w:themeColor="text1"/>
                <w:sz w:val="18"/>
                <w:szCs w:val="18"/>
              </w:rPr>
              <w:t>（</w:t>
            </w:r>
            <w:r w:rsidR="009328C2" w:rsidRPr="00641934">
              <w:rPr>
                <w:rFonts w:ascii="宋体" w:hAnsi="宋体" w:hint="eastAsia"/>
                <w:color w:val="000000" w:themeColor="text1"/>
                <w:sz w:val="18"/>
                <w:szCs w:val="18"/>
              </w:rPr>
              <w:t>HR50</w:t>
            </w:r>
            <w:r w:rsidR="00011BBE" w:rsidRPr="00641934">
              <w:rPr>
                <w:rFonts w:ascii="宋体" w:hAnsi="宋体" w:hint="eastAsia"/>
                <w:color w:val="000000" w:themeColor="text1"/>
                <w:sz w:val="18"/>
                <w:szCs w:val="18"/>
              </w:rPr>
              <w:t>）</w:t>
            </w:r>
          </w:p>
        </w:tc>
        <w:tc>
          <w:tcPr>
            <w:tcW w:w="1552" w:type="dxa"/>
            <w:tcBorders>
              <w:right w:val="single" w:sz="8" w:space="0" w:color="auto"/>
            </w:tcBorders>
            <w:vAlign w:val="center"/>
          </w:tcPr>
          <w:p w14:paraId="2F2036FB" w14:textId="284751F0"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0.020～3.00</w:t>
            </w:r>
            <w:r w:rsidR="00205A7B" w:rsidRPr="00641934">
              <w:rPr>
                <w:rFonts w:ascii="宋体" w:hAnsi="宋体" w:hint="eastAsia"/>
                <w:color w:val="000000" w:themeColor="text1"/>
                <w:sz w:val="18"/>
                <w:szCs w:val="18"/>
              </w:rPr>
              <w:t>0</w:t>
            </w:r>
          </w:p>
        </w:tc>
      </w:tr>
      <w:tr w:rsidR="00895925" w:rsidRPr="00641934" w14:paraId="30B88A7F" w14:textId="77777777" w:rsidTr="006E0F51">
        <w:trPr>
          <w:jc w:val="center"/>
        </w:trPr>
        <w:tc>
          <w:tcPr>
            <w:tcW w:w="1296" w:type="dxa"/>
            <w:vMerge/>
            <w:tcBorders>
              <w:left w:val="single" w:sz="8" w:space="0" w:color="auto"/>
            </w:tcBorders>
            <w:vAlign w:val="center"/>
          </w:tcPr>
          <w:p w14:paraId="094FBA39" w14:textId="77777777" w:rsidR="00011BBE" w:rsidRPr="00641934" w:rsidRDefault="00011BBE" w:rsidP="001676E5">
            <w:pPr>
              <w:spacing w:line="320" w:lineRule="exact"/>
              <w:jc w:val="center"/>
              <w:rPr>
                <w:rFonts w:ascii="宋体" w:hAnsi="宋体" w:hint="eastAsia"/>
                <w:color w:val="000000" w:themeColor="text1"/>
                <w:sz w:val="18"/>
                <w:szCs w:val="18"/>
              </w:rPr>
            </w:pPr>
          </w:p>
        </w:tc>
        <w:tc>
          <w:tcPr>
            <w:tcW w:w="2044" w:type="dxa"/>
            <w:vMerge/>
            <w:vAlign w:val="center"/>
          </w:tcPr>
          <w:p w14:paraId="52A7C4CC" w14:textId="77777777" w:rsidR="00011BBE" w:rsidRPr="00641934" w:rsidRDefault="00011BBE" w:rsidP="001676E5">
            <w:pPr>
              <w:spacing w:line="320" w:lineRule="exact"/>
              <w:jc w:val="center"/>
              <w:rPr>
                <w:rFonts w:ascii="宋体" w:hAnsi="宋体" w:hint="eastAsia"/>
                <w:color w:val="000000" w:themeColor="text1"/>
                <w:sz w:val="18"/>
                <w:szCs w:val="18"/>
              </w:rPr>
            </w:pPr>
          </w:p>
        </w:tc>
        <w:tc>
          <w:tcPr>
            <w:tcW w:w="1276" w:type="dxa"/>
            <w:vMerge/>
          </w:tcPr>
          <w:p w14:paraId="09359767" w14:textId="77777777" w:rsidR="00011BBE" w:rsidRPr="00641934" w:rsidRDefault="00011BBE" w:rsidP="001676E5">
            <w:pPr>
              <w:spacing w:line="320" w:lineRule="exact"/>
              <w:jc w:val="center"/>
              <w:rPr>
                <w:rFonts w:ascii="宋体" w:hAnsi="宋体" w:hint="eastAsia"/>
                <w:color w:val="000000" w:themeColor="text1"/>
                <w:sz w:val="18"/>
                <w:szCs w:val="18"/>
              </w:rPr>
            </w:pPr>
          </w:p>
        </w:tc>
        <w:tc>
          <w:tcPr>
            <w:tcW w:w="2268" w:type="dxa"/>
            <w:vAlign w:val="center"/>
          </w:tcPr>
          <w:p w14:paraId="67FDF1AE" w14:textId="6E609B5B" w:rsidR="00011BBE" w:rsidRPr="00641934" w:rsidRDefault="00205A7B" w:rsidP="003F2116">
            <w:pPr>
              <w:spacing w:line="320" w:lineRule="exact"/>
              <w:jc w:val="center"/>
              <w:rPr>
                <w:rFonts w:ascii="宋体" w:hAnsi="宋体" w:hint="eastAsia"/>
                <w:color w:val="000000" w:themeColor="text1"/>
                <w:sz w:val="18"/>
                <w:szCs w:val="18"/>
              </w:rPr>
            </w:pPr>
            <w:proofErr w:type="gramStart"/>
            <w:r w:rsidRPr="00641934">
              <w:rPr>
                <w:rFonts w:ascii="宋体" w:hAnsi="宋体"/>
                <w:color w:val="000000" w:themeColor="text1"/>
                <w:sz w:val="18"/>
                <w:szCs w:val="18"/>
              </w:rPr>
              <w:t>硬态拉制</w:t>
            </w:r>
            <w:proofErr w:type="gramEnd"/>
            <w:r w:rsidR="00011BBE" w:rsidRPr="00641934">
              <w:rPr>
                <w:rFonts w:ascii="宋体" w:hAnsi="宋体" w:hint="eastAsia"/>
                <w:color w:val="000000" w:themeColor="text1"/>
                <w:sz w:val="18"/>
                <w:szCs w:val="18"/>
              </w:rPr>
              <w:t>（H80）</w:t>
            </w:r>
          </w:p>
        </w:tc>
        <w:tc>
          <w:tcPr>
            <w:tcW w:w="1552" w:type="dxa"/>
            <w:tcBorders>
              <w:right w:val="single" w:sz="8" w:space="0" w:color="auto"/>
            </w:tcBorders>
            <w:vAlign w:val="center"/>
          </w:tcPr>
          <w:p w14:paraId="142D80F2" w14:textId="531F2F7D" w:rsidR="00011BBE" w:rsidRPr="00641934" w:rsidRDefault="00011BBE" w:rsidP="001676E5">
            <w:pPr>
              <w:spacing w:line="320" w:lineRule="exact"/>
              <w:jc w:val="center"/>
              <w:rPr>
                <w:rFonts w:ascii="宋体" w:hAnsi="宋体" w:hint="eastAsia"/>
                <w:color w:val="000000" w:themeColor="text1"/>
                <w:sz w:val="18"/>
                <w:szCs w:val="18"/>
              </w:rPr>
            </w:pPr>
            <w:r w:rsidRPr="00641934">
              <w:rPr>
                <w:rFonts w:ascii="宋体" w:hAnsi="宋体" w:hint="eastAsia"/>
                <w:color w:val="000000" w:themeColor="text1"/>
                <w:sz w:val="18"/>
                <w:szCs w:val="18"/>
              </w:rPr>
              <w:t>0.020～16.00</w:t>
            </w:r>
            <w:r w:rsidR="00205A7B" w:rsidRPr="00641934">
              <w:rPr>
                <w:rFonts w:ascii="宋体" w:hAnsi="宋体" w:hint="eastAsia"/>
                <w:color w:val="000000" w:themeColor="text1"/>
                <w:sz w:val="18"/>
                <w:szCs w:val="18"/>
              </w:rPr>
              <w:t>0</w:t>
            </w:r>
          </w:p>
        </w:tc>
      </w:tr>
      <w:tr w:rsidR="00895925" w:rsidRPr="00641934" w14:paraId="268E9883" w14:textId="77777777" w:rsidTr="00F34985">
        <w:trPr>
          <w:jc w:val="center"/>
        </w:trPr>
        <w:tc>
          <w:tcPr>
            <w:tcW w:w="8436" w:type="dxa"/>
            <w:gridSpan w:val="5"/>
            <w:tcBorders>
              <w:left w:val="single" w:sz="8" w:space="0" w:color="auto"/>
              <w:bottom w:val="single" w:sz="8" w:space="0" w:color="auto"/>
              <w:right w:val="single" w:sz="8" w:space="0" w:color="auto"/>
            </w:tcBorders>
          </w:tcPr>
          <w:p w14:paraId="129670EC" w14:textId="77777777" w:rsidR="00011BBE" w:rsidRPr="00641934" w:rsidRDefault="009E4083" w:rsidP="009E4083">
            <w:pPr>
              <w:spacing w:line="320" w:lineRule="exact"/>
              <w:jc w:val="left"/>
              <w:rPr>
                <w:rFonts w:ascii="宋体" w:hAnsi="宋体" w:hint="eastAsia"/>
                <w:color w:val="000000" w:themeColor="text1"/>
                <w:sz w:val="18"/>
                <w:szCs w:val="18"/>
              </w:rPr>
            </w:pPr>
            <w:r w:rsidRPr="00641934">
              <w:rPr>
                <w:rFonts w:ascii="宋体" w:hAnsi="宋体" w:hint="eastAsia"/>
                <w:color w:val="000000" w:themeColor="text1"/>
                <w:sz w:val="18"/>
                <w:szCs w:val="18"/>
              </w:rPr>
              <w:t>注1：</w:t>
            </w:r>
            <w:r w:rsidR="00011BBE" w:rsidRPr="00641934">
              <w:rPr>
                <w:rFonts w:ascii="宋体" w:hAnsi="宋体" w:hint="eastAsia"/>
                <w:color w:val="000000" w:themeColor="text1"/>
                <w:sz w:val="18"/>
                <w:szCs w:val="18"/>
              </w:rPr>
              <w:t>SCC为单晶铜英文名称</w:t>
            </w:r>
            <w:r w:rsidR="00011BBE" w:rsidRPr="00641934">
              <w:rPr>
                <w:color w:val="000000" w:themeColor="text1"/>
                <w:sz w:val="18"/>
                <w:szCs w:val="18"/>
              </w:rPr>
              <w:t>Single Crystal Copper</w:t>
            </w:r>
            <w:r w:rsidR="00011BBE" w:rsidRPr="00641934">
              <w:rPr>
                <w:rFonts w:ascii="宋体" w:hAnsi="宋体" w:hint="eastAsia"/>
                <w:color w:val="000000" w:themeColor="text1"/>
                <w:sz w:val="18"/>
                <w:szCs w:val="18"/>
              </w:rPr>
              <w:t>的缩写。</w:t>
            </w:r>
          </w:p>
          <w:p w14:paraId="32A60806" w14:textId="7722C622" w:rsidR="009E4083" w:rsidRPr="00641934" w:rsidRDefault="009E4083" w:rsidP="009E4083">
            <w:pPr>
              <w:spacing w:line="320" w:lineRule="exact"/>
              <w:jc w:val="left"/>
              <w:rPr>
                <w:rFonts w:ascii="宋体" w:hAnsi="宋体" w:hint="eastAsia"/>
                <w:color w:val="000000" w:themeColor="text1"/>
                <w:sz w:val="18"/>
                <w:szCs w:val="18"/>
              </w:rPr>
            </w:pPr>
            <w:r w:rsidRPr="00641934">
              <w:rPr>
                <w:rFonts w:ascii="宋体" w:hAnsi="宋体" w:hint="eastAsia"/>
                <w:color w:val="000000" w:themeColor="text1"/>
                <w:sz w:val="18"/>
                <w:szCs w:val="18"/>
              </w:rPr>
              <w:t>注2：M09为</w:t>
            </w:r>
            <w:r w:rsidR="00CC0887" w:rsidRPr="00641934">
              <w:rPr>
                <w:rFonts w:ascii="宋体" w:hAnsi="宋体" w:hint="eastAsia"/>
                <w:color w:val="000000" w:themeColor="text1"/>
                <w:sz w:val="18"/>
                <w:szCs w:val="18"/>
              </w:rPr>
              <w:t>热型连铸态。</w:t>
            </w:r>
          </w:p>
        </w:tc>
      </w:tr>
    </w:tbl>
    <w:p w14:paraId="477D9442" w14:textId="77777777" w:rsidR="00011BBE" w:rsidRPr="00205A7B" w:rsidRDefault="00011BBE" w:rsidP="00011BBE">
      <w:pPr>
        <w:spacing w:line="320" w:lineRule="exact"/>
        <w:rPr>
          <w:rFonts w:ascii="黑体" w:eastAsia="黑体"/>
          <w:bCs/>
        </w:rPr>
      </w:pPr>
      <w:r w:rsidRPr="00641934">
        <w:rPr>
          <w:rFonts w:ascii="黑体" w:eastAsia="黑体" w:hint="eastAsia"/>
          <w:bCs/>
        </w:rPr>
        <w:t>4.2标记示例</w:t>
      </w:r>
    </w:p>
    <w:p w14:paraId="37AD8A6F" w14:textId="554514A1" w:rsidR="00011BBE" w:rsidRPr="009F3568" w:rsidRDefault="00011BBE" w:rsidP="00011BBE">
      <w:pPr>
        <w:spacing w:line="320" w:lineRule="exact"/>
      </w:pPr>
      <w:r w:rsidRPr="00205A7B">
        <w:t xml:space="preserve">      </w:t>
      </w:r>
      <w:r w:rsidRPr="00205A7B">
        <w:rPr>
          <w:rFonts w:hint="eastAsia"/>
        </w:rPr>
        <w:t>标记示</w:t>
      </w:r>
      <w:r w:rsidRPr="009F3568">
        <w:rPr>
          <w:rFonts w:hint="eastAsia"/>
        </w:rPr>
        <w:t>例按</w:t>
      </w:r>
      <w:r w:rsidR="00294AAF" w:rsidRPr="009F3568">
        <w:rPr>
          <w:rFonts w:hint="eastAsia"/>
        </w:rPr>
        <w:t>标准号、</w:t>
      </w:r>
      <w:r w:rsidRPr="009F3568">
        <w:rPr>
          <w:rFonts w:hint="eastAsia"/>
        </w:rPr>
        <w:t>牌号、型号、状态</w:t>
      </w:r>
      <w:r w:rsidR="00294AAF" w:rsidRPr="009F3568">
        <w:rPr>
          <w:rFonts w:hint="eastAsia"/>
        </w:rPr>
        <w:t>和</w:t>
      </w:r>
      <w:r w:rsidRPr="009F3568">
        <w:rPr>
          <w:rFonts w:hint="eastAsia"/>
        </w:rPr>
        <w:t>直径的顺序表示，标记示例如下：</w:t>
      </w:r>
    </w:p>
    <w:p w14:paraId="17A491BA" w14:textId="09495B76" w:rsidR="00011BBE" w:rsidRPr="009F3568" w:rsidRDefault="00011BBE" w:rsidP="00011BBE">
      <w:pPr>
        <w:spacing w:line="320" w:lineRule="exact"/>
        <w:ind w:firstLineChars="350" w:firstLine="630"/>
        <w:rPr>
          <w:sz w:val="18"/>
          <w:szCs w:val="18"/>
        </w:rPr>
      </w:pPr>
      <w:r w:rsidRPr="009F3568">
        <w:rPr>
          <w:rFonts w:hint="eastAsia"/>
          <w:sz w:val="18"/>
          <w:szCs w:val="18"/>
        </w:rPr>
        <w:t>示例</w:t>
      </w:r>
      <w:r w:rsidRPr="009F3568">
        <w:rPr>
          <w:sz w:val="18"/>
          <w:szCs w:val="18"/>
        </w:rPr>
        <w:t>1</w:t>
      </w:r>
      <w:r w:rsidRPr="009F3568">
        <w:rPr>
          <w:rFonts w:hint="eastAsia"/>
          <w:sz w:val="18"/>
          <w:szCs w:val="18"/>
        </w:rPr>
        <w:t>：牌号为</w:t>
      </w:r>
      <w:r w:rsidRPr="009F3568">
        <w:rPr>
          <w:sz w:val="18"/>
          <w:szCs w:val="18"/>
        </w:rPr>
        <w:t>5N</w:t>
      </w:r>
      <w:r w:rsidRPr="009F3568">
        <w:rPr>
          <w:rFonts w:hint="eastAsia"/>
          <w:sz w:val="18"/>
          <w:szCs w:val="18"/>
        </w:rPr>
        <w:t>，型号为</w:t>
      </w:r>
      <w:r w:rsidRPr="009F3568">
        <w:rPr>
          <w:sz w:val="18"/>
          <w:szCs w:val="18"/>
        </w:rPr>
        <w:t>SCC</w:t>
      </w:r>
      <w:r w:rsidRPr="009F3568">
        <w:rPr>
          <w:rFonts w:hint="eastAsia"/>
          <w:sz w:val="18"/>
          <w:szCs w:val="18"/>
        </w:rPr>
        <w:t>，</w:t>
      </w:r>
      <w:r w:rsidR="00294AAF" w:rsidRPr="009F3568">
        <w:rPr>
          <w:rFonts w:hint="eastAsia"/>
          <w:sz w:val="18"/>
          <w:szCs w:val="18"/>
        </w:rPr>
        <w:t>热型连</w:t>
      </w:r>
      <w:r w:rsidRPr="009F3568">
        <w:rPr>
          <w:rFonts w:hint="eastAsia"/>
          <w:sz w:val="18"/>
          <w:szCs w:val="18"/>
        </w:rPr>
        <w:t>铸态，直径为</w:t>
      </w:r>
      <w:r w:rsidRPr="009F3568">
        <w:rPr>
          <w:sz w:val="18"/>
          <w:szCs w:val="18"/>
        </w:rPr>
        <w:t>8.00 mm</w:t>
      </w:r>
      <w:r w:rsidRPr="009F3568">
        <w:rPr>
          <w:rFonts w:hint="eastAsia"/>
          <w:sz w:val="18"/>
          <w:szCs w:val="18"/>
        </w:rPr>
        <w:t>的线坯标记为：</w:t>
      </w:r>
    </w:p>
    <w:p w14:paraId="1F775866" w14:textId="53862C31" w:rsidR="00011BBE" w:rsidRPr="00205A7B" w:rsidRDefault="00294AAF" w:rsidP="00011BBE">
      <w:pPr>
        <w:spacing w:line="320" w:lineRule="exact"/>
        <w:ind w:firstLineChars="750" w:firstLine="1350"/>
        <w:rPr>
          <w:sz w:val="18"/>
          <w:szCs w:val="18"/>
        </w:rPr>
      </w:pPr>
      <w:r w:rsidRPr="009F3568">
        <w:rPr>
          <w:sz w:val="18"/>
          <w:szCs w:val="18"/>
        </w:rPr>
        <w:t>GB/T 26044</w:t>
      </w:r>
      <w:r w:rsidRPr="009F3568">
        <w:rPr>
          <w:rFonts w:hint="eastAsia"/>
          <w:sz w:val="18"/>
          <w:szCs w:val="18"/>
        </w:rPr>
        <w:t xml:space="preserve"> </w:t>
      </w:r>
      <w:r w:rsidR="00011BBE" w:rsidRPr="009F3568">
        <w:rPr>
          <w:rFonts w:hint="eastAsia"/>
          <w:sz w:val="18"/>
          <w:szCs w:val="18"/>
        </w:rPr>
        <w:t>单晶圆铜线坯</w:t>
      </w:r>
      <w:r w:rsidR="00011BBE" w:rsidRPr="009F3568">
        <w:rPr>
          <w:sz w:val="18"/>
          <w:szCs w:val="18"/>
        </w:rPr>
        <w:t>5N-SCC M0</w:t>
      </w:r>
      <w:r w:rsidRPr="009F3568">
        <w:rPr>
          <w:rFonts w:hint="eastAsia"/>
          <w:sz w:val="18"/>
          <w:szCs w:val="18"/>
        </w:rPr>
        <w:t>9</w:t>
      </w:r>
      <w:r w:rsidR="00011BBE" w:rsidRPr="009F3568">
        <w:rPr>
          <w:sz w:val="18"/>
          <w:szCs w:val="18"/>
        </w:rPr>
        <w:t xml:space="preserve"> </w:t>
      </w:r>
      <w:r w:rsidR="00011BBE" w:rsidRPr="009F3568">
        <w:rPr>
          <w:rFonts w:hint="eastAsia"/>
          <w:sz w:val="18"/>
          <w:szCs w:val="18"/>
        </w:rPr>
        <w:t>Φ</w:t>
      </w:r>
      <w:r w:rsidR="00011BBE" w:rsidRPr="009F3568">
        <w:rPr>
          <w:sz w:val="18"/>
          <w:szCs w:val="18"/>
        </w:rPr>
        <w:t>8.00</w:t>
      </w:r>
    </w:p>
    <w:p w14:paraId="20F01331" w14:textId="77777777" w:rsidR="00F043A5" w:rsidRPr="009F3568" w:rsidRDefault="00F043A5" w:rsidP="00F043A5">
      <w:pPr>
        <w:spacing w:line="320" w:lineRule="exact"/>
        <w:ind w:firstLineChars="350" w:firstLine="630"/>
        <w:rPr>
          <w:color w:val="000000" w:themeColor="text1"/>
          <w:sz w:val="18"/>
          <w:szCs w:val="18"/>
        </w:rPr>
      </w:pPr>
      <w:r w:rsidRPr="009F3568">
        <w:rPr>
          <w:rFonts w:hint="eastAsia"/>
          <w:color w:val="000000" w:themeColor="text1"/>
          <w:sz w:val="18"/>
          <w:szCs w:val="18"/>
        </w:rPr>
        <w:lastRenderedPageBreak/>
        <w:t>示例</w:t>
      </w:r>
      <w:r w:rsidRPr="009F3568">
        <w:rPr>
          <w:color w:val="000000" w:themeColor="text1"/>
          <w:sz w:val="18"/>
          <w:szCs w:val="18"/>
        </w:rPr>
        <w:t>2</w:t>
      </w:r>
      <w:r w:rsidRPr="009F3568">
        <w:rPr>
          <w:rFonts w:hint="eastAsia"/>
          <w:color w:val="000000" w:themeColor="text1"/>
          <w:sz w:val="18"/>
          <w:szCs w:val="18"/>
        </w:rPr>
        <w:t>：牌号为</w:t>
      </w:r>
      <w:r w:rsidRPr="009F3568">
        <w:rPr>
          <w:color w:val="000000" w:themeColor="text1"/>
          <w:sz w:val="18"/>
          <w:szCs w:val="18"/>
        </w:rPr>
        <w:t>4N</w:t>
      </w:r>
      <w:r w:rsidRPr="009F3568">
        <w:rPr>
          <w:rFonts w:hint="eastAsia"/>
          <w:color w:val="000000" w:themeColor="text1"/>
          <w:sz w:val="18"/>
          <w:szCs w:val="18"/>
        </w:rPr>
        <w:t>，型号为</w:t>
      </w:r>
      <w:r w:rsidRPr="009F3568">
        <w:rPr>
          <w:color w:val="000000" w:themeColor="text1"/>
          <w:sz w:val="18"/>
          <w:szCs w:val="18"/>
        </w:rPr>
        <w:t>SCC</w:t>
      </w:r>
      <w:r w:rsidRPr="009F3568">
        <w:rPr>
          <w:rFonts w:hint="eastAsia"/>
          <w:color w:val="000000" w:themeColor="text1"/>
          <w:sz w:val="18"/>
          <w:szCs w:val="18"/>
        </w:rPr>
        <w:t>，</w:t>
      </w:r>
      <w:proofErr w:type="gramStart"/>
      <w:r w:rsidRPr="009F3568">
        <w:rPr>
          <w:rFonts w:ascii="宋体" w:hAnsi="宋体"/>
          <w:color w:val="000000" w:themeColor="text1"/>
          <w:sz w:val="18"/>
          <w:szCs w:val="18"/>
        </w:rPr>
        <w:t>硬态拉制</w:t>
      </w:r>
      <w:proofErr w:type="gramEnd"/>
      <w:r w:rsidRPr="009F3568">
        <w:rPr>
          <w:rFonts w:hint="eastAsia"/>
          <w:color w:val="000000" w:themeColor="text1"/>
          <w:sz w:val="18"/>
          <w:szCs w:val="18"/>
        </w:rPr>
        <w:t>，直径为</w:t>
      </w:r>
      <w:r w:rsidRPr="009F3568">
        <w:rPr>
          <w:color w:val="000000" w:themeColor="text1"/>
          <w:sz w:val="18"/>
          <w:szCs w:val="18"/>
        </w:rPr>
        <w:t>0.12</w:t>
      </w:r>
      <w:r w:rsidRPr="009F3568">
        <w:rPr>
          <w:rFonts w:hint="eastAsia"/>
          <w:color w:val="000000" w:themeColor="text1"/>
          <w:sz w:val="18"/>
          <w:szCs w:val="18"/>
        </w:rPr>
        <w:t>0</w:t>
      </w:r>
      <w:r w:rsidRPr="009F3568">
        <w:rPr>
          <w:color w:val="000000" w:themeColor="text1"/>
          <w:sz w:val="18"/>
          <w:szCs w:val="18"/>
        </w:rPr>
        <w:t xml:space="preserve"> mm</w:t>
      </w:r>
      <w:r w:rsidRPr="009F3568">
        <w:rPr>
          <w:rFonts w:hint="eastAsia"/>
          <w:color w:val="000000" w:themeColor="text1"/>
          <w:sz w:val="18"/>
          <w:szCs w:val="18"/>
        </w:rPr>
        <w:t>的单晶圆铜线标记为：</w:t>
      </w:r>
    </w:p>
    <w:p w14:paraId="2EDD186C" w14:textId="2490E255" w:rsidR="00011BBE" w:rsidRPr="009F3568" w:rsidRDefault="00F043A5" w:rsidP="00F043A5">
      <w:pPr>
        <w:spacing w:line="320" w:lineRule="exact"/>
        <w:ind w:firstLineChars="750" w:firstLine="1350"/>
        <w:rPr>
          <w:rFonts w:ascii="黑体" w:eastAsia="黑体"/>
          <w:color w:val="000000" w:themeColor="text1"/>
        </w:rPr>
      </w:pPr>
      <w:r w:rsidRPr="009F3568">
        <w:rPr>
          <w:color w:val="000000" w:themeColor="text1"/>
          <w:sz w:val="18"/>
          <w:szCs w:val="18"/>
        </w:rPr>
        <w:t>GB/T 26044</w:t>
      </w:r>
      <w:r w:rsidRPr="009F3568">
        <w:rPr>
          <w:rFonts w:hint="eastAsia"/>
          <w:color w:val="000000" w:themeColor="text1"/>
          <w:sz w:val="18"/>
          <w:szCs w:val="18"/>
        </w:rPr>
        <w:t xml:space="preserve"> </w:t>
      </w:r>
      <w:r w:rsidRPr="009F3568">
        <w:rPr>
          <w:rFonts w:hint="eastAsia"/>
          <w:color w:val="000000" w:themeColor="text1"/>
          <w:sz w:val="18"/>
          <w:szCs w:val="18"/>
        </w:rPr>
        <w:t>单晶圆铜线</w:t>
      </w:r>
      <w:r w:rsidRPr="009F3568">
        <w:rPr>
          <w:color w:val="000000" w:themeColor="text1"/>
          <w:sz w:val="18"/>
          <w:szCs w:val="18"/>
        </w:rPr>
        <w:t xml:space="preserve">4N-SCC H80  </w:t>
      </w:r>
      <w:r w:rsidRPr="009F3568">
        <w:rPr>
          <w:rFonts w:hint="eastAsia"/>
          <w:color w:val="000000" w:themeColor="text1"/>
          <w:sz w:val="18"/>
          <w:szCs w:val="18"/>
        </w:rPr>
        <w:t>Φ</w:t>
      </w:r>
      <w:r w:rsidRPr="009F3568">
        <w:rPr>
          <w:color w:val="000000" w:themeColor="text1"/>
          <w:sz w:val="18"/>
          <w:szCs w:val="18"/>
        </w:rPr>
        <w:t>0.12</w:t>
      </w:r>
      <w:r w:rsidRPr="009F3568">
        <w:rPr>
          <w:rFonts w:hint="eastAsia"/>
          <w:color w:val="000000" w:themeColor="text1"/>
          <w:sz w:val="18"/>
          <w:szCs w:val="18"/>
        </w:rPr>
        <w:t>0</w:t>
      </w:r>
    </w:p>
    <w:p w14:paraId="16A2AB96" w14:textId="77777777" w:rsidR="001325B5" w:rsidRPr="00205A7B" w:rsidRDefault="00553F23">
      <w:pPr>
        <w:spacing w:line="320" w:lineRule="exact"/>
        <w:rPr>
          <w:rFonts w:ascii="黑体" w:eastAsia="黑体"/>
          <w:bCs/>
        </w:rPr>
      </w:pPr>
      <w:r w:rsidRPr="00205A7B">
        <w:rPr>
          <w:rFonts w:ascii="黑体" w:eastAsia="黑体" w:hint="eastAsia"/>
          <w:bCs/>
        </w:rPr>
        <w:t>5 技术要求</w:t>
      </w:r>
    </w:p>
    <w:p w14:paraId="16A2AB97" w14:textId="77777777" w:rsidR="001325B5" w:rsidRPr="00205A7B" w:rsidRDefault="00553F23">
      <w:pPr>
        <w:pStyle w:val="aff3"/>
        <w:ind w:leftChars="3" w:left="6"/>
        <w:rPr>
          <w:rFonts w:ascii="黑体" w:eastAsia="黑体"/>
          <w:bCs/>
          <w:sz w:val="21"/>
          <w:szCs w:val="24"/>
        </w:rPr>
      </w:pPr>
      <w:r w:rsidRPr="00205A7B">
        <w:rPr>
          <w:rFonts w:ascii="黑体" w:eastAsia="黑体" w:hint="eastAsia"/>
          <w:bCs/>
          <w:sz w:val="21"/>
          <w:szCs w:val="24"/>
        </w:rPr>
        <w:t>5.1化学成分</w:t>
      </w:r>
    </w:p>
    <w:p w14:paraId="16A2AB98" w14:textId="28670385" w:rsidR="001325B5" w:rsidRPr="00205A7B" w:rsidRDefault="00553F23">
      <w:pPr>
        <w:pStyle w:val="aff3"/>
        <w:tabs>
          <w:tab w:val="left" w:pos="6384"/>
          <w:tab w:val="left" w:pos="8628"/>
          <w:tab w:val="left" w:pos="8844"/>
          <w:tab w:val="left" w:pos="9048"/>
          <w:tab w:val="right" w:pos="9128"/>
        </w:tabs>
        <w:spacing w:line="320" w:lineRule="exact"/>
        <w:ind w:leftChars="3" w:left="6"/>
        <w:rPr>
          <w:sz w:val="21"/>
          <w:szCs w:val="24"/>
        </w:rPr>
      </w:pPr>
      <w:r w:rsidRPr="00205A7B">
        <w:rPr>
          <w:rFonts w:ascii="黑体" w:eastAsia="黑体"/>
          <w:bCs/>
          <w:sz w:val="21"/>
          <w:szCs w:val="24"/>
        </w:rPr>
        <w:t>5.</w:t>
      </w:r>
      <w:r w:rsidRPr="009F3568">
        <w:rPr>
          <w:rFonts w:ascii="黑体" w:eastAsia="黑体"/>
          <w:bCs/>
          <w:sz w:val="21"/>
          <w:szCs w:val="24"/>
        </w:rPr>
        <w:t>1.1</w:t>
      </w:r>
      <w:r w:rsidRPr="009F3568">
        <w:rPr>
          <w:bCs/>
          <w:sz w:val="21"/>
          <w:szCs w:val="24"/>
        </w:rPr>
        <w:t xml:space="preserve"> </w:t>
      </w:r>
      <w:proofErr w:type="gramStart"/>
      <w:r w:rsidR="003D0A3A" w:rsidRPr="009F3568">
        <w:rPr>
          <w:rFonts w:ascii="宋体" w:hAnsi="宋体" w:hint="eastAsia"/>
          <w:sz w:val="21"/>
          <w:szCs w:val="21"/>
        </w:rPr>
        <w:t>线坯及</w:t>
      </w:r>
      <w:r w:rsidR="007C420E" w:rsidRPr="009F3568">
        <w:rPr>
          <w:rFonts w:ascii="宋体" w:hAnsi="宋体" w:hint="eastAsia"/>
          <w:sz w:val="21"/>
          <w:szCs w:val="21"/>
        </w:rPr>
        <w:t>线材</w:t>
      </w:r>
      <w:proofErr w:type="gramEnd"/>
      <w:r w:rsidRPr="009F3568">
        <w:rPr>
          <w:rFonts w:hint="eastAsia"/>
          <w:sz w:val="21"/>
          <w:szCs w:val="24"/>
        </w:rPr>
        <w:t>化学成分应符合</w:t>
      </w:r>
      <w:r w:rsidR="002625C1" w:rsidRPr="009F3568">
        <w:rPr>
          <w:rFonts w:hint="eastAsia"/>
          <w:sz w:val="21"/>
          <w:szCs w:val="24"/>
        </w:rPr>
        <w:t>表</w:t>
      </w:r>
      <w:r w:rsidR="002625C1" w:rsidRPr="009F3568">
        <w:rPr>
          <w:rFonts w:hint="eastAsia"/>
          <w:sz w:val="21"/>
          <w:szCs w:val="24"/>
        </w:rPr>
        <w:t>2</w:t>
      </w:r>
      <w:r w:rsidRPr="009F3568">
        <w:rPr>
          <w:rFonts w:hint="eastAsia"/>
          <w:sz w:val="21"/>
          <w:szCs w:val="24"/>
        </w:rPr>
        <w:t>的规定</w:t>
      </w:r>
      <w:r w:rsidR="00F4249F" w:rsidRPr="009F3568">
        <w:rPr>
          <w:rFonts w:hint="eastAsia"/>
          <w:sz w:val="21"/>
          <w:szCs w:val="24"/>
        </w:rPr>
        <w:t>。</w:t>
      </w:r>
    </w:p>
    <w:p w14:paraId="46F918B3" w14:textId="5A5D3B00" w:rsidR="00011BBE" w:rsidRDefault="00553F23" w:rsidP="009F3568">
      <w:pPr>
        <w:pStyle w:val="aff3"/>
        <w:tabs>
          <w:tab w:val="left" w:pos="6384"/>
          <w:tab w:val="left" w:pos="8628"/>
          <w:tab w:val="left" w:pos="8844"/>
          <w:tab w:val="left" w:pos="9048"/>
          <w:tab w:val="right" w:pos="9128"/>
        </w:tabs>
        <w:spacing w:line="320" w:lineRule="exact"/>
        <w:ind w:leftChars="3" w:left="6"/>
        <w:jc w:val="center"/>
        <w:rPr>
          <w:rFonts w:ascii="黑体" w:eastAsia="黑体"/>
          <w:bCs/>
        </w:rPr>
      </w:pPr>
      <w:r w:rsidRPr="009F3568">
        <w:rPr>
          <w:rFonts w:ascii="黑体" w:eastAsia="黑体" w:hAnsi="黑体" w:hint="eastAsia"/>
          <w:bCs/>
          <w:sz w:val="21"/>
          <w:szCs w:val="24"/>
        </w:rPr>
        <w:t xml:space="preserve">表2    </w:t>
      </w:r>
      <w:proofErr w:type="gramStart"/>
      <w:r w:rsidR="003D0A3A" w:rsidRPr="009F3568">
        <w:rPr>
          <w:rFonts w:ascii="黑体" w:eastAsia="黑体" w:hAnsi="黑体" w:hint="eastAsia"/>
          <w:bCs/>
          <w:sz w:val="21"/>
          <w:szCs w:val="24"/>
        </w:rPr>
        <w:t>线坯及线材</w:t>
      </w:r>
      <w:proofErr w:type="gramEnd"/>
      <w:r w:rsidRPr="009F3568">
        <w:rPr>
          <w:rFonts w:ascii="黑体" w:eastAsia="黑体" w:hAnsi="黑体" w:hint="eastAsia"/>
          <w:bCs/>
          <w:sz w:val="21"/>
          <w:szCs w:val="24"/>
        </w:rPr>
        <w:t>的化学成分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701"/>
        <w:gridCol w:w="1573"/>
        <w:gridCol w:w="1560"/>
        <w:gridCol w:w="1470"/>
      </w:tblGrid>
      <w:tr w:rsidR="00AE7A2A" w:rsidRPr="00AE7A2A" w14:paraId="0EEE10E3" w14:textId="77777777" w:rsidTr="000051D3">
        <w:trPr>
          <w:jc w:val="center"/>
        </w:trPr>
        <w:tc>
          <w:tcPr>
            <w:tcW w:w="4509" w:type="dxa"/>
            <w:gridSpan w:val="2"/>
            <w:tcBorders>
              <w:top w:val="single" w:sz="8" w:space="0" w:color="auto"/>
              <w:left w:val="single" w:sz="8" w:space="0" w:color="auto"/>
              <w:bottom w:val="single" w:sz="8" w:space="0" w:color="auto"/>
            </w:tcBorders>
            <w:vAlign w:val="center"/>
          </w:tcPr>
          <w:p w14:paraId="1D0AB633" w14:textId="77777777" w:rsidR="00F043A5" w:rsidRPr="009F3568" w:rsidRDefault="00F043A5"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牌号</w:t>
            </w:r>
          </w:p>
        </w:tc>
        <w:tc>
          <w:tcPr>
            <w:tcW w:w="1573" w:type="dxa"/>
            <w:tcBorders>
              <w:top w:val="single" w:sz="8" w:space="0" w:color="auto"/>
              <w:bottom w:val="single" w:sz="8" w:space="0" w:color="auto"/>
            </w:tcBorders>
            <w:vAlign w:val="center"/>
          </w:tcPr>
          <w:p w14:paraId="3EFC75B4" w14:textId="77777777" w:rsidR="00F043A5" w:rsidRPr="009F3568" w:rsidRDefault="00F043A5"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6N</w:t>
            </w:r>
          </w:p>
        </w:tc>
        <w:tc>
          <w:tcPr>
            <w:tcW w:w="1560" w:type="dxa"/>
            <w:tcBorders>
              <w:top w:val="single" w:sz="8" w:space="0" w:color="auto"/>
              <w:bottom w:val="single" w:sz="8" w:space="0" w:color="auto"/>
            </w:tcBorders>
            <w:vAlign w:val="center"/>
          </w:tcPr>
          <w:p w14:paraId="763C568D" w14:textId="77777777" w:rsidR="00F043A5" w:rsidRPr="009F3568" w:rsidRDefault="00F043A5"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5N</w:t>
            </w:r>
          </w:p>
        </w:tc>
        <w:tc>
          <w:tcPr>
            <w:tcW w:w="1470" w:type="dxa"/>
            <w:tcBorders>
              <w:top w:val="single" w:sz="8" w:space="0" w:color="auto"/>
              <w:bottom w:val="single" w:sz="8" w:space="0" w:color="auto"/>
              <w:right w:val="single" w:sz="8" w:space="0" w:color="auto"/>
            </w:tcBorders>
            <w:vAlign w:val="center"/>
          </w:tcPr>
          <w:p w14:paraId="03D1491A" w14:textId="77777777" w:rsidR="00F043A5" w:rsidRPr="009F3568" w:rsidRDefault="00F043A5"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4N</w:t>
            </w:r>
          </w:p>
        </w:tc>
      </w:tr>
      <w:tr w:rsidR="00AE7A2A" w:rsidRPr="00AE7A2A" w14:paraId="0CE5196C" w14:textId="77777777" w:rsidTr="000051D3">
        <w:trPr>
          <w:jc w:val="center"/>
        </w:trPr>
        <w:tc>
          <w:tcPr>
            <w:tcW w:w="4509" w:type="dxa"/>
            <w:gridSpan w:val="2"/>
            <w:tcBorders>
              <w:top w:val="single" w:sz="8" w:space="0" w:color="auto"/>
              <w:left w:val="single" w:sz="8" w:space="0" w:color="auto"/>
            </w:tcBorders>
            <w:vAlign w:val="center"/>
          </w:tcPr>
          <w:p w14:paraId="5E0A8EE8" w14:textId="77777777" w:rsidR="00F043A5" w:rsidRPr="009F3568" w:rsidRDefault="00F043A5"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铜含量（质量分数）</w:t>
            </w:r>
          </w:p>
          <w:p w14:paraId="56194E32" w14:textId="77777777" w:rsidR="00F043A5" w:rsidRPr="009F3568" w:rsidRDefault="00F043A5"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%，不小于</w:t>
            </w:r>
          </w:p>
        </w:tc>
        <w:tc>
          <w:tcPr>
            <w:tcW w:w="1573" w:type="dxa"/>
            <w:tcBorders>
              <w:top w:val="single" w:sz="8" w:space="0" w:color="auto"/>
            </w:tcBorders>
            <w:vAlign w:val="center"/>
          </w:tcPr>
          <w:p w14:paraId="23D9ADEE" w14:textId="77777777" w:rsidR="00F043A5" w:rsidRPr="009F3568" w:rsidRDefault="00F043A5"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99.9999</w:t>
            </w:r>
          </w:p>
        </w:tc>
        <w:tc>
          <w:tcPr>
            <w:tcW w:w="1560" w:type="dxa"/>
            <w:tcBorders>
              <w:top w:val="single" w:sz="8" w:space="0" w:color="auto"/>
            </w:tcBorders>
            <w:vAlign w:val="center"/>
          </w:tcPr>
          <w:p w14:paraId="70F24E29" w14:textId="77777777" w:rsidR="00F043A5" w:rsidRPr="009F3568" w:rsidRDefault="00F043A5"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99.999</w:t>
            </w:r>
          </w:p>
        </w:tc>
        <w:tc>
          <w:tcPr>
            <w:tcW w:w="1470" w:type="dxa"/>
            <w:tcBorders>
              <w:top w:val="single" w:sz="8" w:space="0" w:color="auto"/>
              <w:right w:val="single" w:sz="8" w:space="0" w:color="auto"/>
            </w:tcBorders>
            <w:vAlign w:val="center"/>
          </w:tcPr>
          <w:p w14:paraId="1AAD7EC5" w14:textId="77777777" w:rsidR="00F043A5" w:rsidRPr="009F3568" w:rsidRDefault="00F043A5"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99.9935</w:t>
            </w:r>
          </w:p>
        </w:tc>
      </w:tr>
      <w:tr w:rsidR="000051D3" w:rsidRPr="00AE7A2A" w14:paraId="50E0FE7E" w14:textId="77777777" w:rsidTr="006C0C6E">
        <w:trPr>
          <w:jc w:val="center"/>
        </w:trPr>
        <w:tc>
          <w:tcPr>
            <w:tcW w:w="4509" w:type="dxa"/>
            <w:gridSpan w:val="2"/>
            <w:tcBorders>
              <w:left w:val="single" w:sz="8" w:space="0" w:color="auto"/>
            </w:tcBorders>
            <w:vAlign w:val="center"/>
          </w:tcPr>
          <w:p w14:paraId="7E4C1559" w14:textId="4C8B4C8B" w:rsidR="000051D3" w:rsidRPr="003F61B2" w:rsidRDefault="000051D3" w:rsidP="000051D3">
            <w:pPr>
              <w:jc w:val="center"/>
              <w:rPr>
                <w:rFonts w:ascii="宋体" w:hAnsi="宋体" w:hint="eastAsia"/>
                <w:bCs/>
                <w:color w:val="000000" w:themeColor="text1"/>
                <w:sz w:val="18"/>
                <w:szCs w:val="18"/>
              </w:rPr>
            </w:pPr>
            <w:r w:rsidRPr="003F61B2">
              <w:rPr>
                <w:rFonts w:ascii="宋体" w:hAnsi="宋体" w:hint="eastAsia"/>
                <w:bCs/>
                <w:color w:val="000000" w:themeColor="text1"/>
                <w:sz w:val="18"/>
                <w:szCs w:val="18"/>
              </w:rPr>
              <w:t>氧含量(质量分数)10</w:t>
            </w:r>
            <w:r w:rsidRPr="003F61B2">
              <w:rPr>
                <w:rFonts w:ascii="宋体" w:hAnsi="宋体" w:hint="eastAsia"/>
                <w:bCs/>
                <w:color w:val="000000" w:themeColor="text1"/>
                <w:sz w:val="18"/>
                <w:szCs w:val="18"/>
                <w:vertAlign w:val="superscript"/>
              </w:rPr>
              <w:t>-4</w:t>
            </w:r>
            <w:r w:rsidRPr="003F61B2">
              <w:rPr>
                <w:rFonts w:ascii="宋体" w:hAnsi="宋体" w:hint="eastAsia"/>
                <w:bCs/>
                <w:color w:val="000000" w:themeColor="text1"/>
                <w:sz w:val="18"/>
                <w:szCs w:val="18"/>
              </w:rPr>
              <w:t>%,不大于</w:t>
            </w:r>
          </w:p>
        </w:tc>
        <w:tc>
          <w:tcPr>
            <w:tcW w:w="1573" w:type="dxa"/>
            <w:vAlign w:val="center"/>
          </w:tcPr>
          <w:p w14:paraId="47DBE7B9" w14:textId="5C6790E5" w:rsidR="000051D3" w:rsidRPr="003F61B2" w:rsidRDefault="000051D3" w:rsidP="00F043A5">
            <w:pPr>
              <w:jc w:val="center"/>
              <w:rPr>
                <w:rFonts w:ascii="宋体" w:hAnsi="宋体" w:hint="eastAsia"/>
                <w:bCs/>
                <w:color w:val="000000" w:themeColor="text1"/>
                <w:sz w:val="18"/>
                <w:szCs w:val="18"/>
              </w:rPr>
            </w:pPr>
            <w:r w:rsidRPr="003F61B2">
              <w:rPr>
                <w:rFonts w:ascii="宋体" w:hAnsi="宋体" w:hint="eastAsia"/>
                <w:bCs/>
                <w:color w:val="000000" w:themeColor="text1"/>
                <w:sz w:val="18"/>
                <w:szCs w:val="18"/>
              </w:rPr>
              <w:t>10</w:t>
            </w:r>
          </w:p>
        </w:tc>
        <w:tc>
          <w:tcPr>
            <w:tcW w:w="1560" w:type="dxa"/>
            <w:vAlign w:val="center"/>
          </w:tcPr>
          <w:p w14:paraId="5A558FBA" w14:textId="0C2E75DD" w:rsidR="000051D3" w:rsidRPr="003F61B2" w:rsidRDefault="000051D3" w:rsidP="00F043A5">
            <w:pPr>
              <w:jc w:val="center"/>
              <w:rPr>
                <w:rFonts w:ascii="宋体" w:hAnsi="宋体" w:hint="eastAsia"/>
                <w:bCs/>
                <w:color w:val="000000" w:themeColor="text1"/>
                <w:sz w:val="18"/>
                <w:szCs w:val="18"/>
              </w:rPr>
            </w:pPr>
            <w:r w:rsidRPr="003F61B2">
              <w:rPr>
                <w:rFonts w:ascii="宋体" w:hAnsi="宋体" w:hint="eastAsia"/>
                <w:bCs/>
                <w:color w:val="000000" w:themeColor="text1"/>
                <w:sz w:val="18"/>
                <w:szCs w:val="18"/>
              </w:rPr>
              <w:t>10</w:t>
            </w:r>
          </w:p>
        </w:tc>
        <w:tc>
          <w:tcPr>
            <w:tcW w:w="1470" w:type="dxa"/>
            <w:tcBorders>
              <w:right w:val="single" w:sz="8" w:space="0" w:color="auto"/>
            </w:tcBorders>
            <w:vAlign w:val="center"/>
          </w:tcPr>
          <w:p w14:paraId="1F77C583" w14:textId="6D6C5C80" w:rsidR="000051D3" w:rsidRPr="003F61B2" w:rsidRDefault="000051D3" w:rsidP="00F043A5">
            <w:pPr>
              <w:jc w:val="center"/>
              <w:rPr>
                <w:rFonts w:ascii="宋体" w:hAnsi="宋体" w:hint="eastAsia"/>
                <w:bCs/>
                <w:color w:val="000000" w:themeColor="text1"/>
                <w:sz w:val="18"/>
                <w:szCs w:val="18"/>
              </w:rPr>
            </w:pPr>
            <w:r w:rsidRPr="003F61B2">
              <w:rPr>
                <w:rFonts w:hint="eastAsia"/>
                <w:bCs/>
                <w:color w:val="000000" w:themeColor="text1"/>
                <w:sz w:val="18"/>
                <w:szCs w:val="18"/>
              </w:rPr>
              <w:t>10</w:t>
            </w:r>
          </w:p>
        </w:tc>
      </w:tr>
      <w:tr w:rsidR="000051D3" w:rsidRPr="00AE7A2A" w14:paraId="40CF6B2E" w14:textId="77777777" w:rsidTr="000051D3">
        <w:trPr>
          <w:jc w:val="center"/>
        </w:trPr>
        <w:tc>
          <w:tcPr>
            <w:tcW w:w="2808" w:type="dxa"/>
            <w:vMerge w:val="restart"/>
            <w:tcBorders>
              <w:left w:val="single" w:sz="8" w:space="0" w:color="auto"/>
            </w:tcBorders>
            <w:vAlign w:val="center"/>
          </w:tcPr>
          <w:p w14:paraId="4C0CED25"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杂质含量(质量分</w:t>
            </w:r>
          </w:p>
          <w:p w14:paraId="26F28507"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数)</w:t>
            </w:r>
          </w:p>
          <w:p w14:paraId="40E61630"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10</w:t>
            </w:r>
            <w:r w:rsidRPr="009F3568">
              <w:rPr>
                <w:rFonts w:ascii="宋体" w:hAnsi="宋体" w:hint="eastAsia"/>
                <w:color w:val="000000" w:themeColor="text1"/>
                <w:sz w:val="18"/>
                <w:szCs w:val="18"/>
                <w:vertAlign w:val="superscript"/>
              </w:rPr>
              <w:t>-4</w:t>
            </w:r>
            <w:r w:rsidRPr="009F3568">
              <w:rPr>
                <w:rFonts w:ascii="宋体" w:hAnsi="宋体" w:hint="eastAsia"/>
                <w:color w:val="000000" w:themeColor="text1"/>
                <w:sz w:val="18"/>
                <w:szCs w:val="18"/>
              </w:rPr>
              <w:t>%,不大于</w:t>
            </w:r>
          </w:p>
        </w:tc>
        <w:tc>
          <w:tcPr>
            <w:tcW w:w="1701" w:type="dxa"/>
            <w:vAlign w:val="center"/>
          </w:tcPr>
          <w:p w14:paraId="55EE1590"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Ag</w:t>
            </w:r>
          </w:p>
        </w:tc>
        <w:tc>
          <w:tcPr>
            <w:tcW w:w="1573" w:type="dxa"/>
            <w:vAlign w:val="center"/>
          </w:tcPr>
          <w:p w14:paraId="29BE2542"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0.3</w:t>
            </w:r>
          </w:p>
        </w:tc>
        <w:tc>
          <w:tcPr>
            <w:tcW w:w="1560" w:type="dxa"/>
            <w:vAlign w:val="center"/>
          </w:tcPr>
          <w:p w14:paraId="7EA816AF"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2</w:t>
            </w:r>
          </w:p>
        </w:tc>
        <w:tc>
          <w:tcPr>
            <w:tcW w:w="1470" w:type="dxa"/>
            <w:tcBorders>
              <w:right w:val="single" w:sz="8" w:space="0" w:color="auto"/>
            </w:tcBorders>
            <w:vAlign w:val="center"/>
          </w:tcPr>
          <w:p w14:paraId="117B433E"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25</w:t>
            </w:r>
          </w:p>
        </w:tc>
      </w:tr>
      <w:tr w:rsidR="000051D3" w:rsidRPr="00AE7A2A" w14:paraId="716CD32A" w14:textId="77777777" w:rsidTr="000051D3">
        <w:trPr>
          <w:jc w:val="center"/>
        </w:trPr>
        <w:tc>
          <w:tcPr>
            <w:tcW w:w="2808" w:type="dxa"/>
            <w:vMerge/>
            <w:tcBorders>
              <w:left w:val="single" w:sz="8" w:space="0" w:color="auto"/>
            </w:tcBorders>
            <w:vAlign w:val="center"/>
          </w:tcPr>
          <w:p w14:paraId="704F8C64"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36C9B983"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Al</w:t>
            </w:r>
          </w:p>
        </w:tc>
        <w:tc>
          <w:tcPr>
            <w:tcW w:w="1573" w:type="dxa"/>
            <w:vAlign w:val="center"/>
          </w:tcPr>
          <w:p w14:paraId="73DEA0B1"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0.05</w:t>
            </w:r>
          </w:p>
        </w:tc>
        <w:tc>
          <w:tcPr>
            <w:tcW w:w="1560" w:type="dxa"/>
            <w:vAlign w:val="center"/>
          </w:tcPr>
          <w:p w14:paraId="3EC798CB"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0.5</w:t>
            </w:r>
          </w:p>
        </w:tc>
        <w:tc>
          <w:tcPr>
            <w:tcW w:w="1470" w:type="dxa"/>
            <w:tcBorders>
              <w:right w:val="single" w:sz="8" w:space="0" w:color="auto"/>
            </w:tcBorders>
            <w:vAlign w:val="center"/>
          </w:tcPr>
          <w:p w14:paraId="0A3D6C35"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w:t>
            </w:r>
          </w:p>
        </w:tc>
      </w:tr>
      <w:tr w:rsidR="000051D3" w:rsidRPr="00AE7A2A" w14:paraId="7F75361E" w14:textId="77777777" w:rsidTr="000051D3">
        <w:trPr>
          <w:jc w:val="center"/>
        </w:trPr>
        <w:tc>
          <w:tcPr>
            <w:tcW w:w="2808" w:type="dxa"/>
            <w:vMerge/>
            <w:tcBorders>
              <w:left w:val="single" w:sz="8" w:space="0" w:color="auto"/>
            </w:tcBorders>
            <w:vAlign w:val="center"/>
          </w:tcPr>
          <w:p w14:paraId="76EDEF03"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20F73091"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As</w:t>
            </w:r>
          </w:p>
        </w:tc>
        <w:tc>
          <w:tcPr>
            <w:tcW w:w="1573" w:type="dxa"/>
            <w:vAlign w:val="center"/>
          </w:tcPr>
          <w:p w14:paraId="460EE27F"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0.05</w:t>
            </w:r>
          </w:p>
        </w:tc>
        <w:tc>
          <w:tcPr>
            <w:tcW w:w="1560" w:type="dxa"/>
            <w:vAlign w:val="center"/>
          </w:tcPr>
          <w:p w14:paraId="44140857"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0.2</w:t>
            </w:r>
          </w:p>
        </w:tc>
        <w:tc>
          <w:tcPr>
            <w:tcW w:w="1470" w:type="dxa"/>
            <w:tcBorders>
              <w:right w:val="single" w:sz="8" w:space="0" w:color="auto"/>
            </w:tcBorders>
            <w:vAlign w:val="center"/>
          </w:tcPr>
          <w:p w14:paraId="4F90C227"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5</w:t>
            </w:r>
          </w:p>
        </w:tc>
      </w:tr>
      <w:tr w:rsidR="000051D3" w:rsidRPr="00AE7A2A" w14:paraId="35A5009C" w14:textId="77777777" w:rsidTr="000051D3">
        <w:trPr>
          <w:jc w:val="center"/>
        </w:trPr>
        <w:tc>
          <w:tcPr>
            <w:tcW w:w="2808" w:type="dxa"/>
            <w:vMerge/>
            <w:tcBorders>
              <w:left w:val="single" w:sz="8" w:space="0" w:color="auto"/>
            </w:tcBorders>
            <w:vAlign w:val="center"/>
          </w:tcPr>
          <w:p w14:paraId="4EAA28F0"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70F16BC2"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Au</w:t>
            </w:r>
          </w:p>
        </w:tc>
        <w:tc>
          <w:tcPr>
            <w:tcW w:w="1573" w:type="dxa"/>
            <w:vAlign w:val="center"/>
          </w:tcPr>
          <w:p w14:paraId="78BFD2E1"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0.02</w:t>
            </w:r>
          </w:p>
        </w:tc>
        <w:tc>
          <w:tcPr>
            <w:tcW w:w="1560" w:type="dxa"/>
            <w:vAlign w:val="center"/>
          </w:tcPr>
          <w:p w14:paraId="720A0708"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0.1</w:t>
            </w:r>
          </w:p>
        </w:tc>
        <w:tc>
          <w:tcPr>
            <w:tcW w:w="1470" w:type="dxa"/>
            <w:tcBorders>
              <w:right w:val="single" w:sz="8" w:space="0" w:color="auto"/>
            </w:tcBorders>
            <w:vAlign w:val="center"/>
          </w:tcPr>
          <w:p w14:paraId="05BCC382"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3293CC52" w14:textId="77777777" w:rsidTr="000051D3">
        <w:trPr>
          <w:jc w:val="center"/>
        </w:trPr>
        <w:tc>
          <w:tcPr>
            <w:tcW w:w="2808" w:type="dxa"/>
            <w:vMerge/>
            <w:tcBorders>
              <w:left w:val="single" w:sz="8" w:space="0" w:color="auto"/>
            </w:tcBorders>
            <w:vAlign w:val="center"/>
          </w:tcPr>
          <w:p w14:paraId="161524DC"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4433CAA3"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B</w:t>
            </w:r>
          </w:p>
        </w:tc>
        <w:tc>
          <w:tcPr>
            <w:tcW w:w="1573" w:type="dxa"/>
            <w:vAlign w:val="center"/>
          </w:tcPr>
          <w:p w14:paraId="11F1AA55"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0.01</w:t>
            </w:r>
          </w:p>
        </w:tc>
        <w:tc>
          <w:tcPr>
            <w:tcW w:w="1560" w:type="dxa"/>
            <w:vAlign w:val="center"/>
          </w:tcPr>
          <w:p w14:paraId="7F202D8E"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0.05</w:t>
            </w:r>
          </w:p>
        </w:tc>
        <w:tc>
          <w:tcPr>
            <w:tcW w:w="1470" w:type="dxa"/>
            <w:tcBorders>
              <w:right w:val="single" w:sz="8" w:space="0" w:color="auto"/>
            </w:tcBorders>
            <w:vAlign w:val="center"/>
          </w:tcPr>
          <w:p w14:paraId="1080A703"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7E7D14CB" w14:textId="77777777" w:rsidTr="000051D3">
        <w:trPr>
          <w:jc w:val="center"/>
        </w:trPr>
        <w:tc>
          <w:tcPr>
            <w:tcW w:w="2808" w:type="dxa"/>
            <w:vMerge/>
            <w:tcBorders>
              <w:left w:val="single" w:sz="8" w:space="0" w:color="auto"/>
            </w:tcBorders>
            <w:vAlign w:val="center"/>
          </w:tcPr>
          <w:p w14:paraId="6B124266"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368A3060"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Be</w:t>
            </w:r>
          </w:p>
        </w:tc>
        <w:tc>
          <w:tcPr>
            <w:tcW w:w="1573" w:type="dxa"/>
            <w:vAlign w:val="center"/>
          </w:tcPr>
          <w:p w14:paraId="6E6EAD50"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0.001</w:t>
            </w:r>
          </w:p>
        </w:tc>
        <w:tc>
          <w:tcPr>
            <w:tcW w:w="1560" w:type="dxa"/>
            <w:vAlign w:val="center"/>
          </w:tcPr>
          <w:p w14:paraId="26FBB91F"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0.01</w:t>
            </w:r>
          </w:p>
        </w:tc>
        <w:tc>
          <w:tcPr>
            <w:tcW w:w="1470" w:type="dxa"/>
            <w:tcBorders>
              <w:right w:val="single" w:sz="8" w:space="0" w:color="auto"/>
            </w:tcBorders>
            <w:vAlign w:val="center"/>
          </w:tcPr>
          <w:p w14:paraId="21F992AF"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2A518D35" w14:textId="77777777" w:rsidTr="000051D3">
        <w:trPr>
          <w:jc w:val="center"/>
        </w:trPr>
        <w:tc>
          <w:tcPr>
            <w:tcW w:w="2808" w:type="dxa"/>
            <w:vMerge/>
            <w:tcBorders>
              <w:left w:val="single" w:sz="8" w:space="0" w:color="auto"/>
            </w:tcBorders>
            <w:vAlign w:val="center"/>
          </w:tcPr>
          <w:p w14:paraId="1F93AC0E"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7F3C55BF"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Bi</w:t>
            </w:r>
          </w:p>
        </w:tc>
        <w:tc>
          <w:tcPr>
            <w:tcW w:w="1573" w:type="dxa"/>
            <w:vAlign w:val="center"/>
          </w:tcPr>
          <w:p w14:paraId="48B27739"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0.02</w:t>
            </w:r>
          </w:p>
        </w:tc>
        <w:tc>
          <w:tcPr>
            <w:tcW w:w="1560" w:type="dxa"/>
            <w:vAlign w:val="center"/>
          </w:tcPr>
          <w:p w14:paraId="0194A2B2"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0.1</w:t>
            </w:r>
          </w:p>
        </w:tc>
        <w:tc>
          <w:tcPr>
            <w:tcW w:w="1470" w:type="dxa"/>
            <w:tcBorders>
              <w:right w:val="single" w:sz="8" w:space="0" w:color="auto"/>
            </w:tcBorders>
            <w:vAlign w:val="center"/>
          </w:tcPr>
          <w:p w14:paraId="3E324A1A"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2</w:t>
            </w:r>
          </w:p>
        </w:tc>
      </w:tr>
      <w:tr w:rsidR="000051D3" w:rsidRPr="00AE7A2A" w14:paraId="0328EBAB" w14:textId="77777777" w:rsidTr="000051D3">
        <w:trPr>
          <w:jc w:val="center"/>
        </w:trPr>
        <w:tc>
          <w:tcPr>
            <w:tcW w:w="2808" w:type="dxa"/>
            <w:vMerge/>
            <w:tcBorders>
              <w:left w:val="single" w:sz="8" w:space="0" w:color="auto"/>
            </w:tcBorders>
            <w:vAlign w:val="center"/>
          </w:tcPr>
          <w:p w14:paraId="15A2ED51"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267705B5"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Ca</w:t>
            </w:r>
          </w:p>
        </w:tc>
        <w:tc>
          <w:tcPr>
            <w:tcW w:w="1573" w:type="dxa"/>
            <w:vAlign w:val="center"/>
          </w:tcPr>
          <w:p w14:paraId="3F22BCF5"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0.02</w:t>
            </w:r>
          </w:p>
        </w:tc>
        <w:tc>
          <w:tcPr>
            <w:tcW w:w="1560" w:type="dxa"/>
            <w:vAlign w:val="center"/>
          </w:tcPr>
          <w:p w14:paraId="32B7D26E"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0.2</w:t>
            </w:r>
          </w:p>
        </w:tc>
        <w:tc>
          <w:tcPr>
            <w:tcW w:w="1470" w:type="dxa"/>
            <w:tcBorders>
              <w:right w:val="single" w:sz="8" w:space="0" w:color="auto"/>
            </w:tcBorders>
            <w:vAlign w:val="center"/>
          </w:tcPr>
          <w:p w14:paraId="51108E1E"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1F31307E" w14:textId="77777777" w:rsidTr="000051D3">
        <w:trPr>
          <w:jc w:val="center"/>
        </w:trPr>
        <w:tc>
          <w:tcPr>
            <w:tcW w:w="2808" w:type="dxa"/>
            <w:vMerge/>
            <w:tcBorders>
              <w:left w:val="single" w:sz="8" w:space="0" w:color="auto"/>
            </w:tcBorders>
            <w:vAlign w:val="center"/>
          </w:tcPr>
          <w:p w14:paraId="53E5BFA2"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2FF592C1"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Cd</w:t>
            </w:r>
          </w:p>
        </w:tc>
        <w:tc>
          <w:tcPr>
            <w:tcW w:w="1573" w:type="dxa"/>
            <w:vAlign w:val="center"/>
          </w:tcPr>
          <w:p w14:paraId="7B0BCBFA" w14:textId="77777777" w:rsidR="000051D3" w:rsidRPr="009F3568" w:rsidRDefault="000051D3" w:rsidP="00F043A5">
            <w:pPr>
              <w:jc w:val="center"/>
              <w:rPr>
                <w:color w:val="000000" w:themeColor="text1"/>
                <w:sz w:val="18"/>
                <w:szCs w:val="18"/>
              </w:rPr>
            </w:pPr>
            <w:r w:rsidRPr="009F3568">
              <w:rPr>
                <w:color w:val="000000" w:themeColor="text1"/>
                <w:sz w:val="18"/>
                <w:szCs w:val="18"/>
              </w:rPr>
              <w:t>0.05</w:t>
            </w:r>
          </w:p>
        </w:tc>
        <w:tc>
          <w:tcPr>
            <w:tcW w:w="1560" w:type="dxa"/>
            <w:vAlign w:val="center"/>
          </w:tcPr>
          <w:p w14:paraId="0E9D3C2C" w14:textId="77777777" w:rsidR="000051D3" w:rsidRPr="009F3568" w:rsidRDefault="000051D3" w:rsidP="00F043A5">
            <w:pPr>
              <w:jc w:val="center"/>
              <w:rPr>
                <w:color w:val="000000" w:themeColor="text1"/>
                <w:sz w:val="18"/>
                <w:szCs w:val="18"/>
              </w:rPr>
            </w:pPr>
            <w:r w:rsidRPr="009F3568">
              <w:rPr>
                <w:color w:val="000000" w:themeColor="text1"/>
                <w:sz w:val="18"/>
                <w:szCs w:val="18"/>
              </w:rPr>
              <w:t>0.1</w:t>
            </w:r>
          </w:p>
        </w:tc>
        <w:tc>
          <w:tcPr>
            <w:tcW w:w="1470" w:type="dxa"/>
            <w:tcBorders>
              <w:right w:val="single" w:sz="8" w:space="0" w:color="auto"/>
            </w:tcBorders>
            <w:vAlign w:val="center"/>
          </w:tcPr>
          <w:p w14:paraId="411A0B52"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5F66168B" w14:textId="77777777" w:rsidTr="000051D3">
        <w:trPr>
          <w:jc w:val="center"/>
        </w:trPr>
        <w:tc>
          <w:tcPr>
            <w:tcW w:w="2808" w:type="dxa"/>
            <w:vMerge/>
            <w:tcBorders>
              <w:left w:val="single" w:sz="8" w:space="0" w:color="auto"/>
            </w:tcBorders>
            <w:vAlign w:val="center"/>
          </w:tcPr>
          <w:p w14:paraId="3D1E143C"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45FB200E"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CI</w:t>
            </w:r>
          </w:p>
        </w:tc>
        <w:tc>
          <w:tcPr>
            <w:tcW w:w="1573" w:type="dxa"/>
            <w:vAlign w:val="center"/>
          </w:tcPr>
          <w:p w14:paraId="4E09A642" w14:textId="77777777" w:rsidR="000051D3" w:rsidRPr="009F3568" w:rsidRDefault="000051D3" w:rsidP="00F043A5">
            <w:pPr>
              <w:jc w:val="center"/>
              <w:rPr>
                <w:color w:val="000000" w:themeColor="text1"/>
                <w:sz w:val="18"/>
                <w:szCs w:val="18"/>
              </w:rPr>
            </w:pPr>
            <w:r w:rsidRPr="009F3568">
              <w:rPr>
                <w:color w:val="000000" w:themeColor="text1"/>
                <w:sz w:val="18"/>
                <w:szCs w:val="18"/>
              </w:rPr>
              <w:t>5</w:t>
            </w:r>
          </w:p>
        </w:tc>
        <w:tc>
          <w:tcPr>
            <w:tcW w:w="1560" w:type="dxa"/>
            <w:vAlign w:val="center"/>
          </w:tcPr>
          <w:p w14:paraId="633BFE67" w14:textId="77777777" w:rsidR="000051D3" w:rsidRPr="009F3568" w:rsidRDefault="000051D3" w:rsidP="00F043A5">
            <w:pPr>
              <w:jc w:val="center"/>
              <w:rPr>
                <w:color w:val="000000" w:themeColor="text1"/>
                <w:sz w:val="18"/>
                <w:szCs w:val="18"/>
              </w:rPr>
            </w:pPr>
            <w:r w:rsidRPr="009F3568">
              <w:rPr>
                <w:color w:val="000000" w:themeColor="text1"/>
                <w:sz w:val="18"/>
                <w:szCs w:val="18"/>
              </w:rPr>
              <w:t>20</w:t>
            </w:r>
          </w:p>
        </w:tc>
        <w:tc>
          <w:tcPr>
            <w:tcW w:w="1470" w:type="dxa"/>
            <w:tcBorders>
              <w:right w:val="single" w:sz="8" w:space="0" w:color="auto"/>
            </w:tcBorders>
            <w:vAlign w:val="center"/>
          </w:tcPr>
          <w:p w14:paraId="0F9B99C0"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627ADD0D" w14:textId="77777777" w:rsidTr="000051D3">
        <w:trPr>
          <w:jc w:val="center"/>
        </w:trPr>
        <w:tc>
          <w:tcPr>
            <w:tcW w:w="2808" w:type="dxa"/>
            <w:vMerge/>
            <w:tcBorders>
              <w:left w:val="single" w:sz="8" w:space="0" w:color="auto"/>
            </w:tcBorders>
            <w:vAlign w:val="center"/>
          </w:tcPr>
          <w:p w14:paraId="6A7BAA62"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25447447"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Co</w:t>
            </w:r>
          </w:p>
        </w:tc>
        <w:tc>
          <w:tcPr>
            <w:tcW w:w="1573" w:type="dxa"/>
            <w:vAlign w:val="center"/>
          </w:tcPr>
          <w:p w14:paraId="4E2D993D" w14:textId="77777777" w:rsidR="000051D3" w:rsidRPr="009F3568" w:rsidRDefault="000051D3" w:rsidP="00F043A5">
            <w:pPr>
              <w:jc w:val="center"/>
              <w:rPr>
                <w:color w:val="000000" w:themeColor="text1"/>
                <w:sz w:val="18"/>
                <w:szCs w:val="18"/>
              </w:rPr>
            </w:pPr>
            <w:r w:rsidRPr="009F3568">
              <w:rPr>
                <w:color w:val="000000" w:themeColor="text1"/>
                <w:sz w:val="18"/>
                <w:szCs w:val="18"/>
              </w:rPr>
              <w:t>0.02</w:t>
            </w:r>
          </w:p>
        </w:tc>
        <w:tc>
          <w:tcPr>
            <w:tcW w:w="1560" w:type="dxa"/>
            <w:vAlign w:val="center"/>
          </w:tcPr>
          <w:p w14:paraId="465CA402" w14:textId="77777777" w:rsidR="000051D3" w:rsidRPr="009F3568" w:rsidRDefault="000051D3" w:rsidP="00F043A5">
            <w:pPr>
              <w:jc w:val="center"/>
              <w:rPr>
                <w:color w:val="000000" w:themeColor="text1"/>
                <w:sz w:val="18"/>
                <w:szCs w:val="18"/>
              </w:rPr>
            </w:pPr>
            <w:r w:rsidRPr="009F3568">
              <w:rPr>
                <w:color w:val="000000" w:themeColor="text1"/>
                <w:sz w:val="18"/>
                <w:szCs w:val="18"/>
              </w:rPr>
              <w:t>0.5</w:t>
            </w:r>
          </w:p>
        </w:tc>
        <w:tc>
          <w:tcPr>
            <w:tcW w:w="1470" w:type="dxa"/>
            <w:tcBorders>
              <w:right w:val="single" w:sz="8" w:space="0" w:color="auto"/>
            </w:tcBorders>
            <w:vAlign w:val="center"/>
          </w:tcPr>
          <w:p w14:paraId="6B0CBB50"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7FAAFB87" w14:textId="77777777" w:rsidTr="000051D3">
        <w:trPr>
          <w:jc w:val="center"/>
        </w:trPr>
        <w:tc>
          <w:tcPr>
            <w:tcW w:w="2808" w:type="dxa"/>
            <w:vMerge/>
            <w:tcBorders>
              <w:left w:val="single" w:sz="8" w:space="0" w:color="auto"/>
            </w:tcBorders>
            <w:vAlign w:val="center"/>
          </w:tcPr>
          <w:p w14:paraId="1E7F38A1"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11AC4A77"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Cr</w:t>
            </w:r>
          </w:p>
        </w:tc>
        <w:tc>
          <w:tcPr>
            <w:tcW w:w="1573" w:type="dxa"/>
            <w:vAlign w:val="center"/>
          </w:tcPr>
          <w:p w14:paraId="19B15FC5" w14:textId="77777777" w:rsidR="000051D3" w:rsidRPr="009F3568" w:rsidRDefault="000051D3" w:rsidP="00F043A5">
            <w:pPr>
              <w:jc w:val="center"/>
              <w:rPr>
                <w:color w:val="000000" w:themeColor="text1"/>
                <w:sz w:val="18"/>
                <w:szCs w:val="18"/>
              </w:rPr>
            </w:pPr>
            <w:r w:rsidRPr="009F3568">
              <w:rPr>
                <w:color w:val="000000" w:themeColor="text1"/>
                <w:sz w:val="18"/>
                <w:szCs w:val="18"/>
              </w:rPr>
              <w:t>0.02</w:t>
            </w:r>
          </w:p>
        </w:tc>
        <w:tc>
          <w:tcPr>
            <w:tcW w:w="1560" w:type="dxa"/>
            <w:vAlign w:val="center"/>
          </w:tcPr>
          <w:p w14:paraId="44B3C64F" w14:textId="77777777" w:rsidR="000051D3" w:rsidRPr="009F3568" w:rsidRDefault="000051D3" w:rsidP="00F043A5">
            <w:pPr>
              <w:jc w:val="center"/>
              <w:rPr>
                <w:color w:val="000000" w:themeColor="text1"/>
                <w:sz w:val="18"/>
                <w:szCs w:val="18"/>
              </w:rPr>
            </w:pPr>
            <w:r w:rsidRPr="009F3568">
              <w:rPr>
                <w:color w:val="000000" w:themeColor="text1"/>
                <w:sz w:val="18"/>
                <w:szCs w:val="18"/>
              </w:rPr>
              <w:t>0.3</w:t>
            </w:r>
          </w:p>
        </w:tc>
        <w:tc>
          <w:tcPr>
            <w:tcW w:w="1470" w:type="dxa"/>
            <w:tcBorders>
              <w:right w:val="single" w:sz="8" w:space="0" w:color="auto"/>
            </w:tcBorders>
            <w:vAlign w:val="center"/>
          </w:tcPr>
          <w:p w14:paraId="3FCB91F3"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0EE82104" w14:textId="77777777" w:rsidTr="000051D3">
        <w:trPr>
          <w:jc w:val="center"/>
        </w:trPr>
        <w:tc>
          <w:tcPr>
            <w:tcW w:w="2808" w:type="dxa"/>
            <w:vMerge/>
            <w:tcBorders>
              <w:left w:val="single" w:sz="8" w:space="0" w:color="auto"/>
            </w:tcBorders>
            <w:vAlign w:val="center"/>
          </w:tcPr>
          <w:p w14:paraId="5D806B98"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22AC824F"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Fe</w:t>
            </w:r>
          </w:p>
        </w:tc>
        <w:tc>
          <w:tcPr>
            <w:tcW w:w="1573" w:type="dxa"/>
            <w:vAlign w:val="center"/>
          </w:tcPr>
          <w:p w14:paraId="4F0FCD3E" w14:textId="77777777" w:rsidR="000051D3" w:rsidRPr="009F3568" w:rsidRDefault="000051D3" w:rsidP="00F043A5">
            <w:pPr>
              <w:jc w:val="center"/>
              <w:rPr>
                <w:color w:val="000000" w:themeColor="text1"/>
                <w:sz w:val="18"/>
                <w:szCs w:val="18"/>
              </w:rPr>
            </w:pPr>
            <w:r w:rsidRPr="009F3568">
              <w:rPr>
                <w:color w:val="000000" w:themeColor="text1"/>
                <w:sz w:val="18"/>
                <w:szCs w:val="18"/>
              </w:rPr>
              <w:t>0.1</w:t>
            </w:r>
          </w:p>
        </w:tc>
        <w:tc>
          <w:tcPr>
            <w:tcW w:w="1560" w:type="dxa"/>
            <w:vAlign w:val="center"/>
          </w:tcPr>
          <w:p w14:paraId="2C41945F" w14:textId="77777777" w:rsidR="000051D3" w:rsidRPr="009F3568" w:rsidRDefault="000051D3" w:rsidP="00F043A5">
            <w:pPr>
              <w:jc w:val="center"/>
              <w:rPr>
                <w:color w:val="000000" w:themeColor="text1"/>
                <w:sz w:val="18"/>
                <w:szCs w:val="18"/>
              </w:rPr>
            </w:pPr>
            <w:r w:rsidRPr="009F3568">
              <w:rPr>
                <w:color w:val="000000" w:themeColor="text1"/>
                <w:sz w:val="18"/>
                <w:szCs w:val="18"/>
              </w:rPr>
              <w:t>0.5</w:t>
            </w:r>
          </w:p>
        </w:tc>
        <w:tc>
          <w:tcPr>
            <w:tcW w:w="1470" w:type="dxa"/>
            <w:tcBorders>
              <w:right w:val="single" w:sz="8" w:space="0" w:color="auto"/>
            </w:tcBorders>
            <w:vAlign w:val="center"/>
          </w:tcPr>
          <w:p w14:paraId="6AE5D9F9"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10</w:t>
            </w:r>
          </w:p>
        </w:tc>
      </w:tr>
      <w:tr w:rsidR="000051D3" w:rsidRPr="00AE7A2A" w14:paraId="7544BF27" w14:textId="77777777" w:rsidTr="000051D3">
        <w:trPr>
          <w:jc w:val="center"/>
        </w:trPr>
        <w:tc>
          <w:tcPr>
            <w:tcW w:w="2808" w:type="dxa"/>
            <w:vMerge/>
            <w:tcBorders>
              <w:left w:val="single" w:sz="8" w:space="0" w:color="auto"/>
            </w:tcBorders>
            <w:vAlign w:val="center"/>
          </w:tcPr>
          <w:p w14:paraId="7A475E28"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1EF41E38"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Ga</w:t>
            </w:r>
          </w:p>
        </w:tc>
        <w:tc>
          <w:tcPr>
            <w:tcW w:w="1573" w:type="dxa"/>
            <w:vAlign w:val="center"/>
          </w:tcPr>
          <w:p w14:paraId="1637FD39" w14:textId="77777777" w:rsidR="000051D3" w:rsidRPr="009F3568" w:rsidRDefault="000051D3" w:rsidP="00F043A5">
            <w:pPr>
              <w:jc w:val="center"/>
              <w:rPr>
                <w:color w:val="000000" w:themeColor="text1"/>
                <w:sz w:val="18"/>
                <w:szCs w:val="18"/>
              </w:rPr>
            </w:pPr>
            <w:r w:rsidRPr="009F3568">
              <w:rPr>
                <w:color w:val="000000" w:themeColor="text1"/>
                <w:sz w:val="18"/>
                <w:szCs w:val="18"/>
              </w:rPr>
              <w:t>0.01</w:t>
            </w:r>
          </w:p>
        </w:tc>
        <w:tc>
          <w:tcPr>
            <w:tcW w:w="1560" w:type="dxa"/>
            <w:vAlign w:val="center"/>
          </w:tcPr>
          <w:p w14:paraId="7CFA33FE" w14:textId="77777777" w:rsidR="000051D3" w:rsidRPr="009F3568" w:rsidRDefault="000051D3" w:rsidP="00F043A5">
            <w:pPr>
              <w:jc w:val="center"/>
              <w:rPr>
                <w:color w:val="000000" w:themeColor="text1"/>
                <w:sz w:val="18"/>
                <w:szCs w:val="18"/>
              </w:rPr>
            </w:pPr>
            <w:r w:rsidRPr="009F3568">
              <w:rPr>
                <w:color w:val="000000" w:themeColor="text1"/>
                <w:sz w:val="18"/>
                <w:szCs w:val="18"/>
              </w:rPr>
              <w:t>0.05</w:t>
            </w:r>
          </w:p>
        </w:tc>
        <w:tc>
          <w:tcPr>
            <w:tcW w:w="1470" w:type="dxa"/>
            <w:tcBorders>
              <w:right w:val="single" w:sz="8" w:space="0" w:color="auto"/>
            </w:tcBorders>
            <w:vAlign w:val="center"/>
          </w:tcPr>
          <w:p w14:paraId="25A991A2"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29E65091" w14:textId="77777777" w:rsidTr="000051D3">
        <w:trPr>
          <w:jc w:val="center"/>
        </w:trPr>
        <w:tc>
          <w:tcPr>
            <w:tcW w:w="2808" w:type="dxa"/>
            <w:vMerge/>
            <w:tcBorders>
              <w:left w:val="single" w:sz="8" w:space="0" w:color="auto"/>
            </w:tcBorders>
            <w:vAlign w:val="center"/>
          </w:tcPr>
          <w:p w14:paraId="69662A0F"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0F687B10"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Ge</w:t>
            </w:r>
          </w:p>
        </w:tc>
        <w:tc>
          <w:tcPr>
            <w:tcW w:w="1573" w:type="dxa"/>
            <w:vAlign w:val="center"/>
          </w:tcPr>
          <w:p w14:paraId="3645C0B9" w14:textId="77777777" w:rsidR="000051D3" w:rsidRPr="009F3568" w:rsidRDefault="000051D3" w:rsidP="00F043A5">
            <w:pPr>
              <w:jc w:val="center"/>
              <w:rPr>
                <w:color w:val="000000" w:themeColor="text1"/>
                <w:sz w:val="18"/>
                <w:szCs w:val="18"/>
              </w:rPr>
            </w:pPr>
            <w:r w:rsidRPr="009F3568">
              <w:rPr>
                <w:color w:val="000000" w:themeColor="text1"/>
                <w:sz w:val="18"/>
                <w:szCs w:val="18"/>
              </w:rPr>
              <w:t>0.05</w:t>
            </w:r>
          </w:p>
        </w:tc>
        <w:tc>
          <w:tcPr>
            <w:tcW w:w="1560" w:type="dxa"/>
            <w:vAlign w:val="center"/>
          </w:tcPr>
          <w:p w14:paraId="2CFF3D9E" w14:textId="77777777" w:rsidR="000051D3" w:rsidRPr="009F3568" w:rsidRDefault="000051D3" w:rsidP="00F043A5">
            <w:pPr>
              <w:jc w:val="center"/>
              <w:rPr>
                <w:color w:val="000000" w:themeColor="text1"/>
                <w:sz w:val="18"/>
                <w:szCs w:val="18"/>
              </w:rPr>
            </w:pPr>
            <w:r w:rsidRPr="009F3568">
              <w:rPr>
                <w:color w:val="000000" w:themeColor="text1"/>
                <w:sz w:val="18"/>
                <w:szCs w:val="18"/>
              </w:rPr>
              <w:t>0.1</w:t>
            </w:r>
          </w:p>
        </w:tc>
        <w:tc>
          <w:tcPr>
            <w:tcW w:w="1470" w:type="dxa"/>
            <w:tcBorders>
              <w:right w:val="single" w:sz="8" w:space="0" w:color="auto"/>
            </w:tcBorders>
            <w:vAlign w:val="center"/>
          </w:tcPr>
          <w:p w14:paraId="56EBAA04"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441364CB" w14:textId="77777777" w:rsidTr="000051D3">
        <w:trPr>
          <w:jc w:val="center"/>
        </w:trPr>
        <w:tc>
          <w:tcPr>
            <w:tcW w:w="2808" w:type="dxa"/>
            <w:vMerge/>
            <w:tcBorders>
              <w:left w:val="single" w:sz="8" w:space="0" w:color="auto"/>
            </w:tcBorders>
            <w:vAlign w:val="center"/>
          </w:tcPr>
          <w:p w14:paraId="03ADA0D9"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370053F6"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Hg</w:t>
            </w:r>
          </w:p>
        </w:tc>
        <w:tc>
          <w:tcPr>
            <w:tcW w:w="1573" w:type="dxa"/>
            <w:vAlign w:val="center"/>
          </w:tcPr>
          <w:p w14:paraId="22A1E7E0" w14:textId="77777777" w:rsidR="000051D3" w:rsidRPr="009F3568" w:rsidRDefault="000051D3" w:rsidP="00F043A5">
            <w:pPr>
              <w:jc w:val="center"/>
              <w:rPr>
                <w:color w:val="000000" w:themeColor="text1"/>
                <w:sz w:val="18"/>
                <w:szCs w:val="18"/>
              </w:rPr>
            </w:pPr>
            <w:r w:rsidRPr="009F3568">
              <w:rPr>
                <w:color w:val="000000" w:themeColor="text1"/>
                <w:sz w:val="18"/>
                <w:szCs w:val="18"/>
              </w:rPr>
              <w:t>0.02</w:t>
            </w:r>
          </w:p>
        </w:tc>
        <w:tc>
          <w:tcPr>
            <w:tcW w:w="1560" w:type="dxa"/>
            <w:vAlign w:val="center"/>
          </w:tcPr>
          <w:p w14:paraId="3849383E" w14:textId="77777777" w:rsidR="000051D3" w:rsidRPr="009F3568" w:rsidRDefault="000051D3" w:rsidP="00F043A5">
            <w:pPr>
              <w:jc w:val="center"/>
              <w:rPr>
                <w:color w:val="000000" w:themeColor="text1"/>
                <w:sz w:val="18"/>
                <w:szCs w:val="18"/>
              </w:rPr>
            </w:pPr>
            <w:r w:rsidRPr="009F3568">
              <w:rPr>
                <w:color w:val="000000" w:themeColor="text1"/>
                <w:sz w:val="18"/>
                <w:szCs w:val="18"/>
              </w:rPr>
              <w:t>0.1</w:t>
            </w:r>
          </w:p>
        </w:tc>
        <w:tc>
          <w:tcPr>
            <w:tcW w:w="1470" w:type="dxa"/>
            <w:tcBorders>
              <w:right w:val="single" w:sz="8" w:space="0" w:color="auto"/>
            </w:tcBorders>
            <w:vAlign w:val="center"/>
          </w:tcPr>
          <w:p w14:paraId="6BFF8161"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0E4698CB" w14:textId="77777777" w:rsidTr="000051D3">
        <w:trPr>
          <w:jc w:val="center"/>
        </w:trPr>
        <w:tc>
          <w:tcPr>
            <w:tcW w:w="2808" w:type="dxa"/>
            <w:vMerge/>
            <w:tcBorders>
              <w:left w:val="single" w:sz="8" w:space="0" w:color="auto"/>
            </w:tcBorders>
            <w:vAlign w:val="center"/>
          </w:tcPr>
          <w:p w14:paraId="370E91A5"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44F62EDF"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K</w:t>
            </w:r>
          </w:p>
        </w:tc>
        <w:tc>
          <w:tcPr>
            <w:tcW w:w="1573" w:type="dxa"/>
            <w:vAlign w:val="center"/>
          </w:tcPr>
          <w:p w14:paraId="3371093D" w14:textId="77777777" w:rsidR="000051D3" w:rsidRPr="009F3568" w:rsidRDefault="000051D3" w:rsidP="00F043A5">
            <w:pPr>
              <w:jc w:val="center"/>
              <w:rPr>
                <w:color w:val="000000" w:themeColor="text1"/>
                <w:sz w:val="18"/>
                <w:szCs w:val="18"/>
              </w:rPr>
            </w:pPr>
            <w:r w:rsidRPr="009F3568">
              <w:rPr>
                <w:color w:val="000000" w:themeColor="text1"/>
                <w:sz w:val="18"/>
                <w:szCs w:val="18"/>
              </w:rPr>
              <w:t>0.03</w:t>
            </w:r>
          </w:p>
        </w:tc>
        <w:tc>
          <w:tcPr>
            <w:tcW w:w="1560" w:type="dxa"/>
            <w:vAlign w:val="center"/>
          </w:tcPr>
          <w:p w14:paraId="127C360A" w14:textId="77777777" w:rsidR="000051D3" w:rsidRPr="009F3568" w:rsidRDefault="000051D3" w:rsidP="00F043A5">
            <w:pPr>
              <w:jc w:val="center"/>
              <w:rPr>
                <w:color w:val="000000" w:themeColor="text1"/>
                <w:sz w:val="18"/>
                <w:szCs w:val="18"/>
              </w:rPr>
            </w:pPr>
            <w:r w:rsidRPr="009F3568">
              <w:rPr>
                <w:color w:val="000000" w:themeColor="text1"/>
                <w:sz w:val="18"/>
                <w:szCs w:val="18"/>
              </w:rPr>
              <w:t>0.1</w:t>
            </w:r>
          </w:p>
        </w:tc>
        <w:tc>
          <w:tcPr>
            <w:tcW w:w="1470" w:type="dxa"/>
            <w:tcBorders>
              <w:right w:val="single" w:sz="8" w:space="0" w:color="auto"/>
            </w:tcBorders>
            <w:vAlign w:val="center"/>
          </w:tcPr>
          <w:p w14:paraId="4231DF0C"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3AF19C67" w14:textId="77777777" w:rsidTr="000051D3">
        <w:trPr>
          <w:jc w:val="center"/>
        </w:trPr>
        <w:tc>
          <w:tcPr>
            <w:tcW w:w="2808" w:type="dxa"/>
            <w:vMerge/>
            <w:tcBorders>
              <w:left w:val="single" w:sz="8" w:space="0" w:color="auto"/>
            </w:tcBorders>
            <w:vAlign w:val="center"/>
          </w:tcPr>
          <w:p w14:paraId="45605786"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1C0A76DD"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Li</w:t>
            </w:r>
          </w:p>
        </w:tc>
        <w:tc>
          <w:tcPr>
            <w:tcW w:w="1573" w:type="dxa"/>
            <w:vAlign w:val="center"/>
          </w:tcPr>
          <w:p w14:paraId="587EC530" w14:textId="77777777" w:rsidR="000051D3" w:rsidRPr="009F3568" w:rsidRDefault="000051D3" w:rsidP="00F043A5">
            <w:pPr>
              <w:jc w:val="center"/>
              <w:rPr>
                <w:color w:val="000000" w:themeColor="text1"/>
                <w:sz w:val="18"/>
                <w:szCs w:val="18"/>
              </w:rPr>
            </w:pPr>
            <w:r w:rsidRPr="009F3568">
              <w:rPr>
                <w:color w:val="000000" w:themeColor="text1"/>
                <w:sz w:val="18"/>
                <w:szCs w:val="18"/>
              </w:rPr>
              <w:t>0.03</w:t>
            </w:r>
          </w:p>
        </w:tc>
        <w:tc>
          <w:tcPr>
            <w:tcW w:w="1560" w:type="dxa"/>
            <w:vAlign w:val="center"/>
          </w:tcPr>
          <w:p w14:paraId="125FB887" w14:textId="77777777" w:rsidR="000051D3" w:rsidRPr="009F3568" w:rsidRDefault="000051D3" w:rsidP="00F043A5">
            <w:pPr>
              <w:jc w:val="center"/>
              <w:rPr>
                <w:color w:val="000000" w:themeColor="text1"/>
                <w:sz w:val="18"/>
                <w:szCs w:val="18"/>
              </w:rPr>
            </w:pPr>
            <w:r w:rsidRPr="009F3568">
              <w:rPr>
                <w:color w:val="000000" w:themeColor="text1"/>
                <w:sz w:val="18"/>
                <w:szCs w:val="18"/>
              </w:rPr>
              <w:t>0.05</w:t>
            </w:r>
          </w:p>
        </w:tc>
        <w:tc>
          <w:tcPr>
            <w:tcW w:w="1470" w:type="dxa"/>
            <w:tcBorders>
              <w:right w:val="single" w:sz="8" w:space="0" w:color="auto"/>
            </w:tcBorders>
            <w:vAlign w:val="center"/>
          </w:tcPr>
          <w:p w14:paraId="7D36D0B5"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76855EDB" w14:textId="77777777" w:rsidTr="000051D3">
        <w:trPr>
          <w:jc w:val="center"/>
        </w:trPr>
        <w:tc>
          <w:tcPr>
            <w:tcW w:w="2808" w:type="dxa"/>
            <w:vMerge/>
            <w:tcBorders>
              <w:left w:val="single" w:sz="8" w:space="0" w:color="auto"/>
            </w:tcBorders>
            <w:vAlign w:val="center"/>
          </w:tcPr>
          <w:p w14:paraId="6209DD6E"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2F809FC6"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Mg</w:t>
            </w:r>
          </w:p>
        </w:tc>
        <w:tc>
          <w:tcPr>
            <w:tcW w:w="1573" w:type="dxa"/>
            <w:vAlign w:val="center"/>
          </w:tcPr>
          <w:p w14:paraId="747E4E76" w14:textId="77777777" w:rsidR="000051D3" w:rsidRPr="009F3568" w:rsidRDefault="000051D3" w:rsidP="00F043A5">
            <w:pPr>
              <w:jc w:val="center"/>
              <w:rPr>
                <w:color w:val="000000" w:themeColor="text1"/>
                <w:sz w:val="18"/>
                <w:szCs w:val="18"/>
              </w:rPr>
            </w:pPr>
            <w:r w:rsidRPr="009F3568">
              <w:rPr>
                <w:color w:val="000000" w:themeColor="text1"/>
                <w:sz w:val="18"/>
                <w:szCs w:val="18"/>
              </w:rPr>
              <w:t>0.05</w:t>
            </w:r>
          </w:p>
        </w:tc>
        <w:tc>
          <w:tcPr>
            <w:tcW w:w="1560" w:type="dxa"/>
            <w:vAlign w:val="center"/>
          </w:tcPr>
          <w:p w14:paraId="2C94F569" w14:textId="77777777" w:rsidR="000051D3" w:rsidRPr="009F3568" w:rsidRDefault="000051D3" w:rsidP="00F043A5">
            <w:pPr>
              <w:jc w:val="center"/>
              <w:rPr>
                <w:color w:val="000000" w:themeColor="text1"/>
                <w:sz w:val="18"/>
                <w:szCs w:val="18"/>
              </w:rPr>
            </w:pPr>
            <w:r w:rsidRPr="009F3568">
              <w:rPr>
                <w:color w:val="000000" w:themeColor="text1"/>
                <w:sz w:val="18"/>
                <w:szCs w:val="18"/>
              </w:rPr>
              <w:t>0.5</w:t>
            </w:r>
          </w:p>
        </w:tc>
        <w:tc>
          <w:tcPr>
            <w:tcW w:w="1470" w:type="dxa"/>
            <w:tcBorders>
              <w:right w:val="single" w:sz="8" w:space="0" w:color="auto"/>
            </w:tcBorders>
            <w:vAlign w:val="center"/>
          </w:tcPr>
          <w:p w14:paraId="6997903D"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39AAFA55" w14:textId="77777777" w:rsidTr="000051D3">
        <w:trPr>
          <w:jc w:val="center"/>
        </w:trPr>
        <w:tc>
          <w:tcPr>
            <w:tcW w:w="2808" w:type="dxa"/>
            <w:vMerge/>
            <w:tcBorders>
              <w:left w:val="single" w:sz="8" w:space="0" w:color="auto"/>
            </w:tcBorders>
            <w:vAlign w:val="center"/>
          </w:tcPr>
          <w:p w14:paraId="7594EA92"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6CF7DC58"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Mn</w:t>
            </w:r>
          </w:p>
        </w:tc>
        <w:tc>
          <w:tcPr>
            <w:tcW w:w="1573" w:type="dxa"/>
            <w:vAlign w:val="center"/>
          </w:tcPr>
          <w:p w14:paraId="7BCD1F2A" w14:textId="77777777" w:rsidR="000051D3" w:rsidRPr="009F3568" w:rsidRDefault="000051D3" w:rsidP="00F043A5">
            <w:pPr>
              <w:jc w:val="center"/>
              <w:rPr>
                <w:color w:val="000000" w:themeColor="text1"/>
                <w:sz w:val="18"/>
                <w:szCs w:val="18"/>
              </w:rPr>
            </w:pPr>
            <w:r w:rsidRPr="009F3568">
              <w:rPr>
                <w:color w:val="000000" w:themeColor="text1"/>
                <w:sz w:val="18"/>
                <w:szCs w:val="18"/>
              </w:rPr>
              <w:t>0.02</w:t>
            </w:r>
          </w:p>
        </w:tc>
        <w:tc>
          <w:tcPr>
            <w:tcW w:w="1560" w:type="dxa"/>
            <w:vAlign w:val="center"/>
          </w:tcPr>
          <w:p w14:paraId="07319090" w14:textId="77777777" w:rsidR="000051D3" w:rsidRPr="009F3568" w:rsidRDefault="000051D3" w:rsidP="00F043A5">
            <w:pPr>
              <w:jc w:val="center"/>
              <w:rPr>
                <w:color w:val="000000" w:themeColor="text1"/>
                <w:sz w:val="18"/>
                <w:szCs w:val="18"/>
              </w:rPr>
            </w:pPr>
            <w:r w:rsidRPr="009F3568">
              <w:rPr>
                <w:color w:val="000000" w:themeColor="text1"/>
                <w:sz w:val="18"/>
                <w:szCs w:val="18"/>
              </w:rPr>
              <w:t>0.5</w:t>
            </w:r>
          </w:p>
        </w:tc>
        <w:tc>
          <w:tcPr>
            <w:tcW w:w="1470" w:type="dxa"/>
            <w:tcBorders>
              <w:right w:val="single" w:sz="8" w:space="0" w:color="auto"/>
            </w:tcBorders>
            <w:vAlign w:val="center"/>
          </w:tcPr>
          <w:p w14:paraId="138392FF"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0AA7BBFA" w14:textId="77777777" w:rsidTr="000051D3">
        <w:trPr>
          <w:jc w:val="center"/>
        </w:trPr>
        <w:tc>
          <w:tcPr>
            <w:tcW w:w="2808" w:type="dxa"/>
            <w:vMerge/>
            <w:tcBorders>
              <w:left w:val="single" w:sz="8" w:space="0" w:color="auto"/>
            </w:tcBorders>
            <w:vAlign w:val="center"/>
          </w:tcPr>
          <w:p w14:paraId="6F526378"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46BEF591"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Mo</w:t>
            </w:r>
          </w:p>
        </w:tc>
        <w:tc>
          <w:tcPr>
            <w:tcW w:w="1573" w:type="dxa"/>
            <w:vAlign w:val="center"/>
          </w:tcPr>
          <w:p w14:paraId="26DFA8FF" w14:textId="77777777" w:rsidR="000051D3" w:rsidRPr="009F3568" w:rsidRDefault="000051D3" w:rsidP="00F043A5">
            <w:pPr>
              <w:jc w:val="center"/>
              <w:rPr>
                <w:color w:val="000000" w:themeColor="text1"/>
                <w:sz w:val="18"/>
                <w:szCs w:val="18"/>
              </w:rPr>
            </w:pPr>
            <w:r w:rsidRPr="009F3568">
              <w:rPr>
                <w:color w:val="000000" w:themeColor="text1"/>
                <w:sz w:val="18"/>
                <w:szCs w:val="18"/>
              </w:rPr>
              <w:t>0.01</w:t>
            </w:r>
          </w:p>
        </w:tc>
        <w:tc>
          <w:tcPr>
            <w:tcW w:w="1560" w:type="dxa"/>
            <w:vAlign w:val="center"/>
          </w:tcPr>
          <w:p w14:paraId="6D6318FF" w14:textId="77777777" w:rsidR="000051D3" w:rsidRPr="009F3568" w:rsidRDefault="000051D3" w:rsidP="00F043A5">
            <w:pPr>
              <w:jc w:val="center"/>
              <w:rPr>
                <w:color w:val="000000" w:themeColor="text1"/>
                <w:sz w:val="18"/>
                <w:szCs w:val="18"/>
              </w:rPr>
            </w:pPr>
            <w:r w:rsidRPr="009F3568">
              <w:rPr>
                <w:color w:val="000000" w:themeColor="text1"/>
                <w:sz w:val="18"/>
                <w:szCs w:val="18"/>
              </w:rPr>
              <w:t>0.02</w:t>
            </w:r>
          </w:p>
        </w:tc>
        <w:tc>
          <w:tcPr>
            <w:tcW w:w="1470" w:type="dxa"/>
            <w:tcBorders>
              <w:right w:val="single" w:sz="8" w:space="0" w:color="auto"/>
            </w:tcBorders>
            <w:vAlign w:val="center"/>
          </w:tcPr>
          <w:p w14:paraId="0DC2F117"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440D38E5" w14:textId="77777777" w:rsidTr="000051D3">
        <w:trPr>
          <w:jc w:val="center"/>
        </w:trPr>
        <w:tc>
          <w:tcPr>
            <w:tcW w:w="2808" w:type="dxa"/>
            <w:vMerge/>
            <w:tcBorders>
              <w:left w:val="single" w:sz="8" w:space="0" w:color="auto"/>
            </w:tcBorders>
            <w:vAlign w:val="center"/>
          </w:tcPr>
          <w:p w14:paraId="5FE31745"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2600ADC6"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Na</w:t>
            </w:r>
          </w:p>
        </w:tc>
        <w:tc>
          <w:tcPr>
            <w:tcW w:w="1573" w:type="dxa"/>
            <w:vAlign w:val="center"/>
          </w:tcPr>
          <w:p w14:paraId="03175A80" w14:textId="77777777" w:rsidR="000051D3" w:rsidRPr="009F3568" w:rsidRDefault="000051D3" w:rsidP="00F043A5">
            <w:pPr>
              <w:jc w:val="center"/>
              <w:rPr>
                <w:color w:val="000000" w:themeColor="text1"/>
                <w:sz w:val="18"/>
                <w:szCs w:val="18"/>
              </w:rPr>
            </w:pPr>
            <w:r w:rsidRPr="009F3568">
              <w:rPr>
                <w:color w:val="000000" w:themeColor="text1"/>
                <w:sz w:val="18"/>
                <w:szCs w:val="18"/>
              </w:rPr>
              <w:t>0.02</w:t>
            </w:r>
          </w:p>
        </w:tc>
        <w:tc>
          <w:tcPr>
            <w:tcW w:w="1560" w:type="dxa"/>
            <w:vAlign w:val="center"/>
          </w:tcPr>
          <w:p w14:paraId="31F7A49C" w14:textId="77777777" w:rsidR="000051D3" w:rsidRPr="009F3568" w:rsidRDefault="000051D3" w:rsidP="00F043A5">
            <w:pPr>
              <w:jc w:val="center"/>
              <w:rPr>
                <w:color w:val="000000" w:themeColor="text1"/>
                <w:sz w:val="18"/>
                <w:szCs w:val="18"/>
              </w:rPr>
            </w:pPr>
            <w:r w:rsidRPr="009F3568">
              <w:rPr>
                <w:color w:val="000000" w:themeColor="text1"/>
                <w:sz w:val="18"/>
                <w:szCs w:val="18"/>
              </w:rPr>
              <w:t>0.2</w:t>
            </w:r>
          </w:p>
        </w:tc>
        <w:tc>
          <w:tcPr>
            <w:tcW w:w="1470" w:type="dxa"/>
            <w:tcBorders>
              <w:right w:val="single" w:sz="8" w:space="0" w:color="auto"/>
            </w:tcBorders>
            <w:vAlign w:val="center"/>
          </w:tcPr>
          <w:p w14:paraId="0472D2CA"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203BE514" w14:textId="77777777" w:rsidTr="000051D3">
        <w:trPr>
          <w:jc w:val="center"/>
        </w:trPr>
        <w:tc>
          <w:tcPr>
            <w:tcW w:w="2808" w:type="dxa"/>
            <w:vMerge/>
            <w:tcBorders>
              <w:left w:val="single" w:sz="8" w:space="0" w:color="auto"/>
            </w:tcBorders>
            <w:vAlign w:val="center"/>
          </w:tcPr>
          <w:p w14:paraId="4A4C74CB"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72297426"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Nb</w:t>
            </w:r>
          </w:p>
        </w:tc>
        <w:tc>
          <w:tcPr>
            <w:tcW w:w="1573" w:type="dxa"/>
            <w:vAlign w:val="center"/>
          </w:tcPr>
          <w:p w14:paraId="3B59BEEE" w14:textId="77777777" w:rsidR="000051D3" w:rsidRPr="009F3568" w:rsidRDefault="000051D3" w:rsidP="00F043A5">
            <w:pPr>
              <w:jc w:val="center"/>
              <w:rPr>
                <w:color w:val="000000" w:themeColor="text1"/>
                <w:sz w:val="18"/>
                <w:szCs w:val="18"/>
              </w:rPr>
            </w:pPr>
            <w:r w:rsidRPr="009F3568">
              <w:rPr>
                <w:color w:val="000000" w:themeColor="text1"/>
                <w:sz w:val="18"/>
                <w:szCs w:val="18"/>
              </w:rPr>
              <w:t>0.01</w:t>
            </w:r>
          </w:p>
        </w:tc>
        <w:tc>
          <w:tcPr>
            <w:tcW w:w="1560" w:type="dxa"/>
            <w:vAlign w:val="center"/>
          </w:tcPr>
          <w:p w14:paraId="7CFE844D" w14:textId="77777777" w:rsidR="000051D3" w:rsidRPr="009F3568" w:rsidRDefault="000051D3" w:rsidP="00F043A5">
            <w:pPr>
              <w:jc w:val="center"/>
              <w:rPr>
                <w:color w:val="000000" w:themeColor="text1"/>
                <w:sz w:val="18"/>
                <w:szCs w:val="18"/>
              </w:rPr>
            </w:pPr>
            <w:r w:rsidRPr="009F3568">
              <w:rPr>
                <w:color w:val="000000" w:themeColor="text1"/>
                <w:sz w:val="18"/>
                <w:szCs w:val="18"/>
              </w:rPr>
              <w:t>0.05</w:t>
            </w:r>
          </w:p>
        </w:tc>
        <w:tc>
          <w:tcPr>
            <w:tcW w:w="1470" w:type="dxa"/>
            <w:tcBorders>
              <w:right w:val="single" w:sz="8" w:space="0" w:color="auto"/>
            </w:tcBorders>
            <w:vAlign w:val="center"/>
          </w:tcPr>
          <w:p w14:paraId="4B2687FD"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1990C6F9" w14:textId="77777777" w:rsidTr="000051D3">
        <w:trPr>
          <w:jc w:val="center"/>
        </w:trPr>
        <w:tc>
          <w:tcPr>
            <w:tcW w:w="2808" w:type="dxa"/>
            <w:vMerge/>
            <w:tcBorders>
              <w:left w:val="single" w:sz="8" w:space="0" w:color="auto"/>
            </w:tcBorders>
            <w:vAlign w:val="center"/>
          </w:tcPr>
          <w:p w14:paraId="34D006E2"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2BA4E50B"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Ni</w:t>
            </w:r>
          </w:p>
        </w:tc>
        <w:tc>
          <w:tcPr>
            <w:tcW w:w="1573" w:type="dxa"/>
            <w:vAlign w:val="center"/>
          </w:tcPr>
          <w:p w14:paraId="6FF3A1C6" w14:textId="77777777" w:rsidR="000051D3" w:rsidRPr="009F3568" w:rsidRDefault="000051D3" w:rsidP="00F043A5">
            <w:pPr>
              <w:jc w:val="center"/>
              <w:rPr>
                <w:color w:val="000000" w:themeColor="text1"/>
                <w:sz w:val="18"/>
                <w:szCs w:val="18"/>
              </w:rPr>
            </w:pPr>
            <w:r w:rsidRPr="009F3568">
              <w:rPr>
                <w:color w:val="000000" w:themeColor="text1"/>
                <w:sz w:val="18"/>
                <w:szCs w:val="18"/>
              </w:rPr>
              <w:t>0.05</w:t>
            </w:r>
          </w:p>
        </w:tc>
        <w:tc>
          <w:tcPr>
            <w:tcW w:w="1560" w:type="dxa"/>
            <w:vAlign w:val="center"/>
          </w:tcPr>
          <w:p w14:paraId="70920D68" w14:textId="77777777" w:rsidR="000051D3" w:rsidRPr="009F3568" w:rsidRDefault="000051D3" w:rsidP="00F043A5">
            <w:pPr>
              <w:jc w:val="center"/>
              <w:rPr>
                <w:color w:val="000000" w:themeColor="text1"/>
                <w:sz w:val="18"/>
                <w:szCs w:val="18"/>
              </w:rPr>
            </w:pPr>
            <w:r w:rsidRPr="009F3568">
              <w:rPr>
                <w:color w:val="000000" w:themeColor="text1"/>
                <w:sz w:val="18"/>
                <w:szCs w:val="18"/>
              </w:rPr>
              <w:t>0.5</w:t>
            </w:r>
          </w:p>
        </w:tc>
        <w:tc>
          <w:tcPr>
            <w:tcW w:w="1470" w:type="dxa"/>
            <w:tcBorders>
              <w:right w:val="single" w:sz="8" w:space="0" w:color="auto"/>
            </w:tcBorders>
            <w:vAlign w:val="center"/>
          </w:tcPr>
          <w:p w14:paraId="2E193EF3"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075D9EB1" w14:textId="77777777" w:rsidTr="000051D3">
        <w:trPr>
          <w:jc w:val="center"/>
        </w:trPr>
        <w:tc>
          <w:tcPr>
            <w:tcW w:w="2808" w:type="dxa"/>
            <w:vMerge/>
            <w:tcBorders>
              <w:left w:val="single" w:sz="8" w:space="0" w:color="auto"/>
            </w:tcBorders>
            <w:vAlign w:val="center"/>
          </w:tcPr>
          <w:p w14:paraId="622DF800"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18900506"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P</w:t>
            </w:r>
          </w:p>
        </w:tc>
        <w:tc>
          <w:tcPr>
            <w:tcW w:w="1573" w:type="dxa"/>
            <w:vAlign w:val="center"/>
          </w:tcPr>
          <w:p w14:paraId="681D75AB" w14:textId="77777777" w:rsidR="000051D3" w:rsidRPr="009F3568" w:rsidRDefault="000051D3" w:rsidP="00F043A5">
            <w:pPr>
              <w:jc w:val="center"/>
              <w:rPr>
                <w:color w:val="000000" w:themeColor="text1"/>
                <w:sz w:val="18"/>
                <w:szCs w:val="18"/>
              </w:rPr>
            </w:pPr>
            <w:r w:rsidRPr="009F3568">
              <w:rPr>
                <w:color w:val="000000" w:themeColor="text1"/>
                <w:sz w:val="18"/>
                <w:szCs w:val="18"/>
              </w:rPr>
              <w:t>0.02</w:t>
            </w:r>
          </w:p>
        </w:tc>
        <w:tc>
          <w:tcPr>
            <w:tcW w:w="1560" w:type="dxa"/>
            <w:vAlign w:val="center"/>
          </w:tcPr>
          <w:p w14:paraId="4D380DB1" w14:textId="77777777" w:rsidR="000051D3" w:rsidRPr="009F3568" w:rsidRDefault="000051D3" w:rsidP="00F043A5">
            <w:pPr>
              <w:jc w:val="center"/>
              <w:rPr>
                <w:color w:val="000000" w:themeColor="text1"/>
                <w:sz w:val="18"/>
                <w:szCs w:val="18"/>
              </w:rPr>
            </w:pPr>
            <w:r w:rsidRPr="009F3568">
              <w:rPr>
                <w:color w:val="000000" w:themeColor="text1"/>
                <w:sz w:val="18"/>
                <w:szCs w:val="18"/>
              </w:rPr>
              <w:t>0.1</w:t>
            </w:r>
          </w:p>
        </w:tc>
        <w:tc>
          <w:tcPr>
            <w:tcW w:w="1470" w:type="dxa"/>
            <w:tcBorders>
              <w:right w:val="single" w:sz="8" w:space="0" w:color="auto"/>
            </w:tcBorders>
            <w:vAlign w:val="center"/>
          </w:tcPr>
          <w:p w14:paraId="7A7220B4" w14:textId="77777777" w:rsidR="000051D3" w:rsidRPr="009F3568" w:rsidRDefault="000051D3" w:rsidP="00F043A5">
            <w:pPr>
              <w:jc w:val="center"/>
              <w:rPr>
                <w:color w:val="000000" w:themeColor="text1"/>
                <w:sz w:val="18"/>
                <w:szCs w:val="18"/>
              </w:rPr>
            </w:pPr>
            <w:r w:rsidRPr="009F3568">
              <w:rPr>
                <w:rFonts w:ascii="宋体" w:hAnsi="宋体" w:hint="eastAsia"/>
                <w:color w:val="000000" w:themeColor="text1"/>
                <w:sz w:val="18"/>
                <w:szCs w:val="18"/>
              </w:rPr>
              <w:t>-</w:t>
            </w:r>
          </w:p>
        </w:tc>
      </w:tr>
      <w:tr w:rsidR="000051D3" w:rsidRPr="00AE7A2A" w14:paraId="56A3D57F" w14:textId="77777777" w:rsidTr="000051D3">
        <w:trPr>
          <w:jc w:val="center"/>
        </w:trPr>
        <w:tc>
          <w:tcPr>
            <w:tcW w:w="2808" w:type="dxa"/>
            <w:vMerge/>
            <w:tcBorders>
              <w:left w:val="single" w:sz="8" w:space="0" w:color="auto"/>
            </w:tcBorders>
            <w:vAlign w:val="center"/>
          </w:tcPr>
          <w:p w14:paraId="2D9DA52C"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13D65DA8"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Pb</w:t>
            </w:r>
          </w:p>
        </w:tc>
        <w:tc>
          <w:tcPr>
            <w:tcW w:w="1573" w:type="dxa"/>
            <w:vAlign w:val="center"/>
          </w:tcPr>
          <w:p w14:paraId="21D3B340" w14:textId="77777777" w:rsidR="000051D3" w:rsidRPr="009F3568" w:rsidRDefault="000051D3" w:rsidP="00F043A5">
            <w:pPr>
              <w:jc w:val="center"/>
              <w:rPr>
                <w:color w:val="000000" w:themeColor="text1"/>
                <w:sz w:val="18"/>
                <w:szCs w:val="18"/>
              </w:rPr>
            </w:pPr>
            <w:r w:rsidRPr="009F3568">
              <w:rPr>
                <w:color w:val="000000" w:themeColor="text1"/>
                <w:sz w:val="18"/>
                <w:szCs w:val="18"/>
              </w:rPr>
              <w:t>0.03</w:t>
            </w:r>
          </w:p>
        </w:tc>
        <w:tc>
          <w:tcPr>
            <w:tcW w:w="1560" w:type="dxa"/>
            <w:vAlign w:val="center"/>
          </w:tcPr>
          <w:p w14:paraId="51906116" w14:textId="77777777" w:rsidR="000051D3" w:rsidRPr="009F3568" w:rsidRDefault="000051D3" w:rsidP="00F043A5">
            <w:pPr>
              <w:jc w:val="center"/>
              <w:rPr>
                <w:color w:val="000000" w:themeColor="text1"/>
                <w:sz w:val="18"/>
                <w:szCs w:val="18"/>
              </w:rPr>
            </w:pPr>
            <w:r w:rsidRPr="009F3568">
              <w:rPr>
                <w:color w:val="000000" w:themeColor="text1"/>
                <w:sz w:val="18"/>
                <w:szCs w:val="18"/>
              </w:rPr>
              <w:t>0.1</w:t>
            </w:r>
          </w:p>
        </w:tc>
        <w:tc>
          <w:tcPr>
            <w:tcW w:w="1470" w:type="dxa"/>
            <w:tcBorders>
              <w:right w:val="single" w:sz="8" w:space="0" w:color="auto"/>
            </w:tcBorders>
            <w:vAlign w:val="center"/>
          </w:tcPr>
          <w:p w14:paraId="2AE963BB"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5</w:t>
            </w:r>
          </w:p>
        </w:tc>
      </w:tr>
      <w:tr w:rsidR="000051D3" w:rsidRPr="00AE7A2A" w14:paraId="70D11EF4" w14:textId="77777777" w:rsidTr="000051D3">
        <w:trPr>
          <w:jc w:val="center"/>
        </w:trPr>
        <w:tc>
          <w:tcPr>
            <w:tcW w:w="2808" w:type="dxa"/>
            <w:vMerge/>
            <w:tcBorders>
              <w:left w:val="single" w:sz="8" w:space="0" w:color="auto"/>
            </w:tcBorders>
            <w:vAlign w:val="center"/>
          </w:tcPr>
          <w:p w14:paraId="66425DCC"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1B155432"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S</w:t>
            </w:r>
          </w:p>
        </w:tc>
        <w:tc>
          <w:tcPr>
            <w:tcW w:w="1573" w:type="dxa"/>
            <w:vAlign w:val="center"/>
          </w:tcPr>
          <w:p w14:paraId="1C4BCA06" w14:textId="77777777" w:rsidR="000051D3" w:rsidRPr="009F3568" w:rsidRDefault="000051D3" w:rsidP="00F043A5">
            <w:pPr>
              <w:jc w:val="center"/>
              <w:rPr>
                <w:color w:val="000000" w:themeColor="text1"/>
                <w:sz w:val="18"/>
                <w:szCs w:val="18"/>
              </w:rPr>
            </w:pPr>
            <w:r w:rsidRPr="009F3568">
              <w:rPr>
                <w:color w:val="000000" w:themeColor="text1"/>
                <w:sz w:val="18"/>
                <w:szCs w:val="18"/>
              </w:rPr>
              <w:t>0.5</w:t>
            </w:r>
          </w:p>
        </w:tc>
        <w:tc>
          <w:tcPr>
            <w:tcW w:w="1560" w:type="dxa"/>
            <w:vAlign w:val="center"/>
          </w:tcPr>
          <w:p w14:paraId="22920313" w14:textId="77777777" w:rsidR="000051D3" w:rsidRPr="009F3568" w:rsidRDefault="000051D3" w:rsidP="00F043A5">
            <w:pPr>
              <w:jc w:val="center"/>
              <w:rPr>
                <w:color w:val="000000" w:themeColor="text1"/>
                <w:sz w:val="18"/>
                <w:szCs w:val="18"/>
              </w:rPr>
            </w:pPr>
            <w:r w:rsidRPr="009F3568">
              <w:rPr>
                <w:color w:val="000000" w:themeColor="text1"/>
                <w:sz w:val="18"/>
                <w:szCs w:val="18"/>
              </w:rPr>
              <w:t>2</w:t>
            </w:r>
          </w:p>
        </w:tc>
        <w:tc>
          <w:tcPr>
            <w:tcW w:w="1470" w:type="dxa"/>
            <w:tcBorders>
              <w:right w:val="single" w:sz="8" w:space="0" w:color="auto"/>
            </w:tcBorders>
            <w:vAlign w:val="center"/>
          </w:tcPr>
          <w:p w14:paraId="568CC0E6"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15</w:t>
            </w:r>
          </w:p>
        </w:tc>
      </w:tr>
      <w:tr w:rsidR="000051D3" w:rsidRPr="00AE7A2A" w14:paraId="20257E70" w14:textId="77777777" w:rsidTr="000051D3">
        <w:trPr>
          <w:jc w:val="center"/>
        </w:trPr>
        <w:tc>
          <w:tcPr>
            <w:tcW w:w="2808" w:type="dxa"/>
            <w:vMerge/>
            <w:tcBorders>
              <w:left w:val="single" w:sz="8" w:space="0" w:color="auto"/>
            </w:tcBorders>
            <w:vAlign w:val="center"/>
          </w:tcPr>
          <w:p w14:paraId="219D69F5"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2EF6A476"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Sb</w:t>
            </w:r>
          </w:p>
        </w:tc>
        <w:tc>
          <w:tcPr>
            <w:tcW w:w="1573" w:type="dxa"/>
            <w:vAlign w:val="center"/>
          </w:tcPr>
          <w:p w14:paraId="47100F25" w14:textId="77777777" w:rsidR="000051D3" w:rsidRPr="009F3568" w:rsidRDefault="000051D3" w:rsidP="00F043A5">
            <w:pPr>
              <w:jc w:val="center"/>
              <w:rPr>
                <w:color w:val="000000" w:themeColor="text1"/>
                <w:sz w:val="18"/>
                <w:szCs w:val="18"/>
              </w:rPr>
            </w:pPr>
            <w:r w:rsidRPr="009F3568">
              <w:rPr>
                <w:color w:val="000000" w:themeColor="text1"/>
                <w:sz w:val="18"/>
                <w:szCs w:val="18"/>
              </w:rPr>
              <w:t>0.02</w:t>
            </w:r>
          </w:p>
        </w:tc>
        <w:tc>
          <w:tcPr>
            <w:tcW w:w="1560" w:type="dxa"/>
            <w:vAlign w:val="center"/>
          </w:tcPr>
          <w:p w14:paraId="4E21D4D5" w14:textId="77777777" w:rsidR="000051D3" w:rsidRPr="009F3568" w:rsidRDefault="000051D3" w:rsidP="00F043A5">
            <w:pPr>
              <w:jc w:val="center"/>
              <w:rPr>
                <w:color w:val="000000" w:themeColor="text1"/>
                <w:sz w:val="18"/>
                <w:szCs w:val="18"/>
              </w:rPr>
            </w:pPr>
            <w:r w:rsidRPr="009F3568">
              <w:rPr>
                <w:color w:val="000000" w:themeColor="text1"/>
                <w:sz w:val="18"/>
                <w:szCs w:val="18"/>
              </w:rPr>
              <w:t>0.2</w:t>
            </w:r>
          </w:p>
        </w:tc>
        <w:tc>
          <w:tcPr>
            <w:tcW w:w="1470" w:type="dxa"/>
            <w:tcBorders>
              <w:right w:val="single" w:sz="8" w:space="0" w:color="auto"/>
            </w:tcBorders>
            <w:vAlign w:val="center"/>
          </w:tcPr>
          <w:p w14:paraId="02EED9C8"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4</w:t>
            </w:r>
          </w:p>
        </w:tc>
      </w:tr>
      <w:tr w:rsidR="000051D3" w:rsidRPr="00AE7A2A" w14:paraId="1B09854A" w14:textId="77777777" w:rsidTr="000051D3">
        <w:trPr>
          <w:jc w:val="center"/>
        </w:trPr>
        <w:tc>
          <w:tcPr>
            <w:tcW w:w="2808" w:type="dxa"/>
            <w:vMerge/>
            <w:tcBorders>
              <w:left w:val="single" w:sz="8" w:space="0" w:color="auto"/>
            </w:tcBorders>
            <w:vAlign w:val="center"/>
          </w:tcPr>
          <w:p w14:paraId="59704BAE"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44143D82"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Se</w:t>
            </w:r>
          </w:p>
        </w:tc>
        <w:tc>
          <w:tcPr>
            <w:tcW w:w="1573" w:type="dxa"/>
            <w:vAlign w:val="center"/>
          </w:tcPr>
          <w:p w14:paraId="57888243" w14:textId="77777777" w:rsidR="000051D3" w:rsidRPr="009F3568" w:rsidRDefault="000051D3" w:rsidP="00F043A5">
            <w:pPr>
              <w:jc w:val="center"/>
              <w:rPr>
                <w:color w:val="000000" w:themeColor="text1"/>
                <w:sz w:val="18"/>
                <w:szCs w:val="18"/>
              </w:rPr>
            </w:pPr>
            <w:r w:rsidRPr="009F3568">
              <w:rPr>
                <w:color w:val="000000" w:themeColor="text1"/>
                <w:sz w:val="18"/>
                <w:szCs w:val="18"/>
              </w:rPr>
              <w:t>0.1</w:t>
            </w:r>
          </w:p>
        </w:tc>
        <w:tc>
          <w:tcPr>
            <w:tcW w:w="1560" w:type="dxa"/>
            <w:vAlign w:val="center"/>
          </w:tcPr>
          <w:p w14:paraId="2AFA1C9B" w14:textId="77777777" w:rsidR="000051D3" w:rsidRPr="009F3568" w:rsidRDefault="000051D3" w:rsidP="00F043A5">
            <w:pPr>
              <w:jc w:val="center"/>
              <w:rPr>
                <w:color w:val="000000" w:themeColor="text1"/>
                <w:sz w:val="18"/>
                <w:szCs w:val="18"/>
              </w:rPr>
            </w:pPr>
            <w:r w:rsidRPr="009F3568">
              <w:rPr>
                <w:color w:val="000000" w:themeColor="text1"/>
                <w:sz w:val="18"/>
                <w:szCs w:val="18"/>
              </w:rPr>
              <w:t>0.5</w:t>
            </w:r>
          </w:p>
        </w:tc>
        <w:tc>
          <w:tcPr>
            <w:tcW w:w="1470" w:type="dxa"/>
            <w:tcBorders>
              <w:right w:val="single" w:sz="8" w:space="0" w:color="auto"/>
            </w:tcBorders>
            <w:vAlign w:val="center"/>
          </w:tcPr>
          <w:p w14:paraId="58283F19"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2</w:t>
            </w:r>
          </w:p>
        </w:tc>
      </w:tr>
      <w:tr w:rsidR="000051D3" w:rsidRPr="00AE7A2A" w14:paraId="7D741F7D" w14:textId="77777777" w:rsidTr="000051D3">
        <w:trPr>
          <w:jc w:val="center"/>
        </w:trPr>
        <w:tc>
          <w:tcPr>
            <w:tcW w:w="2808" w:type="dxa"/>
            <w:vMerge/>
            <w:tcBorders>
              <w:left w:val="single" w:sz="8" w:space="0" w:color="auto"/>
            </w:tcBorders>
            <w:vAlign w:val="center"/>
          </w:tcPr>
          <w:p w14:paraId="574B2E3D"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7A39C980"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Si</w:t>
            </w:r>
          </w:p>
        </w:tc>
        <w:tc>
          <w:tcPr>
            <w:tcW w:w="1573" w:type="dxa"/>
            <w:vAlign w:val="center"/>
          </w:tcPr>
          <w:p w14:paraId="15F4308F" w14:textId="77777777" w:rsidR="000051D3" w:rsidRPr="009F3568" w:rsidRDefault="000051D3" w:rsidP="00F043A5">
            <w:pPr>
              <w:jc w:val="center"/>
              <w:rPr>
                <w:color w:val="000000" w:themeColor="text1"/>
                <w:sz w:val="18"/>
                <w:szCs w:val="18"/>
              </w:rPr>
            </w:pPr>
            <w:r w:rsidRPr="009F3568">
              <w:rPr>
                <w:color w:val="000000" w:themeColor="text1"/>
                <w:sz w:val="18"/>
                <w:szCs w:val="18"/>
              </w:rPr>
              <w:t>0.1</w:t>
            </w:r>
          </w:p>
        </w:tc>
        <w:tc>
          <w:tcPr>
            <w:tcW w:w="1560" w:type="dxa"/>
            <w:vAlign w:val="center"/>
          </w:tcPr>
          <w:p w14:paraId="53F79791" w14:textId="77777777" w:rsidR="000051D3" w:rsidRPr="009F3568" w:rsidRDefault="000051D3" w:rsidP="00F043A5">
            <w:pPr>
              <w:jc w:val="center"/>
              <w:rPr>
                <w:color w:val="000000" w:themeColor="text1"/>
                <w:sz w:val="18"/>
                <w:szCs w:val="18"/>
              </w:rPr>
            </w:pPr>
            <w:r w:rsidRPr="009F3568">
              <w:rPr>
                <w:color w:val="000000" w:themeColor="text1"/>
                <w:sz w:val="18"/>
                <w:szCs w:val="18"/>
              </w:rPr>
              <w:t>0.5</w:t>
            </w:r>
          </w:p>
        </w:tc>
        <w:tc>
          <w:tcPr>
            <w:tcW w:w="1470" w:type="dxa"/>
            <w:tcBorders>
              <w:right w:val="single" w:sz="8" w:space="0" w:color="auto"/>
            </w:tcBorders>
            <w:vAlign w:val="center"/>
          </w:tcPr>
          <w:p w14:paraId="5C7E89AA" w14:textId="77777777" w:rsidR="000051D3" w:rsidRPr="009F3568" w:rsidRDefault="000051D3" w:rsidP="00F043A5">
            <w:pPr>
              <w:jc w:val="center"/>
              <w:rPr>
                <w:color w:val="000000" w:themeColor="text1"/>
                <w:sz w:val="18"/>
                <w:szCs w:val="18"/>
              </w:rPr>
            </w:pPr>
            <w:r w:rsidRPr="009F3568">
              <w:rPr>
                <w:color w:val="000000" w:themeColor="text1"/>
                <w:sz w:val="18"/>
                <w:szCs w:val="18"/>
              </w:rPr>
              <w:t>-</w:t>
            </w:r>
          </w:p>
        </w:tc>
      </w:tr>
      <w:tr w:rsidR="000051D3" w:rsidRPr="00AE7A2A" w14:paraId="32641D9A" w14:textId="77777777" w:rsidTr="000051D3">
        <w:trPr>
          <w:jc w:val="center"/>
        </w:trPr>
        <w:tc>
          <w:tcPr>
            <w:tcW w:w="2808" w:type="dxa"/>
            <w:vMerge/>
            <w:tcBorders>
              <w:left w:val="single" w:sz="8" w:space="0" w:color="auto"/>
            </w:tcBorders>
            <w:vAlign w:val="center"/>
          </w:tcPr>
          <w:p w14:paraId="6AE8EB5B"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0499DFF3"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Sn</w:t>
            </w:r>
          </w:p>
        </w:tc>
        <w:tc>
          <w:tcPr>
            <w:tcW w:w="1573" w:type="dxa"/>
            <w:vAlign w:val="center"/>
          </w:tcPr>
          <w:p w14:paraId="1E311152" w14:textId="77777777" w:rsidR="000051D3" w:rsidRPr="009F3568" w:rsidRDefault="000051D3" w:rsidP="00F043A5">
            <w:pPr>
              <w:jc w:val="center"/>
              <w:rPr>
                <w:color w:val="000000" w:themeColor="text1"/>
                <w:sz w:val="18"/>
                <w:szCs w:val="18"/>
              </w:rPr>
            </w:pPr>
            <w:r w:rsidRPr="009F3568">
              <w:rPr>
                <w:color w:val="000000" w:themeColor="text1"/>
                <w:sz w:val="18"/>
                <w:szCs w:val="18"/>
              </w:rPr>
              <w:t>0.02</w:t>
            </w:r>
          </w:p>
        </w:tc>
        <w:tc>
          <w:tcPr>
            <w:tcW w:w="1560" w:type="dxa"/>
            <w:vAlign w:val="center"/>
          </w:tcPr>
          <w:p w14:paraId="5B72386D" w14:textId="77777777" w:rsidR="000051D3" w:rsidRPr="009F3568" w:rsidRDefault="000051D3" w:rsidP="00F043A5">
            <w:pPr>
              <w:jc w:val="center"/>
              <w:rPr>
                <w:color w:val="000000" w:themeColor="text1"/>
                <w:sz w:val="18"/>
                <w:szCs w:val="18"/>
              </w:rPr>
            </w:pPr>
            <w:r w:rsidRPr="009F3568">
              <w:rPr>
                <w:color w:val="000000" w:themeColor="text1"/>
                <w:sz w:val="18"/>
                <w:szCs w:val="18"/>
              </w:rPr>
              <w:t>0.2</w:t>
            </w:r>
          </w:p>
        </w:tc>
        <w:tc>
          <w:tcPr>
            <w:tcW w:w="1470" w:type="dxa"/>
            <w:tcBorders>
              <w:right w:val="single" w:sz="8" w:space="0" w:color="auto"/>
            </w:tcBorders>
            <w:vAlign w:val="center"/>
          </w:tcPr>
          <w:p w14:paraId="47EB8BEF" w14:textId="77777777" w:rsidR="000051D3" w:rsidRPr="009F3568" w:rsidRDefault="000051D3" w:rsidP="00F043A5">
            <w:pPr>
              <w:jc w:val="center"/>
              <w:rPr>
                <w:color w:val="000000" w:themeColor="text1"/>
                <w:sz w:val="18"/>
                <w:szCs w:val="18"/>
              </w:rPr>
            </w:pPr>
            <w:r w:rsidRPr="009F3568">
              <w:rPr>
                <w:color w:val="000000" w:themeColor="text1"/>
                <w:sz w:val="18"/>
                <w:szCs w:val="18"/>
              </w:rPr>
              <w:t>-</w:t>
            </w:r>
          </w:p>
        </w:tc>
      </w:tr>
      <w:tr w:rsidR="000051D3" w:rsidRPr="00AE7A2A" w14:paraId="2EBA60FB" w14:textId="77777777" w:rsidTr="000051D3">
        <w:trPr>
          <w:jc w:val="center"/>
        </w:trPr>
        <w:tc>
          <w:tcPr>
            <w:tcW w:w="2808" w:type="dxa"/>
            <w:vMerge/>
            <w:tcBorders>
              <w:left w:val="single" w:sz="8" w:space="0" w:color="auto"/>
            </w:tcBorders>
            <w:vAlign w:val="center"/>
          </w:tcPr>
          <w:p w14:paraId="45D06540"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66C92CF4" w14:textId="77777777" w:rsidR="000051D3" w:rsidRPr="009F3568" w:rsidRDefault="000051D3" w:rsidP="00F043A5">
            <w:pPr>
              <w:jc w:val="center"/>
              <w:rPr>
                <w:rFonts w:ascii="宋体" w:hAnsi="宋体" w:cs="宋体" w:hint="eastAsia"/>
                <w:color w:val="000000" w:themeColor="text1"/>
                <w:sz w:val="18"/>
                <w:szCs w:val="18"/>
              </w:rPr>
            </w:pPr>
            <w:proofErr w:type="spellStart"/>
            <w:r w:rsidRPr="009F3568">
              <w:rPr>
                <w:color w:val="000000" w:themeColor="text1"/>
                <w:sz w:val="18"/>
                <w:szCs w:val="18"/>
              </w:rPr>
              <w:t>Te</w:t>
            </w:r>
            <w:proofErr w:type="spellEnd"/>
          </w:p>
        </w:tc>
        <w:tc>
          <w:tcPr>
            <w:tcW w:w="1573" w:type="dxa"/>
            <w:vAlign w:val="center"/>
          </w:tcPr>
          <w:p w14:paraId="4ECE6B46" w14:textId="77777777" w:rsidR="000051D3" w:rsidRPr="009F3568" w:rsidRDefault="000051D3" w:rsidP="00F043A5">
            <w:pPr>
              <w:jc w:val="center"/>
              <w:rPr>
                <w:color w:val="000000" w:themeColor="text1"/>
                <w:sz w:val="18"/>
                <w:szCs w:val="18"/>
              </w:rPr>
            </w:pPr>
            <w:r w:rsidRPr="009F3568">
              <w:rPr>
                <w:color w:val="000000" w:themeColor="text1"/>
                <w:sz w:val="18"/>
                <w:szCs w:val="18"/>
              </w:rPr>
              <w:t>0.05</w:t>
            </w:r>
          </w:p>
        </w:tc>
        <w:tc>
          <w:tcPr>
            <w:tcW w:w="1560" w:type="dxa"/>
            <w:vAlign w:val="center"/>
          </w:tcPr>
          <w:p w14:paraId="5FF64614" w14:textId="77777777" w:rsidR="000051D3" w:rsidRPr="009F3568" w:rsidRDefault="000051D3" w:rsidP="00F043A5">
            <w:pPr>
              <w:jc w:val="center"/>
              <w:rPr>
                <w:color w:val="000000" w:themeColor="text1"/>
                <w:sz w:val="18"/>
                <w:szCs w:val="18"/>
              </w:rPr>
            </w:pPr>
            <w:r w:rsidRPr="009F3568">
              <w:rPr>
                <w:color w:val="000000" w:themeColor="text1"/>
                <w:sz w:val="18"/>
                <w:szCs w:val="18"/>
              </w:rPr>
              <w:t>0.5</w:t>
            </w:r>
          </w:p>
        </w:tc>
        <w:tc>
          <w:tcPr>
            <w:tcW w:w="1470" w:type="dxa"/>
            <w:tcBorders>
              <w:right w:val="single" w:sz="8" w:space="0" w:color="auto"/>
            </w:tcBorders>
            <w:vAlign w:val="center"/>
          </w:tcPr>
          <w:p w14:paraId="05EB4B74"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2</w:t>
            </w:r>
          </w:p>
        </w:tc>
      </w:tr>
      <w:tr w:rsidR="000051D3" w:rsidRPr="00AE7A2A" w14:paraId="533B8529" w14:textId="77777777" w:rsidTr="000051D3">
        <w:trPr>
          <w:jc w:val="center"/>
        </w:trPr>
        <w:tc>
          <w:tcPr>
            <w:tcW w:w="2808" w:type="dxa"/>
            <w:vMerge/>
            <w:tcBorders>
              <w:left w:val="single" w:sz="8" w:space="0" w:color="auto"/>
            </w:tcBorders>
            <w:vAlign w:val="center"/>
          </w:tcPr>
          <w:p w14:paraId="3F274DBB"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61DDE2E3"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Th</w:t>
            </w:r>
          </w:p>
        </w:tc>
        <w:tc>
          <w:tcPr>
            <w:tcW w:w="1573" w:type="dxa"/>
            <w:vAlign w:val="center"/>
          </w:tcPr>
          <w:p w14:paraId="18560425" w14:textId="77777777" w:rsidR="000051D3" w:rsidRPr="009F3568" w:rsidRDefault="000051D3" w:rsidP="00F043A5">
            <w:pPr>
              <w:jc w:val="center"/>
              <w:rPr>
                <w:color w:val="000000" w:themeColor="text1"/>
                <w:sz w:val="18"/>
                <w:szCs w:val="18"/>
              </w:rPr>
            </w:pPr>
            <w:r w:rsidRPr="009F3568">
              <w:rPr>
                <w:color w:val="000000" w:themeColor="text1"/>
                <w:sz w:val="18"/>
                <w:szCs w:val="18"/>
              </w:rPr>
              <w:t>0.001</w:t>
            </w:r>
          </w:p>
        </w:tc>
        <w:tc>
          <w:tcPr>
            <w:tcW w:w="1560" w:type="dxa"/>
            <w:vAlign w:val="center"/>
          </w:tcPr>
          <w:p w14:paraId="36E9C593" w14:textId="77777777" w:rsidR="000051D3" w:rsidRPr="009F3568" w:rsidRDefault="000051D3" w:rsidP="00F043A5">
            <w:pPr>
              <w:jc w:val="center"/>
              <w:rPr>
                <w:color w:val="000000" w:themeColor="text1"/>
                <w:sz w:val="18"/>
                <w:szCs w:val="18"/>
              </w:rPr>
            </w:pPr>
            <w:r w:rsidRPr="009F3568">
              <w:rPr>
                <w:color w:val="000000" w:themeColor="text1"/>
                <w:sz w:val="18"/>
                <w:szCs w:val="18"/>
              </w:rPr>
              <w:t>0.01</w:t>
            </w:r>
          </w:p>
        </w:tc>
        <w:tc>
          <w:tcPr>
            <w:tcW w:w="1470" w:type="dxa"/>
            <w:tcBorders>
              <w:right w:val="single" w:sz="8" w:space="0" w:color="auto"/>
            </w:tcBorders>
            <w:vAlign w:val="center"/>
          </w:tcPr>
          <w:p w14:paraId="414D72D7" w14:textId="77777777" w:rsidR="000051D3" w:rsidRPr="009F3568" w:rsidRDefault="000051D3" w:rsidP="00F043A5">
            <w:pPr>
              <w:jc w:val="center"/>
              <w:rPr>
                <w:color w:val="000000" w:themeColor="text1"/>
                <w:sz w:val="18"/>
                <w:szCs w:val="18"/>
              </w:rPr>
            </w:pPr>
            <w:r w:rsidRPr="009F3568">
              <w:rPr>
                <w:color w:val="000000" w:themeColor="text1"/>
                <w:sz w:val="18"/>
                <w:szCs w:val="18"/>
              </w:rPr>
              <w:t>-</w:t>
            </w:r>
          </w:p>
        </w:tc>
      </w:tr>
      <w:tr w:rsidR="000051D3" w:rsidRPr="00AE7A2A" w14:paraId="010915E1" w14:textId="77777777" w:rsidTr="000051D3">
        <w:trPr>
          <w:jc w:val="center"/>
        </w:trPr>
        <w:tc>
          <w:tcPr>
            <w:tcW w:w="2808" w:type="dxa"/>
            <w:vMerge/>
            <w:tcBorders>
              <w:left w:val="single" w:sz="8" w:space="0" w:color="auto"/>
            </w:tcBorders>
            <w:vAlign w:val="center"/>
          </w:tcPr>
          <w:p w14:paraId="2D7054AE"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496D686F"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Ti</w:t>
            </w:r>
          </w:p>
        </w:tc>
        <w:tc>
          <w:tcPr>
            <w:tcW w:w="1573" w:type="dxa"/>
            <w:vAlign w:val="center"/>
          </w:tcPr>
          <w:p w14:paraId="054C4045" w14:textId="77777777" w:rsidR="000051D3" w:rsidRPr="009F3568" w:rsidRDefault="000051D3" w:rsidP="00F043A5">
            <w:pPr>
              <w:jc w:val="center"/>
              <w:rPr>
                <w:color w:val="000000" w:themeColor="text1"/>
                <w:sz w:val="18"/>
                <w:szCs w:val="18"/>
              </w:rPr>
            </w:pPr>
            <w:r w:rsidRPr="009F3568">
              <w:rPr>
                <w:color w:val="000000" w:themeColor="text1"/>
                <w:sz w:val="18"/>
                <w:szCs w:val="18"/>
              </w:rPr>
              <w:t>0.01</w:t>
            </w:r>
          </w:p>
        </w:tc>
        <w:tc>
          <w:tcPr>
            <w:tcW w:w="1560" w:type="dxa"/>
            <w:vAlign w:val="center"/>
          </w:tcPr>
          <w:p w14:paraId="594A57A7" w14:textId="77777777" w:rsidR="000051D3" w:rsidRPr="009F3568" w:rsidRDefault="000051D3" w:rsidP="00F043A5">
            <w:pPr>
              <w:jc w:val="center"/>
              <w:rPr>
                <w:color w:val="000000" w:themeColor="text1"/>
                <w:sz w:val="18"/>
                <w:szCs w:val="18"/>
              </w:rPr>
            </w:pPr>
            <w:r w:rsidRPr="009F3568">
              <w:rPr>
                <w:color w:val="000000" w:themeColor="text1"/>
                <w:sz w:val="18"/>
                <w:szCs w:val="18"/>
              </w:rPr>
              <w:t>0.2</w:t>
            </w:r>
          </w:p>
        </w:tc>
        <w:tc>
          <w:tcPr>
            <w:tcW w:w="1470" w:type="dxa"/>
            <w:tcBorders>
              <w:right w:val="single" w:sz="8" w:space="0" w:color="auto"/>
            </w:tcBorders>
            <w:vAlign w:val="center"/>
          </w:tcPr>
          <w:p w14:paraId="1411918A" w14:textId="77777777" w:rsidR="000051D3" w:rsidRPr="009F3568" w:rsidRDefault="000051D3" w:rsidP="00F043A5">
            <w:pPr>
              <w:jc w:val="center"/>
              <w:rPr>
                <w:color w:val="000000" w:themeColor="text1"/>
                <w:sz w:val="18"/>
                <w:szCs w:val="18"/>
              </w:rPr>
            </w:pPr>
            <w:r w:rsidRPr="009F3568">
              <w:rPr>
                <w:color w:val="000000" w:themeColor="text1"/>
                <w:sz w:val="18"/>
                <w:szCs w:val="18"/>
              </w:rPr>
              <w:t>-</w:t>
            </w:r>
          </w:p>
        </w:tc>
      </w:tr>
      <w:tr w:rsidR="000051D3" w:rsidRPr="00AE7A2A" w14:paraId="2418F37D" w14:textId="77777777" w:rsidTr="000051D3">
        <w:trPr>
          <w:jc w:val="center"/>
        </w:trPr>
        <w:tc>
          <w:tcPr>
            <w:tcW w:w="2808" w:type="dxa"/>
            <w:vMerge/>
            <w:tcBorders>
              <w:left w:val="single" w:sz="8" w:space="0" w:color="auto"/>
            </w:tcBorders>
            <w:vAlign w:val="center"/>
          </w:tcPr>
          <w:p w14:paraId="54991BCC"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10CC50C2"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U</w:t>
            </w:r>
          </w:p>
        </w:tc>
        <w:tc>
          <w:tcPr>
            <w:tcW w:w="1573" w:type="dxa"/>
            <w:vAlign w:val="center"/>
          </w:tcPr>
          <w:p w14:paraId="0942D3C8" w14:textId="77777777" w:rsidR="000051D3" w:rsidRPr="009F3568" w:rsidRDefault="000051D3" w:rsidP="00F043A5">
            <w:pPr>
              <w:jc w:val="center"/>
              <w:rPr>
                <w:color w:val="000000" w:themeColor="text1"/>
                <w:sz w:val="18"/>
                <w:szCs w:val="18"/>
              </w:rPr>
            </w:pPr>
            <w:r w:rsidRPr="009F3568">
              <w:rPr>
                <w:color w:val="000000" w:themeColor="text1"/>
                <w:sz w:val="18"/>
                <w:szCs w:val="18"/>
              </w:rPr>
              <w:t>0.001</w:t>
            </w:r>
          </w:p>
        </w:tc>
        <w:tc>
          <w:tcPr>
            <w:tcW w:w="1560" w:type="dxa"/>
            <w:vAlign w:val="center"/>
          </w:tcPr>
          <w:p w14:paraId="63C36710" w14:textId="77777777" w:rsidR="000051D3" w:rsidRPr="009F3568" w:rsidRDefault="000051D3" w:rsidP="00F043A5">
            <w:pPr>
              <w:jc w:val="center"/>
              <w:rPr>
                <w:color w:val="000000" w:themeColor="text1"/>
                <w:sz w:val="18"/>
                <w:szCs w:val="18"/>
              </w:rPr>
            </w:pPr>
            <w:r w:rsidRPr="009F3568">
              <w:rPr>
                <w:color w:val="000000" w:themeColor="text1"/>
                <w:sz w:val="18"/>
                <w:szCs w:val="18"/>
              </w:rPr>
              <w:t>0.01</w:t>
            </w:r>
          </w:p>
        </w:tc>
        <w:tc>
          <w:tcPr>
            <w:tcW w:w="1470" w:type="dxa"/>
            <w:tcBorders>
              <w:right w:val="single" w:sz="8" w:space="0" w:color="auto"/>
            </w:tcBorders>
            <w:vAlign w:val="center"/>
          </w:tcPr>
          <w:p w14:paraId="5A55AE9F" w14:textId="77777777" w:rsidR="000051D3" w:rsidRPr="009F3568" w:rsidRDefault="000051D3" w:rsidP="00F043A5">
            <w:pPr>
              <w:jc w:val="center"/>
              <w:rPr>
                <w:color w:val="000000" w:themeColor="text1"/>
                <w:sz w:val="18"/>
                <w:szCs w:val="18"/>
              </w:rPr>
            </w:pPr>
            <w:r w:rsidRPr="009F3568">
              <w:rPr>
                <w:color w:val="000000" w:themeColor="text1"/>
                <w:sz w:val="18"/>
                <w:szCs w:val="18"/>
              </w:rPr>
              <w:t>-</w:t>
            </w:r>
          </w:p>
        </w:tc>
      </w:tr>
      <w:tr w:rsidR="000051D3" w:rsidRPr="00AE7A2A" w14:paraId="52ABD33B" w14:textId="77777777" w:rsidTr="000051D3">
        <w:trPr>
          <w:jc w:val="center"/>
        </w:trPr>
        <w:tc>
          <w:tcPr>
            <w:tcW w:w="2808" w:type="dxa"/>
            <w:vMerge/>
            <w:tcBorders>
              <w:left w:val="single" w:sz="8" w:space="0" w:color="auto"/>
            </w:tcBorders>
            <w:vAlign w:val="center"/>
          </w:tcPr>
          <w:p w14:paraId="6C41C133"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319DA39C" w14:textId="77777777" w:rsidR="000051D3" w:rsidRPr="009F3568" w:rsidRDefault="000051D3" w:rsidP="00F043A5">
            <w:pPr>
              <w:jc w:val="center"/>
              <w:rPr>
                <w:rFonts w:ascii="宋体" w:hAnsi="宋体" w:cs="宋体" w:hint="eastAsia"/>
                <w:color w:val="000000" w:themeColor="text1"/>
                <w:sz w:val="18"/>
                <w:szCs w:val="18"/>
              </w:rPr>
            </w:pPr>
            <w:r w:rsidRPr="009F3568">
              <w:rPr>
                <w:color w:val="000000" w:themeColor="text1"/>
                <w:sz w:val="18"/>
                <w:szCs w:val="18"/>
              </w:rPr>
              <w:t>V</w:t>
            </w:r>
          </w:p>
        </w:tc>
        <w:tc>
          <w:tcPr>
            <w:tcW w:w="1573" w:type="dxa"/>
            <w:vAlign w:val="center"/>
          </w:tcPr>
          <w:p w14:paraId="079A68AC" w14:textId="77777777" w:rsidR="000051D3" w:rsidRPr="009F3568" w:rsidRDefault="000051D3" w:rsidP="00F043A5">
            <w:pPr>
              <w:jc w:val="center"/>
              <w:rPr>
                <w:color w:val="000000" w:themeColor="text1"/>
                <w:sz w:val="18"/>
                <w:szCs w:val="18"/>
              </w:rPr>
            </w:pPr>
            <w:r w:rsidRPr="009F3568">
              <w:rPr>
                <w:color w:val="000000" w:themeColor="text1"/>
                <w:sz w:val="18"/>
                <w:szCs w:val="18"/>
              </w:rPr>
              <w:t>0.001</w:t>
            </w:r>
          </w:p>
        </w:tc>
        <w:tc>
          <w:tcPr>
            <w:tcW w:w="1560" w:type="dxa"/>
            <w:vAlign w:val="center"/>
          </w:tcPr>
          <w:p w14:paraId="49AE4F86" w14:textId="77777777" w:rsidR="000051D3" w:rsidRPr="009F3568" w:rsidRDefault="000051D3" w:rsidP="00F043A5">
            <w:pPr>
              <w:jc w:val="center"/>
              <w:rPr>
                <w:color w:val="000000" w:themeColor="text1"/>
                <w:sz w:val="18"/>
                <w:szCs w:val="18"/>
              </w:rPr>
            </w:pPr>
            <w:r w:rsidRPr="009F3568">
              <w:rPr>
                <w:color w:val="000000" w:themeColor="text1"/>
                <w:sz w:val="18"/>
                <w:szCs w:val="18"/>
              </w:rPr>
              <w:t>0.01</w:t>
            </w:r>
          </w:p>
        </w:tc>
        <w:tc>
          <w:tcPr>
            <w:tcW w:w="1470" w:type="dxa"/>
            <w:tcBorders>
              <w:right w:val="single" w:sz="8" w:space="0" w:color="auto"/>
            </w:tcBorders>
            <w:vAlign w:val="center"/>
          </w:tcPr>
          <w:p w14:paraId="3F2D94A2" w14:textId="77777777" w:rsidR="000051D3" w:rsidRPr="009F3568" w:rsidRDefault="000051D3" w:rsidP="00F043A5">
            <w:pPr>
              <w:jc w:val="center"/>
              <w:rPr>
                <w:color w:val="000000" w:themeColor="text1"/>
                <w:sz w:val="18"/>
                <w:szCs w:val="18"/>
              </w:rPr>
            </w:pPr>
            <w:r w:rsidRPr="009F3568">
              <w:rPr>
                <w:color w:val="000000" w:themeColor="text1"/>
                <w:sz w:val="18"/>
                <w:szCs w:val="18"/>
              </w:rPr>
              <w:t>-</w:t>
            </w:r>
          </w:p>
        </w:tc>
      </w:tr>
      <w:tr w:rsidR="000051D3" w:rsidRPr="00AE7A2A" w14:paraId="3E7E498B" w14:textId="77777777" w:rsidTr="000051D3">
        <w:trPr>
          <w:jc w:val="center"/>
        </w:trPr>
        <w:tc>
          <w:tcPr>
            <w:tcW w:w="2808" w:type="dxa"/>
            <w:vMerge/>
            <w:tcBorders>
              <w:left w:val="single" w:sz="8" w:space="0" w:color="auto"/>
            </w:tcBorders>
            <w:vAlign w:val="center"/>
          </w:tcPr>
          <w:p w14:paraId="24D36A1C"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5D9A6852" w14:textId="77777777" w:rsidR="000051D3" w:rsidRPr="009F3568" w:rsidRDefault="000051D3" w:rsidP="00F043A5">
            <w:pPr>
              <w:jc w:val="center"/>
              <w:rPr>
                <w:rFonts w:ascii="宋体" w:hAnsi="宋体" w:cs="宋体" w:hint="eastAsia"/>
                <w:color w:val="000000" w:themeColor="text1"/>
                <w:sz w:val="18"/>
                <w:szCs w:val="18"/>
              </w:rPr>
            </w:pPr>
            <w:r w:rsidRPr="009F3568">
              <w:rPr>
                <w:rFonts w:ascii="宋体" w:hAnsi="宋体" w:cs="宋体" w:hint="eastAsia"/>
                <w:color w:val="000000" w:themeColor="text1"/>
                <w:sz w:val="18"/>
                <w:szCs w:val="18"/>
              </w:rPr>
              <w:t>Zn</w:t>
            </w:r>
          </w:p>
        </w:tc>
        <w:tc>
          <w:tcPr>
            <w:tcW w:w="1573" w:type="dxa"/>
            <w:vAlign w:val="center"/>
          </w:tcPr>
          <w:p w14:paraId="07A0FBD1"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0.05</w:t>
            </w:r>
          </w:p>
        </w:tc>
        <w:tc>
          <w:tcPr>
            <w:tcW w:w="1560" w:type="dxa"/>
            <w:vAlign w:val="center"/>
          </w:tcPr>
          <w:p w14:paraId="45E9353A"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0.1</w:t>
            </w:r>
          </w:p>
        </w:tc>
        <w:tc>
          <w:tcPr>
            <w:tcW w:w="1470" w:type="dxa"/>
            <w:tcBorders>
              <w:right w:val="single" w:sz="8" w:space="0" w:color="auto"/>
            </w:tcBorders>
            <w:vAlign w:val="center"/>
          </w:tcPr>
          <w:p w14:paraId="1EABC3AB" w14:textId="77777777" w:rsidR="000051D3" w:rsidRPr="009F3568" w:rsidRDefault="000051D3" w:rsidP="00F043A5">
            <w:pPr>
              <w:jc w:val="center"/>
              <w:rPr>
                <w:color w:val="000000" w:themeColor="text1"/>
                <w:sz w:val="18"/>
                <w:szCs w:val="18"/>
              </w:rPr>
            </w:pPr>
            <w:r w:rsidRPr="009F3568">
              <w:rPr>
                <w:color w:val="000000" w:themeColor="text1"/>
                <w:sz w:val="18"/>
                <w:szCs w:val="18"/>
              </w:rPr>
              <w:t>-</w:t>
            </w:r>
          </w:p>
        </w:tc>
      </w:tr>
      <w:tr w:rsidR="000051D3" w:rsidRPr="00AE7A2A" w14:paraId="66B880FA" w14:textId="77777777" w:rsidTr="000051D3">
        <w:trPr>
          <w:jc w:val="center"/>
        </w:trPr>
        <w:tc>
          <w:tcPr>
            <w:tcW w:w="2808" w:type="dxa"/>
            <w:vMerge/>
            <w:tcBorders>
              <w:left w:val="single" w:sz="8" w:space="0" w:color="auto"/>
            </w:tcBorders>
            <w:vAlign w:val="center"/>
          </w:tcPr>
          <w:p w14:paraId="0DD82BD8" w14:textId="77777777" w:rsidR="000051D3" w:rsidRPr="009F3568" w:rsidRDefault="000051D3" w:rsidP="00F043A5">
            <w:pPr>
              <w:jc w:val="center"/>
              <w:rPr>
                <w:rFonts w:ascii="宋体" w:hAnsi="宋体" w:hint="eastAsia"/>
                <w:color w:val="000000" w:themeColor="text1"/>
                <w:sz w:val="18"/>
                <w:szCs w:val="18"/>
              </w:rPr>
            </w:pPr>
          </w:p>
        </w:tc>
        <w:tc>
          <w:tcPr>
            <w:tcW w:w="1701" w:type="dxa"/>
            <w:vAlign w:val="center"/>
          </w:tcPr>
          <w:p w14:paraId="3916C8D9" w14:textId="77777777" w:rsidR="000051D3" w:rsidRPr="009F3568" w:rsidRDefault="000051D3" w:rsidP="00F043A5">
            <w:pPr>
              <w:jc w:val="center"/>
              <w:rPr>
                <w:rFonts w:ascii="宋体" w:hAnsi="宋体" w:cs="宋体" w:hint="eastAsia"/>
                <w:color w:val="000000" w:themeColor="text1"/>
                <w:sz w:val="18"/>
                <w:szCs w:val="18"/>
              </w:rPr>
            </w:pPr>
            <w:r w:rsidRPr="009F3568">
              <w:rPr>
                <w:rFonts w:ascii="宋体" w:hAnsi="宋体" w:cs="宋体" w:hint="eastAsia"/>
                <w:color w:val="000000" w:themeColor="text1"/>
                <w:sz w:val="18"/>
                <w:szCs w:val="18"/>
              </w:rPr>
              <w:t>Zr</w:t>
            </w:r>
          </w:p>
        </w:tc>
        <w:tc>
          <w:tcPr>
            <w:tcW w:w="1573" w:type="dxa"/>
            <w:vAlign w:val="center"/>
          </w:tcPr>
          <w:p w14:paraId="3A23FC55"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0.02</w:t>
            </w:r>
          </w:p>
        </w:tc>
        <w:tc>
          <w:tcPr>
            <w:tcW w:w="1560" w:type="dxa"/>
            <w:vAlign w:val="center"/>
          </w:tcPr>
          <w:p w14:paraId="11941802"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0.2</w:t>
            </w:r>
          </w:p>
        </w:tc>
        <w:tc>
          <w:tcPr>
            <w:tcW w:w="1470" w:type="dxa"/>
            <w:tcBorders>
              <w:right w:val="single" w:sz="8" w:space="0" w:color="auto"/>
            </w:tcBorders>
            <w:vAlign w:val="center"/>
          </w:tcPr>
          <w:p w14:paraId="7969B102" w14:textId="77777777" w:rsidR="000051D3" w:rsidRPr="009F3568" w:rsidRDefault="000051D3" w:rsidP="00F043A5">
            <w:pPr>
              <w:jc w:val="center"/>
              <w:rPr>
                <w:color w:val="000000" w:themeColor="text1"/>
                <w:sz w:val="18"/>
                <w:szCs w:val="18"/>
              </w:rPr>
            </w:pPr>
            <w:r w:rsidRPr="009F3568">
              <w:rPr>
                <w:color w:val="000000" w:themeColor="text1"/>
                <w:sz w:val="18"/>
                <w:szCs w:val="18"/>
              </w:rPr>
              <w:t>-</w:t>
            </w:r>
          </w:p>
        </w:tc>
      </w:tr>
      <w:tr w:rsidR="000051D3" w:rsidRPr="00AE7A2A" w14:paraId="37937D0E" w14:textId="77777777" w:rsidTr="000051D3">
        <w:trPr>
          <w:jc w:val="center"/>
        </w:trPr>
        <w:tc>
          <w:tcPr>
            <w:tcW w:w="4509" w:type="dxa"/>
            <w:gridSpan w:val="2"/>
            <w:tcBorders>
              <w:left w:val="single" w:sz="8" w:space="0" w:color="auto"/>
            </w:tcBorders>
            <w:vAlign w:val="center"/>
          </w:tcPr>
          <w:p w14:paraId="4F38DC33" w14:textId="77777777" w:rsidR="000051D3" w:rsidRPr="009F3568" w:rsidRDefault="000051D3" w:rsidP="00F043A5">
            <w:pPr>
              <w:jc w:val="center"/>
              <w:rPr>
                <w:rFonts w:ascii="宋体" w:hAnsi="宋体" w:cs="宋体" w:hint="eastAsia"/>
                <w:color w:val="000000" w:themeColor="text1"/>
                <w:sz w:val="18"/>
                <w:szCs w:val="18"/>
              </w:rPr>
            </w:pPr>
            <w:r w:rsidRPr="009F3568">
              <w:rPr>
                <w:rFonts w:ascii="宋体" w:hAnsi="宋体" w:cs="宋体" w:hint="eastAsia"/>
                <w:color w:val="000000" w:themeColor="text1"/>
                <w:sz w:val="18"/>
                <w:szCs w:val="18"/>
              </w:rPr>
              <w:t>杂质含量总和（质量分数）</w:t>
            </w:r>
          </w:p>
          <w:p w14:paraId="53646126" w14:textId="77777777" w:rsidR="000051D3" w:rsidRPr="009F3568" w:rsidRDefault="000051D3" w:rsidP="00F043A5">
            <w:pPr>
              <w:jc w:val="center"/>
              <w:rPr>
                <w:rFonts w:ascii="宋体" w:hAnsi="宋体" w:cs="宋体" w:hint="eastAsia"/>
                <w:color w:val="000000" w:themeColor="text1"/>
                <w:sz w:val="18"/>
                <w:szCs w:val="18"/>
              </w:rPr>
            </w:pPr>
            <w:r w:rsidRPr="009F3568">
              <w:rPr>
                <w:rFonts w:ascii="宋体" w:hAnsi="宋体" w:cs="宋体" w:hint="eastAsia"/>
                <w:color w:val="000000" w:themeColor="text1"/>
                <w:sz w:val="18"/>
                <w:szCs w:val="18"/>
              </w:rPr>
              <w:t>10</w:t>
            </w:r>
            <w:r w:rsidRPr="009F3568">
              <w:rPr>
                <w:rFonts w:ascii="宋体" w:hAnsi="宋体" w:cs="宋体" w:hint="eastAsia"/>
                <w:color w:val="000000" w:themeColor="text1"/>
                <w:sz w:val="18"/>
                <w:szCs w:val="18"/>
                <w:vertAlign w:val="superscript"/>
              </w:rPr>
              <w:t>-4</w:t>
            </w:r>
            <w:r w:rsidRPr="009F3568">
              <w:rPr>
                <w:rFonts w:ascii="宋体" w:hAnsi="宋体" w:cs="宋体" w:hint="eastAsia"/>
                <w:color w:val="000000" w:themeColor="text1"/>
                <w:sz w:val="18"/>
                <w:szCs w:val="18"/>
              </w:rPr>
              <w:t>%，不大于</w:t>
            </w:r>
          </w:p>
        </w:tc>
        <w:tc>
          <w:tcPr>
            <w:tcW w:w="1573" w:type="dxa"/>
            <w:vAlign w:val="center"/>
          </w:tcPr>
          <w:p w14:paraId="4CEFD9BA"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1</w:t>
            </w:r>
          </w:p>
        </w:tc>
        <w:tc>
          <w:tcPr>
            <w:tcW w:w="1560" w:type="dxa"/>
            <w:vAlign w:val="center"/>
          </w:tcPr>
          <w:p w14:paraId="28809621"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10</w:t>
            </w:r>
          </w:p>
        </w:tc>
        <w:tc>
          <w:tcPr>
            <w:tcW w:w="1470" w:type="dxa"/>
            <w:tcBorders>
              <w:right w:val="single" w:sz="8" w:space="0" w:color="auto"/>
            </w:tcBorders>
            <w:vAlign w:val="center"/>
          </w:tcPr>
          <w:p w14:paraId="680C367E" w14:textId="77777777" w:rsidR="000051D3" w:rsidRPr="009F3568" w:rsidRDefault="000051D3" w:rsidP="00F043A5">
            <w:pPr>
              <w:jc w:val="center"/>
              <w:rPr>
                <w:rFonts w:ascii="宋体" w:hAnsi="宋体" w:hint="eastAsia"/>
                <w:color w:val="000000" w:themeColor="text1"/>
                <w:sz w:val="18"/>
                <w:szCs w:val="18"/>
              </w:rPr>
            </w:pPr>
            <w:r w:rsidRPr="009F3568">
              <w:rPr>
                <w:rFonts w:ascii="宋体" w:hAnsi="宋体" w:hint="eastAsia"/>
                <w:color w:val="000000" w:themeColor="text1"/>
                <w:sz w:val="18"/>
                <w:szCs w:val="18"/>
              </w:rPr>
              <w:t>65</w:t>
            </w:r>
          </w:p>
        </w:tc>
      </w:tr>
      <w:tr w:rsidR="000051D3" w:rsidRPr="00AE7A2A" w14:paraId="6EEB786D" w14:textId="77777777" w:rsidTr="000051D3">
        <w:trPr>
          <w:jc w:val="center"/>
        </w:trPr>
        <w:tc>
          <w:tcPr>
            <w:tcW w:w="9112" w:type="dxa"/>
            <w:gridSpan w:val="5"/>
            <w:tcBorders>
              <w:left w:val="single" w:sz="8" w:space="0" w:color="auto"/>
              <w:bottom w:val="single" w:sz="8" w:space="0" w:color="auto"/>
              <w:right w:val="single" w:sz="8" w:space="0" w:color="auto"/>
            </w:tcBorders>
            <w:vAlign w:val="center"/>
          </w:tcPr>
          <w:p w14:paraId="3031508A" w14:textId="41EAAAEC" w:rsidR="000051D3" w:rsidRPr="009F3568" w:rsidRDefault="000051D3" w:rsidP="00F043A5">
            <w:pPr>
              <w:spacing w:line="276" w:lineRule="auto"/>
              <w:rPr>
                <w:rFonts w:ascii="宋体" w:hAnsi="宋体" w:hint="eastAsia"/>
                <w:color w:val="000000" w:themeColor="text1"/>
                <w:sz w:val="18"/>
                <w:szCs w:val="18"/>
              </w:rPr>
            </w:pPr>
            <w:r w:rsidRPr="009F3568">
              <w:rPr>
                <w:rFonts w:ascii="宋体" w:hAnsi="宋体" w:hint="eastAsia"/>
                <w:color w:val="000000" w:themeColor="text1"/>
                <w:sz w:val="18"/>
                <w:szCs w:val="18"/>
              </w:rPr>
              <w:t>注：铜的含量由100%减去表中所列质元素实测值总和求得</w:t>
            </w:r>
            <w:r w:rsidRPr="00FA6541">
              <w:rPr>
                <w:rFonts w:ascii="宋体" w:hAnsi="宋体" w:hint="eastAsia"/>
                <w:bCs/>
                <w:color w:val="000000" w:themeColor="text1"/>
                <w:sz w:val="18"/>
                <w:szCs w:val="18"/>
              </w:rPr>
              <w:t>（不含S、Cl、O）。</w:t>
            </w:r>
          </w:p>
        </w:tc>
      </w:tr>
    </w:tbl>
    <w:p w14:paraId="285D441C" w14:textId="77777777" w:rsidR="00F043A5" w:rsidRPr="00F043A5" w:rsidRDefault="00F043A5">
      <w:pPr>
        <w:spacing w:line="320" w:lineRule="exact"/>
        <w:jc w:val="left"/>
        <w:rPr>
          <w:rFonts w:ascii="黑体" w:eastAsia="黑体"/>
          <w:bCs/>
        </w:rPr>
      </w:pPr>
    </w:p>
    <w:p w14:paraId="16A2AC98" w14:textId="32676640" w:rsidR="001325B5" w:rsidRPr="00205A7B" w:rsidRDefault="00553F23">
      <w:pPr>
        <w:spacing w:line="320" w:lineRule="exact"/>
        <w:rPr>
          <w:rFonts w:ascii="黑体" w:eastAsia="黑体"/>
          <w:bCs/>
        </w:rPr>
      </w:pPr>
      <w:r w:rsidRPr="00205A7B">
        <w:rPr>
          <w:rFonts w:ascii="黑体" w:eastAsia="黑体"/>
          <w:bCs/>
        </w:rPr>
        <w:t>5.2</w:t>
      </w:r>
      <w:r w:rsidRPr="00205A7B">
        <w:rPr>
          <w:rFonts w:ascii="黑体" w:eastAsia="黑体" w:hint="eastAsia"/>
          <w:bCs/>
        </w:rPr>
        <w:t xml:space="preserve"> 尺寸及其允许偏差</w:t>
      </w:r>
    </w:p>
    <w:p w14:paraId="16A2AC99" w14:textId="1B6B84D5" w:rsidR="001325B5" w:rsidRPr="00205A7B" w:rsidRDefault="00553F23">
      <w:pPr>
        <w:spacing w:after="120" w:line="320" w:lineRule="exact"/>
      </w:pPr>
      <w:r w:rsidRPr="00205A7B">
        <w:rPr>
          <w:rFonts w:ascii="黑体" w:eastAsia="黑体"/>
          <w:bCs/>
        </w:rPr>
        <w:t>5.2.1</w:t>
      </w:r>
      <w:r w:rsidRPr="00205A7B">
        <w:rPr>
          <w:rFonts w:hint="eastAsia"/>
        </w:rPr>
        <w:t>线坯的直径及其允许偏差应符合表</w:t>
      </w:r>
      <w:r w:rsidRPr="00205A7B">
        <w:rPr>
          <w:rFonts w:hint="eastAsia"/>
        </w:rPr>
        <w:t>3</w:t>
      </w:r>
      <w:r w:rsidRPr="00205A7B">
        <w:rPr>
          <w:rFonts w:hint="eastAsia"/>
        </w:rPr>
        <w:t>的规定。</w:t>
      </w:r>
    </w:p>
    <w:p w14:paraId="16A2AC9A" w14:textId="1531243D" w:rsidR="001325B5" w:rsidRPr="00205A7B" w:rsidRDefault="00553F23" w:rsidP="00D32091">
      <w:pPr>
        <w:spacing w:line="320" w:lineRule="exact"/>
        <w:jc w:val="center"/>
        <w:rPr>
          <w:rFonts w:ascii="微软雅黑" w:eastAsia="微软雅黑" w:hAnsi="微软雅黑" w:hint="eastAsia"/>
          <w:bCs/>
        </w:rPr>
      </w:pPr>
      <w:r w:rsidRPr="00205A7B">
        <w:rPr>
          <w:rFonts w:ascii="黑体" w:eastAsia="黑体" w:hAnsi="黑体" w:hint="eastAsia"/>
          <w:bCs/>
        </w:rPr>
        <w:lastRenderedPageBreak/>
        <w:t>表3   线坯的直径及其允许偏差</w:t>
      </w:r>
    </w:p>
    <w:p w14:paraId="16A2AC9B" w14:textId="77777777" w:rsidR="001325B5" w:rsidRPr="00205A7B" w:rsidRDefault="00553F23">
      <w:pPr>
        <w:spacing w:line="320" w:lineRule="exact"/>
        <w:jc w:val="center"/>
        <w:rPr>
          <w:rFonts w:ascii="宋体" w:hAnsi="宋体" w:hint="eastAsia"/>
          <w:bCs/>
          <w:sz w:val="18"/>
          <w:szCs w:val="18"/>
        </w:rPr>
      </w:pPr>
      <w:r w:rsidRPr="00205A7B">
        <w:rPr>
          <w:rFonts w:hint="eastAsia"/>
          <w:b/>
        </w:rPr>
        <w:t xml:space="preserve">                                                                    </w:t>
      </w:r>
      <w:r w:rsidRPr="00205A7B">
        <w:rPr>
          <w:bCs/>
        </w:rPr>
        <w:t xml:space="preserve">  </w:t>
      </w:r>
      <w:r w:rsidRPr="00205A7B">
        <w:rPr>
          <w:rFonts w:ascii="宋体" w:hAnsi="宋体" w:hint="eastAsia"/>
          <w:bCs/>
          <w:sz w:val="18"/>
          <w:szCs w:val="18"/>
        </w:rPr>
        <w:t>单位为毫米</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647"/>
        <w:gridCol w:w="4647"/>
      </w:tblGrid>
      <w:tr w:rsidR="00011BBE" w:rsidRPr="00205A7B" w14:paraId="228345F2" w14:textId="77777777" w:rsidTr="00F34985">
        <w:trPr>
          <w:trHeight w:val="326"/>
          <w:jc w:val="center"/>
        </w:trPr>
        <w:tc>
          <w:tcPr>
            <w:tcW w:w="4647" w:type="dxa"/>
            <w:tcBorders>
              <w:top w:val="single" w:sz="8" w:space="0" w:color="auto"/>
              <w:bottom w:val="single" w:sz="8" w:space="0" w:color="auto"/>
            </w:tcBorders>
            <w:vAlign w:val="center"/>
          </w:tcPr>
          <w:p w14:paraId="27F79063" w14:textId="77777777" w:rsidR="00011BBE" w:rsidRPr="00205A7B" w:rsidRDefault="00011BBE" w:rsidP="001676E5">
            <w:pPr>
              <w:spacing w:line="320" w:lineRule="exact"/>
              <w:jc w:val="center"/>
              <w:rPr>
                <w:rFonts w:ascii="宋体" w:hAnsi="宋体" w:hint="eastAsia"/>
                <w:sz w:val="18"/>
                <w:szCs w:val="18"/>
              </w:rPr>
            </w:pPr>
            <w:r w:rsidRPr="00205A7B">
              <w:rPr>
                <w:rFonts w:ascii="宋体" w:hAnsi="宋体" w:hint="eastAsia"/>
                <w:sz w:val="18"/>
                <w:szCs w:val="18"/>
              </w:rPr>
              <w:t>公称直径</w:t>
            </w:r>
          </w:p>
        </w:tc>
        <w:tc>
          <w:tcPr>
            <w:tcW w:w="4647" w:type="dxa"/>
            <w:tcBorders>
              <w:top w:val="single" w:sz="8" w:space="0" w:color="auto"/>
              <w:bottom w:val="single" w:sz="8" w:space="0" w:color="auto"/>
            </w:tcBorders>
            <w:vAlign w:val="center"/>
          </w:tcPr>
          <w:p w14:paraId="5F6AE295" w14:textId="77777777" w:rsidR="00011BBE" w:rsidRPr="00205A7B" w:rsidRDefault="00011BBE" w:rsidP="001676E5">
            <w:pPr>
              <w:spacing w:line="320" w:lineRule="exact"/>
              <w:jc w:val="center"/>
              <w:rPr>
                <w:rFonts w:ascii="宋体" w:hAnsi="宋体" w:hint="eastAsia"/>
                <w:sz w:val="18"/>
                <w:szCs w:val="18"/>
              </w:rPr>
            </w:pPr>
            <w:r w:rsidRPr="00205A7B">
              <w:rPr>
                <w:rFonts w:ascii="宋体" w:hAnsi="宋体" w:hint="eastAsia"/>
                <w:sz w:val="18"/>
                <w:szCs w:val="18"/>
              </w:rPr>
              <w:t>允许偏差</w:t>
            </w:r>
          </w:p>
        </w:tc>
      </w:tr>
      <w:tr w:rsidR="00011BBE" w:rsidRPr="00205A7B" w14:paraId="2B52EDF9" w14:textId="77777777" w:rsidTr="00F34985">
        <w:trPr>
          <w:trHeight w:val="303"/>
          <w:jc w:val="center"/>
        </w:trPr>
        <w:tc>
          <w:tcPr>
            <w:tcW w:w="4647" w:type="dxa"/>
            <w:tcBorders>
              <w:top w:val="single" w:sz="8" w:space="0" w:color="auto"/>
            </w:tcBorders>
            <w:vAlign w:val="center"/>
          </w:tcPr>
          <w:p w14:paraId="211F2A42" w14:textId="77777777" w:rsidR="00011BBE" w:rsidRPr="00BB4116" w:rsidRDefault="00011BBE" w:rsidP="001676E5">
            <w:pPr>
              <w:spacing w:line="320" w:lineRule="exact"/>
              <w:jc w:val="center"/>
              <w:rPr>
                <w:rFonts w:ascii="宋体" w:hAnsi="宋体" w:hint="eastAsia"/>
                <w:sz w:val="18"/>
                <w:szCs w:val="18"/>
              </w:rPr>
            </w:pPr>
            <w:r w:rsidRPr="00BB4116">
              <w:rPr>
                <w:rFonts w:ascii="宋体" w:hAnsi="宋体" w:hint="eastAsia"/>
                <w:sz w:val="18"/>
                <w:szCs w:val="18"/>
              </w:rPr>
              <w:t>﹥3.00～8.00</w:t>
            </w:r>
          </w:p>
        </w:tc>
        <w:tc>
          <w:tcPr>
            <w:tcW w:w="4647" w:type="dxa"/>
            <w:tcBorders>
              <w:top w:val="single" w:sz="8" w:space="0" w:color="auto"/>
            </w:tcBorders>
            <w:vAlign w:val="center"/>
          </w:tcPr>
          <w:p w14:paraId="43A4FB8B" w14:textId="77777777" w:rsidR="00011BBE" w:rsidRPr="00205A7B" w:rsidRDefault="00011BBE" w:rsidP="001676E5">
            <w:pPr>
              <w:spacing w:line="320" w:lineRule="exact"/>
              <w:jc w:val="center"/>
              <w:rPr>
                <w:rFonts w:ascii="宋体" w:hAnsi="宋体" w:hint="eastAsia"/>
                <w:sz w:val="18"/>
                <w:szCs w:val="18"/>
              </w:rPr>
            </w:pPr>
            <w:r w:rsidRPr="00205A7B">
              <w:rPr>
                <w:rFonts w:ascii="宋体" w:hAnsi="宋体" w:hint="eastAsia"/>
                <w:sz w:val="18"/>
                <w:szCs w:val="18"/>
              </w:rPr>
              <w:t>±0.35</w:t>
            </w:r>
          </w:p>
        </w:tc>
      </w:tr>
      <w:tr w:rsidR="00011BBE" w:rsidRPr="00205A7B" w14:paraId="3DC64B4B" w14:textId="77777777" w:rsidTr="00F34985">
        <w:trPr>
          <w:trHeight w:val="303"/>
          <w:jc w:val="center"/>
        </w:trPr>
        <w:tc>
          <w:tcPr>
            <w:tcW w:w="4647" w:type="dxa"/>
            <w:vAlign w:val="center"/>
          </w:tcPr>
          <w:p w14:paraId="27802135" w14:textId="77777777" w:rsidR="00011BBE" w:rsidRPr="00BB4116" w:rsidRDefault="00011BBE" w:rsidP="001676E5">
            <w:pPr>
              <w:spacing w:line="320" w:lineRule="exact"/>
              <w:jc w:val="center"/>
              <w:rPr>
                <w:rFonts w:ascii="宋体" w:hAnsi="宋体" w:hint="eastAsia"/>
                <w:sz w:val="18"/>
                <w:szCs w:val="18"/>
              </w:rPr>
            </w:pPr>
            <w:r w:rsidRPr="00BB4116">
              <w:rPr>
                <w:rFonts w:ascii="宋体" w:hAnsi="宋体" w:hint="eastAsia"/>
                <w:sz w:val="18"/>
                <w:szCs w:val="18"/>
              </w:rPr>
              <w:t>﹥8.00～12.00</w:t>
            </w:r>
          </w:p>
        </w:tc>
        <w:tc>
          <w:tcPr>
            <w:tcW w:w="4647" w:type="dxa"/>
            <w:vAlign w:val="center"/>
          </w:tcPr>
          <w:p w14:paraId="7986A71F" w14:textId="77777777" w:rsidR="00011BBE" w:rsidRPr="00205A7B" w:rsidRDefault="00011BBE" w:rsidP="001676E5">
            <w:pPr>
              <w:spacing w:line="320" w:lineRule="exact"/>
              <w:jc w:val="center"/>
              <w:rPr>
                <w:rFonts w:ascii="宋体" w:hAnsi="宋体" w:hint="eastAsia"/>
                <w:sz w:val="18"/>
                <w:szCs w:val="18"/>
              </w:rPr>
            </w:pPr>
            <w:r w:rsidRPr="00205A7B">
              <w:rPr>
                <w:rFonts w:ascii="宋体" w:hAnsi="宋体" w:hint="eastAsia"/>
                <w:sz w:val="18"/>
                <w:szCs w:val="18"/>
              </w:rPr>
              <w:t>±0.50</w:t>
            </w:r>
          </w:p>
        </w:tc>
      </w:tr>
      <w:tr w:rsidR="00011BBE" w:rsidRPr="00205A7B" w14:paraId="7C6D27EE" w14:textId="77777777" w:rsidTr="00F34985">
        <w:trPr>
          <w:trHeight w:val="315"/>
          <w:jc w:val="center"/>
        </w:trPr>
        <w:tc>
          <w:tcPr>
            <w:tcW w:w="4647" w:type="dxa"/>
            <w:vAlign w:val="center"/>
          </w:tcPr>
          <w:p w14:paraId="7B435FD3" w14:textId="77777777" w:rsidR="00011BBE" w:rsidRPr="00BB4116" w:rsidRDefault="00011BBE" w:rsidP="001676E5">
            <w:pPr>
              <w:spacing w:line="320" w:lineRule="exact"/>
              <w:jc w:val="center"/>
              <w:rPr>
                <w:rFonts w:ascii="宋体" w:hAnsi="宋体" w:hint="eastAsia"/>
                <w:sz w:val="18"/>
                <w:szCs w:val="18"/>
              </w:rPr>
            </w:pPr>
            <w:r w:rsidRPr="00BB4116">
              <w:rPr>
                <w:rFonts w:ascii="宋体" w:hAnsi="宋体" w:hint="eastAsia"/>
                <w:sz w:val="18"/>
                <w:szCs w:val="18"/>
              </w:rPr>
              <w:t>﹥12.00～22.00</w:t>
            </w:r>
          </w:p>
        </w:tc>
        <w:tc>
          <w:tcPr>
            <w:tcW w:w="4647" w:type="dxa"/>
            <w:vAlign w:val="center"/>
          </w:tcPr>
          <w:p w14:paraId="62C00ADA" w14:textId="77777777" w:rsidR="00011BBE" w:rsidRPr="00205A7B" w:rsidRDefault="00011BBE" w:rsidP="001676E5">
            <w:pPr>
              <w:spacing w:line="320" w:lineRule="exact"/>
              <w:jc w:val="center"/>
              <w:rPr>
                <w:rFonts w:ascii="宋体" w:hAnsi="宋体" w:hint="eastAsia"/>
                <w:sz w:val="18"/>
                <w:szCs w:val="18"/>
              </w:rPr>
            </w:pPr>
            <w:r w:rsidRPr="00205A7B">
              <w:rPr>
                <w:rFonts w:ascii="宋体" w:hAnsi="宋体" w:hint="eastAsia"/>
                <w:sz w:val="18"/>
                <w:szCs w:val="18"/>
              </w:rPr>
              <w:t>±0.75</w:t>
            </w:r>
          </w:p>
        </w:tc>
      </w:tr>
      <w:tr w:rsidR="00011BBE" w:rsidRPr="00205A7B" w14:paraId="4ACCC936" w14:textId="77777777" w:rsidTr="00F34985">
        <w:trPr>
          <w:trHeight w:val="315"/>
          <w:jc w:val="center"/>
        </w:trPr>
        <w:tc>
          <w:tcPr>
            <w:tcW w:w="4647" w:type="dxa"/>
            <w:vAlign w:val="center"/>
          </w:tcPr>
          <w:p w14:paraId="02A1D465" w14:textId="77777777" w:rsidR="00011BBE" w:rsidRPr="00BB4116" w:rsidRDefault="00011BBE" w:rsidP="001676E5">
            <w:pPr>
              <w:spacing w:line="320" w:lineRule="exact"/>
              <w:jc w:val="center"/>
              <w:rPr>
                <w:rFonts w:ascii="宋体" w:hAnsi="宋体" w:hint="eastAsia"/>
                <w:sz w:val="18"/>
                <w:szCs w:val="18"/>
              </w:rPr>
            </w:pPr>
            <w:r w:rsidRPr="00BB4116">
              <w:rPr>
                <w:rFonts w:ascii="宋体" w:hAnsi="宋体" w:hint="eastAsia"/>
                <w:sz w:val="18"/>
                <w:szCs w:val="18"/>
              </w:rPr>
              <w:t>﹥22.00～30.00</w:t>
            </w:r>
          </w:p>
        </w:tc>
        <w:tc>
          <w:tcPr>
            <w:tcW w:w="4647" w:type="dxa"/>
            <w:vAlign w:val="center"/>
          </w:tcPr>
          <w:p w14:paraId="155DCEA2" w14:textId="77777777" w:rsidR="00011BBE" w:rsidRPr="00205A7B" w:rsidRDefault="00011BBE" w:rsidP="001676E5">
            <w:pPr>
              <w:spacing w:line="320" w:lineRule="exact"/>
              <w:jc w:val="center"/>
              <w:rPr>
                <w:rFonts w:ascii="宋体" w:hAnsi="宋体" w:hint="eastAsia"/>
                <w:sz w:val="18"/>
                <w:szCs w:val="18"/>
              </w:rPr>
            </w:pPr>
            <w:r w:rsidRPr="00205A7B">
              <w:rPr>
                <w:rFonts w:ascii="宋体" w:hAnsi="宋体" w:hint="eastAsia"/>
                <w:sz w:val="18"/>
                <w:szCs w:val="18"/>
              </w:rPr>
              <w:t>±1.00</w:t>
            </w:r>
          </w:p>
        </w:tc>
      </w:tr>
    </w:tbl>
    <w:p w14:paraId="6CCAC8EC" w14:textId="77777777" w:rsidR="00011BBE" w:rsidRPr="00205A7B" w:rsidRDefault="00011BBE">
      <w:pPr>
        <w:spacing w:line="320" w:lineRule="exact"/>
      </w:pPr>
    </w:p>
    <w:p w14:paraId="16A2ACAC" w14:textId="5D528876" w:rsidR="001325B5" w:rsidRPr="00205A7B" w:rsidRDefault="00553F23">
      <w:pPr>
        <w:spacing w:line="320" w:lineRule="exact"/>
      </w:pPr>
      <w:r w:rsidRPr="00205A7B">
        <w:rPr>
          <w:rFonts w:ascii="黑体" w:eastAsia="黑体"/>
          <w:bCs/>
        </w:rPr>
        <w:t>5.2.2</w:t>
      </w:r>
      <w:r w:rsidRPr="00205A7B">
        <w:rPr>
          <w:rFonts w:hint="eastAsia"/>
        </w:rPr>
        <w:t>线</w:t>
      </w:r>
      <w:r w:rsidR="00FF527B">
        <w:rPr>
          <w:rFonts w:hint="eastAsia"/>
        </w:rPr>
        <w:t>材</w:t>
      </w:r>
      <w:r w:rsidRPr="00205A7B">
        <w:rPr>
          <w:rFonts w:hint="eastAsia"/>
        </w:rPr>
        <w:t>的直径及其允许偏差应符合表</w:t>
      </w:r>
      <w:r w:rsidRPr="00205A7B">
        <w:rPr>
          <w:rFonts w:hint="eastAsia"/>
        </w:rPr>
        <w:t>4</w:t>
      </w:r>
      <w:r w:rsidRPr="00205A7B">
        <w:rPr>
          <w:rFonts w:hint="eastAsia"/>
        </w:rPr>
        <w:t>的规定。</w:t>
      </w:r>
    </w:p>
    <w:p w14:paraId="16A2ACAD" w14:textId="77777777" w:rsidR="001325B5" w:rsidRPr="00205A7B" w:rsidRDefault="001325B5">
      <w:pPr>
        <w:spacing w:line="320" w:lineRule="exact"/>
        <w:ind w:firstLineChars="1500" w:firstLine="3162"/>
        <w:rPr>
          <w:rFonts w:ascii="黑体" w:eastAsia="黑体" w:hAnsi="黑体" w:hint="eastAsia"/>
          <w:b/>
        </w:rPr>
      </w:pPr>
    </w:p>
    <w:p w14:paraId="16A2ACAE" w14:textId="2BF73DA9" w:rsidR="001325B5" w:rsidRPr="00205A7B" w:rsidRDefault="00553F23">
      <w:pPr>
        <w:spacing w:line="320" w:lineRule="exact"/>
        <w:ind w:firstLineChars="1500" w:firstLine="3150"/>
        <w:rPr>
          <w:rFonts w:ascii="黑体" w:eastAsia="黑体" w:hAnsi="黑体" w:hint="eastAsia"/>
          <w:b/>
        </w:rPr>
      </w:pPr>
      <w:r w:rsidRPr="00205A7B">
        <w:rPr>
          <w:rFonts w:ascii="黑体" w:eastAsia="黑体" w:hAnsi="黑体" w:hint="eastAsia"/>
          <w:bCs/>
        </w:rPr>
        <w:t xml:space="preserve">表4   </w:t>
      </w:r>
      <w:r w:rsidR="00FF527B">
        <w:rPr>
          <w:rFonts w:ascii="黑体" w:eastAsia="黑体" w:hAnsi="黑体" w:hint="eastAsia"/>
          <w:bCs/>
        </w:rPr>
        <w:t>线材</w:t>
      </w:r>
      <w:r w:rsidRPr="00205A7B">
        <w:rPr>
          <w:rFonts w:ascii="黑体" w:eastAsia="黑体" w:hAnsi="黑体" w:hint="eastAsia"/>
          <w:bCs/>
        </w:rPr>
        <w:t xml:space="preserve">的直径及其允许偏差 </w:t>
      </w:r>
      <w:r w:rsidRPr="00205A7B">
        <w:rPr>
          <w:rFonts w:ascii="黑体" w:eastAsia="黑体" w:hAnsi="黑体" w:hint="eastAsia"/>
          <w:b/>
        </w:rPr>
        <w:t xml:space="preserve">           </w:t>
      </w:r>
    </w:p>
    <w:p w14:paraId="16A2ACCD" w14:textId="323447FC" w:rsidR="001325B5" w:rsidRDefault="00553F23" w:rsidP="009F3568">
      <w:pPr>
        <w:spacing w:line="320" w:lineRule="exact"/>
        <w:ind w:firstLineChars="4300" w:firstLine="7740"/>
        <w:rPr>
          <w:rFonts w:ascii="黑体" w:eastAsia="黑体"/>
          <w:b/>
        </w:rPr>
      </w:pPr>
      <w:r w:rsidRPr="00205A7B">
        <w:rPr>
          <w:rFonts w:ascii="宋体" w:hAnsi="宋体" w:hint="eastAsia"/>
          <w:bCs/>
          <w:sz w:val="18"/>
          <w:szCs w:val="18"/>
        </w:rPr>
        <w:t xml:space="preserve">单位为毫米 </w:t>
      </w:r>
      <w:r w:rsidRPr="00205A7B">
        <w:rPr>
          <w:rFonts w:ascii="宋体" w:hAnsi="宋体" w:hint="eastAsia"/>
          <w:b/>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4"/>
        <w:gridCol w:w="5040"/>
      </w:tblGrid>
      <w:tr w:rsidR="00F043A5" w:rsidRPr="000051D3" w14:paraId="09F166B3" w14:textId="77777777" w:rsidTr="00F043A5">
        <w:trPr>
          <w:jc w:val="center"/>
        </w:trPr>
        <w:tc>
          <w:tcPr>
            <w:tcW w:w="4304" w:type="dxa"/>
            <w:tcBorders>
              <w:top w:val="single" w:sz="8" w:space="0" w:color="auto"/>
              <w:left w:val="single" w:sz="8" w:space="0" w:color="auto"/>
              <w:bottom w:val="single" w:sz="8" w:space="0" w:color="auto"/>
            </w:tcBorders>
            <w:vAlign w:val="center"/>
          </w:tcPr>
          <w:p w14:paraId="14B53027" w14:textId="77777777" w:rsidR="00F043A5" w:rsidRPr="009F3568" w:rsidRDefault="00F043A5" w:rsidP="00F043A5">
            <w:pPr>
              <w:spacing w:line="320" w:lineRule="exact"/>
              <w:jc w:val="center"/>
              <w:rPr>
                <w:color w:val="000000" w:themeColor="text1"/>
                <w:sz w:val="18"/>
                <w:szCs w:val="18"/>
              </w:rPr>
            </w:pPr>
            <w:r w:rsidRPr="009F3568">
              <w:rPr>
                <w:rFonts w:hint="eastAsia"/>
                <w:color w:val="000000" w:themeColor="text1"/>
                <w:sz w:val="18"/>
                <w:szCs w:val="18"/>
              </w:rPr>
              <w:t>公称直径</w:t>
            </w:r>
          </w:p>
        </w:tc>
        <w:tc>
          <w:tcPr>
            <w:tcW w:w="5040" w:type="dxa"/>
            <w:tcBorders>
              <w:top w:val="single" w:sz="8" w:space="0" w:color="auto"/>
              <w:bottom w:val="single" w:sz="8" w:space="0" w:color="auto"/>
              <w:right w:val="single" w:sz="8" w:space="0" w:color="auto"/>
            </w:tcBorders>
            <w:vAlign w:val="center"/>
          </w:tcPr>
          <w:p w14:paraId="06050730" w14:textId="77777777" w:rsidR="00F043A5" w:rsidRPr="009F3568" w:rsidRDefault="00F043A5" w:rsidP="00F043A5">
            <w:pPr>
              <w:spacing w:line="320" w:lineRule="exact"/>
              <w:jc w:val="center"/>
              <w:rPr>
                <w:color w:val="000000" w:themeColor="text1"/>
                <w:sz w:val="18"/>
                <w:szCs w:val="18"/>
              </w:rPr>
            </w:pPr>
            <w:r w:rsidRPr="009F3568">
              <w:rPr>
                <w:rFonts w:hint="eastAsia"/>
                <w:color w:val="000000" w:themeColor="text1"/>
                <w:sz w:val="18"/>
                <w:szCs w:val="18"/>
              </w:rPr>
              <w:t>允许偏差</w:t>
            </w:r>
          </w:p>
        </w:tc>
      </w:tr>
      <w:tr w:rsidR="00F043A5" w:rsidRPr="000051D3" w14:paraId="4786B23B" w14:textId="77777777" w:rsidTr="00F043A5">
        <w:trPr>
          <w:jc w:val="center"/>
        </w:trPr>
        <w:tc>
          <w:tcPr>
            <w:tcW w:w="4304" w:type="dxa"/>
            <w:tcBorders>
              <w:top w:val="single" w:sz="8" w:space="0" w:color="auto"/>
              <w:left w:val="single" w:sz="8" w:space="0" w:color="auto"/>
            </w:tcBorders>
            <w:vAlign w:val="center"/>
          </w:tcPr>
          <w:p w14:paraId="0CFDA597"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0.020～0.040</w:t>
            </w:r>
          </w:p>
        </w:tc>
        <w:tc>
          <w:tcPr>
            <w:tcW w:w="5040" w:type="dxa"/>
            <w:tcBorders>
              <w:top w:val="single" w:sz="8" w:space="0" w:color="auto"/>
              <w:right w:val="single" w:sz="8" w:space="0" w:color="auto"/>
            </w:tcBorders>
            <w:vAlign w:val="center"/>
          </w:tcPr>
          <w:p w14:paraId="79C64D0C"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w:t>
            </w:r>
            <w:r w:rsidRPr="009F3568">
              <w:rPr>
                <w:rFonts w:ascii="宋体" w:hAnsi="宋体"/>
                <w:color w:val="000000" w:themeColor="text1"/>
                <w:sz w:val="18"/>
                <w:szCs w:val="18"/>
              </w:rPr>
              <w:t>0.00</w:t>
            </w:r>
            <w:r w:rsidRPr="009F3568">
              <w:rPr>
                <w:rFonts w:ascii="宋体" w:hAnsi="宋体" w:hint="eastAsia"/>
                <w:color w:val="000000" w:themeColor="text1"/>
                <w:sz w:val="18"/>
                <w:szCs w:val="18"/>
              </w:rPr>
              <w:t>1</w:t>
            </w:r>
          </w:p>
        </w:tc>
      </w:tr>
      <w:tr w:rsidR="00F043A5" w:rsidRPr="000051D3" w14:paraId="37352CFE" w14:textId="77777777" w:rsidTr="00F043A5">
        <w:trPr>
          <w:jc w:val="center"/>
        </w:trPr>
        <w:tc>
          <w:tcPr>
            <w:tcW w:w="4304" w:type="dxa"/>
            <w:tcBorders>
              <w:left w:val="single" w:sz="8" w:space="0" w:color="auto"/>
            </w:tcBorders>
            <w:vAlign w:val="center"/>
          </w:tcPr>
          <w:p w14:paraId="1570586E"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﹥0.040～0.070</w:t>
            </w:r>
          </w:p>
        </w:tc>
        <w:tc>
          <w:tcPr>
            <w:tcW w:w="5040" w:type="dxa"/>
            <w:tcBorders>
              <w:right w:val="single" w:sz="8" w:space="0" w:color="auto"/>
            </w:tcBorders>
            <w:vAlign w:val="center"/>
          </w:tcPr>
          <w:p w14:paraId="11FD2305"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color w:val="000000" w:themeColor="text1"/>
                <w:sz w:val="18"/>
                <w:szCs w:val="18"/>
              </w:rPr>
              <w:t>±</w:t>
            </w:r>
            <w:r w:rsidRPr="009F3568">
              <w:rPr>
                <w:rFonts w:ascii="宋体" w:hAnsi="宋体" w:hint="eastAsia"/>
                <w:color w:val="000000" w:themeColor="text1"/>
                <w:sz w:val="18"/>
                <w:szCs w:val="18"/>
              </w:rPr>
              <w:t>0.002</w:t>
            </w:r>
          </w:p>
        </w:tc>
      </w:tr>
      <w:tr w:rsidR="00F043A5" w:rsidRPr="000051D3" w14:paraId="49CDEE5D" w14:textId="77777777" w:rsidTr="00F043A5">
        <w:trPr>
          <w:jc w:val="center"/>
        </w:trPr>
        <w:tc>
          <w:tcPr>
            <w:tcW w:w="4304" w:type="dxa"/>
            <w:tcBorders>
              <w:left w:val="single" w:sz="8" w:space="0" w:color="auto"/>
            </w:tcBorders>
            <w:vAlign w:val="center"/>
          </w:tcPr>
          <w:p w14:paraId="0E0BCC44"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﹥0.070～0.125</w:t>
            </w:r>
          </w:p>
        </w:tc>
        <w:tc>
          <w:tcPr>
            <w:tcW w:w="5040" w:type="dxa"/>
            <w:tcBorders>
              <w:right w:val="single" w:sz="8" w:space="0" w:color="auto"/>
            </w:tcBorders>
            <w:vAlign w:val="center"/>
          </w:tcPr>
          <w:p w14:paraId="75A804D2"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color w:val="000000" w:themeColor="text1"/>
                <w:sz w:val="18"/>
                <w:szCs w:val="18"/>
              </w:rPr>
              <w:t>±</w:t>
            </w:r>
            <w:r w:rsidRPr="009F3568">
              <w:rPr>
                <w:rFonts w:ascii="宋体" w:hAnsi="宋体" w:hint="eastAsia"/>
                <w:color w:val="000000" w:themeColor="text1"/>
                <w:sz w:val="18"/>
                <w:szCs w:val="18"/>
              </w:rPr>
              <w:t>0.003</w:t>
            </w:r>
          </w:p>
        </w:tc>
      </w:tr>
      <w:tr w:rsidR="00F043A5" w:rsidRPr="000051D3" w14:paraId="4E431F21" w14:textId="77777777" w:rsidTr="00F043A5">
        <w:trPr>
          <w:jc w:val="center"/>
        </w:trPr>
        <w:tc>
          <w:tcPr>
            <w:tcW w:w="4304" w:type="dxa"/>
            <w:tcBorders>
              <w:left w:val="single" w:sz="8" w:space="0" w:color="auto"/>
            </w:tcBorders>
            <w:vAlign w:val="center"/>
          </w:tcPr>
          <w:p w14:paraId="7C3E4C35"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﹥0.125～0.400</w:t>
            </w:r>
          </w:p>
        </w:tc>
        <w:tc>
          <w:tcPr>
            <w:tcW w:w="5040" w:type="dxa"/>
            <w:tcBorders>
              <w:right w:val="single" w:sz="8" w:space="0" w:color="auto"/>
            </w:tcBorders>
            <w:vAlign w:val="center"/>
          </w:tcPr>
          <w:p w14:paraId="7CFE9911"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color w:val="000000" w:themeColor="text1"/>
                <w:sz w:val="18"/>
                <w:szCs w:val="18"/>
              </w:rPr>
              <w:t>±</w:t>
            </w:r>
            <w:r w:rsidRPr="009F3568">
              <w:rPr>
                <w:rFonts w:ascii="宋体" w:hAnsi="宋体" w:hint="eastAsia"/>
                <w:color w:val="000000" w:themeColor="text1"/>
                <w:sz w:val="18"/>
                <w:szCs w:val="18"/>
              </w:rPr>
              <w:t>0.004</w:t>
            </w:r>
          </w:p>
        </w:tc>
      </w:tr>
      <w:tr w:rsidR="00F043A5" w:rsidRPr="000051D3" w14:paraId="69D8AE4D" w14:textId="77777777" w:rsidTr="00F043A5">
        <w:trPr>
          <w:jc w:val="center"/>
        </w:trPr>
        <w:tc>
          <w:tcPr>
            <w:tcW w:w="4304" w:type="dxa"/>
            <w:tcBorders>
              <w:left w:val="single" w:sz="8" w:space="0" w:color="auto"/>
            </w:tcBorders>
            <w:vAlign w:val="center"/>
          </w:tcPr>
          <w:p w14:paraId="000E1BDE"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﹥0.400～3.000</w:t>
            </w:r>
          </w:p>
        </w:tc>
        <w:tc>
          <w:tcPr>
            <w:tcW w:w="5040" w:type="dxa"/>
            <w:tcBorders>
              <w:right w:val="single" w:sz="8" w:space="0" w:color="auto"/>
            </w:tcBorders>
            <w:vAlign w:val="center"/>
          </w:tcPr>
          <w:p w14:paraId="384FD630"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color w:val="000000" w:themeColor="text1"/>
                <w:sz w:val="18"/>
                <w:szCs w:val="18"/>
              </w:rPr>
              <w:t>±</w:t>
            </w:r>
            <w:r w:rsidRPr="009F3568">
              <w:rPr>
                <w:rFonts w:ascii="宋体" w:hAnsi="宋体" w:hint="eastAsia"/>
                <w:color w:val="000000" w:themeColor="text1"/>
                <w:sz w:val="18"/>
                <w:szCs w:val="18"/>
              </w:rPr>
              <w:t>1.0%d</w:t>
            </w:r>
          </w:p>
        </w:tc>
      </w:tr>
      <w:tr w:rsidR="00F043A5" w:rsidRPr="000051D3" w14:paraId="40EC2118" w14:textId="77777777" w:rsidTr="00F043A5">
        <w:trPr>
          <w:jc w:val="center"/>
        </w:trPr>
        <w:tc>
          <w:tcPr>
            <w:tcW w:w="4304" w:type="dxa"/>
            <w:tcBorders>
              <w:left w:val="single" w:sz="8" w:space="0" w:color="auto"/>
            </w:tcBorders>
            <w:vAlign w:val="center"/>
          </w:tcPr>
          <w:p w14:paraId="38A3B6A9"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﹥3.000～8.000</w:t>
            </w:r>
          </w:p>
        </w:tc>
        <w:tc>
          <w:tcPr>
            <w:tcW w:w="5040" w:type="dxa"/>
            <w:tcBorders>
              <w:right w:val="single" w:sz="8" w:space="0" w:color="auto"/>
            </w:tcBorders>
          </w:tcPr>
          <w:p w14:paraId="7BA34071" w14:textId="5B257003" w:rsidR="00F043A5" w:rsidRPr="009F3568" w:rsidRDefault="00F043A5" w:rsidP="00F043A5">
            <w:pPr>
              <w:spacing w:line="320" w:lineRule="exact"/>
              <w:jc w:val="center"/>
              <w:rPr>
                <w:rFonts w:ascii="宋体" w:hAnsi="宋体" w:hint="eastAsia"/>
                <w:bCs/>
                <w:color w:val="000000" w:themeColor="text1"/>
                <w:sz w:val="18"/>
                <w:szCs w:val="18"/>
              </w:rPr>
            </w:pPr>
            <w:r w:rsidRPr="009F3568">
              <w:rPr>
                <w:rFonts w:ascii="宋体" w:hAnsi="宋体"/>
                <w:bCs/>
                <w:color w:val="000000" w:themeColor="text1"/>
                <w:sz w:val="18"/>
                <w:szCs w:val="18"/>
              </w:rPr>
              <w:t>±</w:t>
            </w:r>
            <w:r w:rsidRPr="009F3568">
              <w:rPr>
                <w:rFonts w:ascii="宋体" w:hAnsi="宋体" w:hint="eastAsia"/>
                <w:bCs/>
                <w:color w:val="000000" w:themeColor="text1"/>
                <w:sz w:val="18"/>
                <w:szCs w:val="18"/>
              </w:rPr>
              <w:t>1.0%d</w:t>
            </w:r>
          </w:p>
        </w:tc>
      </w:tr>
      <w:tr w:rsidR="00F043A5" w:rsidRPr="000051D3" w14:paraId="2EF0B98C" w14:textId="77777777" w:rsidTr="00F043A5">
        <w:trPr>
          <w:jc w:val="center"/>
        </w:trPr>
        <w:tc>
          <w:tcPr>
            <w:tcW w:w="4304" w:type="dxa"/>
            <w:tcBorders>
              <w:left w:val="single" w:sz="8" w:space="0" w:color="auto"/>
            </w:tcBorders>
            <w:vAlign w:val="center"/>
          </w:tcPr>
          <w:p w14:paraId="3DBE5ABA"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﹥8.000～12.000</w:t>
            </w:r>
          </w:p>
        </w:tc>
        <w:tc>
          <w:tcPr>
            <w:tcW w:w="5040" w:type="dxa"/>
            <w:tcBorders>
              <w:right w:val="single" w:sz="8" w:space="0" w:color="auto"/>
            </w:tcBorders>
          </w:tcPr>
          <w:p w14:paraId="4AAB7693" w14:textId="30C8D570" w:rsidR="00F043A5" w:rsidRPr="009F3568" w:rsidRDefault="00F043A5" w:rsidP="00F043A5">
            <w:pPr>
              <w:spacing w:line="320" w:lineRule="exact"/>
              <w:jc w:val="center"/>
              <w:rPr>
                <w:rFonts w:ascii="宋体" w:hAnsi="宋体" w:hint="eastAsia"/>
                <w:bCs/>
                <w:color w:val="000000" w:themeColor="text1"/>
                <w:sz w:val="18"/>
                <w:szCs w:val="18"/>
              </w:rPr>
            </w:pPr>
            <w:r w:rsidRPr="009F3568">
              <w:rPr>
                <w:rFonts w:ascii="宋体" w:hAnsi="宋体"/>
                <w:bCs/>
                <w:color w:val="000000" w:themeColor="text1"/>
                <w:sz w:val="18"/>
                <w:szCs w:val="18"/>
              </w:rPr>
              <w:t>±</w:t>
            </w:r>
            <w:r w:rsidRPr="009F3568">
              <w:rPr>
                <w:rFonts w:ascii="宋体" w:hAnsi="宋体" w:hint="eastAsia"/>
                <w:bCs/>
                <w:color w:val="000000" w:themeColor="text1"/>
                <w:sz w:val="18"/>
                <w:szCs w:val="18"/>
              </w:rPr>
              <w:t>1.0%d</w:t>
            </w:r>
          </w:p>
        </w:tc>
      </w:tr>
      <w:tr w:rsidR="00F043A5" w:rsidRPr="000051D3" w14:paraId="63BB9866" w14:textId="77777777" w:rsidTr="00F043A5">
        <w:trPr>
          <w:jc w:val="center"/>
        </w:trPr>
        <w:tc>
          <w:tcPr>
            <w:tcW w:w="4304" w:type="dxa"/>
            <w:tcBorders>
              <w:left w:val="single" w:sz="8" w:space="0" w:color="auto"/>
            </w:tcBorders>
            <w:vAlign w:val="center"/>
          </w:tcPr>
          <w:p w14:paraId="640B0906"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﹥12.000～16.000</w:t>
            </w:r>
          </w:p>
        </w:tc>
        <w:tc>
          <w:tcPr>
            <w:tcW w:w="5040" w:type="dxa"/>
            <w:tcBorders>
              <w:right w:val="single" w:sz="8" w:space="0" w:color="auto"/>
            </w:tcBorders>
            <w:vAlign w:val="center"/>
          </w:tcPr>
          <w:p w14:paraId="16660ADE" w14:textId="77777777" w:rsidR="00F043A5" w:rsidRPr="009F3568" w:rsidRDefault="00F043A5" w:rsidP="00F043A5">
            <w:pPr>
              <w:spacing w:line="320" w:lineRule="exact"/>
              <w:jc w:val="center"/>
              <w:rPr>
                <w:rFonts w:ascii="宋体" w:hAnsi="宋体" w:hint="eastAsia"/>
                <w:color w:val="000000" w:themeColor="text1"/>
                <w:sz w:val="18"/>
                <w:szCs w:val="18"/>
              </w:rPr>
            </w:pPr>
            <w:r w:rsidRPr="009F3568">
              <w:rPr>
                <w:rFonts w:ascii="宋体" w:hAnsi="宋体" w:hint="eastAsia"/>
                <w:color w:val="000000" w:themeColor="text1"/>
                <w:sz w:val="18"/>
                <w:szCs w:val="18"/>
              </w:rPr>
              <w:t>±</w:t>
            </w:r>
            <w:r w:rsidRPr="009F3568">
              <w:rPr>
                <w:rFonts w:ascii="宋体" w:hAnsi="宋体"/>
                <w:color w:val="000000" w:themeColor="text1"/>
                <w:sz w:val="18"/>
                <w:szCs w:val="18"/>
              </w:rPr>
              <w:t>1.0%d</w:t>
            </w:r>
          </w:p>
        </w:tc>
      </w:tr>
      <w:tr w:rsidR="00F043A5" w:rsidRPr="000051D3" w14:paraId="5A76AC83" w14:textId="77777777" w:rsidTr="00F043A5">
        <w:trPr>
          <w:jc w:val="center"/>
        </w:trPr>
        <w:tc>
          <w:tcPr>
            <w:tcW w:w="9344" w:type="dxa"/>
            <w:gridSpan w:val="2"/>
            <w:tcBorders>
              <w:left w:val="single" w:sz="8" w:space="0" w:color="auto"/>
              <w:bottom w:val="single" w:sz="8" w:space="0" w:color="auto"/>
              <w:right w:val="single" w:sz="8" w:space="0" w:color="auto"/>
            </w:tcBorders>
            <w:vAlign w:val="center"/>
          </w:tcPr>
          <w:p w14:paraId="2ED27246" w14:textId="77777777" w:rsidR="00F043A5" w:rsidRPr="009F3568" w:rsidRDefault="00F043A5" w:rsidP="00F043A5">
            <w:pPr>
              <w:spacing w:line="320" w:lineRule="exact"/>
              <w:ind w:firstLineChars="50" w:firstLine="90"/>
              <w:jc w:val="left"/>
              <w:rPr>
                <w:rFonts w:ascii="宋体" w:hAnsi="宋体" w:hint="eastAsia"/>
                <w:color w:val="000000" w:themeColor="text1"/>
              </w:rPr>
            </w:pPr>
            <w:r w:rsidRPr="009F3568">
              <w:rPr>
                <w:rFonts w:ascii="黑体" w:eastAsia="黑体" w:hAnsi="黑体" w:cs="黑体" w:hint="eastAsia"/>
                <w:color w:val="000000" w:themeColor="text1"/>
                <w:sz w:val="18"/>
                <w:szCs w:val="18"/>
              </w:rPr>
              <w:t>注：</w:t>
            </w:r>
            <w:r w:rsidRPr="009F3568">
              <w:rPr>
                <w:rFonts w:ascii="宋体" w:hAnsi="宋体" w:hint="eastAsia"/>
                <w:color w:val="000000" w:themeColor="text1"/>
                <w:sz w:val="18"/>
                <w:szCs w:val="18"/>
              </w:rPr>
              <w:t>d代表公称直径。</w:t>
            </w:r>
          </w:p>
        </w:tc>
      </w:tr>
    </w:tbl>
    <w:p w14:paraId="5922521E" w14:textId="77777777" w:rsidR="00F043A5" w:rsidRPr="00F043A5" w:rsidRDefault="00F043A5">
      <w:pPr>
        <w:rPr>
          <w:rFonts w:ascii="黑体" w:eastAsia="黑体"/>
          <w:b/>
        </w:rPr>
      </w:pPr>
    </w:p>
    <w:p w14:paraId="16A2ACCE" w14:textId="77777777" w:rsidR="001325B5" w:rsidRPr="00205A7B" w:rsidRDefault="00553F23">
      <w:pPr>
        <w:spacing w:line="320" w:lineRule="exact"/>
        <w:rPr>
          <w:rFonts w:ascii="黑体" w:eastAsia="黑体"/>
          <w:bCs/>
        </w:rPr>
      </w:pPr>
      <w:r w:rsidRPr="00205A7B">
        <w:rPr>
          <w:rFonts w:ascii="黑体" w:eastAsia="黑体" w:hint="eastAsia"/>
          <w:bCs/>
        </w:rPr>
        <w:t>5.3 力学性能</w:t>
      </w:r>
    </w:p>
    <w:p w14:paraId="16A2ACCF" w14:textId="470543A7" w:rsidR="001325B5" w:rsidRPr="00205A7B" w:rsidRDefault="00553F23">
      <w:pPr>
        <w:spacing w:line="320" w:lineRule="exact"/>
      </w:pPr>
      <w:r w:rsidRPr="00205A7B">
        <w:rPr>
          <w:rFonts w:ascii="黑体" w:eastAsia="黑体"/>
          <w:bCs/>
        </w:rPr>
        <w:t>5.3.1</w:t>
      </w:r>
      <w:r w:rsidRPr="00205A7B">
        <w:rPr>
          <w:rFonts w:hint="eastAsia"/>
        </w:rPr>
        <w:t>线坯的力学性能应符合表</w:t>
      </w:r>
      <w:r w:rsidRPr="00205A7B">
        <w:rPr>
          <w:rFonts w:hint="eastAsia"/>
        </w:rPr>
        <w:t>5</w:t>
      </w:r>
      <w:r w:rsidRPr="00205A7B">
        <w:rPr>
          <w:rFonts w:hint="eastAsia"/>
        </w:rPr>
        <w:t>的规定。</w:t>
      </w:r>
    </w:p>
    <w:p w14:paraId="32B04834" w14:textId="26C35ADE" w:rsidR="007A1AD8" w:rsidRPr="00205A7B" w:rsidRDefault="007A1AD8" w:rsidP="00F34985">
      <w:pPr>
        <w:spacing w:after="120" w:line="300" w:lineRule="exact"/>
        <w:jc w:val="center"/>
      </w:pPr>
      <w:r w:rsidRPr="00205A7B">
        <w:rPr>
          <w:rFonts w:ascii="黑体" w:eastAsia="黑体" w:hAnsi="黑体" w:hint="eastAsia"/>
          <w:bCs/>
        </w:rPr>
        <w:t>表5  线坯的力学性能</w:t>
      </w:r>
    </w:p>
    <w:tbl>
      <w:tblPr>
        <w:tblpPr w:leftFromText="180" w:rightFromText="180" w:vertAnchor="text" w:horzAnchor="margin" w:tblpY="202"/>
        <w:tblOverlap w:val="neve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000"/>
        <w:gridCol w:w="1785"/>
        <w:gridCol w:w="2026"/>
        <w:gridCol w:w="3116"/>
      </w:tblGrid>
      <w:tr w:rsidR="00011BBE" w:rsidRPr="00205A7B" w14:paraId="49E09E84" w14:textId="77777777" w:rsidTr="00F34985">
        <w:trPr>
          <w:trHeight w:val="529"/>
        </w:trPr>
        <w:tc>
          <w:tcPr>
            <w:tcW w:w="2000" w:type="dxa"/>
            <w:tcBorders>
              <w:top w:val="single" w:sz="8" w:space="0" w:color="auto"/>
              <w:bottom w:val="single" w:sz="8" w:space="0" w:color="auto"/>
            </w:tcBorders>
            <w:vAlign w:val="center"/>
          </w:tcPr>
          <w:p w14:paraId="7C00692B"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牌号</w:t>
            </w:r>
          </w:p>
        </w:tc>
        <w:tc>
          <w:tcPr>
            <w:tcW w:w="1785" w:type="dxa"/>
            <w:tcBorders>
              <w:top w:val="single" w:sz="8" w:space="0" w:color="auto"/>
              <w:bottom w:val="single" w:sz="8" w:space="0" w:color="auto"/>
            </w:tcBorders>
            <w:vAlign w:val="center"/>
          </w:tcPr>
          <w:p w14:paraId="36CF9C4B" w14:textId="77777777" w:rsidR="00011BBE" w:rsidRPr="009F3568" w:rsidRDefault="00011BBE" w:rsidP="00D83390">
            <w:pPr>
              <w:ind w:leftChars="-154" w:left="-323"/>
              <w:jc w:val="center"/>
              <w:rPr>
                <w:rFonts w:ascii="宋体" w:hAnsi="宋体" w:hint="eastAsia"/>
                <w:sz w:val="18"/>
                <w:szCs w:val="18"/>
              </w:rPr>
            </w:pPr>
            <w:r w:rsidRPr="009F3568">
              <w:rPr>
                <w:rFonts w:ascii="宋体" w:hAnsi="宋体" w:hint="eastAsia"/>
                <w:sz w:val="18"/>
                <w:szCs w:val="18"/>
              </w:rPr>
              <w:t>状态</w:t>
            </w:r>
          </w:p>
        </w:tc>
        <w:tc>
          <w:tcPr>
            <w:tcW w:w="2026" w:type="dxa"/>
            <w:tcBorders>
              <w:top w:val="single" w:sz="8" w:space="0" w:color="auto"/>
              <w:bottom w:val="single" w:sz="8" w:space="0" w:color="auto"/>
            </w:tcBorders>
            <w:vAlign w:val="center"/>
          </w:tcPr>
          <w:p w14:paraId="55ABC4E2"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直径</w:t>
            </w:r>
          </w:p>
          <w:p w14:paraId="39ACF190"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mm</w:t>
            </w:r>
          </w:p>
        </w:tc>
        <w:tc>
          <w:tcPr>
            <w:tcW w:w="3116" w:type="dxa"/>
            <w:tcBorders>
              <w:top w:val="single" w:sz="8" w:space="0" w:color="auto"/>
              <w:bottom w:val="single" w:sz="8" w:space="0" w:color="auto"/>
            </w:tcBorders>
            <w:vAlign w:val="center"/>
          </w:tcPr>
          <w:p w14:paraId="3ABBE486" w14:textId="474EA87D"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伸长率</w:t>
            </w:r>
            <w:r w:rsidR="005E1F3F" w:rsidRPr="009F3568">
              <w:rPr>
                <w:rFonts w:ascii="宋体" w:hAnsi="宋体" w:hint="eastAsia"/>
                <w:sz w:val="18"/>
                <w:szCs w:val="18"/>
              </w:rPr>
              <w:t>（</w:t>
            </w:r>
            <w:r w:rsidR="005E1F3F" w:rsidRPr="009F3568">
              <w:rPr>
                <w:rFonts w:ascii="宋体" w:hAnsi="宋体" w:hint="eastAsia"/>
                <w:i/>
                <w:iCs/>
                <w:sz w:val="18"/>
                <w:szCs w:val="18"/>
              </w:rPr>
              <w:t>A</w:t>
            </w:r>
            <w:r w:rsidR="005E1F3F" w:rsidRPr="009F3568">
              <w:rPr>
                <w:rFonts w:ascii="宋体" w:hAnsi="宋体" w:hint="eastAsia"/>
                <w:i/>
                <w:iCs/>
                <w:sz w:val="18"/>
                <w:szCs w:val="18"/>
                <w:vertAlign w:val="subscript"/>
              </w:rPr>
              <w:t>200</w:t>
            </w:r>
            <w:r w:rsidR="005E1F3F" w:rsidRPr="009F3568">
              <w:rPr>
                <w:rFonts w:ascii="宋体" w:hAnsi="宋体" w:hint="eastAsia"/>
                <w:sz w:val="18"/>
                <w:szCs w:val="18"/>
              </w:rPr>
              <w:t>）</w:t>
            </w:r>
          </w:p>
          <w:p w14:paraId="553ABFE5"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 xml:space="preserve"> %</w:t>
            </w:r>
          </w:p>
        </w:tc>
      </w:tr>
      <w:tr w:rsidR="00011BBE" w:rsidRPr="00205A7B" w14:paraId="73DED1E6" w14:textId="77777777" w:rsidTr="00F34985">
        <w:trPr>
          <w:trHeight w:val="256"/>
        </w:trPr>
        <w:tc>
          <w:tcPr>
            <w:tcW w:w="2000" w:type="dxa"/>
            <w:tcBorders>
              <w:top w:val="single" w:sz="8" w:space="0" w:color="auto"/>
            </w:tcBorders>
            <w:vAlign w:val="center"/>
          </w:tcPr>
          <w:p w14:paraId="492DFE20"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6N</w:t>
            </w:r>
          </w:p>
        </w:tc>
        <w:tc>
          <w:tcPr>
            <w:tcW w:w="1785" w:type="dxa"/>
            <w:vMerge w:val="restart"/>
            <w:tcBorders>
              <w:top w:val="single" w:sz="8" w:space="0" w:color="auto"/>
            </w:tcBorders>
            <w:vAlign w:val="center"/>
          </w:tcPr>
          <w:p w14:paraId="047AF91B" w14:textId="44199514" w:rsidR="00011BBE" w:rsidRPr="009F3568" w:rsidRDefault="00CC0887" w:rsidP="00D83390">
            <w:pPr>
              <w:jc w:val="center"/>
              <w:rPr>
                <w:rFonts w:ascii="宋体" w:hAnsi="宋体" w:hint="eastAsia"/>
                <w:b/>
                <w:bCs/>
                <w:sz w:val="18"/>
                <w:szCs w:val="18"/>
              </w:rPr>
            </w:pPr>
            <w:r w:rsidRPr="009F3568">
              <w:rPr>
                <w:rFonts w:ascii="宋体" w:hAnsi="宋体" w:hint="eastAsia"/>
                <w:sz w:val="18"/>
                <w:szCs w:val="18"/>
              </w:rPr>
              <w:t>热型连铸（M09）</w:t>
            </w:r>
          </w:p>
        </w:tc>
        <w:tc>
          <w:tcPr>
            <w:tcW w:w="2026" w:type="dxa"/>
            <w:vMerge w:val="restart"/>
            <w:tcBorders>
              <w:top w:val="single" w:sz="8" w:space="0" w:color="auto"/>
            </w:tcBorders>
            <w:vAlign w:val="center"/>
          </w:tcPr>
          <w:p w14:paraId="7CB32E5D"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＞3.00～30.00</w:t>
            </w:r>
          </w:p>
        </w:tc>
        <w:tc>
          <w:tcPr>
            <w:tcW w:w="3116" w:type="dxa"/>
            <w:vMerge w:val="restart"/>
            <w:tcBorders>
              <w:top w:val="single" w:sz="8" w:space="0" w:color="auto"/>
            </w:tcBorders>
            <w:vAlign w:val="center"/>
          </w:tcPr>
          <w:p w14:paraId="0106906A"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≥55</w:t>
            </w:r>
          </w:p>
        </w:tc>
      </w:tr>
      <w:tr w:rsidR="00011BBE" w:rsidRPr="00205A7B" w14:paraId="51BE239A" w14:textId="77777777" w:rsidTr="00F34985">
        <w:trPr>
          <w:trHeight w:val="256"/>
        </w:trPr>
        <w:tc>
          <w:tcPr>
            <w:tcW w:w="2000" w:type="dxa"/>
            <w:vAlign w:val="center"/>
          </w:tcPr>
          <w:p w14:paraId="462768E1"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5N</w:t>
            </w:r>
          </w:p>
        </w:tc>
        <w:tc>
          <w:tcPr>
            <w:tcW w:w="1785" w:type="dxa"/>
            <w:vMerge/>
            <w:vAlign w:val="center"/>
          </w:tcPr>
          <w:p w14:paraId="70EF5C92" w14:textId="77777777" w:rsidR="00011BBE" w:rsidRPr="00205A7B" w:rsidRDefault="00011BBE" w:rsidP="001676E5">
            <w:pPr>
              <w:jc w:val="center"/>
              <w:rPr>
                <w:rFonts w:ascii="宋体" w:hAnsi="宋体" w:hint="eastAsia"/>
                <w:sz w:val="18"/>
                <w:szCs w:val="18"/>
              </w:rPr>
            </w:pPr>
          </w:p>
        </w:tc>
        <w:tc>
          <w:tcPr>
            <w:tcW w:w="2026" w:type="dxa"/>
            <w:vMerge/>
            <w:vAlign w:val="center"/>
          </w:tcPr>
          <w:p w14:paraId="29BF4F44" w14:textId="77777777" w:rsidR="00011BBE" w:rsidRPr="00205A7B" w:rsidRDefault="00011BBE" w:rsidP="001676E5">
            <w:pPr>
              <w:jc w:val="center"/>
              <w:rPr>
                <w:rFonts w:ascii="宋体" w:hAnsi="宋体" w:hint="eastAsia"/>
                <w:sz w:val="18"/>
                <w:szCs w:val="18"/>
              </w:rPr>
            </w:pPr>
          </w:p>
        </w:tc>
        <w:tc>
          <w:tcPr>
            <w:tcW w:w="3116" w:type="dxa"/>
            <w:vMerge/>
            <w:vAlign w:val="center"/>
          </w:tcPr>
          <w:p w14:paraId="2B50B1B4" w14:textId="77777777" w:rsidR="00011BBE" w:rsidRPr="00205A7B" w:rsidRDefault="00011BBE" w:rsidP="001676E5">
            <w:pPr>
              <w:jc w:val="center"/>
              <w:rPr>
                <w:rFonts w:ascii="宋体" w:hAnsi="宋体" w:hint="eastAsia"/>
                <w:sz w:val="18"/>
                <w:szCs w:val="18"/>
              </w:rPr>
            </w:pPr>
          </w:p>
        </w:tc>
      </w:tr>
      <w:tr w:rsidR="00011BBE" w:rsidRPr="00205A7B" w14:paraId="4721C249" w14:textId="77777777" w:rsidTr="00F34985">
        <w:trPr>
          <w:trHeight w:val="256"/>
        </w:trPr>
        <w:tc>
          <w:tcPr>
            <w:tcW w:w="2000" w:type="dxa"/>
            <w:vAlign w:val="center"/>
          </w:tcPr>
          <w:p w14:paraId="0668A34A"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4N</w:t>
            </w:r>
          </w:p>
        </w:tc>
        <w:tc>
          <w:tcPr>
            <w:tcW w:w="1785" w:type="dxa"/>
            <w:vMerge/>
            <w:vAlign w:val="center"/>
          </w:tcPr>
          <w:p w14:paraId="774D0746" w14:textId="77777777" w:rsidR="00011BBE" w:rsidRPr="00205A7B" w:rsidRDefault="00011BBE" w:rsidP="001676E5">
            <w:pPr>
              <w:jc w:val="center"/>
              <w:rPr>
                <w:rFonts w:ascii="宋体" w:hAnsi="宋体" w:hint="eastAsia"/>
                <w:sz w:val="18"/>
                <w:szCs w:val="18"/>
              </w:rPr>
            </w:pPr>
          </w:p>
        </w:tc>
        <w:tc>
          <w:tcPr>
            <w:tcW w:w="2026" w:type="dxa"/>
            <w:vMerge/>
            <w:vAlign w:val="center"/>
          </w:tcPr>
          <w:p w14:paraId="611D0DE0" w14:textId="77777777" w:rsidR="00011BBE" w:rsidRPr="00205A7B" w:rsidRDefault="00011BBE" w:rsidP="001676E5">
            <w:pPr>
              <w:jc w:val="center"/>
              <w:rPr>
                <w:rFonts w:ascii="宋体" w:hAnsi="宋体" w:hint="eastAsia"/>
                <w:sz w:val="18"/>
                <w:szCs w:val="18"/>
              </w:rPr>
            </w:pPr>
          </w:p>
        </w:tc>
        <w:tc>
          <w:tcPr>
            <w:tcW w:w="3116" w:type="dxa"/>
            <w:vMerge/>
            <w:vAlign w:val="center"/>
          </w:tcPr>
          <w:p w14:paraId="32AA378C" w14:textId="77777777" w:rsidR="00011BBE" w:rsidRPr="00205A7B" w:rsidRDefault="00011BBE" w:rsidP="001676E5">
            <w:pPr>
              <w:jc w:val="center"/>
              <w:rPr>
                <w:rFonts w:ascii="宋体" w:hAnsi="宋体" w:hint="eastAsia"/>
                <w:sz w:val="18"/>
                <w:szCs w:val="18"/>
              </w:rPr>
            </w:pPr>
          </w:p>
        </w:tc>
      </w:tr>
    </w:tbl>
    <w:p w14:paraId="16A2ACEA" w14:textId="77777777" w:rsidR="001325B5" w:rsidRPr="00205A7B" w:rsidRDefault="001325B5">
      <w:pPr>
        <w:spacing w:after="120" w:line="300" w:lineRule="exact"/>
        <w:jc w:val="center"/>
        <w:rPr>
          <w:rFonts w:ascii="黑体" w:eastAsia="黑体" w:hAnsi="黑体" w:hint="eastAsia"/>
          <w:b/>
          <w:shd w:val="clear" w:color="auto" w:fill="FFFF00"/>
        </w:rPr>
      </w:pPr>
    </w:p>
    <w:p w14:paraId="16A2ACEC" w14:textId="6EDA5666" w:rsidR="001325B5" w:rsidRPr="00205A7B" w:rsidRDefault="00553F23">
      <w:pPr>
        <w:spacing w:line="360" w:lineRule="auto"/>
      </w:pPr>
      <w:r w:rsidRPr="00205A7B">
        <w:rPr>
          <w:rFonts w:ascii="黑体" w:eastAsia="黑体"/>
          <w:bCs/>
        </w:rPr>
        <w:t>5.3.2</w:t>
      </w:r>
      <w:r w:rsidRPr="00205A7B">
        <w:rPr>
          <w:rFonts w:ascii="黑体" w:eastAsia="黑体" w:hint="eastAsia"/>
          <w:b/>
        </w:rPr>
        <w:t xml:space="preserve"> </w:t>
      </w:r>
      <w:r w:rsidR="00F4249F">
        <w:rPr>
          <w:rFonts w:hint="eastAsia"/>
        </w:rPr>
        <w:t>线材</w:t>
      </w:r>
      <w:r w:rsidRPr="00205A7B">
        <w:rPr>
          <w:rFonts w:hint="eastAsia"/>
        </w:rPr>
        <w:t>的力学性能应符合表</w:t>
      </w:r>
      <w:r w:rsidRPr="00205A7B">
        <w:rPr>
          <w:rFonts w:hint="eastAsia"/>
        </w:rPr>
        <w:t>6</w:t>
      </w:r>
      <w:r w:rsidRPr="00205A7B">
        <w:rPr>
          <w:rFonts w:hint="eastAsia"/>
        </w:rPr>
        <w:t>的规定。</w:t>
      </w:r>
    </w:p>
    <w:p w14:paraId="16A2AD4F" w14:textId="333C6431" w:rsidR="001325B5" w:rsidRPr="00205A7B" w:rsidRDefault="00553F23" w:rsidP="00F4249F">
      <w:pPr>
        <w:spacing w:line="360" w:lineRule="auto"/>
        <w:jc w:val="center"/>
      </w:pPr>
      <w:r w:rsidRPr="00205A7B">
        <w:rPr>
          <w:rFonts w:ascii="黑体" w:eastAsia="黑体" w:hAnsi="黑体" w:hint="eastAsia"/>
          <w:bCs/>
        </w:rPr>
        <w:t xml:space="preserve">表6  </w:t>
      </w:r>
      <w:r w:rsidR="00D32091">
        <w:rPr>
          <w:rFonts w:ascii="黑体" w:eastAsia="黑体" w:hAnsi="黑体" w:hint="eastAsia"/>
          <w:bCs/>
        </w:rPr>
        <w:t>线材</w:t>
      </w:r>
      <w:r w:rsidRPr="00205A7B">
        <w:rPr>
          <w:rFonts w:ascii="黑体" w:eastAsia="黑体" w:hAnsi="黑体" w:hint="eastAsia"/>
          <w:bCs/>
        </w:rPr>
        <w:t>的力学性能</w:t>
      </w:r>
    </w:p>
    <w:tbl>
      <w:tblPr>
        <w:tblW w:w="934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588"/>
        <w:gridCol w:w="2198"/>
        <w:gridCol w:w="2181"/>
        <w:gridCol w:w="22"/>
        <w:gridCol w:w="2355"/>
      </w:tblGrid>
      <w:tr w:rsidR="00011BBE" w:rsidRPr="00205A7B" w14:paraId="53FB4F69" w14:textId="77777777" w:rsidTr="006E0F51">
        <w:trPr>
          <w:trHeight w:val="791"/>
          <w:jc w:val="center"/>
        </w:trPr>
        <w:tc>
          <w:tcPr>
            <w:tcW w:w="2588" w:type="dxa"/>
            <w:vMerge w:val="restart"/>
            <w:tcBorders>
              <w:top w:val="single" w:sz="8" w:space="0" w:color="auto"/>
              <w:bottom w:val="single" w:sz="4" w:space="0" w:color="auto"/>
            </w:tcBorders>
            <w:vAlign w:val="center"/>
          </w:tcPr>
          <w:p w14:paraId="71B0C737"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公称直径</w:t>
            </w:r>
          </w:p>
          <w:p w14:paraId="25D77D7F"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mm</w:t>
            </w:r>
          </w:p>
        </w:tc>
        <w:tc>
          <w:tcPr>
            <w:tcW w:w="2198" w:type="dxa"/>
            <w:tcBorders>
              <w:top w:val="single" w:sz="8" w:space="0" w:color="auto"/>
              <w:bottom w:val="single" w:sz="4" w:space="0" w:color="auto"/>
            </w:tcBorders>
            <w:vAlign w:val="center"/>
          </w:tcPr>
          <w:p w14:paraId="475ABF2E" w14:textId="77777777" w:rsidR="005E1F3F" w:rsidRPr="009F3568" w:rsidRDefault="005E1F3F" w:rsidP="005E1F3F">
            <w:pPr>
              <w:jc w:val="center"/>
              <w:rPr>
                <w:rFonts w:ascii="宋体" w:hAnsi="宋体" w:hint="eastAsia"/>
                <w:sz w:val="18"/>
                <w:szCs w:val="18"/>
              </w:rPr>
            </w:pPr>
            <w:r w:rsidRPr="009F3568">
              <w:rPr>
                <w:rFonts w:ascii="宋体" w:hAnsi="宋体" w:hint="eastAsia"/>
                <w:sz w:val="18"/>
                <w:szCs w:val="18"/>
              </w:rPr>
              <w:t>伸长率（</w:t>
            </w:r>
            <w:r w:rsidRPr="009F3568">
              <w:rPr>
                <w:rFonts w:ascii="宋体" w:hAnsi="宋体" w:hint="eastAsia"/>
                <w:i/>
                <w:iCs/>
                <w:sz w:val="18"/>
                <w:szCs w:val="18"/>
              </w:rPr>
              <w:t>A</w:t>
            </w:r>
            <w:r w:rsidRPr="009F3568">
              <w:rPr>
                <w:rFonts w:ascii="宋体" w:hAnsi="宋体" w:hint="eastAsia"/>
                <w:i/>
                <w:iCs/>
                <w:sz w:val="18"/>
                <w:szCs w:val="18"/>
                <w:vertAlign w:val="subscript"/>
              </w:rPr>
              <w:t>200</w:t>
            </w:r>
            <w:r w:rsidRPr="009F3568">
              <w:rPr>
                <w:rFonts w:ascii="宋体" w:hAnsi="宋体" w:hint="eastAsia"/>
                <w:sz w:val="18"/>
                <w:szCs w:val="18"/>
              </w:rPr>
              <w:t>）</w:t>
            </w:r>
          </w:p>
          <w:p w14:paraId="3E824EB4" w14:textId="716F100A" w:rsidR="00011BBE" w:rsidRPr="009F3568" w:rsidRDefault="005E1F3F" w:rsidP="001676E5">
            <w:pPr>
              <w:jc w:val="center"/>
              <w:rPr>
                <w:rFonts w:ascii="宋体" w:hAnsi="宋体" w:hint="eastAsia"/>
                <w:sz w:val="18"/>
                <w:szCs w:val="18"/>
              </w:rPr>
            </w:pPr>
            <w:r w:rsidRPr="009F3568">
              <w:rPr>
                <w:rFonts w:ascii="宋体" w:hAnsi="宋体" w:hint="eastAsia"/>
                <w:sz w:val="18"/>
                <w:szCs w:val="18"/>
              </w:rPr>
              <w:t xml:space="preserve"> %</w:t>
            </w:r>
          </w:p>
        </w:tc>
        <w:tc>
          <w:tcPr>
            <w:tcW w:w="2203" w:type="dxa"/>
            <w:gridSpan w:val="2"/>
            <w:tcBorders>
              <w:top w:val="single" w:sz="8" w:space="0" w:color="auto"/>
              <w:bottom w:val="single" w:sz="4" w:space="0" w:color="auto"/>
            </w:tcBorders>
            <w:vAlign w:val="center"/>
          </w:tcPr>
          <w:p w14:paraId="28122BC7"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抗拉强度（</w:t>
            </w:r>
            <w:r w:rsidRPr="009F3568">
              <w:rPr>
                <w:rFonts w:ascii="宋体" w:hAnsi="宋体" w:hint="eastAsia"/>
                <w:i/>
                <w:iCs/>
                <w:sz w:val="18"/>
                <w:szCs w:val="18"/>
              </w:rPr>
              <w:t>R</w:t>
            </w:r>
            <w:r w:rsidRPr="009F3568">
              <w:rPr>
                <w:rFonts w:ascii="宋体" w:hAnsi="宋体" w:hint="eastAsia"/>
                <w:i/>
                <w:iCs/>
                <w:sz w:val="18"/>
                <w:szCs w:val="18"/>
                <w:vertAlign w:val="subscript"/>
              </w:rPr>
              <w:t>m</w:t>
            </w:r>
            <w:r w:rsidRPr="009F3568">
              <w:rPr>
                <w:rFonts w:ascii="宋体" w:hAnsi="宋体" w:hint="eastAsia"/>
                <w:sz w:val="18"/>
                <w:szCs w:val="18"/>
              </w:rPr>
              <w:t xml:space="preserve">）  </w:t>
            </w:r>
          </w:p>
          <w:p w14:paraId="5C2649B5"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MPa</w:t>
            </w:r>
          </w:p>
        </w:tc>
        <w:tc>
          <w:tcPr>
            <w:tcW w:w="2355" w:type="dxa"/>
            <w:tcBorders>
              <w:top w:val="single" w:sz="8" w:space="0" w:color="auto"/>
              <w:bottom w:val="single" w:sz="4" w:space="0" w:color="auto"/>
            </w:tcBorders>
            <w:vAlign w:val="center"/>
          </w:tcPr>
          <w:p w14:paraId="678AE3D3" w14:textId="77777777" w:rsidR="005E1F3F" w:rsidRPr="009F3568" w:rsidRDefault="005E1F3F" w:rsidP="005E1F3F">
            <w:pPr>
              <w:jc w:val="center"/>
              <w:rPr>
                <w:rFonts w:ascii="宋体" w:hAnsi="宋体" w:hint="eastAsia"/>
                <w:sz w:val="18"/>
                <w:szCs w:val="18"/>
              </w:rPr>
            </w:pPr>
            <w:r w:rsidRPr="009F3568">
              <w:rPr>
                <w:rFonts w:ascii="宋体" w:hAnsi="宋体" w:hint="eastAsia"/>
                <w:sz w:val="18"/>
                <w:szCs w:val="18"/>
              </w:rPr>
              <w:t>伸长率（</w:t>
            </w:r>
            <w:r w:rsidRPr="009F3568">
              <w:rPr>
                <w:rFonts w:ascii="宋体" w:hAnsi="宋体" w:hint="eastAsia"/>
                <w:i/>
                <w:iCs/>
                <w:sz w:val="18"/>
                <w:szCs w:val="18"/>
              </w:rPr>
              <w:t>A</w:t>
            </w:r>
            <w:r w:rsidRPr="009F3568">
              <w:rPr>
                <w:rFonts w:ascii="宋体" w:hAnsi="宋体" w:hint="eastAsia"/>
                <w:i/>
                <w:iCs/>
                <w:sz w:val="18"/>
                <w:szCs w:val="18"/>
                <w:vertAlign w:val="subscript"/>
              </w:rPr>
              <w:t>200</w:t>
            </w:r>
            <w:r w:rsidRPr="009F3568">
              <w:rPr>
                <w:rFonts w:ascii="宋体" w:hAnsi="宋体" w:hint="eastAsia"/>
                <w:sz w:val="18"/>
                <w:szCs w:val="18"/>
              </w:rPr>
              <w:t>）</w:t>
            </w:r>
          </w:p>
          <w:p w14:paraId="7E81C8A5" w14:textId="6A2465B2" w:rsidR="00011BBE" w:rsidRPr="009F3568" w:rsidRDefault="005E1F3F" w:rsidP="001676E5">
            <w:pPr>
              <w:jc w:val="center"/>
              <w:rPr>
                <w:rFonts w:ascii="宋体" w:hAnsi="宋体" w:hint="eastAsia"/>
                <w:sz w:val="18"/>
                <w:szCs w:val="18"/>
              </w:rPr>
            </w:pPr>
            <w:r w:rsidRPr="009F3568">
              <w:rPr>
                <w:rFonts w:ascii="宋体" w:hAnsi="宋体" w:hint="eastAsia"/>
                <w:sz w:val="18"/>
                <w:szCs w:val="18"/>
              </w:rPr>
              <w:t xml:space="preserve"> %</w:t>
            </w:r>
          </w:p>
        </w:tc>
      </w:tr>
      <w:tr w:rsidR="00011BBE" w:rsidRPr="00205A7B" w14:paraId="2E664FDC" w14:textId="77777777" w:rsidTr="006E0F51">
        <w:trPr>
          <w:trHeight w:val="397"/>
          <w:jc w:val="center"/>
        </w:trPr>
        <w:tc>
          <w:tcPr>
            <w:tcW w:w="2588" w:type="dxa"/>
            <w:vMerge/>
            <w:tcBorders>
              <w:top w:val="single" w:sz="4" w:space="0" w:color="auto"/>
              <w:bottom w:val="single" w:sz="4" w:space="0" w:color="auto"/>
            </w:tcBorders>
            <w:vAlign w:val="center"/>
          </w:tcPr>
          <w:p w14:paraId="6B225784" w14:textId="77777777" w:rsidR="00011BBE" w:rsidRPr="00205A7B" w:rsidRDefault="00011BBE" w:rsidP="001676E5">
            <w:pPr>
              <w:jc w:val="center"/>
              <w:rPr>
                <w:rFonts w:ascii="宋体" w:hAnsi="宋体" w:hint="eastAsia"/>
                <w:sz w:val="18"/>
                <w:szCs w:val="18"/>
              </w:rPr>
            </w:pPr>
          </w:p>
        </w:tc>
        <w:tc>
          <w:tcPr>
            <w:tcW w:w="2198" w:type="dxa"/>
            <w:tcBorders>
              <w:top w:val="single" w:sz="4" w:space="0" w:color="auto"/>
              <w:bottom w:val="single" w:sz="4" w:space="0" w:color="auto"/>
            </w:tcBorders>
            <w:vAlign w:val="center"/>
          </w:tcPr>
          <w:p w14:paraId="1F846422" w14:textId="136E0395" w:rsidR="00011BBE" w:rsidRPr="009F3568" w:rsidRDefault="006E0F51" w:rsidP="006E0F51">
            <w:pPr>
              <w:rPr>
                <w:rFonts w:ascii="宋体" w:hAnsi="宋体" w:hint="eastAsia"/>
                <w:sz w:val="18"/>
                <w:szCs w:val="18"/>
              </w:rPr>
            </w:pPr>
            <w:r w:rsidRPr="009F3568">
              <w:rPr>
                <w:rFonts w:ascii="宋体" w:hAnsi="宋体" w:hint="eastAsia"/>
                <w:sz w:val="18"/>
                <w:szCs w:val="18"/>
              </w:rPr>
              <w:t>拉制和应力消除（HR50）</w:t>
            </w:r>
          </w:p>
        </w:tc>
        <w:tc>
          <w:tcPr>
            <w:tcW w:w="4558" w:type="dxa"/>
            <w:gridSpan w:val="3"/>
            <w:tcBorders>
              <w:top w:val="single" w:sz="4" w:space="0" w:color="auto"/>
              <w:bottom w:val="single" w:sz="4" w:space="0" w:color="auto"/>
            </w:tcBorders>
            <w:vAlign w:val="center"/>
          </w:tcPr>
          <w:p w14:paraId="35022586" w14:textId="1B67BC3F" w:rsidR="00011BBE" w:rsidRPr="009F3568" w:rsidRDefault="00205A7B" w:rsidP="001676E5">
            <w:pPr>
              <w:ind w:leftChars="200" w:left="780" w:hangingChars="200" w:hanging="360"/>
              <w:jc w:val="center"/>
              <w:rPr>
                <w:rFonts w:ascii="宋体" w:hAnsi="宋体" w:hint="eastAsia"/>
                <w:sz w:val="18"/>
                <w:szCs w:val="18"/>
              </w:rPr>
            </w:pPr>
            <w:proofErr w:type="gramStart"/>
            <w:r w:rsidRPr="009F3568">
              <w:rPr>
                <w:rFonts w:ascii="宋体" w:hAnsi="宋体"/>
                <w:sz w:val="18"/>
                <w:szCs w:val="18"/>
              </w:rPr>
              <w:t>硬态拉制</w:t>
            </w:r>
            <w:proofErr w:type="gramEnd"/>
            <w:r w:rsidRPr="009F3568">
              <w:rPr>
                <w:rFonts w:ascii="宋体" w:hAnsi="宋体" w:hint="eastAsia"/>
                <w:sz w:val="18"/>
                <w:szCs w:val="18"/>
              </w:rPr>
              <w:t>（</w:t>
            </w:r>
            <w:r w:rsidR="00011BBE" w:rsidRPr="009F3568">
              <w:rPr>
                <w:rFonts w:ascii="宋体" w:hAnsi="宋体" w:hint="eastAsia"/>
                <w:sz w:val="18"/>
                <w:szCs w:val="18"/>
              </w:rPr>
              <w:t>H80</w:t>
            </w:r>
            <w:r w:rsidRPr="009F3568">
              <w:rPr>
                <w:rFonts w:ascii="宋体" w:hAnsi="宋体" w:hint="eastAsia"/>
                <w:sz w:val="18"/>
                <w:szCs w:val="18"/>
              </w:rPr>
              <w:t>）</w:t>
            </w:r>
          </w:p>
        </w:tc>
      </w:tr>
      <w:tr w:rsidR="00011BBE" w:rsidRPr="00205A7B" w14:paraId="7426F928" w14:textId="77777777" w:rsidTr="006E0F51">
        <w:trPr>
          <w:trHeight w:val="397"/>
          <w:jc w:val="center"/>
        </w:trPr>
        <w:tc>
          <w:tcPr>
            <w:tcW w:w="2588" w:type="dxa"/>
            <w:vMerge/>
            <w:tcBorders>
              <w:top w:val="single" w:sz="4" w:space="0" w:color="auto"/>
              <w:bottom w:val="single" w:sz="8" w:space="0" w:color="auto"/>
            </w:tcBorders>
            <w:vAlign w:val="center"/>
          </w:tcPr>
          <w:p w14:paraId="26127E05" w14:textId="77777777" w:rsidR="00011BBE" w:rsidRPr="00205A7B" w:rsidRDefault="00011BBE" w:rsidP="001676E5">
            <w:pPr>
              <w:jc w:val="center"/>
              <w:rPr>
                <w:rFonts w:ascii="宋体" w:hAnsi="宋体" w:hint="eastAsia"/>
                <w:sz w:val="18"/>
                <w:szCs w:val="18"/>
              </w:rPr>
            </w:pPr>
          </w:p>
        </w:tc>
        <w:tc>
          <w:tcPr>
            <w:tcW w:w="2198" w:type="dxa"/>
            <w:tcBorders>
              <w:top w:val="single" w:sz="4" w:space="0" w:color="auto"/>
              <w:bottom w:val="single" w:sz="8" w:space="0" w:color="auto"/>
            </w:tcBorders>
            <w:vAlign w:val="center"/>
          </w:tcPr>
          <w:p w14:paraId="2E794A27"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不小于</w:t>
            </w:r>
          </w:p>
        </w:tc>
        <w:tc>
          <w:tcPr>
            <w:tcW w:w="4558" w:type="dxa"/>
            <w:gridSpan w:val="3"/>
            <w:tcBorders>
              <w:top w:val="single" w:sz="4" w:space="0" w:color="auto"/>
              <w:bottom w:val="single" w:sz="8" w:space="0" w:color="auto"/>
            </w:tcBorders>
            <w:vAlign w:val="center"/>
          </w:tcPr>
          <w:p w14:paraId="7E1E86D1"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不小于</w:t>
            </w:r>
          </w:p>
        </w:tc>
      </w:tr>
      <w:tr w:rsidR="00011BBE" w:rsidRPr="00205A7B" w14:paraId="37235CF6" w14:textId="77777777" w:rsidTr="006E0F51">
        <w:trPr>
          <w:trHeight w:val="312"/>
          <w:jc w:val="center"/>
        </w:trPr>
        <w:tc>
          <w:tcPr>
            <w:tcW w:w="2588" w:type="dxa"/>
            <w:tcBorders>
              <w:top w:val="single" w:sz="8" w:space="0" w:color="auto"/>
            </w:tcBorders>
            <w:vAlign w:val="center"/>
          </w:tcPr>
          <w:p w14:paraId="16316FB1" w14:textId="77777777" w:rsidR="00011BBE" w:rsidRPr="00205A7B" w:rsidRDefault="00011BBE" w:rsidP="001676E5">
            <w:pPr>
              <w:jc w:val="center"/>
            </w:pPr>
            <w:r w:rsidRPr="00205A7B">
              <w:rPr>
                <w:rFonts w:ascii="宋体" w:hAnsi="宋体" w:hint="eastAsia"/>
                <w:sz w:val="18"/>
                <w:szCs w:val="18"/>
              </w:rPr>
              <w:t>0.020～0.070</w:t>
            </w:r>
          </w:p>
        </w:tc>
        <w:tc>
          <w:tcPr>
            <w:tcW w:w="2198" w:type="dxa"/>
            <w:tcBorders>
              <w:top w:val="single" w:sz="8" w:space="0" w:color="auto"/>
            </w:tcBorders>
            <w:vAlign w:val="center"/>
          </w:tcPr>
          <w:p w14:paraId="01968C08"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10</w:t>
            </w:r>
          </w:p>
        </w:tc>
        <w:tc>
          <w:tcPr>
            <w:tcW w:w="2181" w:type="dxa"/>
            <w:tcBorders>
              <w:top w:val="single" w:sz="8" w:space="0" w:color="auto"/>
            </w:tcBorders>
            <w:vAlign w:val="center"/>
          </w:tcPr>
          <w:p w14:paraId="0786C143"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418</w:t>
            </w:r>
          </w:p>
        </w:tc>
        <w:tc>
          <w:tcPr>
            <w:tcW w:w="2377" w:type="dxa"/>
            <w:gridSpan w:val="2"/>
            <w:tcBorders>
              <w:top w:val="single" w:sz="8" w:space="0" w:color="auto"/>
            </w:tcBorders>
            <w:vAlign w:val="center"/>
          </w:tcPr>
          <w:p w14:paraId="57B0DD37"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0.5</w:t>
            </w:r>
          </w:p>
        </w:tc>
      </w:tr>
      <w:tr w:rsidR="00011BBE" w:rsidRPr="00205A7B" w14:paraId="77B0C56B" w14:textId="77777777" w:rsidTr="006E0F51">
        <w:trPr>
          <w:trHeight w:val="312"/>
          <w:jc w:val="center"/>
        </w:trPr>
        <w:tc>
          <w:tcPr>
            <w:tcW w:w="2588" w:type="dxa"/>
            <w:vAlign w:val="center"/>
          </w:tcPr>
          <w:p w14:paraId="62B220A8"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﹥0.070～0.125</w:t>
            </w:r>
          </w:p>
        </w:tc>
        <w:tc>
          <w:tcPr>
            <w:tcW w:w="2198" w:type="dxa"/>
            <w:vAlign w:val="center"/>
          </w:tcPr>
          <w:p w14:paraId="669BBE52"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12</w:t>
            </w:r>
          </w:p>
        </w:tc>
        <w:tc>
          <w:tcPr>
            <w:tcW w:w="2181" w:type="dxa"/>
            <w:vAlign w:val="center"/>
          </w:tcPr>
          <w:p w14:paraId="7FE14233"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412</w:t>
            </w:r>
          </w:p>
        </w:tc>
        <w:tc>
          <w:tcPr>
            <w:tcW w:w="2377" w:type="dxa"/>
            <w:gridSpan w:val="2"/>
            <w:vAlign w:val="center"/>
          </w:tcPr>
          <w:p w14:paraId="7FB5ACBD"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1.0</w:t>
            </w:r>
          </w:p>
        </w:tc>
      </w:tr>
      <w:tr w:rsidR="00011BBE" w:rsidRPr="00205A7B" w14:paraId="22C3FD0A" w14:textId="77777777" w:rsidTr="006E0F51">
        <w:trPr>
          <w:trHeight w:val="312"/>
          <w:jc w:val="center"/>
        </w:trPr>
        <w:tc>
          <w:tcPr>
            <w:tcW w:w="2588" w:type="dxa"/>
            <w:vAlign w:val="center"/>
          </w:tcPr>
          <w:p w14:paraId="53929653"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lastRenderedPageBreak/>
              <w:t>﹥0.125～0.200</w:t>
            </w:r>
          </w:p>
        </w:tc>
        <w:tc>
          <w:tcPr>
            <w:tcW w:w="2198" w:type="dxa"/>
            <w:vAlign w:val="center"/>
          </w:tcPr>
          <w:p w14:paraId="399DE31E"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15</w:t>
            </w:r>
          </w:p>
        </w:tc>
        <w:tc>
          <w:tcPr>
            <w:tcW w:w="2181" w:type="dxa"/>
            <w:vAlign w:val="center"/>
          </w:tcPr>
          <w:p w14:paraId="791EBE20"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411</w:t>
            </w:r>
          </w:p>
        </w:tc>
        <w:tc>
          <w:tcPr>
            <w:tcW w:w="2377" w:type="dxa"/>
            <w:gridSpan w:val="2"/>
            <w:vAlign w:val="center"/>
          </w:tcPr>
          <w:p w14:paraId="2B70D5BA"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1.0</w:t>
            </w:r>
          </w:p>
        </w:tc>
      </w:tr>
      <w:tr w:rsidR="00011BBE" w:rsidRPr="00205A7B" w14:paraId="501510E3" w14:textId="77777777" w:rsidTr="006E0F51">
        <w:trPr>
          <w:trHeight w:val="312"/>
          <w:jc w:val="center"/>
        </w:trPr>
        <w:tc>
          <w:tcPr>
            <w:tcW w:w="2588" w:type="dxa"/>
            <w:vAlign w:val="center"/>
          </w:tcPr>
          <w:p w14:paraId="53CF3283"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﹥0.200～0.650</w:t>
            </w:r>
          </w:p>
        </w:tc>
        <w:tc>
          <w:tcPr>
            <w:tcW w:w="2198" w:type="dxa"/>
            <w:vAlign w:val="center"/>
          </w:tcPr>
          <w:p w14:paraId="4ED1A92D"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17</w:t>
            </w:r>
          </w:p>
        </w:tc>
        <w:tc>
          <w:tcPr>
            <w:tcW w:w="2181" w:type="dxa"/>
            <w:vAlign w:val="center"/>
          </w:tcPr>
          <w:p w14:paraId="5C53F82A"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407</w:t>
            </w:r>
          </w:p>
        </w:tc>
        <w:tc>
          <w:tcPr>
            <w:tcW w:w="2377" w:type="dxa"/>
            <w:gridSpan w:val="2"/>
            <w:vAlign w:val="center"/>
          </w:tcPr>
          <w:p w14:paraId="1C6454C7"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1.0</w:t>
            </w:r>
          </w:p>
        </w:tc>
      </w:tr>
      <w:tr w:rsidR="00011BBE" w:rsidRPr="00205A7B" w14:paraId="7ADB807E" w14:textId="77777777" w:rsidTr="006E0F51">
        <w:trPr>
          <w:trHeight w:val="312"/>
          <w:jc w:val="center"/>
        </w:trPr>
        <w:tc>
          <w:tcPr>
            <w:tcW w:w="2588" w:type="dxa"/>
            <w:vAlign w:val="center"/>
          </w:tcPr>
          <w:p w14:paraId="5335AFF4"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﹥0.650～1.000</w:t>
            </w:r>
          </w:p>
        </w:tc>
        <w:tc>
          <w:tcPr>
            <w:tcW w:w="2198" w:type="dxa"/>
            <w:vAlign w:val="center"/>
          </w:tcPr>
          <w:p w14:paraId="4DABF529"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25</w:t>
            </w:r>
          </w:p>
        </w:tc>
        <w:tc>
          <w:tcPr>
            <w:tcW w:w="2181" w:type="dxa"/>
            <w:vAlign w:val="center"/>
          </w:tcPr>
          <w:p w14:paraId="58E917B6"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403</w:t>
            </w:r>
          </w:p>
        </w:tc>
        <w:tc>
          <w:tcPr>
            <w:tcW w:w="2377" w:type="dxa"/>
            <w:gridSpan w:val="2"/>
            <w:vAlign w:val="center"/>
          </w:tcPr>
          <w:p w14:paraId="013F7797"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1.0</w:t>
            </w:r>
          </w:p>
        </w:tc>
      </w:tr>
      <w:tr w:rsidR="00011BBE" w:rsidRPr="00205A7B" w14:paraId="55789272" w14:textId="77777777" w:rsidTr="006E0F51">
        <w:trPr>
          <w:trHeight w:val="312"/>
          <w:jc w:val="center"/>
        </w:trPr>
        <w:tc>
          <w:tcPr>
            <w:tcW w:w="2588" w:type="dxa"/>
            <w:vAlign w:val="center"/>
          </w:tcPr>
          <w:p w14:paraId="51DD5B28"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﹥1.000～1.450</w:t>
            </w:r>
          </w:p>
        </w:tc>
        <w:tc>
          <w:tcPr>
            <w:tcW w:w="2198" w:type="dxa"/>
            <w:vAlign w:val="center"/>
          </w:tcPr>
          <w:p w14:paraId="33FEFCCD"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25</w:t>
            </w:r>
          </w:p>
        </w:tc>
        <w:tc>
          <w:tcPr>
            <w:tcW w:w="2181" w:type="dxa"/>
            <w:vAlign w:val="center"/>
          </w:tcPr>
          <w:p w14:paraId="58351432"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398</w:t>
            </w:r>
          </w:p>
        </w:tc>
        <w:tc>
          <w:tcPr>
            <w:tcW w:w="2377" w:type="dxa"/>
            <w:gridSpan w:val="2"/>
            <w:vAlign w:val="center"/>
          </w:tcPr>
          <w:p w14:paraId="0754A632"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1.1</w:t>
            </w:r>
          </w:p>
        </w:tc>
      </w:tr>
      <w:tr w:rsidR="00011BBE" w:rsidRPr="00205A7B" w14:paraId="5D650938" w14:textId="77777777" w:rsidTr="006E0F51">
        <w:trPr>
          <w:trHeight w:val="312"/>
          <w:jc w:val="center"/>
        </w:trPr>
        <w:tc>
          <w:tcPr>
            <w:tcW w:w="2588" w:type="dxa"/>
            <w:vAlign w:val="center"/>
          </w:tcPr>
          <w:p w14:paraId="0D9707CB"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﹥1.450～1.850</w:t>
            </w:r>
          </w:p>
        </w:tc>
        <w:tc>
          <w:tcPr>
            <w:tcW w:w="2198" w:type="dxa"/>
            <w:vAlign w:val="center"/>
          </w:tcPr>
          <w:p w14:paraId="7612AB31"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25</w:t>
            </w:r>
          </w:p>
        </w:tc>
        <w:tc>
          <w:tcPr>
            <w:tcW w:w="2181" w:type="dxa"/>
            <w:vAlign w:val="center"/>
          </w:tcPr>
          <w:p w14:paraId="453E7CB3"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393</w:t>
            </w:r>
          </w:p>
        </w:tc>
        <w:tc>
          <w:tcPr>
            <w:tcW w:w="2377" w:type="dxa"/>
            <w:gridSpan w:val="2"/>
            <w:vAlign w:val="center"/>
          </w:tcPr>
          <w:p w14:paraId="0942A949"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1.1</w:t>
            </w:r>
          </w:p>
        </w:tc>
      </w:tr>
      <w:tr w:rsidR="00011BBE" w:rsidRPr="00205A7B" w14:paraId="3C0555CD" w14:textId="77777777" w:rsidTr="006E0F51">
        <w:trPr>
          <w:trHeight w:val="312"/>
          <w:jc w:val="center"/>
        </w:trPr>
        <w:tc>
          <w:tcPr>
            <w:tcW w:w="2588" w:type="dxa"/>
            <w:vAlign w:val="center"/>
          </w:tcPr>
          <w:p w14:paraId="081F8FED"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﹥1.850～2.300</w:t>
            </w:r>
          </w:p>
        </w:tc>
        <w:tc>
          <w:tcPr>
            <w:tcW w:w="2198" w:type="dxa"/>
            <w:vAlign w:val="center"/>
          </w:tcPr>
          <w:p w14:paraId="3DE11DC3"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25</w:t>
            </w:r>
          </w:p>
        </w:tc>
        <w:tc>
          <w:tcPr>
            <w:tcW w:w="2181" w:type="dxa"/>
            <w:vAlign w:val="center"/>
          </w:tcPr>
          <w:p w14:paraId="003F9131"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389</w:t>
            </w:r>
          </w:p>
        </w:tc>
        <w:tc>
          <w:tcPr>
            <w:tcW w:w="2377" w:type="dxa"/>
            <w:gridSpan w:val="2"/>
            <w:vAlign w:val="center"/>
          </w:tcPr>
          <w:p w14:paraId="21B1C5FE"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1.1</w:t>
            </w:r>
          </w:p>
        </w:tc>
      </w:tr>
      <w:tr w:rsidR="00011BBE" w:rsidRPr="00205A7B" w14:paraId="21419A4B" w14:textId="77777777" w:rsidTr="006E0F51">
        <w:trPr>
          <w:trHeight w:val="312"/>
          <w:jc w:val="center"/>
        </w:trPr>
        <w:tc>
          <w:tcPr>
            <w:tcW w:w="2588" w:type="dxa"/>
            <w:vAlign w:val="center"/>
          </w:tcPr>
          <w:p w14:paraId="33B96800"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﹥2.300～2.750</w:t>
            </w:r>
          </w:p>
        </w:tc>
        <w:tc>
          <w:tcPr>
            <w:tcW w:w="2198" w:type="dxa"/>
            <w:vAlign w:val="center"/>
          </w:tcPr>
          <w:p w14:paraId="6AD78943"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25</w:t>
            </w:r>
          </w:p>
        </w:tc>
        <w:tc>
          <w:tcPr>
            <w:tcW w:w="2181" w:type="dxa"/>
            <w:vAlign w:val="center"/>
          </w:tcPr>
          <w:p w14:paraId="69B9B132"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383</w:t>
            </w:r>
          </w:p>
        </w:tc>
        <w:tc>
          <w:tcPr>
            <w:tcW w:w="2377" w:type="dxa"/>
            <w:gridSpan w:val="2"/>
            <w:vAlign w:val="center"/>
          </w:tcPr>
          <w:p w14:paraId="13CFAD8C"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1.2</w:t>
            </w:r>
          </w:p>
        </w:tc>
      </w:tr>
      <w:tr w:rsidR="00011BBE" w:rsidRPr="00205A7B" w14:paraId="25F066D3" w14:textId="77777777" w:rsidTr="006E0F51">
        <w:trPr>
          <w:trHeight w:val="312"/>
          <w:jc w:val="center"/>
        </w:trPr>
        <w:tc>
          <w:tcPr>
            <w:tcW w:w="2588" w:type="dxa"/>
            <w:vAlign w:val="center"/>
          </w:tcPr>
          <w:p w14:paraId="6CC8FF31"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﹥2.750～3.000</w:t>
            </w:r>
          </w:p>
        </w:tc>
        <w:tc>
          <w:tcPr>
            <w:tcW w:w="2198" w:type="dxa"/>
            <w:vAlign w:val="center"/>
          </w:tcPr>
          <w:p w14:paraId="75F2F3BB"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25</w:t>
            </w:r>
          </w:p>
        </w:tc>
        <w:tc>
          <w:tcPr>
            <w:tcW w:w="2181" w:type="dxa"/>
            <w:vAlign w:val="center"/>
          </w:tcPr>
          <w:p w14:paraId="047D5395"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375</w:t>
            </w:r>
          </w:p>
        </w:tc>
        <w:tc>
          <w:tcPr>
            <w:tcW w:w="2377" w:type="dxa"/>
            <w:gridSpan w:val="2"/>
            <w:vAlign w:val="center"/>
          </w:tcPr>
          <w:p w14:paraId="56FC3E57"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1.3</w:t>
            </w:r>
          </w:p>
        </w:tc>
      </w:tr>
      <w:tr w:rsidR="00011BBE" w:rsidRPr="00205A7B" w14:paraId="41E105B0" w14:textId="77777777" w:rsidTr="006E0F51">
        <w:trPr>
          <w:trHeight w:val="312"/>
          <w:jc w:val="center"/>
        </w:trPr>
        <w:tc>
          <w:tcPr>
            <w:tcW w:w="2588" w:type="dxa"/>
            <w:vAlign w:val="center"/>
          </w:tcPr>
          <w:p w14:paraId="12A5709E"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﹥3.000～5.000</w:t>
            </w:r>
          </w:p>
        </w:tc>
        <w:tc>
          <w:tcPr>
            <w:tcW w:w="2198" w:type="dxa"/>
            <w:vAlign w:val="center"/>
          </w:tcPr>
          <w:p w14:paraId="6FDE0735"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w:t>
            </w:r>
          </w:p>
        </w:tc>
        <w:tc>
          <w:tcPr>
            <w:tcW w:w="2181" w:type="dxa"/>
            <w:vAlign w:val="center"/>
          </w:tcPr>
          <w:p w14:paraId="33C763BB"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360</w:t>
            </w:r>
          </w:p>
        </w:tc>
        <w:tc>
          <w:tcPr>
            <w:tcW w:w="2377" w:type="dxa"/>
            <w:gridSpan w:val="2"/>
            <w:vAlign w:val="center"/>
          </w:tcPr>
          <w:p w14:paraId="0349D0EF"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1.8</w:t>
            </w:r>
          </w:p>
        </w:tc>
      </w:tr>
      <w:tr w:rsidR="00011BBE" w:rsidRPr="00205A7B" w14:paraId="3BDFEDAD" w14:textId="77777777" w:rsidTr="006E0F51">
        <w:trPr>
          <w:trHeight w:val="312"/>
          <w:jc w:val="center"/>
        </w:trPr>
        <w:tc>
          <w:tcPr>
            <w:tcW w:w="2588" w:type="dxa"/>
            <w:vAlign w:val="center"/>
          </w:tcPr>
          <w:p w14:paraId="70A418DD"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﹥5.000～7.000</w:t>
            </w:r>
          </w:p>
        </w:tc>
        <w:tc>
          <w:tcPr>
            <w:tcW w:w="2198" w:type="dxa"/>
            <w:vAlign w:val="center"/>
          </w:tcPr>
          <w:p w14:paraId="625AC4A7"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w:t>
            </w:r>
          </w:p>
        </w:tc>
        <w:tc>
          <w:tcPr>
            <w:tcW w:w="2181" w:type="dxa"/>
            <w:vAlign w:val="center"/>
          </w:tcPr>
          <w:p w14:paraId="4F3729F0"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340</w:t>
            </w:r>
          </w:p>
        </w:tc>
        <w:tc>
          <w:tcPr>
            <w:tcW w:w="2377" w:type="dxa"/>
            <w:gridSpan w:val="2"/>
            <w:vAlign w:val="center"/>
          </w:tcPr>
          <w:p w14:paraId="1250ABEA"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2.0</w:t>
            </w:r>
          </w:p>
        </w:tc>
      </w:tr>
      <w:tr w:rsidR="00011BBE" w:rsidRPr="00205A7B" w14:paraId="474C2A27" w14:textId="77777777" w:rsidTr="006E0F51">
        <w:trPr>
          <w:trHeight w:val="312"/>
          <w:jc w:val="center"/>
        </w:trPr>
        <w:tc>
          <w:tcPr>
            <w:tcW w:w="2588" w:type="dxa"/>
            <w:vAlign w:val="center"/>
          </w:tcPr>
          <w:p w14:paraId="18ADCC22"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﹥7.000～8.000</w:t>
            </w:r>
          </w:p>
        </w:tc>
        <w:tc>
          <w:tcPr>
            <w:tcW w:w="2198" w:type="dxa"/>
            <w:vAlign w:val="center"/>
          </w:tcPr>
          <w:p w14:paraId="5E7CF65D"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w:t>
            </w:r>
          </w:p>
        </w:tc>
        <w:tc>
          <w:tcPr>
            <w:tcW w:w="2181" w:type="dxa"/>
            <w:vAlign w:val="center"/>
          </w:tcPr>
          <w:p w14:paraId="7B042898"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330</w:t>
            </w:r>
          </w:p>
        </w:tc>
        <w:tc>
          <w:tcPr>
            <w:tcW w:w="2377" w:type="dxa"/>
            <w:gridSpan w:val="2"/>
            <w:vAlign w:val="center"/>
          </w:tcPr>
          <w:p w14:paraId="6996551D"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2.4</w:t>
            </w:r>
          </w:p>
        </w:tc>
      </w:tr>
      <w:tr w:rsidR="00011BBE" w:rsidRPr="00205A7B" w14:paraId="41B3D870" w14:textId="77777777" w:rsidTr="006E0F51">
        <w:trPr>
          <w:trHeight w:val="312"/>
          <w:jc w:val="center"/>
        </w:trPr>
        <w:tc>
          <w:tcPr>
            <w:tcW w:w="2588" w:type="dxa"/>
            <w:vAlign w:val="center"/>
          </w:tcPr>
          <w:p w14:paraId="4FF9F43B"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﹥8.000～10.000</w:t>
            </w:r>
          </w:p>
        </w:tc>
        <w:tc>
          <w:tcPr>
            <w:tcW w:w="2198" w:type="dxa"/>
            <w:vAlign w:val="center"/>
          </w:tcPr>
          <w:p w14:paraId="431B6203"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w:t>
            </w:r>
          </w:p>
        </w:tc>
        <w:tc>
          <w:tcPr>
            <w:tcW w:w="2181" w:type="dxa"/>
            <w:vAlign w:val="center"/>
          </w:tcPr>
          <w:p w14:paraId="0C8BDA1F"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310</w:t>
            </w:r>
          </w:p>
        </w:tc>
        <w:tc>
          <w:tcPr>
            <w:tcW w:w="2377" w:type="dxa"/>
            <w:gridSpan w:val="2"/>
            <w:vAlign w:val="center"/>
          </w:tcPr>
          <w:p w14:paraId="6C3B803F"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2.8</w:t>
            </w:r>
          </w:p>
        </w:tc>
      </w:tr>
      <w:tr w:rsidR="00011BBE" w:rsidRPr="00205A7B" w14:paraId="7F350F13" w14:textId="77777777" w:rsidTr="006E0F51">
        <w:trPr>
          <w:trHeight w:val="312"/>
          <w:jc w:val="center"/>
        </w:trPr>
        <w:tc>
          <w:tcPr>
            <w:tcW w:w="2588" w:type="dxa"/>
            <w:vAlign w:val="center"/>
          </w:tcPr>
          <w:p w14:paraId="2B831B94"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﹥10.000～12.000</w:t>
            </w:r>
          </w:p>
        </w:tc>
        <w:tc>
          <w:tcPr>
            <w:tcW w:w="2198" w:type="dxa"/>
            <w:vAlign w:val="center"/>
          </w:tcPr>
          <w:p w14:paraId="5FC5BCE7"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w:t>
            </w:r>
          </w:p>
        </w:tc>
        <w:tc>
          <w:tcPr>
            <w:tcW w:w="2181" w:type="dxa"/>
            <w:vAlign w:val="center"/>
          </w:tcPr>
          <w:p w14:paraId="3FECD657"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280</w:t>
            </w:r>
          </w:p>
        </w:tc>
        <w:tc>
          <w:tcPr>
            <w:tcW w:w="2377" w:type="dxa"/>
            <w:gridSpan w:val="2"/>
            <w:vAlign w:val="center"/>
          </w:tcPr>
          <w:p w14:paraId="7BE79B12"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3.5</w:t>
            </w:r>
          </w:p>
        </w:tc>
      </w:tr>
      <w:tr w:rsidR="00011BBE" w:rsidRPr="00205A7B" w14:paraId="5CE1C6D2" w14:textId="77777777" w:rsidTr="006E0F51">
        <w:trPr>
          <w:trHeight w:val="312"/>
          <w:jc w:val="center"/>
        </w:trPr>
        <w:tc>
          <w:tcPr>
            <w:tcW w:w="2588" w:type="dxa"/>
            <w:vAlign w:val="center"/>
          </w:tcPr>
          <w:p w14:paraId="319050C0"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﹥12.000～16.000</w:t>
            </w:r>
          </w:p>
        </w:tc>
        <w:tc>
          <w:tcPr>
            <w:tcW w:w="2198" w:type="dxa"/>
            <w:vAlign w:val="center"/>
          </w:tcPr>
          <w:p w14:paraId="0876B18A"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w:t>
            </w:r>
          </w:p>
        </w:tc>
        <w:tc>
          <w:tcPr>
            <w:tcW w:w="2181" w:type="dxa"/>
            <w:vAlign w:val="center"/>
          </w:tcPr>
          <w:p w14:paraId="4C85C22A"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180</w:t>
            </w:r>
          </w:p>
        </w:tc>
        <w:tc>
          <w:tcPr>
            <w:tcW w:w="2377" w:type="dxa"/>
            <w:gridSpan w:val="2"/>
            <w:vAlign w:val="center"/>
          </w:tcPr>
          <w:p w14:paraId="4276A697"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3.5</w:t>
            </w:r>
          </w:p>
        </w:tc>
      </w:tr>
    </w:tbl>
    <w:p w14:paraId="550998AB" w14:textId="77777777" w:rsidR="00011BBE" w:rsidRPr="00205A7B" w:rsidRDefault="00011BBE">
      <w:pPr>
        <w:spacing w:line="320" w:lineRule="exact"/>
        <w:ind w:firstLineChars="350" w:firstLine="735"/>
      </w:pPr>
    </w:p>
    <w:p w14:paraId="6C32BE05" w14:textId="77777777" w:rsidR="00011BBE" w:rsidRPr="00205A7B" w:rsidRDefault="00011BBE">
      <w:pPr>
        <w:spacing w:line="320" w:lineRule="exact"/>
        <w:ind w:firstLineChars="350" w:firstLine="735"/>
      </w:pPr>
    </w:p>
    <w:p w14:paraId="16A2AD50" w14:textId="77777777" w:rsidR="001325B5" w:rsidRPr="00205A7B" w:rsidRDefault="00553F23">
      <w:pPr>
        <w:spacing w:line="320" w:lineRule="exact"/>
        <w:rPr>
          <w:rFonts w:ascii="黑体" w:eastAsia="黑体"/>
          <w:bCs/>
        </w:rPr>
      </w:pPr>
      <w:r w:rsidRPr="00205A7B">
        <w:rPr>
          <w:rFonts w:ascii="黑体" w:eastAsia="黑体"/>
          <w:bCs/>
        </w:rPr>
        <w:t xml:space="preserve">5.4 </w:t>
      </w:r>
      <w:r w:rsidRPr="00205A7B">
        <w:rPr>
          <w:rFonts w:ascii="黑体" w:eastAsia="黑体" w:hint="eastAsia"/>
          <w:bCs/>
        </w:rPr>
        <w:t>扭转性能</w:t>
      </w:r>
    </w:p>
    <w:p w14:paraId="16A2AD51" w14:textId="1FCAEAEF" w:rsidR="001325B5" w:rsidRPr="00205A7B" w:rsidRDefault="00553F23">
      <w:pPr>
        <w:spacing w:line="320" w:lineRule="exact"/>
        <w:ind w:firstLineChars="200" w:firstLine="420"/>
      </w:pPr>
      <w:r w:rsidRPr="00205A7B">
        <w:rPr>
          <w:rFonts w:hint="eastAsia"/>
        </w:rPr>
        <w:t>线坯应进行扭转试验，扭转次数应符合表</w:t>
      </w:r>
      <w:r w:rsidRPr="00205A7B">
        <w:rPr>
          <w:rFonts w:hint="eastAsia"/>
        </w:rPr>
        <w:t>7</w:t>
      </w:r>
      <w:r w:rsidRPr="00205A7B">
        <w:rPr>
          <w:rFonts w:hint="eastAsia"/>
        </w:rPr>
        <w:t>的规定，扭转断裂后表面不应出现皱边，断口不应有夹杂缺陷。</w:t>
      </w:r>
    </w:p>
    <w:p w14:paraId="16A2AD74" w14:textId="5D7E525C" w:rsidR="001325B5" w:rsidRPr="00205A7B" w:rsidRDefault="00553F23" w:rsidP="009D7A8A">
      <w:pPr>
        <w:spacing w:line="360" w:lineRule="auto"/>
        <w:ind w:firstLineChars="200" w:firstLine="420"/>
        <w:jc w:val="center"/>
      </w:pPr>
      <w:r w:rsidRPr="00205A7B">
        <w:rPr>
          <w:rFonts w:ascii="黑体" w:eastAsia="黑体" w:hAnsi="黑体" w:hint="eastAsia"/>
          <w:bCs/>
        </w:rPr>
        <w:t xml:space="preserve">表7 </w:t>
      </w:r>
      <w:r w:rsidR="00D32091">
        <w:rPr>
          <w:rFonts w:ascii="黑体" w:eastAsia="黑体" w:hAnsi="黑体" w:hint="eastAsia"/>
          <w:bCs/>
        </w:rPr>
        <w:t xml:space="preserve"> </w:t>
      </w:r>
      <w:r w:rsidRPr="00205A7B">
        <w:rPr>
          <w:rFonts w:ascii="黑体" w:eastAsia="黑体" w:hAnsi="黑体" w:hint="eastAsia"/>
          <w:bCs/>
        </w:rPr>
        <w:t>线坯的扭转性能</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348"/>
        <w:gridCol w:w="2350"/>
        <w:gridCol w:w="2353"/>
        <w:gridCol w:w="2293"/>
      </w:tblGrid>
      <w:tr w:rsidR="00011BBE" w:rsidRPr="00205A7B" w14:paraId="50CD2DDA" w14:textId="77777777" w:rsidTr="009D57BC">
        <w:tc>
          <w:tcPr>
            <w:tcW w:w="2348" w:type="dxa"/>
            <w:tcBorders>
              <w:top w:val="single" w:sz="8" w:space="0" w:color="auto"/>
              <w:bottom w:val="single" w:sz="8" w:space="0" w:color="auto"/>
            </w:tcBorders>
            <w:vAlign w:val="center"/>
          </w:tcPr>
          <w:p w14:paraId="1EA87126"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牌号</w:t>
            </w:r>
          </w:p>
        </w:tc>
        <w:tc>
          <w:tcPr>
            <w:tcW w:w="2350" w:type="dxa"/>
            <w:tcBorders>
              <w:top w:val="single" w:sz="8" w:space="0" w:color="auto"/>
              <w:bottom w:val="single" w:sz="8" w:space="0" w:color="auto"/>
            </w:tcBorders>
            <w:vAlign w:val="center"/>
          </w:tcPr>
          <w:p w14:paraId="3F09701C"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状态</w:t>
            </w:r>
          </w:p>
        </w:tc>
        <w:tc>
          <w:tcPr>
            <w:tcW w:w="2353" w:type="dxa"/>
            <w:tcBorders>
              <w:top w:val="single" w:sz="8" w:space="0" w:color="auto"/>
              <w:bottom w:val="single" w:sz="8" w:space="0" w:color="auto"/>
            </w:tcBorders>
            <w:vAlign w:val="center"/>
          </w:tcPr>
          <w:p w14:paraId="681EA994"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公称直径</w:t>
            </w:r>
          </w:p>
          <w:p w14:paraId="7B5C7093"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 xml:space="preserve"> mm</w:t>
            </w:r>
          </w:p>
        </w:tc>
        <w:tc>
          <w:tcPr>
            <w:tcW w:w="2293" w:type="dxa"/>
            <w:tcBorders>
              <w:top w:val="single" w:sz="8" w:space="0" w:color="auto"/>
              <w:bottom w:val="single" w:sz="8" w:space="0" w:color="auto"/>
            </w:tcBorders>
            <w:vAlign w:val="center"/>
          </w:tcPr>
          <w:p w14:paraId="2457A121"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扭转次数</w:t>
            </w:r>
          </w:p>
        </w:tc>
      </w:tr>
      <w:tr w:rsidR="00011BBE" w:rsidRPr="00205A7B" w14:paraId="2435668E" w14:textId="77777777" w:rsidTr="009D57BC">
        <w:tc>
          <w:tcPr>
            <w:tcW w:w="2348" w:type="dxa"/>
            <w:vMerge w:val="restart"/>
            <w:tcBorders>
              <w:top w:val="single" w:sz="8" w:space="0" w:color="auto"/>
            </w:tcBorders>
            <w:vAlign w:val="center"/>
          </w:tcPr>
          <w:p w14:paraId="6A64ED3E"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6N</w:t>
            </w:r>
          </w:p>
          <w:p w14:paraId="3CEE56B0" w14:textId="305D2584"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5N</w:t>
            </w:r>
          </w:p>
          <w:p w14:paraId="1E807EBF"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4N</w:t>
            </w:r>
          </w:p>
        </w:tc>
        <w:tc>
          <w:tcPr>
            <w:tcW w:w="2350" w:type="dxa"/>
            <w:vMerge w:val="restart"/>
            <w:tcBorders>
              <w:top w:val="single" w:sz="8" w:space="0" w:color="auto"/>
            </w:tcBorders>
            <w:vAlign w:val="center"/>
          </w:tcPr>
          <w:p w14:paraId="428B32F0" w14:textId="4EACE02A" w:rsidR="00011BBE" w:rsidRPr="009F3568" w:rsidRDefault="00CC0887" w:rsidP="001676E5">
            <w:pPr>
              <w:jc w:val="center"/>
              <w:rPr>
                <w:rFonts w:ascii="宋体" w:hAnsi="宋体" w:hint="eastAsia"/>
                <w:b/>
                <w:bCs/>
                <w:sz w:val="18"/>
                <w:szCs w:val="18"/>
              </w:rPr>
            </w:pPr>
            <w:r w:rsidRPr="009F3568">
              <w:rPr>
                <w:rFonts w:ascii="宋体" w:hAnsi="宋体" w:hint="eastAsia"/>
                <w:sz w:val="18"/>
                <w:szCs w:val="18"/>
              </w:rPr>
              <w:t>热型连铸（M09）</w:t>
            </w:r>
          </w:p>
        </w:tc>
        <w:tc>
          <w:tcPr>
            <w:tcW w:w="2353" w:type="dxa"/>
            <w:tcBorders>
              <w:top w:val="single" w:sz="8" w:space="0" w:color="auto"/>
            </w:tcBorders>
            <w:vAlign w:val="center"/>
          </w:tcPr>
          <w:p w14:paraId="712DFAF3"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﹥3.00～5.00</w:t>
            </w:r>
          </w:p>
        </w:tc>
        <w:tc>
          <w:tcPr>
            <w:tcW w:w="2293" w:type="dxa"/>
            <w:tcBorders>
              <w:top w:val="single" w:sz="8" w:space="0" w:color="auto"/>
            </w:tcBorders>
            <w:vAlign w:val="center"/>
          </w:tcPr>
          <w:p w14:paraId="0C012D59"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≥20</w:t>
            </w:r>
          </w:p>
        </w:tc>
      </w:tr>
      <w:tr w:rsidR="00011BBE" w:rsidRPr="00205A7B" w14:paraId="730383F6" w14:textId="77777777" w:rsidTr="009D57BC">
        <w:tc>
          <w:tcPr>
            <w:tcW w:w="2348" w:type="dxa"/>
            <w:vMerge/>
            <w:vAlign w:val="center"/>
          </w:tcPr>
          <w:p w14:paraId="2FAC2A68" w14:textId="77777777" w:rsidR="00011BBE" w:rsidRPr="00205A7B" w:rsidRDefault="00011BBE" w:rsidP="001676E5">
            <w:pPr>
              <w:jc w:val="center"/>
              <w:rPr>
                <w:rFonts w:ascii="宋体" w:hAnsi="宋体" w:hint="eastAsia"/>
                <w:sz w:val="18"/>
                <w:szCs w:val="18"/>
              </w:rPr>
            </w:pPr>
          </w:p>
        </w:tc>
        <w:tc>
          <w:tcPr>
            <w:tcW w:w="2350" w:type="dxa"/>
            <w:vMerge/>
            <w:vAlign w:val="center"/>
          </w:tcPr>
          <w:p w14:paraId="7AE3A2EE" w14:textId="77777777" w:rsidR="00011BBE" w:rsidRPr="009F3568" w:rsidRDefault="00011BBE" w:rsidP="001676E5">
            <w:pPr>
              <w:jc w:val="center"/>
              <w:rPr>
                <w:rFonts w:ascii="宋体" w:hAnsi="宋体" w:hint="eastAsia"/>
                <w:sz w:val="18"/>
                <w:szCs w:val="18"/>
              </w:rPr>
            </w:pPr>
          </w:p>
        </w:tc>
        <w:tc>
          <w:tcPr>
            <w:tcW w:w="2353" w:type="dxa"/>
            <w:vAlign w:val="center"/>
          </w:tcPr>
          <w:p w14:paraId="09EE8BC9"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﹥5.00～8.00</w:t>
            </w:r>
          </w:p>
        </w:tc>
        <w:tc>
          <w:tcPr>
            <w:tcW w:w="2293" w:type="dxa"/>
            <w:vAlign w:val="center"/>
          </w:tcPr>
          <w:p w14:paraId="1F755325"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≥30</w:t>
            </w:r>
          </w:p>
        </w:tc>
      </w:tr>
      <w:tr w:rsidR="00011BBE" w:rsidRPr="00205A7B" w14:paraId="328F0153" w14:textId="77777777" w:rsidTr="009D57BC">
        <w:tc>
          <w:tcPr>
            <w:tcW w:w="2348" w:type="dxa"/>
            <w:vMerge/>
            <w:vAlign w:val="center"/>
          </w:tcPr>
          <w:p w14:paraId="68EA662E" w14:textId="77777777" w:rsidR="00011BBE" w:rsidRPr="00205A7B" w:rsidRDefault="00011BBE" w:rsidP="001676E5">
            <w:pPr>
              <w:jc w:val="center"/>
              <w:rPr>
                <w:rFonts w:ascii="宋体" w:hAnsi="宋体" w:hint="eastAsia"/>
                <w:sz w:val="18"/>
                <w:szCs w:val="18"/>
              </w:rPr>
            </w:pPr>
          </w:p>
        </w:tc>
        <w:tc>
          <w:tcPr>
            <w:tcW w:w="2350" w:type="dxa"/>
            <w:vMerge/>
            <w:vAlign w:val="center"/>
          </w:tcPr>
          <w:p w14:paraId="035EEF9F" w14:textId="77777777" w:rsidR="00011BBE" w:rsidRPr="009F3568" w:rsidRDefault="00011BBE" w:rsidP="001676E5">
            <w:pPr>
              <w:jc w:val="center"/>
              <w:rPr>
                <w:rFonts w:ascii="宋体" w:hAnsi="宋体" w:hint="eastAsia"/>
                <w:sz w:val="18"/>
                <w:szCs w:val="18"/>
              </w:rPr>
            </w:pPr>
          </w:p>
        </w:tc>
        <w:tc>
          <w:tcPr>
            <w:tcW w:w="2353" w:type="dxa"/>
            <w:vAlign w:val="center"/>
          </w:tcPr>
          <w:p w14:paraId="6C1B525E"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﹥8.00～12.00</w:t>
            </w:r>
          </w:p>
        </w:tc>
        <w:tc>
          <w:tcPr>
            <w:tcW w:w="2293" w:type="dxa"/>
            <w:vAlign w:val="center"/>
          </w:tcPr>
          <w:p w14:paraId="6F33D569"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≥35</w:t>
            </w:r>
          </w:p>
        </w:tc>
      </w:tr>
      <w:tr w:rsidR="00011BBE" w:rsidRPr="00205A7B" w14:paraId="122094C3" w14:textId="77777777" w:rsidTr="009D57BC">
        <w:tc>
          <w:tcPr>
            <w:tcW w:w="2348" w:type="dxa"/>
            <w:vMerge/>
            <w:vAlign w:val="center"/>
          </w:tcPr>
          <w:p w14:paraId="3332A173" w14:textId="77777777" w:rsidR="00011BBE" w:rsidRPr="00205A7B" w:rsidRDefault="00011BBE" w:rsidP="001676E5">
            <w:pPr>
              <w:jc w:val="center"/>
              <w:rPr>
                <w:rFonts w:ascii="宋体" w:hAnsi="宋体" w:hint="eastAsia"/>
                <w:sz w:val="18"/>
                <w:szCs w:val="18"/>
              </w:rPr>
            </w:pPr>
          </w:p>
        </w:tc>
        <w:tc>
          <w:tcPr>
            <w:tcW w:w="2350" w:type="dxa"/>
            <w:vMerge/>
            <w:vAlign w:val="center"/>
          </w:tcPr>
          <w:p w14:paraId="38687984" w14:textId="77777777" w:rsidR="00011BBE" w:rsidRPr="009F3568" w:rsidRDefault="00011BBE" w:rsidP="001676E5">
            <w:pPr>
              <w:jc w:val="center"/>
              <w:rPr>
                <w:rFonts w:ascii="宋体" w:hAnsi="宋体" w:hint="eastAsia"/>
                <w:sz w:val="18"/>
                <w:szCs w:val="18"/>
              </w:rPr>
            </w:pPr>
          </w:p>
        </w:tc>
        <w:tc>
          <w:tcPr>
            <w:tcW w:w="2353" w:type="dxa"/>
            <w:vAlign w:val="center"/>
          </w:tcPr>
          <w:p w14:paraId="1B0A9466"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﹥12.00～22.00</w:t>
            </w:r>
          </w:p>
        </w:tc>
        <w:tc>
          <w:tcPr>
            <w:tcW w:w="2293" w:type="dxa"/>
            <w:vAlign w:val="center"/>
          </w:tcPr>
          <w:p w14:paraId="7FEBBF8E"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≥40</w:t>
            </w:r>
          </w:p>
        </w:tc>
      </w:tr>
      <w:tr w:rsidR="00011BBE" w:rsidRPr="00205A7B" w14:paraId="63826AE3" w14:textId="77777777" w:rsidTr="009D57BC">
        <w:tc>
          <w:tcPr>
            <w:tcW w:w="2348" w:type="dxa"/>
            <w:vMerge/>
            <w:vAlign w:val="center"/>
          </w:tcPr>
          <w:p w14:paraId="06F7BF28" w14:textId="77777777" w:rsidR="00011BBE" w:rsidRPr="00205A7B" w:rsidRDefault="00011BBE" w:rsidP="001676E5">
            <w:pPr>
              <w:jc w:val="center"/>
              <w:rPr>
                <w:rFonts w:ascii="宋体" w:hAnsi="宋体" w:hint="eastAsia"/>
                <w:sz w:val="18"/>
                <w:szCs w:val="18"/>
              </w:rPr>
            </w:pPr>
          </w:p>
        </w:tc>
        <w:tc>
          <w:tcPr>
            <w:tcW w:w="2350" w:type="dxa"/>
            <w:vMerge/>
            <w:vAlign w:val="center"/>
          </w:tcPr>
          <w:p w14:paraId="696D0B7D" w14:textId="77777777" w:rsidR="00011BBE" w:rsidRPr="00205A7B" w:rsidRDefault="00011BBE" w:rsidP="001676E5">
            <w:pPr>
              <w:jc w:val="center"/>
              <w:rPr>
                <w:rFonts w:ascii="宋体" w:hAnsi="宋体" w:hint="eastAsia"/>
                <w:sz w:val="18"/>
                <w:szCs w:val="18"/>
              </w:rPr>
            </w:pPr>
          </w:p>
        </w:tc>
        <w:tc>
          <w:tcPr>
            <w:tcW w:w="2353" w:type="dxa"/>
            <w:vAlign w:val="center"/>
          </w:tcPr>
          <w:p w14:paraId="175EAFD3" w14:textId="77777777" w:rsidR="00011BBE" w:rsidRPr="00BB4116" w:rsidRDefault="00011BBE" w:rsidP="001676E5">
            <w:pPr>
              <w:jc w:val="center"/>
              <w:rPr>
                <w:rFonts w:ascii="宋体" w:hAnsi="宋体" w:hint="eastAsia"/>
                <w:sz w:val="18"/>
                <w:szCs w:val="18"/>
              </w:rPr>
            </w:pPr>
            <w:r w:rsidRPr="00BB4116">
              <w:rPr>
                <w:rFonts w:ascii="宋体" w:hAnsi="宋体" w:hint="eastAsia"/>
                <w:sz w:val="18"/>
                <w:szCs w:val="18"/>
              </w:rPr>
              <w:t>﹥22.00～30.00</w:t>
            </w:r>
          </w:p>
        </w:tc>
        <w:tc>
          <w:tcPr>
            <w:tcW w:w="2293" w:type="dxa"/>
            <w:vAlign w:val="center"/>
          </w:tcPr>
          <w:p w14:paraId="268BFD55" w14:textId="77777777" w:rsidR="00011BBE" w:rsidRPr="00205A7B" w:rsidRDefault="00011BBE" w:rsidP="001676E5">
            <w:pPr>
              <w:jc w:val="center"/>
              <w:rPr>
                <w:rFonts w:ascii="宋体" w:hAnsi="宋体" w:hint="eastAsia"/>
                <w:sz w:val="18"/>
                <w:szCs w:val="18"/>
              </w:rPr>
            </w:pPr>
            <w:r w:rsidRPr="00205A7B">
              <w:rPr>
                <w:rFonts w:ascii="宋体" w:hAnsi="宋体" w:hint="eastAsia"/>
                <w:sz w:val="18"/>
                <w:szCs w:val="18"/>
              </w:rPr>
              <w:t>≥45</w:t>
            </w:r>
          </w:p>
        </w:tc>
      </w:tr>
    </w:tbl>
    <w:p w14:paraId="1BA3471E" w14:textId="77777777" w:rsidR="00011BBE" w:rsidRPr="00205A7B" w:rsidRDefault="00011BBE">
      <w:pPr>
        <w:spacing w:line="360" w:lineRule="auto"/>
        <w:ind w:firstLineChars="200" w:firstLine="420"/>
      </w:pPr>
    </w:p>
    <w:p w14:paraId="16A2AD75" w14:textId="77777777" w:rsidR="001325B5" w:rsidRPr="00205A7B" w:rsidRDefault="00553F23">
      <w:pPr>
        <w:spacing w:line="320" w:lineRule="exact"/>
        <w:rPr>
          <w:rFonts w:ascii="黑体" w:eastAsia="黑体"/>
          <w:bCs/>
        </w:rPr>
      </w:pPr>
      <w:r w:rsidRPr="00205A7B">
        <w:rPr>
          <w:rFonts w:ascii="黑体" w:eastAsia="黑体" w:hint="eastAsia"/>
          <w:bCs/>
        </w:rPr>
        <w:t>5.5 电性能</w:t>
      </w:r>
    </w:p>
    <w:p w14:paraId="16A2AD76" w14:textId="32E22061" w:rsidR="001325B5" w:rsidRPr="009F3568" w:rsidRDefault="00BB4116">
      <w:pPr>
        <w:spacing w:line="320" w:lineRule="exact"/>
        <w:ind w:firstLineChars="206" w:firstLine="433"/>
      </w:pPr>
      <w:proofErr w:type="gramStart"/>
      <w:r w:rsidRPr="009F3568">
        <w:rPr>
          <w:rFonts w:ascii="宋体" w:hAnsi="宋体" w:hint="eastAsia"/>
          <w:szCs w:val="21"/>
        </w:rPr>
        <w:t>线坯及线材</w:t>
      </w:r>
      <w:proofErr w:type="gramEnd"/>
      <w:r w:rsidR="00553F23" w:rsidRPr="009F3568">
        <w:rPr>
          <w:rFonts w:hint="eastAsia"/>
        </w:rPr>
        <w:t>的电阻率应符合表</w:t>
      </w:r>
      <w:r w:rsidR="00553F23" w:rsidRPr="009F3568">
        <w:rPr>
          <w:rFonts w:hint="eastAsia"/>
        </w:rPr>
        <w:t>8</w:t>
      </w:r>
      <w:r w:rsidR="00553F23" w:rsidRPr="009F3568">
        <w:rPr>
          <w:rFonts w:hint="eastAsia"/>
        </w:rPr>
        <w:t>的规定</w:t>
      </w:r>
    </w:p>
    <w:p w14:paraId="16A2ADBB" w14:textId="24BF3F8E" w:rsidR="001325B5" w:rsidRPr="009F3568" w:rsidRDefault="00553F23" w:rsidP="009D7A8A">
      <w:pPr>
        <w:spacing w:line="320" w:lineRule="exact"/>
        <w:jc w:val="center"/>
        <w:rPr>
          <w:b/>
        </w:rPr>
      </w:pPr>
      <w:r w:rsidRPr="009F3568">
        <w:rPr>
          <w:rFonts w:ascii="黑体" w:eastAsia="黑体" w:hAnsi="黑体" w:hint="eastAsia"/>
          <w:bCs/>
        </w:rPr>
        <w:t xml:space="preserve">表8  </w:t>
      </w:r>
      <w:proofErr w:type="gramStart"/>
      <w:r w:rsidR="00D32091" w:rsidRPr="009F3568">
        <w:rPr>
          <w:rFonts w:ascii="黑体" w:eastAsia="黑体" w:hAnsi="黑体" w:hint="eastAsia"/>
          <w:bCs/>
          <w:szCs w:val="21"/>
        </w:rPr>
        <w:t>线坯及线材</w:t>
      </w:r>
      <w:proofErr w:type="gramEnd"/>
      <w:r w:rsidRPr="009F3568">
        <w:rPr>
          <w:rFonts w:ascii="黑体" w:eastAsia="黑体" w:hAnsi="黑体" w:hint="eastAsia"/>
          <w:bCs/>
        </w:rPr>
        <w:t>的电阻率</w:t>
      </w:r>
    </w:p>
    <w:tbl>
      <w:tblPr>
        <w:tblW w:w="934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2410"/>
        <w:gridCol w:w="2132"/>
        <w:gridCol w:w="2426"/>
      </w:tblGrid>
      <w:tr w:rsidR="00011BBE" w:rsidRPr="009F3568" w14:paraId="0D38759D" w14:textId="77777777" w:rsidTr="005778B7">
        <w:trPr>
          <w:trHeight w:val="340"/>
          <w:jc w:val="center"/>
        </w:trPr>
        <w:tc>
          <w:tcPr>
            <w:tcW w:w="1101" w:type="dxa"/>
            <w:vMerge w:val="restart"/>
            <w:tcBorders>
              <w:top w:val="single" w:sz="8" w:space="0" w:color="auto"/>
              <w:bottom w:val="single" w:sz="4" w:space="0" w:color="auto"/>
            </w:tcBorders>
            <w:vAlign w:val="center"/>
          </w:tcPr>
          <w:p w14:paraId="64A14009"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名称</w:t>
            </w:r>
          </w:p>
        </w:tc>
        <w:tc>
          <w:tcPr>
            <w:tcW w:w="1275" w:type="dxa"/>
            <w:vMerge w:val="restart"/>
            <w:tcBorders>
              <w:top w:val="single" w:sz="8" w:space="0" w:color="auto"/>
              <w:bottom w:val="single" w:sz="4" w:space="0" w:color="auto"/>
            </w:tcBorders>
            <w:vAlign w:val="center"/>
          </w:tcPr>
          <w:p w14:paraId="19228E89"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牌号</w:t>
            </w:r>
          </w:p>
        </w:tc>
        <w:tc>
          <w:tcPr>
            <w:tcW w:w="2410" w:type="dxa"/>
            <w:vMerge w:val="restart"/>
            <w:tcBorders>
              <w:top w:val="single" w:sz="8" w:space="0" w:color="auto"/>
              <w:bottom w:val="single" w:sz="4" w:space="0" w:color="auto"/>
            </w:tcBorders>
            <w:vAlign w:val="center"/>
          </w:tcPr>
          <w:p w14:paraId="5DC2DB82"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状态</w:t>
            </w:r>
          </w:p>
        </w:tc>
        <w:tc>
          <w:tcPr>
            <w:tcW w:w="4558" w:type="dxa"/>
            <w:gridSpan w:val="2"/>
            <w:tcBorders>
              <w:top w:val="single" w:sz="8" w:space="0" w:color="auto"/>
              <w:bottom w:val="single" w:sz="4" w:space="0" w:color="auto"/>
            </w:tcBorders>
          </w:tcPr>
          <w:p w14:paraId="176BFDD8"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体积电阻率（</w:t>
            </w:r>
            <w:r w:rsidRPr="009F3568">
              <w:rPr>
                <w:rFonts w:ascii="宋体" w:hAnsi="宋体" w:hint="eastAsia"/>
                <w:i/>
                <w:iCs/>
                <w:sz w:val="18"/>
                <w:szCs w:val="18"/>
              </w:rPr>
              <w:t>ρ</w:t>
            </w:r>
            <w:r w:rsidRPr="009F3568">
              <w:rPr>
                <w:rFonts w:ascii="宋体" w:hAnsi="宋体" w:hint="eastAsia"/>
                <w:sz w:val="18"/>
                <w:szCs w:val="18"/>
                <w:vertAlign w:val="subscript"/>
              </w:rPr>
              <w:t>20</w:t>
            </w:r>
            <w:r w:rsidRPr="009F3568">
              <w:rPr>
                <w:rFonts w:ascii="宋体" w:hAnsi="宋体" w:hint="eastAsia"/>
                <w:sz w:val="18"/>
                <w:szCs w:val="18"/>
              </w:rPr>
              <w:t>）</w:t>
            </w:r>
          </w:p>
          <w:p w14:paraId="24F6055D"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Ω·mm</w:t>
            </w:r>
            <w:r w:rsidRPr="009F3568">
              <w:rPr>
                <w:rFonts w:ascii="宋体" w:hAnsi="宋体" w:hint="eastAsia"/>
                <w:sz w:val="18"/>
                <w:szCs w:val="18"/>
                <w:vertAlign w:val="superscript"/>
              </w:rPr>
              <w:t>2</w:t>
            </w:r>
            <w:r w:rsidRPr="009F3568">
              <w:rPr>
                <w:rFonts w:ascii="宋体" w:hAnsi="宋体" w:hint="eastAsia"/>
                <w:sz w:val="18"/>
                <w:szCs w:val="18"/>
              </w:rPr>
              <w:t>/m，不大于</w:t>
            </w:r>
          </w:p>
        </w:tc>
      </w:tr>
      <w:tr w:rsidR="00011BBE" w:rsidRPr="009F3568" w14:paraId="47115592" w14:textId="77777777" w:rsidTr="005778B7">
        <w:trPr>
          <w:trHeight w:val="340"/>
          <w:jc w:val="center"/>
        </w:trPr>
        <w:tc>
          <w:tcPr>
            <w:tcW w:w="1101" w:type="dxa"/>
            <w:vMerge/>
            <w:tcBorders>
              <w:top w:val="single" w:sz="4" w:space="0" w:color="auto"/>
              <w:bottom w:val="single" w:sz="8" w:space="0" w:color="auto"/>
            </w:tcBorders>
          </w:tcPr>
          <w:p w14:paraId="4A04BDAF" w14:textId="77777777" w:rsidR="00011BBE" w:rsidRPr="009F3568" w:rsidRDefault="00011BBE" w:rsidP="001676E5">
            <w:pPr>
              <w:jc w:val="center"/>
              <w:rPr>
                <w:rFonts w:ascii="宋体" w:hAnsi="宋体" w:hint="eastAsia"/>
                <w:sz w:val="18"/>
                <w:szCs w:val="18"/>
              </w:rPr>
            </w:pPr>
          </w:p>
        </w:tc>
        <w:tc>
          <w:tcPr>
            <w:tcW w:w="1275" w:type="dxa"/>
            <w:vMerge/>
            <w:tcBorders>
              <w:top w:val="single" w:sz="4" w:space="0" w:color="auto"/>
              <w:bottom w:val="single" w:sz="8" w:space="0" w:color="auto"/>
            </w:tcBorders>
            <w:vAlign w:val="center"/>
          </w:tcPr>
          <w:p w14:paraId="32EDBE83" w14:textId="77777777" w:rsidR="00011BBE" w:rsidRPr="009F3568" w:rsidRDefault="00011BBE" w:rsidP="001676E5">
            <w:pPr>
              <w:jc w:val="center"/>
              <w:rPr>
                <w:rFonts w:ascii="宋体" w:hAnsi="宋体" w:hint="eastAsia"/>
                <w:sz w:val="18"/>
                <w:szCs w:val="18"/>
              </w:rPr>
            </w:pPr>
          </w:p>
        </w:tc>
        <w:tc>
          <w:tcPr>
            <w:tcW w:w="2410" w:type="dxa"/>
            <w:vMerge/>
            <w:tcBorders>
              <w:top w:val="single" w:sz="4" w:space="0" w:color="auto"/>
              <w:bottom w:val="single" w:sz="8" w:space="0" w:color="auto"/>
            </w:tcBorders>
            <w:vAlign w:val="center"/>
          </w:tcPr>
          <w:p w14:paraId="65B27C8E" w14:textId="77777777" w:rsidR="00011BBE" w:rsidRPr="009F3568" w:rsidRDefault="00011BBE" w:rsidP="001676E5">
            <w:pPr>
              <w:jc w:val="center"/>
              <w:rPr>
                <w:rFonts w:ascii="宋体" w:hAnsi="宋体" w:hint="eastAsia"/>
                <w:sz w:val="18"/>
                <w:szCs w:val="18"/>
              </w:rPr>
            </w:pPr>
          </w:p>
        </w:tc>
        <w:tc>
          <w:tcPr>
            <w:tcW w:w="2132" w:type="dxa"/>
            <w:tcBorders>
              <w:top w:val="single" w:sz="4" w:space="0" w:color="auto"/>
              <w:bottom w:val="single" w:sz="8" w:space="0" w:color="auto"/>
            </w:tcBorders>
            <w:vAlign w:val="center"/>
          </w:tcPr>
          <w:p w14:paraId="0B61530B"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公称直径＜2.00 mm</w:t>
            </w:r>
          </w:p>
        </w:tc>
        <w:tc>
          <w:tcPr>
            <w:tcW w:w="2426" w:type="dxa"/>
            <w:tcBorders>
              <w:top w:val="single" w:sz="4" w:space="0" w:color="auto"/>
              <w:bottom w:val="single" w:sz="8" w:space="0" w:color="auto"/>
            </w:tcBorders>
            <w:vAlign w:val="center"/>
          </w:tcPr>
          <w:p w14:paraId="2FBB7F59"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公称直径≥2.00 mm</w:t>
            </w:r>
          </w:p>
        </w:tc>
      </w:tr>
      <w:tr w:rsidR="00011BBE" w:rsidRPr="009F3568" w14:paraId="5BD83CB0" w14:textId="77777777" w:rsidTr="005778B7">
        <w:trPr>
          <w:trHeight w:val="347"/>
          <w:jc w:val="center"/>
        </w:trPr>
        <w:tc>
          <w:tcPr>
            <w:tcW w:w="1101" w:type="dxa"/>
            <w:vMerge w:val="restart"/>
            <w:tcBorders>
              <w:top w:val="single" w:sz="8" w:space="0" w:color="auto"/>
            </w:tcBorders>
            <w:vAlign w:val="center"/>
          </w:tcPr>
          <w:p w14:paraId="7F0C8C84" w14:textId="2800EC4D"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线坯</w:t>
            </w:r>
          </w:p>
        </w:tc>
        <w:tc>
          <w:tcPr>
            <w:tcW w:w="1275" w:type="dxa"/>
            <w:tcBorders>
              <w:top w:val="single" w:sz="8" w:space="0" w:color="auto"/>
            </w:tcBorders>
            <w:vAlign w:val="center"/>
          </w:tcPr>
          <w:p w14:paraId="1F7792ED"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6N</w:t>
            </w:r>
          </w:p>
        </w:tc>
        <w:tc>
          <w:tcPr>
            <w:tcW w:w="2410" w:type="dxa"/>
            <w:vMerge w:val="restart"/>
            <w:tcBorders>
              <w:top w:val="single" w:sz="8" w:space="0" w:color="auto"/>
            </w:tcBorders>
            <w:vAlign w:val="center"/>
          </w:tcPr>
          <w:p w14:paraId="494C4206" w14:textId="4EBBCBF8" w:rsidR="00011BBE" w:rsidRPr="009F3568" w:rsidRDefault="00CC0887" w:rsidP="001676E5">
            <w:pPr>
              <w:jc w:val="center"/>
              <w:rPr>
                <w:rFonts w:ascii="宋体" w:hAnsi="宋体" w:hint="eastAsia"/>
                <w:b/>
                <w:bCs/>
                <w:sz w:val="18"/>
                <w:szCs w:val="18"/>
              </w:rPr>
            </w:pPr>
            <w:r w:rsidRPr="009F3568">
              <w:rPr>
                <w:rFonts w:ascii="宋体" w:hAnsi="宋体" w:hint="eastAsia"/>
                <w:sz w:val="18"/>
                <w:szCs w:val="18"/>
              </w:rPr>
              <w:t>热型连铸（M09）</w:t>
            </w:r>
          </w:p>
        </w:tc>
        <w:tc>
          <w:tcPr>
            <w:tcW w:w="2132" w:type="dxa"/>
            <w:tcBorders>
              <w:top w:val="single" w:sz="8" w:space="0" w:color="auto"/>
            </w:tcBorders>
            <w:vAlign w:val="center"/>
          </w:tcPr>
          <w:p w14:paraId="0D8DB54D"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w:t>
            </w:r>
          </w:p>
        </w:tc>
        <w:tc>
          <w:tcPr>
            <w:tcW w:w="2426" w:type="dxa"/>
            <w:tcBorders>
              <w:top w:val="single" w:sz="8" w:space="0" w:color="auto"/>
            </w:tcBorders>
            <w:vAlign w:val="center"/>
          </w:tcPr>
          <w:p w14:paraId="10710BA4"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0.016950</w:t>
            </w:r>
          </w:p>
        </w:tc>
      </w:tr>
      <w:tr w:rsidR="00011BBE" w:rsidRPr="009F3568" w14:paraId="51016C61" w14:textId="77777777" w:rsidTr="005778B7">
        <w:trPr>
          <w:trHeight w:val="347"/>
          <w:jc w:val="center"/>
        </w:trPr>
        <w:tc>
          <w:tcPr>
            <w:tcW w:w="1101" w:type="dxa"/>
            <w:vMerge/>
            <w:vAlign w:val="center"/>
          </w:tcPr>
          <w:p w14:paraId="119D08ED" w14:textId="77777777" w:rsidR="00011BBE" w:rsidRPr="009F3568" w:rsidRDefault="00011BBE" w:rsidP="001676E5">
            <w:pPr>
              <w:jc w:val="center"/>
              <w:rPr>
                <w:rFonts w:ascii="宋体" w:hAnsi="宋体" w:hint="eastAsia"/>
                <w:sz w:val="18"/>
                <w:szCs w:val="18"/>
              </w:rPr>
            </w:pPr>
          </w:p>
        </w:tc>
        <w:tc>
          <w:tcPr>
            <w:tcW w:w="1275" w:type="dxa"/>
            <w:vAlign w:val="center"/>
          </w:tcPr>
          <w:p w14:paraId="506C2F88"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5N</w:t>
            </w:r>
          </w:p>
        </w:tc>
        <w:tc>
          <w:tcPr>
            <w:tcW w:w="2410" w:type="dxa"/>
            <w:vMerge/>
            <w:vAlign w:val="center"/>
          </w:tcPr>
          <w:p w14:paraId="61686087" w14:textId="77777777" w:rsidR="00011BBE" w:rsidRPr="009F3568" w:rsidRDefault="00011BBE" w:rsidP="001676E5">
            <w:pPr>
              <w:jc w:val="center"/>
              <w:rPr>
                <w:rFonts w:ascii="宋体" w:hAnsi="宋体" w:hint="eastAsia"/>
                <w:b/>
                <w:bCs/>
                <w:sz w:val="18"/>
                <w:szCs w:val="18"/>
              </w:rPr>
            </w:pPr>
          </w:p>
        </w:tc>
        <w:tc>
          <w:tcPr>
            <w:tcW w:w="2132" w:type="dxa"/>
            <w:vAlign w:val="center"/>
          </w:tcPr>
          <w:p w14:paraId="7C4BF900"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w:t>
            </w:r>
          </w:p>
        </w:tc>
        <w:tc>
          <w:tcPr>
            <w:tcW w:w="2426" w:type="dxa"/>
            <w:vAlign w:val="center"/>
          </w:tcPr>
          <w:p w14:paraId="099C6CAA"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0.016980</w:t>
            </w:r>
          </w:p>
        </w:tc>
      </w:tr>
      <w:tr w:rsidR="00011BBE" w:rsidRPr="009F3568" w14:paraId="680A9597" w14:textId="77777777" w:rsidTr="005778B7">
        <w:trPr>
          <w:trHeight w:val="319"/>
          <w:jc w:val="center"/>
        </w:trPr>
        <w:tc>
          <w:tcPr>
            <w:tcW w:w="1101" w:type="dxa"/>
            <w:vMerge/>
          </w:tcPr>
          <w:p w14:paraId="3EA7AF0A" w14:textId="77777777" w:rsidR="00011BBE" w:rsidRPr="009F3568" w:rsidRDefault="00011BBE" w:rsidP="001676E5">
            <w:pPr>
              <w:jc w:val="center"/>
              <w:rPr>
                <w:rFonts w:ascii="宋体" w:hAnsi="宋体" w:hint="eastAsia"/>
                <w:sz w:val="18"/>
                <w:szCs w:val="18"/>
              </w:rPr>
            </w:pPr>
          </w:p>
        </w:tc>
        <w:tc>
          <w:tcPr>
            <w:tcW w:w="1275" w:type="dxa"/>
            <w:vAlign w:val="center"/>
          </w:tcPr>
          <w:p w14:paraId="41F2D864"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4N</w:t>
            </w:r>
          </w:p>
        </w:tc>
        <w:tc>
          <w:tcPr>
            <w:tcW w:w="2410" w:type="dxa"/>
            <w:vMerge/>
            <w:vAlign w:val="center"/>
          </w:tcPr>
          <w:p w14:paraId="1C64524A" w14:textId="77777777" w:rsidR="00011BBE" w:rsidRPr="009F3568" w:rsidRDefault="00011BBE" w:rsidP="001676E5">
            <w:pPr>
              <w:jc w:val="center"/>
              <w:rPr>
                <w:rFonts w:ascii="宋体" w:hAnsi="宋体" w:hint="eastAsia"/>
                <w:b/>
                <w:bCs/>
                <w:sz w:val="18"/>
                <w:szCs w:val="18"/>
              </w:rPr>
            </w:pPr>
          </w:p>
        </w:tc>
        <w:tc>
          <w:tcPr>
            <w:tcW w:w="2132" w:type="dxa"/>
            <w:vAlign w:val="center"/>
          </w:tcPr>
          <w:p w14:paraId="4FB5B22E"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w:t>
            </w:r>
          </w:p>
        </w:tc>
        <w:tc>
          <w:tcPr>
            <w:tcW w:w="2426" w:type="dxa"/>
            <w:vAlign w:val="center"/>
          </w:tcPr>
          <w:p w14:paraId="08816BA0"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0.017000</w:t>
            </w:r>
          </w:p>
        </w:tc>
      </w:tr>
      <w:tr w:rsidR="00011BBE" w:rsidRPr="009F3568" w14:paraId="60204605" w14:textId="77777777" w:rsidTr="005778B7">
        <w:trPr>
          <w:trHeight w:val="340"/>
          <w:jc w:val="center"/>
        </w:trPr>
        <w:tc>
          <w:tcPr>
            <w:tcW w:w="1101" w:type="dxa"/>
            <w:vMerge w:val="restart"/>
            <w:vAlign w:val="center"/>
          </w:tcPr>
          <w:p w14:paraId="7919B218" w14:textId="3A33FCD1"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线</w:t>
            </w:r>
            <w:r w:rsidR="00BB4116" w:rsidRPr="009F3568">
              <w:rPr>
                <w:rFonts w:ascii="宋体" w:hAnsi="宋体" w:hint="eastAsia"/>
                <w:sz w:val="18"/>
                <w:szCs w:val="18"/>
              </w:rPr>
              <w:t>材</w:t>
            </w:r>
          </w:p>
        </w:tc>
        <w:tc>
          <w:tcPr>
            <w:tcW w:w="1275" w:type="dxa"/>
            <w:vMerge w:val="restart"/>
            <w:vAlign w:val="center"/>
          </w:tcPr>
          <w:p w14:paraId="69D246AA"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6N</w:t>
            </w:r>
          </w:p>
        </w:tc>
        <w:tc>
          <w:tcPr>
            <w:tcW w:w="2410" w:type="dxa"/>
            <w:vAlign w:val="center"/>
          </w:tcPr>
          <w:p w14:paraId="42EDE304" w14:textId="342B422C" w:rsidR="00011BBE" w:rsidRPr="009F3568" w:rsidRDefault="006E0F51" w:rsidP="001676E5">
            <w:pPr>
              <w:jc w:val="center"/>
              <w:rPr>
                <w:rFonts w:ascii="宋体" w:hAnsi="宋体" w:hint="eastAsia"/>
                <w:sz w:val="18"/>
                <w:szCs w:val="18"/>
              </w:rPr>
            </w:pPr>
            <w:r w:rsidRPr="009F3568">
              <w:rPr>
                <w:rFonts w:ascii="宋体" w:hAnsi="宋体" w:hint="eastAsia"/>
                <w:sz w:val="18"/>
                <w:szCs w:val="18"/>
              </w:rPr>
              <w:t>拉制和应力消除（HR50）</w:t>
            </w:r>
          </w:p>
        </w:tc>
        <w:tc>
          <w:tcPr>
            <w:tcW w:w="2132" w:type="dxa"/>
            <w:vAlign w:val="center"/>
          </w:tcPr>
          <w:p w14:paraId="3B2AE293"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0.017000</w:t>
            </w:r>
          </w:p>
        </w:tc>
        <w:tc>
          <w:tcPr>
            <w:tcW w:w="2426" w:type="dxa"/>
            <w:vAlign w:val="center"/>
          </w:tcPr>
          <w:p w14:paraId="7742FE3C"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0.017000</w:t>
            </w:r>
          </w:p>
        </w:tc>
      </w:tr>
      <w:tr w:rsidR="00011BBE" w:rsidRPr="009F3568" w14:paraId="03B05A50" w14:textId="77777777" w:rsidTr="005778B7">
        <w:trPr>
          <w:trHeight w:val="340"/>
          <w:jc w:val="center"/>
        </w:trPr>
        <w:tc>
          <w:tcPr>
            <w:tcW w:w="1101" w:type="dxa"/>
            <w:vMerge/>
            <w:vAlign w:val="center"/>
          </w:tcPr>
          <w:p w14:paraId="512B222E" w14:textId="77777777" w:rsidR="00011BBE" w:rsidRPr="009F3568" w:rsidRDefault="00011BBE" w:rsidP="001676E5">
            <w:pPr>
              <w:jc w:val="center"/>
              <w:rPr>
                <w:rFonts w:ascii="宋体" w:hAnsi="宋体" w:hint="eastAsia"/>
                <w:sz w:val="18"/>
                <w:szCs w:val="18"/>
              </w:rPr>
            </w:pPr>
          </w:p>
        </w:tc>
        <w:tc>
          <w:tcPr>
            <w:tcW w:w="1275" w:type="dxa"/>
            <w:vMerge/>
            <w:vAlign w:val="center"/>
          </w:tcPr>
          <w:p w14:paraId="7ECB1BEB" w14:textId="77777777" w:rsidR="00011BBE" w:rsidRPr="009F3568" w:rsidRDefault="00011BBE" w:rsidP="001676E5">
            <w:pPr>
              <w:jc w:val="center"/>
              <w:rPr>
                <w:rFonts w:ascii="宋体" w:hAnsi="宋体" w:hint="eastAsia"/>
                <w:sz w:val="18"/>
                <w:szCs w:val="18"/>
              </w:rPr>
            </w:pPr>
          </w:p>
        </w:tc>
        <w:tc>
          <w:tcPr>
            <w:tcW w:w="2410" w:type="dxa"/>
            <w:vAlign w:val="center"/>
          </w:tcPr>
          <w:p w14:paraId="50FB0513" w14:textId="5A50D4AD" w:rsidR="00011BBE" w:rsidRPr="009F3568" w:rsidRDefault="00205A7B" w:rsidP="001676E5">
            <w:pPr>
              <w:jc w:val="center"/>
              <w:rPr>
                <w:rFonts w:ascii="宋体" w:hAnsi="宋体" w:hint="eastAsia"/>
                <w:sz w:val="18"/>
                <w:szCs w:val="18"/>
              </w:rPr>
            </w:pPr>
            <w:proofErr w:type="gramStart"/>
            <w:r w:rsidRPr="009F3568">
              <w:rPr>
                <w:rFonts w:ascii="宋体" w:hAnsi="宋体"/>
                <w:sz w:val="18"/>
                <w:szCs w:val="18"/>
              </w:rPr>
              <w:t>硬态拉制</w:t>
            </w:r>
            <w:proofErr w:type="gramEnd"/>
            <w:r w:rsidRPr="009F3568">
              <w:rPr>
                <w:rFonts w:ascii="宋体" w:hAnsi="宋体" w:hint="eastAsia"/>
                <w:sz w:val="18"/>
                <w:szCs w:val="18"/>
              </w:rPr>
              <w:t>（H80）</w:t>
            </w:r>
          </w:p>
        </w:tc>
        <w:tc>
          <w:tcPr>
            <w:tcW w:w="2132" w:type="dxa"/>
            <w:vAlign w:val="center"/>
          </w:tcPr>
          <w:p w14:paraId="48FE89BC"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0.017600</w:t>
            </w:r>
          </w:p>
        </w:tc>
        <w:tc>
          <w:tcPr>
            <w:tcW w:w="2426" w:type="dxa"/>
            <w:vAlign w:val="center"/>
          </w:tcPr>
          <w:p w14:paraId="67F6D759"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0.017500</w:t>
            </w:r>
          </w:p>
        </w:tc>
      </w:tr>
      <w:tr w:rsidR="00011BBE" w:rsidRPr="009F3568" w14:paraId="0159BEBF" w14:textId="77777777" w:rsidTr="005778B7">
        <w:trPr>
          <w:trHeight w:val="370"/>
          <w:jc w:val="center"/>
        </w:trPr>
        <w:tc>
          <w:tcPr>
            <w:tcW w:w="1101" w:type="dxa"/>
            <w:vMerge/>
            <w:vAlign w:val="center"/>
          </w:tcPr>
          <w:p w14:paraId="1F854E89" w14:textId="77777777" w:rsidR="00011BBE" w:rsidRPr="009F3568" w:rsidRDefault="00011BBE" w:rsidP="001676E5">
            <w:pPr>
              <w:jc w:val="center"/>
              <w:rPr>
                <w:rFonts w:ascii="宋体" w:hAnsi="宋体" w:hint="eastAsia"/>
                <w:sz w:val="18"/>
                <w:szCs w:val="18"/>
              </w:rPr>
            </w:pPr>
          </w:p>
        </w:tc>
        <w:tc>
          <w:tcPr>
            <w:tcW w:w="1275" w:type="dxa"/>
            <w:vMerge w:val="restart"/>
            <w:vAlign w:val="center"/>
          </w:tcPr>
          <w:p w14:paraId="58229C55"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5N</w:t>
            </w:r>
          </w:p>
        </w:tc>
        <w:tc>
          <w:tcPr>
            <w:tcW w:w="2410" w:type="dxa"/>
            <w:vAlign w:val="center"/>
          </w:tcPr>
          <w:p w14:paraId="42D45C6B" w14:textId="51608980" w:rsidR="00011BBE" w:rsidRPr="009F3568" w:rsidRDefault="006E0F51" w:rsidP="001676E5">
            <w:pPr>
              <w:jc w:val="center"/>
              <w:rPr>
                <w:rFonts w:ascii="宋体" w:hAnsi="宋体" w:hint="eastAsia"/>
                <w:sz w:val="18"/>
                <w:szCs w:val="18"/>
              </w:rPr>
            </w:pPr>
            <w:r w:rsidRPr="009F3568">
              <w:rPr>
                <w:rFonts w:ascii="宋体" w:hAnsi="宋体" w:hint="eastAsia"/>
                <w:sz w:val="18"/>
                <w:szCs w:val="18"/>
              </w:rPr>
              <w:t>拉制和应力消除（HR50）</w:t>
            </w:r>
          </w:p>
        </w:tc>
        <w:tc>
          <w:tcPr>
            <w:tcW w:w="2132" w:type="dxa"/>
            <w:vAlign w:val="center"/>
          </w:tcPr>
          <w:p w14:paraId="67EA5228"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0.017050</w:t>
            </w:r>
          </w:p>
        </w:tc>
        <w:tc>
          <w:tcPr>
            <w:tcW w:w="2426" w:type="dxa"/>
            <w:vAlign w:val="center"/>
          </w:tcPr>
          <w:p w14:paraId="235EA7D8"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0.017050</w:t>
            </w:r>
          </w:p>
        </w:tc>
      </w:tr>
      <w:tr w:rsidR="00011BBE" w:rsidRPr="009F3568" w14:paraId="3B630E9C" w14:textId="77777777" w:rsidTr="005778B7">
        <w:trPr>
          <w:trHeight w:val="340"/>
          <w:jc w:val="center"/>
        </w:trPr>
        <w:tc>
          <w:tcPr>
            <w:tcW w:w="1101" w:type="dxa"/>
            <w:vMerge/>
          </w:tcPr>
          <w:p w14:paraId="6AF75E7B" w14:textId="77777777" w:rsidR="00011BBE" w:rsidRPr="009F3568" w:rsidRDefault="00011BBE" w:rsidP="001676E5">
            <w:pPr>
              <w:jc w:val="center"/>
              <w:rPr>
                <w:rFonts w:ascii="宋体" w:hAnsi="宋体" w:hint="eastAsia"/>
                <w:sz w:val="18"/>
                <w:szCs w:val="18"/>
              </w:rPr>
            </w:pPr>
          </w:p>
        </w:tc>
        <w:tc>
          <w:tcPr>
            <w:tcW w:w="1275" w:type="dxa"/>
            <w:vMerge/>
            <w:vAlign w:val="center"/>
          </w:tcPr>
          <w:p w14:paraId="2EF07E43" w14:textId="77777777" w:rsidR="00011BBE" w:rsidRPr="009F3568" w:rsidRDefault="00011BBE" w:rsidP="001676E5">
            <w:pPr>
              <w:jc w:val="center"/>
              <w:rPr>
                <w:rFonts w:ascii="宋体" w:hAnsi="宋体" w:hint="eastAsia"/>
                <w:sz w:val="18"/>
                <w:szCs w:val="18"/>
              </w:rPr>
            </w:pPr>
          </w:p>
        </w:tc>
        <w:tc>
          <w:tcPr>
            <w:tcW w:w="2410" w:type="dxa"/>
            <w:vAlign w:val="center"/>
          </w:tcPr>
          <w:p w14:paraId="5B288CA8" w14:textId="57EB26C9" w:rsidR="00011BBE" w:rsidRPr="009F3568" w:rsidRDefault="00205A7B" w:rsidP="001676E5">
            <w:pPr>
              <w:jc w:val="center"/>
              <w:rPr>
                <w:rFonts w:ascii="宋体" w:hAnsi="宋体" w:hint="eastAsia"/>
                <w:sz w:val="18"/>
                <w:szCs w:val="18"/>
              </w:rPr>
            </w:pPr>
            <w:proofErr w:type="gramStart"/>
            <w:r w:rsidRPr="009F3568">
              <w:rPr>
                <w:rFonts w:ascii="宋体" w:hAnsi="宋体"/>
                <w:sz w:val="18"/>
                <w:szCs w:val="18"/>
              </w:rPr>
              <w:t>硬态拉制</w:t>
            </w:r>
            <w:proofErr w:type="gramEnd"/>
            <w:r w:rsidRPr="009F3568">
              <w:rPr>
                <w:rFonts w:ascii="宋体" w:hAnsi="宋体" w:hint="eastAsia"/>
                <w:sz w:val="18"/>
                <w:szCs w:val="18"/>
              </w:rPr>
              <w:t>（H80）</w:t>
            </w:r>
          </w:p>
        </w:tc>
        <w:tc>
          <w:tcPr>
            <w:tcW w:w="2132" w:type="dxa"/>
            <w:vAlign w:val="center"/>
          </w:tcPr>
          <w:p w14:paraId="3DA8EB56"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0.017700</w:t>
            </w:r>
          </w:p>
        </w:tc>
        <w:tc>
          <w:tcPr>
            <w:tcW w:w="2426" w:type="dxa"/>
            <w:vAlign w:val="center"/>
          </w:tcPr>
          <w:p w14:paraId="14592813"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0.017600</w:t>
            </w:r>
          </w:p>
        </w:tc>
      </w:tr>
      <w:tr w:rsidR="00011BBE" w:rsidRPr="009F3568" w14:paraId="563609D3" w14:textId="77777777" w:rsidTr="005778B7">
        <w:trPr>
          <w:trHeight w:val="340"/>
          <w:jc w:val="center"/>
        </w:trPr>
        <w:tc>
          <w:tcPr>
            <w:tcW w:w="1101" w:type="dxa"/>
            <w:vMerge/>
          </w:tcPr>
          <w:p w14:paraId="623448DE" w14:textId="77777777" w:rsidR="00011BBE" w:rsidRPr="009F3568" w:rsidRDefault="00011BBE" w:rsidP="001676E5">
            <w:pPr>
              <w:jc w:val="center"/>
              <w:rPr>
                <w:rFonts w:ascii="宋体" w:hAnsi="宋体" w:hint="eastAsia"/>
                <w:sz w:val="18"/>
                <w:szCs w:val="18"/>
              </w:rPr>
            </w:pPr>
          </w:p>
        </w:tc>
        <w:tc>
          <w:tcPr>
            <w:tcW w:w="1275" w:type="dxa"/>
            <w:vMerge w:val="restart"/>
            <w:vAlign w:val="center"/>
          </w:tcPr>
          <w:p w14:paraId="0ADC5075"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4N</w:t>
            </w:r>
          </w:p>
        </w:tc>
        <w:tc>
          <w:tcPr>
            <w:tcW w:w="2410" w:type="dxa"/>
            <w:vAlign w:val="center"/>
          </w:tcPr>
          <w:p w14:paraId="410749E2" w14:textId="1B0ACFAE" w:rsidR="00011BBE" w:rsidRPr="009F3568" w:rsidRDefault="006E0F51" w:rsidP="001676E5">
            <w:pPr>
              <w:jc w:val="center"/>
              <w:rPr>
                <w:rFonts w:ascii="宋体" w:hAnsi="宋体" w:hint="eastAsia"/>
                <w:sz w:val="18"/>
                <w:szCs w:val="18"/>
              </w:rPr>
            </w:pPr>
            <w:r w:rsidRPr="009F3568">
              <w:rPr>
                <w:rFonts w:ascii="宋体" w:hAnsi="宋体" w:hint="eastAsia"/>
                <w:sz w:val="18"/>
                <w:szCs w:val="18"/>
              </w:rPr>
              <w:t>拉制和应力消除（HR50）</w:t>
            </w:r>
          </w:p>
        </w:tc>
        <w:tc>
          <w:tcPr>
            <w:tcW w:w="2132" w:type="dxa"/>
            <w:vAlign w:val="center"/>
          </w:tcPr>
          <w:p w14:paraId="4FAA317A"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0.017100</w:t>
            </w:r>
          </w:p>
        </w:tc>
        <w:tc>
          <w:tcPr>
            <w:tcW w:w="2426" w:type="dxa"/>
            <w:vAlign w:val="center"/>
          </w:tcPr>
          <w:p w14:paraId="4F38EF02"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0.017100</w:t>
            </w:r>
          </w:p>
        </w:tc>
      </w:tr>
      <w:tr w:rsidR="00011BBE" w:rsidRPr="00205A7B" w14:paraId="7ACA18FF" w14:textId="77777777" w:rsidTr="005778B7">
        <w:trPr>
          <w:trHeight w:val="340"/>
          <w:jc w:val="center"/>
        </w:trPr>
        <w:tc>
          <w:tcPr>
            <w:tcW w:w="1101" w:type="dxa"/>
            <w:vMerge/>
          </w:tcPr>
          <w:p w14:paraId="7223C548" w14:textId="77777777" w:rsidR="00011BBE" w:rsidRPr="009F3568" w:rsidRDefault="00011BBE" w:rsidP="001676E5">
            <w:pPr>
              <w:jc w:val="center"/>
              <w:rPr>
                <w:rFonts w:ascii="宋体" w:hAnsi="宋体" w:hint="eastAsia"/>
                <w:sz w:val="18"/>
                <w:szCs w:val="18"/>
              </w:rPr>
            </w:pPr>
          </w:p>
        </w:tc>
        <w:tc>
          <w:tcPr>
            <w:tcW w:w="1275" w:type="dxa"/>
            <w:vMerge/>
            <w:vAlign w:val="center"/>
          </w:tcPr>
          <w:p w14:paraId="61544EFE" w14:textId="77777777" w:rsidR="00011BBE" w:rsidRPr="009F3568" w:rsidRDefault="00011BBE" w:rsidP="001676E5">
            <w:pPr>
              <w:jc w:val="center"/>
              <w:rPr>
                <w:rFonts w:ascii="宋体" w:hAnsi="宋体" w:hint="eastAsia"/>
                <w:sz w:val="18"/>
                <w:szCs w:val="18"/>
              </w:rPr>
            </w:pPr>
          </w:p>
        </w:tc>
        <w:tc>
          <w:tcPr>
            <w:tcW w:w="2410" w:type="dxa"/>
            <w:vAlign w:val="center"/>
          </w:tcPr>
          <w:p w14:paraId="7A675F6E" w14:textId="1998FDE7" w:rsidR="00011BBE" w:rsidRPr="009F3568" w:rsidRDefault="00205A7B" w:rsidP="001676E5">
            <w:pPr>
              <w:jc w:val="center"/>
              <w:rPr>
                <w:rFonts w:ascii="宋体" w:hAnsi="宋体" w:hint="eastAsia"/>
                <w:sz w:val="18"/>
                <w:szCs w:val="18"/>
              </w:rPr>
            </w:pPr>
            <w:proofErr w:type="gramStart"/>
            <w:r w:rsidRPr="009F3568">
              <w:rPr>
                <w:rFonts w:ascii="宋体" w:hAnsi="宋体"/>
                <w:sz w:val="18"/>
                <w:szCs w:val="18"/>
              </w:rPr>
              <w:t>硬态拉制</w:t>
            </w:r>
            <w:proofErr w:type="gramEnd"/>
            <w:r w:rsidRPr="009F3568">
              <w:rPr>
                <w:rFonts w:ascii="宋体" w:hAnsi="宋体" w:hint="eastAsia"/>
                <w:sz w:val="18"/>
                <w:szCs w:val="18"/>
              </w:rPr>
              <w:t>（</w:t>
            </w:r>
            <w:r w:rsidR="00011BBE" w:rsidRPr="009F3568">
              <w:rPr>
                <w:rFonts w:ascii="宋体" w:hAnsi="宋体" w:hint="eastAsia"/>
                <w:sz w:val="18"/>
                <w:szCs w:val="18"/>
              </w:rPr>
              <w:t>H80</w:t>
            </w:r>
            <w:r w:rsidRPr="009F3568">
              <w:rPr>
                <w:rFonts w:ascii="宋体" w:hAnsi="宋体" w:hint="eastAsia"/>
                <w:sz w:val="18"/>
                <w:szCs w:val="18"/>
              </w:rPr>
              <w:t>）</w:t>
            </w:r>
          </w:p>
        </w:tc>
        <w:tc>
          <w:tcPr>
            <w:tcW w:w="2132" w:type="dxa"/>
            <w:vAlign w:val="center"/>
          </w:tcPr>
          <w:p w14:paraId="6AC4F426"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0.017800</w:t>
            </w:r>
          </w:p>
        </w:tc>
        <w:tc>
          <w:tcPr>
            <w:tcW w:w="2426" w:type="dxa"/>
            <w:vAlign w:val="center"/>
          </w:tcPr>
          <w:p w14:paraId="20D732F1" w14:textId="77777777" w:rsidR="00011BBE" w:rsidRPr="00205A7B" w:rsidRDefault="00011BBE" w:rsidP="001676E5">
            <w:pPr>
              <w:jc w:val="center"/>
              <w:rPr>
                <w:rFonts w:ascii="宋体" w:hAnsi="宋体" w:hint="eastAsia"/>
                <w:sz w:val="18"/>
                <w:szCs w:val="18"/>
              </w:rPr>
            </w:pPr>
            <w:r w:rsidRPr="009F3568">
              <w:rPr>
                <w:rFonts w:ascii="宋体" w:hAnsi="宋体" w:hint="eastAsia"/>
                <w:sz w:val="18"/>
                <w:szCs w:val="18"/>
              </w:rPr>
              <w:t>0.017700</w:t>
            </w:r>
          </w:p>
        </w:tc>
      </w:tr>
    </w:tbl>
    <w:p w14:paraId="75BD6252" w14:textId="77777777" w:rsidR="00011BBE" w:rsidRPr="00205A7B" w:rsidRDefault="00011BBE">
      <w:pPr>
        <w:rPr>
          <w:b/>
        </w:rPr>
      </w:pPr>
    </w:p>
    <w:p w14:paraId="16A2ADBC" w14:textId="77777777" w:rsidR="001325B5" w:rsidRPr="00205A7B" w:rsidRDefault="00553F23">
      <w:pPr>
        <w:spacing w:line="360" w:lineRule="auto"/>
        <w:rPr>
          <w:rFonts w:ascii="黑体" w:eastAsia="黑体" w:hAnsi="黑体" w:hint="eastAsia"/>
          <w:bCs/>
        </w:rPr>
      </w:pPr>
      <w:r w:rsidRPr="00205A7B">
        <w:rPr>
          <w:rFonts w:ascii="黑体" w:eastAsia="黑体" w:hAnsi="黑体" w:hint="eastAsia"/>
          <w:bCs/>
        </w:rPr>
        <w:lastRenderedPageBreak/>
        <w:t>5.6 晶粒数</w:t>
      </w:r>
    </w:p>
    <w:p w14:paraId="4D4A15C7" w14:textId="77777777" w:rsidR="00D32091" w:rsidRPr="009F3568" w:rsidRDefault="00553F23" w:rsidP="00D32091">
      <w:pPr>
        <w:spacing w:line="360" w:lineRule="auto"/>
        <w:ind w:firstLineChars="200" w:firstLine="420"/>
      </w:pPr>
      <w:r w:rsidRPr="009F3568">
        <w:rPr>
          <w:rFonts w:hint="eastAsia"/>
        </w:rPr>
        <w:t>线坯任意横断面的宏观组织中所含晶粒个数应符合表</w:t>
      </w:r>
      <w:r w:rsidRPr="009F3568">
        <w:rPr>
          <w:rFonts w:hint="eastAsia"/>
        </w:rPr>
        <w:t>9</w:t>
      </w:r>
      <w:r w:rsidRPr="009F3568">
        <w:rPr>
          <w:rFonts w:hint="eastAsia"/>
        </w:rPr>
        <w:t>的规定。</w:t>
      </w:r>
    </w:p>
    <w:p w14:paraId="16A2ADBE" w14:textId="69506BF2" w:rsidR="001325B5" w:rsidRPr="009F3568" w:rsidRDefault="00553F23" w:rsidP="00D32091">
      <w:pPr>
        <w:spacing w:line="360" w:lineRule="auto"/>
        <w:jc w:val="center"/>
      </w:pPr>
      <w:r w:rsidRPr="009F3568">
        <w:rPr>
          <w:rFonts w:ascii="黑体" w:eastAsia="黑体" w:hAnsi="黑体" w:hint="eastAsia"/>
          <w:bCs/>
        </w:rPr>
        <w:t>表9   线坯晶粒数量等级</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668"/>
        <w:gridCol w:w="2027"/>
        <w:gridCol w:w="2814"/>
        <w:gridCol w:w="2835"/>
      </w:tblGrid>
      <w:tr w:rsidR="00011BBE" w:rsidRPr="009F3568" w14:paraId="12241BA7" w14:textId="77777777" w:rsidTr="00BB4116">
        <w:trPr>
          <w:cantSplit/>
          <w:trHeight w:val="452"/>
        </w:trPr>
        <w:tc>
          <w:tcPr>
            <w:tcW w:w="1668" w:type="dxa"/>
            <w:vMerge w:val="restart"/>
            <w:tcBorders>
              <w:top w:val="single" w:sz="8" w:space="0" w:color="auto"/>
              <w:bottom w:val="single" w:sz="4" w:space="0" w:color="auto"/>
            </w:tcBorders>
            <w:vAlign w:val="center"/>
          </w:tcPr>
          <w:p w14:paraId="65DB73A2"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牌号</w:t>
            </w:r>
          </w:p>
        </w:tc>
        <w:tc>
          <w:tcPr>
            <w:tcW w:w="2027" w:type="dxa"/>
            <w:vMerge w:val="restart"/>
            <w:tcBorders>
              <w:top w:val="single" w:sz="8" w:space="0" w:color="auto"/>
              <w:bottom w:val="single" w:sz="4" w:space="0" w:color="auto"/>
            </w:tcBorders>
            <w:vAlign w:val="center"/>
          </w:tcPr>
          <w:p w14:paraId="2EEFF6E7"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状态</w:t>
            </w:r>
          </w:p>
        </w:tc>
        <w:tc>
          <w:tcPr>
            <w:tcW w:w="5649" w:type="dxa"/>
            <w:gridSpan w:val="2"/>
            <w:tcBorders>
              <w:top w:val="single" w:sz="8" w:space="0" w:color="auto"/>
              <w:bottom w:val="single" w:sz="4" w:space="0" w:color="auto"/>
            </w:tcBorders>
            <w:vAlign w:val="center"/>
          </w:tcPr>
          <w:p w14:paraId="46DFC8B8"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任意横断面的宏观组织晶粒数</w:t>
            </w:r>
          </w:p>
        </w:tc>
      </w:tr>
      <w:tr w:rsidR="00011BBE" w:rsidRPr="009F3568" w14:paraId="730BED50" w14:textId="77777777" w:rsidTr="00BB4116">
        <w:trPr>
          <w:cantSplit/>
          <w:trHeight w:val="300"/>
        </w:trPr>
        <w:tc>
          <w:tcPr>
            <w:tcW w:w="1668" w:type="dxa"/>
            <w:vMerge/>
            <w:tcBorders>
              <w:top w:val="single" w:sz="4" w:space="0" w:color="auto"/>
              <w:bottom w:val="single" w:sz="8" w:space="0" w:color="auto"/>
            </w:tcBorders>
            <w:vAlign w:val="center"/>
          </w:tcPr>
          <w:p w14:paraId="0E45A339" w14:textId="77777777" w:rsidR="00011BBE" w:rsidRPr="009F3568" w:rsidRDefault="00011BBE" w:rsidP="001676E5">
            <w:pPr>
              <w:jc w:val="center"/>
              <w:rPr>
                <w:rFonts w:ascii="宋体" w:hAnsi="宋体" w:hint="eastAsia"/>
                <w:sz w:val="18"/>
                <w:szCs w:val="18"/>
              </w:rPr>
            </w:pPr>
          </w:p>
        </w:tc>
        <w:tc>
          <w:tcPr>
            <w:tcW w:w="2027" w:type="dxa"/>
            <w:vMerge/>
            <w:tcBorders>
              <w:top w:val="single" w:sz="4" w:space="0" w:color="auto"/>
              <w:bottom w:val="single" w:sz="8" w:space="0" w:color="auto"/>
            </w:tcBorders>
            <w:vAlign w:val="center"/>
          </w:tcPr>
          <w:p w14:paraId="2093751C" w14:textId="77777777" w:rsidR="00011BBE" w:rsidRPr="009F3568" w:rsidRDefault="00011BBE" w:rsidP="001676E5">
            <w:pPr>
              <w:jc w:val="center"/>
              <w:rPr>
                <w:rFonts w:ascii="宋体" w:hAnsi="宋体" w:hint="eastAsia"/>
                <w:sz w:val="18"/>
                <w:szCs w:val="18"/>
              </w:rPr>
            </w:pPr>
          </w:p>
        </w:tc>
        <w:tc>
          <w:tcPr>
            <w:tcW w:w="2814" w:type="dxa"/>
            <w:tcBorders>
              <w:top w:val="single" w:sz="4" w:space="0" w:color="auto"/>
              <w:bottom w:val="single" w:sz="8" w:space="0" w:color="auto"/>
            </w:tcBorders>
            <w:vAlign w:val="center"/>
          </w:tcPr>
          <w:p w14:paraId="54007DE0"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级别</w:t>
            </w:r>
          </w:p>
        </w:tc>
        <w:tc>
          <w:tcPr>
            <w:tcW w:w="2835" w:type="dxa"/>
            <w:tcBorders>
              <w:top w:val="single" w:sz="4" w:space="0" w:color="auto"/>
              <w:bottom w:val="single" w:sz="8" w:space="0" w:color="auto"/>
            </w:tcBorders>
            <w:vAlign w:val="center"/>
          </w:tcPr>
          <w:p w14:paraId="31E9D7E3"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晶粒个数</w:t>
            </w:r>
          </w:p>
        </w:tc>
      </w:tr>
      <w:tr w:rsidR="00011BBE" w:rsidRPr="009F3568" w14:paraId="370E9F1C" w14:textId="77777777" w:rsidTr="00BB4116">
        <w:trPr>
          <w:cantSplit/>
          <w:trHeight w:val="468"/>
        </w:trPr>
        <w:tc>
          <w:tcPr>
            <w:tcW w:w="1668" w:type="dxa"/>
            <w:vMerge w:val="restart"/>
            <w:tcBorders>
              <w:top w:val="single" w:sz="8" w:space="0" w:color="auto"/>
            </w:tcBorders>
            <w:vAlign w:val="center"/>
          </w:tcPr>
          <w:p w14:paraId="2B9C0BB4"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6N</w:t>
            </w:r>
          </w:p>
          <w:p w14:paraId="1C79B29D"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5N</w:t>
            </w:r>
          </w:p>
          <w:p w14:paraId="03C5E9AF"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4N</w:t>
            </w:r>
          </w:p>
        </w:tc>
        <w:tc>
          <w:tcPr>
            <w:tcW w:w="2027" w:type="dxa"/>
            <w:vMerge w:val="restart"/>
            <w:tcBorders>
              <w:top w:val="single" w:sz="8" w:space="0" w:color="auto"/>
            </w:tcBorders>
            <w:vAlign w:val="center"/>
          </w:tcPr>
          <w:p w14:paraId="5AA29E56" w14:textId="56D99D12" w:rsidR="00011BBE" w:rsidRPr="009F3568" w:rsidRDefault="00CC0887" w:rsidP="001676E5">
            <w:pPr>
              <w:jc w:val="center"/>
              <w:rPr>
                <w:rFonts w:ascii="宋体" w:hAnsi="宋体" w:hint="eastAsia"/>
                <w:b/>
                <w:bCs/>
                <w:sz w:val="18"/>
                <w:szCs w:val="18"/>
              </w:rPr>
            </w:pPr>
            <w:r w:rsidRPr="009F3568">
              <w:rPr>
                <w:rFonts w:ascii="宋体" w:hAnsi="宋体" w:hint="eastAsia"/>
                <w:sz w:val="18"/>
                <w:szCs w:val="18"/>
              </w:rPr>
              <w:t>热型连铸（M09）</w:t>
            </w:r>
          </w:p>
        </w:tc>
        <w:tc>
          <w:tcPr>
            <w:tcW w:w="2814" w:type="dxa"/>
            <w:tcBorders>
              <w:top w:val="single" w:sz="8" w:space="0" w:color="auto"/>
            </w:tcBorders>
            <w:vAlign w:val="center"/>
          </w:tcPr>
          <w:p w14:paraId="2BA13930"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A级</w:t>
            </w:r>
          </w:p>
        </w:tc>
        <w:tc>
          <w:tcPr>
            <w:tcW w:w="2835" w:type="dxa"/>
            <w:tcBorders>
              <w:top w:val="single" w:sz="8" w:space="0" w:color="auto"/>
            </w:tcBorders>
            <w:vAlign w:val="center"/>
          </w:tcPr>
          <w:p w14:paraId="631BA826"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1～3</w:t>
            </w:r>
          </w:p>
        </w:tc>
      </w:tr>
      <w:tr w:rsidR="00011BBE" w:rsidRPr="009F3568" w14:paraId="0E8BCD73" w14:textId="77777777" w:rsidTr="00BB4116">
        <w:trPr>
          <w:cantSplit/>
          <w:trHeight w:val="466"/>
        </w:trPr>
        <w:tc>
          <w:tcPr>
            <w:tcW w:w="1668" w:type="dxa"/>
            <w:vMerge/>
            <w:vAlign w:val="center"/>
          </w:tcPr>
          <w:p w14:paraId="46FABED4" w14:textId="77777777" w:rsidR="00011BBE" w:rsidRPr="009F3568" w:rsidRDefault="00011BBE" w:rsidP="001676E5">
            <w:pPr>
              <w:jc w:val="center"/>
              <w:rPr>
                <w:rFonts w:ascii="宋体" w:hAnsi="宋体" w:hint="eastAsia"/>
                <w:sz w:val="18"/>
                <w:szCs w:val="18"/>
              </w:rPr>
            </w:pPr>
          </w:p>
        </w:tc>
        <w:tc>
          <w:tcPr>
            <w:tcW w:w="2027" w:type="dxa"/>
            <w:vMerge/>
            <w:vAlign w:val="center"/>
          </w:tcPr>
          <w:p w14:paraId="1C7793B3" w14:textId="77777777" w:rsidR="00011BBE" w:rsidRPr="009F3568" w:rsidRDefault="00011BBE" w:rsidP="001676E5">
            <w:pPr>
              <w:jc w:val="center"/>
              <w:rPr>
                <w:rFonts w:ascii="宋体" w:hAnsi="宋体" w:hint="eastAsia"/>
                <w:sz w:val="18"/>
                <w:szCs w:val="18"/>
              </w:rPr>
            </w:pPr>
          </w:p>
        </w:tc>
        <w:tc>
          <w:tcPr>
            <w:tcW w:w="2814" w:type="dxa"/>
            <w:vAlign w:val="center"/>
          </w:tcPr>
          <w:p w14:paraId="3269F4D9"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B级</w:t>
            </w:r>
          </w:p>
        </w:tc>
        <w:tc>
          <w:tcPr>
            <w:tcW w:w="2835" w:type="dxa"/>
            <w:vAlign w:val="center"/>
          </w:tcPr>
          <w:p w14:paraId="25E2F2DD"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4～6</w:t>
            </w:r>
          </w:p>
        </w:tc>
      </w:tr>
      <w:tr w:rsidR="00011BBE" w:rsidRPr="009F3568" w14:paraId="526BAA74" w14:textId="77777777" w:rsidTr="00BB4116">
        <w:trPr>
          <w:cantSplit/>
          <w:trHeight w:val="466"/>
        </w:trPr>
        <w:tc>
          <w:tcPr>
            <w:tcW w:w="1668" w:type="dxa"/>
            <w:vMerge/>
            <w:vAlign w:val="center"/>
          </w:tcPr>
          <w:p w14:paraId="24555AFE" w14:textId="77777777" w:rsidR="00011BBE" w:rsidRPr="009F3568" w:rsidRDefault="00011BBE" w:rsidP="001676E5">
            <w:pPr>
              <w:jc w:val="center"/>
              <w:rPr>
                <w:rFonts w:ascii="宋体" w:hAnsi="宋体" w:hint="eastAsia"/>
                <w:sz w:val="18"/>
                <w:szCs w:val="18"/>
              </w:rPr>
            </w:pPr>
          </w:p>
        </w:tc>
        <w:tc>
          <w:tcPr>
            <w:tcW w:w="2027" w:type="dxa"/>
            <w:vMerge/>
            <w:vAlign w:val="center"/>
          </w:tcPr>
          <w:p w14:paraId="79908E2C" w14:textId="77777777" w:rsidR="00011BBE" w:rsidRPr="009F3568" w:rsidRDefault="00011BBE" w:rsidP="001676E5">
            <w:pPr>
              <w:jc w:val="center"/>
              <w:rPr>
                <w:rFonts w:ascii="宋体" w:hAnsi="宋体" w:hint="eastAsia"/>
                <w:sz w:val="18"/>
                <w:szCs w:val="18"/>
              </w:rPr>
            </w:pPr>
          </w:p>
        </w:tc>
        <w:tc>
          <w:tcPr>
            <w:tcW w:w="2814" w:type="dxa"/>
            <w:vAlign w:val="center"/>
          </w:tcPr>
          <w:p w14:paraId="39AB2E43"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C级</w:t>
            </w:r>
          </w:p>
        </w:tc>
        <w:tc>
          <w:tcPr>
            <w:tcW w:w="2835" w:type="dxa"/>
            <w:vAlign w:val="center"/>
          </w:tcPr>
          <w:p w14:paraId="771A98FA" w14:textId="77777777" w:rsidR="00011BBE" w:rsidRPr="009F3568" w:rsidRDefault="00011BBE" w:rsidP="001676E5">
            <w:pPr>
              <w:jc w:val="center"/>
              <w:rPr>
                <w:rFonts w:ascii="宋体" w:hAnsi="宋体" w:hint="eastAsia"/>
                <w:sz w:val="18"/>
                <w:szCs w:val="18"/>
              </w:rPr>
            </w:pPr>
            <w:r w:rsidRPr="009F3568">
              <w:rPr>
                <w:rFonts w:ascii="宋体" w:hAnsi="宋体" w:hint="eastAsia"/>
                <w:sz w:val="18"/>
                <w:szCs w:val="18"/>
              </w:rPr>
              <w:t xml:space="preserve"> 7～10</w:t>
            </w:r>
          </w:p>
        </w:tc>
      </w:tr>
    </w:tbl>
    <w:p w14:paraId="6A350B8A" w14:textId="77777777" w:rsidR="00011BBE" w:rsidRPr="009F3568" w:rsidRDefault="00011BBE">
      <w:pPr>
        <w:spacing w:line="360" w:lineRule="auto"/>
        <w:rPr>
          <w:rFonts w:ascii="黑体" w:eastAsia="黑体"/>
          <w:b/>
        </w:rPr>
      </w:pPr>
    </w:p>
    <w:p w14:paraId="16A2ADDA" w14:textId="77777777" w:rsidR="001325B5" w:rsidRPr="009F3568" w:rsidRDefault="00553F23">
      <w:pPr>
        <w:spacing w:line="360" w:lineRule="auto"/>
        <w:rPr>
          <w:rFonts w:ascii="黑体" w:eastAsia="黑体"/>
          <w:bCs/>
        </w:rPr>
      </w:pPr>
      <w:r w:rsidRPr="009F3568">
        <w:rPr>
          <w:rFonts w:ascii="黑体" w:eastAsia="黑体" w:hint="eastAsia"/>
          <w:bCs/>
        </w:rPr>
        <w:t>5.7表面质量</w:t>
      </w:r>
    </w:p>
    <w:p w14:paraId="16A2ADDB" w14:textId="1DB5AE46" w:rsidR="001325B5" w:rsidRPr="009F3568" w:rsidRDefault="00553F23">
      <w:pPr>
        <w:spacing w:line="360" w:lineRule="auto"/>
      </w:pPr>
      <w:r w:rsidRPr="009F3568">
        <w:rPr>
          <w:rFonts w:ascii="黑体" w:eastAsia="黑体"/>
          <w:bCs/>
        </w:rPr>
        <w:t>5.7.1</w:t>
      </w:r>
      <w:r w:rsidRPr="009F3568">
        <w:rPr>
          <w:rFonts w:hint="eastAsia"/>
        </w:rPr>
        <w:t>线坯应圆整，尺寸均匀，无红色、黑色氧化现象。</w:t>
      </w:r>
    </w:p>
    <w:p w14:paraId="16A2ADDC" w14:textId="5DEB707F" w:rsidR="001325B5" w:rsidRPr="009F3568" w:rsidRDefault="00553F23">
      <w:pPr>
        <w:spacing w:line="320" w:lineRule="exact"/>
      </w:pPr>
      <w:r w:rsidRPr="009F3568">
        <w:rPr>
          <w:rFonts w:ascii="黑体" w:eastAsia="黑体"/>
          <w:bCs/>
        </w:rPr>
        <w:t>5.7.2</w:t>
      </w:r>
      <w:r w:rsidRPr="009F3568">
        <w:rPr>
          <w:rFonts w:hint="eastAsia"/>
        </w:rPr>
        <w:t>线</w:t>
      </w:r>
      <w:proofErr w:type="gramStart"/>
      <w:r w:rsidRPr="009F3568">
        <w:rPr>
          <w:rFonts w:hint="eastAsia"/>
        </w:rPr>
        <w:t>坯</w:t>
      </w:r>
      <w:proofErr w:type="gramEnd"/>
      <w:r w:rsidRPr="009F3568">
        <w:rPr>
          <w:rFonts w:hint="eastAsia"/>
        </w:rPr>
        <w:t>表面不允许有三角</w:t>
      </w:r>
      <w:r w:rsidR="00493DF4" w:rsidRPr="009F3568">
        <w:rPr>
          <w:rFonts w:hint="eastAsia"/>
        </w:rPr>
        <w:t>形</w:t>
      </w:r>
      <w:r w:rsidRPr="009F3568">
        <w:rPr>
          <w:rFonts w:hint="eastAsia"/>
        </w:rPr>
        <w:t>或其他任何形状的裂纹、毛刺等对后序加工或使用有害的缺陷。</w:t>
      </w:r>
    </w:p>
    <w:p w14:paraId="16A2ADDD" w14:textId="458B425D" w:rsidR="001325B5" w:rsidRPr="00205A7B" w:rsidRDefault="00553F23">
      <w:pPr>
        <w:spacing w:line="320" w:lineRule="exact"/>
      </w:pPr>
      <w:r w:rsidRPr="009F3568">
        <w:rPr>
          <w:rFonts w:ascii="黑体" w:eastAsia="黑体"/>
          <w:bCs/>
        </w:rPr>
        <w:t>5.7.3</w:t>
      </w:r>
      <w:r w:rsidR="00803777" w:rsidRPr="009F3568">
        <w:rPr>
          <w:rFonts w:hint="eastAsia"/>
        </w:rPr>
        <w:t>线材</w:t>
      </w:r>
      <w:r w:rsidRPr="009F3568">
        <w:rPr>
          <w:rFonts w:hint="eastAsia"/>
        </w:rPr>
        <w:t>表面应光洁，不得有影响使用的任何缺陷。</w:t>
      </w:r>
    </w:p>
    <w:p w14:paraId="16A2ADDF" w14:textId="6667C146" w:rsidR="001325B5" w:rsidRPr="00205A7B" w:rsidRDefault="00553F23">
      <w:pPr>
        <w:spacing w:line="320" w:lineRule="exact"/>
        <w:rPr>
          <w:rFonts w:ascii="黑体" w:eastAsia="黑体"/>
          <w:bCs/>
        </w:rPr>
      </w:pPr>
      <w:r w:rsidRPr="00205A7B">
        <w:rPr>
          <w:rFonts w:ascii="黑体" w:eastAsia="黑体" w:hint="eastAsia"/>
          <w:bCs/>
        </w:rPr>
        <w:t xml:space="preserve">5.8 </w:t>
      </w:r>
      <w:r w:rsidR="00493DF4" w:rsidRPr="00205A7B">
        <w:rPr>
          <w:rFonts w:ascii="黑体" w:eastAsia="黑体" w:hint="eastAsia"/>
          <w:bCs/>
        </w:rPr>
        <w:t>盘重</w:t>
      </w:r>
    </w:p>
    <w:p w14:paraId="16A2ADE0" w14:textId="7E89FCB9" w:rsidR="001325B5" w:rsidRDefault="00553F23">
      <w:pPr>
        <w:spacing w:line="320" w:lineRule="exact"/>
      </w:pPr>
      <w:r w:rsidRPr="00205A7B">
        <w:rPr>
          <w:rFonts w:ascii="黑体" w:eastAsia="黑体"/>
          <w:bCs/>
        </w:rPr>
        <w:t>5.8.1</w:t>
      </w:r>
      <w:r w:rsidRPr="009F3568">
        <w:rPr>
          <w:rFonts w:hint="eastAsia"/>
          <w:color w:val="000000" w:themeColor="text1"/>
        </w:rPr>
        <w:t>每盘单晶圆</w:t>
      </w:r>
      <w:proofErr w:type="gramStart"/>
      <w:r w:rsidRPr="009F3568">
        <w:rPr>
          <w:rFonts w:hint="eastAsia"/>
          <w:color w:val="000000" w:themeColor="text1"/>
        </w:rPr>
        <w:t>铜线坯中不</w:t>
      </w:r>
      <w:proofErr w:type="gramEnd"/>
      <w:r w:rsidRPr="009F3568">
        <w:rPr>
          <w:rFonts w:hint="eastAsia"/>
          <w:color w:val="000000" w:themeColor="text1"/>
        </w:rPr>
        <w:t>应有二次</w:t>
      </w:r>
      <w:proofErr w:type="gramStart"/>
      <w:r w:rsidRPr="009F3568">
        <w:rPr>
          <w:rFonts w:hint="eastAsia"/>
          <w:color w:val="000000" w:themeColor="text1"/>
        </w:rPr>
        <w:t>引锭和焊接</w:t>
      </w:r>
      <w:proofErr w:type="gramEnd"/>
      <w:r w:rsidRPr="009F3568">
        <w:rPr>
          <w:rFonts w:hint="eastAsia"/>
          <w:color w:val="000000" w:themeColor="text1"/>
        </w:rPr>
        <w:t>现象</w:t>
      </w:r>
      <w:r w:rsidR="00D114DB" w:rsidRPr="009F3568">
        <w:rPr>
          <w:rFonts w:hint="eastAsia"/>
          <w:color w:val="000000" w:themeColor="text1"/>
        </w:rPr>
        <w:t>，其</w:t>
      </w:r>
      <w:r w:rsidRPr="009F3568">
        <w:rPr>
          <w:rFonts w:hint="eastAsia"/>
          <w:color w:val="000000" w:themeColor="text1"/>
        </w:rPr>
        <w:t>重量应符合表</w:t>
      </w:r>
      <w:r w:rsidRPr="009F3568">
        <w:rPr>
          <w:rFonts w:hint="eastAsia"/>
          <w:color w:val="000000" w:themeColor="text1"/>
        </w:rPr>
        <w:t>10</w:t>
      </w:r>
      <w:r w:rsidRPr="009F3568">
        <w:rPr>
          <w:rFonts w:hint="eastAsia"/>
          <w:color w:val="000000" w:themeColor="text1"/>
        </w:rPr>
        <w:t>的规定</w:t>
      </w:r>
      <w:r w:rsidRPr="00205A7B">
        <w:rPr>
          <w:rFonts w:hint="eastAsia"/>
        </w:rPr>
        <w:t>。</w:t>
      </w:r>
    </w:p>
    <w:p w14:paraId="6170D7A4" w14:textId="7768B71D" w:rsidR="00D66EA9" w:rsidRPr="009F3568" w:rsidRDefault="00D66EA9" w:rsidP="00D66EA9">
      <w:pPr>
        <w:spacing w:line="320" w:lineRule="exact"/>
        <w:ind w:firstLineChars="6" w:firstLine="13"/>
        <w:jc w:val="center"/>
        <w:rPr>
          <w:rFonts w:ascii="黑体" w:eastAsia="黑体" w:hAnsi="黑体" w:hint="eastAsia"/>
          <w:bCs/>
          <w:color w:val="000000" w:themeColor="text1"/>
        </w:rPr>
      </w:pPr>
      <w:r w:rsidRPr="009F3568">
        <w:rPr>
          <w:rFonts w:ascii="黑体" w:eastAsia="黑体" w:hAnsi="黑体" w:hint="eastAsia"/>
          <w:bCs/>
          <w:color w:val="000000" w:themeColor="text1"/>
        </w:rPr>
        <w:t>表10  线</w:t>
      </w:r>
      <w:proofErr w:type="gramStart"/>
      <w:r w:rsidRPr="009F3568">
        <w:rPr>
          <w:rFonts w:ascii="黑体" w:eastAsia="黑体" w:hAnsi="黑体" w:hint="eastAsia"/>
          <w:bCs/>
          <w:color w:val="000000" w:themeColor="text1"/>
        </w:rPr>
        <w:t>坯盘重</w:t>
      </w:r>
      <w:proofErr w:type="gramEnd"/>
    </w:p>
    <w:tbl>
      <w:tblPr>
        <w:tblW w:w="0" w:type="auto"/>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Look w:val="04A0" w:firstRow="1" w:lastRow="0" w:firstColumn="1" w:lastColumn="0" w:noHBand="0" w:noVBand="1"/>
      </w:tblPr>
      <w:tblGrid>
        <w:gridCol w:w="1822"/>
        <w:gridCol w:w="1316"/>
        <w:gridCol w:w="1417"/>
        <w:gridCol w:w="1545"/>
        <w:gridCol w:w="1545"/>
        <w:gridCol w:w="1593"/>
      </w:tblGrid>
      <w:tr w:rsidR="00D66EA9" w:rsidRPr="00D66EA9" w14:paraId="37096BE2" w14:textId="77777777" w:rsidTr="009F3568">
        <w:trPr>
          <w:trHeight w:val="439"/>
        </w:trPr>
        <w:tc>
          <w:tcPr>
            <w:tcW w:w="1822" w:type="dxa"/>
            <w:tcBorders>
              <w:top w:val="single" w:sz="8" w:space="0" w:color="auto"/>
              <w:bottom w:val="single" w:sz="4" w:space="0" w:color="000000"/>
              <w:right w:val="single" w:sz="8" w:space="0" w:color="auto"/>
            </w:tcBorders>
            <w:vAlign w:val="center"/>
          </w:tcPr>
          <w:p w14:paraId="410DA50A"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直径</w:t>
            </w:r>
          </w:p>
          <w:p w14:paraId="43815124"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mm</w:t>
            </w:r>
          </w:p>
        </w:tc>
        <w:tc>
          <w:tcPr>
            <w:tcW w:w="1316" w:type="dxa"/>
            <w:tcBorders>
              <w:left w:val="single" w:sz="8" w:space="0" w:color="auto"/>
            </w:tcBorders>
            <w:vAlign w:val="center"/>
          </w:tcPr>
          <w:p w14:paraId="5312AA1E"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3.0～4.00</w:t>
            </w:r>
          </w:p>
        </w:tc>
        <w:tc>
          <w:tcPr>
            <w:tcW w:w="1417" w:type="dxa"/>
            <w:vAlign w:val="center"/>
          </w:tcPr>
          <w:p w14:paraId="0E152B26"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﹥4.00～6.00</w:t>
            </w:r>
          </w:p>
        </w:tc>
        <w:tc>
          <w:tcPr>
            <w:tcW w:w="1545" w:type="dxa"/>
            <w:vAlign w:val="center"/>
          </w:tcPr>
          <w:p w14:paraId="5D251A02"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﹥6.00～8.00</w:t>
            </w:r>
          </w:p>
        </w:tc>
        <w:tc>
          <w:tcPr>
            <w:tcW w:w="1545" w:type="dxa"/>
            <w:vAlign w:val="center"/>
          </w:tcPr>
          <w:p w14:paraId="7363AA52"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﹥8.00～16.00</w:t>
            </w:r>
          </w:p>
        </w:tc>
        <w:tc>
          <w:tcPr>
            <w:tcW w:w="1593" w:type="dxa"/>
            <w:vAlign w:val="center"/>
          </w:tcPr>
          <w:p w14:paraId="518A05B2"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﹥16.00～30.00</w:t>
            </w:r>
          </w:p>
        </w:tc>
      </w:tr>
      <w:tr w:rsidR="00D66EA9" w:rsidRPr="00D66EA9" w14:paraId="73CA0CA4" w14:textId="77777777" w:rsidTr="009F3568">
        <w:trPr>
          <w:trHeight w:val="439"/>
        </w:trPr>
        <w:tc>
          <w:tcPr>
            <w:tcW w:w="1822" w:type="dxa"/>
            <w:tcBorders>
              <w:top w:val="single" w:sz="4" w:space="0" w:color="000000"/>
              <w:bottom w:val="single" w:sz="8" w:space="0" w:color="auto"/>
              <w:right w:val="single" w:sz="8" w:space="0" w:color="auto"/>
            </w:tcBorders>
            <w:vAlign w:val="center"/>
          </w:tcPr>
          <w:p w14:paraId="45D32DFA" w14:textId="77777777" w:rsidR="00D66EA9" w:rsidRPr="009F3568" w:rsidRDefault="00D66EA9" w:rsidP="00AE7A2A">
            <w:pPr>
              <w:pStyle w:val="aff"/>
              <w:spacing w:after="0"/>
              <w:ind w:left="5" w:hangingChars="3" w:hanging="5"/>
              <w:jc w:val="center"/>
              <w:rPr>
                <w:rFonts w:ascii="宋体" w:hAnsi="宋体" w:hint="eastAsia"/>
                <w:b/>
                <w:color w:val="000000" w:themeColor="text1"/>
                <w:sz w:val="18"/>
                <w:szCs w:val="18"/>
              </w:rPr>
            </w:pPr>
            <w:r w:rsidRPr="009F3568">
              <w:rPr>
                <w:rFonts w:ascii="宋体" w:hAnsi="宋体" w:hint="eastAsia"/>
                <w:b/>
                <w:color w:val="000000" w:themeColor="text1"/>
                <w:sz w:val="18"/>
                <w:szCs w:val="18"/>
              </w:rPr>
              <w:t>盘重</w:t>
            </w:r>
          </w:p>
          <w:p w14:paraId="7F7C9E5B" w14:textId="659B97D9" w:rsidR="00D66EA9" w:rsidRPr="009F3568" w:rsidRDefault="00D66EA9" w:rsidP="00D66EA9">
            <w:pPr>
              <w:pStyle w:val="aff"/>
              <w:spacing w:after="0"/>
              <w:ind w:left="5" w:hangingChars="3" w:hanging="5"/>
              <w:jc w:val="center"/>
              <w:rPr>
                <w:rFonts w:ascii="宋体" w:hAnsi="宋体" w:hint="eastAsia"/>
                <w:b/>
                <w:color w:val="000000" w:themeColor="text1"/>
                <w:sz w:val="18"/>
                <w:szCs w:val="18"/>
              </w:rPr>
            </w:pPr>
            <w:r w:rsidRPr="009F3568">
              <w:rPr>
                <w:rFonts w:ascii="宋体" w:hAnsi="宋体" w:hint="eastAsia"/>
                <w:b/>
                <w:color w:val="000000" w:themeColor="text1"/>
                <w:sz w:val="18"/>
                <w:szCs w:val="18"/>
              </w:rPr>
              <w:t>kg</w:t>
            </w:r>
          </w:p>
        </w:tc>
        <w:tc>
          <w:tcPr>
            <w:tcW w:w="1316" w:type="dxa"/>
            <w:tcBorders>
              <w:left w:val="single" w:sz="8" w:space="0" w:color="auto"/>
            </w:tcBorders>
            <w:vAlign w:val="center"/>
          </w:tcPr>
          <w:p w14:paraId="6AD4006B"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5</w:t>
            </w:r>
          </w:p>
        </w:tc>
        <w:tc>
          <w:tcPr>
            <w:tcW w:w="1417" w:type="dxa"/>
            <w:vAlign w:val="center"/>
          </w:tcPr>
          <w:p w14:paraId="6220F058"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10</w:t>
            </w:r>
          </w:p>
        </w:tc>
        <w:tc>
          <w:tcPr>
            <w:tcW w:w="1545" w:type="dxa"/>
            <w:vAlign w:val="center"/>
          </w:tcPr>
          <w:p w14:paraId="24B15A54"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15</w:t>
            </w:r>
          </w:p>
        </w:tc>
        <w:tc>
          <w:tcPr>
            <w:tcW w:w="1545" w:type="dxa"/>
            <w:vAlign w:val="center"/>
          </w:tcPr>
          <w:p w14:paraId="42E313BE"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30</w:t>
            </w:r>
          </w:p>
        </w:tc>
        <w:tc>
          <w:tcPr>
            <w:tcW w:w="1593" w:type="dxa"/>
            <w:vAlign w:val="center"/>
          </w:tcPr>
          <w:p w14:paraId="1C7947F4" w14:textId="77777777" w:rsidR="00D66EA9" w:rsidRPr="009F3568" w:rsidRDefault="00D66EA9" w:rsidP="00AE7A2A">
            <w:pPr>
              <w:pStyle w:val="aff"/>
              <w:spacing w:after="0"/>
              <w:jc w:val="center"/>
              <w:rPr>
                <w:rFonts w:ascii="宋体" w:hAnsi="宋体" w:hint="eastAsia"/>
                <w:color w:val="000000" w:themeColor="text1"/>
                <w:sz w:val="18"/>
                <w:szCs w:val="18"/>
              </w:rPr>
            </w:pPr>
            <w:r w:rsidRPr="009F3568">
              <w:rPr>
                <w:rFonts w:ascii="宋体" w:hAnsi="宋体" w:hint="eastAsia"/>
                <w:color w:val="000000" w:themeColor="text1"/>
                <w:sz w:val="18"/>
                <w:szCs w:val="18"/>
              </w:rPr>
              <w:t>50</w:t>
            </w:r>
          </w:p>
        </w:tc>
      </w:tr>
    </w:tbl>
    <w:p w14:paraId="448257D1" w14:textId="77777777" w:rsidR="00D66EA9" w:rsidRPr="00EB7749" w:rsidRDefault="00D66EA9" w:rsidP="00011BBE">
      <w:pPr>
        <w:spacing w:line="320" w:lineRule="exact"/>
        <w:ind w:leftChars="-6" w:left="-5" w:hangingChars="4" w:hanging="8"/>
        <w:rPr>
          <w:rFonts w:ascii="黑体" w:eastAsia="黑体"/>
          <w:bCs/>
          <w:color w:val="000000" w:themeColor="text1"/>
        </w:rPr>
      </w:pPr>
    </w:p>
    <w:p w14:paraId="10B85B73" w14:textId="09C8D97C" w:rsidR="00AE7A2A" w:rsidRPr="00EB7749" w:rsidRDefault="00AE7A2A" w:rsidP="00AE7A2A">
      <w:pPr>
        <w:spacing w:line="320" w:lineRule="exact"/>
        <w:ind w:leftChars="-6" w:left="-5" w:hangingChars="4" w:hanging="8"/>
        <w:rPr>
          <w:rFonts w:ascii="黑体" w:eastAsia="黑体" w:hAnsi="黑体" w:hint="eastAsia"/>
          <w:bCs/>
          <w:color w:val="000000" w:themeColor="text1"/>
        </w:rPr>
      </w:pPr>
      <w:r w:rsidRPr="00EB7749">
        <w:rPr>
          <w:rFonts w:ascii="黑体" w:eastAsia="黑体"/>
          <w:bCs/>
          <w:color w:val="000000" w:themeColor="text1"/>
        </w:rPr>
        <w:t>5.8.2</w:t>
      </w:r>
      <w:r w:rsidRPr="00EB7749">
        <w:rPr>
          <w:rFonts w:hint="eastAsia"/>
          <w:bCs/>
          <w:color w:val="000000" w:themeColor="text1"/>
        </w:rPr>
        <w:t>线材</w:t>
      </w:r>
      <w:proofErr w:type="gramStart"/>
      <w:r w:rsidRPr="00EB7749">
        <w:rPr>
          <w:rFonts w:hint="eastAsia"/>
          <w:bCs/>
          <w:color w:val="000000" w:themeColor="text1"/>
        </w:rPr>
        <w:t>盘重应</w:t>
      </w:r>
      <w:proofErr w:type="gramEnd"/>
      <w:r w:rsidRPr="00EB7749">
        <w:rPr>
          <w:rFonts w:hint="eastAsia"/>
          <w:bCs/>
          <w:color w:val="000000" w:themeColor="text1"/>
        </w:rPr>
        <w:t>不低于表</w:t>
      </w:r>
      <w:r w:rsidRPr="00EB7749">
        <w:rPr>
          <w:bCs/>
          <w:color w:val="000000" w:themeColor="text1"/>
        </w:rPr>
        <w:t>11</w:t>
      </w:r>
      <w:r w:rsidRPr="00EB7749">
        <w:rPr>
          <w:rFonts w:hint="eastAsia"/>
          <w:bCs/>
          <w:color w:val="000000" w:themeColor="text1"/>
        </w:rPr>
        <w:t>的规定。</w:t>
      </w:r>
    </w:p>
    <w:p w14:paraId="56B260B0" w14:textId="3DD46B30" w:rsidR="00D66EA9" w:rsidRPr="00EB7749" w:rsidRDefault="00D66EA9" w:rsidP="00D66EA9">
      <w:pPr>
        <w:spacing w:line="320" w:lineRule="exact"/>
        <w:ind w:firstLineChars="6" w:firstLine="13"/>
        <w:jc w:val="center"/>
        <w:rPr>
          <w:rFonts w:ascii="黑体" w:eastAsia="黑体" w:hAnsi="黑体" w:hint="eastAsia"/>
          <w:bCs/>
          <w:color w:val="000000" w:themeColor="text1"/>
        </w:rPr>
      </w:pPr>
      <w:r w:rsidRPr="00EB7749">
        <w:rPr>
          <w:rFonts w:ascii="黑体" w:eastAsia="黑体" w:hAnsi="黑体" w:hint="eastAsia"/>
          <w:bCs/>
          <w:color w:val="000000" w:themeColor="text1"/>
        </w:rPr>
        <w:t>表</w:t>
      </w:r>
      <w:r w:rsidRPr="00EB7749">
        <w:rPr>
          <w:rFonts w:ascii="黑体" w:eastAsia="黑体" w:hAnsi="黑体"/>
          <w:bCs/>
          <w:color w:val="000000" w:themeColor="text1"/>
        </w:rPr>
        <w:t xml:space="preserve">11  </w:t>
      </w:r>
      <w:r w:rsidRPr="00EB7749">
        <w:rPr>
          <w:rFonts w:ascii="黑体" w:eastAsia="黑体" w:hAnsi="黑体" w:hint="eastAsia"/>
          <w:bCs/>
          <w:color w:val="000000" w:themeColor="text1"/>
        </w:rPr>
        <w:t>线材盘重</w:t>
      </w:r>
    </w:p>
    <w:tbl>
      <w:tblPr>
        <w:tblW w:w="0" w:type="auto"/>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Look w:val="04A0" w:firstRow="1" w:lastRow="0" w:firstColumn="1" w:lastColumn="0" w:noHBand="0" w:noVBand="1"/>
      </w:tblPr>
      <w:tblGrid>
        <w:gridCol w:w="1822"/>
        <w:gridCol w:w="1688"/>
        <w:gridCol w:w="1843"/>
        <w:gridCol w:w="1843"/>
        <w:gridCol w:w="1984"/>
      </w:tblGrid>
      <w:tr w:rsidR="00D66EA9" w:rsidRPr="00D66EA9" w14:paraId="192A2B62" w14:textId="77777777" w:rsidTr="00AE7A2A">
        <w:trPr>
          <w:trHeight w:val="439"/>
        </w:trPr>
        <w:tc>
          <w:tcPr>
            <w:tcW w:w="1822" w:type="dxa"/>
            <w:tcBorders>
              <w:top w:val="single" w:sz="8" w:space="0" w:color="auto"/>
              <w:bottom w:val="single" w:sz="4" w:space="0" w:color="000000"/>
              <w:right w:val="single" w:sz="8" w:space="0" w:color="auto"/>
            </w:tcBorders>
            <w:vAlign w:val="center"/>
          </w:tcPr>
          <w:p w14:paraId="14341163"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直径</w:t>
            </w:r>
          </w:p>
          <w:p w14:paraId="2C8BC773"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mm</w:t>
            </w:r>
          </w:p>
        </w:tc>
        <w:tc>
          <w:tcPr>
            <w:tcW w:w="1688" w:type="dxa"/>
            <w:tcBorders>
              <w:left w:val="single" w:sz="8" w:space="0" w:color="auto"/>
              <w:bottom w:val="single" w:sz="4" w:space="0" w:color="000000"/>
            </w:tcBorders>
            <w:vAlign w:val="center"/>
          </w:tcPr>
          <w:p w14:paraId="096F615F"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color w:val="000000" w:themeColor="text1"/>
                <w:sz w:val="18"/>
                <w:szCs w:val="18"/>
              </w:rPr>
              <w:t>0.020</w:t>
            </w:r>
            <w:r w:rsidRPr="00EB7749">
              <w:rPr>
                <w:rFonts w:ascii="宋体" w:hAnsi="宋体" w:hint="eastAsia"/>
                <w:color w:val="000000" w:themeColor="text1"/>
                <w:sz w:val="18"/>
                <w:szCs w:val="18"/>
              </w:rPr>
              <w:t>～</w:t>
            </w:r>
            <w:r w:rsidRPr="00EB7749">
              <w:rPr>
                <w:rFonts w:ascii="宋体" w:hAnsi="宋体"/>
                <w:color w:val="000000" w:themeColor="text1"/>
                <w:sz w:val="18"/>
                <w:szCs w:val="18"/>
              </w:rPr>
              <w:t>0.050</w:t>
            </w:r>
          </w:p>
        </w:tc>
        <w:tc>
          <w:tcPr>
            <w:tcW w:w="1843" w:type="dxa"/>
            <w:tcBorders>
              <w:bottom w:val="single" w:sz="4" w:space="0" w:color="000000"/>
            </w:tcBorders>
            <w:vAlign w:val="center"/>
          </w:tcPr>
          <w:p w14:paraId="10F71DC8"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w:t>
            </w:r>
            <w:r w:rsidRPr="00EB7749">
              <w:rPr>
                <w:rFonts w:ascii="宋体" w:hAnsi="宋体"/>
                <w:color w:val="000000" w:themeColor="text1"/>
                <w:sz w:val="18"/>
                <w:szCs w:val="18"/>
              </w:rPr>
              <w:t>0.050</w:t>
            </w:r>
            <w:r w:rsidRPr="00EB7749">
              <w:rPr>
                <w:rFonts w:ascii="宋体" w:hAnsi="宋体" w:hint="eastAsia"/>
                <w:color w:val="000000" w:themeColor="text1"/>
                <w:sz w:val="18"/>
                <w:szCs w:val="18"/>
              </w:rPr>
              <w:t>～</w:t>
            </w:r>
            <w:r w:rsidRPr="00EB7749">
              <w:rPr>
                <w:rFonts w:ascii="宋体" w:hAnsi="宋体"/>
                <w:color w:val="000000" w:themeColor="text1"/>
                <w:sz w:val="18"/>
                <w:szCs w:val="18"/>
              </w:rPr>
              <w:t>0.100</w:t>
            </w:r>
          </w:p>
        </w:tc>
        <w:tc>
          <w:tcPr>
            <w:tcW w:w="1843" w:type="dxa"/>
            <w:tcBorders>
              <w:bottom w:val="single" w:sz="4" w:space="0" w:color="000000"/>
            </w:tcBorders>
            <w:vAlign w:val="center"/>
          </w:tcPr>
          <w:p w14:paraId="733E31D5"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w:t>
            </w:r>
            <w:r w:rsidRPr="00EB7749">
              <w:rPr>
                <w:rFonts w:ascii="宋体" w:hAnsi="宋体"/>
                <w:color w:val="000000" w:themeColor="text1"/>
                <w:sz w:val="18"/>
                <w:szCs w:val="18"/>
              </w:rPr>
              <w:t>0.100</w:t>
            </w:r>
            <w:r w:rsidRPr="00EB7749">
              <w:rPr>
                <w:rFonts w:ascii="宋体" w:hAnsi="宋体" w:hint="eastAsia"/>
                <w:color w:val="000000" w:themeColor="text1"/>
                <w:sz w:val="18"/>
                <w:szCs w:val="18"/>
              </w:rPr>
              <w:t>～</w:t>
            </w:r>
            <w:r w:rsidRPr="00EB7749">
              <w:rPr>
                <w:rFonts w:ascii="宋体" w:hAnsi="宋体"/>
                <w:color w:val="000000" w:themeColor="text1"/>
                <w:sz w:val="18"/>
                <w:szCs w:val="18"/>
              </w:rPr>
              <w:t>0.2</w:t>
            </w:r>
            <w:r w:rsidRPr="00EB7749">
              <w:rPr>
                <w:rFonts w:ascii="宋体" w:hAnsi="宋体" w:hint="eastAsia"/>
                <w:color w:val="000000" w:themeColor="text1"/>
                <w:sz w:val="18"/>
                <w:szCs w:val="18"/>
              </w:rPr>
              <w:t>0</w:t>
            </w:r>
            <w:r w:rsidRPr="00EB7749">
              <w:rPr>
                <w:rFonts w:ascii="宋体" w:hAnsi="宋体"/>
                <w:color w:val="000000" w:themeColor="text1"/>
                <w:sz w:val="18"/>
                <w:szCs w:val="18"/>
              </w:rPr>
              <w:t>0</w:t>
            </w:r>
          </w:p>
        </w:tc>
        <w:tc>
          <w:tcPr>
            <w:tcW w:w="1984" w:type="dxa"/>
            <w:tcBorders>
              <w:bottom w:val="single" w:sz="4" w:space="0" w:color="000000"/>
            </w:tcBorders>
            <w:vAlign w:val="center"/>
          </w:tcPr>
          <w:p w14:paraId="340AB0B7"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w:t>
            </w:r>
            <w:r w:rsidRPr="00EB7749">
              <w:rPr>
                <w:rFonts w:ascii="宋体" w:hAnsi="宋体"/>
                <w:color w:val="000000" w:themeColor="text1"/>
                <w:sz w:val="18"/>
                <w:szCs w:val="18"/>
              </w:rPr>
              <w:t>0.</w:t>
            </w:r>
            <w:r w:rsidRPr="00EB7749">
              <w:rPr>
                <w:rFonts w:ascii="宋体" w:hAnsi="宋体" w:hint="eastAsia"/>
                <w:color w:val="000000" w:themeColor="text1"/>
                <w:sz w:val="18"/>
                <w:szCs w:val="18"/>
              </w:rPr>
              <w:t>2</w:t>
            </w:r>
            <w:r w:rsidRPr="00EB7749">
              <w:rPr>
                <w:rFonts w:ascii="宋体" w:hAnsi="宋体"/>
                <w:color w:val="000000" w:themeColor="text1"/>
                <w:sz w:val="18"/>
                <w:szCs w:val="18"/>
              </w:rPr>
              <w:t>00</w:t>
            </w:r>
            <w:r w:rsidRPr="00EB7749">
              <w:rPr>
                <w:rFonts w:ascii="宋体" w:hAnsi="宋体" w:hint="eastAsia"/>
                <w:color w:val="000000" w:themeColor="text1"/>
                <w:sz w:val="18"/>
                <w:szCs w:val="18"/>
              </w:rPr>
              <w:t>～</w:t>
            </w:r>
            <w:r w:rsidRPr="00EB7749">
              <w:rPr>
                <w:rFonts w:ascii="宋体" w:hAnsi="宋体"/>
                <w:color w:val="000000" w:themeColor="text1"/>
                <w:sz w:val="18"/>
                <w:szCs w:val="18"/>
              </w:rPr>
              <w:t>0.</w:t>
            </w:r>
            <w:r w:rsidRPr="00EB7749">
              <w:rPr>
                <w:rFonts w:ascii="宋体" w:hAnsi="宋体" w:hint="eastAsia"/>
                <w:color w:val="000000" w:themeColor="text1"/>
                <w:sz w:val="18"/>
                <w:szCs w:val="18"/>
              </w:rPr>
              <w:t>65</w:t>
            </w:r>
            <w:r w:rsidRPr="00EB7749">
              <w:rPr>
                <w:rFonts w:ascii="宋体" w:hAnsi="宋体"/>
                <w:color w:val="000000" w:themeColor="text1"/>
                <w:sz w:val="18"/>
                <w:szCs w:val="18"/>
              </w:rPr>
              <w:t>0</w:t>
            </w:r>
          </w:p>
        </w:tc>
      </w:tr>
      <w:tr w:rsidR="00D66EA9" w:rsidRPr="00D66EA9" w14:paraId="1C03F240" w14:textId="77777777" w:rsidTr="00AE7A2A">
        <w:trPr>
          <w:trHeight w:val="439"/>
        </w:trPr>
        <w:tc>
          <w:tcPr>
            <w:tcW w:w="1822" w:type="dxa"/>
            <w:tcBorders>
              <w:top w:val="single" w:sz="4" w:space="0" w:color="000000"/>
              <w:bottom w:val="single" w:sz="8" w:space="0" w:color="auto"/>
              <w:right w:val="single" w:sz="8" w:space="0" w:color="auto"/>
            </w:tcBorders>
            <w:vAlign w:val="center"/>
          </w:tcPr>
          <w:p w14:paraId="1D8660F2" w14:textId="77777777" w:rsidR="00D66EA9" w:rsidRPr="00C2593E" w:rsidRDefault="00D66EA9" w:rsidP="00D66EA9">
            <w:pPr>
              <w:pStyle w:val="aff"/>
              <w:spacing w:after="0"/>
              <w:ind w:left="5" w:hangingChars="3" w:hanging="5"/>
              <w:jc w:val="center"/>
              <w:rPr>
                <w:rFonts w:ascii="宋体" w:hAnsi="宋体" w:hint="eastAsia"/>
                <w:bCs/>
                <w:color w:val="000000" w:themeColor="text1"/>
                <w:sz w:val="18"/>
                <w:szCs w:val="18"/>
              </w:rPr>
            </w:pPr>
            <w:r w:rsidRPr="00C2593E">
              <w:rPr>
                <w:rFonts w:ascii="宋体" w:hAnsi="宋体" w:hint="eastAsia"/>
                <w:bCs/>
                <w:color w:val="000000" w:themeColor="text1"/>
                <w:sz w:val="18"/>
                <w:szCs w:val="18"/>
              </w:rPr>
              <w:t>盘重</w:t>
            </w:r>
          </w:p>
          <w:p w14:paraId="01CF0C59" w14:textId="4741D2E5" w:rsidR="00D66EA9" w:rsidRPr="00C2593E" w:rsidRDefault="00D66EA9" w:rsidP="00D66EA9">
            <w:pPr>
              <w:pStyle w:val="aff"/>
              <w:spacing w:after="0"/>
              <w:ind w:left="5" w:hangingChars="3" w:hanging="5"/>
              <w:jc w:val="center"/>
              <w:rPr>
                <w:rFonts w:ascii="宋体" w:hAnsi="宋体" w:hint="eastAsia"/>
                <w:bCs/>
                <w:color w:val="000000" w:themeColor="text1"/>
                <w:sz w:val="18"/>
                <w:szCs w:val="18"/>
              </w:rPr>
            </w:pPr>
            <w:r w:rsidRPr="00C2593E">
              <w:rPr>
                <w:rFonts w:ascii="宋体" w:hAnsi="宋体" w:hint="eastAsia"/>
                <w:bCs/>
                <w:color w:val="000000" w:themeColor="text1"/>
                <w:sz w:val="18"/>
                <w:szCs w:val="18"/>
              </w:rPr>
              <w:t>kg</w:t>
            </w:r>
            <w:r w:rsidRPr="00C2593E">
              <w:rPr>
                <w:rFonts w:ascii="宋体" w:hAnsi="宋体"/>
                <w:bCs/>
                <w:color w:val="000000" w:themeColor="text1"/>
                <w:sz w:val="18"/>
                <w:szCs w:val="18"/>
              </w:rPr>
              <w:t xml:space="preserve"> </w:t>
            </w:r>
          </w:p>
        </w:tc>
        <w:tc>
          <w:tcPr>
            <w:tcW w:w="1688" w:type="dxa"/>
            <w:tcBorders>
              <w:top w:val="single" w:sz="4" w:space="0" w:color="000000"/>
              <w:left w:val="single" w:sz="8" w:space="0" w:color="auto"/>
              <w:bottom w:val="single" w:sz="8" w:space="0" w:color="auto"/>
            </w:tcBorders>
            <w:vAlign w:val="center"/>
          </w:tcPr>
          <w:p w14:paraId="7F195937"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color w:val="000000" w:themeColor="text1"/>
                <w:sz w:val="18"/>
                <w:szCs w:val="18"/>
              </w:rPr>
              <w:t>0.</w:t>
            </w:r>
            <w:r w:rsidRPr="00EB7749">
              <w:rPr>
                <w:rFonts w:ascii="宋体" w:hAnsi="宋体" w:hint="eastAsia"/>
                <w:color w:val="000000" w:themeColor="text1"/>
                <w:sz w:val="18"/>
                <w:szCs w:val="18"/>
              </w:rPr>
              <w:t>2</w:t>
            </w:r>
            <w:r w:rsidRPr="00EB7749">
              <w:rPr>
                <w:rFonts w:ascii="宋体" w:hAnsi="宋体"/>
                <w:color w:val="000000" w:themeColor="text1"/>
                <w:sz w:val="18"/>
                <w:szCs w:val="18"/>
              </w:rPr>
              <w:t>0</w:t>
            </w:r>
          </w:p>
        </w:tc>
        <w:tc>
          <w:tcPr>
            <w:tcW w:w="1843" w:type="dxa"/>
            <w:tcBorders>
              <w:top w:val="single" w:sz="4" w:space="0" w:color="000000"/>
              <w:bottom w:val="single" w:sz="8" w:space="0" w:color="auto"/>
            </w:tcBorders>
            <w:vAlign w:val="center"/>
          </w:tcPr>
          <w:p w14:paraId="0A809D9B"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color w:val="000000" w:themeColor="text1"/>
                <w:sz w:val="18"/>
                <w:szCs w:val="18"/>
              </w:rPr>
              <w:t>0.</w:t>
            </w:r>
            <w:r w:rsidRPr="00EB7749">
              <w:rPr>
                <w:rFonts w:ascii="宋体" w:hAnsi="宋体" w:hint="eastAsia"/>
                <w:color w:val="000000" w:themeColor="text1"/>
                <w:sz w:val="18"/>
                <w:szCs w:val="18"/>
              </w:rPr>
              <w:t>5</w:t>
            </w:r>
            <w:r w:rsidRPr="00EB7749">
              <w:rPr>
                <w:rFonts w:ascii="宋体" w:hAnsi="宋体"/>
                <w:color w:val="000000" w:themeColor="text1"/>
                <w:sz w:val="18"/>
                <w:szCs w:val="18"/>
              </w:rPr>
              <w:t>0</w:t>
            </w:r>
          </w:p>
        </w:tc>
        <w:tc>
          <w:tcPr>
            <w:tcW w:w="1843" w:type="dxa"/>
            <w:tcBorders>
              <w:top w:val="single" w:sz="4" w:space="0" w:color="000000"/>
              <w:bottom w:val="single" w:sz="8" w:space="0" w:color="auto"/>
            </w:tcBorders>
            <w:vAlign w:val="center"/>
          </w:tcPr>
          <w:p w14:paraId="032AE8B4"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1</w:t>
            </w:r>
            <w:r w:rsidRPr="00EB7749">
              <w:rPr>
                <w:rFonts w:ascii="宋体" w:hAnsi="宋体"/>
                <w:color w:val="000000" w:themeColor="text1"/>
                <w:sz w:val="18"/>
                <w:szCs w:val="18"/>
              </w:rPr>
              <w:t>.</w:t>
            </w:r>
            <w:r w:rsidRPr="00EB7749">
              <w:rPr>
                <w:rFonts w:ascii="宋体" w:hAnsi="宋体" w:hint="eastAsia"/>
                <w:color w:val="000000" w:themeColor="text1"/>
                <w:sz w:val="18"/>
                <w:szCs w:val="18"/>
              </w:rPr>
              <w:t>0</w:t>
            </w:r>
            <w:r w:rsidRPr="00EB7749">
              <w:rPr>
                <w:rFonts w:ascii="宋体" w:hAnsi="宋体"/>
                <w:color w:val="000000" w:themeColor="text1"/>
                <w:sz w:val="18"/>
                <w:szCs w:val="18"/>
              </w:rPr>
              <w:t>0</w:t>
            </w:r>
          </w:p>
        </w:tc>
        <w:tc>
          <w:tcPr>
            <w:tcW w:w="1984" w:type="dxa"/>
            <w:tcBorders>
              <w:top w:val="single" w:sz="4" w:space="0" w:color="000000"/>
              <w:bottom w:val="single" w:sz="8" w:space="0" w:color="auto"/>
            </w:tcBorders>
            <w:vAlign w:val="center"/>
          </w:tcPr>
          <w:p w14:paraId="202DE702"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2</w:t>
            </w:r>
            <w:r w:rsidRPr="00EB7749">
              <w:rPr>
                <w:rFonts w:ascii="宋体" w:hAnsi="宋体"/>
                <w:color w:val="000000" w:themeColor="text1"/>
                <w:sz w:val="18"/>
                <w:szCs w:val="18"/>
              </w:rPr>
              <w:t>.</w:t>
            </w:r>
            <w:r w:rsidRPr="00EB7749">
              <w:rPr>
                <w:rFonts w:ascii="宋体" w:hAnsi="宋体" w:hint="eastAsia"/>
                <w:color w:val="000000" w:themeColor="text1"/>
                <w:sz w:val="18"/>
                <w:szCs w:val="18"/>
              </w:rPr>
              <w:t>0</w:t>
            </w:r>
            <w:r w:rsidRPr="00EB7749">
              <w:rPr>
                <w:rFonts w:ascii="宋体" w:hAnsi="宋体"/>
                <w:color w:val="000000" w:themeColor="text1"/>
                <w:sz w:val="18"/>
                <w:szCs w:val="18"/>
              </w:rPr>
              <w:t>0</w:t>
            </w:r>
          </w:p>
        </w:tc>
      </w:tr>
      <w:tr w:rsidR="00D66EA9" w:rsidRPr="00D66EA9" w14:paraId="737B72DC" w14:textId="77777777" w:rsidTr="00AE7A2A">
        <w:trPr>
          <w:trHeight w:val="439"/>
        </w:trPr>
        <w:tc>
          <w:tcPr>
            <w:tcW w:w="1822" w:type="dxa"/>
            <w:tcBorders>
              <w:top w:val="single" w:sz="8" w:space="0" w:color="auto"/>
              <w:right w:val="single" w:sz="8" w:space="0" w:color="auto"/>
            </w:tcBorders>
            <w:vAlign w:val="center"/>
          </w:tcPr>
          <w:p w14:paraId="5E714668" w14:textId="77777777" w:rsidR="00D66EA9" w:rsidRPr="00C2593E" w:rsidRDefault="00D66EA9" w:rsidP="00AE7A2A">
            <w:pPr>
              <w:pStyle w:val="aff"/>
              <w:spacing w:after="0"/>
              <w:jc w:val="center"/>
              <w:rPr>
                <w:rFonts w:ascii="宋体" w:hAnsi="宋体" w:hint="eastAsia"/>
                <w:bCs/>
                <w:color w:val="000000" w:themeColor="text1"/>
                <w:sz w:val="18"/>
                <w:szCs w:val="18"/>
              </w:rPr>
            </w:pPr>
            <w:r w:rsidRPr="00C2593E">
              <w:rPr>
                <w:rFonts w:ascii="宋体" w:hAnsi="宋体" w:hint="eastAsia"/>
                <w:bCs/>
                <w:color w:val="000000" w:themeColor="text1"/>
                <w:sz w:val="18"/>
                <w:szCs w:val="18"/>
              </w:rPr>
              <w:t>直径</w:t>
            </w:r>
          </w:p>
          <w:p w14:paraId="3AA6F6B9" w14:textId="77777777" w:rsidR="00D66EA9" w:rsidRPr="00C2593E" w:rsidRDefault="00D66EA9" w:rsidP="00AE7A2A">
            <w:pPr>
              <w:pStyle w:val="aff"/>
              <w:spacing w:after="0"/>
              <w:ind w:left="5" w:hangingChars="3" w:hanging="5"/>
              <w:jc w:val="center"/>
              <w:rPr>
                <w:rFonts w:ascii="宋体" w:hAnsi="宋体" w:hint="eastAsia"/>
                <w:bCs/>
                <w:color w:val="000000" w:themeColor="text1"/>
                <w:sz w:val="18"/>
                <w:szCs w:val="18"/>
              </w:rPr>
            </w:pPr>
            <w:r w:rsidRPr="00C2593E">
              <w:rPr>
                <w:rFonts w:ascii="宋体" w:hAnsi="宋体" w:hint="eastAsia"/>
                <w:bCs/>
                <w:color w:val="000000" w:themeColor="text1"/>
                <w:sz w:val="18"/>
                <w:szCs w:val="18"/>
              </w:rPr>
              <w:t>mm</w:t>
            </w:r>
          </w:p>
        </w:tc>
        <w:tc>
          <w:tcPr>
            <w:tcW w:w="1688" w:type="dxa"/>
            <w:tcBorders>
              <w:top w:val="single" w:sz="8" w:space="0" w:color="auto"/>
              <w:left w:val="single" w:sz="8" w:space="0" w:color="auto"/>
            </w:tcBorders>
            <w:vAlign w:val="center"/>
          </w:tcPr>
          <w:p w14:paraId="3253E31C"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w:t>
            </w:r>
            <w:r w:rsidRPr="00EB7749">
              <w:rPr>
                <w:rFonts w:ascii="宋体" w:hAnsi="宋体"/>
                <w:color w:val="000000" w:themeColor="text1"/>
                <w:sz w:val="18"/>
                <w:szCs w:val="18"/>
              </w:rPr>
              <w:t>0.</w:t>
            </w:r>
            <w:r w:rsidRPr="00EB7749">
              <w:rPr>
                <w:rFonts w:ascii="宋体" w:hAnsi="宋体" w:hint="eastAsia"/>
                <w:color w:val="000000" w:themeColor="text1"/>
                <w:sz w:val="18"/>
                <w:szCs w:val="18"/>
              </w:rPr>
              <w:t>6</w:t>
            </w:r>
            <w:r w:rsidRPr="00EB7749">
              <w:rPr>
                <w:rFonts w:ascii="宋体" w:hAnsi="宋体"/>
                <w:color w:val="000000" w:themeColor="text1"/>
                <w:sz w:val="18"/>
                <w:szCs w:val="18"/>
              </w:rPr>
              <w:t>50</w:t>
            </w:r>
            <w:r w:rsidRPr="00EB7749">
              <w:rPr>
                <w:rFonts w:ascii="宋体" w:hAnsi="宋体" w:hint="eastAsia"/>
                <w:color w:val="000000" w:themeColor="text1"/>
                <w:sz w:val="18"/>
                <w:szCs w:val="18"/>
              </w:rPr>
              <w:t>～</w:t>
            </w:r>
            <w:r w:rsidRPr="00EB7749">
              <w:rPr>
                <w:rFonts w:ascii="宋体" w:hAnsi="宋体"/>
                <w:color w:val="000000" w:themeColor="text1"/>
                <w:sz w:val="18"/>
                <w:szCs w:val="18"/>
              </w:rPr>
              <w:t>1.000</w:t>
            </w:r>
          </w:p>
        </w:tc>
        <w:tc>
          <w:tcPr>
            <w:tcW w:w="1843" w:type="dxa"/>
            <w:tcBorders>
              <w:top w:val="single" w:sz="8" w:space="0" w:color="auto"/>
            </w:tcBorders>
            <w:vAlign w:val="center"/>
          </w:tcPr>
          <w:p w14:paraId="573C8316"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w:t>
            </w:r>
            <w:r w:rsidRPr="00EB7749">
              <w:rPr>
                <w:rFonts w:ascii="宋体" w:hAnsi="宋体"/>
                <w:color w:val="000000" w:themeColor="text1"/>
                <w:sz w:val="18"/>
                <w:szCs w:val="18"/>
              </w:rPr>
              <w:t>1.000</w:t>
            </w:r>
            <w:r w:rsidRPr="00EB7749">
              <w:rPr>
                <w:rFonts w:ascii="宋体" w:hAnsi="宋体" w:hint="eastAsia"/>
                <w:color w:val="000000" w:themeColor="text1"/>
                <w:sz w:val="18"/>
                <w:szCs w:val="18"/>
              </w:rPr>
              <w:t>～3.000</w:t>
            </w:r>
          </w:p>
        </w:tc>
        <w:tc>
          <w:tcPr>
            <w:tcW w:w="1843" w:type="dxa"/>
            <w:tcBorders>
              <w:top w:val="single" w:sz="8" w:space="0" w:color="auto"/>
            </w:tcBorders>
            <w:vAlign w:val="center"/>
          </w:tcPr>
          <w:p w14:paraId="477DBBA2"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﹥3</w:t>
            </w:r>
            <w:r w:rsidRPr="00EB7749">
              <w:rPr>
                <w:rFonts w:ascii="宋体" w:hAnsi="宋体"/>
                <w:color w:val="000000" w:themeColor="text1"/>
                <w:sz w:val="18"/>
                <w:szCs w:val="18"/>
              </w:rPr>
              <w:t>.00</w:t>
            </w:r>
            <w:r w:rsidRPr="00EB7749">
              <w:rPr>
                <w:rFonts w:ascii="宋体" w:hAnsi="宋体" w:hint="eastAsia"/>
                <w:color w:val="000000" w:themeColor="text1"/>
                <w:sz w:val="18"/>
                <w:szCs w:val="18"/>
              </w:rPr>
              <w:t>0～8</w:t>
            </w:r>
            <w:r w:rsidRPr="00EB7749">
              <w:rPr>
                <w:rFonts w:ascii="宋体" w:hAnsi="宋体"/>
                <w:color w:val="000000" w:themeColor="text1"/>
                <w:sz w:val="18"/>
                <w:szCs w:val="18"/>
              </w:rPr>
              <w:t>.00</w:t>
            </w:r>
            <w:r w:rsidRPr="00EB7749">
              <w:rPr>
                <w:rFonts w:ascii="宋体" w:hAnsi="宋体" w:hint="eastAsia"/>
                <w:color w:val="000000" w:themeColor="text1"/>
                <w:sz w:val="18"/>
                <w:szCs w:val="18"/>
              </w:rPr>
              <w:t>0</w:t>
            </w:r>
          </w:p>
        </w:tc>
        <w:tc>
          <w:tcPr>
            <w:tcW w:w="1984" w:type="dxa"/>
            <w:tcBorders>
              <w:top w:val="single" w:sz="8" w:space="0" w:color="auto"/>
            </w:tcBorders>
            <w:vAlign w:val="center"/>
          </w:tcPr>
          <w:p w14:paraId="3D940B1F"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﹥8</w:t>
            </w:r>
            <w:r w:rsidRPr="00EB7749">
              <w:rPr>
                <w:rFonts w:ascii="宋体" w:hAnsi="宋体"/>
                <w:color w:val="000000" w:themeColor="text1"/>
                <w:sz w:val="18"/>
                <w:szCs w:val="18"/>
              </w:rPr>
              <w:t>.00</w:t>
            </w:r>
            <w:r w:rsidRPr="00EB7749">
              <w:rPr>
                <w:rFonts w:ascii="宋体" w:hAnsi="宋体" w:hint="eastAsia"/>
                <w:color w:val="000000" w:themeColor="text1"/>
                <w:sz w:val="18"/>
                <w:szCs w:val="18"/>
              </w:rPr>
              <w:t>0～16</w:t>
            </w:r>
            <w:r w:rsidRPr="00EB7749">
              <w:rPr>
                <w:rFonts w:ascii="宋体" w:hAnsi="宋体"/>
                <w:color w:val="000000" w:themeColor="text1"/>
                <w:sz w:val="18"/>
                <w:szCs w:val="18"/>
              </w:rPr>
              <w:t>.00</w:t>
            </w:r>
            <w:r w:rsidRPr="00EB7749">
              <w:rPr>
                <w:rFonts w:ascii="宋体" w:hAnsi="宋体" w:hint="eastAsia"/>
                <w:color w:val="000000" w:themeColor="text1"/>
                <w:sz w:val="18"/>
                <w:szCs w:val="18"/>
              </w:rPr>
              <w:t>0</w:t>
            </w:r>
          </w:p>
        </w:tc>
      </w:tr>
      <w:tr w:rsidR="00D66EA9" w:rsidRPr="00D66EA9" w14:paraId="66B0E19D" w14:textId="77777777" w:rsidTr="00AE7A2A">
        <w:trPr>
          <w:trHeight w:val="439"/>
        </w:trPr>
        <w:tc>
          <w:tcPr>
            <w:tcW w:w="1822" w:type="dxa"/>
            <w:tcBorders>
              <w:bottom w:val="single" w:sz="8" w:space="0" w:color="auto"/>
              <w:right w:val="single" w:sz="8" w:space="0" w:color="auto"/>
            </w:tcBorders>
            <w:vAlign w:val="center"/>
          </w:tcPr>
          <w:p w14:paraId="1AFD0302" w14:textId="77777777" w:rsidR="00D66EA9" w:rsidRPr="00C2593E" w:rsidRDefault="00D66EA9" w:rsidP="00D66EA9">
            <w:pPr>
              <w:pStyle w:val="aff"/>
              <w:spacing w:after="0"/>
              <w:ind w:left="5" w:hangingChars="3" w:hanging="5"/>
              <w:jc w:val="center"/>
              <w:rPr>
                <w:rFonts w:ascii="宋体" w:hAnsi="宋体" w:hint="eastAsia"/>
                <w:bCs/>
                <w:color w:val="000000" w:themeColor="text1"/>
                <w:sz w:val="18"/>
                <w:szCs w:val="18"/>
              </w:rPr>
            </w:pPr>
            <w:r w:rsidRPr="00C2593E">
              <w:rPr>
                <w:rFonts w:ascii="宋体" w:hAnsi="宋体" w:hint="eastAsia"/>
                <w:bCs/>
                <w:color w:val="000000" w:themeColor="text1"/>
                <w:sz w:val="18"/>
                <w:szCs w:val="18"/>
              </w:rPr>
              <w:t>盘重</w:t>
            </w:r>
          </w:p>
          <w:p w14:paraId="61F25084" w14:textId="77692DC1" w:rsidR="00D66EA9" w:rsidRPr="00C2593E" w:rsidRDefault="00D66EA9" w:rsidP="00D66EA9">
            <w:pPr>
              <w:pStyle w:val="aff"/>
              <w:spacing w:after="0"/>
              <w:ind w:left="5" w:hangingChars="3" w:hanging="5"/>
              <w:jc w:val="center"/>
              <w:rPr>
                <w:rFonts w:ascii="宋体" w:hAnsi="宋体" w:hint="eastAsia"/>
                <w:bCs/>
                <w:color w:val="000000" w:themeColor="text1"/>
                <w:sz w:val="18"/>
                <w:szCs w:val="18"/>
              </w:rPr>
            </w:pPr>
            <w:r w:rsidRPr="00C2593E">
              <w:rPr>
                <w:rFonts w:ascii="宋体" w:hAnsi="宋体" w:hint="eastAsia"/>
                <w:bCs/>
                <w:color w:val="000000" w:themeColor="text1"/>
                <w:sz w:val="18"/>
                <w:szCs w:val="18"/>
              </w:rPr>
              <w:t>kg</w:t>
            </w:r>
          </w:p>
        </w:tc>
        <w:tc>
          <w:tcPr>
            <w:tcW w:w="1688" w:type="dxa"/>
            <w:tcBorders>
              <w:left w:val="single" w:sz="8" w:space="0" w:color="auto"/>
            </w:tcBorders>
            <w:vAlign w:val="center"/>
          </w:tcPr>
          <w:p w14:paraId="2807B5B1"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4.00</w:t>
            </w:r>
          </w:p>
        </w:tc>
        <w:tc>
          <w:tcPr>
            <w:tcW w:w="1843" w:type="dxa"/>
            <w:vAlign w:val="center"/>
          </w:tcPr>
          <w:p w14:paraId="4AD203B1"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color w:val="000000" w:themeColor="text1"/>
                <w:sz w:val="18"/>
                <w:szCs w:val="18"/>
              </w:rPr>
              <w:t>1</w:t>
            </w:r>
            <w:r w:rsidRPr="00EB7749">
              <w:rPr>
                <w:rFonts w:ascii="宋体" w:hAnsi="宋体" w:hint="eastAsia"/>
                <w:color w:val="000000" w:themeColor="text1"/>
                <w:sz w:val="18"/>
                <w:szCs w:val="18"/>
              </w:rPr>
              <w:t>0</w:t>
            </w:r>
            <w:r w:rsidRPr="00EB7749">
              <w:rPr>
                <w:rFonts w:ascii="宋体" w:hAnsi="宋体"/>
                <w:color w:val="000000" w:themeColor="text1"/>
                <w:sz w:val="18"/>
                <w:szCs w:val="18"/>
              </w:rPr>
              <w:t>.00</w:t>
            </w:r>
          </w:p>
        </w:tc>
        <w:tc>
          <w:tcPr>
            <w:tcW w:w="1843" w:type="dxa"/>
            <w:vAlign w:val="center"/>
          </w:tcPr>
          <w:p w14:paraId="75E48692"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color w:val="000000" w:themeColor="text1"/>
                <w:sz w:val="18"/>
                <w:szCs w:val="18"/>
              </w:rPr>
              <w:t>2</w:t>
            </w:r>
            <w:r w:rsidRPr="00EB7749">
              <w:rPr>
                <w:rFonts w:ascii="宋体" w:hAnsi="宋体" w:hint="eastAsia"/>
                <w:color w:val="000000" w:themeColor="text1"/>
                <w:sz w:val="18"/>
                <w:szCs w:val="18"/>
              </w:rPr>
              <w:t>0</w:t>
            </w:r>
            <w:r w:rsidRPr="00EB7749">
              <w:rPr>
                <w:rFonts w:ascii="宋体" w:hAnsi="宋体"/>
                <w:color w:val="000000" w:themeColor="text1"/>
                <w:sz w:val="18"/>
                <w:szCs w:val="18"/>
              </w:rPr>
              <w:t>.00</w:t>
            </w:r>
          </w:p>
        </w:tc>
        <w:tc>
          <w:tcPr>
            <w:tcW w:w="1984" w:type="dxa"/>
            <w:vAlign w:val="center"/>
          </w:tcPr>
          <w:p w14:paraId="5B0B971C" w14:textId="77777777" w:rsidR="00D66EA9" w:rsidRPr="00EB7749" w:rsidRDefault="00D66EA9" w:rsidP="00AE7A2A">
            <w:pPr>
              <w:pStyle w:val="aff"/>
              <w:spacing w:after="0"/>
              <w:jc w:val="center"/>
              <w:rPr>
                <w:rFonts w:ascii="宋体" w:hAnsi="宋体" w:hint="eastAsia"/>
                <w:color w:val="000000" w:themeColor="text1"/>
                <w:sz w:val="18"/>
                <w:szCs w:val="18"/>
              </w:rPr>
            </w:pPr>
            <w:r w:rsidRPr="00EB7749">
              <w:rPr>
                <w:rFonts w:ascii="宋体" w:hAnsi="宋体" w:hint="eastAsia"/>
                <w:color w:val="000000" w:themeColor="text1"/>
                <w:sz w:val="18"/>
                <w:szCs w:val="18"/>
              </w:rPr>
              <w:t>30</w:t>
            </w:r>
            <w:r w:rsidRPr="00EB7749">
              <w:rPr>
                <w:rFonts w:ascii="宋体" w:hAnsi="宋体"/>
                <w:color w:val="000000" w:themeColor="text1"/>
                <w:sz w:val="18"/>
                <w:szCs w:val="18"/>
              </w:rPr>
              <w:t>.00</w:t>
            </w:r>
          </w:p>
        </w:tc>
      </w:tr>
    </w:tbl>
    <w:p w14:paraId="61A8F556" w14:textId="77777777" w:rsidR="00011BBE" w:rsidRPr="00205A7B" w:rsidRDefault="00011BBE">
      <w:pPr>
        <w:spacing w:line="320" w:lineRule="exact"/>
        <w:rPr>
          <w:rFonts w:ascii="黑体" w:eastAsia="黑体"/>
          <w:b/>
        </w:rPr>
      </w:pPr>
    </w:p>
    <w:p w14:paraId="16A2ADF4" w14:textId="77777777" w:rsidR="001325B5" w:rsidRPr="00205A7B" w:rsidRDefault="00553F23">
      <w:pPr>
        <w:spacing w:line="320" w:lineRule="exact"/>
        <w:rPr>
          <w:rFonts w:ascii="黑体" w:eastAsia="黑体"/>
          <w:bCs/>
        </w:rPr>
      </w:pPr>
      <w:r w:rsidRPr="00205A7B">
        <w:rPr>
          <w:rFonts w:ascii="黑体" w:eastAsia="黑体" w:hint="eastAsia"/>
          <w:bCs/>
        </w:rPr>
        <w:t>6 试验方法</w:t>
      </w:r>
    </w:p>
    <w:p w14:paraId="16A2ADF5" w14:textId="4A72667C" w:rsidR="001325B5" w:rsidRPr="00205A7B" w:rsidRDefault="00553F23">
      <w:pPr>
        <w:spacing w:line="320" w:lineRule="exact"/>
        <w:rPr>
          <w:rFonts w:ascii="黑体" w:eastAsia="黑体"/>
          <w:bCs/>
        </w:rPr>
      </w:pPr>
      <w:r w:rsidRPr="00205A7B">
        <w:rPr>
          <w:rFonts w:ascii="黑体" w:eastAsia="黑体" w:hint="eastAsia"/>
          <w:bCs/>
        </w:rPr>
        <w:t>6.1化学成分</w:t>
      </w:r>
    </w:p>
    <w:p w14:paraId="27C880EA" w14:textId="3ADD3BC6" w:rsidR="00D66EA9" w:rsidRPr="00C27FDE" w:rsidRDefault="00D66EA9" w:rsidP="00D66EA9">
      <w:pPr>
        <w:spacing w:line="320" w:lineRule="exact"/>
        <w:ind w:firstLineChars="200" w:firstLine="420"/>
        <w:rPr>
          <w:rFonts w:ascii="宋体" w:hAnsi="宋体" w:hint="eastAsia"/>
          <w:color w:val="000000" w:themeColor="text1"/>
          <w:szCs w:val="21"/>
        </w:rPr>
      </w:pPr>
      <w:proofErr w:type="gramStart"/>
      <w:r w:rsidRPr="00C27FDE">
        <w:rPr>
          <w:rFonts w:hint="eastAsia"/>
          <w:color w:val="000000" w:themeColor="text1"/>
        </w:rPr>
        <w:t>线坯及线材</w:t>
      </w:r>
      <w:proofErr w:type="gramEnd"/>
      <w:r w:rsidRPr="00C27FDE">
        <w:rPr>
          <w:rFonts w:hint="eastAsia"/>
          <w:color w:val="000000" w:themeColor="text1"/>
        </w:rPr>
        <w:t>中杂质元素含量测定方法按照</w:t>
      </w:r>
      <w:r w:rsidRPr="00C27FDE">
        <w:rPr>
          <w:color w:val="000000" w:themeColor="text1"/>
        </w:rPr>
        <w:t xml:space="preserve"> YS/T 922 </w:t>
      </w:r>
      <w:r w:rsidRPr="00C27FDE">
        <w:rPr>
          <w:rFonts w:hint="eastAsia"/>
          <w:color w:val="000000" w:themeColor="text1"/>
        </w:rPr>
        <w:t>的规定进行，</w:t>
      </w:r>
      <w:r w:rsidRPr="00C27FDE">
        <w:rPr>
          <w:color w:val="000000" w:themeColor="text1"/>
        </w:rPr>
        <w:t>4N-SCC</w:t>
      </w:r>
      <w:r w:rsidRPr="00C27FDE">
        <w:rPr>
          <w:rFonts w:hint="eastAsia"/>
          <w:color w:val="000000" w:themeColor="text1"/>
        </w:rPr>
        <w:t>杂质元素含量测定方法也可</w:t>
      </w:r>
      <w:r w:rsidRPr="00C27FDE">
        <w:rPr>
          <w:rFonts w:hint="eastAsia"/>
          <w:bCs/>
          <w:color w:val="000000" w:themeColor="text1"/>
        </w:rPr>
        <w:t>按</w:t>
      </w:r>
      <w:r w:rsidRPr="00C27FDE">
        <w:rPr>
          <w:b/>
          <w:color w:val="000000" w:themeColor="text1"/>
        </w:rPr>
        <w:t xml:space="preserve"> </w:t>
      </w:r>
      <w:r w:rsidRPr="00C27FDE">
        <w:rPr>
          <w:color w:val="000000" w:themeColor="text1"/>
        </w:rPr>
        <w:t xml:space="preserve">YS/T 464 </w:t>
      </w:r>
      <w:r w:rsidRPr="00C27FDE">
        <w:rPr>
          <w:rFonts w:hint="eastAsia"/>
          <w:color w:val="000000" w:themeColor="text1"/>
        </w:rPr>
        <w:t>的规定进行；</w:t>
      </w:r>
      <w:r w:rsidRPr="00C27FDE">
        <w:rPr>
          <w:rFonts w:ascii="宋体" w:hAnsi="宋体" w:hint="eastAsia"/>
          <w:color w:val="000000" w:themeColor="text1"/>
          <w:szCs w:val="21"/>
        </w:rPr>
        <w:t>氧元素含量测定方法按照</w:t>
      </w:r>
      <w:r w:rsidRPr="00C27FDE">
        <w:rPr>
          <w:color w:val="000000" w:themeColor="text1"/>
        </w:rPr>
        <w:t>GB/T 5121.8</w:t>
      </w:r>
      <w:r w:rsidRPr="00C27FDE">
        <w:rPr>
          <w:rFonts w:ascii="宋体" w:hAnsi="宋体" w:hint="eastAsia"/>
          <w:color w:val="000000" w:themeColor="text1"/>
          <w:szCs w:val="21"/>
        </w:rPr>
        <w:t>的</w:t>
      </w:r>
      <w:r w:rsidRPr="00C27FDE">
        <w:rPr>
          <w:rFonts w:ascii="宋体" w:hAnsi="宋体"/>
          <w:color w:val="000000" w:themeColor="text1"/>
          <w:szCs w:val="21"/>
        </w:rPr>
        <w:t>规定执行。</w:t>
      </w:r>
    </w:p>
    <w:p w14:paraId="16A2ADF7" w14:textId="21D29264" w:rsidR="001325B5" w:rsidRPr="00205A7B" w:rsidRDefault="00553F23">
      <w:pPr>
        <w:spacing w:line="320" w:lineRule="exact"/>
        <w:rPr>
          <w:rFonts w:ascii="黑体" w:eastAsia="黑体"/>
          <w:bCs/>
        </w:rPr>
      </w:pPr>
      <w:r w:rsidRPr="00205A7B">
        <w:rPr>
          <w:rFonts w:ascii="黑体" w:eastAsia="黑体" w:hint="eastAsia"/>
          <w:bCs/>
        </w:rPr>
        <w:t>6.2尺寸及其允许偏差</w:t>
      </w:r>
    </w:p>
    <w:p w14:paraId="16A2ADF8" w14:textId="3A2A284A" w:rsidR="001325B5" w:rsidRPr="00205A7B" w:rsidRDefault="00CB11E1">
      <w:pPr>
        <w:spacing w:line="320" w:lineRule="exact"/>
        <w:ind w:firstLineChars="200" w:firstLine="420"/>
      </w:pPr>
      <w:r w:rsidRPr="00205A7B">
        <w:rPr>
          <w:rFonts w:ascii="宋体" w:hAnsi="宋体" w:hint="eastAsia"/>
          <w:szCs w:val="21"/>
        </w:rPr>
        <w:t>线材</w:t>
      </w:r>
      <w:r w:rsidR="00553F23" w:rsidRPr="00205A7B">
        <w:rPr>
          <w:rFonts w:hint="eastAsia"/>
        </w:rPr>
        <w:t>的</w:t>
      </w:r>
      <w:r w:rsidR="00553F23" w:rsidRPr="00205A7B">
        <w:rPr>
          <w:rFonts w:ascii="宋体" w:hAnsi="宋体" w:hint="eastAsia"/>
        </w:rPr>
        <w:t>尺寸及其允许偏差</w:t>
      </w:r>
      <w:r w:rsidR="00553F23" w:rsidRPr="00205A7B">
        <w:rPr>
          <w:rFonts w:hint="eastAsia"/>
        </w:rPr>
        <w:t>测量方法按</w:t>
      </w:r>
      <w:r w:rsidR="00553F23" w:rsidRPr="00205A7B">
        <w:rPr>
          <w:rFonts w:hint="eastAsia"/>
        </w:rPr>
        <w:t>GB/T 26303.2</w:t>
      </w:r>
      <w:r w:rsidR="00553F23" w:rsidRPr="00205A7B">
        <w:rPr>
          <w:rFonts w:hint="eastAsia"/>
        </w:rPr>
        <w:t>的规定进行。</w:t>
      </w:r>
    </w:p>
    <w:p w14:paraId="16A2ADF9" w14:textId="2646DD06" w:rsidR="001325B5" w:rsidRPr="00205A7B" w:rsidRDefault="00553F23">
      <w:pPr>
        <w:spacing w:line="320" w:lineRule="exact"/>
        <w:rPr>
          <w:rFonts w:ascii="黑体" w:eastAsia="黑体"/>
          <w:bCs/>
        </w:rPr>
      </w:pPr>
      <w:r w:rsidRPr="00205A7B">
        <w:rPr>
          <w:rFonts w:ascii="黑体" w:eastAsia="黑体" w:hint="eastAsia"/>
          <w:bCs/>
        </w:rPr>
        <w:t>6.3力学性能</w:t>
      </w:r>
    </w:p>
    <w:p w14:paraId="16A2ADFA" w14:textId="5552C067" w:rsidR="001325B5" w:rsidRPr="00205A7B" w:rsidRDefault="00D07A29">
      <w:pPr>
        <w:spacing w:line="320" w:lineRule="exact"/>
        <w:ind w:firstLineChars="200" w:firstLine="420"/>
      </w:pPr>
      <w:r w:rsidRPr="00205A7B">
        <w:rPr>
          <w:rFonts w:ascii="宋体" w:hAnsi="宋体" w:hint="eastAsia"/>
          <w:szCs w:val="21"/>
        </w:rPr>
        <w:t>线材</w:t>
      </w:r>
      <w:r w:rsidR="00553F23" w:rsidRPr="00205A7B">
        <w:rPr>
          <w:rFonts w:hint="eastAsia"/>
        </w:rPr>
        <w:t>的室温拉伸试验方法按</w:t>
      </w:r>
      <w:r w:rsidR="00553F23" w:rsidRPr="00205A7B">
        <w:rPr>
          <w:rFonts w:hint="eastAsia"/>
        </w:rPr>
        <w:t>GB/T 34505</w:t>
      </w:r>
      <w:r w:rsidR="00553F23" w:rsidRPr="00205A7B">
        <w:rPr>
          <w:rFonts w:hint="eastAsia"/>
        </w:rPr>
        <w:t>的规定进行。</w:t>
      </w:r>
    </w:p>
    <w:p w14:paraId="16A2ADFB" w14:textId="0799E8BA" w:rsidR="001325B5" w:rsidRPr="00205A7B" w:rsidRDefault="00553F23">
      <w:pPr>
        <w:spacing w:line="320" w:lineRule="exact"/>
        <w:rPr>
          <w:rFonts w:ascii="黑体" w:eastAsia="黑体"/>
          <w:b/>
        </w:rPr>
      </w:pPr>
      <w:r w:rsidRPr="00205A7B">
        <w:rPr>
          <w:rFonts w:ascii="黑体" w:eastAsia="黑体" w:hint="eastAsia"/>
          <w:bCs/>
        </w:rPr>
        <w:t>6.4 扭转性能</w:t>
      </w:r>
    </w:p>
    <w:p w14:paraId="16A2ADFC" w14:textId="62AC1971" w:rsidR="001325B5" w:rsidRPr="00205A7B" w:rsidRDefault="00553F23">
      <w:pPr>
        <w:spacing w:line="320" w:lineRule="exact"/>
        <w:ind w:firstLine="420"/>
      </w:pPr>
      <w:r w:rsidRPr="00205A7B">
        <w:rPr>
          <w:rFonts w:hint="eastAsia"/>
        </w:rPr>
        <w:t>线坯的扭转</w:t>
      </w:r>
      <w:r w:rsidRPr="00205A7B">
        <w:rPr>
          <w:rFonts w:ascii="宋体" w:hAnsi="宋体" w:hint="eastAsia"/>
        </w:rPr>
        <w:t>试</w:t>
      </w:r>
      <w:r w:rsidRPr="00205A7B">
        <w:rPr>
          <w:rFonts w:hint="eastAsia"/>
        </w:rPr>
        <w:t>验方法按</w:t>
      </w:r>
      <w:r w:rsidRPr="00205A7B">
        <w:rPr>
          <w:rFonts w:hint="eastAsia"/>
        </w:rPr>
        <w:t>GB/T 4909.4</w:t>
      </w:r>
      <w:r w:rsidRPr="00205A7B">
        <w:rPr>
          <w:rFonts w:hint="eastAsia"/>
        </w:rPr>
        <w:t>的规定进行。</w:t>
      </w:r>
      <w:proofErr w:type="gramStart"/>
      <w:r w:rsidRPr="00205A7B">
        <w:rPr>
          <w:rFonts w:hint="eastAsia"/>
        </w:rPr>
        <w:t>原始标距长度</w:t>
      </w:r>
      <w:proofErr w:type="gramEnd"/>
      <w:r w:rsidRPr="00205A7B">
        <w:rPr>
          <w:rFonts w:hint="eastAsia"/>
        </w:rPr>
        <w:t>为</w:t>
      </w:r>
      <w:r w:rsidRPr="00205A7B">
        <w:rPr>
          <w:rFonts w:hint="eastAsia"/>
        </w:rPr>
        <w:t>300 mm</w:t>
      </w:r>
      <w:r w:rsidRPr="00205A7B">
        <w:rPr>
          <w:rFonts w:hint="eastAsia"/>
        </w:rPr>
        <w:t>，扭转速度应不超过</w:t>
      </w:r>
      <w:r w:rsidRPr="00205A7B">
        <w:rPr>
          <w:rFonts w:hint="eastAsia"/>
        </w:rPr>
        <w:lastRenderedPageBreak/>
        <w:t>30 r/min</w:t>
      </w:r>
      <w:r w:rsidRPr="00205A7B">
        <w:rPr>
          <w:rFonts w:hint="eastAsia"/>
        </w:rPr>
        <w:t>；绕试样轴线方向单向扭转，直至扭断。</w:t>
      </w:r>
    </w:p>
    <w:p w14:paraId="16A2ADFD" w14:textId="3681EE3B" w:rsidR="001325B5" w:rsidRPr="00205A7B" w:rsidRDefault="00553F23">
      <w:pPr>
        <w:spacing w:line="320" w:lineRule="exact"/>
        <w:rPr>
          <w:rFonts w:ascii="黑体" w:eastAsia="黑体"/>
          <w:b/>
        </w:rPr>
      </w:pPr>
      <w:r w:rsidRPr="00205A7B">
        <w:rPr>
          <w:rFonts w:ascii="黑体" w:eastAsia="黑体" w:hint="eastAsia"/>
          <w:bCs/>
        </w:rPr>
        <w:t>6.5电性能</w:t>
      </w:r>
    </w:p>
    <w:p w14:paraId="16A2ADFE" w14:textId="17C5EC74" w:rsidR="001325B5" w:rsidRPr="00205A7B" w:rsidRDefault="00EF3893">
      <w:pPr>
        <w:spacing w:line="320" w:lineRule="exact"/>
        <w:ind w:firstLineChars="200" w:firstLine="420"/>
      </w:pPr>
      <w:proofErr w:type="gramStart"/>
      <w:r>
        <w:rPr>
          <w:rFonts w:ascii="宋体" w:hAnsi="宋体" w:hint="eastAsia"/>
          <w:szCs w:val="21"/>
        </w:rPr>
        <w:t>线坯及</w:t>
      </w:r>
      <w:r w:rsidR="00D07A29" w:rsidRPr="00205A7B">
        <w:rPr>
          <w:rFonts w:ascii="宋体" w:hAnsi="宋体" w:hint="eastAsia"/>
          <w:szCs w:val="21"/>
        </w:rPr>
        <w:t>线材</w:t>
      </w:r>
      <w:proofErr w:type="gramEnd"/>
      <w:r w:rsidR="00553F23" w:rsidRPr="00205A7B">
        <w:rPr>
          <w:rFonts w:hint="eastAsia"/>
        </w:rPr>
        <w:t>的电阻率测试方法按</w:t>
      </w:r>
      <w:r w:rsidR="00553F23" w:rsidRPr="00205A7B">
        <w:rPr>
          <w:rFonts w:hint="eastAsia"/>
        </w:rPr>
        <w:t>GB/T 351</w:t>
      </w:r>
      <w:r w:rsidR="00553F23" w:rsidRPr="00205A7B">
        <w:rPr>
          <w:rFonts w:hint="eastAsia"/>
        </w:rPr>
        <w:t>的规定进行。</w:t>
      </w:r>
    </w:p>
    <w:p w14:paraId="16A2ADFF" w14:textId="319D0BED" w:rsidR="001325B5" w:rsidRPr="00205A7B" w:rsidRDefault="00553F23">
      <w:pPr>
        <w:spacing w:line="320" w:lineRule="exact"/>
        <w:rPr>
          <w:rFonts w:ascii="黑体" w:eastAsia="黑体"/>
          <w:b/>
        </w:rPr>
      </w:pPr>
      <w:r w:rsidRPr="00205A7B">
        <w:rPr>
          <w:rFonts w:ascii="黑体" w:eastAsia="黑体" w:hint="eastAsia"/>
          <w:bCs/>
        </w:rPr>
        <w:t>6.6 晶粒数</w:t>
      </w:r>
    </w:p>
    <w:p w14:paraId="16A2AE00" w14:textId="0F64E415" w:rsidR="001325B5" w:rsidRPr="00205A7B" w:rsidRDefault="00553F23">
      <w:pPr>
        <w:spacing w:line="320" w:lineRule="exact"/>
        <w:ind w:firstLineChars="200" w:firstLine="420"/>
      </w:pPr>
      <w:r w:rsidRPr="00205A7B">
        <w:rPr>
          <w:rFonts w:hint="eastAsia"/>
        </w:rPr>
        <w:t>线坯的</w:t>
      </w:r>
      <w:r w:rsidRPr="00205A7B">
        <w:t>晶粒数检验方法</w:t>
      </w:r>
      <w:r w:rsidRPr="00205A7B">
        <w:rPr>
          <w:rFonts w:hint="eastAsia"/>
        </w:rPr>
        <w:t>按</w:t>
      </w:r>
      <w:r w:rsidRPr="00205A7B">
        <w:rPr>
          <w:rFonts w:hint="eastAsia"/>
        </w:rPr>
        <w:t>YS/T 448</w:t>
      </w:r>
      <w:r w:rsidRPr="00205A7B">
        <w:rPr>
          <w:rFonts w:hint="eastAsia"/>
        </w:rPr>
        <w:t>规定的进行，晶粒数按整个横截面内的晶粒计数。晶粒过小分辨不清时，可采用</w:t>
      </w:r>
      <w:r w:rsidRPr="00205A7B">
        <w:rPr>
          <w:rFonts w:hint="eastAsia"/>
        </w:rPr>
        <w:t>10</w:t>
      </w:r>
      <w:r w:rsidRPr="00205A7B">
        <w:rPr>
          <w:rFonts w:hint="eastAsia"/>
        </w:rPr>
        <w:t>倍及以上放大镜下进行观察。</w:t>
      </w:r>
    </w:p>
    <w:p w14:paraId="16A2AE01" w14:textId="70DF494E" w:rsidR="001325B5" w:rsidRPr="00205A7B" w:rsidRDefault="00553F23">
      <w:pPr>
        <w:spacing w:line="320" w:lineRule="exact"/>
        <w:rPr>
          <w:rFonts w:ascii="黑体" w:eastAsia="黑体"/>
          <w:bCs/>
        </w:rPr>
      </w:pPr>
      <w:r w:rsidRPr="00205A7B">
        <w:rPr>
          <w:rFonts w:ascii="黑体" w:eastAsia="黑体" w:hint="eastAsia"/>
          <w:bCs/>
        </w:rPr>
        <w:t>6.7 表面质量</w:t>
      </w:r>
    </w:p>
    <w:p w14:paraId="16A2AE02" w14:textId="4AC9A0F3" w:rsidR="001325B5" w:rsidRPr="00205A7B" w:rsidRDefault="00EF3893">
      <w:pPr>
        <w:spacing w:line="320" w:lineRule="exact"/>
        <w:ind w:firstLineChars="200" w:firstLine="420"/>
      </w:pPr>
      <w:proofErr w:type="gramStart"/>
      <w:r>
        <w:rPr>
          <w:rFonts w:ascii="宋体" w:hAnsi="宋体" w:hint="eastAsia"/>
          <w:szCs w:val="21"/>
        </w:rPr>
        <w:t>线坯及</w:t>
      </w:r>
      <w:r w:rsidR="00CB11E1" w:rsidRPr="00205A7B">
        <w:rPr>
          <w:rFonts w:ascii="宋体" w:hAnsi="宋体" w:hint="eastAsia"/>
          <w:szCs w:val="21"/>
        </w:rPr>
        <w:t>线材</w:t>
      </w:r>
      <w:proofErr w:type="gramEnd"/>
      <w:r w:rsidR="00553F23" w:rsidRPr="00205A7B">
        <w:rPr>
          <w:rFonts w:hint="eastAsia"/>
        </w:rPr>
        <w:t>的表面质量用目视检查。若有更高要求，供需双方协商确定使用所需倍数的放大镜对铜线表面进行观察。</w:t>
      </w:r>
    </w:p>
    <w:p w14:paraId="52480E84" w14:textId="2CEBC9E1" w:rsidR="00E91CC1" w:rsidRPr="00205A7B" w:rsidRDefault="00E91CC1" w:rsidP="00E91CC1">
      <w:pPr>
        <w:spacing w:line="320" w:lineRule="exact"/>
        <w:rPr>
          <w:rFonts w:ascii="黑体" w:eastAsia="黑体"/>
          <w:bCs/>
        </w:rPr>
      </w:pPr>
      <w:r w:rsidRPr="00205A7B">
        <w:rPr>
          <w:rFonts w:ascii="黑体" w:eastAsia="黑体"/>
          <w:bCs/>
        </w:rPr>
        <w:t xml:space="preserve">6.8 </w:t>
      </w:r>
      <w:r w:rsidRPr="00205A7B">
        <w:rPr>
          <w:rFonts w:ascii="黑体" w:eastAsia="黑体" w:hint="eastAsia"/>
          <w:bCs/>
        </w:rPr>
        <w:t>盘重</w:t>
      </w:r>
    </w:p>
    <w:p w14:paraId="16A2AE03" w14:textId="3E0DB520" w:rsidR="001325B5" w:rsidRPr="00EF3893" w:rsidRDefault="00EF3893">
      <w:pPr>
        <w:spacing w:line="320" w:lineRule="exact"/>
        <w:ind w:firstLineChars="200" w:firstLine="420"/>
      </w:pPr>
      <w:proofErr w:type="gramStart"/>
      <w:r>
        <w:rPr>
          <w:rFonts w:hint="eastAsia"/>
        </w:rPr>
        <w:t>线坯及</w:t>
      </w:r>
      <w:r w:rsidR="00011BBE" w:rsidRPr="00EF3893">
        <w:rPr>
          <w:rFonts w:hint="eastAsia"/>
        </w:rPr>
        <w:t>线材</w:t>
      </w:r>
      <w:proofErr w:type="gramEnd"/>
      <w:r w:rsidR="00011BBE" w:rsidRPr="00EF3893">
        <w:rPr>
          <w:rFonts w:hint="eastAsia"/>
        </w:rPr>
        <w:t>的盘</w:t>
      </w:r>
      <w:proofErr w:type="gramStart"/>
      <w:r w:rsidR="00011BBE" w:rsidRPr="00EF3893">
        <w:rPr>
          <w:rFonts w:hint="eastAsia"/>
        </w:rPr>
        <w:t>重采</w:t>
      </w:r>
      <w:proofErr w:type="gramEnd"/>
      <w:r w:rsidR="00011BBE" w:rsidRPr="00EF3893">
        <w:rPr>
          <w:rFonts w:hint="eastAsia"/>
        </w:rPr>
        <w:t>用相应精度的计量器具进行检测。</w:t>
      </w:r>
    </w:p>
    <w:p w14:paraId="638D8C0B" w14:textId="77777777" w:rsidR="00D2777D" w:rsidRPr="00205A7B" w:rsidRDefault="00D2777D">
      <w:pPr>
        <w:spacing w:line="320" w:lineRule="exact"/>
        <w:ind w:firstLineChars="200" w:firstLine="422"/>
        <w:rPr>
          <w:b/>
          <w:bCs/>
        </w:rPr>
      </w:pPr>
    </w:p>
    <w:p w14:paraId="16A2AE04" w14:textId="77777777" w:rsidR="001325B5" w:rsidRPr="00205A7B" w:rsidRDefault="00553F23">
      <w:pPr>
        <w:spacing w:line="320" w:lineRule="exact"/>
        <w:rPr>
          <w:rFonts w:ascii="黑体" w:eastAsia="黑体"/>
          <w:bCs/>
        </w:rPr>
      </w:pPr>
      <w:r w:rsidRPr="00205A7B">
        <w:rPr>
          <w:rFonts w:ascii="黑体" w:eastAsia="黑体" w:hint="eastAsia"/>
          <w:bCs/>
        </w:rPr>
        <w:t>7检验规则</w:t>
      </w:r>
    </w:p>
    <w:p w14:paraId="16A2AE05" w14:textId="77777777" w:rsidR="001325B5" w:rsidRPr="00205A7B" w:rsidRDefault="00553F23">
      <w:pPr>
        <w:spacing w:line="320" w:lineRule="exact"/>
        <w:rPr>
          <w:rFonts w:ascii="黑体" w:eastAsia="黑体"/>
          <w:bCs/>
        </w:rPr>
      </w:pPr>
      <w:r w:rsidRPr="00205A7B">
        <w:rPr>
          <w:rFonts w:ascii="黑体" w:eastAsia="黑体" w:hint="eastAsia"/>
          <w:bCs/>
        </w:rPr>
        <w:t>7.1检查和验收</w:t>
      </w:r>
    </w:p>
    <w:p w14:paraId="16A2AE06" w14:textId="6FE8863B" w:rsidR="001325B5" w:rsidRPr="00205A7B" w:rsidRDefault="00553F23">
      <w:pPr>
        <w:spacing w:line="320" w:lineRule="exact"/>
      </w:pPr>
      <w:r w:rsidRPr="00205A7B">
        <w:rPr>
          <w:rFonts w:ascii="黑体" w:eastAsia="黑体"/>
          <w:bCs/>
        </w:rPr>
        <w:t>7.1.</w:t>
      </w:r>
      <w:proofErr w:type="gramStart"/>
      <w:r w:rsidRPr="00205A7B">
        <w:rPr>
          <w:rFonts w:ascii="黑体" w:eastAsia="黑体"/>
          <w:bCs/>
        </w:rPr>
        <w:t>1</w:t>
      </w:r>
      <w:r w:rsidR="00EF3893" w:rsidRPr="00EF3893">
        <w:rPr>
          <w:rFonts w:hint="eastAsia"/>
        </w:rPr>
        <w:t>线坯及</w:t>
      </w:r>
      <w:r w:rsidR="00394633" w:rsidRPr="00EF3893">
        <w:rPr>
          <w:rFonts w:hint="eastAsia"/>
        </w:rPr>
        <w:t>线材</w:t>
      </w:r>
      <w:proofErr w:type="gramEnd"/>
      <w:r w:rsidRPr="00205A7B">
        <w:rPr>
          <w:rFonts w:hint="eastAsia"/>
        </w:rPr>
        <w:t>应由供方质量监督部门进行检验，保证产品质量符合本文件及订货单的规定，并填写随行文件。</w:t>
      </w:r>
    </w:p>
    <w:p w14:paraId="16A2AE07" w14:textId="77777777" w:rsidR="001325B5" w:rsidRPr="00205A7B" w:rsidRDefault="00553F23">
      <w:pPr>
        <w:spacing w:line="320" w:lineRule="exact"/>
      </w:pPr>
      <w:r w:rsidRPr="00205A7B">
        <w:rPr>
          <w:rFonts w:ascii="黑体" w:eastAsia="黑体"/>
          <w:bCs/>
        </w:rPr>
        <w:t>7.1.2</w:t>
      </w:r>
      <w:r w:rsidRPr="00205A7B">
        <w:rPr>
          <w:bCs/>
        </w:rPr>
        <w:t xml:space="preserve"> </w:t>
      </w:r>
      <w:r w:rsidRPr="00205A7B">
        <w:rPr>
          <w:rFonts w:hint="eastAsia"/>
        </w:rPr>
        <w:t>需方可对收到的产品按本标准的规定进行检验，如检验结果与本标准及订货单的规定不符时，应在收到产品之日起</w:t>
      </w:r>
      <w:r w:rsidRPr="00205A7B">
        <w:rPr>
          <w:rFonts w:hint="eastAsia"/>
        </w:rPr>
        <w:t>1</w:t>
      </w:r>
      <w:r w:rsidRPr="00205A7B">
        <w:rPr>
          <w:rFonts w:hint="eastAsia"/>
        </w:rPr>
        <w:t>个月内向供方提出，由供需双方协商解决。如需仲裁，仲裁取样由供需双方共同进行。</w:t>
      </w:r>
    </w:p>
    <w:p w14:paraId="16A2AE08" w14:textId="77777777" w:rsidR="001325B5" w:rsidRPr="00205A7B" w:rsidRDefault="00553F23">
      <w:pPr>
        <w:spacing w:line="320" w:lineRule="exact"/>
        <w:rPr>
          <w:rFonts w:ascii="黑体" w:eastAsia="黑体"/>
          <w:bCs/>
        </w:rPr>
      </w:pPr>
      <w:r w:rsidRPr="00205A7B">
        <w:rPr>
          <w:rFonts w:ascii="黑体" w:eastAsia="黑体" w:hint="eastAsia"/>
          <w:bCs/>
        </w:rPr>
        <w:t>7.2 组批</w:t>
      </w:r>
    </w:p>
    <w:p w14:paraId="6274EDF8" w14:textId="31141C49" w:rsidR="00224500" w:rsidRPr="00C27FDE" w:rsidRDefault="00224500">
      <w:pPr>
        <w:spacing w:line="320" w:lineRule="exact"/>
        <w:ind w:firstLineChars="200" w:firstLine="420"/>
        <w:rPr>
          <w:color w:val="000000" w:themeColor="text1"/>
        </w:rPr>
      </w:pPr>
      <w:proofErr w:type="gramStart"/>
      <w:r w:rsidRPr="00C27FDE">
        <w:rPr>
          <w:rFonts w:ascii="宋体" w:hAnsi="宋体" w:hint="eastAsia"/>
          <w:color w:val="000000" w:themeColor="text1"/>
          <w:szCs w:val="21"/>
        </w:rPr>
        <w:t>线坯及线材</w:t>
      </w:r>
      <w:proofErr w:type="gramEnd"/>
      <w:r w:rsidRPr="00C27FDE">
        <w:rPr>
          <w:rFonts w:hint="eastAsia"/>
          <w:color w:val="000000" w:themeColor="text1"/>
        </w:rPr>
        <w:t>应成批提交验收，每批应由同一牌号、状态和规格的线坯或线材组成。线坯</w:t>
      </w:r>
      <w:proofErr w:type="gramStart"/>
      <w:r w:rsidRPr="00C27FDE">
        <w:rPr>
          <w:rFonts w:hint="eastAsia"/>
          <w:color w:val="000000" w:themeColor="text1"/>
        </w:rPr>
        <w:t>的批重不</w:t>
      </w:r>
      <w:proofErr w:type="gramEnd"/>
      <w:r w:rsidRPr="00C27FDE">
        <w:rPr>
          <w:rFonts w:hint="eastAsia"/>
          <w:color w:val="000000" w:themeColor="text1"/>
        </w:rPr>
        <w:t>大于</w:t>
      </w:r>
      <w:r w:rsidRPr="00C27FDE">
        <w:rPr>
          <w:color w:val="000000" w:themeColor="text1"/>
        </w:rPr>
        <w:t xml:space="preserve">500 kg, </w:t>
      </w:r>
      <w:r w:rsidRPr="00C27FDE">
        <w:rPr>
          <w:rFonts w:hint="eastAsia"/>
          <w:color w:val="000000" w:themeColor="text1"/>
        </w:rPr>
        <w:t>线材</w:t>
      </w:r>
      <w:proofErr w:type="gramStart"/>
      <w:r w:rsidRPr="00C27FDE">
        <w:rPr>
          <w:rFonts w:hint="eastAsia"/>
          <w:color w:val="000000" w:themeColor="text1"/>
        </w:rPr>
        <w:t>的批重不</w:t>
      </w:r>
      <w:proofErr w:type="gramEnd"/>
      <w:r w:rsidRPr="00C27FDE">
        <w:rPr>
          <w:rFonts w:hint="eastAsia"/>
          <w:color w:val="000000" w:themeColor="text1"/>
        </w:rPr>
        <w:t>大于</w:t>
      </w:r>
      <w:r w:rsidRPr="00C27FDE">
        <w:rPr>
          <w:rFonts w:hint="eastAsia"/>
          <w:color w:val="000000" w:themeColor="text1"/>
        </w:rPr>
        <w:t>2</w:t>
      </w:r>
      <w:r w:rsidRPr="00C27FDE">
        <w:rPr>
          <w:color w:val="000000" w:themeColor="text1"/>
        </w:rPr>
        <w:t>00kg</w:t>
      </w:r>
      <w:r w:rsidRPr="00C27FDE">
        <w:rPr>
          <w:rFonts w:hint="eastAsia"/>
          <w:color w:val="000000" w:themeColor="text1"/>
        </w:rPr>
        <w:t>。</w:t>
      </w:r>
    </w:p>
    <w:p w14:paraId="16A2AE0A" w14:textId="77777777" w:rsidR="001325B5" w:rsidRDefault="00553F23">
      <w:pPr>
        <w:spacing w:line="320" w:lineRule="exact"/>
        <w:rPr>
          <w:rFonts w:ascii="黑体" w:eastAsia="黑体"/>
          <w:bCs/>
        </w:rPr>
      </w:pPr>
      <w:r w:rsidRPr="00205A7B">
        <w:rPr>
          <w:rFonts w:ascii="黑体" w:eastAsia="黑体" w:hint="eastAsia"/>
          <w:bCs/>
        </w:rPr>
        <w:t>7.3检验项目</w:t>
      </w:r>
    </w:p>
    <w:p w14:paraId="01E1CF0C" w14:textId="7E4D5A81" w:rsidR="00D66EA9" w:rsidRPr="00C27FDE" w:rsidRDefault="00D66EA9" w:rsidP="00AE7A2A">
      <w:pPr>
        <w:spacing w:line="320" w:lineRule="exact"/>
        <w:rPr>
          <w:bCs/>
          <w:color w:val="000000" w:themeColor="text1"/>
        </w:rPr>
      </w:pPr>
      <w:r w:rsidRPr="00C27FDE">
        <w:rPr>
          <w:rFonts w:ascii="黑体" w:eastAsia="黑体" w:hint="eastAsia"/>
          <w:bCs/>
          <w:color w:val="000000" w:themeColor="text1"/>
        </w:rPr>
        <w:t>7.3.</w:t>
      </w:r>
      <w:proofErr w:type="gramStart"/>
      <w:r w:rsidRPr="00C27FDE">
        <w:rPr>
          <w:rFonts w:ascii="黑体" w:eastAsia="黑体" w:hint="eastAsia"/>
          <w:bCs/>
          <w:color w:val="000000" w:themeColor="text1"/>
        </w:rPr>
        <w:t>1</w:t>
      </w:r>
      <w:r w:rsidRPr="00C27FDE">
        <w:rPr>
          <w:color w:val="000000" w:themeColor="text1"/>
        </w:rPr>
        <w:t>线坯及线材</w:t>
      </w:r>
      <w:proofErr w:type="gramEnd"/>
      <w:r w:rsidRPr="00C27FDE">
        <w:rPr>
          <w:rFonts w:hint="eastAsia"/>
          <w:color w:val="000000" w:themeColor="text1"/>
        </w:rPr>
        <w:t>的检验项目分</w:t>
      </w:r>
      <w:r w:rsidRPr="00C27FDE">
        <w:rPr>
          <w:rFonts w:hint="eastAsia"/>
          <w:bCs/>
          <w:color w:val="000000" w:themeColor="text1"/>
        </w:rPr>
        <w:t>为</w:t>
      </w:r>
      <w:r w:rsidR="00224500" w:rsidRPr="00C27FDE">
        <w:rPr>
          <w:rFonts w:hint="eastAsia"/>
          <w:bCs/>
          <w:color w:val="000000" w:themeColor="text1"/>
        </w:rPr>
        <w:t>型式</w:t>
      </w:r>
      <w:r w:rsidRPr="00C27FDE">
        <w:rPr>
          <w:bCs/>
          <w:color w:val="000000" w:themeColor="text1"/>
        </w:rPr>
        <w:t>检验</w:t>
      </w:r>
      <w:r w:rsidRPr="00C27FDE">
        <w:rPr>
          <w:rFonts w:hint="eastAsia"/>
          <w:bCs/>
          <w:color w:val="000000" w:themeColor="text1"/>
        </w:rPr>
        <w:t>和</w:t>
      </w:r>
      <w:r w:rsidR="00224500" w:rsidRPr="00C27FDE">
        <w:rPr>
          <w:bCs/>
          <w:color w:val="000000" w:themeColor="text1"/>
        </w:rPr>
        <w:t>出厂</w:t>
      </w:r>
      <w:r w:rsidRPr="00C27FDE">
        <w:rPr>
          <w:rFonts w:hint="eastAsia"/>
          <w:bCs/>
          <w:color w:val="000000" w:themeColor="text1"/>
        </w:rPr>
        <w:t>检验项目，见表</w:t>
      </w:r>
      <w:r w:rsidRPr="00C27FDE">
        <w:rPr>
          <w:rFonts w:hint="eastAsia"/>
          <w:bCs/>
          <w:color w:val="000000" w:themeColor="text1"/>
        </w:rPr>
        <w:t>12</w:t>
      </w:r>
      <w:r w:rsidRPr="00C27FDE">
        <w:rPr>
          <w:rFonts w:hint="eastAsia"/>
          <w:bCs/>
          <w:color w:val="000000" w:themeColor="text1"/>
        </w:rPr>
        <w:t>的规定。</w:t>
      </w:r>
    </w:p>
    <w:p w14:paraId="4ED0B24F" w14:textId="77777777" w:rsidR="00D66EA9" w:rsidRPr="00C27FDE" w:rsidRDefault="00D66EA9" w:rsidP="00D66EA9">
      <w:pPr>
        <w:spacing w:line="320" w:lineRule="exact"/>
        <w:jc w:val="center"/>
        <w:rPr>
          <w:bCs/>
          <w:color w:val="000000" w:themeColor="text1"/>
        </w:rPr>
      </w:pPr>
      <w:r w:rsidRPr="00C27FDE">
        <w:rPr>
          <w:rFonts w:ascii="黑体" w:eastAsia="黑体" w:hAnsi="黑体" w:hint="eastAsia"/>
          <w:bCs/>
          <w:color w:val="000000" w:themeColor="text1"/>
        </w:rPr>
        <w:t>表</w:t>
      </w:r>
      <w:r w:rsidRPr="00C27FDE">
        <w:rPr>
          <w:rFonts w:ascii="黑体" w:eastAsia="黑体" w:hAnsi="黑体"/>
          <w:bCs/>
          <w:color w:val="000000" w:themeColor="text1"/>
        </w:rPr>
        <w:t>1</w:t>
      </w:r>
      <w:r w:rsidRPr="00C27FDE">
        <w:rPr>
          <w:rFonts w:ascii="黑体" w:eastAsia="黑体" w:hAnsi="黑体" w:hint="eastAsia"/>
          <w:bCs/>
          <w:color w:val="000000" w:themeColor="text1"/>
        </w:rPr>
        <w:t>2</w:t>
      </w:r>
      <w:r w:rsidRPr="00C27FDE">
        <w:rPr>
          <w:rFonts w:ascii="黑体" w:eastAsia="黑体" w:hAnsi="黑体"/>
          <w:bCs/>
          <w:color w:val="000000" w:themeColor="text1"/>
        </w:rPr>
        <w:t xml:space="preserve">    </w:t>
      </w:r>
      <w:r w:rsidRPr="00C27FDE">
        <w:rPr>
          <w:rFonts w:ascii="黑体" w:eastAsia="黑体" w:hAnsi="黑体" w:hint="eastAsia"/>
          <w:bCs/>
          <w:color w:val="000000" w:themeColor="text1"/>
        </w:rPr>
        <w:t>检验项目</w:t>
      </w:r>
    </w:p>
    <w:tbl>
      <w:tblPr>
        <w:tblStyle w:val="affa"/>
        <w:tblpPr w:leftFromText="180" w:rightFromText="180" w:vertAnchor="text" w:horzAnchor="margin" w:tblpXSpec="center" w:tblpY="113"/>
        <w:tblW w:w="0" w:type="auto"/>
        <w:tblLook w:val="04A0" w:firstRow="1" w:lastRow="0" w:firstColumn="1" w:lastColumn="0" w:noHBand="0" w:noVBand="1"/>
      </w:tblPr>
      <w:tblGrid>
        <w:gridCol w:w="3597"/>
        <w:gridCol w:w="1380"/>
        <w:gridCol w:w="1313"/>
        <w:gridCol w:w="1474"/>
        <w:gridCol w:w="1201"/>
      </w:tblGrid>
      <w:tr w:rsidR="00D66EA9" w:rsidRPr="0046100B" w14:paraId="56758242" w14:textId="77777777" w:rsidTr="004A5062">
        <w:tc>
          <w:tcPr>
            <w:tcW w:w="3597" w:type="dxa"/>
            <w:vMerge w:val="restart"/>
            <w:tcBorders>
              <w:top w:val="single" w:sz="8" w:space="0" w:color="auto"/>
              <w:left w:val="single" w:sz="8" w:space="0" w:color="auto"/>
            </w:tcBorders>
            <w:vAlign w:val="center"/>
          </w:tcPr>
          <w:p w14:paraId="37556E53" w14:textId="77777777" w:rsidR="00D66EA9" w:rsidRPr="00C27FDE" w:rsidRDefault="00D66EA9" w:rsidP="00AE7A2A">
            <w:pPr>
              <w:spacing w:line="320" w:lineRule="exact"/>
              <w:jc w:val="center"/>
              <w:rPr>
                <w:color w:val="000000" w:themeColor="text1"/>
              </w:rPr>
            </w:pPr>
            <w:r w:rsidRPr="00C27FDE">
              <w:rPr>
                <w:rFonts w:hint="eastAsia"/>
                <w:color w:val="000000" w:themeColor="text1"/>
              </w:rPr>
              <w:t>检验项目</w:t>
            </w:r>
          </w:p>
        </w:tc>
        <w:tc>
          <w:tcPr>
            <w:tcW w:w="2693" w:type="dxa"/>
            <w:gridSpan w:val="2"/>
            <w:tcBorders>
              <w:top w:val="single" w:sz="8" w:space="0" w:color="auto"/>
            </w:tcBorders>
          </w:tcPr>
          <w:p w14:paraId="637626AA" w14:textId="217DDB98" w:rsidR="00D66EA9" w:rsidRPr="004A5062" w:rsidRDefault="00166EBF" w:rsidP="00166EBF">
            <w:pPr>
              <w:spacing w:line="320" w:lineRule="exact"/>
              <w:jc w:val="center"/>
              <w:rPr>
                <w:bCs/>
                <w:color w:val="000000" w:themeColor="text1"/>
              </w:rPr>
            </w:pPr>
            <w:r w:rsidRPr="004A5062">
              <w:rPr>
                <w:rFonts w:hint="eastAsia"/>
                <w:bCs/>
                <w:color w:val="000000" w:themeColor="text1"/>
              </w:rPr>
              <w:t>型式</w:t>
            </w:r>
            <w:r w:rsidR="00D66EA9" w:rsidRPr="004A5062">
              <w:rPr>
                <w:rFonts w:hint="eastAsia"/>
                <w:bCs/>
                <w:color w:val="000000" w:themeColor="text1"/>
              </w:rPr>
              <w:t>检验项目</w:t>
            </w:r>
          </w:p>
        </w:tc>
        <w:tc>
          <w:tcPr>
            <w:tcW w:w="2675" w:type="dxa"/>
            <w:gridSpan w:val="2"/>
            <w:tcBorders>
              <w:top w:val="single" w:sz="8" w:space="0" w:color="auto"/>
              <w:right w:val="single" w:sz="8" w:space="0" w:color="auto"/>
            </w:tcBorders>
          </w:tcPr>
          <w:p w14:paraId="46B630A8" w14:textId="745E22AE" w:rsidR="00D66EA9" w:rsidRPr="004A5062" w:rsidRDefault="00166EBF" w:rsidP="00AE7A2A">
            <w:pPr>
              <w:spacing w:line="320" w:lineRule="exact"/>
              <w:jc w:val="center"/>
              <w:rPr>
                <w:bCs/>
                <w:color w:val="000000" w:themeColor="text1"/>
              </w:rPr>
            </w:pPr>
            <w:r w:rsidRPr="004A5062">
              <w:rPr>
                <w:rFonts w:hint="eastAsia"/>
                <w:bCs/>
                <w:color w:val="000000" w:themeColor="text1"/>
              </w:rPr>
              <w:t>出厂</w:t>
            </w:r>
            <w:r w:rsidR="00D66EA9" w:rsidRPr="004A5062">
              <w:rPr>
                <w:rFonts w:hint="eastAsia"/>
                <w:bCs/>
                <w:color w:val="000000" w:themeColor="text1"/>
              </w:rPr>
              <w:t>检验项目</w:t>
            </w:r>
          </w:p>
        </w:tc>
      </w:tr>
      <w:tr w:rsidR="00D66EA9" w:rsidRPr="0046100B" w14:paraId="09A0A599" w14:textId="77777777" w:rsidTr="004A5062">
        <w:tc>
          <w:tcPr>
            <w:tcW w:w="3597" w:type="dxa"/>
            <w:vMerge/>
            <w:tcBorders>
              <w:left w:val="single" w:sz="8" w:space="0" w:color="auto"/>
              <w:bottom w:val="single" w:sz="8" w:space="0" w:color="auto"/>
            </w:tcBorders>
          </w:tcPr>
          <w:p w14:paraId="75130706" w14:textId="77777777" w:rsidR="00D66EA9" w:rsidRPr="00C27FDE" w:rsidRDefault="00D66EA9" w:rsidP="00AE7A2A">
            <w:pPr>
              <w:spacing w:line="320" w:lineRule="exact"/>
              <w:jc w:val="center"/>
              <w:rPr>
                <w:color w:val="000000" w:themeColor="text1"/>
              </w:rPr>
            </w:pPr>
          </w:p>
        </w:tc>
        <w:tc>
          <w:tcPr>
            <w:tcW w:w="1380" w:type="dxa"/>
            <w:tcBorders>
              <w:bottom w:val="single" w:sz="8" w:space="0" w:color="auto"/>
            </w:tcBorders>
          </w:tcPr>
          <w:p w14:paraId="76016457" w14:textId="77777777" w:rsidR="00D66EA9" w:rsidRPr="004A5062" w:rsidRDefault="00D66EA9" w:rsidP="00AE7A2A">
            <w:pPr>
              <w:spacing w:line="320" w:lineRule="exact"/>
              <w:jc w:val="center"/>
              <w:rPr>
                <w:bCs/>
                <w:color w:val="000000" w:themeColor="text1"/>
              </w:rPr>
            </w:pPr>
            <w:r w:rsidRPr="004A5062">
              <w:rPr>
                <w:rFonts w:hint="eastAsia"/>
                <w:bCs/>
                <w:color w:val="000000" w:themeColor="text1"/>
              </w:rPr>
              <w:t>线坯</w:t>
            </w:r>
          </w:p>
        </w:tc>
        <w:tc>
          <w:tcPr>
            <w:tcW w:w="1313" w:type="dxa"/>
            <w:tcBorders>
              <w:bottom w:val="single" w:sz="8" w:space="0" w:color="auto"/>
            </w:tcBorders>
          </w:tcPr>
          <w:p w14:paraId="2E7364DA" w14:textId="77777777" w:rsidR="00D66EA9" w:rsidRPr="004A5062" w:rsidRDefault="00D66EA9" w:rsidP="00AE7A2A">
            <w:pPr>
              <w:spacing w:line="320" w:lineRule="exact"/>
              <w:jc w:val="center"/>
              <w:rPr>
                <w:bCs/>
                <w:color w:val="000000" w:themeColor="text1"/>
              </w:rPr>
            </w:pPr>
            <w:r w:rsidRPr="004A5062">
              <w:rPr>
                <w:rFonts w:hint="eastAsia"/>
                <w:bCs/>
                <w:color w:val="000000" w:themeColor="text1"/>
              </w:rPr>
              <w:t>线材</w:t>
            </w:r>
          </w:p>
        </w:tc>
        <w:tc>
          <w:tcPr>
            <w:tcW w:w="1474" w:type="dxa"/>
            <w:tcBorders>
              <w:bottom w:val="single" w:sz="8" w:space="0" w:color="auto"/>
            </w:tcBorders>
          </w:tcPr>
          <w:p w14:paraId="1BF0D3CB" w14:textId="77777777" w:rsidR="00D66EA9" w:rsidRPr="004A5062" w:rsidRDefault="00D66EA9" w:rsidP="00AE7A2A">
            <w:pPr>
              <w:spacing w:line="320" w:lineRule="exact"/>
              <w:jc w:val="center"/>
              <w:rPr>
                <w:bCs/>
                <w:color w:val="000000" w:themeColor="text1"/>
              </w:rPr>
            </w:pPr>
            <w:r w:rsidRPr="004A5062">
              <w:rPr>
                <w:rFonts w:hint="eastAsia"/>
                <w:bCs/>
                <w:color w:val="000000" w:themeColor="text1"/>
              </w:rPr>
              <w:t>线坯</w:t>
            </w:r>
          </w:p>
        </w:tc>
        <w:tc>
          <w:tcPr>
            <w:tcW w:w="1201" w:type="dxa"/>
            <w:tcBorders>
              <w:bottom w:val="single" w:sz="8" w:space="0" w:color="auto"/>
              <w:right w:val="single" w:sz="8" w:space="0" w:color="auto"/>
            </w:tcBorders>
          </w:tcPr>
          <w:p w14:paraId="00F9C900" w14:textId="77777777" w:rsidR="00D66EA9" w:rsidRPr="004A5062" w:rsidRDefault="00D66EA9" w:rsidP="00AE7A2A">
            <w:pPr>
              <w:spacing w:line="320" w:lineRule="exact"/>
              <w:jc w:val="center"/>
              <w:rPr>
                <w:bCs/>
                <w:color w:val="000000" w:themeColor="text1"/>
              </w:rPr>
            </w:pPr>
            <w:r w:rsidRPr="004A5062">
              <w:rPr>
                <w:rFonts w:hint="eastAsia"/>
                <w:bCs/>
                <w:color w:val="000000" w:themeColor="text1"/>
              </w:rPr>
              <w:t>线材</w:t>
            </w:r>
          </w:p>
        </w:tc>
      </w:tr>
      <w:tr w:rsidR="00AE7A2A" w:rsidRPr="0046100B" w14:paraId="5128005A" w14:textId="77777777" w:rsidTr="00EA53CC">
        <w:tc>
          <w:tcPr>
            <w:tcW w:w="3597" w:type="dxa"/>
            <w:tcBorders>
              <w:top w:val="single" w:sz="8" w:space="0" w:color="auto"/>
              <w:left w:val="single" w:sz="8" w:space="0" w:color="auto"/>
            </w:tcBorders>
          </w:tcPr>
          <w:p w14:paraId="72FD9295" w14:textId="77777777" w:rsidR="00AE7A2A" w:rsidRPr="00C27FDE" w:rsidRDefault="00AE7A2A" w:rsidP="00AE7A2A">
            <w:pPr>
              <w:spacing w:line="320" w:lineRule="exact"/>
              <w:jc w:val="center"/>
              <w:rPr>
                <w:color w:val="000000" w:themeColor="text1"/>
              </w:rPr>
            </w:pPr>
            <w:r w:rsidRPr="00C27FDE">
              <w:rPr>
                <w:rFonts w:hint="eastAsia"/>
                <w:color w:val="000000" w:themeColor="text1"/>
              </w:rPr>
              <w:t>化学成分</w:t>
            </w:r>
          </w:p>
        </w:tc>
        <w:tc>
          <w:tcPr>
            <w:tcW w:w="1380" w:type="dxa"/>
            <w:tcBorders>
              <w:top w:val="single" w:sz="8" w:space="0" w:color="auto"/>
            </w:tcBorders>
          </w:tcPr>
          <w:p w14:paraId="04ED45B9" w14:textId="475F0E9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313" w:type="dxa"/>
            <w:tcBorders>
              <w:top w:val="single" w:sz="8" w:space="0" w:color="auto"/>
            </w:tcBorders>
          </w:tcPr>
          <w:p w14:paraId="1D986F00" w14:textId="4C43BFA3"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474" w:type="dxa"/>
            <w:tcBorders>
              <w:top w:val="single" w:sz="8" w:space="0" w:color="auto"/>
            </w:tcBorders>
          </w:tcPr>
          <w:p w14:paraId="7BE70D97" w14:textId="36FC89D8"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201" w:type="dxa"/>
            <w:tcBorders>
              <w:top w:val="single" w:sz="8" w:space="0" w:color="auto"/>
              <w:right w:val="single" w:sz="8" w:space="0" w:color="auto"/>
            </w:tcBorders>
          </w:tcPr>
          <w:p w14:paraId="6A015BB4" w14:textId="6CFF7A3D"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r>
      <w:tr w:rsidR="00AE7A2A" w:rsidRPr="0046100B" w14:paraId="53C7ADF8" w14:textId="77777777" w:rsidTr="00EA53CC">
        <w:tc>
          <w:tcPr>
            <w:tcW w:w="3597" w:type="dxa"/>
            <w:tcBorders>
              <w:left w:val="single" w:sz="8" w:space="0" w:color="auto"/>
            </w:tcBorders>
          </w:tcPr>
          <w:p w14:paraId="06A24F1F" w14:textId="77777777" w:rsidR="00AE7A2A" w:rsidRPr="00C27FDE" w:rsidRDefault="00AE7A2A" w:rsidP="00AE7A2A">
            <w:pPr>
              <w:spacing w:line="320" w:lineRule="exact"/>
              <w:jc w:val="center"/>
              <w:rPr>
                <w:color w:val="000000" w:themeColor="text1"/>
              </w:rPr>
            </w:pPr>
            <w:r w:rsidRPr="00C27FDE">
              <w:rPr>
                <w:rFonts w:ascii="宋体" w:hAnsi="宋体" w:hint="eastAsia"/>
                <w:color w:val="000000" w:themeColor="text1"/>
              </w:rPr>
              <w:t>尺寸及其允许偏差</w:t>
            </w:r>
          </w:p>
        </w:tc>
        <w:tc>
          <w:tcPr>
            <w:tcW w:w="1380" w:type="dxa"/>
          </w:tcPr>
          <w:p w14:paraId="1BC2043F"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313" w:type="dxa"/>
          </w:tcPr>
          <w:p w14:paraId="7D29B043" w14:textId="6546990B"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474" w:type="dxa"/>
          </w:tcPr>
          <w:p w14:paraId="435BF034"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201" w:type="dxa"/>
            <w:tcBorders>
              <w:right w:val="single" w:sz="8" w:space="0" w:color="auto"/>
            </w:tcBorders>
          </w:tcPr>
          <w:p w14:paraId="391ACA17"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r>
      <w:tr w:rsidR="00AE7A2A" w:rsidRPr="0046100B" w14:paraId="7E976AA9" w14:textId="77777777" w:rsidTr="00EA53CC">
        <w:tc>
          <w:tcPr>
            <w:tcW w:w="3597" w:type="dxa"/>
            <w:tcBorders>
              <w:left w:val="single" w:sz="8" w:space="0" w:color="auto"/>
            </w:tcBorders>
          </w:tcPr>
          <w:p w14:paraId="2E69E63A" w14:textId="77777777" w:rsidR="00AE7A2A" w:rsidRPr="00C27FDE" w:rsidRDefault="00AE7A2A" w:rsidP="00AE7A2A">
            <w:pPr>
              <w:spacing w:line="320" w:lineRule="exact"/>
              <w:jc w:val="center"/>
              <w:rPr>
                <w:rFonts w:ascii="宋体" w:hAnsi="宋体" w:hint="eastAsia"/>
                <w:color w:val="000000" w:themeColor="text1"/>
              </w:rPr>
            </w:pPr>
            <w:r w:rsidRPr="00C27FDE">
              <w:rPr>
                <w:rFonts w:hint="eastAsia"/>
                <w:color w:val="000000" w:themeColor="text1"/>
              </w:rPr>
              <w:t>力学性能</w:t>
            </w:r>
          </w:p>
        </w:tc>
        <w:tc>
          <w:tcPr>
            <w:tcW w:w="1380" w:type="dxa"/>
          </w:tcPr>
          <w:p w14:paraId="2FB1FE76"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313" w:type="dxa"/>
          </w:tcPr>
          <w:p w14:paraId="5A7BC1F8" w14:textId="61CABA9C"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474" w:type="dxa"/>
          </w:tcPr>
          <w:p w14:paraId="58CD1D69"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201" w:type="dxa"/>
            <w:tcBorders>
              <w:right w:val="single" w:sz="8" w:space="0" w:color="auto"/>
            </w:tcBorders>
          </w:tcPr>
          <w:p w14:paraId="4FEE2893"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r>
      <w:tr w:rsidR="00AE7A2A" w:rsidRPr="0046100B" w14:paraId="4C82A979" w14:textId="77777777" w:rsidTr="00EA53CC">
        <w:tc>
          <w:tcPr>
            <w:tcW w:w="3597" w:type="dxa"/>
            <w:tcBorders>
              <w:left w:val="single" w:sz="8" w:space="0" w:color="auto"/>
            </w:tcBorders>
          </w:tcPr>
          <w:p w14:paraId="11E3DEBE" w14:textId="77777777" w:rsidR="00AE7A2A" w:rsidRPr="00C27FDE" w:rsidRDefault="00AE7A2A" w:rsidP="00AE7A2A">
            <w:pPr>
              <w:spacing w:line="320" w:lineRule="exact"/>
              <w:jc w:val="center"/>
              <w:rPr>
                <w:rFonts w:ascii="宋体" w:hAnsi="宋体" w:hint="eastAsia"/>
                <w:color w:val="000000" w:themeColor="text1"/>
              </w:rPr>
            </w:pPr>
            <w:r w:rsidRPr="00C27FDE">
              <w:rPr>
                <w:rFonts w:hint="eastAsia"/>
                <w:color w:val="000000" w:themeColor="text1"/>
              </w:rPr>
              <w:t>扭转性能</w:t>
            </w:r>
          </w:p>
        </w:tc>
        <w:tc>
          <w:tcPr>
            <w:tcW w:w="1380" w:type="dxa"/>
          </w:tcPr>
          <w:p w14:paraId="6DE4D08C" w14:textId="63FC4FE3"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313" w:type="dxa"/>
          </w:tcPr>
          <w:p w14:paraId="7E218D88" w14:textId="136BD7DB"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474" w:type="dxa"/>
          </w:tcPr>
          <w:p w14:paraId="683F9237" w14:textId="02209575"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201" w:type="dxa"/>
            <w:tcBorders>
              <w:right w:val="single" w:sz="8" w:space="0" w:color="auto"/>
            </w:tcBorders>
          </w:tcPr>
          <w:p w14:paraId="69D932E7"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r>
      <w:tr w:rsidR="00AE7A2A" w:rsidRPr="0046100B" w14:paraId="6F25C419" w14:textId="77777777" w:rsidTr="00EA53CC">
        <w:tc>
          <w:tcPr>
            <w:tcW w:w="3597" w:type="dxa"/>
            <w:tcBorders>
              <w:left w:val="single" w:sz="8" w:space="0" w:color="auto"/>
            </w:tcBorders>
          </w:tcPr>
          <w:p w14:paraId="4BAC73D4" w14:textId="77777777" w:rsidR="00AE7A2A" w:rsidRPr="00C27FDE" w:rsidRDefault="00AE7A2A" w:rsidP="00AE7A2A">
            <w:pPr>
              <w:spacing w:line="320" w:lineRule="exact"/>
              <w:jc w:val="center"/>
              <w:rPr>
                <w:color w:val="000000" w:themeColor="text1"/>
              </w:rPr>
            </w:pPr>
            <w:r w:rsidRPr="00C27FDE">
              <w:rPr>
                <w:rFonts w:hint="eastAsia"/>
                <w:color w:val="000000" w:themeColor="text1"/>
              </w:rPr>
              <w:t>电性能</w:t>
            </w:r>
          </w:p>
        </w:tc>
        <w:tc>
          <w:tcPr>
            <w:tcW w:w="1380" w:type="dxa"/>
          </w:tcPr>
          <w:p w14:paraId="31E462EF"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313" w:type="dxa"/>
          </w:tcPr>
          <w:p w14:paraId="21B43947" w14:textId="05DE46DD"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474" w:type="dxa"/>
          </w:tcPr>
          <w:p w14:paraId="1A061317"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201" w:type="dxa"/>
            <w:tcBorders>
              <w:right w:val="single" w:sz="8" w:space="0" w:color="auto"/>
            </w:tcBorders>
          </w:tcPr>
          <w:p w14:paraId="761718F7"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r>
      <w:tr w:rsidR="00AE7A2A" w:rsidRPr="0046100B" w14:paraId="34D91AA9" w14:textId="77777777" w:rsidTr="00EA53CC">
        <w:tc>
          <w:tcPr>
            <w:tcW w:w="3597" w:type="dxa"/>
            <w:tcBorders>
              <w:left w:val="single" w:sz="8" w:space="0" w:color="auto"/>
            </w:tcBorders>
          </w:tcPr>
          <w:p w14:paraId="16E0E367" w14:textId="77777777" w:rsidR="00AE7A2A" w:rsidRPr="00C27FDE" w:rsidRDefault="00AE7A2A" w:rsidP="00AE7A2A">
            <w:pPr>
              <w:spacing w:line="320" w:lineRule="exact"/>
              <w:jc w:val="center"/>
              <w:rPr>
                <w:color w:val="000000" w:themeColor="text1"/>
              </w:rPr>
            </w:pPr>
            <w:r w:rsidRPr="00C27FDE">
              <w:rPr>
                <w:rFonts w:hint="eastAsia"/>
                <w:color w:val="000000" w:themeColor="text1"/>
              </w:rPr>
              <w:t>晶粒数</w:t>
            </w:r>
          </w:p>
        </w:tc>
        <w:tc>
          <w:tcPr>
            <w:tcW w:w="1380" w:type="dxa"/>
          </w:tcPr>
          <w:p w14:paraId="4C80A4AF" w14:textId="2A185CA5"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313" w:type="dxa"/>
          </w:tcPr>
          <w:p w14:paraId="7E3AA53D" w14:textId="3721CC59"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474" w:type="dxa"/>
          </w:tcPr>
          <w:p w14:paraId="2AE202EF" w14:textId="56497D93"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201" w:type="dxa"/>
            <w:tcBorders>
              <w:right w:val="single" w:sz="8" w:space="0" w:color="auto"/>
            </w:tcBorders>
          </w:tcPr>
          <w:p w14:paraId="3B974259"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r>
      <w:tr w:rsidR="00AE7A2A" w:rsidRPr="0046100B" w14:paraId="3A608692" w14:textId="77777777" w:rsidTr="00EA53CC">
        <w:tc>
          <w:tcPr>
            <w:tcW w:w="3597" w:type="dxa"/>
            <w:tcBorders>
              <w:left w:val="single" w:sz="8" w:space="0" w:color="auto"/>
            </w:tcBorders>
          </w:tcPr>
          <w:p w14:paraId="07E0A66E" w14:textId="77777777" w:rsidR="00AE7A2A" w:rsidRPr="00C27FDE" w:rsidRDefault="00AE7A2A" w:rsidP="00AE7A2A">
            <w:pPr>
              <w:spacing w:line="320" w:lineRule="exact"/>
              <w:jc w:val="center"/>
              <w:rPr>
                <w:color w:val="000000" w:themeColor="text1"/>
              </w:rPr>
            </w:pPr>
            <w:r w:rsidRPr="00C27FDE">
              <w:rPr>
                <w:rFonts w:hint="eastAsia"/>
                <w:color w:val="000000" w:themeColor="text1"/>
              </w:rPr>
              <w:t>表面质量</w:t>
            </w:r>
          </w:p>
        </w:tc>
        <w:tc>
          <w:tcPr>
            <w:tcW w:w="1380" w:type="dxa"/>
          </w:tcPr>
          <w:p w14:paraId="505D860E"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313" w:type="dxa"/>
          </w:tcPr>
          <w:p w14:paraId="2EEC947D" w14:textId="47FBA43C"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474" w:type="dxa"/>
          </w:tcPr>
          <w:p w14:paraId="45094B3D"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201" w:type="dxa"/>
            <w:tcBorders>
              <w:right w:val="single" w:sz="8" w:space="0" w:color="auto"/>
            </w:tcBorders>
          </w:tcPr>
          <w:p w14:paraId="1098361C"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r>
      <w:tr w:rsidR="00AE7A2A" w:rsidRPr="0046100B" w14:paraId="379E098E" w14:textId="77777777" w:rsidTr="00EA53CC">
        <w:tc>
          <w:tcPr>
            <w:tcW w:w="3597" w:type="dxa"/>
            <w:tcBorders>
              <w:left w:val="single" w:sz="8" w:space="0" w:color="auto"/>
            </w:tcBorders>
          </w:tcPr>
          <w:p w14:paraId="241763EF" w14:textId="77777777" w:rsidR="00AE7A2A" w:rsidRPr="00C27FDE" w:rsidRDefault="00AE7A2A" w:rsidP="00AE7A2A">
            <w:pPr>
              <w:spacing w:line="320" w:lineRule="exact"/>
              <w:jc w:val="center"/>
              <w:rPr>
                <w:color w:val="000000" w:themeColor="text1"/>
              </w:rPr>
            </w:pPr>
            <w:proofErr w:type="gramStart"/>
            <w:r w:rsidRPr="00C27FDE">
              <w:rPr>
                <w:rFonts w:hint="eastAsia"/>
                <w:color w:val="000000" w:themeColor="text1"/>
              </w:rPr>
              <w:t>盘重</w:t>
            </w:r>
            <w:proofErr w:type="gramEnd"/>
          </w:p>
        </w:tc>
        <w:tc>
          <w:tcPr>
            <w:tcW w:w="1380" w:type="dxa"/>
          </w:tcPr>
          <w:p w14:paraId="306199F2"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313" w:type="dxa"/>
          </w:tcPr>
          <w:p w14:paraId="2B5BB5C0" w14:textId="57898AB0"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474" w:type="dxa"/>
          </w:tcPr>
          <w:p w14:paraId="7858629C"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c>
          <w:tcPr>
            <w:tcW w:w="1201" w:type="dxa"/>
            <w:tcBorders>
              <w:right w:val="single" w:sz="8" w:space="0" w:color="auto"/>
            </w:tcBorders>
          </w:tcPr>
          <w:p w14:paraId="71CBEF08" w14:textId="77777777" w:rsidR="00AE7A2A" w:rsidRPr="00226464" w:rsidRDefault="00AE7A2A" w:rsidP="00AE7A2A">
            <w:pPr>
              <w:spacing w:line="320" w:lineRule="exact"/>
              <w:jc w:val="center"/>
              <w:rPr>
                <w:bCs/>
                <w:color w:val="000000" w:themeColor="text1"/>
              </w:rPr>
            </w:pPr>
            <w:r w:rsidRPr="00226464">
              <w:rPr>
                <w:rFonts w:hint="eastAsia"/>
                <w:bCs/>
                <w:color w:val="000000" w:themeColor="text1"/>
              </w:rPr>
              <w:t>√</w:t>
            </w:r>
          </w:p>
        </w:tc>
      </w:tr>
      <w:tr w:rsidR="00D66EA9" w:rsidRPr="002C68B7" w14:paraId="16F7EBB4" w14:textId="77777777" w:rsidTr="00EA53CC">
        <w:tc>
          <w:tcPr>
            <w:tcW w:w="8965" w:type="dxa"/>
            <w:gridSpan w:val="5"/>
            <w:tcBorders>
              <w:left w:val="single" w:sz="8" w:space="0" w:color="auto"/>
              <w:bottom w:val="single" w:sz="8" w:space="0" w:color="auto"/>
              <w:right w:val="single" w:sz="8" w:space="0" w:color="auto"/>
            </w:tcBorders>
          </w:tcPr>
          <w:p w14:paraId="44E16BF8" w14:textId="77777777" w:rsidR="00D66EA9" w:rsidRPr="00C27FDE" w:rsidRDefault="00D66EA9" w:rsidP="00AE7A2A">
            <w:pPr>
              <w:spacing w:line="320" w:lineRule="exact"/>
              <w:jc w:val="left"/>
              <w:rPr>
                <w:color w:val="000000" w:themeColor="text1"/>
              </w:rPr>
            </w:pPr>
            <w:r w:rsidRPr="00C27FDE">
              <w:rPr>
                <w:rFonts w:hint="eastAsia"/>
                <w:color w:val="000000" w:themeColor="text1"/>
              </w:rPr>
              <w:t>注：表中“√”表示必检项目；“△”表示需方有要求时进行的检验项目；“—”</w:t>
            </w:r>
            <w:proofErr w:type="gramStart"/>
            <w:r w:rsidRPr="00C27FDE">
              <w:rPr>
                <w:rFonts w:hint="eastAsia"/>
                <w:color w:val="000000" w:themeColor="text1"/>
              </w:rPr>
              <w:t>表示非检项目</w:t>
            </w:r>
            <w:proofErr w:type="gramEnd"/>
            <w:r w:rsidRPr="00C27FDE">
              <w:rPr>
                <w:rFonts w:hint="eastAsia"/>
                <w:color w:val="000000" w:themeColor="text1"/>
              </w:rPr>
              <w:t>。</w:t>
            </w:r>
          </w:p>
        </w:tc>
      </w:tr>
    </w:tbl>
    <w:p w14:paraId="27EBA798" w14:textId="77777777" w:rsidR="00D66EA9" w:rsidRPr="00AE4F46" w:rsidRDefault="00D66EA9" w:rsidP="00485613">
      <w:pPr>
        <w:spacing w:line="320" w:lineRule="exact"/>
        <w:rPr>
          <w:highlight w:val="yellow"/>
        </w:rPr>
      </w:pPr>
    </w:p>
    <w:p w14:paraId="3CB68370" w14:textId="77777777" w:rsidR="0046100B" w:rsidRPr="000D6631" w:rsidRDefault="0046100B" w:rsidP="0046100B">
      <w:pPr>
        <w:spacing w:line="320" w:lineRule="exact"/>
        <w:rPr>
          <w:rFonts w:ascii="黑体" w:eastAsia="黑体"/>
          <w:bCs/>
          <w:color w:val="000000" w:themeColor="text1"/>
        </w:rPr>
      </w:pPr>
      <w:r w:rsidRPr="000D6631">
        <w:rPr>
          <w:rFonts w:ascii="黑体" w:eastAsia="黑体" w:hint="eastAsia"/>
          <w:bCs/>
          <w:color w:val="000000" w:themeColor="text1"/>
        </w:rPr>
        <w:t>7.3.2</w:t>
      </w:r>
      <w:r w:rsidRPr="000D6631">
        <w:rPr>
          <w:rFonts w:hint="eastAsia"/>
          <w:bCs/>
          <w:color w:val="000000" w:themeColor="text1"/>
        </w:rPr>
        <w:t>出现下列任一情况时，应进行型式检验。</w:t>
      </w:r>
    </w:p>
    <w:p w14:paraId="40DD4152" w14:textId="77777777" w:rsidR="0046100B" w:rsidRPr="000D6631" w:rsidRDefault="0046100B" w:rsidP="0046100B">
      <w:pPr>
        <w:spacing w:line="320" w:lineRule="exact"/>
        <w:rPr>
          <w:bCs/>
          <w:color w:val="000000" w:themeColor="text1"/>
        </w:rPr>
      </w:pPr>
      <w:r w:rsidRPr="000D6631">
        <w:rPr>
          <w:bCs/>
          <w:color w:val="000000" w:themeColor="text1"/>
        </w:rPr>
        <w:t xml:space="preserve">a) </w:t>
      </w:r>
      <w:r w:rsidRPr="000D6631">
        <w:rPr>
          <w:bCs/>
          <w:color w:val="000000" w:themeColor="text1"/>
        </w:rPr>
        <w:t>新产品试制定型鉴定时；</w:t>
      </w:r>
    </w:p>
    <w:p w14:paraId="031FB445" w14:textId="77777777" w:rsidR="0046100B" w:rsidRPr="000D6631" w:rsidRDefault="0046100B" w:rsidP="0046100B">
      <w:pPr>
        <w:spacing w:line="320" w:lineRule="exact"/>
        <w:rPr>
          <w:bCs/>
          <w:color w:val="000000" w:themeColor="text1"/>
        </w:rPr>
      </w:pPr>
      <w:r w:rsidRPr="000D6631">
        <w:rPr>
          <w:bCs/>
          <w:color w:val="000000" w:themeColor="text1"/>
        </w:rPr>
        <w:t xml:space="preserve">b) </w:t>
      </w:r>
      <w:r w:rsidRPr="000D6631">
        <w:rPr>
          <w:bCs/>
          <w:color w:val="000000" w:themeColor="text1"/>
        </w:rPr>
        <w:t>正式生产后，如原料、工艺有较大改变，可能影响产品性能时；</w:t>
      </w:r>
    </w:p>
    <w:p w14:paraId="2E2621AF" w14:textId="42ECAC88" w:rsidR="0046100B" w:rsidRPr="000D6631" w:rsidRDefault="0046100B" w:rsidP="0046100B">
      <w:pPr>
        <w:spacing w:line="320" w:lineRule="exact"/>
        <w:rPr>
          <w:bCs/>
          <w:color w:val="000000" w:themeColor="text1"/>
        </w:rPr>
      </w:pPr>
      <w:r w:rsidRPr="000D6631">
        <w:rPr>
          <w:bCs/>
          <w:color w:val="000000" w:themeColor="text1"/>
        </w:rPr>
        <w:t xml:space="preserve">c) </w:t>
      </w:r>
      <w:r w:rsidRPr="000D6631">
        <w:rPr>
          <w:bCs/>
          <w:color w:val="000000" w:themeColor="text1"/>
        </w:rPr>
        <w:t>产品停产一年及以上，恢复生产时；</w:t>
      </w:r>
    </w:p>
    <w:p w14:paraId="07E6F90A" w14:textId="16D66DC6" w:rsidR="0046100B" w:rsidRPr="000D6631" w:rsidRDefault="0046100B" w:rsidP="0046100B">
      <w:pPr>
        <w:spacing w:line="320" w:lineRule="exact"/>
        <w:rPr>
          <w:bCs/>
          <w:color w:val="000000" w:themeColor="text1"/>
        </w:rPr>
      </w:pPr>
      <w:r w:rsidRPr="000D6631">
        <w:rPr>
          <w:bCs/>
          <w:color w:val="000000" w:themeColor="text1"/>
        </w:rPr>
        <w:t xml:space="preserve">d) </w:t>
      </w:r>
      <w:r w:rsidRPr="000D6631">
        <w:rPr>
          <w:bCs/>
          <w:color w:val="000000" w:themeColor="text1"/>
        </w:rPr>
        <w:t>正常生产时，</w:t>
      </w:r>
      <w:r w:rsidR="00AE7A2A" w:rsidRPr="000D6631">
        <w:rPr>
          <w:rFonts w:hint="eastAsia"/>
          <w:bCs/>
          <w:color w:val="000000" w:themeColor="text1"/>
        </w:rPr>
        <w:t>每</w:t>
      </w:r>
      <w:r w:rsidRPr="000D6631">
        <w:rPr>
          <w:rFonts w:hint="eastAsia"/>
          <w:bCs/>
          <w:color w:val="000000" w:themeColor="text1"/>
        </w:rPr>
        <w:t>三年</w:t>
      </w:r>
      <w:r w:rsidR="00AE7A2A" w:rsidRPr="000D6631">
        <w:rPr>
          <w:rFonts w:hint="eastAsia"/>
          <w:bCs/>
          <w:color w:val="000000" w:themeColor="text1"/>
        </w:rPr>
        <w:t>进行</w:t>
      </w:r>
      <w:r w:rsidRPr="000D6631">
        <w:rPr>
          <w:bCs/>
          <w:color w:val="000000" w:themeColor="text1"/>
        </w:rPr>
        <w:t>一次</w:t>
      </w:r>
      <w:r w:rsidRPr="000D6631">
        <w:rPr>
          <w:rFonts w:hint="eastAsia"/>
          <w:bCs/>
          <w:color w:val="000000" w:themeColor="text1"/>
        </w:rPr>
        <w:t>；</w:t>
      </w:r>
    </w:p>
    <w:p w14:paraId="7253677F" w14:textId="03246CE5" w:rsidR="0046100B" w:rsidRPr="000D6631" w:rsidRDefault="0046100B" w:rsidP="0046100B">
      <w:pPr>
        <w:spacing w:line="320" w:lineRule="exact"/>
        <w:rPr>
          <w:bCs/>
          <w:color w:val="000000" w:themeColor="text1"/>
        </w:rPr>
      </w:pPr>
      <w:r w:rsidRPr="000D6631">
        <w:rPr>
          <w:rFonts w:hint="eastAsia"/>
          <w:bCs/>
          <w:color w:val="000000" w:themeColor="text1"/>
        </w:rPr>
        <w:t>e</w:t>
      </w:r>
      <w:r w:rsidRPr="000D6631">
        <w:rPr>
          <w:rFonts w:hint="eastAsia"/>
          <w:bCs/>
          <w:color w:val="000000" w:themeColor="text1"/>
        </w:rPr>
        <w:t>）国家质量监督机构提出</w:t>
      </w:r>
      <w:r w:rsidR="00AE7A2A" w:rsidRPr="000D6631">
        <w:rPr>
          <w:rFonts w:hint="eastAsia"/>
          <w:bCs/>
          <w:color w:val="000000" w:themeColor="text1"/>
        </w:rPr>
        <w:t>要求时</w:t>
      </w:r>
      <w:r w:rsidRPr="000D6631">
        <w:rPr>
          <w:rFonts w:hint="eastAsia"/>
          <w:bCs/>
          <w:color w:val="000000" w:themeColor="text1"/>
        </w:rPr>
        <w:t>。</w:t>
      </w:r>
    </w:p>
    <w:p w14:paraId="0AB9C815" w14:textId="77777777" w:rsidR="00DD53B7" w:rsidRPr="0046100B" w:rsidRDefault="00DD53B7" w:rsidP="00DD53B7">
      <w:pPr>
        <w:spacing w:line="320" w:lineRule="exact"/>
        <w:jc w:val="center"/>
      </w:pPr>
    </w:p>
    <w:p w14:paraId="16A2AE0C" w14:textId="77777777" w:rsidR="001325B5" w:rsidRPr="00205A7B" w:rsidRDefault="00553F23">
      <w:pPr>
        <w:spacing w:line="320" w:lineRule="exact"/>
        <w:rPr>
          <w:rFonts w:ascii="黑体" w:eastAsia="黑体"/>
          <w:b/>
        </w:rPr>
      </w:pPr>
      <w:r w:rsidRPr="00205A7B">
        <w:rPr>
          <w:rFonts w:ascii="黑体" w:eastAsia="黑体" w:hint="eastAsia"/>
          <w:b/>
        </w:rPr>
        <w:t>7.4 取样</w:t>
      </w:r>
    </w:p>
    <w:p w14:paraId="1CF4CB92" w14:textId="44373169" w:rsidR="00AE7A2A" w:rsidRPr="000D6631" w:rsidRDefault="00AE7A2A" w:rsidP="00AE7A2A">
      <w:pPr>
        <w:spacing w:line="320" w:lineRule="exact"/>
        <w:ind w:firstLineChars="200" w:firstLine="420"/>
        <w:rPr>
          <w:bCs/>
          <w:color w:val="000000" w:themeColor="text1"/>
        </w:rPr>
      </w:pPr>
      <w:proofErr w:type="gramStart"/>
      <w:r w:rsidRPr="000D6631">
        <w:rPr>
          <w:bCs/>
          <w:color w:val="000000" w:themeColor="text1"/>
          <w:szCs w:val="21"/>
        </w:rPr>
        <w:t>线坯及线材</w:t>
      </w:r>
      <w:proofErr w:type="gramEnd"/>
      <w:r w:rsidRPr="000D6631">
        <w:rPr>
          <w:bCs/>
          <w:color w:val="000000" w:themeColor="text1"/>
          <w:szCs w:val="21"/>
        </w:rPr>
        <w:t>的取样应符合表</w:t>
      </w:r>
      <w:r w:rsidRPr="000D6631">
        <w:rPr>
          <w:bCs/>
          <w:color w:val="000000" w:themeColor="text1"/>
          <w:szCs w:val="21"/>
        </w:rPr>
        <w:t>1</w:t>
      </w:r>
      <w:r w:rsidR="0011700B" w:rsidRPr="000D6631">
        <w:rPr>
          <w:rFonts w:hint="eastAsia"/>
          <w:bCs/>
          <w:color w:val="000000" w:themeColor="text1"/>
          <w:szCs w:val="21"/>
        </w:rPr>
        <w:t>3</w:t>
      </w:r>
      <w:r w:rsidRPr="000D6631">
        <w:rPr>
          <w:bCs/>
          <w:color w:val="000000" w:themeColor="text1"/>
          <w:szCs w:val="21"/>
        </w:rPr>
        <w:t>的规</w:t>
      </w:r>
      <w:r w:rsidRPr="000D6631">
        <w:rPr>
          <w:rFonts w:ascii="宋体" w:hAnsi="宋体"/>
          <w:bCs/>
          <w:color w:val="000000" w:themeColor="text1"/>
          <w:szCs w:val="21"/>
        </w:rPr>
        <w:t>定。</w:t>
      </w:r>
    </w:p>
    <w:p w14:paraId="16A2AE37" w14:textId="0EE7BE39" w:rsidR="001325B5" w:rsidRPr="000D6631" w:rsidRDefault="00AE7A2A" w:rsidP="00AE7A2A">
      <w:pPr>
        <w:spacing w:line="320" w:lineRule="exact"/>
        <w:jc w:val="center"/>
        <w:rPr>
          <w:color w:val="000000" w:themeColor="text1"/>
        </w:rPr>
      </w:pPr>
      <w:r w:rsidRPr="00226464">
        <w:rPr>
          <w:rFonts w:ascii="黑体" w:eastAsia="黑体" w:hAnsi="黑体" w:hint="eastAsia"/>
          <w:bCs/>
          <w:color w:val="000000" w:themeColor="text1"/>
        </w:rPr>
        <w:t>表1</w:t>
      </w:r>
      <w:r w:rsidR="0011700B" w:rsidRPr="00226464">
        <w:rPr>
          <w:rFonts w:ascii="黑体" w:eastAsia="黑体" w:hAnsi="黑体" w:hint="eastAsia"/>
          <w:bCs/>
          <w:color w:val="000000" w:themeColor="text1"/>
        </w:rPr>
        <w:t>3</w:t>
      </w:r>
      <w:r w:rsidRPr="00226464">
        <w:rPr>
          <w:rFonts w:ascii="黑体" w:eastAsia="黑体" w:hAnsi="黑体" w:hint="eastAsia"/>
          <w:bCs/>
          <w:color w:val="000000" w:themeColor="text1"/>
        </w:rPr>
        <w:t xml:space="preserve"> </w:t>
      </w:r>
      <w:r w:rsidRPr="000D6631">
        <w:rPr>
          <w:rFonts w:ascii="黑体" w:eastAsia="黑体" w:hAnsi="黑体" w:hint="eastAsia"/>
          <w:bCs/>
          <w:color w:val="000000" w:themeColor="text1"/>
        </w:rPr>
        <w:t xml:space="preserve">   取样</w:t>
      </w:r>
    </w:p>
    <w:tbl>
      <w:tblPr>
        <w:tblpPr w:leftFromText="180" w:rightFromText="180" w:vertAnchor="text" w:horzAnchor="margin" w:tblpXSpec="center" w:tblpY="162"/>
        <w:tblOverlap w:val="never"/>
        <w:tblW w:w="914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530"/>
        <w:gridCol w:w="2427"/>
        <w:gridCol w:w="1983"/>
        <w:gridCol w:w="2205"/>
      </w:tblGrid>
      <w:tr w:rsidR="0046100B" w:rsidRPr="000D6631" w14:paraId="38DE3F4B" w14:textId="77777777" w:rsidTr="00AE7A2A">
        <w:tc>
          <w:tcPr>
            <w:tcW w:w="2530" w:type="dxa"/>
            <w:tcBorders>
              <w:top w:val="single" w:sz="8" w:space="0" w:color="auto"/>
              <w:bottom w:val="single" w:sz="8" w:space="0" w:color="auto"/>
            </w:tcBorders>
            <w:vAlign w:val="center"/>
          </w:tcPr>
          <w:p w14:paraId="4204533E"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检验项目</w:t>
            </w:r>
          </w:p>
        </w:tc>
        <w:tc>
          <w:tcPr>
            <w:tcW w:w="2427" w:type="dxa"/>
            <w:tcBorders>
              <w:top w:val="single" w:sz="8" w:space="0" w:color="auto"/>
              <w:bottom w:val="single" w:sz="8" w:space="0" w:color="auto"/>
            </w:tcBorders>
            <w:vAlign w:val="center"/>
          </w:tcPr>
          <w:p w14:paraId="3AFA5840"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取样方法和取样数量</w:t>
            </w:r>
          </w:p>
        </w:tc>
        <w:tc>
          <w:tcPr>
            <w:tcW w:w="1983" w:type="dxa"/>
            <w:tcBorders>
              <w:top w:val="single" w:sz="8" w:space="0" w:color="auto"/>
              <w:bottom w:val="single" w:sz="8" w:space="0" w:color="auto"/>
            </w:tcBorders>
          </w:tcPr>
          <w:p w14:paraId="31186A37"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技术要求的</w:t>
            </w:r>
            <w:proofErr w:type="gramStart"/>
            <w:r w:rsidRPr="000D6631">
              <w:rPr>
                <w:rFonts w:ascii="宋体" w:hAnsi="宋体" w:hint="eastAsia"/>
                <w:color w:val="000000" w:themeColor="text1"/>
                <w:sz w:val="18"/>
                <w:szCs w:val="18"/>
              </w:rPr>
              <w:t>章条号</w:t>
            </w:r>
            <w:proofErr w:type="gramEnd"/>
          </w:p>
        </w:tc>
        <w:tc>
          <w:tcPr>
            <w:tcW w:w="2205" w:type="dxa"/>
            <w:tcBorders>
              <w:top w:val="single" w:sz="8" w:space="0" w:color="auto"/>
              <w:bottom w:val="single" w:sz="8" w:space="0" w:color="auto"/>
            </w:tcBorders>
          </w:tcPr>
          <w:p w14:paraId="10AF8717"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试验方法的</w:t>
            </w:r>
            <w:proofErr w:type="gramStart"/>
            <w:r w:rsidRPr="000D6631">
              <w:rPr>
                <w:rFonts w:ascii="宋体" w:hAnsi="宋体" w:hint="eastAsia"/>
                <w:color w:val="000000" w:themeColor="text1"/>
                <w:sz w:val="18"/>
                <w:szCs w:val="18"/>
              </w:rPr>
              <w:t>章条号</w:t>
            </w:r>
            <w:proofErr w:type="gramEnd"/>
          </w:p>
        </w:tc>
      </w:tr>
      <w:tr w:rsidR="0046100B" w:rsidRPr="000D6631" w14:paraId="09CA0725" w14:textId="77777777" w:rsidTr="00AE7A2A">
        <w:trPr>
          <w:cantSplit/>
          <w:trHeight w:val="220"/>
        </w:trPr>
        <w:tc>
          <w:tcPr>
            <w:tcW w:w="2530" w:type="dxa"/>
            <w:tcBorders>
              <w:top w:val="single" w:sz="8" w:space="0" w:color="auto"/>
            </w:tcBorders>
            <w:vAlign w:val="center"/>
          </w:tcPr>
          <w:p w14:paraId="412EF417"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化学成分</w:t>
            </w:r>
          </w:p>
        </w:tc>
        <w:tc>
          <w:tcPr>
            <w:tcW w:w="2427" w:type="dxa"/>
            <w:tcBorders>
              <w:top w:val="single" w:sz="8" w:space="0" w:color="auto"/>
            </w:tcBorders>
            <w:vAlign w:val="center"/>
          </w:tcPr>
          <w:p w14:paraId="4156FA03" w14:textId="2B4B594C" w:rsidR="0046100B" w:rsidRPr="00226464" w:rsidRDefault="0046100B" w:rsidP="00224500">
            <w:pPr>
              <w:spacing w:line="320" w:lineRule="exact"/>
              <w:rPr>
                <w:rFonts w:ascii="宋体" w:hAnsi="宋体" w:hint="eastAsia"/>
                <w:color w:val="000000" w:themeColor="text1"/>
                <w:sz w:val="18"/>
                <w:szCs w:val="18"/>
              </w:rPr>
            </w:pPr>
            <w:r w:rsidRPr="00226464">
              <w:rPr>
                <w:rFonts w:ascii="宋体" w:hAnsi="宋体"/>
                <w:color w:val="000000" w:themeColor="text1"/>
                <w:sz w:val="18"/>
                <w:szCs w:val="18"/>
              </w:rPr>
              <w:t>每10</w:t>
            </w:r>
            <w:r w:rsidRPr="00226464">
              <w:rPr>
                <w:rFonts w:ascii="宋体" w:hAnsi="宋体" w:hint="eastAsia"/>
                <w:color w:val="000000" w:themeColor="text1"/>
                <w:sz w:val="18"/>
                <w:szCs w:val="18"/>
              </w:rPr>
              <w:t>盘</w:t>
            </w:r>
            <w:r w:rsidRPr="00226464">
              <w:rPr>
                <w:rFonts w:ascii="宋体" w:hAnsi="宋体"/>
                <w:color w:val="000000" w:themeColor="text1"/>
                <w:sz w:val="18"/>
                <w:szCs w:val="18"/>
              </w:rPr>
              <w:t>或</w:t>
            </w:r>
            <w:r w:rsidR="00224500" w:rsidRPr="00226464">
              <w:rPr>
                <w:rFonts w:ascii="宋体" w:hAnsi="宋体" w:hint="eastAsia"/>
                <w:color w:val="000000" w:themeColor="text1"/>
                <w:sz w:val="18"/>
                <w:szCs w:val="18"/>
              </w:rPr>
              <w:t>5</w:t>
            </w:r>
            <w:r w:rsidRPr="00226464">
              <w:rPr>
                <w:rFonts w:ascii="宋体" w:hAnsi="宋体"/>
                <w:color w:val="000000" w:themeColor="text1"/>
                <w:sz w:val="18"/>
                <w:szCs w:val="18"/>
              </w:rPr>
              <w:t>00kg取二个样</w:t>
            </w:r>
          </w:p>
        </w:tc>
        <w:tc>
          <w:tcPr>
            <w:tcW w:w="1983" w:type="dxa"/>
            <w:tcBorders>
              <w:top w:val="single" w:sz="8" w:space="0" w:color="auto"/>
            </w:tcBorders>
            <w:vAlign w:val="center"/>
          </w:tcPr>
          <w:p w14:paraId="40C20EE5"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5.1</w:t>
            </w:r>
          </w:p>
        </w:tc>
        <w:tc>
          <w:tcPr>
            <w:tcW w:w="2205" w:type="dxa"/>
            <w:tcBorders>
              <w:top w:val="single" w:sz="8" w:space="0" w:color="auto"/>
            </w:tcBorders>
            <w:vAlign w:val="center"/>
          </w:tcPr>
          <w:p w14:paraId="6FC23DCE"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6.1</w:t>
            </w:r>
          </w:p>
        </w:tc>
      </w:tr>
      <w:tr w:rsidR="0046100B" w:rsidRPr="000D6631" w14:paraId="6DEE72C0" w14:textId="77777777" w:rsidTr="00AE7A2A">
        <w:trPr>
          <w:cantSplit/>
          <w:trHeight w:val="311"/>
        </w:trPr>
        <w:tc>
          <w:tcPr>
            <w:tcW w:w="2530" w:type="dxa"/>
            <w:vAlign w:val="center"/>
          </w:tcPr>
          <w:p w14:paraId="2680BAEF"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尺寸及其允许偏差</w:t>
            </w:r>
          </w:p>
        </w:tc>
        <w:tc>
          <w:tcPr>
            <w:tcW w:w="2427" w:type="dxa"/>
            <w:vAlign w:val="center"/>
          </w:tcPr>
          <w:p w14:paraId="339027E9" w14:textId="5BA5DA7E" w:rsidR="0046100B" w:rsidRPr="00226464" w:rsidRDefault="0046100B" w:rsidP="00166EBF">
            <w:pPr>
              <w:spacing w:line="320" w:lineRule="exact"/>
              <w:rPr>
                <w:rFonts w:ascii="宋体" w:hAnsi="宋体" w:hint="eastAsia"/>
                <w:color w:val="000000" w:themeColor="text1"/>
                <w:sz w:val="18"/>
                <w:szCs w:val="18"/>
              </w:rPr>
            </w:pPr>
            <w:proofErr w:type="gramStart"/>
            <w:r w:rsidRPr="00226464">
              <w:rPr>
                <w:rFonts w:ascii="宋体" w:hAnsi="宋体" w:hint="eastAsia"/>
                <w:color w:val="000000" w:themeColor="text1"/>
                <w:sz w:val="18"/>
                <w:szCs w:val="18"/>
              </w:rPr>
              <w:t>逐</w:t>
            </w:r>
            <w:r w:rsidR="00166EBF" w:rsidRPr="00226464">
              <w:rPr>
                <w:rFonts w:ascii="宋体" w:hAnsi="宋体" w:hint="eastAsia"/>
                <w:color w:val="000000" w:themeColor="text1"/>
                <w:sz w:val="18"/>
                <w:szCs w:val="18"/>
              </w:rPr>
              <w:t>盘</w:t>
            </w:r>
            <w:proofErr w:type="gramEnd"/>
          </w:p>
        </w:tc>
        <w:tc>
          <w:tcPr>
            <w:tcW w:w="1983" w:type="dxa"/>
            <w:vAlign w:val="center"/>
          </w:tcPr>
          <w:p w14:paraId="3C57DB41"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5.2</w:t>
            </w:r>
          </w:p>
        </w:tc>
        <w:tc>
          <w:tcPr>
            <w:tcW w:w="2205" w:type="dxa"/>
            <w:vAlign w:val="center"/>
          </w:tcPr>
          <w:p w14:paraId="11831CA4"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6.2</w:t>
            </w:r>
          </w:p>
        </w:tc>
      </w:tr>
      <w:tr w:rsidR="0046100B" w:rsidRPr="000D6631" w14:paraId="4DCC1F3B" w14:textId="77777777" w:rsidTr="00AE7A2A">
        <w:trPr>
          <w:cantSplit/>
        </w:trPr>
        <w:tc>
          <w:tcPr>
            <w:tcW w:w="2530" w:type="dxa"/>
            <w:vAlign w:val="center"/>
          </w:tcPr>
          <w:p w14:paraId="6FB53246"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力学性能</w:t>
            </w:r>
          </w:p>
        </w:tc>
        <w:tc>
          <w:tcPr>
            <w:tcW w:w="2427" w:type="dxa"/>
            <w:vAlign w:val="center"/>
          </w:tcPr>
          <w:p w14:paraId="1556914E" w14:textId="16EA9C57" w:rsidR="0046100B" w:rsidRPr="00226464" w:rsidRDefault="0046100B" w:rsidP="0046100B">
            <w:pPr>
              <w:spacing w:line="320" w:lineRule="exact"/>
              <w:rPr>
                <w:rFonts w:ascii="宋体" w:hAnsi="宋体" w:hint="eastAsia"/>
                <w:color w:val="000000" w:themeColor="text1"/>
                <w:sz w:val="18"/>
                <w:szCs w:val="18"/>
              </w:rPr>
            </w:pPr>
            <w:r w:rsidRPr="00226464">
              <w:rPr>
                <w:rFonts w:ascii="宋体" w:hAnsi="宋体"/>
                <w:color w:val="000000" w:themeColor="text1"/>
                <w:sz w:val="18"/>
                <w:szCs w:val="18"/>
              </w:rPr>
              <w:t>线坯每</w:t>
            </w:r>
            <w:r w:rsidRPr="00226464">
              <w:rPr>
                <w:rFonts w:ascii="宋体" w:hAnsi="宋体" w:hint="eastAsia"/>
                <w:color w:val="000000" w:themeColor="text1"/>
                <w:sz w:val="18"/>
                <w:szCs w:val="18"/>
              </w:rPr>
              <w:t>盘</w:t>
            </w:r>
            <w:r w:rsidRPr="00226464">
              <w:rPr>
                <w:rFonts w:ascii="宋体" w:hAnsi="宋体"/>
                <w:color w:val="000000" w:themeColor="text1"/>
                <w:sz w:val="18"/>
                <w:szCs w:val="18"/>
              </w:rPr>
              <w:t>取二个样，</w:t>
            </w:r>
            <w:r w:rsidRPr="00226464">
              <w:rPr>
                <w:rFonts w:ascii="宋体" w:hAnsi="宋体" w:hint="eastAsia"/>
                <w:color w:val="000000" w:themeColor="text1"/>
                <w:sz w:val="18"/>
                <w:szCs w:val="18"/>
              </w:rPr>
              <w:t>线材</w:t>
            </w:r>
            <w:r w:rsidRPr="00226464">
              <w:rPr>
                <w:rFonts w:ascii="宋体" w:hAnsi="宋体"/>
                <w:color w:val="000000" w:themeColor="text1"/>
                <w:sz w:val="18"/>
                <w:szCs w:val="18"/>
              </w:rPr>
              <w:t>每盘取三个样或每批取5%(不低于3盘)的样</w:t>
            </w:r>
          </w:p>
        </w:tc>
        <w:tc>
          <w:tcPr>
            <w:tcW w:w="1983" w:type="dxa"/>
            <w:vAlign w:val="center"/>
          </w:tcPr>
          <w:p w14:paraId="35112A23"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5.3</w:t>
            </w:r>
          </w:p>
        </w:tc>
        <w:tc>
          <w:tcPr>
            <w:tcW w:w="2205" w:type="dxa"/>
            <w:vAlign w:val="center"/>
          </w:tcPr>
          <w:p w14:paraId="6E8A6185"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6.3</w:t>
            </w:r>
          </w:p>
        </w:tc>
      </w:tr>
      <w:tr w:rsidR="0046100B" w:rsidRPr="000D6631" w14:paraId="51D9E5D8" w14:textId="77777777" w:rsidTr="00AE7A2A">
        <w:trPr>
          <w:cantSplit/>
        </w:trPr>
        <w:tc>
          <w:tcPr>
            <w:tcW w:w="2530" w:type="dxa"/>
            <w:vAlign w:val="center"/>
          </w:tcPr>
          <w:p w14:paraId="2AD6F446"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扭转性能</w:t>
            </w:r>
          </w:p>
        </w:tc>
        <w:tc>
          <w:tcPr>
            <w:tcW w:w="2427" w:type="dxa"/>
            <w:vAlign w:val="center"/>
          </w:tcPr>
          <w:p w14:paraId="1365F31B" w14:textId="77777777" w:rsidR="0046100B" w:rsidRPr="000D6631" w:rsidRDefault="0046100B" w:rsidP="00AE7A2A">
            <w:pPr>
              <w:spacing w:line="320" w:lineRule="exact"/>
              <w:rPr>
                <w:rFonts w:ascii="宋体" w:hAnsi="宋体" w:hint="eastAsia"/>
                <w:color w:val="000000" w:themeColor="text1"/>
                <w:sz w:val="18"/>
                <w:szCs w:val="18"/>
              </w:rPr>
            </w:pPr>
            <w:r w:rsidRPr="000D6631">
              <w:rPr>
                <w:rFonts w:ascii="宋体" w:hAnsi="宋体"/>
                <w:color w:val="000000" w:themeColor="text1"/>
                <w:sz w:val="18"/>
                <w:szCs w:val="18"/>
              </w:rPr>
              <w:t>试样应从经过5.7.1和5.7.2检查合格的线坯上取样。</w:t>
            </w:r>
            <w:r w:rsidRPr="000D6631">
              <w:rPr>
                <w:rFonts w:ascii="宋体" w:hAnsi="宋体" w:hint="eastAsia"/>
                <w:color w:val="000000" w:themeColor="text1"/>
                <w:sz w:val="18"/>
                <w:szCs w:val="18"/>
              </w:rPr>
              <w:t>每批取二个样。</w:t>
            </w:r>
          </w:p>
        </w:tc>
        <w:tc>
          <w:tcPr>
            <w:tcW w:w="1983" w:type="dxa"/>
            <w:vAlign w:val="center"/>
          </w:tcPr>
          <w:p w14:paraId="492C05D6"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5.4</w:t>
            </w:r>
          </w:p>
        </w:tc>
        <w:tc>
          <w:tcPr>
            <w:tcW w:w="2205" w:type="dxa"/>
            <w:vAlign w:val="center"/>
          </w:tcPr>
          <w:p w14:paraId="38E8B0F8"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6.4</w:t>
            </w:r>
          </w:p>
        </w:tc>
      </w:tr>
      <w:tr w:rsidR="0046100B" w:rsidRPr="000D6631" w14:paraId="039F2ADC" w14:textId="77777777" w:rsidTr="00AE7A2A">
        <w:trPr>
          <w:cantSplit/>
        </w:trPr>
        <w:tc>
          <w:tcPr>
            <w:tcW w:w="2530" w:type="dxa"/>
            <w:vAlign w:val="center"/>
          </w:tcPr>
          <w:p w14:paraId="2F5381D0"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电性能</w:t>
            </w:r>
          </w:p>
        </w:tc>
        <w:tc>
          <w:tcPr>
            <w:tcW w:w="2427" w:type="dxa"/>
            <w:vAlign w:val="center"/>
          </w:tcPr>
          <w:p w14:paraId="31A7C315" w14:textId="77777777" w:rsidR="0046100B" w:rsidRPr="000D6631" w:rsidRDefault="0046100B" w:rsidP="00AE7A2A">
            <w:pPr>
              <w:spacing w:line="320" w:lineRule="exact"/>
              <w:rPr>
                <w:rFonts w:ascii="宋体" w:hAnsi="宋体" w:hint="eastAsia"/>
                <w:color w:val="000000" w:themeColor="text1"/>
                <w:sz w:val="18"/>
                <w:szCs w:val="18"/>
              </w:rPr>
            </w:pPr>
            <w:r w:rsidRPr="000D6631">
              <w:rPr>
                <w:rFonts w:ascii="宋体" w:hAnsi="宋体"/>
                <w:color w:val="000000" w:themeColor="text1"/>
                <w:sz w:val="18"/>
                <w:szCs w:val="18"/>
              </w:rPr>
              <w:t>线坯每</w:t>
            </w:r>
            <w:r w:rsidRPr="000D6631">
              <w:rPr>
                <w:rFonts w:ascii="宋体" w:hAnsi="宋体" w:hint="eastAsia"/>
                <w:color w:val="000000" w:themeColor="text1"/>
                <w:sz w:val="18"/>
                <w:szCs w:val="18"/>
              </w:rPr>
              <w:t>盘</w:t>
            </w:r>
            <w:r w:rsidRPr="000D6631">
              <w:rPr>
                <w:rFonts w:ascii="宋体" w:hAnsi="宋体"/>
                <w:color w:val="000000" w:themeColor="text1"/>
                <w:sz w:val="18"/>
                <w:szCs w:val="18"/>
              </w:rPr>
              <w:t>取一个样，线每盘取一个样或每批取5%(不低于3盘)的样</w:t>
            </w:r>
          </w:p>
        </w:tc>
        <w:tc>
          <w:tcPr>
            <w:tcW w:w="1983" w:type="dxa"/>
            <w:vAlign w:val="center"/>
          </w:tcPr>
          <w:p w14:paraId="0BF3D127"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5.5</w:t>
            </w:r>
          </w:p>
        </w:tc>
        <w:tc>
          <w:tcPr>
            <w:tcW w:w="2205" w:type="dxa"/>
            <w:vAlign w:val="center"/>
          </w:tcPr>
          <w:p w14:paraId="23AB7473"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6.5</w:t>
            </w:r>
          </w:p>
        </w:tc>
      </w:tr>
      <w:tr w:rsidR="0046100B" w:rsidRPr="000D6631" w14:paraId="36C9B795" w14:textId="77777777" w:rsidTr="00AE7A2A">
        <w:trPr>
          <w:cantSplit/>
        </w:trPr>
        <w:tc>
          <w:tcPr>
            <w:tcW w:w="2530" w:type="dxa"/>
            <w:vAlign w:val="center"/>
          </w:tcPr>
          <w:p w14:paraId="0C3BED8D"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晶粒数</w:t>
            </w:r>
          </w:p>
        </w:tc>
        <w:tc>
          <w:tcPr>
            <w:tcW w:w="2427" w:type="dxa"/>
            <w:vAlign w:val="center"/>
          </w:tcPr>
          <w:p w14:paraId="7214F377" w14:textId="77777777" w:rsidR="0046100B" w:rsidRPr="000D6631" w:rsidRDefault="0046100B" w:rsidP="00AE7A2A">
            <w:pPr>
              <w:spacing w:line="320" w:lineRule="exact"/>
              <w:rPr>
                <w:rFonts w:ascii="宋体" w:hAnsi="宋体" w:hint="eastAsia"/>
                <w:color w:val="000000" w:themeColor="text1"/>
                <w:sz w:val="18"/>
                <w:szCs w:val="18"/>
              </w:rPr>
            </w:pPr>
            <w:r w:rsidRPr="000D6631">
              <w:rPr>
                <w:rFonts w:ascii="宋体" w:hAnsi="宋体" w:hint="eastAsia"/>
                <w:color w:val="000000" w:themeColor="text1"/>
                <w:sz w:val="18"/>
                <w:szCs w:val="18"/>
              </w:rPr>
              <w:t>每盘取一个样</w:t>
            </w:r>
          </w:p>
        </w:tc>
        <w:tc>
          <w:tcPr>
            <w:tcW w:w="1983" w:type="dxa"/>
            <w:vAlign w:val="center"/>
          </w:tcPr>
          <w:p w14:paraId="28CD13BE"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5.6</w:t>
            </w:r>
          </w:p>
        </w:tc>
        <w:tc>
          <w:tcPr>
            <w:tcW w:w="2205" w:type="dxa"/>
            <w:vAlign w:val="center"/>
          </w:tcPr>
          <w:p w14:paraId="5E7B2F12"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6.6</w:t>
            </w:r>
          </w:p>
        </w:tc>
      </w:tr>
      <w:tr w:rsidR="0046100B" w:rsidRPr="000D6631" w14:paraId="75042895" w14:textId="77777777" w:rsidTr="00AE7A2A">
        <w:trPr>
          <w:cantSplit/>
        </w:trPr>
        <w:tc>
          <w:tcPr>
            <w:tcW w:w="2530" w:type="dxa"/>
            <w:vAlign w:val="center"/>
          </w:tcPr>
          <w:p w14:paraId="73949423"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表面质量</w:t>
            </w:r>
          </w:p>
        </w:tc>
        <w:tc>
          <w:tcPr>
            <w:tcW w:w="2427" w:type="dxa"/>
            <w:vAlign w:val="center"/>
          </w:tcPr>
          <w:p w14:paraId="2603E7B8" w14:textId="77777777" w:rsidR="0046100B" w:rsidRPr="000D6631" w:rsidRDefault="0046100B" w:rsidP="00AE7A2A">
            <w:pPr>
              <w:spacing w:line="320" w:lineRule="exact"/>
              <w:rPr>
                <w:rFonts w:ascii="宋体" w:hAnsi="宋体" w:hint="eastAsia"/>
                <w:color w:val="000000" w:themeColor="text1"/>
                <w:sz w:val="18"/>
                <w:szCs w:val="18"/>
              </w:rPr>
            </w:pPr>
            <w:proofErr w:type="gramStart"/>
            <w:r w:rsidRPr="000D6631">
              <w:rPr>
                <w:rFonts w:ascii="宋体" w:hAnsi="宋体" w:hint="eastAsia"/>
                <w:color w:val="000000" w:themeColor="text1"/>
                <w:sz w:val="18"/>
                <w:szCs w:val="18"/>
              </w:rPr>
              <w:t>逐盘</w:t>
            </w:r>
            <w:proofErr w:type="gramEnd"/>
          </w:p>
        </w:tc>
        <w:tc>
          <w:tcPr>
            <w:tcW w:w="1983" w:type="dxa"/>
            <w:vAlign w:val="center"/>
          </w:tcPr>
          <w:p w14:paraId="7EDD51FC"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5.7</w:t>
            </w:r>
          </w:p>
        </w:tc>
        <w:tc>
          <w:tcPr>
            <w:tcW w:w="2205" w:type="dxa"/>
            <w:vAlign w:val="center"/>
          </w:tcPr>
          <w:p w14:paraId="0B9F3014"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6.7</w:t>
            </w:r>
          </w:p>
        </w:tc>
      </w:tr>
      <w:tr w:rsidR="0046100B" w:rsidRPr="000D6631" w14:paraId="2600099B" w14:textId="77777777" w:rsidTr="00AE7A2A">
        <w:trPr>
          <w:cantSplit/>
        </w:trPr>
        <w:tc>
          <w:tcPr>
            <w:tcW w:w="2530" w:type="dxa"/>
            <w:vAlign w:val="center"/>
          </w:tcPr>
          <w:p w14:paraId="3B95DA9C" w14:textId="77777777" w:rsidR="0046100B" w:rsidRPr="000D6631" w:rsidRDefault="0046100B" w:rsidP="00AE7A2A">
            <w:pPr>
              <w:spacing w:line="320" w:lineRule="exact"/>
              <w:jc w:val="center"/>
              <w:rPr>
                <w:rFonts w:ascii="宋体" w:hAnsi="宋体" w:hint="eastAsia"/>
                <w:color w:val="000000" w:themeColor="text1"/>
                <w:sz w:val="18"/>
                <w:szCs w:val="18"/>
              </w:rPr>
            </w:pPr>
            <w:proofErr w:type="gramStart"/>
            <w:r w:rsidRPr="000D6631">
              <w:rPr>
                <w:rFonts w:ascii="宋体" w:hAnsi="宋体" w:hint="eastAsia"/>
                <w:color w:val="000000" w:themeColor="text1"/>
                <w:sz w:val="18"/>
                <w:szCs w:val="18"/>
              </w:rPr>
              <w:t>盘重</w:t>
            </w:r>
            <w:proofErr w:type="gramEnd"/>
          </w:p>
        </w:tc>
        <w:tc>
          <w:tcPr>
            <w:tcW w:w="2427" w:type="dxa"/>
            <w:vAlign w:val="center"/>
          </w:tcPr>
          <w:p w14:paraId="7EF05D86" w14:textId="77777777" w:rsidR="0046100B" w:rsidRPr="000D6631" w:rsidRDefault="0046100B" w:rsidP="00AE7A2A">
            <w:pPr>
              <w:spacing w:line="320" w:lineRule="exact"/>
              <w:rPr>
                <w:rFonts w:ascii="宋体" w:hAnsi="宋体" w:hint="eastAsia"/>
                <w:color w:val="000000" w:themeColor="text1"/>
                <w:sz w:val="18"/>
                <w:szCs w:val="18"/>
              </w:rPr>
            </w:pPr>
            <w:proofErr w:type="gramStart"/>
            <w:r w:rsidRPr="000D6631">
              <w:rPr>
                <w:rFonts w:ascii="宋体" w:hAnsi="宋体" w:hint="eastAsia"/>
                <w:color w:val="000000" w:themeColor="text1"/>
                <w:sz w:val="18"/>
                <w:szCs w:val="18"/>
              </w:rPr>
              <w:t>逐盘</w:t>
            </w:r>
            <w:proofErr w:type="gramEnd"/>
          </w:p>
        </w:tc>
        <w:tc>
          <w:tcPr>
            <w:tcW w:w="1983" w:type="dxa"/>
            <w:vAlign w:val="center"/>
          </w:tcPr>
          <w:p w14:paraId="6640C920"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5.8</w:t>
            </w:r>
          </w:p>
        </w:tc>
        <w:tc>
          <w:tcPr>
            <w:tcW w:w="2205" w:type="dxa"/>
            <w:vAlign w:val="center"/>
          </w:tcPr>
          <w:p w14:paraId="5E70BC98" w14:textId="77777777" w:rsidR="0046100B" w:rsidRPr="000D6631" w:rsidRDefault="0046100B" w:rsidP="00AE7A2A">
            <w:pPr>
              <w:spacing w:line="320" w:lineRule="exact"/>
              <w:jc w:val="center"/>
              <w:rPr>
                <w:rFonts w:ascii="宋体" w:hAnsi="宋体" w:hint="eastAsia"/>
                <w:color w:val="000000" w:themeColor="text1"/>
                <w:sz w:val="18"/>
                <w:szCs w:val="18"/>
              </w:rPr>
            </w:pPr>
            <w:r w:rsidRPr="000D6631">
              <w:rPr>
                <w:rFonts w:ascii="宋体" w:hAnsi="宋体" w:hint="eastAsia"/>
                <w:color w:val="000000" w:themeColor="text1"/>
                <w:sz w:val="18"/>
                <w:szCs w:val="18"/>
              </w:rPr>
              <w:t>6.8</w:t>
            </w:r>
          </w:p>
        </w:tc>
      </w:tr>
    </w:tbl>
    <w:p w14:paraId="7D0B9FF4" w14:textId="77777777" w:rsidR="0046100B" w:rsidRPr="000D6631" w:rsidRDefault="0046100B">
      <w:pPr>
        <w:spacing w:line="360" w:lineRule="auto"/>
        <w:jc w:val="center"/>
        <w:rPr>
          <w:color w:val="000000" w:themeColor="text1"/>
        </w:rPr>
      </w:pPr>
    </w:p>
    <w:p w14:paraId="16A2AE38" w14:textId="77777777" w:rsidR="001325B5" w:rsidRPr="00205A7B" w:rsidRDefault="00553F23">
      <w:pPr>
        <w:spacing w:line="320" w:lineRule="exact"/>
        <w:rPr>
          <w:rFonts w:ascii="黑体" w:eastAsia="黑体"/>
          <w:bCs/>
        </w:rPr>
      </w:pPr>
      <w:r w:rsidRPr="00205A7B">
        <w:rPr>
          <w:rFonts w:ascii="黑体" w:eastAsia="黑体" w:hint="eastAsia"/>
          <w:bCs/>
        </w:rPr>
        <w:t>7.5检验结果的判定</w:t>
      </w:r>
    </w:p>
    <w:p w14:paraId="16A2AE39" w14:textId="77777777" w:rsidR="001325B5" w:rsidRPr="000D6631" w:rsidRDefault="00553F23">
      <w:pPr>
        <w:spacing w:line="320" w:lineRule="exact"/>
      </w:pPr>
      <w:r w:rsidRPr="00205A7B">
        <w:rPr>
          <w:rFonts w:ascii="黑体" w:eastAsia="黑体"/>
          <w:bCs/>
        </w:rPr>
        <w:t>7.</w:t>
      </w:r>
      <w:r w:rsidRPr="000D6631">
        <w:rPr>
          <w:rFonts w:ascii="黑体" w:eastAsia="黑体"/>
          <w:bCs/>
        </w:rPr>
        <w:t>5.1</w:t>
      </w:r>
      <w:r w:rsidRPr="000D6631">
        <w:rPr>
          <w:rFonts w:hint="eastAsia"/>
        </w:rPr>
        <w:t>产品化学成分不合格时，判该批产品不合格。</w:t>
      </w:r>
    </w:p>
    <w:p w14:paraId="76369AAA" w14:textId="460DCD7C" w:rsidR="001676E5" w:rsidRPr="000D6631" w:rsidRDefault="001676E5" w:rsidP="00513976">
      <w:pPr>
        <w:spacing w:line="320" w:lineRule="exact"/>
      </w:pPr>
      <w:r w:rsidRPr="000D6631">
        <w:rPr>
          <w:rFonts w:ascii="黑体" w:eastAsia="黑体"/>
          <w:bCs/>
        </w:rPr>
        <w:t>7.5.2</w:t>
      </w:r>
      <w:r w:rsidRPr="000D6631">
        <w:rPr>
          <w:rFonts w:hint="eastAsia"/>
        </w:rPr>
        <w:t>尺寸</w:t>
      </w:r>
      <w:r w:rsidR="00513976" w:rsidRPr="000D6631">
        <w:rPr>
          <w:rFonts w:hint="eastAsia"/>
        </w:rPr>
        <w:t>及其允许</w:t>
      </w:r>
      <w:r w:rsidRPr="000D6631">
        <w:rPr>
          <w:rFonts w:hint="eastAsia"/>
        </w:rPr>
        <w:t>偏差、表面质量、</w:t>
      </w:r>
      <w:proofErr w:type="gramStart"/>
      <w:r w:rsidRPr="000D6631">
        <w:rPr>
          <w:rFonts w:hint="eastAsia"/>
        </w:rPr>
        <w:t>盘重不合格</w:t>
      </w:r>
      <w:proofErr w:type="gramEnd"/>
      <w:r w:rsidRPr="000D6631">
        <w:rPr>
          <w:rFonts w:hint="eastAsia"/>
        </w:rPr>
        <w:t>时，判该盘产品不合格。</w:t>
      </w:r>
    </w:p>
    <w:p w14:paraId="16A2AE3B" w14:textId="62EED87F" w:rsidR="001325B5" w:rsidRPr="00205A7B" w:rsidRDefault="00553F23">
      <w:pPr>
        <w:spacing w:line="320" w:lineRule="exact"/>
      </w:pPr>
      <w:r w:rsidRPr="000D6631">
        <w:rPr>
          <w:rFonts w:ascii="黑体" w:eastAsia="黑体"/>
          <w:bCs/>
        </w:rPr>
        <w:t>7.5.</w:t>
      </w:r>
      <w:r w:rsidR="00B50700" w:rsidRPr="000D6631">
        <w:rPr>
          <w:rFonts w:ascii="黑体" w:eastAsia="黑体" w:hint="eastAsia"/>
          <w:bCs/>
        </w:rPr>
        <w:t>3</w:t>
      </w:r>
      <w:r w:rsidRPr="000D6631">
        <w:rPr>
          <w:rFonts w:hint="eastAsia"/>
        </w:rPr>
        <w:t>当力学性能、扭转性能、电性</w:t>
      </w:r>
      <w:r w:rsidRPr="00205A7B">
        <w:rPr>
          <w:rFonts w:hint="eastAsia"/>
        </w:rPr>
        <w:t>能、晶粒数</w:t>
      </w:r>
      <w:r w:rsidR="001D6CFA" w:rsidRPr="00205A7B">
        <w:rPr>
          <w:rFonts w:hint="eastAsia"/>
        </w:rPr>
        <w:t>、</w:t>
      </w:r>
      <w:proofErr w:type="gramStart"/>
      <w:r w:rsidR="001D6CFA" w:rsidRPr="00205A7B">
        <w:rPr>
          <w:rFonts w:hint="eastAsia"/>
        </w:rPr>
        <w:t>盘重</w:t>
      </w:r>
      <w:r w:rsidRPr="00205A7B">
        <w:rPr>
          <w:rFonts w:hint="eastAsia"/>
        </w:rPr>
        <w:t>检验</w:t>
      </w:r>
      <w:proofErr w:type="gramEnd"/>
      <w:r w:rsidRPr="00205A7B">
        <w:rPr>
          <w:rFonts w:hint="eastAsia"/>
        </w:rPr>
        <w:t>结果有不合格时，应从该批产品（包括原检验不合格的那</w:t>
      </w:r>
      <w:r w:rsidR="001D6CFA" w:rsidRPr="00205A7B">
        <w:rPr>
          <w:rFonts w:hint="eastAsia"/>
        </w:rPr>
        <w:t>盘</w:t>
      </w:r>
      <w:r w:rsidRPr="00205A7B">
        <w:rPr>
          <w:rFonts w:hint="eastAsia"/>
        </w:rPr>
        <w:t>产品）中，另取双倍数量的试样就不合格项目进行重复试验。重复试验结果全部合格，则判该批产品合格。若重复试验结果仍有试样不合格，则判该批不合格，</w:t>
      </w:r>
      <w:proofErr w:type="gramStart"/>
      <w:r w:rsidRPr="00205A7B">
        <w:rPr>
          <w:rFonts w:hint="eastAsia"/>
        </w:rPr>
        <w:t>或逐</w:t>
      </w:r>
      <w:r w:rsidR="001D6CFA" w:rsidRPr="00205A7B">
        <w:rPr>
          <w:rFonts w:hint="eastAsia"/>
        </w:rPr>
        <w:t>盘</w:t>
      </w:r>
      <w:r w:rsidRPr="00205A7B">
        <w:rPr>
          <w:rFonts w:hint="eastAsia"/>
        </w:rPr>
        <w:t>检验</w:t>
      </w:r>
      <w:proofErr w:type="gramEnd"/>
      <w:r w:rsidRPr="00205A7B">
        <w:rPr>
          <w:rFonts w:hint="eastAsia"/>
        </w:rPr>
        <w:t>，</w:t>
      </w:r>
      <w:proofErr w:type="gramStart"/>
      <w:r w:rsidRPr="00205A7B">
        <w:rPr>
          <w:rFonts w:hint="eastAsia"/>
        </w:rPr>
        <w:t>逐</w:t>
      </w:r>
      <w:r w:rsidR="001D6CFA" w:rsidRPr="00205A7B">
        <w:rPr>
          <w:rFonts w:hint="eastAsia"/>
        </w:rPr>
        <w:t>盘</w:t>
      </w:r>
      <w:r w:rsidRPr="00205A7B">
        <w:rPr>
          <w:rFonts w:hint="eastAsia"/>
        </w:rPr>
        <w:t>判定</w:t>
      </w:r>
      <w:proofErr w:type="gramEnd"/>
      <w:r w:rsidRPr="00205A7B">
        <w:rPr>
          <w:rFonts w:hint="eastAsia"/>
        </w:rPr>
        <w:t>。</w:t>
      </w:r>
    </w:p>
    <w:p w14:paraId="16A2AE3C" w14:textId="77777777" w:rsidR="001325B5" w:rsidRPr="00205A7B" w:rsidRDefault="001325B5">
      <w:pPr>
        <w:spacing w:line="320" w:lineRule="exact"/>
      </w:pPr>
    </w:p>
    <w:p w14:paraId="16A2AE3D" w14:textId="77777777" w:rsidR="001325B5" w:rsidRPr="00205A7B" w:rsidRDefault="00553F23">
      <w:pPr>
        <w:spacing w:line="320" w:lineRule="exact"/>
        <w:rPr>
          <w:rFonts w:ascii="黑体" w:eastAsia="黑体"/>
          <w:bCs/>
        </w:rPr>
      </w:pPr>
      <w:r w:rsidRPr="00205A7B">
        <w:rPr>
          <w:rFonts w:ascii="黑体" w:eastAsia="黑体" w:hint="eastAsia"/>
          <w:bCs/>
        </w:rPr>
        <w:t>8  标志、包装、运输、贮存及随行文件</w:t>
      </w:r>
    </w:p>
    <w:p w14:paraId="16A2AE3E" w14:textId="77777777" w:rsidR="001325B5" w:rsidRPr="00205A7B" w:rsidRDefault="00553F23">
      <w:pPr>
        <w:spacing w:line="320" w:lineRule="exact"/>
        <w:rPr>
          <w:rFonts w:ascii="黑体" w:eastAsia="黑体"/>
          <w:bCs/>
        </w:rPr>
      </w:pPr>
      <w:r w:rsidRPr="00205A7B">
        <w:rPr>
          <w:rFonts w:ascii="黑体" w:eastAsia="黑体" w:hint="eastAsia"/>
          <w:bCs/>
        </w:rPr>
        <w:t>8.1标志</w:t>
      </w:r>
    </w:p>
    <w:p w14:paraId="16A2AE3F" w14:textId="7FF478C5" w:rsidR="001325B5" w:rsidRPr="00205A7B" w:rsidRDefault="00553F23">
      <w:pPr>
        <w:spacing w:line="320" w:lineRule="exact"/>
        <w:ind w:firstLineChars="200" w:firstLine="420"/>
      </w:pPr>
      <w:r w:rsidRPr="00205A7B">
        <w:rPr>
          <w:rFonts w:hint="eastAsia"/>
        </w:rPr>
        <w:t>在每盘检验合格的产品上应附有以下内容的标签：</w:t>
      </w:r>
    </w:p>
    <w:p w14:paraId="16A2AE40" w14:textId="77777777" w:rsidR="001325B5" w:rsidRPr="00205A7B" w:rsidRDefault="00553F23">
      <w:pPr>
        <w:spacing w:line="320" w:lineRule="exact"/>
        <w:ind w:firstLineChars="200" w:firstLine="420"/>
      </w:pPr>
      <w:r w:rsidRPr="00205A7B">
        <w:t>a)</w:t>
      </w:r>
      <w:r w:rsidRPr="00205A7B">
        <w:rPr>
          <w:rFonts w:hint="eastAsia"/>
        </w:rPr>
        <w:t xml:space="preserve"> </w:t>
      </w:r>
      <w:r w:rsidRPr="00205A7B">
        <w:rPr>
          <w:rFonts w:hint="eastAsia"/>
        </w:rPr>
        <w:t>生产厂名称、商标；</w:t>
      </w:r>
    </w:p>
    <w:p w14:paraId="16A2AE41" w14:textId="77777777" w:rsidR="001325B5" w:rsidRPr="00205A7B" w:rsidRDefault="00553F23">
      <w:pPr>
        <w:spacing w:line="320" w:lineRule="exact"/>
        <w:ind w:firstLineChars="200" w:firstLine="420"/>
      </w:pPr>
      <w:r w:rsidRPr="00205A7B">
        <w:t>b)</w:t>
      </w:r>
      <w:r w:rsidRPr="00205A7B">
        <w:rPr>
          <w:rFonts w:hint="eastAsia"/>
        </w:rPr>
        <w:t xml:space="preserve"> </w:t>
      </w:r>
      <w:r w:rsidRPr="00205A7B">
        <w:rPr>
          <w:rFonts w:hint="eastAsia"/>
        </w:rPr>
        <w:t>产品名称；</w:t>
      </w:r>
    </w:p>
    <w:p w14:paraId="16A2AE42" w14:textId="728A5247" w:rsidR="001325B5" w:rsidRPr="00205A7B" w:rsidRDefault="00553F23">
      <w:pPr>
        <w:spacing w:line="320" w:lineRule="exact"/>
        <w:ind w:firstLineChars="200" w:firstLine="420"/>
      </w:pPr>
      <w:r w:rsidRPr="00205A7B">
        <w:t>c)</w:t>
      </w:r>
      <w:r w:rsidRPr="00205A7B">
        <w:rPr>
          <w:rFonts w:hint="eastAsia"/>
        </w:rPr>
        <w:t xml:space="preserve"> </w:t>
      </w:r>
      <w:r w:rsidRPr="00205A7B">
        <w:rPr>
          <w:rFonts w:hint="eastAsia"/>
        </w:rPr>
        <w:t>产品</w:t>
      </w:r>
      <w:r w:rsidRPr="00513976">
        <w:rPr>
          <w:rFonts w:hint="eastAsia"/>
        </w:rPr>
        <w:t>牌号、</w:t>
      </w:r>
      <w:r w:rsidR="00867118" w:rsidRPr="00513976">
        <w:rPr>
          <w:rFonts w:hint="eastAsia"/>
        </w:rPr>
        <w:t>型号、</w:t>
      </w:r>
      <w:r w:rsidRPr="00513976">
        <w:rPr>
          <w:rFonts w:hint="eastAsia"/>
        </w:rPr>
        <w:t>状态、</w:t>
      </w:r>
      <w:r w:rsidRPr="00205A7B">
        <w:rPr>
          <w:rFonts w:hint="eastAsia"/>
        </w:rPr>
        <w:t>规格；</w:t>
      </w:r>
    </w:p>
    <w:p w14:paraId="16A2AE43" w14:textId="77777777" w:rsidR="001325B5" w:rsidRPr="00205A7B" w:rsidRDefault="00553F23">
      <w:pPr>
        <w:spacing w:line="320" w:lineRule="exact"/>
        <w:ind w:firstLineChars="200" w:firstLine="420"/>
        <w:jc w:val="left"/>
      </w:pPr>
      <w:r w:rsidRPr="00205A7B">
        <w:t>d)</w:t>
      </w:r>
      <w:r w:rsidRPr="00205A7B">
        <w:rPr>
          <w:rFonts w:hint="eastAsia"/>
        </w:rPr>
        <w:t xml:space="preserve"> </w:t>
      </w:r>
      <w:r w:rsidRPr="00205A7B">
        <w:rPr>
          <w:rFonts w:hint="eastAsia"/>
        </w:rPr>
        <w:t>净重；</w:t>
      </w:r>
    </w:p>
    <w:p w14:paraId="16A2AE44" w14:textId="77777777" w:rsidR="001325B5" w:rsidRPr="00205A7B" w:rsidRDefault="00553F23">
      <w:pPr>
        <w:spacing w:line="320" w:lineRule="exact"/>
        <w:ind w:firstLineChars="200" w:firstLine="420"/>
        <w:jc w:val="left"/>
      </w:pPr>
      <w:r w:rsidRPr="00205A7B">
        <w:t>e)</w:t>
      </w:r>
      <w:r w:rsidRPr="00205A7B">
        <w:rPr>
          <w:rFonts w:hint="eastAsia"/>
        </w:rPr>
        <w:t xml:space="preserve"> </w:t>
      </w:r>
      <w:r w:rsidRPr="00205A7B">
        <w:rPr>
          <w:rFonts w:hint="eastAsia"/>
        </w:rPr>
        <w:t>毛重；</w:t>
      </w:r>
    </w:p>
    <w:p w14:paraId="16A2AE45" w14:textId="77777777" w:rsidR="001325B5" w:rsidRPr="00205A7B" w:rsidRDefault="00553F23">
      <w:pPr>
        <w:spacing w:line="320" w:lineRule="exact"/>
        <w:ind w:firstLineChars="200" w:firstLine="420"/>
      </w:pPr>
      <w:r w:rsidRPr="00205A7B">
        <w:rPr>
          <w:rFonts w:hint="eastAsia"/>
        </w:rPr>
        <w:t>f</w:t>
      </w:r>
      <w:r w:rsidRPr="00205A7B">
        <w:t>)</w:t>
      </w:r>
      <w:r w:rsidRPr="00205A7B">
        <w:rPr>
          <w:rFonts w:hint="eastAsia"/>
        </w:rPr>
        <w:t xml:space="preserve"> </w:t>
      </w:r>
      <w:r w:rsidRPr="00205A7B">
        <w:rPr>
          <w:rFonts w:hint="eastAsia"/>
        </w:rPr>
        <w:t>批号；</w:t>
      </w:r>
    </w:p>
    <w:p w14:paraId="16A2AE46" w14:textId="77777777" w:rsidR="001325B5" w:rsidRPr="00205A7B" w:rsidRDefault="00553F23">
      <w:pPr>
        <w:spacing w:line="320" w:lineRule="exact"/>
        <w:ind w:firstLineChars="200" w:firstLine="420"/>
      </w:pPr>
      <w:r w:rsidRPr="00205A7B">
        <w:rPr>
          <w:rFonts w:hint="eastAsia"/>
        </w:rPr>
        <w:t>g</w:t>
      </w:r>
      <w:r w:rsidRPr="00205A7B">
        <w:t>)</w:t>
      </w:r>
      <w:r w:rsidRPr="00205A7B">
        <w:rPr>
          <w:rFonts w:hint="eastAsia"/>
        </w:rPr>
        <w:t xml:space="preserve"> </w:t>
      </w:r>
      <w:r w:rsidRPr="00205A7B">
        <w:rPr>
          <w:rFonts w:hint="eastAsia"/>
        </w:rPr>
        <w:t>出厂日期；</w:t>
      </w:r>
    </w:p>
    <w:p w14:paraId="16A2AE47" w14:textId="77777777" w:rsidR="001325B5" w:rsidRPr="00205A7B" w:rsidRDefault="00553F23">
      <w:pPr>
        <w:spacing w:line="320" w:lineRule="exact"/>
        <w:ind w:firstLineChars="200" w:firstLine="420"/>
      </w:pPr>
      <w:r w:rsidRPr="00205A7B">
        <w:rPr>
          <w:rFonts w:hint="eastAsia"/>
        </w:rPr>
        <w:t>h</w:t>
      </w:r>
      <w:r w:rsidRPr="00205A7B">
        <w:t>)</w:t>
      </w:r>
      <w:r w:rsidRPr="00205A7B">
        <w:rPr>
          <w:rFonts w:hint="eastAsia"/>
        </w:rPr>
        <w:t xml:space="preserve"> </w:t>
      </w:r>
      <w:r w:rsidRPr="00205A7B">
        <w:rPr>
          <w:rFonts w:hint="eastAsia"/>
        </w:rPr>
        <w:t>质检部门的检印。</w:t>
      </w:r>
    </w:p>
    <w:p w14:paraId="16A2AE48" w14:textId="77777777" w:rsidR="001325B5" w:rsidRPr="00205A7B" w:rsidRDefault="00553F23">
      <w:pPr>
        <w:spacing w:line="320" w:lineRule="exact"/>
        <w:rPr>
          <w:rFonts w:ascii="黑体" w:eastAsia="黑体"/>
          <w:bCs/>
        </w:rPr>
      </w:pPr>
      <w:r w:rsidRPr="00205A7B">
        <w:rPr>
          <w:rFonts w:ascii="黑体" w:eastAsia="黑体" w:hint="eastAsia"/>
          <w:bCs/>
        </w:rPr>
        <w:t>8.2 包装</w:t>
      </w:r>
    </w:p>
    <w:p w14:paraId="16A2AE49" w14:textId="0A60C3C8" w:rsidR="001325B5" w:rsidRPr="00205A7B" w:rsidRDefault="00553F23">
      <w:pPr>
        <w:spacing w:line="320" w:lineRule="exact"/>
      </w:pPr>
      <w:r w:rsidRPr="00205A7B">
        <w:rPr>
          <w:rFonts w:ascii="黑体" w:eastAsia="黑体"/>
          <w:bCs/>
        </w:rPr>
        <w:t>8.2.1</w:t>
      </w:r>
      <w:r w:rsidR="00F64B55">
        <w:rPr>
          <w:rFonts w:ascii="黑体" w:eastAsia="黑体" w:hint="eastAsia"/>
          <w:bCs/>
        </w:rPr>
        <w:t xml:space="preserve"> </w:t>
      </w:r>
      <w:r w:rsidRPr="00205A7B">
        <w:rPr>
          <w:rFonts w:hint="eastAsia"/>
        </w:rPr>
        <w:t>线坯应成</w:t>
      </w:r>
      <w:r w:rsidR="00D34020" w:rsidRPr="00205A7B">
        <w:rPr>
          <w:rFonts w:hint="eastAsia"/>
        </w:rPr>
        <w:t>盘</w:t>
      </w:r>
      <w:r w:rsidRPr="00205A7B">
        <w:rPr>
          <w:rFonts w:hint="eastAsia"/>
        </w:rPr>
        <w:t>包装，捆扎良好。</w:t>
      </w:r>
    </w:p>
    <w:p w14:paraId="16A2AE4A" w14:textId="2B738923" w:rsidR="001325B5" w:rsidRDefault="00553F23">
      <w:pPr>
        <w:spacing w:line="320" w:lineRule="exact"/>
      </w:pPr>
      <w:r w:rsidRPr="00205A7B">
        <w:rPr>
          <w:rFonts w:ascii="黑体" w:eastAsia="黑体"/>
          <w:bCs/>
        </w:rPr>
        <w:t>8.2.2</w:t>
      </w:r>
      <w:r w:rsidRPr="00205A7B">
        <w:rPr>
          <w:bCs/>
        </w:rPr>
        <w:t xml:space="preserve"> </w:t>
      </w:r>
      <w:r w:rsidR="00F64B55">
        <w:rPr>
          <w:rFonts w:hint="eastAsia"/>
        </w:rPr>
        <w:t>线材</w:t>
      </w:r>
      <w:r w:rsidRPr="00205A7B">
        <w:rPr>
          <w:rFonts w:hint="eastAsia"/>
        </w:rPr>
        <w:t>应</w:t>
      </w:r>
      <w:r w:rsidRPr="00224500">
        <w:rPr>
          <w:rFonts w:hint="eastAsia"/>
        </w:rPr>
        <w:t>卷</w:t>
      </w:r>
      <w:r w:rsidRPr="00205A7B">
        <w:rPr>
          <w:rFonts w:hint="eastAsia"/>
        </w:rPr>
        <w:t>绕整齐，最后一层应与线盘侧板边缘保持适当的距离。</w:t>
      </w:r>
    </w:p>
    <w:p w14:paraId="16A2AE4B" w14:textId="77777777" w:rsidR="001325B5" w:rsidRPr="00205A7B" w:rsidRDefault="00553F23">
      <w:pPr>
        <w:spacing w:line="320" w:lineRule="exact"/>
      </w:pPr>
      <w:r w:rsidRPr="00205A7B">
        <w:rPr>
          <w:rFonts w:ascii="黑体" w:eastAsia="黑体"/>
          <w:bCs/>
        </w:rPr>
        <w:lastRenderedPageBreak/>
        <w:t>8.2.3</w:t>
      </w:r>
      <w:r w:rsidRPr="00205A7B">
        <w:rPr>
          <w:rFonts w:hint="eastAsia"/>
        </w:rPr>
        <w:t xml:space="preserve"> </w:t>
      </w:r>
      <w:r w:rsidRPr="00205A7B">
        <w:rPr>
          <w:rFonts w:hint="eastAsia"/>
        </w:rPr>
        <w:t>包装应有防潮、防污染及防机械损伤措施。</w:t>
      </w:r>
    </w:p>
    <w:p w14:paraId="16A2AE4D" w14:textId="77777777" w:rsidR="001325B5" w:rsidRPr="00205A7B" w:rsidRDefault="00553F23">
      <w:pPr>
        <w:spacing w:line="320" w:lineRule="exact"/>
        <w:rPr>
          <w:rFonts w:ascii="黑体" w:eastAsia="黑体"/>
          <w:bCs/>
        </w:rPr>
      </w:pPr>
      <w:r w:rsidRPr="00205A7B">
        <w:rPr>
          <w:rFonts w:ascii="黑体" w:eastAsia="黑体" w:hint="eastAsia"/>
          <w:bCs/>
        </w:rPr>
        <w:t>8.3运输及贮存</w:t>
      </w:r>
    </w:p>
    <w:p w14:paraId="16A2AE4E" w14:textId="77777777" w:rsidR="001325B5" w:rsidRPr="00205A7B" w:rsidRDefault="00553F23">
      <w:pPr>
        <w:spacing w:line="320" w:lineRule="exact"/>
        <w:ind w:firstLineChars="200" w:firstLine="420"/>
      </w:pPr>
      <w:r w:rsidRPr="00205A7B">
        <w:rPr>
          <w:rFonts w:hint="eastAsia"/>
        </w:rPr>
        <w:t>在存放、搬运和运输过程中，应注意保护产品免受机械损伤，防止受潮及受到腐蚀物的侵蚀。</w:t>
      </w:r>
    </w:p>
    <w:p w14:paraId="16A2AE4F" w14:textId="77777777" w:rsidR="001325B5" w:rsidRPr="00205A7B" w:rsidRDefault="00553F23">
      <w:pPr>
        <w:spacing w:line="320" w:lineRule="exact"/>
        <w:rPr>
          <w:rFonts w:ascii="黑体" w:eastAsia="黑体"/>
          <w:bCs/>
        </w:rPr>
      </w:pPr>
      <w:r w:rsidRPr="00205A7B">
        <w:rPr>
          <w:rFonts w:ascii="黑体" w:eastAsia="黑体" w:hint="eastAsia"/>
          <w:bCs/>
        </w:rPr>
        <w:t>8.4 随行文件</w:t>
      </w:r>
    </w:p>
    <w:p w14:paraId="16A2AE50" w14:textId="77777777" w:rsidR="001325B5" w:rsidRPr="00205A7B" w:rsidRDefault="00553F23">
      <w:pPr>
        <w:spacing w:line="320" w:lineRule="exact"/>
        <w:ind w:firstLineChars="200" w:firstLine="420"/>
      </w:pPr>
      <w:r w:rsidRPr="00205A7B">
        <w:rPr>
          <w:rFonts w:hint="eastAsia"/>
        </w:rPr>
        <w:t>每批产品应附有随行文件，注明：</w:t>
      </w:r>
    </w:p>
    <w:p w14:paraId="16A2AE51" w14:textId="77777777" w:rsidR="001325B5" w:rsidRPr="00205A7B" w:rsidRDefault="00553F23">
      <w:pPr>
        <w:spacing w:line="320" w:lineRule="exact"/>
        <w:ind w:firstLineChars="200" w:firstLine="420"/>
      </w:pPr>
      <w:r w:rsidRPr="00205A7B">
        <w:t>a)</w:t>
      </w:r>
      <w:r w:rsidRPr="00205A7B">
        <w:rPr>
          <w:rFonts w:hint="eastAsia"/>
        </w:rPr>
        <w:t xml:space="preserve"> </w:t>
      </w:r>
      <w:r w:rsidRPr="00205A7B">
        <w:rPr>
          <w:rFonts w:hint="eastAsia"/>
        </w:rPr>
        <w:t>生产厂名称；</w:t>
      </w:r>
    </w:p>
    <w:p w14:paraId="16A2AE52" w14:textId="77777777" w:rsidR="001325B5" w:rsidRPr="00205A7B" w:rsidRDefault="00553F23">
      <w:pPr>
        <w:spacing w:line="320" w:lineRule="exact"/>
        <w:ind w:firstLineChars="200" w:firstLine="420"/>
      </w:pPr>
      <w:r w:rsidRPr="00205A7B">
        <w:t>b)</w:t>
      </w:r>
      <w:r w:rsidRPr="00205A7B">
        <w:rPr>
          <w:rFonts w:hint="eastAsia"/>
        </w:rPr>
        <w:t xml:space="preserve"> </w:t>
      </w:r>
      <w:r w:rsidRPr="00205A7B">
        <w:rPr>
          <w:rFonts w:hint="eastAsia"/>
        </w:rPr>
        <w:t>产品名称；</w:t>
      </w:r>
    </w:p>
    <w:p w14:paraId="16A2AE53" w14:textId="51CE9698" w:rsidR="001325B5" w:rsidRPr="00205A7B" w:rsidRDefault="00553F23">
      <w:pPr>
        <w:spacing w:line="320" w:lineRule="exact"/>
        <w:ind w:firstLineChars="200" w:firstLine="420"/>
      </w:pPr>
      <w:r w:rsidRPr="00205A7B">
        <w:t>c)</w:t>
      </w:r>
      <w:r w:rsidRPr="00205A7B">
        <w:rPr>
          <w:rFonts w:hint="eastAsia"/>
        </w:rPr>
        <w:t xml:space="preserve"> </w:t>
      </w:r>
      <w:r w:rsidRPr="00205A7B">
        <w:rPr>
          <w:rFonts w:hint="eastAsia"/>
        </w:rPr>
        <w:t>产品</w:t>
      </w:r>
      <w:r w:rsidRPr="00C07266">
        <w:rPr>
          <w:rFonts w:hint="eastAsia"/>
        </w:rPr>
        <w:t>牌号、</w:t>
      </w:r>
      <w:r w:rsidR="00867118" w:rsidRPr="00C07266">
        <w:rPr>
          <w:rFonts w:hint="eastAsia"/>
        </w:rPr>
        <w:t>型号、</w:t>
      </w:r>
      <w:r w:rsidRPr="00C07266">
        <w:rPr>
          <w:rFonts w:hint="eastAsia"/>
        </w:rPr>
        <w:t>状态、规格</w:t>
      </w:r>
      <w:r w:rsidRPr="00205A7B">
        <w:rPr>
          <w:rFonts w:hint="eastAsia"/>
        </w:rPr>
        <w:t>；</w:t>
      </w:r>
    </w:p>
    <w:p w14:paraId="16A2AE54" w14:textId="77777777" w:rsidR="001325B5" w:rsidRPr="000D6631" w:rsidRDefault="00553F23">
      <w:pPr>
        <w:spacing w:line="320" w:lineRule="exact"/>
        <w:ind w:firstLineChars="200" w:firstLine="420"/>
      </w:pPr>
      <w:r w:rsidRPr="000D6631">
        <w:rPr>
          <w:rFonts w:hint="eastAsia"/>
        </w:rPr>
        <w:t>d</w:t>
      </w:r>
      <w:r w:rsidRPr="000D6631">
        <w:t>)</w:t>
      </w:r>
      <w:r w:rsidRPr="000D6631">
        <w:rPr>
          <w:rFonts w:hint="eastAsia"/>
        </w:rPr>
        <w:t xml:space="preserve"> </w:t>
      </w:r>
      <w:r w:rsidRPr="000D6631">
        <w:rPr>
          <w:rFonts w:hint="eastAsia"/>
        </w:rPr>
        <w:t>批号；</w:t>
      </w:r>
    </w:p>
    <w:p w14:paraId="16A2AE55" w14:textId="7EF946CC" w:rsidR="001325B5" w:rsidRPr="000D6631" w:rsidRDefault="00553F23">
      <w:pPr>
        <w:spacing w:line="320" w:lineRule="exact"/>
        <w:ind w:firstLineChars="200" w:firstLine="420"/>
      </w:pPr>
      <w:r w:rsidRPr="000D6631">
        <w:t>e)</w:t>
      </w:r>
      <w:r w:rsidRPr="000D6631">
        <w:rPr>
          <w:rFonts w:hint="eastAsia"/>
        </w:rPr>
        <w:t xml:space="preserve"> </w:t>
      </w:r>
      <w:proofErr w:type="gramStart"/>
      <w:r w:rsidR="00FA6967" w:rsidRPr="000D6631">
        <w:rPr>
          <w:rFonts w:hint="eastAsia"/>
        </w:rPr>
        <w:t>盘重</w:t>
      </w:r>
      <w:r w:rsidRPr="000D6631">
        <w:rPr>
          <w:rFonts w:hint="eastAsia"/>
        </w:rPr>
        <w:t>或</w:t>
      </w:r>
      <w:proofErr w:type="gramEnd"/>
      <w:r w:rsidR="00326470" w:rsidRPr="000D6631">
        <w:rPr>
          <w:rFonts w:hint="eastAsia"/>
        </w:rPr>
        <w:t>盘</w:t>
      </w:r>
      <w:r w:rsidRPr="000D6631">
        <w:rPr>
          <w:rFonts w:hint="eastAsia"/>
        </w:rPr>
        <w:t>数；</w:t>
      </w:r>
    </w:p>
    <w:p w14:paraId="16A2AE56" w14:textId="77777777" w:rsidR="001325B5" w:rsidRPr="000D6631" w:rsidRDefault="00553F23">
      <w:pPr>
        <w:spacing w:line="320" w:lineRule="exact"/>
        <w:ind w:firstLineChars="200" w:firstLine="420"/>
      </w:pPr>
      <w:r w:rsidRPr="000D6631">
        <w:t>f)</w:t>
      </w:r>
      <w:r w:rsidRPr="000D6631">
        <w:rPr>
          <w:rFonts w:hint="eastAsia"/>
        </w:rPr>
        <w:t xml:space="preserve"> </w:t>
      </w:r>
      <w:r w:rsidRPr="000D6631">
        <w:rPr>
          <w:rFonts w:hint="eastAsia"/>
        </w:rPr>
        <w:t>各项分析检验结果和质检部门检印；</w:t>
      </w:r>
    </w:p>
    <w:p w14:paraId="16A2AE57" w14:textId="77777777" w:rsidR="001325B5" w:rsidRPr="000D6631" w:rsidRDefault="00553F23">
      <w:pPr>
        <w:spacing w:line="320" w:lineRule="exact"/>
        <w:ind w:firstLineChars="200" w:firstLine="420"/>
      </w:pPr>
      <w:r w:rsidRPr="000D6631">
        <w:t>g)</w:t>
      </w:r>
      <w:r w:rsidRPr="000D6631">
        <w:rPr>
          <w:rFonts w:hint="eastAsia"/>
        </w:rPr>
        <w:t xml:space="preserve"> </w:t>
      </w:r>
      <w:r w:rsidRPr="000D6631">
        <w:rPr>
          <w:rFonts w:hint="eastAsia"/>
        </w:rPr>
        <w:t>本文件编号；</w:t>
      </w:r>
    </w:p>
    <w:p w14:paraId="16A2AE58" w14:textId="77777777" w:rsidR="001325B5" w:rsidRPr="00205A7B" w:rsidRDefault="00553F23">
      <w:pPr>
        <w:spacing w:line="320" w:lineRule="exact"/>
        <w:ind w:firstLineChars="200" w:firstLine="420"/>
      </w:pPr>
      <w:r w:rsidRPr="000D6631">
        <w:t>h)</w:t>
      </w:r>
      <w:r w:rsidRPr="000D6631">
        <w:rPr>
          <w:rFonts w:hint="eastAsia"/>
        </w:rPr>
        <w:t xml:space="preserve"> </w:t>
      </w:r>
      <w:r w:rsidRPr="000D6631">
        <w:rPr>
          <w:rFonts w:hint="eastAsia"/>
        </w:rPr>
        <w:t>出厂日期（或包装日期）。</w:t>
      </w:r>
    </w:p>
    <w:p w14:paraId="16A2AE59" w14:textId="77777777" w:rsidR="001325B5" w:rsidRPr="00205A7B" w:rsidRDefault="001325B5">
      <w:pPr>
        <w:spacing w:line="320" w:lineRule="exact"/>
        <w:ind w:firstLineChars="200" w:firstLine="420"/>
      </w:pPr>
    </w:p>
    <w:p w14:paraId="16A2AE5A" w14:textId="77777777" w:rsidR="001325B5" w:rsidRPr="000D6631" w:rsidRDefault="00553F23">
      <w:pPr>
        <w:tabs>
          <w:tab w:val="left" w:pos="435"/>
        </w:tabs>
        <w:spacing w:line="320" w:lineRule="exact"/>
        <w:ind w:leftChars="-151" w:left="1" w:hangingChars="151" w:hanging="318"/>
        <w:rPr>
          <w:rFonts w:ascii="黑体" w:eastAsia="黑体"/>
          <w:b/>
          <w:bCs/>
        </w:rPr>
      </w:pPr>
      <w:r w:rsidRPr="00205A7B">
        <w:rPr>
          <w:b/>
          <w:bCs/>
        </w:rPr>
        <w:tab/>
      </w:r>
      <w:r w:rsidRPr="000D6631">
        <w:rPr>
          <w:rFonts w:ascii="黑体" w:eastAsia="黑体" w:hint="eastAsia"/>
          <w:b/>
          <w:bCs/>
        </w:rPr>
        <w:t>9 订货单内容</w:t>
      </w:r>
    </w:p>
    <w:p w14:paraId="16A2AE5B" w14:textId="0275FEAF" w:rsidR="001325B5" w:rsidRPr="000D6631" w:rsidRDefault="00553F23">
      <w:pPr>
        <w:tabs>
          <w:tab w:val="left" w:pos="435"/>
        </w:tabs>
        <w:spacing w:line="320" w:lineRule="exact"/>
        <w:ind w:leftChars="-151" w:hangingChars="151" w:hanging="317"/>
      </w:pPr>
      <w:r w:rsidRPr="000D6631">
        <w:tab/>
      </w:r>
      <w:r w:rsidRPr="000D6631">
        <w:tab/>
      </w:r>
      <w:r w:rsidRPr="000D6631">
        <w:rPr>
          <w:rFonts w:hint="eastAsia"/>
        </w:rPr>
        <w:t>订货单应包括下列内容：</w:t>
      </w:r>
    </w:p>
    <w:p w14:paraId="16A2AE5C" w14:textId="77777777" w:rsidR="001325B5" w:rsidRPr="000D6631" w:rsidRDefault="00553F23">
      <w:pPr>
        <w:numPr>
          <w:ilvl w:val="0"/>
          <w:numId w:val="14"/>
        </w:numPr>
        <w:tabs>
          <w:tab w:val="left" w:pos="435"/>
        </w:tabs>
        <w:spacing w:line="320" w:lineRule="exact"/>
      </w:pPr>
      <w:r w:rsidRPr="000D6631">
        <w:rPr>
          <w:rFonts w:hint="eastAsia"/>
        </w:rPr>
        <w:t>产品名称；</w:t>
      </w:r>
    </w:p>
    <w:p w14:paraId="16A2AE5D" w14:textId="508E46A9" w:rsidR="001325B5" w:rsidRPr="000D6631" w:rsidRDefault="00553F23">
      <w:pPr>
        <w:numPr>
          <w:ilvl w:val="0"/>
          <w:numId w:val="14"/>
        </w:numPr>
        <w:tabs>
          <w:tab w:val="left" w:pos="435"/>
        </w:tabs>
        <w:spacing w:line="320" w:lineRule="exact"/>
      </w:pPr>
      <w:r w:rsidRPr="000D6631">
        <w:rPr>
          <w:rFonts w:hint="eastAsia"/>
        </w:rPr>
        <w:t>产品牌号、</w:t>
      </w:r>
      <w:r w:rsidR="00867118" w:rsidRPr="000D6631">
        <w:rPr>
          <w:rFonts w:hint="eastAsia"/>
        </w:rPr>
        <w:t>型号、</w:t>
      </w:r>
      <w:r w:rsidRPr="000D6631">
        <w:rPr>
          <w:rFonts w:hint="eastAsia"/>
        </w:rPr>
        <w:t>状态、规格；</w:t>
      </w:r>
    </w:p>
    <w:p w14:paraId="16A2AE5E" w14:textId="64CCC86A" w:rsidR="001325B5" w:rsidRPr="000D6631" w:rsidRDefault="000C758A">
      <w:pPr>
        <w:numPr>
          <w:ilvl w:val="0"/>
          <w:numId w:val="14"/>
        </w:numPr>
        <w:tabs>
          <w:tab w:val="left" w:pos="435"/>
        </w:tabs>
        <w:spacing w:line="320" w:lineRule="exact"/>
      </w:pPr>
      <w:proofErr w:type="gramStart"/>
      <w:r w:rsidRPr="000D6631">
        <w:rPr>
          <w:rFonts w:hint="eastAsia"/>
        </w:rPr>
        <w:t>盘重</w:t>
      </w:r>
      <w:r w:rsidR="0031658E" w:rsidRPr="000D6631">
        <w:rPr>
          <w:rFonts w:hint="eastAsia"/>
        </w:rPr>
        <w:t>及</w:t>
      </w:r>
      <w:proofErr w:type="gramEnd"/>
      <w:r w:rsidRPr="000D6631">
        <w:rPr>
          <w:rFonts w:hint="eastAsia"/>
        </w:rPr>
        <w:t>盘</w:t>
      </w:r>
      <w:r w:rsidR="00553F23" w:rsidRPr="000D6631">
        <w:rPr>
          <w:rFonts w:hint="eastAsia"/>
        </w:rPr>
        <w:t>数；</w:t>
      </w:r>
    </w:p>
    <w:p w14:paraId="16A2AE5F" w14:textId="77777777" w:rsidR="001325B5" w:rsidRPr="000D6631" w:rsidRDefault="00553F23">
      <w:pPr>
        <w:numPr>
          <w:ilvl w:val="0"/>
          <w:numId w:val="14"/>
        </w:numPr>
        <w:tabs>
          <w:tab w:val="left" w:pos="435"/>
        </w:tabs>
        <w:spacing w:line="320" w:lineRule="exact"/>
      </w:pPr>
      <w:r w:rsidRPr="000D6631">
        <w:rPr>
          <w:rFonts w:hint="eastAsia"/>
        </w:rPr>
        <w:t>本文件编号；</w:t>
      </w:r>
    </w:p>
    <w:p w14:paraId="16A2AE60" w14:textId="77777777" w:rsidR="001325B5" w:rsidRPr="000D6631" w:rsidRDefault="00553F23">
      <w:pPr>
        <w:numPr>
          <w:ilvl w:val="0"/>
          <w:numId w:val="14"/>
        </w:numPr>
        <w:tabs>
          <w:tab w:val="left" w:pos="435"/>
        </w:tabs>
        <w:spacing w:line="320" w:lineRule="exact"/>
      </w:pPr>
      <w:r w:rsidRPr="000D6631">
        <w:rPr>
          <w:rFonts w:hint="eastAsia"/>
        </w:rPr>
        <w:t>其他。</w:t>
      </w:r>
    </w:p>
    <w:p w14:paraId="16A2AE61" w14:textId="77777777" w:rsidR="001325B5" w:rsidRPr="00205A7B" w:rsidRDefault="00553F23">
      <w:pPr>
        <w:spacing w:line="360" w:lineRule="auto"/>
      </w:pPr>
      <w:r w:rsidRPr="00205A7B">
        <w:rPr>
          <w:noProof/>
        </w:rPr>
        <mc:AlternateContent>
          <mc:Choice Requires="wps">
            <w:drawing>
              <wp:anchor distT="0" distB="0" distL="114300" distR="114300" simplePos="0" relativeHeight="251657216" behindDoc="0" locked="0" layoutInCell="1" hidden="1" allowOverlap="1" wp14:anchorId="16A2AE7E" wp14:editId="16A2AE7F">
                <wp:simplePos x="0" y="0"/>
                <wp:positionH relativeFrom="column">
                  <wp:posOffset>0</wp:posOffset>
                </wp:positionH>
                <wp:positionV relativeFrom="paragraph">
                  <wp:posOffset>0</wp:posOffset>
                </wp:positionV>
                <wp:extent cx="635000" cy="635000"/>
                <wp:effectExtent l="0" t="0" r="3175" b="3175"/>
                <wp:wrapNone/>
                <wp:docPr id="1965944770" name="AutoShape 107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r" b="b"/>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w14:anchorId="49C70856" id="AutoShape 1077" o:spid="_x0000_s1026" style="position:absolute;margin-left:0;margin-top:0;width:50pt;height:50pt;z-index:251657216;visibility:hidden;mso-wrap-style:square;mso-wrap-distance-left:9pt;mso-wrap-distance-top:0;mso-wrap-distance-right:9pt;mso-wrap-distance-bottom:0;mso-position-horizontal:absolute;mso-position-horizontal-relative:text;mso-position-vertical:absolute;mso-position-vertical-relative:text;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">
                <v:stroke joinstyle="miter"/>
                <o:lock v:ext="edit" aspectratio="t" selection="t"/>
              </v:shape>
            </w:pict>
          </mc:Fallback>
        </mc:AlternateContent>
      </w:r>
      <w:r w:rsidRPr="00205A7B">
        <w:rPr>
          <w:noProof/>
        </w:rPr>
        <mc:AlternateContent>
          <mc:Choice Requires="wps">
            <w:drawing>
              <wp:anchor distT="0" distB="0" distL="114300" distR="114300" simplePos="0" relativeHeight="251667456" behindDoc="0" locked="0" layoutInCell="1" allowOverlap="1" wp14:anchorId="16A2AE80" wp14:editId="16A2AE81">
                <wp:simplePos x="0" y="0"/>
                <wp:positionH relativeFrom="column">
                  <wp:posOffset>2533650</wp:posOffset>
                </wp:positionH>
                <wp:positionV relativeFrom="paragraph">
                  <wp:posOffset>238760</wp:posOffset>
                </wp:positionV>
                <wp:extent cx="1533525" cy="0"/>
                <wp:effectExtent l="12065" t="12065" r="6985" b="6985"/>
                <wp:wrapNone/>
                <wp:docPr id="233372705" name="Line 10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line">
                          <a:avLst/>
                        </a:prstGeom>
                        <a:noFill/>
                        <a:ln w="9525">
                          <a:solidFill>
                            <a:srgbClr val="000000"/>
                          </a:solidFill>
                          <a:round/>
                        </a:ln>
                      </wps:spPr>
                      <wps:bodyPr/>
                    </wps:wsp>
                  </a:graphicData>
                </a:graphic>
              </wp:anchor>
            </w:drawing>
          </mc:Choice>
          <mc:Fallback>
            <w:pict>
              <v:line w14:anchorId="7A3D1DE7" id="Line 107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9.5pt,18.8pt" to="320.2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"/>
            </w:pict>
          </mc:Fallback>
        </mc:AlternateContent>
      </w:r>
    </w:p>
    <w:sectPr w:rsidR="001325B5" w:rsidRPr="00205A7B">
      <w:headerReference w:type="even" r:id="rId14"/>
      <w:headerReference w:type="default" r:id="rId15"/>
      <w:footerReference w:type="even" r:id="rId16"/>
      <w:footerReference w:type="default" r:id="rId17"/>
      <w:headerReference w:type="first" r:id="rId18"/>
      <w:footerReference w:type="first" r:id="rId19"/>
      <w:type w:val="oddPage"/>
      <w:pgSz w:w="11906" w:h="16838"/>
      <w:pgMar w:top="567" w:right="1304" w:bottom="1418" w:left="1474"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F526A" w14:textId="77777777" w:rsidR="00EB10BE" w:rsidRDefault="00EB10BE">
      <w:r>
        <w:separator/>
      </w:r>
    </w:p>
  </w:endnote>
  <w:endnote w:type="continuationSeparator" w:id="0">
    <w:p w14:paraId="2D83F71D" w14:textId="77777777" w:rsidR="00EB10BE" w:rsidRDefault="00EB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新宋体">
    <w:panose1 w:val="02010609030101010101"/>
    <w:charset w:val="86"/>
    <w:family w:val="modern"/>
    <w:pitch w:val="fixed"/>
    <w:sig w:usb0="0000028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90" w14:textId="77777777" w:rsidR="006C0C6E" w:rsidRDefault="006C0C6E">
    <w:pPr>
      <w:pStyle w:val="aff5"/>
      <w:framePr w:wrap="around" w:vAnchor="text" w:hAnchor="margin" w:xAlign="center" w:y="1"/>
    </w:pPr>
    <w:r>
      <w:rPr>
        <w:rStyle w:val="affb"/>
      </w:rPr>
      <w:fldChar w:fldCharType="begin"/>
    </w:r>
    <w:r>
      <w:rPr>
        <w:rStyle w:val="affb"/>
      </w:rPr>
      <w:instrText xml:space="preserve">PAGE  </w:instrText>
    </w:r>
    <w:r>
      <w:rPr>
        <w:rStyle w:val="affb"/>
      </w:rPr>
      <w:fldChar w:fldCharType="end"/>
    </w:r>
  </w:p>
  <w:p w14:paraId="16A2AE91" w14:textId="77777777" w:rsidR="006C0C6E" w:rsidRDefault="006C0C6E">
    <w:pPr>
      <w:pStyle w:val="aff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92" w14:textId="77777777" w:rsidR="006C0C6E" w:rsidRDefault="006C0C6E">
    <w:pPr>
      <w:pStyle w:val="aff5"/>
      <w:framePr w:wrap="around" w:vAnchor="text" w:hAnchor="margin" w:xAlign="center" w:y="1"/>
    </w:pPr>
    <w:r>
      <w:rPr>
        <w:rStyle w:val="affb"/>
      </w:rPr>
      <w:fldChar w:fldCharType="begin"/>
    </w:r>
    <w:r>
      <w:rPr>
        <w:rStyle w:val="affb"/>
      </w:rPr>
      <w:instrText xml:space="preserve">PAGE  </w:instrText>
    </w:r>
    <w:r>
      <w:rPr>
        <w:rStyle w:val="affb"/>
      </w:rPr>
      <w:fldChar w:fldCharType="end"/>
    </w:r>
  </w:p>
  <w:p w14:paraId="16A2AE93" w14:textId="77777777" w:rsidR="006C0C6E" w:rsidRDefault="006C0C6E">
    <w:pPr>
      <w:pStyle w:val="affff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98" w14:textId="77777777" w:rsidR="006C0C6E" w:rsidRDefault="006C0C6E">
    <w:pPr>
      <w:pStyle w:val="aff5"/>
      <w:framePr w:wrap="around" w:vAnchor="text" w:hAnchor="margin" w:xAlign="center" w:y="1"/>
      <w:jc w:val="both"/>
    </w:pPr>
    <w:r>
      <w:rPr>
        <w:rStyle w:val="affb"/>
      </w:rPr>
      <w:fldChar w:fldCharType="begin"/>
    </w:r>
    <w:r>
      <w:rPr>
        <w:rStyle w:val="affb"/>
      </w:rPr>
      <w:instrText xml:space="preserve">PAGE  </w:instrText>
    </w:r>
    <w:r>
      <w:rPr>
        <w:rStyle w:val="affb"/>
      </w:rPr>
      <w:fldChar w:fldCharType="separate"/>
    </w:r>
    <w:r w:rsidR="00981B35">
      <w:rPr>
        <w:rStyle w:val="affb"/>
        <w:noProof/>
      </w:rPr>
      <w:t>4</w:t>
    </w:r>
    <w:r>
      <w:rPr>
        <w:rStyle w:val="affb"/>
      </w:rPr>
      <w:fldChar w:fldCharType="end"/>
    </w:r>
  </w:p>
  <w:p w14:paraId="16A2AE99" w14:textId="77777777" w:rsidR="006C0C6E" w:rsidRDefault="006C0C6E">
    <w:pPr>
      <w:pStyle w:val="aff5"/>
      <w:framePr w:wrap="around" w:vAnchor="text" w:hAnchor="margin" w:xAlign="center" w:y="1"/>
      <w:ind w:firstLine="360"/>
    </w:pPr>
  </w:p>
  <w:p w14:paraId="16A2AE9A" w14:textId="77777777" w:rsidR="006C0C6E" w:rsidRDefault="006C0C6E">
    <w:pPr>
      <w:pStyle w:val="aff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9B" w14:textId="77777777" w:rsidR="006C0C6E" w:rsidRDefault="006C0C6E">
    <w:pPr>
      <w:pStyle w:val="aff5"/>
      <w:framePr w:wrap="around" w:vAnchor="text" w:hAnchor="page" w:x="10190" w:y="2"/>
    </w:pPr>
    <w:r>
      <w:rPr>
        <w:rStyle w:val="affb"/>
      </w:rPr>
      <w:fldChar w:fldCharType="begin"/>
    </w:r>
    <w:r>
      <w:rPr>
        <w:rStyle w:val="affb"/>
      </w:rPr>
      <w:instrText xml:space="preserve">PAGE  </w:instrText>
    </w:r>
    <w:r>
      <w:rPr>
        <w:rStyle w:val="affb"/>
      </w:rPr>
      <w:fldChar w:fldCharType="separate"/>
    </w:r>
    <w:r w:rsidR="00981B35">
      <w:rPr>
        <w:rStyle w:val="affb"/>
        <w:noProof/>
      </w:rPr>
      <w:t>5</w:t>
    </w:r>
    <w:r>
      <w:rPr>
        <w:rStyle w:val="affb"/>
      </w:rPr>
      <w:fldChar w:fldCharType="end"/>
    </w:r>
  </w:p>
  <w:p w14:paraId="16A2AE9C" w14:textId="77777777" w:rsidR="006C0C6E" w:rsidRDefault="006C0C6E">
    <w:pPr>
      <w:pStyle w:val="aff5"/>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9F" w14:textId="77777777" w:rsidR="006C0C6E" w:rsidRDefault="006C0C6E">
    <w:pPr>
      <w:pStyle w:val="aff5"/>
    </w:pPr>
    <w:r>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CE3D6" w14:textId="77777777" w:rsidR="00EB10BE" w:rsidRDefault="00EB10BE">
      <w:r>
        <w:separator/>
      </w:r>
    </w:p>
  </w:footnote>
  <w:footnote w:type="continuationSeparator" w:id="0">
    <w:p w14:paraId="7C48573F" w14:textId="77777777" w:rsidR="00EB10BE" w:rsidRDefault="00EB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8E" w14:textId="77777777" w:rsidR="006C0C6E" w:rsidRDefault="006C0C6E">
    <w:pPr>
      <w:pStyle w:val="afffc"/>
    </w:pPr>
    <w:r>
      <w:t xml:space="preserve">GB/T </w:t>
    </w:r>
    <w:proofErr w:type="gramStart"/>
    <w:r>
      <w:t>12690.—</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8F" w14:textId="77777777" w:rsidR="006C0C6E" w:rsidRDefault="006C0C6E">
    <w:pPr>
      <w:pStyle w:val="afffb"/>
    </w:pPr>
    <w:r>
      <w:t xml:space="preserve">GB/T </w:t>
    </w:r>
    <w:proofErr w:type="gramStart"/>
    <w:r>
      <w:t>12690.—</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10FFA" w14:textId="77777777" w:rsidR="006C0C6E" w:rsidRDefault="006C0C6E" w:rsidP="00E9329C"/>
  <w:p w14:paraId="49DAEEBB" w14:textId="77777777" w:rsidR="006C0C6E" w:rsidRDefault="006C0C6E" w:rsidP="00E9329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94" w14:textId="77777777" w:rsidR="006C0C6E" w:rsidRDefault="006C0C6E">
    <w:pPr>
      <w:pStyle w:val="aff6"/>
      <w:pBdr>
        <w:bottom w:val="none" w:sz="0" w:space="0" w:color="000000"/>
      </w:pBdr>
      <w:jc w:val="right"/>
      <w:rPr>
        <w:rFonts w:ascii="黑体" w:eastAsia="黑体" w:hAnsi="宋体" w:hint="eastAsia"/>
        <w:sz w:val="21"/>
        <w:szCs w:val="21"/>
      </w:rPr>
    </w:pPr>
  </w:p>
  <w:p w14:paraId="16A2AE95" w14:textId="77777777" w:rsidR="006C0C6E" w:rsidRDefault="006C0C6E">
    <w:pPr>
      <w:pStyle w:val="aff6"/>
      <w:pBdr>
        <w:bottom w:val="none" w:sz="0" w:space="0" w:color="000000"/>
      </w:pBdr>
      <w:jc w:val="right"/>
      <w:rPr>
        <w:rFonts w:ascii="黑体" w:eastAsia="黑体" w:hAnsi="宋体" w:hint="eastAsia"/>
        <w:sz w:val="21"/>
        <w:szCs w:val="21"/>
      </w:rPr>
    </w:pPr>
    <w:r>
      <w:rPr>
        <w:rFonts w:ascii="黑体" w:eastAsia="黑体" w:hAnsi="宋体" w:hint="eastAsia"/>
        <w:sz w:val="21"/>
        <w:szCs w:val="21"/>
      </w:rPr>
      <w:t>GB/T 26044-202X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96" w14:textId="77777777" w:rsidR="006C0C6E" w:rsidRDefault="006C0C6E">
    <w:pPr>
      <w:pStyle w:val="aff6"/>
      <w:pBdr>
        <w:bottom w:val="none" w:sz="0" w:space="0" w:color="000000"/>
      </w:pBdr>
      <w:ind w:firstLineChars="3400" w:firstLine="7140"/>
      <w:jc w:val="both"/>
      <w:rPr>
        <w:rFonts w:ascii="黑体" w:eastAsia="黑体" w:hAnsi="宋体" w:hint="eastAsia"/>
        <w:sz w:val="21"/>
        <w:szCs w:val="21"/>
      </w:rPr>
    </w:pPr>
  </w:p>
  <w:p w14:paraId="16A2AE97" w14:textId="7A699068" w:rsidR="006C0C6E" w:rsidRDefault="006C0C6E">
    <w:pPr>
      <w:pStyle w:val="aff6"/>
      <w:pBdr>
        <w:bottom w:val="none" w:sz="0" w:space="0" w:color="000000"/>
      </w:pBdr>
      <w:jc w:val="right"/>
      <w:rPr>
        <w:rFonts w:ascii="黑体" w:eastAsia="黑体" w:hAnsi="宋体" w:hint="eastAsia"/>
        <w:sz w:val="21"/>
        <w:szCs w:val="21"/>
      </w:rPr>
    </w:pPr>
    <w:r>
      <w:rPr>
        <w:rFonts w:ascii="黑体" w:eastAsia="黑体" w:hAnsi="宋体" w:hint="eastAsia"/>
        <w:sz w:val="21"/>
        <w:szCs w:val="21"/>
      </w:rPr>
      <w:t xml:space="preserve"> GB/T 26044-202X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AE9D" w14:textId="77777777" w:rsidR="006C0C6E" w:rsidRDefault="006C0C6E">
    <w:pPr>
      <w:pStyle w:val="aff6"/>
      <w:pBdr>
        <w:bottom w:val="none" w:sz="0" w:space="0" w:color="000000"/>
      </w:pBdr>
      <w:ind w:firstLineChars="3500" w:firstLine="7350"/>
      <w:jc w:val="both"/>
      <w:rPr>
        <w:rFonts w:ascii="黑体" w:eastAsia="黑体" w:hAnsi="宋体" w:hint="eastAsia"/>
        <w:sz w:val="21"/>
        <w:szCs w:val="21"/>
      </w:rPr>
    </w:pPr>
  </w:p>
  <w:p w14:paraId="16A2AE9E" w14:textId="295F2855" w:rsidR="006C0C6E" w:rsidRDefault="006C0C6E">
    <w:pPr>
      <w:pStyle w:val="aff6"/>
      <w:pBdr>
        <w:bottom w:val="none" w:sz="0" w:space="0" w:color="000000"/>
      </w:pBdr>
      <w:ind w:firstLineChars="3500" w:firstLine="7350"/>
      <w:jc w:val="both"/>
      <w:rPr>
        <w:rFonts w:ascii="黑体" w:eastAsia="黑体"/>
        <w:sz w:val="21"/>
        <w:szCs w:val="21"/>
      </w:rPr>
    </w:pPr>
    <w:r>
      <w:rPr>
        <w:rFonts w:ascii="黑体" w:eastAsia="黑体" w:hAnsi="宋体" w:hint="eastAsia"/>
        <w:sz w:val="21"/>
        <w:szCs w:val="21"/>
      </w:rPr>
      <w:t>GB/T26044-202X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5CD"/>
    <w:multiLevelType w:val="multilevel"/>
    <w:tmpl w:val="040A15CD"/>
    <w:lvl w:ilvl="0">
      <w:start w:val="1"/>
      <w:numFmt w:val="decimal"/>
      <w:suff w:val="nothing"/>
      <w:lvlText w:val="　"/>
      <w:lvlJc w:val="left"/>
      <w:pPr>
        <w:ind w:left="0" w:firstLine="0"/>
      </w:pPr>
      <w:rPr>
        <w:rFonts w:ascii="黑体" w:eastAsia="黑体" w:hAnsi="Times New Roman" w:hint="eastAsia"/>
        <w:b w:val="0"/>
        <w:i w:val="0"/>
        <w:sz w:val="21"/>
      </w:rPr>
    </w:lvl>
    <w:lvl w:ilvl="1">
      <w:start w:val="1"/>
      <w:numFmt w:val="decima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pStyle w:val="a1"/>
      <w:suff w:val="nothing"/>
      <w:lvlText w:val="%1%2.%3.%4.%5　"/>
      <w:lvlJc w:val="left"/>
      <w:pPr>
        <w:ind w:left="0" w:firstLine="0"/>
      </w:pPr>
      <w:rPr>
        <w:rFonts w:ascii="黑体" w:eastAsia="黑体" w:hAnsi="Times New Roman" w:hint="eastAsia"/>
        <w:b w:val="0"/>
        <w:i w:val="0"/>
        <w:sz w:val="21"/>
      </w:rPr>
    </w:lvl>
    <w:lvl w:ilvl="5">
      <w:start w:val="1"/>
      <w:numFmt w:val="decimal"/>
      <w:pStyle w:val="a2"/>
      <w:suff w:val="nothing"/>
      <w:lvlText w:val="%1%2.%3.%4.%5.%6　"/>
      <w:lvlJc w:val="left"/>
      <w:pPr>
        <w:ind w:left="0" w:firstLine="0"/>
      </w:pPr>
      <w:rPr>
        <w:rFonts w:ascii="黑体" w:eastAsia="黑体" w:hAnsi="Times New Roman" w:hint="eastAsia"/>
        <w:b w:val="0"/>
        <w:i w:val="0"/>
        <w:sz w:val="21"/>
      </w:rPr>
    </w:lvl>
    <w:lvl w:ilvl="6">
      <w:start w:val="1"/>
      <w:numFmt w:val="decimal"/>
      <w:pStyle w:val="a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15:restartNumberingAfterBreak="0">
    <w:nsid w:val="06505375"/>
    <w:multiLevelType w:val="hybridMultilevel"/>
    <w:tmpl w:val="98E4EAA0"/>
    <w:lvl w:ilvl="0" w:tplc="2AF8E3E6">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0AE367E9"/>
    <w:multiLevelType w:val="multilevel"/>
    <w:tmpl w:val="0AE367E9"/>
    <w:lvl w:ilvl="0">
      <w:start w:val="1"/>
      <w:numFmt w:val="decimal"/>
      <w:pStyle w:val="a4"/>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5E61523"/>
    <w:multiLevelType w:val="multilevel"/>
    <w:tmpl w:val="25E61523"/>
    <w:lvl w:ilvl="0">
      <w:start w:val="1"/>
      <w:numFmt w:val="lowerLetter"/>
      <w:lvlText w:val="%1)"/>
      <w:lvlJc w:val="left"/>
      <w:pPr>
        <w:tabs>
          <w:tab w:val="left" w:pos="793"/>
        </w:tabs>
        <w:ind w:left="793" w:hanging="360"/>
      </w:pPr>
    </w:lvl>
    <w:lvl w:ilvl="1">
      <w:start w:val="1"/>
      <w:numFmt w:val="lowerLetter"/>
      <w:lvlText w:val="%2)"/>
      <w:lvlJc w:val="left"/>
      <w:pPr>
        <w:tabs>
          <w:tab w:val="left" w:pos="1273"/>
        </w:tabs>
        <w:ind w:left="1273" w:hanging="420"/>
      </w:pPr>
    </w:lvl>
    <w:lvl w:ilvl="2">
      <w:start w:val="1"/>
      <w:numFmt w:val="lowerRoman"/>
      <w:lvlText w:val="%3."/>
      <w:lvlJc w:val="right"/>
      <w:pPr>
        <w:tabs>
          <w:tab w:val="left" w:pos="1693"/>
        </w:tabs>
        <w:ind w:left="1693" w:hanging="420"/>
      </w:pPr>
    </w:lvl>
    <w:lvl w:ilvl="3">
      <w:start w:val="1"/>
      <w:numFmt w:val="decimal"/>
      <w:lvlText w:val="%4."/>
      <w:lvlJc w:val="left"/>
      <w:pPr>
        <w:tabs>
          <w:tab w:val="left" w:pos="2113"/>
        </w:tabs>
        <w:ind w:left="2113" w:hanging="420"/>
      </w:pPr>
    </w:lvl>
    <w:lvl w:ilvl="4">
      <w:start w:val="1"/>
      <w:numFmt w:val="lowerLetter"/>
      <w:lvlText w:val="%5)"/>
      <w:lvlJc w:val="left"/>
      <w:pPr>
        <w:tabs>
          <w:tab w:val="left" w:pos="2533"/>
        </w:tabs>
        <w:ind w:left="2533" w:hanging="420"/>
      </w:pPr>
    </w:lvl>
    <w:lvl w:ilvl="5">
      <w:start w:val="1"/>
      <w:numFmt w:val="lowerRoman"/>
      <w:lvlText w:val="%6."/>
      <w:lvlJc w:val="right"/>
      <w:pPr>
        <w:tabs>
          <w:tab w:val="left" w:pos="2953"/>
        </w:tabs>
        <w:ind w:left="2953" w:hanging="420"/>
      </w:pPr>
    </w:lvl>
    <w:lvl w:ilvl="6">
      <w:start w:val="1"/>
      <w:numFmt w:val="decimal"/>
      <w:lvlText w:val="%7."/>
      <w:lvlJc w:val="left"/>
      <w:pPr>
        <w:tabs>
          <w:tab w:val="left" w:pos="3373"/>
        </w:tabs>
        <w:ind w:left="3373" w:hanging="420"/>
      </w:pPr>
    </w:lvl>
    <w:lvl w:ilvl="7">
      <w:start w:val="1"/>
      <w:numFmt w:val="lowerLetter"/>
      <w:lvlText w:val="%8)"/>
      <w:lvlJc w:val="left"/>
      <w:pPr>
        <w:tabs>
          <w:tab w:val="left" w:pos="3793"/>
        </w:tabs>
        <w:ind w:left="3793" w:hanging="420"/>
      </w:pPr>
    </w:lvl>
    <w:lvl w:ilvl="8">
      <w:start w:val="1"/>
      <w:numFmt w:val="lowerRoman"/>
      <w:lvlText w:val="%9."/>
      <w:lvlJc w:val="right"/>
      <w:pPr>
        <w:tabs>
          <w:tab w:val="left" w:pos="4213"/>
        </w:tabs>
        <w:ind w:left="4213" w:hanging="420"/>
      </w:pPr>
    </w:lvl>
  </w:abstractNum>
  <w:abstractNum w:abstractNumId="4" w15:restartNumberingAfterBreak="0">
    <w:nsid w:val="2F0B67FA"/>
    <w:multiLevelType w:val="hybridMultilevel"/>
    <w:tmpl w:val="834EEBD4"/>
    <w:lvl w:ilvl="0" w:tplc="8868A8CE">
      <w:start w:val="2"/>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5" w15:restartNumberingAfterBreak="0">
    <w:nsid w:val="3F5740DD"/>
    <w:multiLevelType w:val="multilevel"/>
    <w:tmpl w:val="3F5740DD"/>
    <w:lvl w:ilvl="0">
      <w:start w:val="1"/>
      <w:numFmt w:val="lowerLetter"/>
      <w:lvlText w:val="%1)"/>
      <w:lvlJc w:val="left"/>
      <w:pPr>
        <w:ind w:left="780" w:hanging="36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6" w15:restartNumberingAfterBreak="0">
    <w:nsid w:val="407E65F9"/>
    <w:multiLevelType w:val="multilevel"/>
    <w:tmpl w:val="407E65F9"/>
    <w:lvl w:ilvl="0">
      <w:start w:val="1"/>
      <w:numFmt w:val="decimal"/>
      <w:pStyle w:val="a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rPr>
    </w:lvl>
    <w:lvl w:ilvl="2">
      <w:start w:val="1"/>
      <w:numFmt w:val="bullet"/>
      <w:lvlText w:val=""/>
      <w:lvlJc w:val="left"/>
      <w:pPr>
        <w:tabs>
          <w:tab w:val="left" w:pos="1260"/>
        </w:tabs>
        <w:ind w:left="1260" w:hanging="420"/>
      </w:pPr>
      <w:rPr>
        <w:rFonts w:ascii="Wingdings" w:hAnsi="Wingdings"/>
      </w:rPr>
    </w:lvl>
    <w:lvl w:ilvl="3">
      <w:start w:val="1"/>
      <w:numFmt w:val="bullet"/>
      <w:lvlText w:val=""/>
      <w:lvlJc w:val="left"/>
      <w:pPr>
        <w:tabs>
          <w:tab w:val="left" w:pos="1680"/>
        </w:tabs>
        <w:ind w:left="1680" w:hanging="420"/>
      </w:pPr>
      <w:rPr>
        <w:rFonts w:ascii="Wingdings" w:hAnsi="Wingdings"/>
      </w:rPr>
    </w:lvl>
    <w:lvl w:ilvl="4">
      <w:start w:val="1"/>
      <w:numFmt w:val="bullet"/>
      <w:lvlText w:val=""/>
      <w:lvlJc w:val="left"/>
      <w:pPr>
        <w:tabs>
          <w:tab w:val="left" w:pos="2100"/>
        </w:tabs>
        <w:ind w:left="2100" w:hanging="420"/>
      </w:pPr>
      <w:rPr>
        <w:rFonts w:ascii="Wingdings" w:hAnsi="Wingdings"/>
      </w:rPr>
    </w:lvl>
    <w:lvl w:ilvl="5">
      <w:start w:val="1"/>
      <w:numFmt w:val="bullet"/>
      <w:lvlText w:val=""/>
      <w:lvlJc w:val="left"/>
      <w:pPr>
        <w:tabs>
          <w:tab w:val="left" w:pos="2520"/>
        </w:tabs>
        <w:ind w:left="2520" w:hanging="420"/>
      </w:pPr>
      <w:rPr>
        <w:rFonts w:ascii="Wingdings" w:hAnsi="Wingdings"/>
      </w:rPr>
    </w:lvl>
    <w:lvl w:ilvl="6">
      <w:start w:val="1"/>
      <w:numFmt w:val="bullet"/>
      <w:lvlText w:val=""/>
      <w:lvlJc w:val="left"/>
      <w:pPr>
        <w:tabs>
          <w:tab w:val="left" w:pos="2940"/>
        </w:tabs>
        <w:ind w:left="2940" w:hanging="420"/>
      </w:pPr>
      <w:rPr>
        <w:rFonts w:ascii="Wingdings" w:hAnsi="Wingdings"/>
      </w:rPr>
    </w:lvl>
    <w:lvl w:ilvl="7">
      <w:start w:val="1"/>
      <w:numFmt w:val="bullet"/>
      <w:lvlText w:val=""/>
      <w:lvlJc w:val="left"/>
      <w:pPr>
        <w:tabs>
          <w:tab w:val="left" w:pos="3360"/>
        </w:tabs>
        <w:ind w:left="3360" w:hanging="420"/>
      </w:pPr>
      <w:rPr>
        <w:rFonts w:ascii="Wingdings" w:hAnsi="Wingdings"/>
      </w:rPr>
    </w:lvl>
    <w:lvl w:ilvl="8">
      <w:start w:val="1"/>
      <w:numFmt w:val="bullet"/>
      <w:lvlText w:val=""/>
      <w:lvlJc w:val="left"/>
      <w:pPr>
        <w:tabs>
          <w:tab w:val="left" w:pos="3780"/>
        </w:tabs>
        <w:ind w:left="3780" w:hanging="420"/>
      </w:pPr>
      <w:rPr>
        <w:rFonts w:ascii="Wingdings" w:hAnsi="Wingdings"/>
      </w:rPr>
    </w:lvl>
  </w:abstractNum>
  <w:abstractNum w:abstractNumId="7" w15:restartNumberingAfterBreak="0">
    <w:nsid w:val="496E4D7B"/>
    <w:multiLevelType w:val="multilevel"/>
    <w:tmpl w:val="496E4D7B"/>
    <w:lvl w:ilvl="0">
      <w:start w:val="1"/>
      <w:numFmt w:val="decimal"/>
      <w:pStyle w:val="a6"/>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4DE7627A"/>
    <w:multiLevelType w:val="multilevel"/>
    <w:tmpl w:val="4DE7627A"/>
    <w:lvl w:ilvl="0">
      <w:start w:val="1"/>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557C2AF5"/>
    <w:multiLevelType w:val="multilevel"/>
    <w:tmpl w:val="557C2AF5"/>
    <w:lvl w:ilvl="0">
      <w:start w:val="1"/>
      <w:numFmt w:val="decimal"/>
      <w:pStyle w:val="a7"/>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b w:val="0"/>
        <w:i w:val="0"/>
        <w:sz w:val="21"/>
      </w:rPr>
    </w:lvl>
    <w:lvl w:ilvl="2">
      <w:start w:val="1"/>
      <w:numFmt w:val="decimal"/>
      <w:suff w:val="nothing"/>
      <w:lvlText w:val="%1%2.%3　"/>
      <w:lvlJc w:val="left"/>
      <w:pPr>
        <w:ind w:left="0" w:firstLine="0"/>
      </w:pPr>
      <w:rPr>
        <w:rFonts w:ascii="Times New Roman" w:eastAsia="黑体" w:hAnsi="Times New Roman"/>
        <w:b w:val="0"/>
        <w:i w:val="0"/>
        <w:sz w:val="21"/>
      </w:rPr>
    </w:lvl>
    <w:lvl w:ilvl="3">
      <w:start w:val="1"/>
      <w:numFmt w:val="decimal"/>
      <w:suff w:val="nothing"/>
      <w:lvlText w:val="%1%2.%3.%4　"/>
      <w:lvlJc w:val="left"/>
      <w:pPr>
        <w:ind w:left="0" w:firstLine="0"/>
      </w:pPr>
      <w:rPr>
        <w:rFonts w:ascii="Times New Roman" w:eastAsia="黑体" w:hAnsi="Times New Roman"/>
        <w:b w:val="0"/>
        <w:i w:val="0"/>
        <w:sz w:val="21"/>
      </w:rPr>
    </w:lvl>
    <w:lvl w:ilvl="4">
      <w:start w:val="1"/>
      <w:numFmt w:val="decimal"/>
      <w:suff w:val="nothing"/>
      <w:lvlText w:val="%1%2.%3.%4.%5　"/>
      <w:lvlJc w:val="left"/>
      <w:pPr>
        <w:ind w:left="0" w:firstLine="0"/>
      </w:pPr>
      <w:rPr>
        <w:rFonts w:ascii="Times New Roman" w:eastAsia="黑体" w:hAnsi="Times New Roman"/>
        <w:b w:val="0"/>
        <w:i w:val="0"/>
        <w:sz w:val="21"/>
      </w:rPr>
    </w:lvl>
    <w:lvl w:ilvl="5">
      <w:start w:val="1"/>
      <w:numFmt w:val="decimal"/>
      <w:suff w:val="nothing"/>
      <w:lvlText w:val="%1%2.%3.%4.%5.%6　"/>
      <w:lvlJc w:val="left"/>
      <w:pPr>
        <w:ind w:left="0" w:firstLine="0"/>
      </w:pPr>
      <w:rPr>
        <w:rFonts w:ascii="Times New Roman" w:eastAsia="黑体" w:hAnsi="Times New Roman"/>
        <w:b w:val="0"/>
        <w:i w:val="0"/>
        <w:sz w:val="21"/>
      </w:rPr>
    </w:lvl>
    <w:lvl w:ilvl="6">
      <w:start w:val="1"/>
      <w:numFmt w:val="decimal"/>
      <w:suff w:val="nothing"/>
      <w:lvlText w:val="%1%2.%3.%4.%5.%6.%7　"/>
      <w:lvlJc w:val="left"/>
      <w:pPr>
        <w:ind w:left="0" w:firstLine="0"/>
      </w:pPr>
      <w:rPr>
        <w:rFonts w:ascii="Times New Roman" w:eastAsia="黑体" w:hAnsi="Times New Roman"/>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0" w15:restartNumberingAfterBreak="0">
    <w:nsid w:val="646260FA"/>
    <w:multiLevelType w:val="multilevel"/>
    <w:tmpl w:val="646260FA"/>
    <w:lvl w:ilvl="0">
      <w:start w:val="1"/>
      <w:numFmt w:val="decimal"/>
      <w:pStyle w:val="a8"/>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1" w15:restartNumberingAfterBreak="0">
    <w:nsid w:val="657D3FBC"/>
    <w:multiLevelType w:val="multilevel"/>
    <w:tmpl w:val="657D3FBC"/>
    <w:lvl w:ilvl="0">
      <w:start w:val="1"/>
      <w:numFmt w:val="upperLetter"/>
      <w:pStyle w:val="a9"/>
      <w:suff w:val="nothing"/>
      <w:lvlText w:val="附　录　%1"/>
      <w:lvlJc w:val="left"/>
      <w:pPr>
        <w:ind w:left="0" w:firstLine="0"/>
      </w:pPr>
      <w:rPr>
        <w:rFonts w:ascii="黑体" w:eastAsia="黑体" w:hAnsi="Times New Roman" w:hint="eastAsia"/>
        <w:b w:val="0"/>
        <w:i w:val="0"/>
        <w:sz w:val="21"/>
      </w:rPr>
    </w:lvl>
    <w:lvl w:ilvl="1">
      <w:start w:val="1"/>
      <w:numFmt w:val="decimal"/>
      <w:pStyle w:val="aa"/>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b"/>
      <w:suff w:val="nothing"/>
      <w:lvlText w:val="%1.%2.%3　"/>
      <w:lvlJc w:val="left"/>
      <w:pPr>
        <w:ind w:left="0" w:firstLine="0"/>
      </w:pPr>
      <w:rPr>
        <w:rFonts w:ascii="黑体" w:eastAsia="黑体" w:hAnsi="Times New Roman" w:hint="eastAsia"/>
        <w:b w:val="0"/>
        <w:i w:val="0"/>
        <w:sz w:val="21"/>
      </w:rPr>
    </w:lvl>
    <w:lvl w:ilvl="3">
      <w:start w:val="1"/>
      <w:numFmt w:val="decimal"/>
      <w:pStyle w:val="ac"/>
      <w:suff w:val="nothing"/>
      <w:lvlText w:val="%1.%2.%3.%4　"/>
      <w:lvlJc w:val="left"/>
      <w:pPr>
        <w:ind w:left="0" w:firstLine="0"/>
      </w:pPr>
      <w:rPr>
        <w:rFonts w:ascii="黑体" w:eastAsia="黑体" w:hAnsi="Times New Roman" w:hint="eastAsia"/>
        <w:b w:val="0"/>
        <w:i w:val="0"/>
        <w:sz w:val="21"/>
      </w:rPr>
    </w:lvl>
    <w:lvl w:ilvl="4">
      <w:start w:val="1"/>
      <w:numFmt w:val="decimal"/>
      <w:pStyle w:val="ad"/>
      <w:suff w:val="nothing"/>
      <w:lvlText w:val="%1.%2.%3.%4.%5　"/>
      <w:lvlJc w:val="left"/>
      <w:pPr>
        <w:ind w:left="0" w:firstLine="0"/>
      </w:pPr>
      <w:rPr>
        <w:rFonts w:ascii="黑体" w:eastAsia="黑体" w:hAnsi="Times New Roman" w:hint="eastAsia"/>
        <w:b w:val="0"/>
        <w:i w:val="0"/>
        <w:sz w:val="21"/>
      </w:rPr>
    </w:lvl>
    <w:lvl w:ilvl="5">
      <w:start w:val="1"/>
      <w:numFmt w:val="decimal"/>
      <w:pStyle w:val="ae"/>
      <w:suff w:val="nothing"/>
      <w:lvlText w:val="%1.%2.%3.%4.%5.%6　"/>
      <w:lvlJc w:val="left"/>
      <w:pPr>
        <w:ind w:left="0" w:firstLine="0"/>
      </w:pPr>
      <w:rPr>
        <w:rFonts w:ascii="黑体" w:eastAsia="黑体" w:hAnsi="Times New Roman" w:hint="eastAsia"/>
        <w:b w:val="0"/>
        <w:i w:val="0"/>
        <w:sz w:val="21"/>
      </w:rPr>
    </w:lvl>
    <w:lvl w:ilvl="6">
      <w:start w:val="1"/>
      <w:numFmt w:val="decimal"/>
      <w:pStyle w:val="af"/>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15:restartNumberingAfterBreak="0">
    <w:nsid w:val="6B5439E4"/>
    <w:multiLevelType w:val="multilevel"/>
    <w:tmpl w:val="6B5439E4"/>
    <w:lvl w:ilvl="0">
      <w:start w:val="1"/>
      <w:numFmt w:val="decimal"/>
      <w:lvlText w:val="(%1)"/>
      <w:lvlJc w:val="left"/>
      <w:pPr>
        <w:ind w:left="1140" w:hanging="360"/>
      </w:pPr>
      <w:rPr>
        <w:rFonts w:hint="default"/>
      </w:rPr>
    </w:lvl>
    <w:lvl w:ilvl="1">
      <w:start w:val="1"/>
      <w:numFmt w:val="lowerLetter"/>
      <w:lvlText w:val="%2)"/>
      <w:lvlJc w:val="left"/>
      <w:pPr>
        <w:ind w:left="1660" w:hanging="440"/>
      </w:pPr>
    </w:lvl>
    <w:lvl w:ilvl="2">
      <w:start w:val="1"/>
      <w:numFmt w:val="lowerRoman"/>
      <w:lvlText w:val="%3."/>
      <w:lvlJc w:val="right"/>
      <w:pPr>
        <w:ind w:left="2100" w:hanging="440"/>
      </w:pPr>
    </w:lvl>
    <w:lvl w:ilvl="3">
      <w:start w:val="1"/>
      <w:numFmt w:val="decimal"/>
      <w:lvlText w:val="%4."/>
      <w:lvlJc w:val="left"/>
      <w:pPr>
        <w:ind w:left="2540" w:hanging="440"/>
      </w:pPr>
    </w:lvl>
    <w:lvl w:ilvl="4">
      <w:start w:val="1"/>
      <w:numFmt w:val="lowerLetter"/>
      <w:lvlText w:val="%5)"/>
      <w:lvlJc w:val="left"/>
      <w:pPr>
        <w:ind w:left="2980" w:hanging="440"/>
      </w:pPr>
    </w:lvl>
    <w:lvl w:ilvl="5">
      <w:start w:val="1"/>
      <w:numFmt w:val="lowerRoman"/>
      <w:lvlText w:val="%6."/>
      <w:lvlJc w:val="right"/>
      <w:pPr>
        <w:ind w:left="3420" w:hanging="440"/>
      </w:pPr>
    </w:lvl>
    <w:lvl w:ilvl="6">
      <w:start w:val="1"/>
      <w:numFmt w:val="decimal"/>
      <w:lvlText w:val="%7."/>
      <w:lvlJc w:val="left"/>
      <w:pPr>
        <w:ind w:left="3860" w:hanging="440"/>
      </w:pPr>
    </w:lvl>
    <w:lvl w:ilvl="7">
      <w:start w:val="1"/>
      <w:numFmt w:val="lowerLetter"/>
      <w:lvlText w:val="%8)"/>
      <w:lvlJc w:val="left"/>
      <w:pPr>
        <w:ind w:left="4300" w:hanging="440"/>
      </w:pPr>
    </w:lvl>
    <w:lvl w:ilvl="8">
      <w:start w:val="1"/>
      <w:numFmt w:val="lowerRoman"/>
      <w:lvlText w:val="%9."/>
      <w:lvlJc w:val="right"/>
      <w:pPr>
        <w:ind w:left="4740" w:hanging="440"/>
      </w:pPr>
    </w:lvl>
  </w:abstractNum>
  <w:abstractNum w:abstractNumId="13" w15:restartNumberingAfterBreak="0">
    <w:nsid w:val="6CEA2025"/>
    <w:multiLevelType w:val="multilevel"/>
    <w:tmpl w:val="6CEA2025"/>
    <w:lvl w:ilvl="0">
      <w:start w:val="1"/>
      <w:numFmt w:val="decimal"/>
      <w:pStyle w:val="af0"/>
      <w:suff w:val="nothing"/>
      <w:lvlText w:val="%1"/>
      <w:lvlJc w:val="left"/>
      <w:pPr>
        <w:ind w:left="0" w:firstLine="0"/>
      </w:pPr>
      <w:rPr>
        <w:rFonts w:ascii="Times New Roman" w:hAnsi="Times New Roman"/>
        <w:b/>
        <w:i w:val="0"/>
        <w:sz w:val="21"/>
      </w:rPr>
    </w:lvl>
    <w:lvl w:ilvl="1">
      <w:start w:val="1"/>
      <w:numFmt w:val="decimal"/>
      <w:pStyle w:val="af1"/>
      <w:suff w:val="nothing"/>
      <w:lvlText w:val="%1%2　"/>
      <w:lvlJc w:val="left"/>
      <w:pPr>
        <w:ind w:left="0" w:firstLine="0"/>
      </w:pPr>
      <w:rPr>
        <w:rFonts w:ascii="黑体" w:eastAsia="黑体" w:hAnsi="Times New Roman" w:hint="eastAsia"/>
        <w:b w:val="0"/>
        <w:i w:val="0"/>
        <w:sz w:val="21"/>
      </w:rPr>
    </w:lvl>
    <w:lvl w:ilvl="2">
      <w:start w:val="1"/>
      <w:numFmt w:val="decimal"/>
      <w:pStyle w:val="af2"/>
      <w:suff w:val="nothing"/>
      <w:lvlText w:val="%1%2.%3　"/>
      <w:lvlJc w:val="left"/>
      <w:pPr>
        <w:ind w:left="0" w:firstLine="0"/>
      </w:pPr>
      <w:rPr>
        <w:rFonts w:ascii="黑体" w:eastAsia="黑体" w:hAnsi="Times New Roman" w:hint="eastAsia"/>
        <w:b w:val="0"/>
        <w:i w:val="0"/>
        <w:sz w:val="21"/>
      </w:rPr>
    </w:lvl>
    <w:lvl w:ilvl="3">
      <w:start w:val="1"/>
      <w:numFmt w:val="decimal"/>
      <w:pStyle w:val="af3"/>
      <w:suff w:val="nothing"/>
      <w:lvlText w:val="%1%2.%3.%4　"/>
      <w:lvlJc w:val="left"/>
      <w:pPr>
        <w:ind w:left="0" w:firstLine="0"/>
      </w:pPr>
      <w:rPr>
        <w:rFonts w:ascii="黑体" w:eastAsia="黑体" w:hAnsi="Times New Roman" w:hint="eastAsia"/>
        <w:b w:val="0"/>
        <w:i w:val="0"/>
        <w:sz w:val="21"/>
      </w:rPr>
    </w:lvl>
    <w:lvl w:ilvl="4">
      <w:start w:val="1"/>
      <w:numFmt w:val="decimal"/>
      <w:pStyle w:val="af4"/>
      <w:suff w:val="nothing"/>
      <w:lvlText w:val="%1%2.%3.%4.%5　"/>
      <w:lvlJc w:val="left"/>
      <w:pPr>
        <w:ind w:left="0" w:firstLine="0"/>
      </w:pPr>
      <w:rPr>
        <w:rFonts w:ascii="黑体" w:eastAsia="黑体" w:hAnsi="Times New Roman" w:hint="eastAsia"/>
        <w:b w:val="0"/>
        <w:i w:val="0"/>
        <w:sz w:val="21"/>
      </w:rPr>
    </w:lvl>
    <w:lvl w:ilvl="5">
      <w:start w:val="1"/>
      <w:numFmt w:val="decimal"/>
      <w:pStyle w:val="af5"/>
      <w:suff w:val="nothing"/>
      <w:lvlText w:val="%1%2.%3.%4.%5.%6　"/>
      <w:lvlJc w:val="left"/>
      <w:pPr>
        <w:ind w:left="0" w:firstLine="0"/>
      </w:pPr>
      <w:rPr>
        <w:rFonts w:ascii="黑体" w:eastAsia="黑体" w:hAnsi="Times New Roman" w:hint="eastAsia"/>
        <w:b w:val="0"/>
        <w:i w:val="0"/>
        <w:sz w:val="21"/>
      </w:rPr>
    </w:lvl>
    <w:lvl w:ilvl="6">
      <w:start w:val="1"/>
      <w:numFmt w:val="decimal"/>
      <w:pStyle w:val="af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4" w15:restartNumberingAfterBreak="0">
    <w:nsid w:val="6DBF04F4"/>
    <w:multiLevelType w:val="multilevel"/>
    <w:tmpl w:val="6DBF04F4"/>
    <w:lvl w:ilvl="0">
      <w:start w:val="1"/>
      <w:numFmt w:val="decimal"/>
      <w:pStyle w:val="af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6FFD19DC"/>
    <w:multiLevelType w:val="hybridMultilevel"/>
    <w:tmpl w:val="A6162670"/>
    <w:lvl w:ilvl="0" w:tplc="858A8AEA">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6" w15:restartNumberingAfterBreak="0">
    <w:nsid w:val="76933334"/>
    <w:multiLevelType w:val="multilevel"/>
    <w:tmpl w:val="76933334"/>
    <w:lvl w:ilvl="0">
      <w:start w:val="1"/>
      <w:numFmt w:val="decimal"/>
      <w:pStyle w:val="af8"/>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537739234">
    <w:abstractNumId w:val="6"/>
  </w:num>
  <w:num w:numId="2" w16cid:durableId="650406023">
    <w:abstractNumId w:val="13"/>
  </w:num>
  <w:num w:numId="3" w16cid:durableId="2141606355">
    <w:abstractNumId w:val="7"/>
  </w:num>
  <w:num w:numId="4" w16cid:durableId="19671370">
    <w:abstractNumId w:val="11"/>
  </w:num>
  <w:num w:numId="5" w16cid:durableId="1639920722">
    <w:abstractNumId w:val="0"/>
  </w:num>
  <w:num w:numId="6" w16cid:durableId="81032453">
    <w:abstractNumId w:val="10"/>
  </w:num>
  <w:num w:numId="7" w16cid:durableId="191043768">
    <w:abstractNumId w:val="2"/>
  </w:num>
  <w:num w:numId="8" w16cid:durableId="1133450614">
    <w:abstractNumId w:val="16"/>
  </w:num>
  <w:num w:numId="9" w16cid:durableId="549195619">
    <w:abstractNumId w:val="9"/>
  </w:num>
  <w:num w:numId="10" w16cid:durableId="1657101574">
    <w:abstractNumId w:val="14"/>
  </w:num>
  <w:num w:numId="11" w16cid:durableId="59445886">
    <w:abstractNumId w:val="5"/>
  </w:num>
  <w:num w:numId="12" w16cid:durableId="1802654553">
    <w:abstractNumId w:val="12"/>
  </w:num>
  <w:num w:numId="13" w16cid:durableId="1513257344">
    <w:abstractNumId w:val="8"/>
  </w:num>
  <w:num w:numId="14" w16cid:durableId="1702702162">
    <w:abstractNumId w:val="3"/>
  </w:num>
  <w:num w:numId="15" w16cid:durableId="1629118434">
    <w:abstractNumId w:val="4"/>
  </w:num>
  <w:num w:numId="16" w16cid:durableId="2135785193">
    <w:abstractNumId w:val="1"/>
  </w:num>
  <w:num w:numId="17" w16cid:durableId="2478109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FFEF" w:allStyles="1" w:customStyles="1" w:latentStyles="1" w:stylesInUse="1" w:headingStyles="1" w:numberingStyles="1" w:tableStyles="1" w:directFormattingOnRuns="1" w:directFormattingOnParagraphs="1" w:directFormattingOnNumbering="1" w:directFormattingOnTables="1" w:clearFormatting="1" w:top3HeadingStyles="1" w:visibleStyles="1" w:alternateStyleNames="1"/>
  <w:defaultTabStop w:val="420"/>
  <w:evenAndOddHeaders/>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1E6"/>
    <w:rsid w:val="00004546"/>
    <w:rsid w:val="000051D3"/>
    <w:rsid w:val="00011BBE"/>
    <w:rsid w:val="00033C05"/>
    <w:rsid w:val="00035048"/>
    <w:rsid w:val="0005764D"/>
    <w:rsid w:val="0007088C"/>
    <w:rsid w:val="00070CD0"/>
    <w:rsid w:val="00071A8A"/>
    <w:rsid w:val="00073D60"/>
    <w:rsid w:val="00076EAD"/>
    <w:rsid w:val="00081795"/>
    <w:rsid w:val="00084806"/>
    <w:rsid w:val="00093E76"/>
    <w:rsid w:val="000945C4"/>
    <w:rsid w:val="00097732"/>
    <w:rsid w:val="000B0D80"/>
    <w:rsid w:val="000C758A"/>
    <w:rsid w:val="000C7A7C"/>
    <w:rsid w:val="000D3B17"/>
    <w:rsid w:val="000D6631"/>
    <w:rsid w:val="000D6E00"/>
    <w:rsid w:val="000D720B"/>
    <w:rsid w:val="000E5C1E"/>
    <w:rsid w:val="000F0D63"/>
    <w:rsid w:val="000F15D6"/>
    <w:rsid w:val="000F4457"/>
    <w:rsid w:val="00106847"/>
    <w:rsid w:val="0011261D"/>
    <w:rsid w:val="001134DB"/>
    <w:rsid w:val="00115B53"/>
    <w:rsid w:val="0011700B"/>
    <w:rsid w:val="00124577"/>
    <w:rsid w:val="0013076E"/>
    <w:rsid w:val="001325B5"/>
    <w:rsid w:val="00135B97"/>
    <w:rsid w:val="00152059"/>
    <w:rsid w:val="001534C0"/>
    <w:rsid w:val="001541EC"/>
    <w:rsid w:val="00155306"/>
    <w:rsid w:val="00156EE7"/>
    <w:rsid w:val="001639D8"/>
    <w:rsid w:val="00163DBE"/>
    <w:rsid w:val="0016645E"/>
    <w:rsid w:val="00166EBF"/>
    <w:rsid w:val="001676E5"/>
    <w:rsid w:val="0017424D"/>
    <w:rsid w:val="0017599B"/>
    <w:rsid w:val="0018090B"/>
    <w:rsid w:val="00184213"/>
    <w:rsid w:val="00185EC3"/>
    <w:rsid w:val="00187ED2"/>
    <w:rsid w:val="00191858"/>
    <w:rsid w:val="00194578"/>
    <w:rsid w:val="00196E14"/>
    <w:rsid w:val="00197474"/>
    <w:rsid w:val="001A59C0"/>
    <w:rsid w:val="001B2D2A"/>
    <w:rsid w:val="001B7FF8"/>
    <w:rsid w:val="001C225A"/>
    <w:rsid w:val="001D089C"/>
    <w:rsid w:val="001D54EB"/>
    <w:rsid w:val="001D6CFA"/>
    <w:rsid w:val="001E2E62"/>
    <w:rsid w:val="001E3B0E"/>
    <w:rsid w:val="001E7C07"/>
    <w:rsid w:val="002056CC"/>
    <w:rsid w:val="00205A7B"/>
    <w:rsid w:val="00210360"/>
    <w:rsid w:val="002152BD"/>
    <w:rsid w:val="00215EBB"/>
    <w:rsid w:val="00217595"/>
    <w:rsid w:val="00222250"/>
    <w:rsid w:val="00224500"/>
    <w:rsid w:val="00226464"/>
    <w:rsid w:val="00227115"/>
    <w:rsid w:val="00242FCA"/>
    <w:rsid w:val="00247037"/>
    <w:rsid w:val="00261608"/>
    <w:rsid w:val="00261E0C"/>
    <w:rsid w:val="002625C1"/>
    <w:rsid w:val="00272F5E"/>
    <w:rsid w:val="00273C2B"/>
    <w:rsid w:val="002746CE"/>
    <w:rsid w:val="00274D64"/>
    <w:rsid w:val="0029117D"/>
    <w:rsid w:val="00291343"/>
    <w:rsid w:val="00294AAF"/>
    <w:rsid w:val="0029620C"/>
    <w:rsid w:val="002B13C9"/>
    <w:rsid w:val="002B3C93"/>
    <w:rsid w:val="002B4594"/>
    <w:rsid w:val="002B4A54"/>
    <w:rsid w:val="002C15B1"/>
    <w:rsid w:val="002C6AD3"/>
    <w:rsid w:val="002C6D9F"/>
    <w:rsid w:val="002E30AC"/>
    <w:rsid w:val="00304D7F"/>
    <w:rsid w:val="0031658E"/>
    <w:rsid w:val="00317C0D"/>
    <w:rsid w:val="00326470"/>
    <w:rsid w:val="003308BD"/>
    <w:rsid w:val="003363A8"/>
    <w:rsid w:val="003463E3"/>
    <w:rsid w:val="00350CB1"/>
    <w:rsid w:val="003549E9"/>
    <w:rsid w:val="00356BAB"/>
    <w:rsid w:val="003628A6"/>
    <w:rsid w:val="00363A1A"/>
    <w:rsid w:val="00364F79"/>
    <w:rsid w:val="003661E6"/>
    <w:rsid w:val="003812FD"/>
    <w:rsid w:val="003813A2"/>
    <w:rsid w:val="00394633"/>
    <w:rsid w:val="00397D88"/>
    <w:rsid w:val="003B0861"/>
    <w:rsid w:val="003D090A"/>
    <w:rsid w:val="003D0A3A"/>
    <w:rsid w:val="003E1E60"/>
    <w:rsid w:val="003E5784"/>
    <w:rsid w:val="003F196B"/>
    <w:rsid w:val="003F2116"/>
    <w:rsid w:val="003F49A4"/>
    <w:rsid w:val="003F61B2"/>
    <w:rsid w:val="003F78CA"/>
    <w:rsid w:val="004207BD"/>
    <w:rsid w:val="00424FB8"/>
    <w:rsid w:val="00426043"/>
    <w:rsid w:val="004308B4"/>
    <w:rsid w:val="00434F95"/>
    <w:rsid w:val="00436263"/>
    <w:rsid w:val="00441262"/>
    <w:rsid w:val="004431F7"/>
    <w:rsid w:val="00460965"/>
    <w:rsid w:val="0046100B"/>
    <w:rsid w:val="004610C4"/>
    <w:rsid w:val="004660AF"/>
    <w:rsid w:val="00471A28"/>
    <w:rsid w:val="004750C0"/>
    <w:rsid w:val="00476D9F"/>
    <w:rsid w:val="00485613"/>
    <w:rsid w:val="004906A6"/>
    <w:rsid w:val="00493DF4"/>
    <w:rsid w:val="004A5062"/>
    <w:rsid w:val="004B33E9"/>
    <w:rsid w:val="004C3D64"/>
    <w:rsid w:val="004C4E83"/>
    <w:rsid w:val="004C5BBB"/>
    <w:rsid w:val="004C7598"/>
    <w:rsid w:val="004D0F4C"/>
    <w:rsid w:val="004E3CFD"/>
    <w:rsid w:val="004E4330"/>
    <w:rsid w:val="004F066D"/>
    <w:rsid w:val="004F5625"/>
    <w:rsid w:val="00502CD5"/>
    <w:rsid w:val="00513976"/>
    <w:rsid w:val="0052603D"/>
    <w:rsid w:val="005275A5"/>
    <w:rsid w:val="00540AC5"/>
    <w:rsid w:val="005448B0"/>
    <w:rsid w:val="00546B1C"/>
    <w:rsid w:val="00553F23"/>
    <w:rsid w:val="00563E72"/>
    <w:rsid w:val="00574093"/>
    <w:rsid w:val="00575402"/>
    <w:rsid w:val="005778B7"/>
    <w:rsid w:val="005C3D1B"/>
    <w:rsid w:val="005C4278"/>
    <w:rsid w:val="005E061B"/>
    <w:rsid w:val="005E1F3F"/>
    <w:rsid w:val="005E22AB"/>
    <w:rsid w:val="005E3ECB"/>
    <w:rsid w:val="005F6C00"/>
    <w:rsid w:val="006119A7"/>
    <w:rsid w:val="0061719B"/>
    <w:rsid w:val="00641934"/>
    <w:rsid w:val="00643680"/>
    <w:rsid w:val="00656A6A"/>
    <w:rsid w:val="0066170D"/>
    <w:rsid w:val="00671011"/>
    <w:rsid w:val="00671F5E"/>
    <w:rsid w:val="00675310"/>
    <w:rsid w:val="00677F5C"/>
    <w:rsid w:val="00683418"/>
    <w:rsid w:val="006870B3"/>
    <w:rsid w:val="006C0C6E"/>
    <w:rsid w:val="006D00CC"/>
    <w:rsid w:val="006D07BC"/>
    <w:rsid w:val="006E0F51"/>
    <w:rsid w:val="006E2BA4"/>
    <w:rsid w:val="006F6F5E"/>
    <w:rsid w:val="006F75C4"/>
    <w:rsid w:val="0070664C"/>
    <w:rsid w:val="007263AA"/>
    <w:rsid w:val="0072693F"/>
    <w:rsid w:val="00741FF3"/>
    <w:rsid w:val="00755EA3"/>
    <w:rsid w:val="00761F1E"/>
    <w:rsid w:val="00763860"/>
    <w:rsid w:val="0076748E"/>
    <w:rsid w:val="00767B57"/>
    <w:rsid w:val="00771819"/>
    <w:rsid w:val="00785B27"/>
    <w:rsid w:val="0079009E"/>
    <w:rsid w:val="007906C9"/>
    <w:rsid w:val="00793AB7"/>
    <w:rsid w:val="00793D48"/>
    <w:rsid w:val="007A1AD8"/>
    <w:rsid w:val="007A2F15"/>
    <w:rsid w:val="007B28FB"/>
    <w:rsid w:val="007B53B9"/>
    <w:rsid w:val="007C420E"/>
    <w:rsid w:val="007E49CD"/>
    <w:rsid w:val="007E7941"/>
    <w:rsid w:val="007F5FAB"/>
    <w:rsid w:val="007F706E"/>
    <w:rsid w:val="007F7219"/>
    <w:rsid w:val="00800310"/>
    <w:rsid w:val="00803777"/>
    <w:rsid w:val="00805FC3"/>
    <w:rsid w:val="00825F86"/>
    <w:rsid w:val="008342CD"/>
    <w:rsid w:val="00836EC6"/>
    <w:rsid w:val="00845D86"/>
    <w:rsid w:val="00857633"/>
    <w:rsid w:val="00860C99"/>
    <w:rsid w:val="00864414"/>
    <w:rsid w:val="00867118"/>
    <w:rsid w:val="008733C4"/>
    <w:rsid w:val="00890369"/>
    <w:rsid w:val="00894B4B"/>
    <w:rsid w:val="00895359"/>
    <w:rsid w:val="00895925"/>
    <w:rsid w:val="00896287"/>
    <w:rsid w:val="008A7A80"/>
    <w:rsid w:val="008B16EF"/>
    <w:rsid w:val="008B18CE"/>
    <w:rsid w:val="008B3360"/>
    <w:rsid w:val="008D12B0"/>
    <w:rsid w:val="008D165A"/>
    <w:rsid w:val="008D3C2F"/>
    <w:rsid w:val="008D703B"/>
    <w:rsid w:val="008E0587"/>
    <w:rsid w:val="008F61EA"/>
    <w:rsid w:val="008F632B"/>
    <w:rsid w:val="008F6A36"/>
    <w:rsid w:val="0090180A"/>
    <w:rsid w:val="0090230A"/>
    <w:rsid w:val="009072DB"/>
    <w:rsid w:val="0091097A"/>
    <w:rsid w:val="00912CC4"/>
    <w:rsid w:val="00922374"/>
    <w:rsid w:val="0092268C"/>
    <w:rsid w:val="0092437F"/>
    <w:rsid w:val="00932579"/>
    <w:rsid w:val="009328C2"/>
    <w:rsid w:val="009526DE"/>
    <w:rsid w:val="00960684"/>
    <w:rsid w:val="0096236A"/>
    <w:rsid w:val="0097269E"/>
    <w:rsid w:val="00981B35"/>
    <w:rsid w:val="0098423D"/>
    <w:rsid w:val="00987422"/>
    <w:rsid w:val="0099074F"/>
    <w:rsid w:val="009A4F1D"/>
    <w:rsid w:val="009B3432"/>
    <w:rsid w:val="009B547F"/>
    <w:rsid w:val="009C1AAE"/>
    <w:rsid w:val="009D096C"/>
    <w:rsid w:val="009D161E"/>
    <w:rsid w:val="009D57BC"/>
    <w:rsid w:val="009D7A8A"/>
    <w:rsid w:val="009E28F8"/>
    <w:rsid w:val="009E4083"/>
    <w:rsid w:val="009F3568"/>
    <w:rsid w:val="009F5A3F"/>
    <w:rsid w:val="009F5E78"/>
    <w:rsid w:val="009F7A39"/>
    <w:rsid w:val="00A05725"/>
    <w:rsid w:val="00A139B0"/>
    <w:rsid w:val="00A176EC"/>
    <w:rsid w:val="00A2294C"/>
    <w:rsid w:val="00A276A4"/>
    <w:rsid w:val="00A45FD5"/>
    <w:rsid w:val="00A62A9D"/>
    <w:rsid w:val="00A733F9"/>
    <w:rsid w:val="00AA2854"/>
    <w:rsid w:val="00AC648D"/>
    <w:rsid w:val="00AD583E"/>
    <w:rsid w:val="00AD5861"/>
    <w:rsid w:val="00AD6D81"/>
    <w:rsid w:val="00AE0C49"/>
    <w:rsid w:val="00AE4F46"/>
    <w:rsid w:val="00AE7A2A"/>
    <w:rsid w:val="00AF403F"/>
    <w:rsid w:val="00B00F68"/>
    <w:rsid w:val="00B11D8D"/>
    <w:rsid w:val="00B14CD2"/>
    <w:rsid w:val="00B20355"/>
    <w:rsid w:val="00B257B1"/>
    <w:rsid w:val="00B27FB3"/>
    <w:rsid w:val="00B32C50"/>
    <w:rsid w:val="00B44EDF"/>
    <w:rsid w:val="00B45CE0"/>
    <w:rsid w:val="00B501D9"/>
    <w:rsid w:val="00B50700"/>
    <w:rsid w:val="00B50FC2"/>
    <w:rsid w:val="00B631B7"/>
    <w:rsid w:val="00B92357"/>
    <w:rsid w:val="00B92A91"/>
    <w:rsid w:val="00B93D18"/>
    <w:rsid w:val="00B948C1"/>
    <w:rsid w:val="00BA4FAC"/>
    <w:rsid w:val="00BA61A5"/>
    <w:rsid w:val="00BB4116"/>
    <w:rsid w:val="00BC5F2F"/>
    <w:rsid w:val="00BD019F"/>
    <w:rsid w:val="00BE2A7D"/>
    <w:rsid w:val="00BE6D11"/>
    <w:rsid w:val="00BF37B5"/>
    <w:rsid w:val="00C0512D"/>
    <w:rsid w:val="00C07266"/>
    <w:rsid w:val="00C13F27"/>
    <w:rsid w:val="00C2593E"/>
    <w:rsid w:val="00C2602C"/>
    <w:rsid w:val="00C27FDE"/>
    <w:rsid w:val="00C419F6"/>
    <w:rsid w:val="00C55A50"/>
    <w:rsid w:val="00C7065B"/>
    <w:rsid w:val="00C71491"/>
    <w:rsid w:val="00C74613"/>
    <w:rsid w:val="00C87800"/>
    <w:rsid w:val="00C91D18"/>
    <w:rsid w:val="00C9797F"/>
    <w:rsid w:val="00CA6103"/>
    <w:rsid w:val="00CB11E1"/>
    <w:rsid w:val="00CB39D5"/>
    <w:rsid w:val="00CB6049"/>
    <w:rsid w:val="00CC0887"/>
    <w:rsid w:val="00CC4CF2"/>
    <w:rsid w:val="00CC5104"/>
    <w:rsid w:val="00CE12AB"/>
    <w:rsid w:val="00CE7428"/>
    <w:rsid w:val="00CE7DD0"/>
    <w:rsid w:val="00CF06BB"/>
    <w:rsid w:val="00D04F7E"/>
    <w:rsid w:val="00D07A29"/>
    <w:rsid w:val="00D114DB"/>
    <w:rsid w:val="00D22CA0"/>
    <w:rsid w:val="00D2777D"/>
    <w:rsid w:val="00D27F0B"/>
    <w:rsid w:val="00D32091"/>
    <w:rsid w:val="00D34020"/>
    <w:rsid w:val="00D43EB8"/>
    <w:rsid w:val="00D47123"/>
    <w:rsid w:val="00D476FA"/>
    <w:rsid w:val="00D51269"/>
    <w:rsid w:val="00D614CD"/>
    <w:rsid w:val="00D63A96"/>
    <w:rsid w:val="00D66EA9"/>
    <w:rsid w:val="00D82A97"/>
    <w:rsid w:val="00D83390"/>
    <w:rsid w:val="00D83F2E"/>
    <w:rsid w:val="00DC1427"/>
    <w:rsid w:val="00DC1C06"/>
    <w:rsid w:val="00DC2E13"/>
    <w:rsid w:val="00DC3C07"/>
    <w:rsid w:val="00DD1947"/>
    <w:rsid w:val="00DD4DB0"/>
    <w:rsid w:val="00DD53B7"/>
    <w:rsid w:val="00DE2CF2"/>
    <w:rsid w:val="00DF14B8"/>
    <w:rsid w:val="00DF54DA"/>
    <w:rsid w:val="00E04A6B"/>
    <w:rsid w:val="00E154AE"/>
    <w:rsid w:val="00E2371D"/>
    <w:rsid w:val="00E2631D"/>
    <w:rsid w:val="00E31370"/>
    <w:rsid w:val="00E313BC"/>
    <w:rsid w:val="00E42165"/>
    <w:rsid w:val="00E45A37"/>
    <w:rsid w:val="00E55BB4"/>
    <w:rsid w:val="00E577C5"/>
    <w:rsid w:val="00E71B53"/>
    <w:rsid w:val="00E75445"/>
    <w:rsid w:val="00E826C4"/>
    <w:rsid w:val="00E90D3B"/>
    <w:rsid w:val="00E91CC1"/>
    <w:rsid w:val="00E9255F"/>
    <w:rsid w:val="00E9329C"/>
    <w:rsid w:val="00E966FE"/>
    <w:rsid w:val="00EA4E76"/>
    <w:rsid w:val="00EA53CC"/>
    <w:rsid w:val="00EB10BE"/>
    <w:rsid w:val="00EB69CD"/>
    <w:rsid w:val="00EB6D9A"/>
    <w:rsid w:val="00EB7749"/>
    <w:rsid w:val="00EC036E"/>
    <w:rsid w:val="00EC7B2B"/>
    <w:rsid w:val="00ED1DAC"/>
    <w:rsid w:val="00EE2343"/>
    <w:rsid w:val="00EF324A"/>
    <w:rsid w:val="00EF3893"/>
    <w:rsid w:val="00EF3CC7"/>
    <w:rsid w:val="00F043A5"/>
    <w:rsid w:val="00F10323"/>
    <w:rsid w:val="00F12E9E"/>
    <w:rsid w:val="00F1391A"/>
    <w:rsid w:val="00F23251"/>
    <w:rsid w:val="00F34985"/>
    <w:rsid w:val="00F36896"/>
    <w:rsid w:val="00F4249F"/>
    <w:rsid w:val="00F43D08"/>
    <w:rsid w:val="00F54A64"/>
    <w:rsid w:val="00F60C11"/>
    <w:rsid w:val="00F6430B"/>
    <w:rsid w:val="00F64AD4"/>
    <w:rsid w:val="00F64B55"/>
    <w:rsid w:val="00FA6427"/>
    <w:rsid w:val="00FA6541"/>
    <w:rsid w:val="00FA6967"/>
    <w:rsid w:val="00FB381D"/>
    <w:rsid w:val="00FB6A66"/>
    <w:rsid w:val="00FC1B3D"/>
    <w:rsid w:val="00FC3518"/>
    <w:rsid w:val="00FD686E"/>
    <w:rsid w:val="00FE0D41"/>
    <w:rsid w:val="00FE6C52"/>
    <w:rsid w:val="00FF14D9"/>
    <w:rsid w:val="00FF527B"/>
    <w:rsid w:val="00FF6E9A"/>
    <w:rsid w:val="00FF6EAF"/>
    <w:rsid w:val="0C201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6A2AB0F"/>
  <w15:docId w15:val="{2CAF654B-6343-4976-BD5D-B816FA436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lsdException w:name="footnote text" w:semiHidden="1" w:qFormat="1"/>
    <w:lsdException w:name="header" w:qFormat="1"/>
    <w:lsdException w:name="footer" w:qFormat="1"/>
    <w:lsdException w:name="caption" w:semiHidden="1" w:unhideWhenUsed="1" w:qFormat="1"/>
    <w:lsdException w:name="footnote reference" w:semiHidden="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9">
    <w:name w:val="Normal"/>
    <w:qFormat/>
    <w:rsid w:val="001676E5"/>
    <w:pPr>
      <w:widowControl w:val="0"/>
      <w:jc w:val="both"/>
    </w:pPr>
    <w:rPr>
      <w:kern w:val="2"/>
      <w:sz w:val="21"/>
      <w:szCs w:val="24"/>
    </w:rPr>
  </w:style>
  <w:style w:type="paragraph" w:styleId="1">
    <w:name w:val="heading 1"/>
    <w:basedOn w:val="af9"/>
    <w:next w:val="af9"/>
    <w:qFormat/>
    <w:pPr>
      <w:keepNext/>
      <w:keepLines/>
      <w:spacing w:before="340" w:after="330" w:line="578" w:lineRule="auto"/>
      <w:outlineLvl w:val="0"/>
    </w:pPr>
    <w:rPr>
      <w:b/>
      <w:bCs/>
      <w:kern w:val="44"/>
      <w:sz w:val="44"/>
      <w:szCs w:val="44"/>
    </w:rPr>
  </w:style>
  <w:style w:type="paragraph" w:styleId="2">
    <w:name w:val="heading 2"/>
    <w:basedOn w:val="af9"/>
    <w:next w:val="af9"/>
    <w:qFormat/>
    <w:pPr>
      <w:keepNext/>
      <w:keepLines/>
      <w:spacing w:before="260" w:after="260" w:line="416" w:lineRule="auto"/>
      <w:outlineLvl w:val="1"/>
    </w:pPr>
    <w:rPr>
      <w:rFonts w:ascii="Arial" w:eastAsia="黑体" w:hAnsi="Arial"/>
      <w:b/>
      <w:bCs/>
      <w:sz w:val="32"/>
      <w:szCs w:val="32"/>
    </w:rPr>
  </w:style>
  <w:style w:type="paragraph" w:styleId="3">
    <w:name w:val="heading 3"/>
    <w:basedOn w:val="af9"/>
    <w:next w:val="af9"/>
    <w:qFormat/>
    <w:pPr>
      <w:keepNext/>
      <w:keepLines/>
      <w:spacing w:before="260" w:after="260" w:line="416" w:lineRule="auto"/>
      <w:outlineLvl w:val="2"/>
    </w:pPr>
    <w:rPr>
      <w:b/>
      <w:bCs/>
      <w:sz w:val="32"/>
      <w:szCs w:val="32"/>
    </w:rPr>
  </w:style>
  <w:style w:type="paragraph" w:styleId="4">
    <w:name w:val="heading 4"/>
    <w:basedOn w:val="af9"/>
    <w:next w:val="af9"/>
    <w:qFormat/>
    <w:pPr>
      <w:keepNext/>
      <w:keepLines/>
      <w:spacing w:before="280" w:after="290" w:line="376" w:lineRule="auto"/>
      <w:outlineLvl w:val="3"/>
    </w:pPr>
    <w:rPr>
      <w:rFonts w:ascii="Arial" w:eastAsia="黑体" w:hAnsi="Arial"/>
      <w:b/>
      <w:bCs/>
      <w:sz w:val="28"/>
      <w:szCs w:val="28"/>
    </w:rPr>
  </w:style>
  <w:style w:type="paragraph" w:styleId="5">
    <w:name w:val="heading 5"/>
    <w:basedOn w:val="af9"/>
    <w:next w:val="af9"/>
    <w:qFormat/>
    <w:pPr>
      <w:keepNext/>
      <w:keepLines/>
      <w:spacing w:before="280" w:after="290" w:line="376" w:lineRule="auto"/>
      <w:outlineLvl w:val="4"/>
    </w:pPr>
    <w:rPr>
      <w:b/>
      <w:bCs/>
      <w:sz w:val="28"/>
      <w:szCs w:val="28"/>
    </w:rPr>
  </w:style>
  <w:style w:type="paragraph" w:styleId="6">
    <w:name w:val="heading 6"/>
    <w:basedOn w:val="af9"/>
    <w:next w:val="af9"/>
    <w:qFormat/>
    <w:pPr>
      <w:keepNext/>
      <w:keepLines/>
      <w:spacing w:before="240" w:after="64" w:line="320" w:lineRule="auto"/>
      <w:outlineLvl w:val="5"/>
    </w:pPr>
    <w:rPr>
      <w:rFonts w:ascii="Arial" w:eastAsia="黑体" w:hAnsi="Arial"/>
      <w:b/>
      <w:bCs/>
      <w:sz w:val="24"/>
    </w:rPr>
  </w:style>
  <w:style w:type="paragraph" w:styleId="7">
    <w:name w:val="heading 7"/>
    <w:basedOn w:val="af9"/>
    <w:next w:val="af9"/>
    <w:qFormat/>
    <w:pPr>
      <w:keepNext/>
      <w:keepLines/>
      <w:spacing w:before="240" w:after="64" w:line="320" w:lineRule="auto"/>
      <w:outlineLvl w:val="6"/>
    </w:pPr>
    <w:rPr>
      <w:b/>
      <w:bCs/>
      <w:sz w:val="24"/>
    </w:rPr>
  </w:style>
  <w:style w:type="paragraph" w:styleId="8">
    <w:name w:val="heading 8"/>
    <w:basedOn w:val="af9"/>
    <w:next w:val="af9"/>
    <w:qFormat/>
    <w:pPr>
      <w:keepNext/>
      <w:keepLines/>
      <w:spacing w:before="240" w:after="64" w:line="320" w:lineRule="auto"/>
      <w:outlineLvl w:val="7"/>
    </w:pPr>
    <w:rPr>
      <w:rFonts w:ascii="Arial" w:eastAsia="黑体" w:hAnsi="Arial"/>
      <w:sz w:val="24"/>
    </w:rPr>
  </w:style>
  <w:style w:type="paragraph" w:styleId="9">
    <w:name w:val="heading 9"/>
    <w:basedOn w:val="af9"/>
    <w:next w:val="af9"/>
    <w:qFormat/>
    <w:pPr>
      <w:keepNext/>
      <w:keepLines/>
      <w:spacing w:before="240" w:after="64" w:line="320" w:lineRule="auto"/>
      <w:outlineLvl w:val="8"/>
    </w:pPr>
    <w:rPr>
      <w:rFonts w:ascii="Arial" w:eastAsia="黑体" w:hAnsi="Arial"/>
      <w:szCs w:val="21"/>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TOC7">
    <w:name w:val="toc 7"/>
    <w:basedOn w:val="TOC6"/>
    <w:semiHidden/>
    <w:qFormat/>
  </w:style>
  <w:style w:type="paragraph" w:styleId="TOC6">
    <w:name w:val="toc 6"/>
    <w:basedOn w:val="TOC5"/>
    <w:semiHidden/>
    <w:qFormat/>
  </w:style>
  <w:style w:type="paragraph" w:styleId="TOC5">
    <w:name w:val="toc 5"/>
    <w:basedOn w:val="TOC4"/>
    <w:semiHidden/>
    <w:qFormat/>
  </w:style>
  <w:style w:type="paragraph" w:styleId="TOC4">
    <w:name w:val="toc 4"/>
    <w:basedOn w:val="TOC3"/>
    <w:semiHidden/>
    <w:qFormat/>
  </w:style>
  <w:style w:type="paragraph" w:styleId="TOC3">
    <w:name w:val="toc 3"/>
    <w:basedOn w:val="TOC2"/>
    <w:semiHidden/>
    <w:qFormat/>
  </w:style>
  <w:style w:type="paragraph" w:styleId="TOC2">
    <w:name w:val="toc 2"/>
    <w:basedOn w:val="TOC1"/>
    <w:semiHidden/>
    <w:qFormat/>
  </w:style>
  <w:style w:type="paragraph" w:styleId="TOC1">
    <w:name w:val="toc 1"/>
    <w:semiHidden/>
    <w:qFormat/>
    <w:pPr>
      <w:jc w:val="both"/>
    </w:pPr>
    <w:rPr>
      <w:rFonts w:ascii="宋体"/>
      <w:sz w:val="21"/>
    </w:rPr>
  </w:style>
  <w:style w:type="paragraph" w:styleId="afd">
    <w:name w:val="Normal Indent"/>
    <w:basedOn w:val="af9"/>
    <w:pPr>
      <w:spacing w:line="360" w:lineRule="atLeast"/>
      <w:ind w:firstLine="420"/>
      <w:jc w:val="left"/>
    </w:pPr>
    <w:rPr>
      <w:kern w:val="0"/>
      <w:sz w:val="24"/>
      <w:szCs w:val="20"/>
    </w:rPr>
  </w:style>
  <w:style w:type="paragraph" w:styleId="afe">
    <w:name w:val="annotation text"/>
    <w:basedOn w:val="af9"/>
    <w:pPr>
      <w:jc w:val="left"/>
    </w:pPr>
  </w:style>
  <w:style w:type="paragraph" w:styleId="aff">
    <w:name w:val="Body Text"/>
    <w:basedOn w:val="af9"/>
    <w:link w:val="aff0"/>
    <w:qFormat/>
    <w:pPr>
      <w:spacing w:after="120"/>
    </w:pPr>
  </w:style>
  <w:style w:type="paragraph" w:styleId="aff1">
    <w:name w:val="Body Text Indent"/>
    <w:basedOn w:val="af9"/>
    <w:qFormat/>
    <w:pPr>
      <w:spacing w:line="300" w:lineRule="exact"/>
      <w:ind w:firstLineChars="200" w:firstLine="420"/>
    </w:pPr>
    <w:rPr>
      <w:kern w:val="0"/>
      <w:szCs w:val="20"/>
    </w:rPr>
  </w:style>
  <w:style w:type="paragraph" w:styleId="HTML">
    <w:name w:val="HTML Address"/>
    <w:basedOn w:val="af9"/>
    <w:qFormat/>
    <w:rPr>
      <w:i/>
      <w:iCs/>
    </w:rPr>
  </w:style>
  <w:style w:type="paragraph" w:styleId="aff2">
    <w:name w:val="Plain Text"/>
    <w:basedOn w:val="af9"/>
    <w:qFormat/>
    <w:rPr>
      <w:rFonts w:ascii="宋体" w:hAnsi="Courier New"/>
      <w:szCs w:val="20"/>
    </w:rPr>
  </w:style>
  <w:style w:type="paragraph" w:styleId="TOC8">
    <w:name w:val="toc 8"/>
    <w:basedOn w:val="TOC7"/>
    <w:semiHidden/>
    <w:qFormat/>
  </w:style>
  <w:style w:type="paragraph" w:styleId="aff3">
    <w:name w:val="Date"/>
    <w:basedOn w:val="af9"/>
    <w:next w:val="af9"/>
    <w:qFormat/>
    <w:pPr>
      <w:ind w:leftChars="2500" w:left="100"/>
    </w:pPr>
    <w:rPr>
      <w:sz w:val="24"/>
      <w:szCs w:val="20"/>
    </w:rPr>
  </w:style>
  <w:style w:type="paragraph" w:styleId="20">
    <w:name w:val="Body Text Indent 2"/>
    <w:basedOn w:val="af9"/>
    <w:qFormat/>
    <w:pPr>
      <w:spacing w:line="312" w:lineRule="atLeast"/>
      <w:ind w:firstLineChars="150" w:firstLine="315"/>
    </w:pPr>
    <w:rPr>
      <w:kern w:val="0"/>
      <w:szCs w:val="20"/>
    </w:rPr>
  </w:style>
  <w:style w:type="paragraph" w:styleId="aff4">
    <w:name w:val="Balloon Text"/>
    <w:basedOn w:val="af9"/>
    <w:semiHidden/>
    <w:qFormat/>
    <w:rPr>
      <w:sz w:val="18"/>
      <w:szCs w:val="18"/>
    </w:rPr>
  </w:style>
  <w:style w:type="paragraph" w:styleId="aff5">
    <w:name w:val="footer"/>
    <w:basedOn w:val="af9"/>
    <w:qFormat/>
    <w:pPr>
      <w:tabs>
        <w:tab w:val="center" w:pos="4153"/>
        <w:tab w:val="right" w:pos="8306"/>
      </w:tabs>
      <w:ind w:rightChars="100" w:right="210"/>
      <w:jc w:val="right"/>
    </w:pPr>
    <w:rPr>
      <w:sz w:val="18"/>
      <w:szCs w:val="18"/>
    </w:rPr>
  </w:style>
  <w:style w:type="paragraph" w:styleId="aff6">
    <w:name w:val="header"/>
    <w:basedOn w:val="af9"/>
    <w:qFormat/>
    <w:pPr>
      <w:pBdr>
        <w:bottom w:val="single" w:sz="6" w:space="1" w:color="000000"/>
      </w:pBdr>
      <w:tabs>
        <w:tab w:val="center" w:pos="4153"/>
        <w:tab w:val="right" w:pos="8306"/>
      </w:tabs>
      <w:jc w:val="center"/>
    </w:pPr>
    <w:rPr>
      <w:sz w:val="18"/>
      <w:szCs w:val="18"/>
    </w:rPr>
  </w:style>
  <w:style w:type="paragraph" w:styleId="aff7">
    <w:name w:val="footnote text"/>
    <w:basedOn w:val="af9"/>
    <w:semiHidden/>
    <w:qFormat/>
    <w:pPr>
      <w:jc w:val="left"/>
    </w:pPr>
    <w:rPr>
      <w:sz w:val="18"/>
      <w:szCs w:val="18"/>
    </w:rPr>
  </w:style>
  <w:style w:type="paragraph" w:styleId="30">
    <w:name w:val="Body Text Indent 3"/>
    <w:basedOn w:val="af9"/>
    <w:qFormat/>
    <w:pPr>
      <w:ind w:firstLineChars="200" w:firstLine="420"/>
    </w:pPr>
    <w:rPr>
      <w:color w:val="0000FF"/>
    </w:rPr>
  </w:style>
  <w:style w:type="paragraph" w:styleId="TOC9">
    <w:name w:val="toc 9"/>
    <w:basedOn w:val="TOC8"/>
    <w:semiHidden/>
  </w:style>
  <w:style w:type="paragraph" w:styleId="21">
    <w:name w:val="Body Text 2"/>
    <w:basedOn w:val="af9"/>
    <w:qFormat/>
    <w:pPr>
      <w:jc w:val="center"/>
    </w:pPr>
    <w:rPr>
      <w:rFonts w:ascii="黑体" w:eastAsia="黑体"/>
      <w:sz w:val="48"/>
      <w:szCs w:val="32"/>
    </w:rPr>
  </w:style>
  <w:style w:type="paragraph" w:styleId="HTML0">
    <w:name w:val="HTML Preformatted"/>
    <w:basedOn w:val="af9"/>
    <w:qFormat/>
    <w:rPr>
      <w:rFonts w:ascii="Courier New" w:hAnsi="Courier New" w:cs="Courier New"/>
      <w:sz w:val="20"/>
      <w:szCs w:val="20"/>
    </w:rPr>
  </w:style>
  <w:style w:type="paragraph" w:styleId="aff8">
    <w:name w:val="Normal (Web)"/>
    <w:basedOn w:val="af9"/>
    <w:qFormat/>
    <w:pPr>
      <w:widowControl/>
      <w:spacing w:before="100" w:beforeAutospacing="1" w:after="100" w:afterAutospacing="1"/>
      <w:jc w:val="left"/>
    </w:pPr>
    <w:rPr>
      <w:rFonts w:ascii="宋体" w:hAnsi="宋体" w:cs="宋体"/>
      <w:kern w:val="0"/>
      <w:sz w:val="24"/>
    </w:rPr>
  </w:style>
  <w:style w:type="paragraph" w:styleId="aff9">
    <w:name w:val="Title"/>
    <w:basedOn w:val="af9"/>
    <w:qFormat/>
    <w:pPr>
      <w:spacing w:before="240" w:after="60"/>
      <w:jc w:val="center"/>
      <w:outlineLvl w:val="0"/>
    </w:pPr>
    <w:rPr>
      <w:rFonts w:ascii="Arial" w:hAnsi="Arial" w:cs="Arial"/>
      <w:b/>
      <w:bCs/>
      <w:sz w:val="32"/>
      <w:szCs w:val="32"/>
    </w:rPr>
  </w:style>
  <w:style w:type="table" w:styleId="affa">
    <w:name w:val="Table Grid"/>
    <w:basedOn w:val="afb"/>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page number"/>
    <w:qFormat/>
    <w:rPr>
      <w:rFonts w:ascii="Times New Roman" w:eastAsia="宋体" w:hAnsi="Times New Roman"/>
      <w:sz w:val="18"/>
    </w:rPr>
  </w:style>
  <w:style w:type="character" w:styleId="affc">
    <w:name w:val="Emphasis"/>
    <w:qFormat/>
    <w:rPr>
      <w:color w:val="CC0033"/>
    </w:rPr>
  </w:style>
  <w:style w:type="character" w:styleId="HTML1">
    <w:name w:val="HTML Definition"/>
    <w:qFormat/>
    <w:rPr>
      <w:i/>
      <w:iCs/>
    </w:rPr>
  </w:style>
  <w:style w:type="character" w:styleId="HTML2">
    <w:name w:val="HTML Typewriter"/>
    <w:qFormat/>
    <w:rPr>
      <w:rFonts w:ascii="Courier New" w:hAnsi="Courier New"/>
      <w:sz w:val="20"/>
      <w:szCs w:val="20"/>
    </w:rPr>
  </w:style>
  <w:style w:type="character" w:styleId="HTML3">
    <w:name w:val="HTML Acronym"/>
    <w:qFormat/>
  </w:style>
  <w:style w:type="character" w:styleId="HTML4">
    <w:name w:val="HTML Variable"/>
    <w:rPr>
      <w:i/>
      <w:iCs/>
    </w:rPr>
  </w:style>
  <w:style w:type="character" w:styleId="affd">
    <w:name w:val="Hyperlink"/>
    <w:qFormat/>
    <w:rPr>
      <w:rFonts w:ascii="Times New Roman" w:eastAsia="宋体" w:hAnsi="Times New Roman"/>
      <w:color w:val="000000"/>
      <w:spacing w:val="0"/>
      <w:w w:val="100"/>
      <w:position w:val="0"/>
      <w:sz w:val="21"/>
      <w:u w:val="none"/>
      <w:vertAlign w:val="baseline"/>
    </w:rPr>
  </w:style>
  <w:style w:type="character" w:styleId="HTML5">
    <w:name w:val="HTML Code"/>
    <w:qFormat/>
    <w:rPr>
      <w:rFonts w:ascii="Courier New" w:hAnsi="Courier New"/>
      <w:sz w:val="20"/>
      <w:szCs w:val="20"/>
    </w:rPr>
  </w:style>
  <w:style w:type="character" w:styleId="HTML6">
    <w:name w:val="HTML Cite"/>
    <w:qFormat/>
    <w:rPr>
      <w:i/>
      <w:iCs/>
    </w:rPr>
  </w:style>
  <w:style w:type="character" w:styleId="affe">
    <w:name w:val="footnote reference"/>
    <w:semiHidden/>
    <w:qFormat/>
    <w:rPr>
      <w:vertAlign w:val="superscript"/>
    </w:rPr>
  </w:style>
  <w:style w:type="character" w:styleId="HTML7">
    <w:name w:val="HTML Keyboard"/>
    <w:qFormat/>
    <w:rPr>
      <w:rFonts w:ascii="Courier New" w:hAnsi="Courier New"/>
      <w:sz w:val="20"/>
      <w:szCs w:val="20"/>
    </w:rPr>
  </w:style>
  <w:style w:type="character" w:styleId="HTML8">
    <w:name w:val="HTML Sample"/>
    <w:qFormat/>
    <w:rPr>
      <w:rFonts w:ascii="Courier New" w:hAnsi="Courier New"/>
    </w:rPr>
  </w:style>
  <w:style w:type="paragraph" w:customStyle="1" w:styleId="a5">
    <w:name w:val="列项·"/>
    <w:pPr>
      <w:numPr>
        <w:numId w:val="1"/>
      </w:numPr>
      <w:tabs>
        <w:tab w:val="clear" w:pos="1140"/>
        <w:tab w:val="left" w:pos="840"/>
      </w:tabs>
      <w:ind w:leftChars="200" w:left="840" w:hangingChars="200" w:hanging="420"/>
      <w:jc w:val="both"/>
    </w:pPr>
    <w:rPr>
      <w:rFonts w:ascii="宋体"/>
      <w:sz w:val="21"/>
    </w:rPr>
  </w:style>
  <w:style w:type="character" w:customStyle="1" w:styleId="afff">
    <w:name w:val="个人撰写风格"/>
    <w:qFormat/>
    <w:rPr>
      <w:rFonts w:ascii="Arial" w:eastAsia="宋体" w:hAnsi="Arial" w:cs="Arial"/>
      <w:color w:val="000000"/>
      <w:sz w:val="20"/>
    </w:rPr>
  </w:style>
  <w:style w:type="paragraph" w:customStyle="1" w:styleId="afff0">
    <w:name w:val="段"/>
    <w:qFormat/>
    <w:pPr>
      <w:autoSpaceDE w:val="0"/>
      <w:autoSpaceDN w:val="0"/>
      <w:ind w:firstLineChars="200" w:firstLine="200"/>
      <w:jc w:val="both"/>
    </w:pPr>
    <w:rPr>
      <w:rFonts w:ascii="宋体"/>
      <w:sz w:val="21"/>
    </w:rPr>
  </w:style>
  <w:style w:type="paragraph" w:customStyle="1" w:styleId="afff1">
    <w:name w:val="目次、标准名称标题"/>
    <w:basedOn w:val="af0"/>
    <w:next w:val="afff0"/>
    <w:qFormat/>
    <w:pPr>
      <w:numPr>
        <w:numId w:val="0"/>
      </w:numPr>
      <w:spacing w:line="460" w:lineRule="exact"/>
    </w:pPr>
  </w:style>
  <w:style w:type="paragraph" w:customStyle="1" w:styleId="af0">
    <w:name w:val="前言、引言标题"/>
    <w:next w:val="af9"/>
    <w:qFormat/>
    <w:pPr>
      <w:numPr>
        <w:numId w:val="2"/>
      </w:numPr>
      <w:shd w:val="clear" w:color="FFFFFF" w:fill="FFFFFF"/>
      <w:spacing w:before="640" w:after="560"/>
      <w:jc w:val="center"/>
      <w:outlineLvl w:val="0"/>
    </w:pPr>
    <w:rPr>
      <w:rFonts w:ascii="黑体" w:eastAsia="黑体"/>
      <w:sz w:val="32"/>
    </w:rPr>
  </w:style>
  <w:style w:type="paragraph" w:customStyle="1" w:styleId="af4">
    <w:name w:val="三级条标题"/>
    <w:basedOn w:val="af3"/>
    <w:next w:val="afff0"/>
    <w:qFormat/>
    <w:pPr>
      <w:numPr>
        <w:ilvl w:val="4"/>
      </w:numPr>
      <w:outlineLvl w:val="4"/>
    </w:pPr>
  </w:style>
  <w:style w:type="paragraph" w:customStyle="1" w:styleId="af3">
    <w:name w:val="二级条标题"/>
    <w:basedOn w:val="af2"/>
    <w:next w:val="afff0"/>
    <w:qFormat/>
    <w:pPr>
      <w:numPr>
        <w:ilvl w:val="3"/>
      </w:numPr>
      <w:outlineLvl w:val="3"/>
    </w:pPr>
  </w:style>
  <w:style w:type="paragraph" w:customStyle="1" w:styleId="af2">
    <w:name w:val="一级条标题"/>
    <w:basedOn w:val="af1"/>
    <w:next w:val="afff0"/>
    <w:qFormat/>
    <w:pPr>
      <w:numPr>
        <w:ilvl w:val="2"/>
      </w:numPr>
      <w:spacing w:before="0" w:after="0"/>
      <w:outlineLvl w:val="2"/>
    </w:pPr>
  </w:style>
  <w:style w:type="paragraph" w:customStyle="1" w:styleId="af1">
    <w:name w:val="章标题"/>
    <w:next w:val="afff0"/>
    <w:qFormat/>
    <w:pPr>
      <w:numPr>
        <w:ilvl w:val="1"/>
        <w:numId w:val="2"/>
      </w:numPr>
      <w:spacing w:before="50" w:after="50"/>
      <w:jc w:val="both"/>
      <w:outlineLvl w:val="1"/>
    </w:pPr>
    <w:rPr>
      <w:rFonts w:ascii="黑体" w:eastAsia="黑体"/>
      <w:sz w:val="21"/>
    </w:rPr>
  </w:style>
  <w:style w:type="paragraph" w:customStyle="1" w:styleId="afff2">
    <w:name w:val="其他标准称谓"/>
    <w:qFormat/>
    <w:pPr>
      <w:spacing w:line="0" w:lineRule="atLeast"/>
      <w:jc w:val="distribute"/>
    </w:pPr>
    <w:rPr>
      <w:rFonts w:ascii="黑体" w:eastAsia="黑体" w:hAnsi="宋体"/>
      <w:sz w:val="52"/>
    </w:rPr>
  </w:style>
  <w:style w:type="paragraph" w:customStyle="1" w:styleId="a6">
    <w:name w:val="注×："/>
    <w:qFormat/>
    <w:pPr>
      <w:widowControl w:val="0"/>
      <w:numPr>
        <w:numId w:val="3"/>
      </w:numPr>
      <w:tabs>
        <w:tab w:val="clear" w:pos="900"/>
        <w:tab w:val="left" w:pos="630"/>
      </w:tabs>
      <w:autoSpaceDE w:val="0"/>
      <w:autoSpaceDN w:val="0"/>
      <w:jc w:val="both"/>
    </w:pPr>
    <w:rPr>
      <w:rFonts w:ascii="宋体"/>
      <w:sz w:val="18"/>
    </w:rPr>
  </w:style>
  <w:style w:type="paragraph" w:customStyle="1" w:styleId="afff3">
    <w:name w:val="篇"/>
    <w:basedOn w:val="af9"/>
    <w:next w:val="af9"/>
    <w:qFormat/>
    <w:pPr>
      <w:spacing w:line="360" w:lineRule="atLeast"/>
      <w:jc w:val="center"/>
    </w:pPr>
    <w:rPr>
      <w:rFonts w:eastAsia="黑体"/>
      <w:kern w:val="0"/>
      <w:sz w:val="24"/>
      <w:szCs w:val="20"/>
    </w:rPr>
  </w:style>
  <w:style w:type="paragraph" w:customStyle="1" w:styleId="af">
    <w:name w:val="附录五级条标题"/>
    <w:basedOn w:val="ae"/>
    <w:next w:val="afff0"/>
    <w:qFormat/>
    <w:pPr>
      <w:numPr>
        <w:ilvl w:val="6"/>
      </w:numPr>
      <w:outlineLvl w:val="6"/>
    </w:pPr>
  </w:style>
  <w:style w:type="paragraph" w:customStyle="1" w:styleId="ae">
    <w:name w:val="附录四级条标题"/>
    <w:basedOn w:val="ad"/>
    <w:next w:val="afff0"/>
    <w:qFormat/>
    <w:pPr>
      <w:numPr>
        <w:ilvl w:val="5"/>
      </w:numPr>
      <w:outlineLvl w:val="5"/>
    </w:pPr>
  </w:style>
  <w:style w:type="paragraph" w:customStyle="1" w:styleId="ad">
    <w:name w:val="附录三级条标题"/>
    <w:basedOn w:val="ac"/>
    <w:next w:val="afff0"/>
    <w:qFormat/>
    <w:pPr>
      <w:numPr>
        <w:ilvl w:val="4"/>
      </w:numPr>
      <w:outlineLvl w:val="4"/>
    </w:pPr>
  </w:style>
  <w:style w:type="paragraph" w:customStyle="1" w:styleId="ac">
    <w:name w:val="附录二级条标题"/>
    <w:basedOn w:val="ab"/>
    <w:next w:val="afff0"/>
    <w:qFormat/>
    <w:pPr>
      <w:numPr>
        <w:ilvl w:val="3"/>
      </w:numPr>
      <w:outlineLvl w:val="3"/>
    </w:pPr>
  </w:style>
  <w:style w:type="paragraph" w:customStyle="1" w:styleId="ab">
    <w:name w:val="附录一级条标题"/>
    <w:basedOn w:val="aa"/>
    <w:next w:val="afff0"/>
    <w:qFormat/>
    <w:pPr>
      <w:numPr>
        <w:ilvl w:val="2"/>
      </w:numPr>
      <w:autoSpaceDN w:val="0"/>
      <w:spacing w:before="0" w:after="0"/>
      <w:outlineLvl w:val="2"/>
    </w:pPr>
  </w:style>
  <w:style w:type="paragraph" w:customStyle="1" w:styleId="aa">
    <w:name w:val="附录章标题"/>
    <w:next w:val="afff0"/>
    <w:pPr>
      <w:numPr>
        <w:ilvl w:val="1"/>
        <w:numId w:val="4"/>
      </w:numPr>
      <w:wordWrap w:val="0"/>
      <w:overflowPunct w:val="0"/>
      <w:autoSpaceDE w:val="0"/>
      <w:spacing w:before="50" w:after="50"/>
      <w:jc w:val="both"/>
      <w:outlineLvl w:val="1"/>
    </w:pPr>
    <w:rPr>
      <w:rFonts w:ascii="黑体" w:eastAsia="黑体"/>
      <w:kern w:val="21"/>
      <w:sz w:val="21"/>
    </w:rPr>
  </w:style>
  <w:style w:type="paragraph" w:customStyle="1" w:styleId="afff4">
    <w:name w:val="封面标准代替信息"/>
    <w:basedOn w:val="22"/>
    <w:qFormat/>
    <w:pPr>
      <w:framePr w:wrap="auto"/>
      <w:spacing w:before="57"/>
    </w:pPr>
    <w:rPr>
      <w:rFonts w:ascii="宋体"/>
      <w:sz w:val="21"/>
    </w:rPr>
  </w:style>
  <w:style w:type="paragraph" w:customStyle="1" w:styleId="22">
    <w:name w:val="封面标准号2"/>
    <w:basedOn w:val="10"/>
    <w:qFormat/>
    <w:pPr>
      <w:framePr w:w="9138" w:h="1244" w:hRule="exact" w:wrap="auto" w:vAnchor="page" w:hAnchor="margin" w:y="2908"/>
      <w:spacing w:before="357" w:line="280" w:lineRule="exact"/>
    </w:pPr>
  </w:style>
  <w:style w:type="paragraph" w:customStyle="1" w:styleId="10">
    <w:name w:val="封面标准号1"/>
    <w:pPr>
      <w:widowControl w:val="0"/>
      <w:kinsoku w:val="0"/>
      <w:overflowPunct w:val="0"/>
      <w:autoSpaceDE w:val="0"/>
      <w:autoSpaceDN w:val="0"/>
      <w:spacing w:before="308"/>
      <w:jc w:val="right"/>
    </w:pPr>
    <w:rPr>
      <w:sz w:val="28"/>
    </w:rPr>
  </w:style>
  <w:style w:type="paragraph" w:customStyle="1" w:styleId="afff5">
    <w:name w:val="封面标准英文名称"/>
    <w:qFormat/>
    <w:pPr>
      <w:widowControl w:val="0"/>
      <w:spacing w:before="370" w:line="400" w:lineRule="exact"/>
      <w:jc w:val="center"/>
    </w:pPr>
    <w:rPr>
      <w:sz w:val="28"/>
    </w:rPr>
  </w:style>
  <w:style w:type="paragraph" w:customStyle="1" w:styleId="a2">
    <w:name w:val="四级无标题条"/>
    <w:basedOn w:val="af9"/>
    <w:qFormat/>
    <w:pPr>
      <w:numPr>
        <w:ilvl w:val="5"/>
        <w:numId w:val="5"/>
      </w:numPr>
    </w:pPr>
  </w:style>
  <w:style w:type="paragraph" w:customStyle="1" w:styleId="afff6">
    <w:name w:val="实施日期"/>
    <w:basedOn w:val="afff7"/>
    <w:pPr>
      <w:framePr w:hSpace="0" w:wrap="around" w:xAlign="right"/>
      <w:jc w:val="right"/>
    </w:pPr>
  </w:style>
  <w:style w:type="paragraph" w:customStyle="1" w:styleId="afff7">
    <w:name w:val="发布日期"/>
    <w:qFormat/>
    <w:pPr>
      <w:framePr w:w="4000" w:h="473" w:hRule="exact" w:hSpace="180" w:vSpace="180" w:wrap="around" w:hAnchor="margin" w:y="13511"/>
    </w:pPr>
    <w:rPr>
      <w:rFonts w:eastAsia="黑体"/>
      <w:sz w:val="28"/>
    </w:rPr>
  </w:style>
  <w:style w:type="paragraph" w:customStyle="1" w:styleId="a9">
    <w:name w:val="附录标识"/>
    <w:basedOn w:val="af0"/>
    <w:qFormat/>
    <w:pPr>
      <w:numPr>
        <w:numId w:val="4"/>
      </w:numPr>
      <w:tabs>
        <w:tab w:val="left" w:pos="6405"/>
      </w:tabs>
      <w:spacing w:after="200"/>
    </w:pPr>
    <w:rPr>
      <w:sz w:val="21"/>
    </w:rPr>
  </w:style>
  <w:style w:type="paragraph" w:customStyle="1" w:styleId="afff8">
    <w:name w:val="条文脚注"/>
    <w:basedOn w:val="aff7"/>
    <w:qFormat/>
    <w:pPr>
      <w:ind w:leftChars="200" w:left="780" w:hangingChars="200" w:hanging="360"/>
      <w:jc w:val="both"/>
    </w:pPr>
    <w:rPr>
      <w:rFonts w:ascii="宋体"/>
    </w:rPr>
  </w:style>
  <w:style w:type="paragraph" w:customStyle="1" w:styleId="af6">
    <w:name w:val="五级条标题"/>
    <w:basedOn w:val="af5"/>
    <w:next w:val="afff0"/>
    <w:qFormat/>
    <w:pPr>
      <w:numPr>
        <w:ilvl w:val="6"/>
      </w:numPr>
      <w:outlineLvl w:val="6"/>
    </w:pPr>
  </w:style>
  <w:style w:type="paragraph" w:customStyle="1" w:styleId="af5">
    <w:name w:val="四级条标题"/>
    <w:basedOn w:val="af4"/>
    <w:next w:val="afff0"/>
    <w:qFormat/>
    <w:pPr>
      <w:numPr>
        <w:ilvl w:val="5"/>
      </w:numPr>
      <w:outlineLvl w:val="5"/>
    </w:pPr>
  </w:style>
  <w:style w:type="paragraph" w:customStyle="1" w:styleId="a">
    <w:name w:val="一级无标题条"/>
    <w:basedOn w:val="af9"/>
    <w:pPr>
      <w:numPr>
        <w:ilvl w:val="2"/>
        <w:numId w:val="5"/>
      </w:numPr>
    </w:pPr>
  </w:style>
  <w:style w:type="paragraph" w:customStyle="1" w:styleId="afff9">
    <w:name w:val="封面标准名称"/>
    <w:pPr>
      <w:framePr w:w="9638" w:h="6917" w:hRule="exact" w:wrap="around" w:hAnchor="margin" w:xAlign="center" w:y="5955"/>
      <w:widowControl w:val="0"/>
      <w:spacing w:line="680" w:lineRule="exact"/>
      <w:jc w:val="center"/>
    </w:pPr>
    <w:rPr>
      <w:rFonts w:ascii="黑体" w:eastAsia="黑体"/>
      <w:sz w:val="52"/>
    </w:rPr>
  </w:style>
  <w:style w:type="paragraph" w:customStyle="1" w:styleId="a8">
    <w:name w:val="正文表标题"/>
    <w:next w:val="afff0"/>
    <w:pPr>
      <w:numPr>
        <w:numId w:val="6"/>
      </w:numPr>
      <w:jc w:val="center"/>
    </w:pPr>
    <w:rPr>
      <w:rFonts w:ascii="黑体" w:eastAsia="黑体"/>
      <w:sz w:val="21"/>
    </w:rPr>
  </w:style>
  <w:style w:type="paragraph" w:customStyle="1" w:styleId="afffa">
    <w:name w:val="标准"/>
    <w:basedOn w:val="af9"/>
    <w:qFormat/>
    <w:pPr>
      <w:spacing w:line="312" w:lineRule="atLeast"/>
      <w:jc w:val="center"/>
    </w:pPr>
    <w:rPr>
      <w:kern w:val="0"/>
      <w:szCs w:val="20"/>
    </w:rPr>
  </w:style>
  <w:style w:type="paragraph" w:customStyle="1" w:styleId="afffb">
    <w:name w:val="标准书眉_奇数页"/>
    <w:next w:val="af9"/>
    <w:qFormat/>
    <w:pPr>
      <w:tabs>
        <w:tab w:val="center" w:pos="4154"/>
        <w:tab w:val="right" w:pos="8306"/>
      </w:tabs>
      <w:spacing w:after="120"/>
      <w:jc w:val="right"/>
    </w:pPr>
    <w:rPr>
      <w:sz w:val="21"/>
    </w:rPr>
  </w:style>
  <w:style w:type="paragraph" w:customStyle="1" w:styleId="afffc">
    <w:name w:val="标准书眉_偶数页"/>
    <w:basedOn w:val="afffb"/>
    <w:next w:val="af9"/>
    <w:qFormat/>
    <w:pPr>
      <w:tabs>
        <w:tab w:val="clear" w:pos="4154"/>
        <w:tab w:val="clear" w:pos="8306"/>
      </w:tabs>
      <w:jc w:val="left"/>
    </w:pPr>
  </w:style>
  <w:style w:type="paragraph" w:customStyle="1" w:styleId="afffd">
    <w:name w:val="标准书脚_偶数页"/>
    <w:qFormat/>
    <w:pPr>
      <w:spacing w:before="120"/>
    </w:pPr>
    <w:rPr>
      <w:sz w:val="18"/>
    </w:rPr>
  </w:style>
  <w:style w:type="paragraph" w:customStyle="1" w:styleId="a1">
    <w:name w:val="三级无标题条"/>
    <w:basedOn w:val="af9"/>
    <w:qFormat/>
    <w:pPr>
      <w:numPr>
        <w:ilvl w:val="4"/>
        <w:numId w:val="5"/>
      </w:numPr>
    </w:pPr>
  </w:style>
  <w:style w:type="paragraph" w:customStyle="1" w:styleId="afffe">
    <w:name w:val="标准称谓"/>
    <w:next w:val="af9"/>
    <w:qFormat/>
    <w:pPr>
      <w:framePr w:w="9638" w:h="754" w:hRule="exact" w:hSpace="180" w:vSpace="180" w:wrap="around" w:vAnchor="page" w:hAnchor="margin" w:xAlign="center" w:y="2128"/>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fff">
    <w:name w:val="无标题条"/>
    <w:next w:val="afff0"/>
    <w:qFormat/>
    <w:pPr>
      <w:jc w:val="both"/>
    </w:pPr>
    <w:rPr>
      <w:sz w:val="21"/>
    </w:rPr>
  </w:style>
  <w:style w:type="paragraph" w:customStyle="1" w:styleId="a4">
    <w:name w:val="示例"/>
    <w:next w:val="afff0"/>
    <w:qFormat/>
    <w:pPr>
      <w:numPr>
        <w:numId w:val="7"/>
      </w:numPr>
      <w:tabs>
        <w:tab w:val="clear" w:pos="1120"/>
        <w:tab w:val="left" w:pos="816"/>
      </w:tabs>
      <w:ind w:firstLineChars="233" w:firstLine="419"/>
      <w:jc w:val="both"/>
    </w:pPr>
    <w:rPr>
      <w:rFonts w:ascii="宋体"/>
      <w:sz w:val="18"/>
    </w:rPr>
  </w:style>
  <w:style w:type="paragraph" w:customStyle="1" w:styleId="affff0">
    <w:name w:val="封面标准文稿编辑信息"/>
    <w:qFormat/>
    <w:pPr>
      <w:spacing w:before="180" w:line="180" w:lineRule="exact"/>
      <w:jc w:val="center"/>
    </w:pPr>
    <w:rPr>
      <w:rFonts w:ascii="宋体"/>
      <w:sz w:val="21"/>
    </w:rPr>
  </w:style>
  <w:style w:type="paragraph" w:customStyle="1" w:styleId="affff1">
    <w:name w:val="文献分类号"/>
    <w:qFormat/>
    <w:pPr>
      <w:framePr w:hSpace="180" w:vSpace="180" w:wrap="around" w:hAnchor="margin" w:y="1"/>
      <w:widowControl w:val="0"/>
    </w:pPr>
    <w:rPr>
      <w:rFonts w:eastAsia="黑体"/>
      <w:sz w:val="21"/>
    </w:rPr>
  </w:style>
  <w:style w:type="paragraph" w:customStyle="1" w:styleId="affff2">
    <w:name w:val="附录表标题"/>
    <w:next w:val="afff0"/>
    <w:qFormat/>
    <w:pPr>
      <w:jc w:val="center"/>
    </w:pPr>
    <w:rPr>
      <w:rFonts w:ascii="黑体" w:eastAsia="黑体"/>
      <w:kern w:val="21"/>
      <w:sz w:val="21"/>
    </w:rPr>
  </w:style>
  <w:style w:type="paragraph" w:customStyle="1" w:styleId="affff3">
    <w:name w:val="其他发布部门"/>
    <w:basedOn w:val="affff4"/>
    <w:qFormat/>
    <w:pPr>
      <w:framePr w:wrap="around"/>
      <w:spacing w:line="0" w:lineRule="atLeast"/>
    </w:pPr>
    <w:rPr>
      <w:rFonts w:ascii="黑体" w:eastAsia="黑体"/>
      <w:b w:val="0"/>
    </w:rPr>
  </w:style>
  <w:style w:type="paragraph" w:customStyle="1" w:styleId="affff4">
    <w:name w:val="发布部门"/>
    <w:next w:val="af9"/>
    <w:qFormat/>
    <w:pPr>
      <w:framePr w:w="7433" w:h="585" w:hRule="exact" w:hSpace="180" w:vSpace="180" w:wrap="around" w:hAnchor="margin" w:xAlign="center" w:y="14401"/>
      <w:jc w:val="center"/>
    </w:pPr>
    <w:rPr>
      <w:rFonts w:ascii="宋体"/>
      <w:b/>
      <w:spacing w:val="20"/>
      <w:w w:val="135"/>
      <w:sz w:val="36"/>
    </w:rPr>
  </w:style>
  <w:style w:type="paragraph" w:customStyle="1" w:styleId="affff5">
    <w:name w:val="目次、索引正文"/>
    <w:qFormat/>
    <w:pPr>
      <w:spacing w:line="320" w:lineRule="exact"/>
      <w:jc w:val="both"/>
    </w:pPr>
    <w:rPr>
      <w:rFonts w:ascii="宋体"/>
      <w:sz w:val="21"/>
    </w:rPr>
  </w:style>
  <w:style w:type="paragraph" w:customStyle="1" w:styleId="affff6">
    <w:name w:val="标准标志"/>
    <w:next w:val="af9"/>
    <w:qFormat/>
    <w:pPr>
      <w:framePr w:w="2268" w:h="1392" w:hRule="exact" w:wrap="around" w:hAnchor="margin" w:x="6748" w:y="171"/>
      <w:shd w:val="solid" w:color="FFFFFF" w:fill="FFFFFF"/>
      <w:spacing w:line="0" w:lineRule="atLeast"/>
      <w:jc w:val="right"/>
    </w:pPr>
    <w:rPr>
      <w:b/>
      <w:w w:val="130"/>
      <w:sz w:val="96"/>
    </w:rPr>
  </w:style>
  <w:style w:type="paragraph" w:customStyle="1" w:styleId="af8">
    <w:name w:val="列项——"/>
    <w:qFormat/>
    <w:pPr>
      <w:widowControl w:val="0"/>
      <w:numPr>
        <w:numId w:val="8"/>
      </w:numPr>
      <w:tabs>
        <w:tab w:val="clear" w:pos="1140"/>
        <w:tab w:val="left" w:pos="854"/>
      </w:tabs>
      <w:ind w:leftChars="200" w:left="200" w:hangingChars="200" w:hanging="200"/>
      <w:jc w:val="both"/>
    </w:pPr>
    <w:rPr>
      <w:rFonts w:ascii="宋体"/>
      <w:sz w:val="21"/>
    </w:rPr>
  </w:style>
  <w:style w:type="paragraph" w:customStyle="1" w:styleId="affff7">
    <w:name w:val="图表脚注"/>
    <w:next w:val="afff0"/>
    <w:qFormat/>
    <w:pPr>
      <w:ind w:leftChars="200" w:left="300" w:hangingChars="100" w:hanging="100"/>
      <w:jc w:val="both"/>
    </w:pPr>
    <w:rPr>
      <w:rFonts w:ascii="宋体"/>
      <w:sz w:val="18"/>
    </w:rPr>
  </w:style>
  <w:style w:type="paragraph" w:customStyle="1" w:styleId="affff8">
    <w:name w:val="字母编号列项（一级）"/>
    <w:qFormat/>
    <w:pPr>
      <w:ind w:leftChars="200" w:left="840" w:hangingChars="200" w:hanging="420"/>
      <w:jc w:val="both"/>
    </w:pPr>
    <w:rPr>
      <w:rFonts w:ascii="宋体"/>
      <w:sz w:val="21"/>
    </w:rPr>
  </w:style>
  <w:style w:type="paragraph" w:customStyle="1" w:styleId="affff9">
    <w:name w:val="封面一致性程度标识"/>
    <w:qFormat/>
    <w:pPr>
      <w:spacing w:before="440" w:line="400" w:lineRule="exact"/>
      <w:jc w:val="center"/>
    </w:pPr>
    <w:rPr>
      <w:rFonts w:ascii="宋体"/>
      <w:sz w:val="28"/>
    </w:rPr>
  </w:style>
  <w:style w:type="paragraph" w:customStyle="1" w:styleId="a7">
    <w:name w:val="正文图标题"/>
    <w:next w:val="afff0"/>
    <w:qFormat/>
    <w:pPr>
      <w:numPr>
        <w:numId w:val="9"/>
      </w:numPr>
      <w:jc w:val="center"/>
    </w:pPr>
    <w:rPr>
      <w:rFonts w:ascii="黑体" w:eastAsia="黑体"/>
      <w:sz w:val="21"/>
    </w:rPr>
  </w:style>
  <w:style w:type="paragraph" w:customStyle="1" w:styleId="af7">
    <w:name w:val="注："/>
    <w:next w:val="afff0"/>
    <w:qFormat/>
    <w:pPr>
      <w:widowControl w:val="0"/>
      <w:numPr>
        <w:numId w:val="10"/>
      </w:numPr>
      <w:tabs>
        <w:tab w:val="clear" w:pos="1140"/>
      </w:tabs>
      <w:autoSpaceDE w:val="0"/>
      <w:autoSpaceDN w:val="0"/>
      <w:jc w:val="both"/>
    </w:pPr>
    <w:rPr>
      <w:rFonts w:ascii="宋体"/>
      <w:sz w:val="18"/>
    </w:rPr>
  </w:style>
  <w:style w:type="paragraph" w:customStyle="1" w:styleId="Char">
    <w:name w:val="Char"/>
    <w:basedOn w:val="af9"/>
    <w:qFormat/>
    <w:pPr>
      <w:widowControl/>
      <w:spacing w:after="160" w:line="240" w:lineRule="exact"/>
      <w:jc w:val="left"/>
    </w:pPr>
    <w:rPr>
      <w:rFonts w:ascii="Verdana" w:hAnsi="Verdana"/>
      <w:kern w:val="0"/>
      <w:sz w:val="20"/>
      <w:szCs w:val="20"/>
      <w:lang w:eastAsia="en-US"/>
    </w:rPr>
  </w:style>
  <w:style w:type="paragraph" w:customStyle="1" w:styleId="affffa">
    <w:name w:val="数字编号列项（二级）"/>
    <w:qFormat/>
    <w:pPr>
      <w:ind w:leftChars="400" w:left="1260" w:hangingChars="200" w:hanging="420"/>
      <w:jc w:val="both"/>
    </w:pPr>
    <w:rPr>
      <w:rFonts w:ascii="宋体"/>
      <w:sz w:val="21"/>
    </w:rPr>
  </w:style>
  <w:style w:type="paragraph" w:customStyle="1" w:styleId="affffb">
    <w:name w:val="封面标准文稿类别"/>
    <w:qFormat/>
    <w:pPr>
      <w:spacing w:before="440" w:line="400" w:lineRule="exact"/>
      <w:jc w:val="center"/>
    </w:pPr>
    <w:rPr>
      <w:rFonts w:ascii="宋体"/>
      <w:sz w:val="24"/>
    </w:rPr>
  </w:style>
  <w:style w:type="paragraph" w:customStyle="1" w:styleId="affffc">
    <w:name w:val="参考文献、索引标题"/>
    <w:basedOn w:val="af0"/>
    <w:next w:val="af9"/>
    <w:qFormat/>
    <w:pPr>
      <w:numPr>
        <w:numId w:val="0"/>
      </w:numPr>
      <w:spacing w:after="200"/>
    </w:pPr>
    <w:rPr>
      <w:sz w:val="21"/>
    </w:rPr>
  </w:style>
  <w:style w:type="paragraph" w:customStyle="1" w:styleId="affffd">
    <w:name w:val="附录图标题"/>
    <w:next w:val="afff0"/>
    <w:qFormat/>
    <w:pPr>
      <w:jc w:val="center"/>
    </w:pPr>
    <w:rPr>
      <w:rFonts w:ascii="黑体" w:eastAsia="黑体"/>
      <w:sz w:val="21"/>
    </w:rPr>
  </w:style>
  <w:style w:type="character" w:customStyle="1" w:styleId="affffe">
    <w:name w:val="个人答复风格"/>
    <w:qFormat/>
    <w:rPr>
      <w:rFonts w:ascii="Arial" w:eastAsia="宋体" w:hAnsi="Arial" w:cs="Arial"/>
      <w:color w:val="000000"/>
      <w:sz w:val="20"/>
    </w:rPr>
  </w:style>
  <w:style w:type="paragraph" w:customStyle="1" w:styleId="afffff">
    <w:name w:val="封面正文"/>
    <w:qFormat/>
    <w:pPr>
      <w:jc w:val="both"/>
    </w:pPr>
  </w:style>
  <w:style w:type="paragraph" w:customStyle="1" w:styleId="afffff0">
    <w:name w:val="标准书脚_奇数页"/>
    <w:qFormat/>
    <w:pPr>
      <w:spacing w:before="120"/>
      <w:jc w:val="right"/>
    </w:pPr>
    <w:rPr>
      <w:sz w:val="18"/>
    </w:rPr>
  </w:style>
  <w:style w:type="paragraph" w:customStyle="1" w:styleId="a0">
    <w:name w:val="二级无标题条"/>
    <w:basedOn w:val="af9"/>
    <w:qFormat/>
    <w:pPr>
      <w:numPr>
        <w:ilvl w:val="3"/>
        <w:numId w:val="5"/>
      </w:numPr>
    </w:pPr>
  </w:style>
  <w:style w:type="paragraph" w:customStyle="1" w:styleId="a3">
    <w:name w:val="五级无标题条"/>
    <w:basedOn w:val="af9"/>
    <w:qFormat/>
    <w:pPr>
      <w:numPr>
        <w:ilvl w:val="6"/>
        <w:numId w:val="5"/>
      </w:numPr>
    </w:pPr>
  </w:style>
  <w:style w:type="character" w:customStyle="1" w:styleId="afffff1">
    <w:name w:val="发布"/>
    <w:qFormat/>
    <w:rPr>
      <w:rFonts w:ascii="黑体" w:eastAsia="黑体"/>
      <w:spacing w:val="22"/>
      <w:w w:val="100"/>
      <w:position w:val="3"/>
      <w:sz w:val="28"/>
    </w:rPr>
  </w:style>
  <w:style w:type="paragraph" w:customStyle="1" w:styleId="11">
    <w:name w:val="修订1"/>
    <w:hidden/>
    <w:uiPriority w:val="99"/>
    <w:unhideWhenUsed/>
    <w:qFormat/>
    <w:rPr>
      <w:kern w:val="2"/>
      <w:sz w:val="21"/>
      <w:szCs w:val="24"/>
    </w:rPr>
  </w:style>
  <w:style w:type="paragraph" w:customStyle="1" w:styleId="afffff2">
    <w:name w:val="标准书眉一"/>
    <w:qFormat/>
    <w:pPr>
      <w:jc w:val="both"/>
    </w:pPr>
  </w:style>
  <w:style w:type="character" w:styleId="afffff3">
    <w:name w:val="annotation reference"/>
    <w:basedOn w:val="afa"/>
    <w:rPr>
      <w:sz w:val="21"/>
      <w:szCs w:val="21"/>
    </w:rPr>
  </w:style>
  <w:style w:type="paragraph" w:styleId="afffff4">
    <w:name w:val="Revision"/>
    <w:hidden/>
    <w:uiPriority w:val="99"/>
    <w:unhideWhenUsed/>
    <w:rsid w:val="00B27FB3"/>
    <w:rPr>
      <w:kern w:val="2"/>
      <w:sz w:val="21"/>
      <w:szCs w:val="24"/>
    </w:rPr>
  </w:style>
  <w:style w:type="paragraph" w:styleId="afffff5">
    <w:name w:val="List Paragraph"/>
    <w:basedOn w:val="af9"/>
    <w:uiPriority w:val="99"/>
    <w:unhideWhenUsed/>
    <w:rsid w:val="00A05725"/>
    <w:pPr>
      <w:ind w:firstLineChars="200" w:firstLine="420"/>
    </w:pPr>
  </w:style>
  <w:style w:type="character" w:customStyle="1" w:styleId="aff0">
    <w:name w:val="正文文本 字符"/>
    <w:basedOn w:val="afa"/>
    <w:link w:val="aff"/>
    <w:rsid w:val="001676E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1218</Words>
  <Characters>6946</Characters>
  <Application>Microsoft Office Word</Application>
  <DocSecurity>0</DocSecurity>
  <Lines>57</Lines>
  <Paragraphs>16</Paragraphs>
  <ScaleCrop>false</ScaleCrop>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JZH</dc:creator>
  <cp:lastModifiedBy>Yahui Liu</cp:lastModifiedBy>
  <cp:revision>33</cp:revision>
  <dcterms:created xsi:type="dcterms:W3CDTF">2026-07-02T05:14:00Z</dcterms:created>
  <dcterms:modified xsi:type="dcterms:W3CDTF">2026-07-03T01:28:00Z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eyJoZGlkIjoiZDc3NjdhMzRkNzc1ZjMzMjM5NTdkY2FjNzA1OWE0YWIiLCJ1c2VySWQiOiIyNTEyODEyMjEifQ==</vt:lpwstr>
  </property>
  <property fmtid="{D5CDD505-2E9C-101B-9397-08002B2CF9AE}" pid="3" name="KSOProductBuildVer">
    <vt:lpwstr>2052-12.1.0.25865</vt:lpwstr>
  </property>
  <property fmtid="{D5CDD505-2E9C-101B-9397-08002B2CF9AE}" pid="4" name="ICV">
    <vt:lpwstr>EB1D7348FF92483DB5A71D5BB7C0C84B_12</vt:lpwstr>
  </property>
</Properties>
</file>