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93510">
      <w:pPr>
        <w:pStyle w:val="30"/>
        <w:spacing w:line="360" w:lineRule="auto"/>
        <w:sectPr>
          <w:headerReference r:id="rId3" w:type="default"/>
          <w:footerReference r:id="rId5" w:type="default"/>
          <w:headerReference r:id="rId4" w:type="even"/>
          <w:footerReference r:id="rId6" w:type="even"/>
          <w:pgSz w:w="11907" w:h="16839"/>
          <w:pgMar w:top="567" w:right="851" w:bottom="1361" w:left="1418" w:header="0" w:footer="0" w:gutter="0"/>
          <w:pgBorders>
            <w:top w:val="none" w:sz="0" w:space="0"/>
            <w:left w:val="none" w:sz="0" w:space="0"/>
            <w:bottom w:val="none" w:sz="0" w:space="0"/>
            <w:right w:val="none" w:sz="0" w:space="0"/>
          </w:pgBorders>
          <w:pgNumType w:fmt="upperRoman" w:start="1"/>
          <w:cols w:space="720" w:num="1"/>
          <w:titlePg/>
          <w:docGrid w:type="lines" w:linePitch="312" w:charSpace="0"/>
        </w:sectPr>
      </w:pPr>
      <w:bookmarkStart w:id="0" w:name="SectionMark0"/>
      <w:bookmarkStart w:id="13" w:name="_GoBack"/>
      <w:bookmarkEnd w:id="13"/>
      <w:r>
        <w:pict>
          <v:shape id="fmFrame4" o:spid="_x0000_s1026" o:spt="202" type="#_x0000_t202" style="position:absolute;left:0pt;margin-left:-5.25pt;margin-top:241.8pt;height:413.05pt;width:470pt;mso-position-horizontal-relative:margin;mso-position-vertical-relative:margin;z-index:251668480;mso-width-relative:page;mso-height-relative:page;" stroked="f" coordsize="21600,21600" o:gfxdata="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8S2c3bAAAA&#10;DAEAAA8AAAAAAAAAAQAgAAAAIgAAAGRycy9kb3ducmV2LnhtbFBLAQIUABQAAAAIAIdO4kAtOlm8&#10;qAEAAFoDAAAOAAAAAAAAAAEAIAAAACoBAABkcnMvZTJvRG9jLnhtbFBLBQYAAAAABgAGAFkBAABE&#10;BQAAAAA=&#10;">
            <v:path/>
            <v:fill focussize="0,0"/>
            <v:stroke on="f" joinstyle="miter"/>
            <v:imagedata o:title=""/>
            <o:lock v:ext="edit"/>
            <v:textbox inset="0mm,0mm,0mm,0mm">
              <w:txbxContent>
                <w:p w14:paraId="1327E292">
                  <w:pPr>
                    <w:jc w:val="center"/>
                    <w:rPr>
                      <w:rFonts w:eastAsia="黑体"/>
                      <w:sz w:val="52"/>
                      <w:szCs w:val="52"/>
                    </w:rPr>
                  </w:pPr>
                  <w:r>
                    <w:rPr>
                      <w:rFonts w:hint="eastAsia" w:eastAsia="黑体"/>
                      <w:sz w:val="52"/>
                      <w:szCs w:val="52"/>
                    </w:rPr>
                    <w:t>高纯稀土金属化学分析方法</w:t>
                  </w:r>
                </w:p>
                <w:p w14:paraId="7F8E260D">
                  <w:pPr>
                    <w:pStyle w:val="39"/>
                    <w:rPr>
                      <w:szCs w:val="52"/>
                    </w:rPr>
                  </w:pPr>
                  <w:r>
                    <w:rPr>
                      <w:rFonts w:hint="eastAsia"/>
                      <w:szCs w:val="52"/>
                    </w:rPr>
                    <w:t>痕量元素含量的测定</w:t>
                  </w:r>
                </w:p>
                <w:p w14:paraId="043F60E0">
                  <w:pPr>
                    <w:tabs>
                      <w:tab w:val="left" w:pos="7920"/>
                    </w:tabs>
                    <w:jc w:val="center"/>
                    <w:rPr>
                      <w:rFonts w:hint="eastAsia" w:ascii="黑体" w:eastAsia="黑体"/>
                      <w:kern w:val="0"/>
                      <w:sz w:val="52"/>
                      <w:szCs w:val="52"/>
                      <w:lang w:val="en-US" w:eastAsia="zh-CN"/>
                    </w:rPr>
                  </w:pPr>
                  <w:r>
                    <w:rPr>
                      <w:rFonts w:hint="eastAsia" w:ascii="黑体" w:eastAsia="黑体"/>
                      <w:kern w:val="0"/>
                      <w:sz w:val="52"/>
                      <w:szCs w:val="52"/>
                    </w:rPr>
                    <w:t>辉光放电质谱法</w:t>
                  </w:r>
                </w:p>
                <w:p w14:paraId="2359A138">
                  <w:pPr>
                    <w:tabs>
                      <w:tab w:val="left" w:pos="7920"/>
                    </w:tabs>
                    <w:jc w:val="center"/>
                    <w:rPr>
                      <w:rFonts w:hint="eastAsia" w:eastAsia="宋体"/>
                      <w:b/>
                      <w:color w:val="000000"/>
                      <w:sz w:val="28"/>
                      <w:szCs w:val="28"/>
                      <w:lang w:val="en-US" w:eastAsia="zh-CN"/>
                    </w:rPr>
                  </w:pPr>
                  <w:r>
                    <w:rPr>
                      <w:rFonts w:hint="eastAsia"/>
                      <w:b/>
                      <w:color w:val="000000"/>
                      <w:sz w:val="28"/>
                      <w:szCs w:val="28"/>
                    </w:rPr>
                    <w:t xml:space="preserve">Methods for chemical analysis of high purity </w:t>
                  </w:r>
                  <w:r>
                    <w:rPr>
                      <w:b/>
                      <w:color w:val="000000"/>
                      <w:sz w:val="28"/>
                      <w:szCs w:val="28"/>
                    </w:rPr>
                    <w:t>rare earth</w:t>
                  </w:r>
                  <w:r>
                    <w:rPr>
                      <w:rFonts w:hint="eastAsia"/>
                      <w:b/>
                      <w:color w:val="000000"/>
                      <w:sz w:val="28"/>
                      <w:szCs w:val="28"/>
                    </w:rPr>
                    <w:t xml:space="preserve"> metals</w:t>
                  </w:r>
                  <w:r>
                    <w:rPr>
                      <w:rFonts w:hint="eastAsia"/>
                    </w:rPr>
                    <w:t>—</w:t>
                  </w:r>
                </w:p>
                <w:p w14:paraId="33F84F94">
                  <w:pPr>
                    <w:tabs>
                      <w:tab w:val="left" w:pos="7920"/>
                    </w:tabs>
                    <w:jc w:val="center"/>
                    <w:rPr>
                      <w:rFonts w:hint="eastAsia" w:eastAsia="宋体"/>
                      <w:b/>
                      <w:color w:val="000000"/>
                      <w:sz w:val="28"/>
                      <w:szCs w:val="28"/>
                      <w:lang w:eastAsia="zh-CN"/>
                    </w:rPr>
                  </w:pPr>
                  <w:r>
                    <w:rPr>
                      <w:rFonts w:hint="eastAsia"/>
                      <w:b/>
                      <w:color w:val="000000"/>
                      <w:sz w:val="28"/>
                      <w:szCs w:val="28"/>
                    </w:rPr>
                    <w:t>Determination of trace element contents</w:t>
                  </w:r>
                  <w:r>
                    <w:rPr>
                      <w:rFonts w:hint="eastAsia"/>
                    </w:rPr>
                    <w:t>—</w:t>
                  </w:r>
                </w:p>
                <w:p w14:paraId="6456DA59">
                  <w:pPr>
                    <w:jc w:val="center"/>
                    <w:rPr>
                      <w:b/>
                      <w:color w:val="000000"/>
                      <w:sz w:val="28"/>
                      <w:szCs w:val="28"/>
                    </w:rPr>
                  </w:pPr>
                  <w:r>
                    <w:rPr>
                      <w:rFonts w:hint="eastAsia"/>
                      <w:b/>
                      <w:color w:val="000000"/>
                      <w:sz w:val="28"/>
                      <w:szCs w:val="28"/>
                    </w:rPr>
                    <w:t>G</w:t>
                  </w:r>
                  <w:r>
                    <w:rPr>
                      <w:b/>
                      <w:color w:val="000000"/>
                      <w:sz w:val="28"/>
                      <w:szCs w:val="28"/>
                    </w:rPr>
                    <w:t>low discharge mass spectrometry</w:t>
                  </w:r>
                </w:p>
                <w:p w14:paraId="12D3ABE7">
                  <w:pPr>
                    <w:jc w:val="center"/>
                    <w:rPr>
                      <w:bCs/>
                      <w:sz w:val="28"/>
                      <w:szCs w:val="28"/>
                    </w:rPr>
                  </w:pPr>
                  <w:r>
                    <w:rPr>
                      <w:rFonts w:hint="eastAsia"/>
                      <w:bCs/>
                      <w:color w:val="000000"/>
                      <w:sz w:val="28"/>
                      <w:szCs w:val="28"/>
                    </w:rPr>
                    <w:t>（</w:t>
                  </w:r>
                  <w:r>
                    <w:rPr>
                      <w:rFonts w:hint="eastAsia"/>
                      <w:bCs/>
                      <w:color w:val="000000"/>
                      <w:sz w:val="28"/>
                      <w:szCs w:val="28"/>
                      <w:lang w:val="en-US" w:eastAsia="zh-CN"/>
                    </w:rPr>
                    <w:t>预审稿</w:t>
                  </w:r>
                  <w:r>
                    <w:rPr>
                      <w:rFonts w:hint="eastAsia"/>
                      <w:bCs/>
                      <w:color w:val="000000"/>
                      <w:sz w:val="28"/>
                      <w:szCs w:val="28"/>
                    </w:rPr>
                    <w:t>）</w:t>
                  </w:r>
                </w:p>
                <w:p w14:paraId="5C329504"/>
                <w:p w14:paraId="6254AC6F"/>
                <w:p w14:paraId="0AC48940">
                  <w:pPr>
                    <w:jc w:val="center"/>
                    <w:rPr>
                      <w:sz w:val="28"/>
                      <w:szCs w:val="28"/>
                    </w:rPr>
                  </w:pPr>
                </w:p>
              </w:txbxContent>
            </v:textbox>
            <w10:anchorlock/>
          </v:shape>
        </w:pict>
      </w:r>
      <w:r>
        <w:pict>
          <v:shape id="fmFrame6" o:spid="_x0000_s1036" o:spt="202" type="#_x0000_t202" style="position:absolute;left:0pt;margin-left:313.5pt;margin-top:673.15pt;height:24.6pt;width:159pt;mso-position-horizontal-relative:margin;mso-position-vertical-relative:margin;z-index:251667456;mso-width-relative:page;mso-height-relative:page;" stroked="f" coordsize="21600,21600" o:gfxdata="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ZNwf7bAAAA&#10;DQEAAA8AAAAAAAAAAQAgAAAAIgAAAGRycy9kb3ducmV2LnhtbFBLAQIUABQAAAAIAIdO4kAKKJ7H&#10;qAEAAFkDAAAOAAAAAAAAAAEAIAAAACoBAABkcnMvZTJvRG9jLnhtbFBLBQYAAAAABgAGAFkBAABE&#10;BQAAAAA=&#10;">
            <v:path/>
            <v:fill focussize="0,0"/>
            <v:stroke on="f" joinstyle="miter"/>
            <v:imagedata o:title=""/>
            <o:lock v:ext="edit"/>
            <v:textbox inset="0mm,0mm,0mm,0mm">
              <w:txbxContent>
                <w:p w14:paraId="6C08BF99">
                  <w:pPr>
                    <w:pStyle w:val="30"/>
                  </w:pPr>
                  <w:r>
                    <w:t>20</w:t>
                  </w:r>
                  <w:r>
                    <w:rPr>
                      <w:rFonts w:hint="eastAsia"/>
                      <w:lang w:val="en-US" w:eastAsia="zh-CN"/>
                    </w:rPr>
                    <w:t>2</w:t>
                  </w:r>
                  <w:r>
                    <w:rPr>
                      <w:rFonts w:hint="eastAsia"/>
                    </w:rPr>
                    <w:t>x-xx-xx实施</w:t>
                  </w:r>
                </w:p>
              </w:txbxContent>
            </v:textbox>
            <w10:anchorlock/>
          </v:shape>
        </w:pict>
      </w:r>
      <w:r>
        <w:pict>
          <v:shape id="fmFrame7" o:spid="_x0000_s1035" o:spt="202" type="#_x0000_t202" style="position:absolute;left:0pt;margin-left:1.1pt;margin-top:721.15pt;height:28.6pt;width:481.9pt;mso-position-horizontal-relative:margin;mso-position-vertical-relative:margin;z-index:251666432;mso-width-relative:page;mso-height-relative:page;" stroked="f" coordsize="21600,21600" o:gfxdata="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lcHC22AAAAAsB&#10;AAAPAAAAAAAAAAEAIAAAACIAAABkcnMvZG93bnJldi54bWxQSwECFAAUAAAACACHTuJAJyPzeKkB&#10;AABYAwAADgAAAAAAAAABACAAAAAnAQAAZHJzL2Uyb0RvYy54bWxQSwUGAAAAAAYABgBZAQAAQgUA&#10;AAAA&#10;">
            <v:path/>
            <v:fill focussize="0,0"/>
            <v:stroke on="f" joinstyle="miter"/>
            <v:imagedata o:title=""/>
            <o:lock v:ext="edit"/>
            <v:textbox inset="0mm,0mm,0mm,0mm">
              <w:txbxContent>
                <w:p w14:paraId="436F2380">
                  <w:pPr>
                    <w:pStyle w:val="28"/>
                  </w:pPr>
                  <w:r>
                    <w:rPr>
                      <w:rFonts w:hint="eastAsia"/>
                    </w:rPr>
                    <w:t>中华人民共和国工业和信息化部</w:t>
                  </w:r>
                  <w:r>
                    <w:rPr>
                      <w:rStyle w:val="20"/>
                      <w:rFonts w:hint="eastAsia"/>
                    </w:rPr>
                    <w:t xml:space="preserve"> 发布</w:t>
                  </w:r>
                </w:p>
              </w:txbxContent>
            </v:textbox>
            <w10:anchorlock/>
          </v:shape>
        </w:pict>
      </w:r>
      <w:r>
        <w:pict>
          <v:shape id="文本框 5" o:spid="_x0000_s1034" o:spt="202" type="#_x0000_t202" style="position:absolute;left:0pt;margin-left:0pt;margin-top:15.6pt;height:38.95pt;width:89.25pt;z-index:251665408;mso-width-relative:page;mso-height-relative:page;" stroked="f" coordsize="21600,21600" o:gfxdata="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OWd0rWAAAA&#10;BwEAAA8AAAAAAAAAAQAgAAAAIgAAAGRycy9kb3ducmV2LnhtbFBLAQIUABQAAAAIAIdO4kBHyQOM&#10;rQEAADcDAAAOAAAAAAAAAAEAIAAAACUBAABkcnMvZTJvRG9jLnhtbFBLBQYAAAAABgAGAFkBAABE&#10;BQAAAAA=&#10;">
            <v:path/>
            <v:fill focussize="0,0"/>
            <v:stroke on="f" joinstyle="miter"/>
            <v:imagedata o:title=""/>
            <o:lock v:ext="edit"/>
            <v:textbox>
              <w:txbxContent>
                <w:p w14:paraId="2EF16A2F">
                  <w:pPr>
                    <w:outlineLvl w:val="0"/>
                    <w:rPr>
                      <w:rFonts w:eastAsia="黑体"/>
                    </w:rPr>
                  </w:pPr>
                  <w:r>
                    <w:rPr>
                      <w:rFonts w:eastAsia="黑体"/>
                    </w:rPr>
                    <w:t>ICS 77.040.30</w:t>
                  </w:r>
                </w:p>
                <w:p w14:paraId="7A144345">
                  <w:pPr>
                    <w:outlineLvl w:val="0"/>
                    <w:rPr>
                      <w:rFonts w:eastAsia="黑体"/>
                    </w:rPr>
                  </w:pPr>
                  <w:r>
                    <w:rPr>
                      <w:rFonts w:eastAsia="黑体"/>
                    </w:rPr>
                    <w:t>H 63</w:t>
                  </w:r>
                </w:p>
                <w:p w14:paraId="0BC1D209"/>
              </w:txbxContent>
            </v:textbox>
          </v:shape>
        </w:pict>
      </w:r>
      <w:r>
        <w:pict>
          <v:shape id="fmFrame3" o:spid="_x0000_s1033" o:spt="202" type="#_x0000_t202" style="position:absolute;left:0pt;margin-left:351pt;margin-top:140.4pt;height:33.6pt;width:162pt;mso-position-horizontal-relative:margin;mso-position-vertical-relative:margin;z-index:251664384;mso-width-relative:page;mso-height-relative:page;" stroked="f" coordsize="21600,21600" o:gfxdata="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4+xy/aAAAA&#10;DAEAAA8AAAAAAAAAAQAgAAAAIgAAAGRycy9kb3ducmV2LnhtbFBLAQIUABQAAAAIAIdO4kCSTs07&#10;qQEAAFgDAAAOAAAAAAAAAAEAIAAAACkBAABkcnMvZTJvRG9jLnhtbFBLBQYAAAAABgAGAFkBAABE&#10;BQAAAAA=&#10;">
            <v:path/>
            <v:fill focussize="0,0"/>
            <v:stroke on="f" joinstyle="miter"/>
            <v:imagedata o:title=""/>
            <o:lock v:ext="edit"/>
            <v:textbox inset="0mm,0mm,0mm,0mm">
              <w:txbxContent>
                <w:p w14:paraId="197F73D4">
                  <w:pPr>
                    <w:pStyle w:val="44"/>
                    <w:ind w:right="1120"/>
                    <w:jc w:val="both"/>
                    <w:rPr>
                      <w:color w:val="000000"/>
                    </w:rPr>
                  </w:pPr>
                  <w:r>
                    <w:rPr>
                      <w:color w:val="000000"/>
                    </w:rPr>
                    <w:t>XB/T</w:t>
                  </w:r>
                  <w:r>
                    <w:rPr>
                      <w:rFonts w:hint="eastAsia"/>
                      <w:color w:val="000000"/>
                    </w:rPr>
                    <w:t xml:space="preserve"> </w:t>
                  </w:r>
                  <w:r>
                    <w:rPr>
                      <w:rFonts w:hint="eastAsia"/>
                      <w:color w:val="000000"/>
                      <w:lang w:val="en-US" w:eastAsia="zh-CN"/>
                    </w:rPr>
                    <w:t>628</w:t>
                  </w:r>
                  <w:r>
                    <w:rPr>
                      <w:rFonts w:hint="eastAsia"/>
                      <w:color w:val="000000"/>
                    </w:rPr>
                    <w:t>-20</w:t>
                  </w:r>
                  <w:r>
                    <w:rPr>
                      <w:rFonts w:hint="eastAsia"/>
                      <w:color w:val="000000"/>
                      <w:lang w:val="en-US" w:eastAsia="zh-CN"/>
                    </w:rPr>
                    <w:t>2</w:t>
                  </w:r>
                  <w:r>
                    <w:rPr>
                      <w:rFonts w:hint="eastAsia"/>
                      <w:color w:val="000000"/>
                    </w:rPr>
                    <w:t>x</w:t>
                  </w:r>
                </w:p>
              </w:txbxContent>
            </v:textbox>
            <w10:anchorlock/>
          </v:shape>
        </w:pict>
      </w:r>
      <w:r>
        <w:pict>
          <v:shape id="fmFrame8" o:spid="_x0000_s1032" o:spt="202" type="#_x0000_t202" style="position:absolute;left:0pt;margin-left:200.75pt;margin-top:8.45pt;height:56.7pt;width:250pt;mso-position-horizontal-relative:margin;mso-position-vertical-relative:margin;z-index:251663360;mso-width-relative:page;mso-height-relative:page;" stroked="f" coordsize="21600,21600" o:gfxdata="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JWTs82AAAAAoB&#10;AAAPAAAAAAAAAAEAIAAAACIAAABkcnMvZG93bnJldi54bWxQSwECFAAUAAAACACHTuJAqik9HKkB&#10;AABYAwAADgAAAAAAAAABACAAAAAnAQAAZHJzL2Uyb0RvYy54bWxQSwUGAAAAAAYABgBZAQAAQgUA&#10;AAAA&#10;">
            <v:path/>
            <v:fill focussize="0,0"/>
            <v:stroke on="f" joinstyle="miter"/>
            <v:imagedata o:title=""/>
            <o:lock v:ext="edit"/>
            <v:textbox inset="0mm,0mm,0mm,0mm">
              <w:txbxContent>
                <w:p w14:paraId="1FC17C2C">
                  <w:pPr>
                    <w:pStyle w:val="48"/>
                  </w:pPr>
                  <w:r>
                    <w:t>XB</w:t>
                  </w:r>
                </w:p>
              </w:txbxContent>
            </v:textbox>
            <w10:anchorlock/>
          </v:shape>
        </w:pict>
      </w:r>
      <w:r>
        <w:pict>
          <v:line id="直线 8" o:spid="_x0000_s1031" o:spt="20" style="position:absolute;left:0pt;margin-left:0pt;margin-top:700pt;height:0pt;width:482pt;z-index:251662336;mso-width-relative:page;mso-height-relative:page;" coordsize="21600,21600" o:gfxdata="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Gw37+1QAAAAoBAAAPAAAAAAAAAAEAIAAAACIAAABk&#10;cnMvZG93bnJldi54bWxQSwECFAAUAAAACACHTuJAR8AF0NABAACcAwAADgAAAAAAAAABACAAAAAk&#10;AQAAZHJzL2Uyb0RvYy54bWxQSwUGAAAAAAYABgBZAQAAZgUAAAAA&#10;">
            <v:path arrowok="t"/>
            <v:fill focussize="0,0"/>
            <v:stroke weight="1pt"/>
            <v:imagedata o:title=""/>
            <o:lock v:ext="edit"/>
          </v:line>
        </w:pict>
      </w:r>
      <w:r>
        <w:pict>
          <v:line id="直线 9" o:spid="_x0000_s1030" o:spt="20" style="position:absolute;left:0pt;margin-left:0pt;margin-top:179pt;height:0pt;width:482pt;z-index:251661312;mso-width-relative:page;mso-height-relative:page;" coordsize="21600,21600" o:gfxdata="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6moVtYAAAAIAQAADwAAAAAAAAABACAAAAAiAAAA&#10;ZHJzL2Rvd25yZXYueG1sUEsBAhQAFAAAAAgAh07iQMkqgurQAQAAnAMAAA4AAAAAAAAAAQAgAAAA&#10;JQEAAGRycy9lMm9Eb2MueG1sUEsFBgAAAAAGAAYAWQEAAGcFAAAAAA==&#10;">
            <v:path arrowok="t"/>
            <v:fill focussize="0,0"/>
            <v:stroke weight="1pt"/>
            <v:imagedata o:title=""/>
            <o:lock v:ext="edit"/>
          </v:line>
        </w:pict>
      </w:r>
      <w:r>
        <w:pict>
          <v:shape id="fmFrame5" o:spid="_x0000_s1029" o:spt="202" type="#_x0000_t202" style="position:absolute;left:0pt;margin-left:0pt;margin-top:674.3pt;height:24.6pt;width:159pt;mso-position-horizontal-relative:margin;mso-position-vertical-relative:margin;z-index:251660288;mso-width-relative:page;mso-height-relative:page;"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fNsqI2AAAAAoB&#10;AAAPAAAAAAAAAAEAIAAAACIAAABkcnMvZG93bnJldi54bWxQSwECFAAUAAAACACHTuJAnkA4j6kB&#10;AABYAwAADgAAAAAAAAABACAAAAAnAQAAZHJzL2Uyb0RvYy54bWxQSwUGAAAAAAYABgBZAQAAQgUA&#10;AAAA&#10;">
            <v:path/>
            <v:fill focussize="0,0"/>
            <v:stroke on="f" joinstyle="miter"/>
            <v:imagedata o:title=""/>
            <o:lock v:ext="edit"/>
            <v:textbox inset="0mm,0mm,0mm,0mm">
              <w:txbxContent>
                <w:p w14:paraId="6FA387B8">
                  <w:pPr>
                    <w:pStyle w:val="30"/>
                    <w:ind w:right="560"/>
                    <w:jc w:val="both"/>
                  </w:pPr>
                  <w:r>
                    <w:rPr>
                      <w:rFonts w:hint="eastAsia"/>
                    </w:rPr>
                    <w:t>20</w:t>
                  </w:r>
                  <w:r>
                    <w:rPr>
                      <w:rFonts w:hint="eastAsia"/>
                      <w:lang w:val="en-US" w:eastAsia="zh-CN"/>
                    </w:rPr>
                    <w:t>2</w:t>
                  </w:r>
                  <w:r>
                    <w:rPr>
                      <w:rFonts w:hint="eastAsia"/>
                    </w:rPr>
                    <w:t>x-xx-xx发布</w:t>
                  </w:r>
                </w:p>
              </w:txbxContent>
            </v:textbox>
            <w10:anchorlock/>
          </v:shape>
        </w:pict>
      </w:r>
      <w:r>
        <w:pict>
          <v:shape id="fmFrame2" o:spid="_x0000_s1028" o:spt="202" type="#_x0000_t202" style="position:absolute;left:0pt;margin-left:0pt;margin-top:79.6pt;height:30.8pt;width:481.9pt;mso-position-horizontal-relative:margin;mso-position-vertical-relative:margin;z-index:251659264;mso-width-relative:page;mso-height-relative:page;"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Rg5HBdcAAAAIAQAA&#10;DwAAAAAAAAABACAAAAAiAAAAZHJzL2Rvd25yZXYueG1sUEsBAhQAFAAAAAgAh07iQCNPDDGoAQAA&#10;WAMAAA4AAAAAAAAAAQAgAAAAJgEAAGRycy9lMm9Eb2MueG1sUEsFBgAAAAAGAAYAWQEAAEAFAAAA&#10;AA==&#10;">
            <v:path/>
            <v:fill focussize="0,0"/>
            <v:stroke on="f" joinstyle="miter"/>
            <v:imagedata o:title=""/>
            <o:lock v:ext="edit"/>
            <v:textbox inset="0mm,0mm,0mm,0mm">
              <w:txbxContent>
                <w:p w14:paraId="6176E30F">
                  <w:pPr>
                    <w:pStyle w:val="31"/>
                  </w:pPr>
                  <w:r>
                    <w:rPr>
                      <w:rFonts w:hint="eastAsia"/>
                    </w:rPr>
                    <w:t>中华人民共和国行业标准</w:t>
                  </w:r>
                </w:p>
              </w:txbxContent>
            </v:textbox>
            <w10:anchorlock/>
          </v:shape>
        </w:pict>
      </w:r>
    </w:p>
    <w:bookmarkEnd w:id="0"/>
    <w:p w14:paraId="18DFC9BA">
      <w:pPr>
        <w:pStyle w:val="42"/>
        <w:spacing w:line="360" w:lineRule="auto"/>
        <w:rPr>
          <w:rFonts w:ascii="Times New Roman"/>
        </w:rPr>
      </w:pPr>
      <w:r>
        <w:rPr>
          <w:rFonts w:ascii="Times New Roman"/>
        </w:rPr>
        <w:t>前    言</w:t>
      </w:r>
    </w:p>
    <w:p w14:paraId="63A8DBC0">
      <w:pPr>
        <w:spacing w:line="312" w:lineRule="auto"/>
        <w:ind w:firstLine="420" w:firstLineChars="200"/>
        <w:rPr>
          <w:rFonts w:hint="eastAsia"/>
        </w:rPr>
      </w:pPr>
      <w:r>
        <w:rPr>
          <w:rFonts w:hint="eastAsia"/>
        </w:rPr>
        <w:t>本文件按照GB/T 1.1-2020《标准化工作导则 第</w:t>
      </w:r>
      <w:r>
        <w:rPr>
          <w:rFonts w:hint="eastAsia"/>
          <w:lang w:val="en-US" w:eastAsia="zh-CN"/>
        </w:rPr>
        <w:t>1</w:t>
      </w:r>
      <w:r>
        <w:rPr>
          <w:rFonts w:hint="eastAsia"/>
        </w:rPr>
        <w:t>部分：标准化文件的结构和起草规则》的规定起草。</w:t>
      </w:r>
    </w:p>
    <w:p w14:paraId="67F42BF2">
      <w:pPr>
        <w:spacing w:line="312" w:lineRule="auto"/>
        <w:ind w:firstLine="420" w:firstLineChars="200"/>
        <w:rPr>
          <w:rFonts w:hint="default" w:ascii="Times New Roman" w:hAnsi="Times New Roman" w:eastAsia="宋体" w:cs="Times New Roman"/>
          <w:szCs w:val="21"/>
        </w:rPr>
      </w:pPr>
      <w:r>
        <w:rPr>
          <w:rFonts w:hint="default" w:ascii="Times New Roman" w:hAnsi="Times New Roman" w:cs="Times New Roman"/>
          <w:lang w:val="en-US" w:eastAsia="zh-CN"/>
        </w:rPr>
        <w:t>本文件替代XB/T 628-2020《高纯稀土金属化学分析方法 痕量元素含量的测定 辉光放电质谱法》，与XB/T 628-2020相比，</w:t>
      </w:r>
      <w:r>
        <w:rPr>
          <w:rFonts w:hint="default" w:ascii="Times New Roman" w:hAnsi="Times New Roman" w:eastAsia="宋体" w:cs="Times New Roman"/>
          <w:szCs w:val="21"/>
        </w:rPr>
        <w:t>除结构调整和编辑性改动外，主要技术变化如下：</w:t>
      </w:r>
    </w:p>
    <w:p w14:paraId="21A67FB8">
      <w:pPr>
        <w:keepNext w:val="0"/>
        <w:keepLines w:val="0"/>
        <w:pageBreakBefore w:val="0"/>
        <w:widowControl w:val="0"/>
        <w:numPr>
          <w:ilvl w:val="0"/>
          <w:numId w:val="3"/>
        </w:numPr>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更改了方法的测定范围</w:t>
      </w:r>
      <w:r>
        <w:rPr>
          <w:rFonts w:hint="default" w:ascii="Times New Roman" w:hAnsi="Times New Roman" w:eastAsia="宋体" w:cs="Times New Roman"/>
          <w:szCs w:val="21"/>
          <w:lang w:eastAsia="zh-CN"/>
        </w:rPr>
        <w:t>，</w:t>
      </w:r>
      <w:r>
        <w:rPr>
          <w:rFonts w:hint="default" w:ascii="Times New Roman" w:hAnsi="Times New Roman" w:cs="Times New Roman"/>
          <w:szCs w:val="21"/>
          <w:lang w:val="en-US" w:eastAsia="zh-CN"/>
        </w:rPr>
        <w:t>增加了铈、镨、钕、钐、铕、钆、铥、镥、钪</w:t>
      </w:r>
      <w:r>
        <w:rPr>
          <w:rFonts w:hint="eastAsia" w:cs="Times New Roman"/>
          <w:szCs w:val="21"/>
          <w:lang w:val="en-US" w:eastAsia="zh-CN"/>
        </w:rPr>
        <w:t>等</w:t>
      </w:r>
      <w:r>
        <w:rPr>
          <w:rFonts w:hint="default" w:ascii="Times New Roman" w:hAnsi="Times New Roman" w:cs="Times New Roman"/>
          <w:szCs w:val="21"/>
          <w:lang w:val="en-US" w:eastAsia="zh-CN"/>
        </w:rPr>
        <w:t>高纯稀土金属</w:t>
      </w:r>
      <w:r>
        <w:rPr>
          <w:rFonts w:hint="eastAsia" w:cs="Times New Roman"/>
          <w:szCs w:val="21"/>
          <w:lang w:val="en-US" w:eastAsia="zh-CN"/>
        </w:rPr>
        <w:t>基体</w:t>
      </w:r>
      <w:r>
        <w:rPr>
          <w:rFonts w:hint="default" w:ascii="Times New Roman" w:hAnsi="Times New Roman" w:cs="Times New Roman"/>
          <w:szCs w:val="21"/>
          <w:lang w:val="en-US" w:eastAsia="zh-CN"/>
        </w:rPr>
        <w:t>；钽</w:t>
      </w:r>
      <w:r>
        <w:rPr>
          <w:rFonts w:hint="default" w:ascii="Times New Roman" w:hAnsi="Times New Roman" w:eastAsia="宋体" w:cs="Times New Roman"/>
          <w:szCs w:val="21"/>
          <w:lang w:val="en-US" w:eastAsia="zh-CN"/>
        </w:rPr>
        <w:t>、金</w:t>
      </w:r>
      <w:r>
        <w:rPr>
          <w:rFonts w:hint="eastAsia" w:cs="Times New Roman"/>
          <w:szCs w:val="21"/>
          <w:lang w:val="en-US" w:eastAsia="zh-CN"/>
        </w:rPr>
        <w:t>元素</w:t>
      </w:r>
      <w:r>
        <w:rPr>
          <w:rFonts w:hint="default" w:ascii="Times New Roman" w:hAnsi="Times New Roman" w:eastAsia="宋体" w:cs="Times New Roman"/>
          <w:szCs w:val="21"/>
          <w:lang w:val="en-US" w:eastAsia="zh-CN"/>
        </w:rPr>
        <w:t>的测定下限由0.00</w:t>
      </w:r>
      <w:r>
        <w:rPr>
          <w:rFonts w:hint="default" w:ascii="Times New Roman" w:hAnsi="Times New Roman" w:cs="Times New Roman"/>
          <w:szCs w:val="21"/>
          <w:lang w:val="en-US" w:eastAsia="zh-CN"/>
        </w:rPr>
        <w:t>5</w:t>
      </w:r>
      <w:r>
        <w:rPr>
          <w:rFonts w:hint="default" w:ascii="Times New Roman" w:hAnsi="Times New Roman" w:eastAsia="宋体" w:cs="Times New Roman"/>
          <w:szCs w:val="21"/>
          <w:lang w:val="en-US" w:eastAsia="zh-CN"/>
        </w:rPr>
        <w:t xml:space="preserve"> mg/kg调整为0.0</w:t>
      </w:r>
      <w:r>
        <w:rPr>
          <w:rFonts w:hint="eastAsia" w:cs="Times New Roman"/>
          <w:szCs w:val="21"/>
          <w:lang w:val="en-US" w:eastAsia="zh-CN"/>
        </w:rPr>
        <w:t>50</w:t>
      </w:r>
      <w:r>
        <w:rPr>
          <w:rFonts w:hint="default" w:ascii="Times New Roman" w:hAnsi="Times New Roman" w:eastAsia="宋体" w:cs="Times New Roman"/>
          <w:szCs w:val="21"/>
          <w:lang w:val="en-US" w:eastAsia="zh-CN"/>
        </w:rPr>
        <w:t xml:space="preserve"> mg/kg</w:t>
      </w:r>
      <w:r>
        <w:rPr>
          <w:rFonts w:hint="eastAsia" w:cs="Times New Roman"/>
          <w:szCs w:val="21"/>
          <w:lang w:val="en-US" w:eastAsia="zh-CN"/>
        </w:rPr>
        <w:t>；测定上限</w:t>
      </w:r>
      <w:r>
        <w:rPr>
          <w:rFonts w:hint="default" w:ascii="Times New Roman" w:hAnsi="Times New Roman" w:eastAsia="宋体" w:cs="Times New Roman"/>
          <w:szCs w:val="21"/>
          <w:lang w:val="en-US" w:eastAsia="zh-CN"/>
        </w:rPr>
        <w:t>由</w:t>
      </w:r>
      <w:r>
        <w:rPr>
          <w:rFonts w:hint="eastAsia" w:cs="Times New Roman"/>
          <w:szCs w:val="21"/>
          <w:lang w:val="en-US" w:eastAsia="zh-CN"/>
        </w:rPr>
        <w:t>50</w:t>
      </w:r>
      <w:r>
        <w:rPr>
          <w:rFonts w:hint="default" w:ascii="Times New Roman" w:hAnsi="Times New Roman" w:eastAsia="宋体" w:cs="Times New Roman"/>
          <w:szCs w:val="21"/>
          <w:lang w:val="en-US" w:eastAsia="zh-CN"/>
        </w:rPr>
        <w:t xml:space="preserve"> mg/kg调整为</w:t>
      </w:r>
      <w:r>
        <w:rPr>
          <w:rFonts w:hint="eastAsia" w:cs="Times New Roman"/>
          <w:szCs w:val="21"/>
          <w:lang w:val="en-US" w:eastAsia="zh-CN"/>
        </w:rPr>
        <w:t>100</w:t>
      </w:r>
      <w:r>
        <w:rPr>
          <w:rFonts w:hint="default" w:ascii="Times New Roman" w:hAnsi="Times New Roman" w:eastAsia="宋体" w:cs="Times New Roman"/>
          <w:szCs w:val="21"/>
          <w:lang w:val="en-US" w:eastAsia="zh-CN"/>
        </w:rPr>
        <w:t xml:space="preserve"> mg/kg</w:t>
      </w:r>
      <w:r>
        <w:rPr>
          <w:rFonts w:hint="default" w:ascii="Times New Roman" w:hAnsi="Times New Roman" w:eastAsia="宋体" w:cs="Times New Roman"/>
          <w:szCs w:val="21"/>
        </w:rPr>
        <w:t>（见</w:t>
      </w:r>
      <w:r>
        <w:rPr>
          <w:rFonts w:hint="default" w:ascii="Times New Roman" w:hAnsi="Times New Roman" w:eastAsia="宋体" w:cs="Times New Roman"/>
          <w:szCs w:val="21"/>
          <w:lang w:val="en-US" w:eastAsia="zh-CN"/>
        </w:rPr>
        <w:t>第</w:t>
      </w:r>
      <w:r>
        <w:rPr>
          <w:rFonts w:hint="default" w:ascii="Times New Roman" w:hAnsi="Times New Roman" w:eastAsia="宋体" w:cs="Times New Roman"/>
          <w:szCs w:val="21"/>
        </w:rPr>
        <w:t>1</w:t>
      </w:r>
      <w:r>
        <w:rPr>
          <w:rFonts w:hint="default" w:ascii="Times New Roman" w:hAnsi="Times New Roman" w:eastAsia="宋体" w:cs="Times New Roman"/>
          <w:szCs w:val="21"/>
          <w:lang w:val="en-US" w:eastAsia="zh-CN"/>
        </w:rPr>
        <w:t>章</w:t>
      </w:r>
      <w:r>
        <w:rPr>
          <w:rFonts w:hint="default" w:ascii="Times New Roman" w:hAnsi="Times New Roman" w:eastAsia="宋体" w:cs="Times New Roman"/>
          <w:szCs w:val="21"/>
        </w:rPr>
        <w:t>，20</w:t>
      </w:r>
      <w:r>
        <w:rPr>
          <w:rFonts w:hint="default" w:ascii="Times New Roman" w:hAnsi="Times New Roman" w:cs="Times New Roman"/>
          <w:szCs w:val="21"/>
          <w:lang w:val="en-US" w:eastAsia="zh-CN"/>
        </w:rPr>
        <w:t>20</w:t>
      </w:r>
      <w:r>
        <w:rPr>
          <w:rFonts w:hint="default" w:ascii="Times New Roman" w:hAnsi="Times New Roman" w:eastAsia="宋体" w:cs="Times New Roman"/>
          <w:szCs w:val="21"/>
          <w:lang w:val="en-US" w:eastAsia="zh-CN"/>
        </w:rPr>
        <w:t>年</w:t>
      </w:r>
      <w:r>
        <w:rPr>
          <w:rFonts w:hint="default" w:ascii="Times New Roman" w:hAnsi="Times New Roman" w:eastAsia="宋体" w:cs="Times New Roman"/>
          <w:szCs w:val="21"/>
        </w:rPr>
        <w:t>版的</w:t>
      </w:r>
      <w:r>
        <w:rPr>
          <w:rFonts w:hint="default" w:ascii="Times New Roman" w:hAnsi="Times New Roman" w:eastAsia="宋体" w:cs="Times New Roman"/>
          <w:szCs w:val="21"/>
          <w:lang w:val="en-US" w:eastAsia="zh-CN"/>
        </w:rPr>
        <w:t>第</w:t>
      </w:r>
      <w:r>
        <w:rPr>
          <w:rFonts w:hint="default" w:ascii="Times New Roman" w:hAnsi="Times New Roman" w:eastAsia="宋体" w:cs="Times New Roman"/>
          <w:szCs w:val="21"/>
        </w:rPr>
        <w:t>1</w:t>
      </w:r>
      <w:r>
        <w:rPr>
          <w:rFonts w:hint="default" w:ascii="Times New Roman" w:hAnsi="Times New Roman" w:eastAsia="宋体" w:cs="Times New Roman"/>
          <w:szCs w:val="21"/>
          <w:lang w:val="en-US" w:eastAsia="zh-CN"/>
        </w:rPr>
        <w:t>章</w:t>
      </w:r>
      <w:r>
        <w:rPr>
          <w:rFonts w:hint="default" w:ascii="Times New Roman" w:hAnsi="Times New Roman" w:eastAsia="宋体" w:cs="Times New Roman"/>
          <w:szCs w:val="21"/>
        </w:rPr>
        <w:t>）；</w:t>
      </w:r>
    </w:p>
    <w:p w14:paraId="32CE739D">
      <w:pPr>
        <w:keepNext w:val="0"/>
        <w:keepLines w:val="0"/>
        <w:pageBreakBefore w:val="0"/>
        <w:widowControl w:val="0"/>
        <w:numPr>
          <w:ilvl w:val="0"/>
          <w:numId w:val="3"/>
        </w:numPr>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增加了“规范性引用文件”</w:t>
      </w:r>
      <w:r>
        <w:rPr>
          <w:rFonts w:hint="default" w:ascii="Times New Roman" w:hAnsi="Times New Roman" w:eastAsia="宋体" w:cs="Times New Roman"/>
          <w:szCs w:val="21"/>
        </w:rPr>
        <w:t>（见</w:t>
      </w:r>
      <w:r>
        <w:rPr>
          <w:rFonts w:hint="default" w:ascii="Times New Roman" w:hAnsi="Times New Roman" w:cs="Times New Roman"/>
          <w:szCs w:val="21"/>
          <w:lang w:val="en-US" w:eastAsia="zh-CN"/>
        </w:rPr>
        <w:t>第</w:t>
      </w:r>
      <w:r>
        <w:rPr>
          <w:rFonts w:hint="default" w:ascii="Times New Roman" w:hAnsi="Times New Roman" w:eastAsia="宋体" w:cs="Times New Roman"/>
          <w:szCs w:val="21"/>
          <w:lang w:val="en-US" w:eastAsia="zh-CN"/>
        </w:rPr>
        <w:t>2</w:t>
      </w:r>
      <w:r>
        <w:rPr>
          <w:rFonts w:hint="default" w:ascii="Times New Roman" w:hAnsi="Times New Roman" w:cs="Times New Roman"/>
          <w:szCs w:val="21"/>
          <w:lang w:val="en-US" w:eastAsia="zh-CN"/>
        </w:rPr>
        <w:t>章</w:t>
      </w:r>
      <w:r>
        <w:rPr>
          <w:rFonts w:hint="default" w:ascii="Times New Roman" w:hAnsi="Times New Roman" w:eastAsia="宋体" w:cs="Times New Roman"/>
          <w:szCs w:val="21"/>
        </w:rPr>
        <w:t>）</w:t>
      </w:r>
      <w:r>
        <w:rPr>
          <w:rFonts w:hint="default" w:ascii="Times New Roman" w:hAnsi="Times New Roman" w:eastAsia="宋体" w:cs="Times New Roman"/>
          <w:szCs w:val="21"/>
          <w:lang w:eastAsia="zh-CN"/>
        </w:rPr>
        <w:t>；</w:t>
      </w:r>
    </w:p>
    <w:p w14:paraId="7A2F8218">
      <w:pPr>
        <w:keepNext w:val="0"/>
        <w:keepLines w:val="0"/>
        <w:pageBreakBefore w:val="0"/>
        <w:widowControl w:val="0"/>
        <w:numPr>
          <w:ilvl w:val="0"/>
          <w:numId w:val="3"/>
        </w:numPr>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增加了“术语和定义”</w:t>
      </w:r>
      <w:r>
        <w:rPr>
          <w:rFonts w:hint="default" w:ascii="Times New Roman" w:hAnsi="Times New Roman" w:eastAsia="宋体" w:cs="Times New Roman"/>
          <w:szCs w:val="21"/>
        </w:rPr>
        <w:t>（见</w:t>
      </w:r>
      <w:r>
        <w:rPr>
          <w:rFonts w:hint="default" w:ascii="Times New Roman" w:hAnsi="Times New Roman" w:cs="Times New Roman"/>
          <w:szCs w:val="21"/>
          <w:lang w:val="en-US" w:eastAsia="zh-CN"/>
        </w:rPr>
        <w:t>第3章</w:t>
      </w:r>
      <w:r>
        <w:rPr>
          <w:rFonts w:hint="default" w:ascii="Times New Roman" w:hAnsi="Times New Roman" w:eastAsia="宋体" w:cs="Times New Roman"/>
          <w:szCs w:val="21"/>
        </w:rPr>
        <w:t>）</w:t>
      </w:r>
      <w:r>
        <w:rPr>
          <w:rFonts w:hint="default" w:ascii="Times New Roman" w:hAnsi="Times New Roman" w:eastAsia="宋体" w:cs="Times New Roman"/>
          <w:szCs w:val="21"/>
          <w:lang w:eastAsia="zh-CN"/>
        </w:rPr>
        <w:t>；</w:t>
      </w:r>
    </w:p>
    <w:p w14:paraId="254467D2">
      <w:pPr>
        <w:keepNext w:val="0"/>
        <w:keepLines w:val="0"/>
        <w:pageBreakBefore w:val="0"/>
        <w:widowControl w:val="0"/>
        <w:numPr>
          <w:ilvl w:val="0"/>
          <w:numId w:val="3"/>
        </w:numPr>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方法原理</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改为“</w:t>
      </w:r>
      <w:r>
        <w:rPr>
          <w:rFonts w:hint="eastAsia" w:cs="Times New Roman"/>
          <w:szCs w:val="21"/>
          <w:lang w:val="en-US" w:eastAsia="zh-CN"/>
        </w:rPr>
        <w:t>方法提要</w:t>
      </w:r>
      <w:r>
        <w:rPr>
          <w:rFonts w:hint="default" w:ascii="Times New Roman" w:hAnsi="Times New Roman" w:cs="Times New Roman"/>
          <w:szCs w:val="21"/>
          <w:lang w:val="en-US" w:eastAsia="zh-CN"/>
        </w:rPr>
        <w:t>”</w:t>
      </w:r>
      <w:r>
        <w:rPr>
          <w:rFonts w:hint="eastAsia" w:cs="Times New Roman"/>
          <w:szCs w:val="21"/>
          <w:lang w:val="en-US" w:eastAsia="zh-CN"/>
        </w:rPr>
        <w:t>，更改了“方法提要”的描述</w:t>
      </w:r>
      <w:r>
        <w:rPr>
          <w:rFonts w:hint="default" w:ascii="Times New Roman" w:hAnsi="Times New Roman" w:eastAsia="宋体" w:cs="Times New Roman"/>
          <w:szCs w:val="21"/>
        </w:rPr>
        <w:t>（见</w:t>
      </w:r>
      <w:r>
        <w:rPr>
          <w:rFonts w:hint="default" w:ascii="Times New Roman" w:hAnsi="Times New Roman" w:cs="Times New Roman"/>
          <w:szCs w:val="21"/>
          <w:lang w:val="en-US" w:eastAsia="zh-CN"/>
        </w:rPr>
        <w:t>第4章，2020年版的第2章</w:t>
      </w:r>
      <w:r>
        <w:rPr>
          <w:rFonts w:hint="default" w:ascii="Times New Roman" w:hAnsi="Times New Roman" w:eastAsia="宋体" w:cs="Times New Roman"/>
          <w:szCs w:val="21"/>
        </w:rPr>
        <w:t>）</w:t>
      </w:r>
      <w:r>
        <w:rPr>
          <w:rFonts w:hint="default" w:ascii="Times New Roman" w:hAnsi="Times New Roman" w:eastAsia="宋体" w:cs="Times New Roman"/>
          <w:szCs w:val="21"/>
          <w:lang w:eastAsia="zh-CN"/>
        </w:rPr>
        <w:t>；</w:t>
      </w:r>
    </w:p>
    <w:p w14:paraId="443B43DF">
      <w:pPr>
        <w:keepNext w:val="0"/>
        <w:keepLines w:val="0"/>
        <w:pageBreakBefore w:val="0"/>
        <w:widowControl w:val="0"/>
        <w:numPr>
          <w:ilvl w:val="0"/>
          <w:numId w:val="3"/>
        </w:numPr>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删除了</w:t>
      </w:r>
      <w:r>
        <w:rPr>
          <w:rFonts w:hint="eastAsia" w:cs="Times New Roman"/>
          <w:szCs w:val="21"/>
          <w:lang w:val="en-US" w:eastAsia="zh-CN"/>
        </w:rPr>
        <w:t>“硝酸（1+9）”和</w:t>
      </w:r>
      <w:r>
        <w:rPr>
          <w:rFonts w:hint="default" w:ascii="Times New Roman" w:hAnsi="Times New Roman" w:cs="Times New Roman"/>
          <w:szCs w:val="21"/>
          <w:lang w:val="en-US" w:eastAsia="zh-CN"/>
        </w:rPr>
        <w:t>“空白样品”</w:t>
      </w:r>
      <w:r>
        <w:rPr>
          <w:rFonts w:hint="eastAsia" w:cs="Times New Roman"/>
          <w:szCs w:val="21"/>
          <w:lang w:val="en-US" w:eastAsia="zh-CN"/>
        </w:rPr>
        <w:t>，增加了“水”、“氮气”、“铜校正样品”和“高纯钽校正样品”</w:t>
      </w:r>
      <w:r>
        <w:rPr>
          <w:rFonts w:hint="default" w:ascii="Times New Roman" w:hAnsi="Times New Roman" w:eastAsia="宋体" w:cs="Times New Roman"/>
          <w:szCs w:val="21"/>
          <w:lang w:val="en-US" w:eastAsia="zh-CN"/>
        </w:rPr>
        <w:t>（见</w:t>
      </w:r>
      <w:r>
        <w:rPr>
          <w:rFonts w:hint="eastAsia" w:cs="Times New Roman"/>
          <w:szCs w:val="21"/>
          <w:lang w:val="en-US" w:eastAsia="zh-CN"/>
        </w:rPr>
        <w:t>第5章，</w:t>
      </w:r>
      <w:r>
        <w:rPr>
          <w:rFonts w:hint="default" w:ascii="Times New Roman" w:hAnsi="Times New Roman" w:eastAsia="宋体" w:cs="Times New Roman"/>
          <w:szCs w:val="21"/>
          <w:lang w:val="en-US" w:eastAsia="zh-CN"/>
        </w:rPr>
        <w:t>20</w:t>
      </w:r>
      <w:r>
        <w:rPr>
          <w:rFonts w:hint="default" w:ascii="Times New Roman" w:hAnsi="Times New Roman" w:cs="Times New Roman"/>
          <w:szCs w:val="21"/>
          <w:lang w:val="en-US" w:eastAsia="zh-CN"/>
        </w:rPr>
        <w:t>20</w:t>
      </w:r>
      <w:r>
        <w:rPr>
          <w:rFonts w:hint="default" w:ascii="Times New Roman" w:hAnsi="Times New Roman" w:eastAsia="宋体" w:cs="Times New Roman"/>
          <w:szCs w:val="21"/>
          <w:lang w:val="en-US" w:eastAsia="zh-CN"/>
        </w:rPr>
        <w:t>年版的</w:t>
      </w:r>
      <w:r>
        <w:rPr>
          <w:rFonts w:hint="eastAsia" w:cs="Times New Roman"/>
          <w:szCs w:val="21"/>
          <w:lang w:val="en-US" w:eastAsia="zh-CN"/>
        </w:rPr>
        <w:t>第3章</w:t>
      </w:r>
      <w:r>
        <w:rPr>
          <w:rFonts w:hint="default" w:ascii="Times New Roman" w:hAnsi="Times New Roman" w:eastAsia="宋体" w:cs="Times New Roman"/>
          <w:szCs w:val="21"/>
          <w:lang w:val="en-US" w:eastAsia="zh-CN"/>
        </w:rPr>
        <w:t>）；</w:t>
      </w:r>
    </w:p>
    <w:p w14:paraId="4FB6AE27">
      <w:pPr>
        <w:keepNext w:val="0"/>
        <w:keepLines w:val="0"/>
        <w:pageBreakBefore w:val="0"/>
        <w:widowControl w:val="0"/>
        <w:numPr>
          <w:ilvl w:val="0"/>
          <w:numId w:val="3"/>
        </w:numPr>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szCs w:val="21"/>
        </w:rPr>
      </w:pPr>
      <w:r>
        <w:rPr>
          <w:rFonts w:hint="default" w:ascii="Times New Roman" w:hAnsi="Times New Roman" w:cs="Times New Roman"/>
          <w:szCs w:val="21"/>
          <w:lang w:val="en-US" w:eastAsia="zh-CN"/>
        </w:rPr>
        <w:t>更改了“</w:t>
      </w:r>
      <w:r>
        <w:rPr>
          <w:rFonts w:hint="eastAsia" w:cs="Times New Roman"/>
          <w:szCs w:val="21"/>
          <w:lang w:val="en-US" w:eastAsia="zh-CN"/>
        </w:rPr>
        <w:t>仪器</w:t>
      </w:r>
      <w:r>
        <w:rPr>
          <w:rFonts w:hint="default" w:ascii="Times New Roman" w:hAnsi="Times New Roman" w:cs="Times New Roman"/>
          <w:szCs w:val="21"/>
          <w:lang w:val="en-US" w:eastAsia="zh-CN"/>
        </w:rPr>
        <w:t>”</w:t>
      </w:r>
      <w:r>
        <w:rPr>
          <w:rFonts w:hint="eastAsia" w:cs="Times New Roman"/>
          <w:szCs w:val="21"/>
          <w:lang w:val="en-US" w:eastAsia="zh-CN"/>
        </w:rPr>
        <w:t>的描述</w:t>
      </w:r>
      <w:r>
        <w:rPr>
          <w:rFonts w:hint="default" w:ascii="Times New Roman" w:hAnsi="Times New Roman" w:eastAsia="宋体" w:cs="Times New Roman"/>
          <w:szCs w:val="21"/>
        </w:rPr>
        <w:t>（见</w:t>
      </w:r>
      <w:r>
        <w:rPr>
          <w:rFonts w:hint="eastAsia" w:cs="Times New Roman"/>
          <w:szCs w:val="21"/>
          <w:lang w:val="en-US" w:eastAsia="zh-CN"/>
        </w:rPr>
        <w:t>第6章</w:t>
      </w:r>
      <w:r>
        <w:rPr>
          <w:rFonts w:hint="default" w:ascii="Times New Roman" w:hAnsi="Times New Roman" w:cs="Times New Roman"/>
          <w:szCs w:val="21"/>
          <w:lang w:val="en-US" w:eastAsia="zh-CN"/>
        </w:rPr>
        <w:t>，2020年版的</w:t>
      </w:r>
      <w:r>
        <w:rPr>
          <w:rFonts w:hint="eastAsia" w:cs="Times New Roman"/>
          <w:szCs w:val="21"/>
          <w:lang w:val="en-US" w:eastAsia="zh-CN"/>
        </w:rPr>
        <w:t>第4章</w:t>
      </w:r>
      <w:r>
        <w:rPr>
          <w:rFonts w:hint="default" w:ascii="Times New Roman" w:hAnsi="Times New Roman" w:eastAsia="宋体" w:cs="Times New Roman"/>
          <w:szCs w:val="21"/>
        </w:rPr>
        <w:t>）</w:t>
      </w:r>
      <w:r>
        <w:rPr>
          <w:rFonts w:hint="default" w:ascii="Times New Roman" w:hAnsi="Times New Roman" w:eastAsia="宋体" w:cs="Times New Roman"/>
          <w:szCs w:val="21"/>
          <w:lang w:eastAsia="zh-CN"/>
        </w:rPr>
        <w:t>；</w:t>
      </w:r>
    </w:p>
    <w:p w14:paraId="6A300AD2">
      <w:pPr>
        <w:keepNext w:val="0"/>
        <w:keepLines w:val="0"/>
        <w:pageBreakBefore w:val="0"/>
        <w:widowControl w:val="0"/>
        <w:numPr>
          <w:ilvl w:val="0"/>
          <w:numId w:val="3"/>
        </w:numPr>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szCs w:val="21"/>
          <w:lang w:val="en-US" w:eastAsia="zh-CN"/>
        </w:rPr>
      </w:pPr>
      <w:r>
        <w:rPr>
          <w:rFonts w:hint="eastAsia" w:cs="Times New Roman"/>
          <w:szCs w:val="21"/>
          <w:lang w:val="en-US" w:eastAsia="zh-CN"/>
        </w:rPr>
        <w:t>“试样”改为“样品”，更改了“样品”的描述</w:t>
      </w:r>
      <w:r>
        <w:rPr>
          <w:rFonts w:hint="default" w:ascii="Times New Roman" w:hAnsi="Times New Roman" w:eastAsia="宋体" w:cs="Times New Roman"/>
          <w:szCs w:val="21"/>
        </w:rPr>
        <w:t>（见</w:t>
      </w:r>
      <w:r>
        <w:rPr>
          <w:rFonts w:hint="eastAsia" w:cs="Times New Roman"/>
          <w:szCs w:val="21"/>
          <w:lang w:val="en-US" w:eastAsia="zh-CN"/>
        </w:rPr>
        <w:t>第7章</w:t>
      </w:r>
      <w:r>
        <w:rPr>
          <w:rFonts w:hint="default" w:ascii="Times New Roman" w:hAnsi="Times New Roman" w:cs="Times New Roman"/>
          <w:szCs w:val="21"/>
          <w:lang w:val="en-US" w:eastAsia="zh-CN"/>
        </w:rPr>
        <w:t>，2020年版的</w:t>
      </w:r>
      <w:r>
        <w:rPr>
          <w:rFonts w:hint="eastAsia" w:cs="Times New Roman"/>
          <w:szCs w:val="21"/>
          <w:lang w:val="en-US" w:eastAsia="zh-CN"/>
        </w:rPr>
        <w:t>第5章</w:t>
      </w:r>
      <w:r>
        <w:rPr>
          <w:rFonts w:hint="default" w:ascii="Times New Roman" w:hAnsi="Times New Roman" w:eastAsia="宋体" w:cs="Times New Roman"/>
          <w:szCs w:val="21"/>
        </w:rPr>
        <w:t>）</w:t>
      </w:r>
      <w:r>
        <w:rPr>
          <w:rFonts w:hint="eastAsia" w:cs="Times New Roman"/>
          <w:szCs w:val="21"/>
          <w:lang w:eastAsia="zh-CN"/>
        </w:rPr>
        <w:t>；</w:t>
      </w:r>
    </w:p>
    <w:p w14:paraId="0CBDC32E">
      <w:pPr>
        <w:keepNext w:val="0"/>
        <w:keepLines w:val="0"/>
        <w:pageBreakBefore w:val="0"/>
        <w:widowControl w:val="0"/>
        <w:numPr>
          <w:ilvl w:val="0"/>
          <w:numId w:val="3"/>
        </w:numPr>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szCs w:val="21"/>
        </w:rPr>
      </w:pPr>
      <w:r>
        <w:rPr>
          <w:rFonts w:hint="default" w:ascii="Times New Roman" w:hAnsi="Times New Roman" w:cs="Times New Roman"/>
          <w:szCs w:val="21"/>
          <w:lang w:val="en-US" w:eastAsia="zh-CN"/>
        </w:rPr>
        <w:t>更改了“样品预处理”</w:t>
      </w:r>
      <w:r>
        <w:rPr>
          <w:rFonts w:hint="default" w:ascii="Times New Roman" w:hAnsi="Times New Roman" w:eastAsia="宋体" w:cs="Times New Roman"/>
          <w:szCs w:val="21"/>
        </w:rPr>
        <w:t>（见</w:t>
      </w:r>
      <w:r>
        <w:rPr>
          <w:rFonts w:hint="default" w:ascii="Times New Roman" w:hAnsi="Times New Roman" w:cs="Times New Roman"/>
          <w:szCs w:val="21"/>
          <w:lang w:val="en-US" w:eastAsia="zh-CN"/>
        </w:rPr>
        <w:t>8.1，2020年版的6.1</w:t>
      </w:r>
      <w:r>
        <w:rPr>
          <w:rFonts w:hint="default" w:ascii="Times New Roman" w:hAnsi="Times New Roman" w:eastAsia="宋体" w:cs="Times New Roman"/>
          <w:szCs w:val="21"/>
        </w:rPr>
        <w:t>）</w:t>
      </w:r>
      <w:r>
        <w:rPr>
          <w:rFonts w:hint="default" w:ascii="Times New Roman" w:hAnsi="Times New Roman" w:eastAsia="宋体" w:cs="Times New Roman"/>
          <w:szCs w:val="21"/>
          <w:lang w:eastAsia="zh-CN"/>
        </w:rPr>
        <w:t>；</w:t>
      </w:r>
    </w:p>
    <w:p w14:paraId="3E65C35B">
      <w:pPr>
        <w:keepNext w:val="0"/>
        <w:keepLines w:val="0"/>
        <w:pageBreakBefore w:val="0"/>
        <w:widowControl w:val="0"/>
        <w:numPr>
          <w:ilvl w:val="0"/>
          <w:numId w:val="3"/>
        </w:numPr>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删除了“空白试验”（见20</w:t>
      </w:r>
      <w:r>
        <w:rPr>
          <w:rFonts w:hint="default" w:ascii="Times New Roman" w:hAnsi="Times New Roman" w:cs="Times New Roman"/>
          <w:szCs w:val="21"/>
          <w:lang w:val="en-US" w:eastAsia="zh-CN"/>
        </w:rPr>
        <w:t>20</w:t>
      </w:r>
      <w:r>
        <w:rPr>
          <w:rFonts w:hint="default" w:ascii="Times New Roman" w:hAnsi="Times New Roman" w:eastAsia="宋体" w:cs="Times New Roman"/>
          <w:szCs w:val="21"/>
          <w:lang w:val="en-US" w:eastAsia="zh-CN"/>
        </w:rPr>
        <w:t>年版的6.</w:t>
      </w:r>
      <w:r>
        <w:rPr>
          <w:rFonts w:hint="default" w:ascii="Times New Roman" w:hAnsi="Times New Roman" w:cs="Times New Roman"/>
          <w:szCs w:val="21"/>
          <w:lang w:val="en-US" w:eastAsia="zh-CN"/>
        </w:rPr>
        <w:t>3</w:t>
      </w:r>
      <w:r>
        <w:rPr>
          <w:rFonts w:hint="default" w:ascii="Times New Roman" w:hAnsi="Times New Roman" w:eastAsia="宋体" w:cs="Times New Roman"/>
          <w:szCs w:val="21"/>
          <w:lang w:val="en-US" w:eastAsia="zh-CN"/>
        </w:rPr>
        <w:t>）；</w:t>
      </w:r>
    </w:p>
    <w:p w14:paraId="29FC553B">
      <w:pPr>
        <w:keepNext w:val="0"/>
        <w:keepLines w:val="0"/>
        <w:pageBreakBefore w:val="0"/>
        <w:widowControl w:val="0"/>
        <w:numPr>
          <w:ilvl w:val="0"/>
          <w:numId w:val="3"/>
        </w:numPr>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增加了</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仪器准备</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（见8.</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w:t>
      </w:r>
      <w:r>
        <w:rPr>
          <w:rFonts w:hint="default" w:ascii="Times New Roman" w:hAnsi="Times New Roman" w:eastAsia="宋体" w:cs="Times New Roman"/>
          <w:szCs w:val="21"/>
          <w:lang w:eastAsia="zh-CN"/>
        </w:rPr>
        <w:t>；</w:t>
      </w:r>
    </w:p>
    <w:p w14:paraId="306E0A8C">
      <w:pPr>
        <w:keepNext w:val="0"/>
        <w:keepLines w:val="0"/>
        <w:pageBreakBefore w:val="0"/>
        <w:widowControl w:val="0"/>
        <w:numPr>
          <w:ilvl w:val="0"/>
          <w:numId w:val="3"/>
        </w:numPr>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szCs w:val="21"/>
          <w:lang w:val="en-US" w:eastAsia="zh-CN"/>
        </w:rPr>
      </w:pPr>
      <w:r>
        <w:rPr>
          <w:rFonts w:hint="eastAsia" w:cs="Times New Roman"/>
          <w:szCs w:val="21"/>
          <w:lang w:val="en-US" w:eastAsia="zh-CN"/>
        </w:rPr>
        <w:t>更改了“测定”的描述（见8.3，2020年版的6.5）；</w:t>
      </w:r>
    </w:p>
    <w:p w14:paraId="38884D8A">
      <w:pPr>
        <w:keepNext w:val="0"/>
        <w:keepLines w:val="0"/>
        <w:pageBreakBefore w:val="0"/>
        <w:widowControl w:val="0"/>
        <w:numPr>
          <w:ilvl w:val="0"/>
          <w:numId w:val="3"/>
        </w:numPr>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“分析结果的计算”改为“试验数据处理”</w:t>
      </w:r>
      <w:r>
        <w:rPr>
          <w:rFonts w:hint="default" w:ascii="Times New Roman" w:hAnsi="Times New Roman" w:eastAsia="宋体" w:cs="Times New Roman"/>
          <w:szCs w:val="21"/>
        </w:rPr>
        <w:t>（见</w:t>
      </w:r>
      <w:r>
        <w:rPr>
          <w:rFonts w:hint="default" w:ascii="Times New Roman" w:hAnsi="Times New Roman" w:cs="Times New Roman"/>
          <w:szCs w:val="21"/>
          <w:lang w:val="en-US" w:eastAsia="zh-CN"/>
        </w:rPr>
        <w:t>第9章，2020年版的第7章</w:t>
      </w:r>
      <w:r>
        <w:rPr>
          <w:rFonts w:hint="default" w:ascii="Times New Roman" w:hAnsi="Times New Roman" w:eastAsia="宋体" w:cs="Times New Roman"/>
          <w:szCs w:val="21"/>
        </w:rPr>
        <w:t>）</w:t>
      </w:r>
      <w:r>
        <w:rPr>
          <w:rFonts w:hint="default" w:ascii="Times New Roman" w:hAnsi="Times New Roman" w:eastAsia="宋体" w:cs="Times New Roman"/>
          <w:szCs w:val="21"/>
          <w:lang w:eastAsia="zh-CN"/>
        </w:rPr>
        <w:t>；</w:t>
      </w:r>
    </w:p>
    <w:p w14:paraId="13EC4EFE">
      <w:pPr>
        <w:keepNext w:val="0"/>
        <w:keepLines w:val="0"/>
        <w:pageBreakBefore w:val="0"/>
        <w:widowControl w:val="0"/>
        <w:numPr>
          <w:ilvl w:val="0"/>
          <w:numId w:val="3"/>
        </w:numPr>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szCs w:val="21"/>
          <w:lang w:val="en-US" w:eastAsia="zh-CN"/>
        </w:rPr>
      </w:pPr>
      <w:r>
        <w:rPr>
          <w:rFonts w:hint="eastAsia" w:cs="Times New Roman"/>
          <w:szCs w:val="21"/>
          <w:lang w:val="en-US" w:eastAsia="zh-CN"/>
        </w:rPr>
        <w:t>更改了“精密度”的描述（见第10章，2020年版的</w:t>
      </w:r>
      <w:r>
        <w:rPr>
          <w:rFonts w:hint="default" w:ascii="Times New Roman" w:hAnsi="Times New Roman" w:cs="Times New Roman"/>
          <w:szCs w:val="21"/>
          <w:lang w:val="en-US" w:eastAsia="zh-CN"/>
        </w:rPr>
        <w:t>第</w:t>
      </w:r>
      <w:r>
        <w:rPr>
          <w:rFonts w:hint="eastAsia" w:cs="Times New Roman"/>
          <w:szCs w:val="21"/>
          <w:lang w:val="en-US" w:eastAsia="zh-CN"/>
        </w:rPr>
        <w:t>8</w:t>
      </w:r>
      <w:r>
        <w:rPr>
          <w:rFonts w:hint="default" w:ascii="Times New Roman" w:hAnsi="Times New Roman" w:cs="Times New Roman"/>
          <w:szCs w:val="21"/>
          <w:lang w:val="en-US" w:eastAsia="zh-CN"/>
        </w:rPr>
        <w:t>章</w:t>
      </w:r>
      <w:r>
        <w:rPr>
          <w:rFonts w:hint="eastAsia" w:cs="Times New Roman"/>
          <w:szCs w:val="21"/>
          <w:lang w:val="en-US" w:eastAsia="zh-CN"/>
        </w:rPr>
        <w:t>）；</w:t>
      </w:r>
    </w:p>
    <w:p w14:paraId="5D9ED653">
      <w:pPr>
        <w:keepNext w:val="0"/>
        <w:keepLines w:val="0"/>
        <w:pageBreakBefore w:val="0"/>
        <w:widowControl w:val="0"/>
        <w:numPr>
          <w:ilvl w:val="0"/>
          <w:numId w:val="3"/>
        </w:numPr>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“质量保证与控制”改为“试验报告”</w:t>
      </w:r>
      <w:r>
        <w:rPr>
          <w:rFonts w:hint="default" w:ascii="Times New Roman" w:hAnsi="Times New Roman" w:eastAsia="宋体" w:cs="Times New Roman"/>
          <w:szCs w:val="21"/>
        </w:rPr>
        <w:t>（见</w:t>
      </w:r>
      <w:r>
        <w:rPr>
          <w:rFonts w:hint="default" w:ascii="Times New Roman" w:hAnsi="Times New Roman" w:cs="Times New Roman"/>
          <w:szCs w:val="21"/>
          <w:lang w:val="en-US" w:eastAsia="zh-CN"/>
        </w:rPr>
        <w:t>第11章，2020年版的第9章</w:t>
      </w:r>
      <w:r>
        <w:rPr>
          <w:rFonts w:hint="default" w:ascii="Times New Roman" w:hAnsi="Times New Roman" w:eastAsia="宋体" w:cs="Times New Roman"/>
          <w:szCs w:val="21"/>
        </w:rPr>
        <w:t>）</w:t>
      </w:r>
      <w:r>
        <w:rPr>
          <w:rFonts w:hint="default" w:ascii="Times New Roman" w:hAnsi="Times New Roman" w:cs="Times New Roman"/>
          <w:szCs w:val="21"/>
          <w:lang w:eastAsia="zh-CN"/>
        </w:rPr>
        <w:t>。</w:t>
      </w:r>
    </w:p>
    <w:p w14:paraId="6107897C">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请注意本文件的某些内容可能涉及专利，本文件的发布机构不承担识别专利的责任。</w:t>
      </w:r>
    </w:p>
    <w:p w14:paraId="65A0FDE8">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本文件由</w:t>
      </w:r>
      <w:r>
        <w:rPr>
          <w:rFonts w:hint="default" w:ascii="Times New Roman" w:hAnsi="Times New Roman" w:cs="Times New Roman"/>
        </w:rPr>
        <w:t>全国稀土标准化技术委员会</w:t>
      </w:r>
      <w:r>
        <w:rPr>
          <w:rFonts w:hint="default" w:ascii="Times New Roman" w:hAnsi="Times New Roman" w:cs="Times New Roman"/>
          <w:szCs w:val="21"/>
        </w:rPr>
        <w:t>（SAC/TC 229）提出并</w:t>
      </w:r>
      <w:r>
        <w:rPr>
          <w:rFonts w:hint="default" w:ascii="Times New Roman" w:hAnsi="Times New Roman" w:cs="Times New Roman"/>
        </w:rPr>
        <w:t>归口。</w:t>
      </w:r>
    </w:p>
    <w:p w14:paraId="1F7C169A">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szCs w:val="21"/>
        </w:rPr>
        <w:t>本文件起草单位：</w:t>
      </w:r>
      <w:r>
        <w:rPr>
          <w:rFonts w:hint="eastAsia" w:ascii="Times New Roman" w:hAnsi="Times New Roman" w:eastAsia="宋体" w:cs="Times New Roman"/>
          <w:color w:val="auto"/>
          <w:sz w:val="21"/>
          <w:szCs w:val="21"/>
          <w:lang w:val="en-US" w:eastAsia="zh-CN"/>
        </w:rPr>
        <w:t>国合通用测试评价认证股份公司</w:t>
      </w:r>
      <w:r>
        <w:rPr>
          <w:rFonts w:hint="eastAsia" w:cs="Times New Roman"/>
          <w:color w:val="auto"/>
          <w:sz w:val="21"/>
          <w:szCs w:val="21"/>
          <w:lang w:val="en-US" w:eastAsia="zh-CN"/>
        </w:rPr>
        <w:t>、</w:t>
      </w:r>
      <w:r>
        <w:rPr>
          <w:rFonts w:hint="default" w:ascii="Times New Roman" w:hAnsi="Times New Roman" w:cs="Times New Roman"/>
        </w:rPr>
        <w:t>包头稀土研究院、国家钨与稀土产品质量监督检验中心</w:t>
      </w:r>
      <w:r>
        <w:rPr>
          <w:rFonts w:hint="eastAsia" w:cs="Times New Roman"/>
          <w:lang w:eastAsia="zh-CN"/>
        </w:rPr>
        <w:t>、</w:t>
      </w:r>
      <w:r>
        <w:rPr>
          <w:rFonts w:hint="eastAsia" w:cs="Times New Roman"/>
          <w:lang w:val="en-US" w:eastAsia="zh-CN"/>
        </w:rPr>
        <w:t>湖南稀土金属材料研究院有限责任公司、有研稀土新材料股份有限公司、厦门稀土材料研究所、国合通用（青岛）测试评价有限公司。</w:t>
      </w:r>
    </w:p>
    <w:p w14:paraId="55B01BA1">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本文件主要起草人：</w:t>
      </w:r>
      <w:r>
        <w:rPr>
          <w:rFonts w:hint="eastAsia" w:cs="Times New Roman"/>
          <w:szCs w:val="21"/>
          <w:lang w:eastAsia="zh-CN"/>
        </w:rPr>
        <w:t>……</w:t>
      </w:r>
      <w:r>
        <w:rPr>
          <w:rFonts w:hint="default" w:ascii="Times New Roman" w:hAnsi="Times New Roman" w:eastAsia="宋体" w:cs="Times New Roman"/>
          <w:szCs w:val="21"/>
        </w:rPr>
        <w:t>。</w:t>
      </w:r>
    </w:p>
    <w:p w14:paraId="51DAF9D4">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cs="Times New Roman"/>
          <w:sz w:val="21"/>
          <w:szCs w:val="21"/>
          <w:lang w:val="en-US" w:eastAsia="zh-CN"/>
        </w:rPr>
      </w:pPr>
      <w:r>
        <w:rPr>
          <w:rFonts w:hint="default" w:ascii="Times New Roman" w:hAnsi="Times New Roman" w:eastAsia="宋体" w:cs="Times New Roman"/>
          <w:szCs w:val="21"/>
          <w:lang w:val="en-US" w:eastAsia="zh-CN"/>
        </w:rPr>
        <w:t>本文件于20</w:t>
      </w:r>
      <w:r>
        <w:rPr>
          <w:rFonts w:hint="default" w:ascii="Times New Roman" w:hAnsi="Times New Roman" w:cs="Times New Roman"/>
          <w:szCs w:val="21"/>
          <w:lang w:val="en-US" w:eastAsia="zh-CN"/>
        </w:rPr>
        <w:t>20</w:t>
      </w:r>
      <w:r>
        <w:rPr>
          <w:rFonts w:hint="default" w:ascii="Times New Roman" w:hAnsi="Times New Roman" w:eastAsia="宋体" w:cs="Times New Roman"/>
          <w:szCs w:val="21"/>
          <w:lang w:val="en-US" w:eastAsia="zh-CN"/>
        </w:rPr>
        <w:t>年首次发布，</w:t>
      </w:r>
      <w:r>
        <w:rPr>
          <w:rFonts w:hint="default" w:ascii="Times New Roman" w:hAnsi="Times New Roman" w:eastAsia="宋体" w:cs="Times New Roman"/>
          <w:sz w:val="21"/>
          <w:szCs w:val="21"/>
          <w:lang w:val="en-US" w:eastAsia="zh-CN"/>
        </w:rPr>
        <w:t>本次为第一次修</w:t>
      </w:r>
      <w:r>
        <w:rPr>
          <w:rFonts w:hint="eastAsia" w:cs="Times New Roman"/>
          <w:sz w:val="21"/>
          <w:szCs w:val="21"/>
          <w:lang w:val="en-US" w:eastAsia="zh-CN"/>
        </w:rPr>
        <w:t>订。</w:t>
      </w:r>
    </w:p>
    <w:p w14:paraId="31E59D2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cs="Times New Roman"/>
          <w:sz w:val="21"/>
          <w:szCs w:val="21"/>
          <w:lang w:val="en-US" w:eastAsia="zh-CN"/>
        </w:rPr>
      </w:pPr>
    </w:p>
    <w:p w14:paraId="194A9EA3">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cs="Times New Roman"/>
          <w:sz w:val="21"/>
          <w:szCs w:val="21"/>
          <w:lang w:val="en-US" w:eastAsia="zh-CN"/>
        </w:rPr>
      </w:pPr>
    </w:p>
    <w:p w14:paraId="495080F3">
      <w:pPr>
        <w:pStyle w:val="42"/>
        <w:spacing w:line="360" w:lineRule="auto"/>
        <w:rPr>
          <w:rFonts w:ascii="Times New Roman"/>
        </w:rPr>
      </w:pPr>
      <w:r>
        <w:rPr>
          <w:rFonts w:hint="eastAsia" w:ascii="Times New Roman"/>
          <w:lang w:val="en-US" w:eastAsia="zh-CN"/>
        </w:rPr>
        <w:t>引</w:t>
      </w:r>
      <w:r>
        <w:rPr>
          <w:rFonts w:ascii="Times New Roman"/>
        </w:rPr>
        <w:t xml:space="preserve">    言</w:t>
      </w:r>
    </w:p>
    <w:p w14:paraId="4613511A">
      <w:pPr>
        <w:spacing w:line="312" w:lineRule="auto"/>
        <w:ind w:firstLine="420" w:firstLineChars="200"/>
        <w:rPr>
          <w:rFonts w:hint="default"/>
          <w:lang w:val="en-US" w:eastAsia="zh-CN"/>
        </w:rPr>
      </w:pPr>
      <w:r>
        <w:rPr>
          <w:rFonts w:hint="eastAsia"/>
          <w:lang w:val="en-US" w:eastAsia="zh-CN"/>
        </w:rPr>
        <w:t>随着分离提纯工艺的进步，更多种类的单一稀土金属的纯度大于99.995%，近10年来已陆续制订并发布了9种高纯稀土金属的产品标准，对于高纯稀土金属纯度的检测需求愈加迫切。目前针对单一稀土金属的痕量杂质分析，主要采用电感耦合等离子体原子发射光谱法（ICP-OES）、电感耦合等离子体质谱法（ICP-MS）、电感耦合等离子体串联质谱法（ICP-MS/MS）、分光光度法等湿法分析技术，个别种类稀土金属的纯度最高可达到99.999%，大部分非稀土杂质元素的分析下限在1 mg/kg~5 mg/kg，氯的分析下限更是达50 mg/kg。因此，采用湿法分析技术可测得的纯度有限，无法实现纯度99.99%及以上的高纯稀土金属的分析。</w:t>
      </w:r>
    </w:p>
    <w:p w14:paraId="20206C02">
      <w:pPr>
        <w:spacing w:line="312" w:lineRule="auto"/>
        <w:ind w:firstLine="420" w:firstLineChars="200"/>
        <w:rPr>
          <w:rFonts w:hint="eastAsia"/>
          <w:lang w:val="en-US" w:eastAsia="zh-CN"/>
        </w:rPr>
      </w:pPr>
      <w:r>
        <w:rPr>
          <w:rFonts w:hint="eastAsia"/>
          <w:lang w:val="en-US" w:eastAsia="zh-CN"/>
        </w:rPr>
        <w:t>辉光放电质谱是一种利用辉光放电产生离子，并用磁电双聚焦质谱进行检测的分析技术，具有固体直接测定、灵敏度高、检测限低、基体效应小、多元素同时测定和线性动态范围宽等优点，是高纯金属材料中痕量元素检测的重要手段。目前已有XB/T 628-2020《高纯稀土金属化学分析方法 痕量元素含量的测定 辉光放电质谱法》可以满足高纯稀土金属镧、铽、镝、钬、铒、镱和钇等7种高纯稀土金属的测定需求，但不能满足其余9种高纯稀土金属的检测需求。</w:t>
      </w:r>
    </w:p>
    <w:p w14:paraId="403357AF">
      <w:pPr>
        <w:spacing w:line="312" w:lineRule="auto"/>
        <w:ind w:firstLine="420" w:firstLineChars="200"/>
        <w:rPr>
          <w:rFonts w:hint="default"/>
          <w:lang w:val="en-US" w:eastAsia="zh-CN"/>
        </w:rPr>
      </w:pPr>
      <w:r>
        <w:rPr>
          <w:rFonts w:hint="eastAsia"/>
          <w:lang w:val="en-US" w:eastAsia="zh-CN"/>
        </w:rPr>
        <w:t>本文件在上一版本标准的基础上，进一步规范了试验步骤，增加了对于半定量和定量分析的描述，试验统计了16种高纯稀土金属中44种元素的精密度，为行业内16种高纯稀土金属纯度的测定提供了规范的测试方法，助力稀土产业高质量发展。</w:t>
      </w:r>
    </w:p>
    <w:p w14:paraId="28E2E55C">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cs="Times New Roman"/>
          <w:sz w:val="21"/>
          <w:szCs w:val="21"/>
          <w:lang w:val="en-US" w:eastAsia="zh-CN"/>
        </w:rPr>
      </w:pPr>
    </w:p>
    <w:p w14:paraId="09FFE74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s="Times New Roman"/>
          <w:sz w:val="21"/>
          <w:szCs w:val="21"/>
          <w:lang w:val="en-US" w:eastAsia="zh-CN"/>
        </w:rPr>
      </w:pPr>
    </w:p>
    <w:p w14:paraId="14065D4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cs="Times New Roman"/>
          <w:sz w:val="21"/>
          <w:szCs w:val="21"/>
          <w:lang w:val="en-US" w:eastAsia="zh-CN"/>
        </w:rPr>
        <w:sectPr>
          <w:headerReference r:id="rId7" w:type="default"/>
          <w:footerReference r:id="rId9" w:type="default"/>
          <w:headerReference r:id="rId8" w:type="even"/>
          <w:footerReference r:id="rId10" w:type="even"/>
          <w:pgSz w:w="11906" w:h="16838"/>
          <w:pgMar w:top="1417" w:right="1134" w:bottom="1134" w:left="1417"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14:paraId="1720590D">
      <w:pPr>
        <w:jc w:val="center"/>
        <w:rPr>
          <w:rFonts w:eastAsia="黑体"/>
          <w:sz w:val="32"/>
          <w:szCs w:val="32"/>
        </w:rPr>
      </w:pPr>
      <w:r>
        <w:rPr>
          <w:rFonts w:eastAsia="黑体"/>
          <w:sz w:val="32"/>
          <w:szCs w:val="32"/>
        </w:rPr>
        <w:t>高纯稀土金属化学分析方法</w:t>
      </w:r>
    </w:p>
    <w:p w14:paraId="59BC0FAA">
      <w:pPr>
        <w:pStyle w:val="39"/>
        <w:rPr>
          <w:rFonts w:ascii="Times New Roman"/>
          <w:sz w:val="32"/>
          <w:szCs w:val="32"/>
        </w:rPr>
      </w:pPr>
      <w:r>
        <w:rPr>
          <w:rFonts w:ascii="Times New Roman"/>
          <w:sz w:val="32"/>
          <w:szCs w:val="32"/>
        </w:rPr>
        <w:t>痕量元素含量的测定</w:t>
      </w:r>
    </w:p>
    <w:p w14:paraId="4E9C6FB0">
      <w:pPr>
        <w:tabs>
          <w:tab w:val="left" w:pos="7920"/>
        </w:tabs>
        <w:ind w:firstLine="2880" w:firstLineChars="900"/>
        <w:rPr>
          <w:rFonts w:eastAsia="黑体"/>
          <w:kern w:val="0"/>
          <w:sz w:val="32"/>
          <w:szCs w:val="32"/>
        </w:rPr>
      </w:pPr>
      <w:r>
        <w:rPr>
          <w:rFonts w:eastAsia="黑体"/>
          <w:kern w:val="0"/>
          <w:sz w:val="32"/>
          <w:szCs w:val="32"/>
        </w:rPr>
        <w:t>辉光放电质谱法</w:t>
      </w:r>
    </w:p>
    <w:p w14:paraId="54A69D72">
      <w:pPr>
        <w:pStyle w:val="54"/>
        <w:spacing w:before="312" w:beforeLines="100" w:after="312" w:afterLines="100"/>
        <w:outlineLvl w:val="0"/>
        <w:rPr>
          <w:rFonts w:hint="default" w:ascii="Times New Roman" w:hAnsi="Times New Roman" w:cs="Times New Roman"/>
        </w:rPr>
      </w:pPr>
      <w:r>
        <w:rPr>
          <w:rFonts w:hint="default" w:ascii="Times New Roman" w:hAnsi="Times New Roman" w:cs="Times New Roman"/>
        </w:rPr>
        <w:t>1  范围</w:t>
      </w:r>
    </w:p>
    <w:p w14:paraId="7C08655C">
      <w:pPr>
        <w:pStyle w:val="39"/>
        <w:spacing w:line="312" w:lineRule="auto"/>
        <w:ind w:firstLine="420" w:firstLineChars="200"/>
        <w:jc w:val="left"/>
        <w:rPr>
          <w:rFonts w:ascii="Times New Roman" w:eastAsia="宋体"/>
          <w:kern w:val="2"/>
          <w:sz w:val="21"/>
          <w:szCs w:val="24"/>
        </w:rPr>
      </w:pPr>
      <w:r>
        <w:rPr>
          <w:rFonts w:ascii="Times New Roman" w:hAnsi="宋体" w:eastAsia="宋体"/>
          <w:kern w:val="2"/>
          <w:sz w:val="21"/>
          <w:szCs w:val="24"/>
        </w:rPr>
        <w:t>本</w:t>
      </w:r>
      <w:r>
        <w:rPr>
          <w:rFonts w:hint="eastAsia" w:ascii="Times New Roman" w:hAnsi="宋体" w:eastAsia="宋体"/>
          <w:kern w:val="2"/>
          <w:sz w:val="21"/>
          <w:szCs w:val="24"/>
          <w:lang w:val="en-US" w:eastAsia="zh-CN"/>
        </w:rPr>
        <w:t>文件描述</w:t>
      </w:r>
      <w:r>
        <w:rPr>
          <w:rFonts w:ascii="Times New Roman" w:hAnsi="宋体" w:eastAsia="宋体"/>
          <w:kern w:val="2"/>
          <w:sz w:val="21"/>
          <w:szCs w:val="24"/>
        </w:rPr>
        <w:t>了高纯稀土金属</w:t>
      </w:r>
      <w:r>
        <w:rPr>
          <w:rFonts w:hint="default" w:ascii="Times New Roman" w:hAnsi="宋体" w:eastAsia="宋体"/>
          <w:kern w:val="2"/>
          <w:sz w:val="21"/>
          <w:szCs w:val="24"/>
          <w:lang w:val="en-US" w:eastAsia="zh-CN"/>
        </w:rPr>
        <w:t>镧、铈、镨、钕、钐、铕、钆、铽、镝、钬、铒、铥、镱、镥、钇</w:t>
      </w:r>
      <w:r>
        <w:rPr>
          <w:rFonts w:hint="eastAsia" w:ascii="Times New Roman" w:hAnsi="宋体" w:eastAsia="宋体"/>
          <w:kern w:val="2"/>
          <w:sz w:val="21"/>
          <w:szCs w:val="24"/>
          <w:lang w:val="en-US" w:eastAsia="zh-CN"/>
        </w:rPr>
        <w:t>和</w:t>
      </w:r>
      <w:r>
        <w:rPr>
          <w:rFonts w:hint="default" w:ascii="Times New Roman" w:hAnsi="宋体" w:eastAsia="宋体"/>
          <w:kern w:val="2"/>
          <w:sz w:val="21"/>
          <w:szCs w:val="24"/>
          <w:lang w:val="en-US" w:eastAsia="zh-CN"/>
        </w:rPr>
        <w:t>钪</w:t>
      </w:r>
      <w:r>
        <w:rPr>
          <w:rFonts w:ascii="Times New Roman" w:hAnsi="宋体" w:eastAsia="宋体"/>
          <w:kern w:val="2"/>
          <w:sz w:val="21"/>
          <w:szCs w:val="24"/>
        </w:rPr>
        <w:t>中</w:t>
      </w:r>
      <w:r>
        <w:rPr>
          <w:rFonts w:hint="eastAsia" w:ascii="Times New Roman" w:hAnsi="宋体" w:eastAsia="宋体"/>
          <w:kern w:val="2"/>
          <w:sz w:val="21"/>
          <w:szCs w:val="24"/>
          <w:lang w:val="en-US" w:eastAsia="zh-CN"/>
        </w:rPr>
        <w:t>73种</w:t>
      </w:r>
      <w:r>
        <w:rPr>
          <w:rFonts w:ascii="Times New Roman" w:hAnsi="宋体" w:eastAsia="宋体"/>
          <w:kern w:val="2"/>
          <w:sz w:val="21"/>
          <w:szCs w:val="24"/>
        </w:rPr>
        <w:t>痕量元素的测定方法</w:t>
      </w:r>
      <w:r>
        <w:rPr>
          <w:rFonts w:ascii="Times New Roman" w:eastAsia="宋体"/>
          <w:kern w:val="2"/>
          <w:sz w:val="21"/>
          <w:szCs w:val="24"/>
        </w:rPr>
        <w:t>。</w:t>
      </w:r>
    </w:p>
    <w:p w14:paraId="06804CC4">
      <w:pPr>
        <w:spacing w:line="312" w:lineRule="auto"/>
        <w:ind w:firstLine="420" w:firstLineChars="200"/>
        <w:rPr>
          <w:rFonts w:hint="default" w:eastAsia="宋体"/>
          <w:kern w:val="0"/>
          <w:szCs w:val="21"/>
          <w:lang w:val="en-US" w:eastAsia="zh-CN"/>
        </w:rPr>
      </w:pPr>
      <w:r>
        <w:rPr>
          <w:rFonts w:hAnsi="宋体"/>
        </w:rPr>
        <w:t>本</w:t>
      </w:r>
      <w:r>
        <w:rPr>
          <w:rFonts w:hint="eastAsia" w:hAnsi="宋体"/>
          <w:lang w:val="en-US" w:eastAsia="zh-CN"/>
        </w:rPr>
        <w:t>文件</w:t>
      </w:r>
      <w:r>
        <w:rPr>
          <w:rFonts w:hAnsi="宋体"/>
        </w:rPr>
        <w:t>适用于高纯稀土金属</w:t>
      </w:r>
      <w:r>
        <w:rPr>
          <w:rFonts w:hint="default" w:ascii="Times New Roman" w:hAnsi="宋体" w:eastAsia="宋体"/>
          <w:kern w:val="2"/>
          <w:sz w:val="21"/>
          <w:szCs w:val="24"/>
          <w:lang w:val="en-US" w:eastAsia="zh-CN"/>
        </w:rPr>
        <w:t>镧、铈、镨、钕、钐、铕、钆、铽、镝、钬、铒、铥、镱、镥、钇</w:t>
      </w:r>
      <w:r>
        <w:rPr>
          <w:rFonts w:hint="eastAsia" w:ascii="Times New Roman" w:hAnsi="宋体" w:eastAsia="宋体"/>
          <w:kern w:val="2"/>
          <w:sz w:val="21"/>
          <w:szCs w:val="24"/>
          <w:lang w:val="en-US" w:eastAsia="zh-CN"/>
        </w:rPr>
        <w:t>和</w:t>
      </w:r>
      <w:r>
        <w:rPr>
          <w:rFonts w:hint="default" w:ascii="Times New Roman" w:hAnsi="宋体" w:eastAsia="宋体"/>
          <w:kern w:val="2"/>
          <w:sz w:val="21"/>
          <w:szCs w:val="24"/>
          <w:lang w:val="en-US" w:eastAsia="zh-CN"/>
        </w:rPr>
        <w:t>钪</w:t>
      </w:r>
      <w:r>
        <w:rPr>
          <w:rFonts w:hAnsi="宋体"/>
        </w:rPr>
        <w:t>中</w:t>
      </w:r>
      <w:r>
        <w:rPr>
          <w:rFonts w:hint="eastAsia" w:hAnsi="宋体"/>
        </w:rPr>
        <w:t>73种</w:t>
      </w:r>
      <w:r>
        <w:rPr>
          <w:rFonts w:hAnsi="宋体"/>
        </w:rPr>
        <w:t>痕量杂质元素的测定</w:t>
      </w:r>
      <w:r>
        <w:rPr>
          <w:rFonts w:hint="eastAsia" w:hAnsi="宋体"/>
        </w:rPr>
        <w:t>，各元素的测定范围见表1</w:t>
      </w:r>
      <w:r>
        <w:rPr>
          <w:rFonts w:hint="eastAsia" w:hAnsi="宋体"/>
          <w:lang w:val="en-US" w:eastAsia="zh-CN"/>
        </w:rPr>
        <w:t>~表2</w:t>
      </w:r>
      <w:r>
        <w:rPr>
          <w:rFonts w:hAnsi="宋体"/>
        </w:rPr>
        <w:t>。</w:t>
      </w:r>
      <w:r>
        <w:rPr>
          <w:rFonts w:hint="eastAsia" w:hAnsi="宋体"/>
          <w:lang w:val="en-US" w:eastAsia="zh-CN"/>
        </w:rPr>
        <w:t>其中，表2是各基体中特殊测定元素的测定范围。</w:t>
      </w:r>
    </w:p>
    <w:p w14:paraId="2472BE8A">
      <w:pPr>
        <w:spacing w:beforeLines="50"/>
        <w:ind w:right="-382" w:rightChars="-182"/>
        <w:jc w:val="center"/>
        <w:rPr>
          <w:sz w:val="18"/>
          <w:szCs w:val="18"/>
        </w:rPr>
      </w:pPr>
      <w:r>
        <w:rPr>
          <w:rFonts w:hint="eastAsia"/>
          <w:sz w:val="18"/>
          <w:szCs w:val="18"/>
        </w:rPr>
        <w:t xml:space="preserve">表1 </w:t>
      </w:r>
      <w:r>
        <w:rPr>
          <w:rFonts w:hint="eastAsia"/>
          <w:sz w:val="18"/>
          <w:szCs w:val="18"/>
          <w:lang w:val="en-US" w:eastAsia="zh-CN"/>
        </w:rPr>
        <w:t>测定</w:t>
      </w:r>
      <w:r>
        <w:rPr>
          <w:rFonts w:hint="eastAsia"/>
          <w:sz w:val="18"/>
          <w:szCs w:val="18"/>
        </w:rPr>
        <w:t>范围</w:t>
      </w:r>
    </w:p>
    <w:tbl>
      <w:tblPr>
        <w:tblStyle w:val="12"/>
        <w:tblW w:w="4998" w:type="pct"/>
        <w:jc w:val="center"/>
        <w:tblLayout w:type="autofit"/>
        <w:tblCellMar>
          <w:top w:w="0" w:type="dxa"/>
          <w:left w:w="108" w:type="dxa"/>
          <w:bottom w:w="0" w:type="dxa"/>
          <w:right w:w="108" w:type="dxa"/>
        </w:tblCellMar>
      </w:tblPr>
      <w:tblGrid>
        <w:gridCol w:w="771"/>
        <w:gridCol w:w="1326"/>
        <w:gridCol w:w="771"/>
        <w:gridCol w:w="1326"/>
        <w:gridCol w:w="771"/>
        <w:gridCol w:w="1326"/>
        <w:gridCol w:w="926"/>
        <w:gridCol w:w="1302"/>
      </w:tblGrid>
      <w:tr w14:paraId="5656C9F9">
        <w:tblPrEx>
          <w:tblCellMar>
            <w:top w:w="0" w:type="dxa"/>
            <w:left w:w="108" w:type="dxa"/>
            <w:bottom w:w="0" w:type="dxa"/>
            <w:right w:w="108" w:type="dxa"/>
          </w:tblCellMar>
        </w:tblPrEx>
        <w:trPr>
          <w:trHeight w:val="669"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343E481A">
            <w:pPr>
              <w:widowControl/>
              <w:jc w:val="center"/>
              <w:rPr>
                <w:kern w:val="0"/>
                <w:sz w:val="18"/>
                <w:szCs w:val="18"/>
              </w:rPr>
            </w:pPr>
            <w:r>
              <w:rPr>
                <w:rFonts w:hAnsi="宋体"/>
                <w:kern w:val="0"/>
                <w:sz w:val="18"/>
                <w:szCs w:val="18"/>
              </w:rPr>
              <w:t>元素</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6F5BDD60">
            <w:pPr>
              <w:widowControl/>
              <w:jc w:val="center"/>
              <w:rPr>
                <w:rFonts w:hAnsi="宋体"/>
                <w:kern w:val="0"/>
                <w:sz w:val="18"/>
                <w:szCs w:val="18"/>
              </w:rPr>
            </w:pPr>
            <w:r>
              <w:rPr>
                <w:rFonts w:hint="eastAsia" w:hAnsi="宋体"/>
                <w:kern w:val="0"/>
                <w:sz w:val="18"/>
                <w:szCs w:val="18"/>
                <w:lang w:val="en-US" w:eastAsia="zh-CN"/>
              </w:rPr>
              <w:t>测定</w:t>
            </w:r>
            <w:r>
              <w:rPr>
                <w:rFonts w:hint="eastAsia" w:hAnsi="宋体"/>
                <w:kern w:val="0"/>
                <w:sz w:val="18"/>
                <w:szCs w:val="18"/>
              </w:rPr>
              <w:t>范围</w:t>
            </w:r>
          </w:p>
          <w:p w14:paraId="4D0C4AAC">
            <w:pPr>
              <w:widowControl/>
              <w:jc w:val="center"/>
              <w:rPr>
                <w:kern w:val="0"/>
                <w:sz w:val="18"/>
                <w:szCs w:val="18"/>
              </w:rPr>
            </w:pPr>
            <w:r>
              <w:rPr>
                <w:rFonts w:hint="eastAsia" w:hAnsi="宋体"/>
                <w:kern w:val="0"/>
                <w:sz w:val="18"/>
                <w:szCs w:val="18"/>
              </w:rPr>
              <w:t>/(mg/</w:t>
            </w:r>
            <w:r>
              <w:rPr>
                <w:rFonts w:hint="eastAsia" w:hAnsi="宋体"/>
                <w:kern w:val="0"/>
                <w:sz w:val="18"/>
                <w:szCs w:val="18"/>
                <w:lang w:val="en-US" w:eastAsia="zh-CN"/>
              </w:rPr>
              <w:t>k</w:t>
            </w:r>
            <w:r>
              <w:rPr>
                <w:rFonts w:hint="eastAsia" w:hAnsi="宋体"/>
                <w:kern w:val="0"/>
                <w:sz w:val="18"/>
                <w:szCs w:val="18"/>
              </w:rPr>
              <w:t>g)</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480F59E6">
            <w:pPr>
              <w:widowControl/>
              <w:jc w:val="center"/>
              <w:rPr>
                <w:kern w:val="0"/>
                <w:sz w:val="18"/>
                <w:szCs w:val="18"/>
              </w:rPr>
            </w:pPr>
            <w:r>
              <w:rPr>
                <w:rFonts w:hAnsi="宋体"/>
                <w:kern w:val="0"/>
                <w:sz w:val="18"/>
                <w:szCs w:val="18"/>
              </w:rPr>
              <w:t>元素</w:t>
            </w:r>
          </w:p>
        </w:tc>
        <w:tc>
          <w:tcPr>
            <w:tcW w:w="778" w:type="pct"/>
            <w:tcBorders>
              <w:top w:val="single" w:color="auto" w:sz="8" w:space="0"/>
              <w:left w:val="single" w:color="000000" w:sz="8" w:space="0"/>
              <w:bottom w:val="single" w:color="auto" w:sz="8" w:space="0"/>
              <w:right w:val="double" w:color="000000" w:sz="4" w:space="0"/>
            </w:tcBorders>
            <w:shd w:val="clear" w:color="auto" w:fill="auto"/>
            <w:vAlign w:val="center"/>
          </w:tcPr>
          <w:p w14:paraId="158B6169">
            <w:pPr>
              <w:widowControl/>
              <w:jc w:val="center"/>
              <w:rPr>
                <w:rFonts w:hAnsi="宋体"/>
                <w:kern w:val="0"/>
                <w:sz w:val="18"/>
                <w:szCs w:val="18"/>
              </w:rPr>
            </w:pPr>
            <w:r>
              <w:rPr>
                <w:rFonts w:hint="eastAsia" w:hAnsi="宋体"/>
                <w:kern w:val="0"/>
                <w:sz w:val="18"/>
                <w:szCs w:val="18"/>
                <w:lang w:val="en-US" w:eastAsia="zh-CN"/>
              </w:rPr>
              <w:t>测定</w:t>
            </w:r>
            <w:r>
              <w:rPr>
                <w:rFonts w:hint="eastAsia" w:hAnsi="宋体"/>
                <w:kern w:val="0"/>
                <w:sz w:val="18"/>
                <w:szCs w:val="18"/>
              </w:rPr>
              <w:t>范围</w:t>
            </w:r>
          </w:p>
          <w:p w14:paraId="46652499">
            <w:pPr>
              <w:widowControl/>
              <w:jc w:val="center"/>
              <w:rPr>
                <w:kern w:val="0"/>
                <w:sz w:val="18"/>
                <w:szCs w:val="18"/>
              </w:rPr>
            </w:pPr>
            <w:r>
              <w:rPr>
                <w:rFonts w:hint="eastAsia" w:hAnsi="宋体"/>
                <w:kern w:val="0"/>
                <w:sz w:val="18"/>
                <w:szCs w:val="18"/>
              </w:rPr>
              <w:t>/(mg/</w:t>
            </w:r>
            <w:r>
              <w:rPr>
                <w:rFonts w:hint="eastAsia" w:hAnsi="宋体"/>
                <w:kern w:val="0"/>
                <w:sz w:val="18"/>
                <w:szCs w:val="18"/>
                <w:lang w:val="en-US" w:eastAsia="zh-CN"/>
              </w:rPr>
              <w:t>k</w:t>
            </w:r>
            <w:r>
              <w:rPr>
                <w:rFonts w:hint="eastAsia" w:hAnsi="宋体"/>
                <w:kern w:val="0"/>
                <w:sz w:val="18"/>
                <w:szCs w:val="18"/>
              </w:rPr>
              <w:t>g)</w:t>
            </w:r>
          </w:p>
        </w:tc>
        <w:tc>
          <w:tcPr>
            <w:tcW w:w="452" w:type="pct"/>
            <w:tcBorders>
              <w:top w:val="single" w:color="auto" w:sz="8" w:space="0"/>
              <w:left w:val="double" w:color="000000" w:sz="4" w:space="0"/>
              <w:bottom w:val="single" w:color="auto" w:sz="8" w:space="0"/>
              <w:right w:val="single" w:color="auto" w:sz="8" w:space="0"/>
            </w:tcBorders>
            <w:shd w:val="clear" w:color="auto" w:fill="auto"/>
            <w:vAlign w:val="center"/>
          </w:tcPr>
          <w:p w14:paraId="311BD195">
            <w:pPr>
              <w:widowControl/>
              <w:jc w:val="center"/>
              <w:rPr>
                <w:kern w:val="0"/>
                <w:sz w:val="18"/>
                <w:szCs w:val="18"/>
              </w:rPr>
            </w:pPr>
            <w:r>
              <w:rPr>
                <w:rFonts w:hAnsi="宋体"/>
                <w:kern w:val="0"/>
                <w:sz w:val="18"/>
                <w:szCs w:val="18"/>
              </w:rPr>
              <w:t>元素</w:t>
            </w:r>
          </w:p>
        </w:tc>
        <w:tc>
          <w:tcPr>
            <w:tcW w:w="778" w:type="pct"/>
            <w:tcBorders>
              <w:top w:val="single" w:color="auto" w:sz="8" w:space="0"/>
              <w:left w:val="nil"/>
              <w:bottom w:val="single" w:color="auto" w:sz="8" w:space="0"/>
              <w:right w:val="double" w:color="000000" w:sz="4" w:space="0"/>
            </w:tcBorders>
            <w:shd w:val="clear" w:color="auto" w:fill="auto"/>
            <w:vAlign w:val="center"/>
          </w:tcPr>
          <w:p w14:paraId="44669A0A">
            <w:pPr>
              <w:widowControl/>
              <w:jc w:val="center"/>
              <w:rPr>
                <w:rFonts w:hAnsi="宋体"/>
                <w:kern w:val="0"/>
                <w:sz w:val="18"/>
                <w:szCs w:val="18"/>
              </w:rPr>
            </w:pPr>
            <w:r>
              <w:rPr>
                <w:rFonts w:hint="eastAsia" w:hAnsi="宋体"/>
                <w:kern w:val="0"/>
                <w:sz w:val="18"/>
                <w:szCs w:val="18"/>
                <w:lang w:val="en-US" w:eastAsia="zh-CN"/>
              </w:rPr>
              <w:t>测定</w:t>
            </w:r>
            <w:r>
              <w:rPr>
                <w:rFonts w:hint="eastAsia" w:hAnsi="宋体"/>
                <w:kern w:val="0"/>
                <w:sz w:val="18"/>
                <w:szCs w:val="18"/>
              </w:rPr>
              <w:t>范围</w:t>
            </w:r>
          </w:p>
          <w:p w14:paraId="457C8CAB">
            <w:pPr>
              <w:widowControl/>
              <w:jc w:val="center"/>
              <w:rPr>
                <w:kern w:val="0"/>
                <w:sz w:val="18"/>
                <w:szCs w:val="18"/>
              </w:rPr>
            </w:pPr>
            <w:r>
              <w:rPr>
                <w:rFonts w:hint="eastAsia" w:hAnsi="宋体"/>
                <w:kern w:val="0"/>
                <w:sz w:val="18"/>
                <w:szCs w:val="18"/>
              </w:rPr>
              <w:t>/(mg/</w:t>
            </w:r>
            <w:r>
              <w:rPr>
                <w:rFonts w:hint="eastAsia" w:hAnsi="宋体"/>
                <w:kern w:val="0"/>
                <w:sz w:val="18"/>
                <w:szCs w:val="18"/>
                <w:lang w:val="en-US" w:eastAsia="zh-CN"/>
              </w:rPr>
              <w:t>k</w:t>
            </w:r>
            <w:r>
              <w:rPr>
                <w:rFonts w:hint="eastAsia" w:hAnsi="宋体"/>
                <w:kern w:val="0"/>
                <w:sz w:val="18"/>
                <w:szCs w:val="18"/>
              </w:rPr>
              <w:t>g)</w:t>
            </w:r>
          </w:p>
        </w:tc>
        <w:tc>
          <w:tcPr>
            <w:tcW w:w="543" w:type="pct"/>
            <w:tcBorders>
              <w:top w:val="single" w:color="auto" w:sz="8" w:space="0"/>
              <w:left w:val="double" w:color="000000" w:sz="4" w:space="0"/>
              <w:bottom w:val="single" w:color="auto" w:sz="8" w:space="0"/>
              <w:right w:val="single" w:color="auto" w:sz="8" w:space="0"/>
            </w:tcBorders>
            <w:shd w:val="clear" w:color="auto" w:fill="auto"/>
            <w:vAlign w:val="center"/>
          </w:tcPr>
          <w:p w14:paraId="07522250">
            <w:pPr>
              <w:widowControl/>
              <w:jc w:val="center"/>
              <w:rPr>
                <w:rFonts w:hint="eastAsia" w:ascii="Times New Roman" w:hAnsi="Times New Roman" w:eastAsia="宋体" w:cs="Times New Roman"/>
                <w:kern w:val="0"/>
                <w:sz w:val="18"/>
                <w:szCs w:val="18"/>
                <w:lang w:val="en-US" w:eastAsia="zh-CN" w:bidi="ar-SA"/>
              </w:rPr>
            </w:pPr>
            <w:r>
              <w:rPr>
                <w:rFonts w:hAnsi="宋体"/>
                <w:kern w:val="0"/>
                <w:sz w:val="18"/>
                <w:szCs w:val="18"/>
              </w:rPr>
              <w:t>元素</w:t>
            </w:r>
          </w:p>
        </w:tc>
        <w:tc>
          <w:tcPr>
            <w:tcW w:w="764" w:type="pct"/>
            <w:tcBorders>
              <w:top w:val="single" w:color="auto" w:sz="8" w:space="0"/>
              <w:left w:val="nil"/>
              <w:bottom w:val="single" w:color="auto" w:sz="8" w:space="0"/>
              <w:right w:val="single" w:color="auto" w:sz="8" w:space="0"/>
            </w:tcBorders>
            <w:shd w:val="clear" w:color="auto" w:fill="auto"/>
            <w:vAlign w:val="center"/>
          </w:tcPr>
          <w:p w14:paraId="359CE47E">
            <w:pPr>
              <w:widowControl/>
              <w:jc w:val="center"/>
              <w:rPr>
                <w:rFonts w:hAnsi="宋体"/>
                <w:kern w:val="0"/>
                <w:sz w:val="18"/>
                <w:szCs w:val="18"/>
              </w:rPr>
            </w:pPr>
            <w:r>
              <w:rPr>
                <w:rFonts w:hint="eastAsia" w:hAnsi="宋体"/>
                <w:kern w:val="0"/>
                <w:sz w:val="18"/>
                <w:szCs w:val="18"/>
                <w:lang w:val="en-US" w:eastAsia="zh-CN"/>
              </w:rPr>
              <w:t>测定</w:t>
            </w:r>
            <w:r>
              <w:rPr>
                <w:rFonts w:hint="eastAsia" w:hAnsi="宋体"/>
                <w:kern w:val="0"/>
                <w:sz w:val="18"/>
                <w:szCs w:val="18"/>
              </w:rPr>
              <w:t>范围</w:t>
            </w:r>
          </w:p>
          <w:p w14:paraId="0AA3F475">
            <w:pPr>
              <w:widowControl/>
              <w:jc w:val="center"/>
              <w:rPr>
                <w:rFonts w:hint="eastAsia" w:ascii="Times New Roman" w:hAnsi="Times New Roman" w:eastAsia="宋体" w:cs="Times New Roman"/>
                <w:kern w:val="0"/>
                <w:sz w:val="18"/>
                <w:szCs w:val="18"/>
                <w:lang w:val="en-US" w:eastAsia="zh-CN" w:bidi="ar-SA"/>
              </w:rPr>
            </w:pPr>
            <w:r>
              <w:rPr>
                <w:rFonts w:hint="eastAsia" w:hAnsi="宋体"/>
                <w:kern w:val="0"/>
                <w:sz w:val="18"/>
                <w:szCs w:val="18"/>
              </w:rPr>
              <w:t>/(mg/</w:t>
            </w:r>
            <w:r>
              <w:rPr>
                <w:rFonts w:hint="eastAsia" w:hAnsi="宋体"/>
                <w:kern w:val="0"/>
                <w:sz w:val="18"/>
                <w:szCs w:val="18"/>
                <w:lang w:val="en-US" w:eastAsia="zh-CN"/>
              </w:rPr>
              <w:t>k</w:t>
            </w:r>
            <w:r>
              <w:rPr>
                <w:rFonts w:hint="eastAsia" w:hAnsi="宋体"/>
                <w:kern w:val="0"/>
                <w:sz w:val="18"/>
                <w:szCs w:val="18"/>
              </w:rPr>
              <w:t>g)</w:t>
            </w:r>
          </w:p>
        </w:tc>
      </w:tr>
      <w:tr w14:paraId="213305E4">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01783D0A">
            <w:pPr>
              <w:widowControl/>
              <w:jc w:val="center"/>
              <w:rPr>
                <w:kern w:val="0"/>
                <w:sz w:val="18"/>
                <w:szCs w:val="18"/>
              </w:rPr>
            </w:pPr>
            <w:r>
              <w:rPr>
                <w:kern w:val="0"/>
                <w:sz w:val="18"/>
                <w:szCs w:val="18"/>
              </w:rPr>
              <w:t>Li</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27C335C2">
            <w:pPr>
              <w:widowControl/>
              <w:jc w:val="center"/>
              <w:rPr>
                <w:kern w:val="0"/>
                <w:sz w:val="18"/>
                <w:szCs w:val="18"/>
              </w:rPr>
            </w:pPr>
            <w:r>
              <w:rPr>
                <w:rFonts w:hint="eastAsia"/>
                <w:kern w:val="0"/>
                <w:sz w:val="18"/>
                <w:szCs w:val="18"/>
              </w:rPr>
              <w:t>0.005~</w:t>
            </w:r>
            <w:r>
              <w:rPr>
                <w:rFonts w:hint="eastAsia"/>
                <w:kern w:val="0"/>
                <w:sz w:val="18"/>
                <w:szCs w:val="18"/>
                <w:lang w:val="en-US" w:eastAsia="zh-CN"/>
              </w:rPr>
              <w:t>10</w:t>
            </w:r>
            <w:r>
              <w:rPr>
                <w:rFonts w:hint="eastAsia"/>
                <w:kern w:val="0"/>
                <w:sz w:val="18"/>
                <w:szCs w:val="18"/>
              </w:rPr>
              <w:t>0</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6348BEBF">
            <w:pPr>
              <w:widowControl/>
              <w:jc w:val="center"/>
              <w:rPr>
                <w:rFonts w:ascii="Times New Roman" w:hAnsi="Times New Roman" w:eastAsia="宋体" w:cs="Times New Roman"/>
                <w:kern w:val="0"/>
                <w:sz w:val="18"/>
                <w:szCs w:val="18"/>
                <w:lang w:val="en-US" w:eastAsia="zh-CN" w:bidi="ar-SA"/>
              </w:rPr>
            </w:pPr>
            <w:r>
              <w:rPr>
                <w:kern w:val="0"/>
                <w:sz w:val="18"/>
                <w:szCs w:val="18"/>
              </w:rPr>
              <w:t>Co</w:t>
            </w:r>
          </w:p>
        </w:tc>
        <w:tc>
          <w:tcPr>
            <w:tcW w:w="778" w:type="pct"/>
            <w:tcBorders>
              <w:top w:val="nil"/>
              <w:left w:val="single" w:color="000000" w:sz="8" w:space="0"/>
              <w:bottom w:val="single" w:color="auto" w:sz="8" w:space="0"/>
              <w:right w:val="double" w:color="000000" w:sz="4" w:space="0"/>
            </w:tcBorders>
            <w:shd w:val="clear" w:color="auto" w:fill="auto"/>
            <w:vAlign w:val="center"/>
          </w:tcPr>
          <w:p w14:paraId="01E31638">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0.005~</w:t>
            </w:r>
            <w:r>
              <w:rPr>
                <w:rFonts w:hint="eastAsia"/>
                <w:kern w:val="0"/>
                <w:sz w:val="18"/>
                <w:szCs w:val="18"/>
                <w:lang w:eastAsia="zh-CN"/>
              </w:rPr>
              <w:t>100</w:t>
            </w:r>
          </w:p>
        </w:tc>
        <w:tc>
          <w:tcPr>
            <w:tcW w:w="452" w:type="pct"/>
            <w:tcBorders>
              <w:top w:val="nil"/>
              <w:left w:val="double" w:color="000000" w:sz="4" w:space="0"/>
              <w:bottom w:val="single" w:color="auto" w:sz="8" w:space="0"/>
              <w:right w:val="single" w:color="auto" w:sz="8" w:space="0"/>
            </w:tcBorders>
            <w:shd w:val="clear" w:color="auto" w:fill="auto"/>
            <w:vAlign w:val="center"/>
          </w:tcPr>
          <w:p w14:paraId="354D8EE7">
            <w:pPr>
              <w:widowControl/>
              <w:jc w:val="center"/>
              <w:rPr>
                <w:rFonts w:ascii="Times New Roman" w:hAnsi="Times New Roman" w:eastAsia="宋体" w:cs="Times New Roman"/>
                <w:kern w:val="0"/>
                <w:sz w:val="18"/>
                <w:szCs w:val="18"/>
                <w:lang w:val="en-US" w:eastAsia="zh-CN" w:bidi="ar-SA"/>
              </w:rPr>
            </w:pPr>
            <w:r>
              <w:rPr>
                <w:kern w:val="0"/>
                <w:sz w:val="18"/>
                <w:szCs w:val="18"/>
              </w:rPr>
              <w:t>Cd</w:t>
            </w:r>
          </w:p>
        </w:tc>
        <w:tc>
          <w:tcPr>
            <w:tcW w:w="778" w:type="pct"/>
            <w:tcBorders>
              <w:top w:val="nil"/>
              <w:left w:val="nil"/>
              <w:bottom w:val="single" w:color="auto" w:sz="8" w:space="0"/>
              <w:right w:val="double" w:color="000000" w:sz="4" w:space="0"/>
            </w:tcBorders>
            <w:shd w:val="clear" w:color="auto" w:fill="auto"/>
            <w:vAlign w:val="center"/>
          </w:tcPr>
          <w:p w14:paraId="14A85B30">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543" w:type="pct"/>
            <w:tcBorders>
              <w:top w:val="nil"/>
              <w:left w:val="double" w:color="000000" w:sz="4" w:space="0"/>
              <w:bottom w:val="single" w:color="auto" w:sz="8" w:space="0"/>
              <w:right w:val="single" w:color="auto" w:sz="8" w:space="0"/>
            </w:tcBorders>
            <w:shd w:val="clear" w:color="auto" w:fill="auto"/>
            <w:vAlign w:val="center"/>
          </w:tcPr>
          <w:p w14:paraId="41D9FD48">
            <w:pPr>
              <w:widowControl/>
              <w:jc w:val="center"/>
              <w:rPr>
                <w:rFonts w:hint="eastAsia" w:ascii="Times New Roman" w:hAnsi="Times New Roman" w:eastAsia="宋体" w:cs="Times New Roman"/>
                <w:kern w:val="0"/>
                <w:sz w:val="18"/>
                <w:szCs w:val="18"/>
                <w:lang w:val="en-US" w:eastAsia="zh-CN" w:bidi="ar-SA"/>
              </w:rPr>
            </w:pPr>
            <w:r>
              <w:rPr>
                <w:kern w:val="0"/>
                <w:sz w:val="18"/>
                <w:szCs w:val="18"/>
              </w:rPr>
              <w:t>Tm*</w:t>
            </w:r>
          </w:p>
        </w:tc>
        <w:tc>
          <w:tcPr>
            <w:tcW w:w="764" w:type="pct"/>
            <w:tcBorders>
              <w:top w:val="nil"/>
              <w:left w:val="nil"/>
              <w:bottom w:val="single" w:color="auto" w:sz="8" w:space="0"/>
              <w:right w:val="single" w:color="auto" w:sz="8" w:space="0"/>
            </w:tcBorders>
            <w:shd w:val="clear" w:color="auto" w:fill="auto"/>
            <w:vAlign w:val="center"/>
          </w:tcPr>
          <w:p w14:paraId="7CE0D778">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r>
      <w:tr w14:paraId="09F2DFAD">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52F4E452">
            <w:pPr>
              <w:widowControl/>
              <w:jc w:val="center"/>
              <w:rPr>
                <w:kern w:val="0"/>
                <w:sz w:val="18"/>
                <w:szCs w:val="18"/>
              </w:rPr>
            </w:pPr>
            <w:r>
              <w:rPr>
                <w:kern w:val="0"/>
                <w:sz w:val="18"/>
                <w:szCs w:val="18"/>
              </w:rPr>
              <w:t>Be</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5930C094">
            <w:pPr>
              <w:widowControl/>
              <w:jc w:val="center"/>
              <w:rPr>
                <w:kern w:val="0"/>
                <w:sz w:val="18"/>
                <w:szCs w:val="18"/>
              </w:rPr>
            </w:pPr>
            <w:r>
              <w:rPr>
                <w:rFonts w:hint="eastAsia"/>
                <w:kern w:val="0"/>
                <w:sz w:val="18"/>
                <w:szCs w:val="18"/>
              </w:rPr>
              <w:t>0.005~</w:t>
            </w:r>
            <w:r>
              <w:rPr>
                <w:rFonts w:hint="eastAsia"/>
                <w:kern w:val="0"/>
                <w:sz w:val="18"/>
                <w:szCs w:val="18"/>
                <w:lang w:val="en-US" w:eastAsia="zh-CN"/>
              </w:rPr>
              <w:t>10</w:t>
            </w:r>
            <w:r>
              <w:rPr>
                <w:rFonts w:hint="eastAsia"/>
                <w:kern w:val="0"/>
                <w:sz w:val="18"/>
                <w:szCs w:val="18"/>
              </w:rPr>
              <w:t>0</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27582131">
            <w:pPr>
              <w:widowControl/>
              <w:jc w:val="center"/>
              <w:rPr>
                <w:rFonts w:ascii="Times New Roman" w:hAnsi="Times New Roman" w:eastAsia="宋体" w:cs="Times New Roman"/>
                <w:kern w:val="0"/>
                <w:sz w:val="18"/>
                <w:szCs w:val="18"/>
                <w:lang w:val="en-US" w:eastAsia="zh-CN" w:bidi="ar-SA"/>
              </w:rPr>
            </w:pPr>
            <w:r>
              <w:rPr>
                <w:kern w:val="0"/>
                <w:sz w:val="18"/>
                <w:szCs w:val="18"/>
              </w:rPr>
              <w:t>Ni</w:t>
            </w:r>
          </w:p>
        </w:tc>
        <w:tc>
          <w:tcPr>
            <w:tcW w:w="778" w:type="pct"/>
            <w:tcBorders>
              <w:top w:val="nil"/>
              <w:left w:val="single" w:color="000000" w:sz="8" w:space="0"/>
              <w:bottom w:val="single" w:color="auto" w:sz="8" w:space="0"/>
              <w:right w:val="double" w:color="000000" w:sz="4" w:space="0"/>
            </w:tcBorders>
            <w:shd w:val="clear" w:color="auto" w:fill="auto"/>
            <w:vAlign w:val="center"/>
          </w:tcPr>
          <w:p w14:paraId="0E44C06B">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0.005~</w:t>
            </w:r>
            <w:r>
              <w:rPr>
                <w:rFonts w:hint="eastAsia"/>
                <w:kern w:val="0"/>
                <w:sz w:val="18"/>
                <w:szCs w:val="18"/>
                <w:lang w:eastAsia="zh-CN"/>
              </w:rPr>
              <w:t>100</w:t>
            </w:r>
          </w:p>
        </w:tc>
        <w:tc>
          <w:tcPr>
            <w:tcW w:w="452" w:type="pct"/>
            <w:tcBorders>
              <w:top w:val="nil"/>
              <w:left w:val="double" w:color="000000" w:sz="4" w:space="0"/>
              <w:bottom w:val="single" w:color="auto" w:sz="8" w:space="0"/>
              <w:right w:val="single" w:color="auto" w:sz="8" w:space="0"/>
            </w:tcBorders>
            <w:shd w:val="clear" w:color="auto" w:fill="auto"/>
            <w:vAlign w:val="center"/>
          </w:tcPr>
          <w:p w14:paraId="5F3AF576">
            <w:pPr>
              <w:widowControl/>
              <w:jc w:val="center"/>
              <w:rPr>
                <w:rFonts w:ascii="Times New Roman" w:hAnsi="Times New Roman" w:eastAsia="宋体" w:cs="Times New Roman"/>
                <w:kern w:val="0"/>
                <w:sz w:val="18"/>
                <w:szCs w:val="18"/>
                <w:lang w:val="en-US" w:eastAsia="zh-CN" w:bidi="ar-SA"/>
              </w:rPr>
            </w:pPr>
            <w:r>
              <w:rPr>
                <w:kern w:val="0"/>
                <w:sz w:val="18"/>
                <w:szCs w:val="18"/>
              </w:rPr>
              <w:t>In</w:t>
            </w:r>
          </w:p>
        </w:tc>
        <w:tc>
          <w:tcPr>
            <w:tcW w:w="778" w:type="pct"/>
            <w:tcBorders>
              <w:top w:val="nil"/>
              <w:left w:val="nil"/>
              <w:bottom w:val="single" w:color="auto" w:sz="8" w:space="0"/>
              <w:right w:val="double" w:color="000000" w:sz="4" w:space="0"/>
            </w:tcBorders>
            <w:shd w:val="clear" w:color="auto" w:fill="auto"/>
            <w:vAlign w:val="center"/>
          </w:tcPr>
          <w:p w14:paraId="7DD119C7">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543" w:type="pct"/>
            <w:tcBorders>
              <w:top w:val="nil"/>
              <w:left w:val="double" w:color="000000" w:sz="4" w:space="0"/>
              <w:bottom w:val="single" w:color="auto" w:sz="8" w:space="0"/>
              <w:right w:val="single" w:color="auto" w:sz="8" w:space="0"/>
            </w:tcBorders>
            <w:shd w:val="clear" w:color="auto" w:fill="auto"/>
            <w:vAlign w:val="center"/>
          </w:tcPr>
          <w:p w14:paraId="1B3B1169">
            <w:pPr>
              <w:widowControl/>
              <w:jc w:val="center"/>
              <w:rPr>
                <w:rFonts w:hint="eastAsia" w:ascii="Times New Roman" w:hAnsi="Times New Roman" w:eastAsia="宋体" w:cs="Times New Roman"/>
                <w:kern w:val="0"/>
                <w:sz w:val="18"/>
                <w:szCs w:val="18"/>
                <w:lang w:val="en-US" w:eastAsia="zh-CN" w:bidi="ar-SA"/>
              </w:rPr>
            </w:pPr>
            <w:r>
              <w:rPr>
                <w:kern w:val="0"/>
                <w:sz w:val="18"/>
                <w:szCs w:val="18"/>
              </w:rPr>
              <w:t>Yb*</w:t>
            </w:r>
          </w:p>
        </w:tc>
        <w:tc>
          <w:tcPr>
            <w:tcW w:w="764" w:type="pct"/>
            <w:tcBorders>
              <w:top w:val="nil"/>
              <w:left w:val="nil"/>
              <w:bottom w:val="single" w:color="auto" w:sz="8" w:space="0"/>
              <w:right w:val="single" w:color="auto" w:sz="8" w:space="0"/>
            </w:tcBorders>
            <w:shd w:val="clear" w:color="auto" w:fill="auto"/>
            <w:vAlign w:val="center"/>
          </w:tcPr>
          <w:p w14:paraId="216C5E2F">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r>
      <w:tr w14:paraId="1BCD3790">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7CF1A469">
            <w:pPr>
              <w:widowControl/>
              <w:jc w:val="center"/>
              <w:rPr>
                <w:kern w:val="0"/>
                <w:sz w:val="18"/>
                <w:szCs w:val="18"/>
              </w:rPr>
            </w:pPr>
            <w:r>
              <w:rPr>
                <w:kern w:val="0"/>
                <w:sz w:val="18"/>
                <w:szCs w:val="18"/>
              </w:rPr>
              <w:t>B</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4690EB1B">
            <w:pPr>
              <w:widowControl/>
              <w:jc w:val="center"/>
              <w:rPr>
                <w:kern w:val="0"/>
                <w:sz w:val="18"/>
                <w:szCs w:val="18"/>
              </w:rPr>
            </w:pPr>
            <w:r>
              <w:rPr>
                <w:rFonts w:hint="eastAsia"/>
                <w:kern w:val="0"/>
                <w:sz w:val="18"/>
                <w:szCs w:val="18"/>
              </w:rPr>
              <w:t>0.005~</w:t>
            </w:r>
            <w:r>
              <w:rPr>
                <w:rFonts w:hint="eastAsia"/>
                <w:kern w:val="0"/>
                <w:sz w:val="18"/>
                <w:szCs w:val="18"/>
                <w:lang w:val="en-US" w:eastAsia="zh-CN"/>
              </w:rPr>
              <w:t>10</w:t>
            </w:r>
            <w:r>
              <w:rPr>
                <w:rFonts w:hint="eastAsia"/>
                <w:kern w:val="0"/>
                <w:sz w:val="18"/>
                <w:szCs w:val="18"/>
              </w:rPr>
              <w:t>0</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63BBA36B">
            <w:pPr>
              <w:widowControl/>
              <w:jc w:val="center"/>
              <w:rPr>
                <w:rFonts w:ascii="Times New Roman" w:hAnsi="Times New Roman" w:eastAsia="宋体" w:cs="Times New Roman"/>
                <w:kern w:val="0"/>
                <w:sz w:val="18"/>
                <w:szCs w:val="18"/>
                <w:lang w:val="en-US" w:eastAsia="zh-CN" w:bidi="ar-SA"/>
              </w:rPr>
            </w:pPr>
            <w:r>
              <w:rPr>
                <w:kern w:val="0"/>
                <w:sz w:val="18"/>
                <w:szCs w:val="18"/>
              </w:rPr>
              <w:t>Cu</w:t>
            </w:r>
          </w:p>
        </w:tc>
        <w:tc>
          <w:tcPr>
            <w:tcW w:w="778" w:type="pct"/>
            <w:tcBorders>
              <w:top w:val="nil"/>
              <w:left w:val="single" w:color="000000" w:sz="8" w:space="0"/>
              <w:bottom w:val="single" w:color="auto" w:sz="8" w:space="0"/>
              <w:right w:val="double" w:color="000000" w:sz="4" w:space="0"/>
            </w:tcBorders>
            <w:shd w:val="clear" w:color="auto" w:fill="auto"/>
            <w:vAlign w:val="center"/>
          </w:tcPr>
          <w:p w14:paraId="2BAAB456">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0.005~</w:t>
            </w:r>
            <w:r>
              <w:rPr>
                <w:rFonts w:hint="eastAsia"/>
                <w:kern w:val="0"/>
                <w:sz w:val="18"/>
                <w:szCs w:val="18"/>
                <w:lang w:eastAsia="zh-CN"/>
              </w:rPr>
              <w:t>100</w:t>
            </w:r>
          </w:p>
        </w:tc>
        <w:tc>
          <w:tcPr>
            <w:tcW w:w="452" w:type="pct"/>
            <w:tcBorders>
              <w:top w:val="nil"/>
              <w:left w:val="double" w:color="000000" w:sz="4" w:space="0"/>
              <w:bottom w:val="single" w:color="auto" w:sz="8" w:space="0"/>
              <w:right w:val="single" w:color="auto" w:sz="8" w:space="0"/>
            </w:tcBorders>
            <w:shd w:val="clear" w:color="auto" w:fill="auto"/>
            <w:vAlign w:val="center"/>
          </w:tcPr>
          <w:p w14:paraId="07B440CB">
            <w:pPr>
              <w:widowControl/>
              <w:jc w:val="center"/>
              <w:rPr>
                <w:rFonts w:ascii="Times New Roman" w:hAnsi="Times New Roman" w:eastAsia="宋体" w:cs="Times New Roman"/>
                <w:kern w:val="0"/>
                <w:sz w:val="18"/>
                <w:szCs w:val="18"/>
                <w:lang w:val="en-US" w:eastAsia="zh-CN" w:bidi="ar-SA"/>
              </w:rPr>
            </w:pPr>
            <w:r>
              <w:rPr>
                <w:kern w:val="0"/>
                <w:sz w:val="18"/>
                <w:szCs w:val="18"/>
              </w:rPr>
              <w:t>Sn</w:t>
            </w:r>
          </w:p>
        </w:tc>
        <w:tc>
          <w:tcPr>
            <w:tcW w:w="778" w:type="pct"/>
            <w:tcBorders>
              <w:top w:val="nil"/>
              <w:left w:val="nil"/>
              <w:bottom w:val="single" w:color="auto" w:sz="8" w:space="0"/>
              <w:right w:val="double" w:color="000000" w:sz="4" w:space="0"/>
            </w:tcBorders>
            <w:shd w:val="clear" w:color="auto" w:fill="auto"/>
            <w:vAlign w:val="center"/>
          </w:tcPr>
          <w:p w14:paraId="5D470272">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543" w:type="pct"/>
            <w:tcBorders>
              <w:top w:val="nil"/>
              <w:left w:val="double" w:color="000000" w:sz="4" w:space="0"/>
              <w:bottom w:val="single" w:color="auto" w:sz="8" w:space="0"/>
              <w:right w:val="single" w:color="auto" w:sz="8" w:space="0"/>
            </w:tcBorders>
            <w:shd w:val="clear" w:color="auto" w:fill="auto"/>
            <w:vAlign w:val="center"/>
          </w:tcPr>
          <w:p w14:paraId="2956BAAF">
            <w:pPr>
              <w:widowControl/>
              <w:jc w:val="center"/>
              <w:rPr>
                <w:rFonts w:hint="eastAsia" w:ascii="Times New Roman" w:hAnsi="Times New Roman" w:eastAsia="宋体" w:cs="Times New Roman"/>
                <w:kern w:val="0"/>
                <w:sz w:val="18"/>
                <w:szCs w:val="18"/>
                <w:lang w:val="en-US" w:eastAsia="zh-CN" w:bidi="ar-SA"/>
              </w:rPr>
            </w:pPr>
            <w:r>
              <w:rPr>
                <w:kern w:val="0"/>
                <w:sz w:val="18"/>
                <w:szCs w:val="18"/>
              </w:rPr>
              <w:t>Lu*</w:t>
            </w:r>
          </w:p>
        </w:tc>
        <w:tc>
          <w:tcPr>
            <w:tcW w:w="764" w:type="pct"/>
            <w:tcBorders>
              <w:top w:val="nil"/>
              <w:left w:val="nil"/>
              <w:bottom w:val="single" w:color="auto" w:sz="8" w:space="0"/>
              <w:right w:val="single" w:color="auto" w:sz="8" w:space="0"/>
            </w:tcBorders>
            <w:shd w:val="clear" w:color="auto" w:fill="auto"/>
            <w:vAlign w:val="center"/>
          </w:tcPr>
          <w:p w14:paraId="6C927BCE">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r>
      <w:tr w14:paraId="1DABEDC0">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44D0C66F">
            <w:pPr>
              <w:widowControl/>
              <w:jc w:val="center"/>
              <w:rPr>
                <w:kern w:val="0"/>
                <w:sz w:val="18"/>
                <w:szCs w:val="18"/>
              </w:rPr>
            </w:pPr>
            <w:r>
              <w:rPr>
                <w:kern w:val="0"/>
                <w:sz w:val="18"/>
                <w:szCs w:val="18"/>
              </w:rPr>
              <w:t>F</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5193CE45">
            <w:pPr>
              <w:widowControl/>
              <w:jc w:val="center"/>
              <w:rPr>
                <w:kern w:val="0"/>
                <w:sz w:val="18"/>
                <w:szCs w:val="18"/>
              </w:rPr>
            </w:pPr>
            <w:r>
              <w:rPr>
                <w:rFonts w:hint="eastAsia"/>
                <w:kern w:val="0"/>
                <w:sz w:val="18"/>
                <w:szCs w:val="18"/>
              </w:rPr>
              <w:t>0.05</w:t>
            </w:r>
            <w:r>
              <w:rPr>
                <w:rFonts w:hint="eastAsia"/>
                <w:kern w:val="0"/>
                <w:sz w:val="18"/>
                <w:szCs w:val="18"/>
                <w:lang w:val="en-US" w:eastAsia="zh-CN"/>
              </w:rPr>
              <w:t>0</w:t>
            </w:r>
            <w:r>
              <w:rPr>
                <w:rFonts w:hint="eastAsia"/>
                <w:kern w:val="0"/>
                <w:sz w:val="18"/>
                <w:szCs w:val="18"/>
              </w:rPr>
              <w:t>~</w:t>
            </w:r>
            <w:r>
              <w:rPr>
                <w:rFonts w:hint="eastAsia"/>
                <w:kern w:val="0"/>
                <w:sz w:val="18"/>
                <w:szCs w:val="18"/>
                <w:lang w:val="en-US" w:eastAsia="zh-CN"/>
              </w:rPr>
              <w:t>10</w:t>
            </w:r>
            <w:r>
              <w:rPr>
                <w:rFonts w:hint="eastAsia"/>
                <w:kern w:val="0"/>
                <w:sz w:val="18"/>
                <w:szCs w:val="18"/>
              </w:rPr>
              <w:t>0</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7835B2F9">
            <w:pPr>
              <w:widowControl/>
              <w:jc w:val="center"/>
              <w:rPr>
                <w:rFonts w:ascii="Times New Roman" w:hAnsi="Times New Roman" w:eastAsia="宋体" w:cs="Times New Roman"/>
                <w:kern w:val="0"/>
                <w:sz w:val="18"/>
                <w:szCs w:val="18"/>
                <w:lang w:val="en-US" w:eastAsia="zh-CN" w:bidi="ar-SA"/>
              </w:rPr>
            </w:pPr>
            <w:r>
              <w:rPr>
                <w:kern w:val="0"/>
                <w:sz w:val="18"/>
                <w:szCs w:val="18"/>
              </w:rPr>
              <w:t>Zn</w:t>
            </w:r>
          </w:p>
        </w:tc>
        <w:tc>
          <w:tcPr>
            <w:tcW w:w="778" w:type="pct"/>
            <w:tcBorders>
              <w:top w:val="nil"/>
              <w:left w:val="single" w:color="000000" w:sz="8" w:space="0"/>
              <w:bottom w:val="single" w:color="auto" w:sz="8" w:space="0"/>
              <w:right w:val="double" w:color="000000" w:sz="4" w:space="0"/>
            </w:tcBorders>
            <w:shd w:val="clear" w:color="auto" w:fill="auto"/>
            <w:vAlign w:val="center"/>
          </w:tcPr>
          <w:p w14:paraId="4CFAEDCD">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0.005~</w:t>
            </w:r>
            <w:r>
              <w:rPr>
                <w:rFonts w:hint="eastAsia"/>
                <w:kern w:val="0"/>
                <w:sz w:val="18"/>
                <w:szCs w:val="18"/>
                <w:lang w:eastAsia="zh-CN"/>
              </w:rPr>
              <w:t>100</w:t>
            </w:r>
          </w:p>
        </w:tc>
        <w:tc>
          <w:tcPr>
            <w:tcW w:w="452" w:type="pct"/>
            <w:tcBorders>
              <w:top w:val="nil"/>
              <w:left w:val="double" w:color="000000" w:sz="4" w:space="0"/>
              <w:bottom w:val="single" w:color="auto" w:sz="8" w:space="0"/>
              <w:right w:val="single" w:color="auto" w:sz="8" w:space="0"/>
            </w:tcBorders>
            <w:shd w:val="clear" w:color="auto" w:fill="auto"/>
            <w:vAlign w:val="center"/>
          </w:tcPr>
          <w:p w14:paraId="5289E8AC">
            <w:pPr>
              <w:widowControl/>
              <w:jc w:val="center"/>
              <w:rPr>
                <w:rFonts w:ascii="Times New Roman" w:hAnsi="Times New Roman" w:eastAsia="宋体" w:cs="Times New Roman"/>
                <w:kern w:val="0"/>
                <w:sz w:val="18"/>
                <w:szCs w:val="18"/>
                <w:lang w:val="en-US" w:eastAsia="zh-CN" w:bidi="ar-SA"/>
              </w:rPr>
            </w:pPr>
            <w:r>
              <w:rPr>
                <w:kern w:val="0"/>
                <w:sz w:val="18"/>
                <w:szCs w:val="18"/>
              </w:rPr>
              <w:t>Sb</w:t>
            </w:r>
          </w:p>
        </w:tc>
        <w:tc>
          <w:tcPr>
            <w:tcW w:w="778" w:type="pct"/>
            <w:tcBorders>
              <w:top w:val="nil"/>
              <w:left w:val="nil"/>
              <w:bottom w:val="single" w:color="auto" w:sz="8" w:space="0"/>
              <w:right w:val="double" w:color="000000" w:sz="4" w:space="0"/>
            </w:tcBorders>
            <w:shd w:val="clear" w:color="auto" w:fill="auto"/>
            <w:vAlign w:val="center"/>
          </w:tcPr>
          <w:p w14:paraId="3FD7548D">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543" w:type="pct"/>
            <w:tcBorders>
              <w:top w:val="nil"/>
              <w:left w:val="double" w:color="000000" w:sz="4" w:space="0"/>
              <w:bottom w:val="single" w:color="auto" w:sz="8" w:space="0"/>
              <w:right w:val="single" w:color="auto" w:sz="8" w:space="0"/>
            </w:tcBorders>
            <w:shd w:val="clear" w:color="auto" w:fill="auto"/>
            <w:vAlign w:val="center"/>
          </w:tcPr>
          <w:p w14:paraId="3FF9E46A">
            <w:pPr>
              <w:widowControl/>
              <w:jc w:val="center"/>
              <w:rPr>
                <w:rFonts w:hint="eastAsia" w:ascii="Times New Roman" w:hAnsi="Times New Roman" w:eastAsia="宋体" w:cs="Times New Roman"/>
                <w:kern w:val="0"/>
                <w:sz w:val="18"/>
                <w:szCs w:val="18"/>
                <w:lang w:val="en-US" w:eastAsia="zh-CN" w:bidi="ar-SA"/>
              </w:rPr>
            </w:pPr>
            <w:r>
              <w:rPr>
                <w:kern w:val="0"/>
                <w:sz w:val="18"/>
                <w:szCs w:val="18"/>
              </w:rPr>
              <w:t>Hf</w:t>
            </w:r>
          </w:p>
        </w:tc>
        <w:tc>
          <w:tcPr>
            <w:tcW w:w="764" w:type="pct"/>
            <w:tcBorders>
              <w:top w:val="nil"/>
              <w:left w:val="nil"/>
              <w:bottom w:val="single" w:color="auto" w:sz="8" w:space="0"/>
              <w:right w:val="single" w:color="auto" w:sz="8" w:space="0"/>
            </w:tcBorders>
            <w:shd w:val="clear" w:color="auto" w:fill="auto"/>
            <w:vAlign w:val="center"/>
          </w:tcPr>
          <w:p w14:paraId="0A585ED4">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r>
      <w:tr w14:paraId="2A46F5B2">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2D8F0BFF">
            <w:pPr>
              <w:widowControl/>
              <w:jc w:val="center"/>
              <w:rPr>
                <w:kern w:val="0"/>
                <w:sz w:val="18"/>
                <w:szCs w:val="18"/>
              </w:rPr>
            </w:pPr>
            <w:r>
              <w:rPr>
                <w:kern w:val="0"/>
                <w:sz w:val="18"/>
                <w:szCs w:val="18"/>
              </w:rPr>
              <w:t>Na</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47447E97">
            <w:pPr>
              <w:widowControl/>
              <w:jc w:val="center"/>
              <w:rPr>
                <w:kern w:val="0"/>
                <w:sz w:val="18"/>
                <w:szCs w:val="18"/>
              </w:rPr>
            </w:pPr>
            <w:r>
              <w:rPr>
                <w:rFonts w:hint="eastAsia"/>
                <w:kern w:val="0"/>
                <w:sz w:val="18"/>
                <w:szCs w:val="18"/>
              </w:rPr>
              <w:t>0.005~</w:t>
            </w:r>
            <w:r>
              <w:rPr>
                <w:rFonts w:hint="eastAsia"/>
                <w:kern w:val="0"/>
                <w:sz w:val="18"/>
                <w:szCs w:val="18"/>
                <w:lang w:val="en-US" w:eastAsia="zh-CN"/>
              </w:rPr>
              <w:t>10</w:t>
            </w:r>
            <w:r>
              <w:rPr>
                <w:rFonts w:hint="eastAsia"/>
                <w:kern w:val="0"/>
                <w:sz w:val="18"/>
                <w:szCs w:val="18"/>
              </w:rPr>
              <w:t>0</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7CCACA64">
            <w:pPr>
              <w:widowControl/>
              <w:jc w:val="center"/>
              <w:rPr>
                <w:rFonts w:ascii="Times New Roman" w:hAnsi="Times New Roman" w:eastAsia="宋体" w:cs="Times New Roman"/>
                <w:kern w:val="0"/>
                <w:sz w:val="18"/>
                <w:szCs w:val="18"/>
                <w:lang w:val="en-US" w:eastAsia="zh-CN" w:bidi="ar-SA"/>
              </w:rPr>
            </w:pPr>
            <w:r>
              <w:rPr>
                <w:kern w:val="0"/>
                <w:sz w:val="18"/>
                <w:szCs w:val="18"/>
              </w:rPr>
              <w:t>Ga</w:t>
            </w:r>
          </w:p>
        </w:tc>
        <w:tc>
          <w:tcPr>
            <w:tcW w:w="778" w:type="pct"/>
            <w:tcBorders>
              <w:top w:val="nil"/>
              <w:left w:val="single" w:color="000000" w:sz="8" w:space="0"/>
              <w:bottom w:val="nil"/>
              <w:right w:val="double" w:color="000000" w:sz="4" w:space="0"/>
            </w:tcBorders>
            <w:shd w:val="clear" w:color="auto" w:fill="auto"/>
            <w:vAlign w:val="center"/>
          </w:tcPr>
          <w:p w14:paraId="31DDCE8B">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0.05</w:t>
            </w:r>
            <w:r>
              <w:rPr>
                <w:rFonts w:hint="eastAsia"/>
                <w:kern w:val="0"/>
                <w:sz w:val="18"/>
                <w:szCs w:val="18"/>
                <w:lang w:val="en-US" w:eastAsia="zh-CN"/>
              </w:rPr>
              <w:t>0</w:t>
            </w:r>
            <w:r>
              <w:rPr>
                <w:rFonts w:hint="eastAsia"/>
                <w:kern w:val="0"/>
                <w:sz w:val="18"/>
                <w:szCs w:val="18"/>
              </w:rPr>
              <w:t>~</w:t>
            </w:r>
            <w:r>
              <w:rPr>
                <w:rFonts w:hint="eastAsia"/>
                <w:kern w:val="0"/>
                <w:sz w:val="18"/>
                <w:szCs w:val="18"/>
                <w:lang w:eastAsia="zh-CN"/>
              </w:rPr>
              <w:t>100</w:t>
            </w:r>
          </w:p>
        </w:tc>
        <w:tc>
          <w:tcPr>
            <w:tcW w:w="452" w:type="pct"/>
            <w:tcBorders>
              <w:top w:val="nil"/>
              <w:left w:val="double" w:color="000000" w:sz="4" w:space="0"/>
              <w:bottom w:val="single" w:color="auto" w:sz="8" w:space="0"/>
              <w:right w:val="single" w:color="auto" w:sz="8" w:space="0"/>
            </w:tcBorders>
            <w:shd w:val="clear" w:color="auto" w:fill="auto"/>
            <w:vAlign w:val="center"/>
          </w:tcPr>
          <w:p w14:paraId="7F8113E9">
            <w:pPr>
              <w:widowControl/>
              <w:jc w:val="center"/>
              <w:rPr>
                <w:rFonts w:ascii="Times New Roman" w:hAnsi="Times New Roman" w:eastAsia="宋体" w:cs="Times New Roman"/>
                <w:kern w:val="0"/>
                <w:sz w:val="18"/>
                <w:szCs w:val="18"/>
                <w:lang w:val="en-US" w:eastAsia="zh-CN" w:bidi="ar-SA"/>
              </w:rPr>
            </w:pPr>
            <w:r>
              <w:rPr>
                <w:kern w:val="0"/>
                <w:sz w:val="18"/>
                <w:szCs w:val="18"/>
              </w:rPr>
              <w:t>Te</w:t>
            </w:r>
          </w:p>
        </w:tc>
        <w:tc>
          <w:tcPr>
            <w:tcW w:w="778" w:type="pct"/>
            <w:tcBorders>
              <w:top w:val="nil"/>
              <w:left w:val="nil"/>
              <w:bottom w:val="single" w:color="auto" w:sz="8" w:space="0"/>
              <w:right w:val="double" w:color="000000" w:sz="4" w:space="0"/>
            </w:tcBorders>
            <w:shd w:val="clear" w:color="auto" w:fill="auto"/>
            <w:vAlign w:val="center"/>
          </w:tcPr>
          <w:p w14:paraId="3E10817D">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543" w:type="pct"/>
            <w:tcBorders>
              <w:top w:val="nil"/>
              <w:left w:val="double" w:color="000000" w:sz="4" w:space="0"/>
              <w:bottom w:val="single" w:color="auto" w:sz="8" w:space="0"/>
              <w:right w:val="single" w:color="auto" w:sz="8" w:space="0"/>
            </w:tcBorders>
            <w:shd w:val="clear" w:color="auto" w:fill="auto"/>
            <w:vAlign w:val="center"/>
          </w:tcPr>
          <w:p w14:paraId="39BFF4CB">
            <w:pPr>
              <w:widowControl/>
              <w:jc w:val="center"/>
              <w:rPr>
                <w:rFonts w:hint="eastAsia" w:ascii="Times New Roman" w:hAnsi="Times New Roman" w:eastAsia="宋体" w:cs="Times New Roman"/>
                <w:kern w:val="0"/>
                <w:sz w:val="18"/>
                <w:szCs w:val="18"/>
                <w:lang w:val="en-US" w:eastAsia="zh-CN" w:bidi="ar-SA"/>
              </w:rPr>
            </w:pPr>
            <w:r>
              <w:rPr>
                <w:kern w:val="0"/>
                <w:sz w:val="18"/>
                <w:szCs w:val="18"/>
              </w:rPr>
              <w:t>Ta</w:t>
            </w:r>
          </w:p>
        </w:tc>
        <w:tc>
          <w:tcPr>
            <w:tcW w:w="764" w:type="pct"/>
            <w:tcBorders>
              <w:top w:val="nil"/>
              <w:left w:val="nil"/>
              <w:bottom w:val="single" w:color="auto" w:sz="8" w:space="0"/>
              <w:right w:val="single" w:color="auto" w:sz="8" w:space="0"/>
            </w:tcBorders>
            <w:shd w:val="clear" w:color="auto" w:fill="auto"/>
            <w:vAlign w:val="center"/>
          </w:tcPr>
          <w:p w14:paraId="12B626EC">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0.05</w:t>
            </w:r>
            <w:r>
              <w:rPr>
                <w:rFonts w:hint="eastAsia"/>
                <w:kern w:val="0"/>
                <w:sz w:val="18"/>
                <w:szCs w:val="18"/>
                <w:lang w:val="en-US" w:eastAsia="zh-CN"/>
              </w:rPr>
              <w:t>0</w:t>
            </w:r>
            <w:r>
              <w:rPr>
                <w:rFonts w:hint="eastAsia"/>
                <w:kern w:val="0"/>
                <w:sz w:val="18"/>
                <w:szCs w:val="18"/>
              </w:rPr>
              <w:t>~</w:t>
            </w:r>
            <w:r>
              <w:rPr>
                <w:rFonts w:hint="eastAsia"/>
                <w:kern w:val="0"/>
                <w:sz w:val="18"/>
                <w:szCs w:val="18"/>
                <w:lang w:eastAsia="zh-CN"/>
              </w:rPr>
              <w:t>100</w:t>
            </w:r>
          </w:p>
        </w:tc>
      </w:tr>
      <w:tr w14:paraId="41F7E1D9">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22CCFAF9">
            <w:pPr>
              <w:widowControl/>
              <w:jc w:val="center"/>
              <w:rPr>
                <w:kern w:val="0"/>
                <w:sz w:val="18"/>
                <w:szCs w:val="18"/>
              </w:rPr>
            </w:pPr>
            <w:r>
              <w:rPr>
                <w:kern w:val="0"/>
                <w:sz w:val="18"/>
                <w:szCs w:val="18"/>
              </w:rPr>
              <w:t>Mg</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0D9920F2">
            <w:pPr>
              <w:widowControl/>
              <w:jc w:val="center"/>
              <w:rPr>
                <w:kern w:val="0"/>
                <w:sz w:val="18"/>
                <w:szCs w:val="18"/>
              </w:rPr>
            </w:pPr>
            <w:r>
              <w:rPr>
                <w:rFonts w:hint="eastAsia"/>
                <w:kern w:val="0"/>
                <w:sz w:val="18"/>
                <w:szCs w:val="18"/>
              </w:rPr>
              <w:t>0.005~</w:t>
            </w:r>
            <w:r>
              <w:rPr>
                <w:rFonts w:hint="eastAsia"/>
                <w:kern w:val="0"/>
                <w:sz w:val="18"/>
                <w:szCs w:val="18"/>
                <w:lang w:val="en-US" w:eastAsia="zh-CN"/>
              </w:rPr>
              <w:t>10</w:t>
            </w:r>
            <w:r>
              <w:rPr>
                <w:rFonts w:hint="eastAsia"/>
                <w:kern w:val="0"/>
                <w:sz w:val="18"/>
                <w:szCs w:val="18"/>
              </w:rPr>
              <w:t>0</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45917873">
            <w:pPr>
              <w:widowControl/>
              <w:jc w:val="center"/>
              <w:rPr>
                <w:rFonts w:ascii="Times New Roman" w:hAnsi="Times New Roman" w:eastAsia="宋体" w:cs="Times New Roman"/>
                <w:kern w:val="0"/>
                <w:sz w:val="18"/>
                <w:szCs w:val="18"/>
                <w:lang w:val="en-US" w:eastAsia="zh-CN" w:bidi="ar-SA"/>
              </w:rPr>
            </w:pPr>
            <w:r>
              <w:rPr>
                <w:kern w:val="0"/>
                <w:sz w:val="18"/>
                <w:szCs w:val="18"/>
              </w:rPr>
              <w:t>Ge</w:t>
            </w:r>
          </w:p>
        </w:tc>
        <w:tc>
          <w:tcPr>
            <w:tcW w:w="778" w:type="pct"/>
            <w:tcBorders>
              <w:top w:val="single" w:color="auto" w:sz="8" w:space="0"/>
              <w:left w:val="single" w:color="000000" w:sz="8" w:space="0"/>
              <w:bottom w:val="single" w:color="auto" w:sz="8" w:space="0"/>
              <w:right w:val="double" w:color="000000" w:sz="4" w:space="0"/>
            </w:tcBorders>
            <w:shd w:val="clear" w:color="auto" w:fill="auto"/>
            <w:vAlign w:val="center"/>
          </w:tcPr>
          <w:p w14:paraId="000F912D">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0.05</w:t>
            </w:r>
            <w:r>
              <w:rPr>
                <w:rFonts w:hint="eastAsia"/>
                <w:kern w:val="0"/>
                <w:sz w:val="18"/>
                <w:szCs w:val="18"/>
                <w:lang w:val="en-US" w:eastAsia="zh-CN"/>
              </w:rPr>
              <w:t>0</w:t>
            </w:r>
            <w:r>
              <w:rPr>
                <w:rFonts w:hint="eastAsia"/>
                <w:kern w:val="0"/>
                <w:sz w:val="18"/>
                <w:szCs w:val="18"/>
              </w:rPr>
              <w:t>~</w:t>
            </w:r>
            <w:r>
              <w:rPr>
                <w:rFonts w:hint="eastAsia"/>
                <w:kern w:val="0"/>
                <w:sz w:val="18"/>
                <w:szCs w:val="18"/>
                <w:lang w:eastAsia="zh-CN"/>
              </w:rPr>
              <w:t>100</w:t>
            </w:r>
          </w:p>
        </w:tc>
        <w:tc>
          <w:tcPr>
            <w:tcW w:w="452" w:type="pct"/>
            <w:tcBorders>
              <w:top w:val="nil"/>
              <w:left w:val="double" w:color="000000" w:sz="4" w:space="0"/>
              <w:bottom w:val="single" w:color="auto" w:sz="8" w:space="0"/>
              <w:right w:val="single" w:color="auto" w:sz="8" w:space="0"/>
            </w:tcBorders>
            <w:shd w:val="clear" w:color="auto" w:fill="auto"/>
            <w:vAlign w:val="center"/>
          </w:tcPr>
          <w:p w14:paraId="23B55BE4">
            <w:pPr>
              <w:widowControl/>
              <w:jc w:val="center"/>
              <w:rPr>
                <w:rFonts w:ascii="Times New Roman" w:hAnsi="Times New Roman" w:eastAsia="宋体" w:cs="Times New Roman"/>
                <w:kern w:val="0"/>
                <w:sz w:val="18"/>
                <w:szCs w:val="18"/>
                <w:lang w:val="en-US" w:eastAsia="zh-CN" w:bidi="ar-SA"/>
              </w:rPr>
            </w:pPr>
            <w:r>
              <w:rPr>
                <w:kern w:val="0"/>
                <w:sz w:val="18"/>
                <w:szCs w:val="18"/>
              </w:rPr>
              <w:t>I</w:t>
            </w:r>
          </w:p>
        </w:tc>
        <w:tc>
          <w:tcPr>
            <w:tcW w:w="778" w:type="pct"/>
            <w:tcBorders>
              <w:top w:val="nil"/>
              <w:left w:val="nil"/>
              <w:bottom w:val="single" w:color="auto" w:sz="8" w:space="0"/>
              <w:right w:val="double" w:color="000000" w:sz="4" w:space="0"/>
            </w:tcBorders>
            <w:shd w:val="clear" w:color="auto" w:fill="auto"/>
            <w:vAlign w:val="center"/>
          </w:tcPr>
          <w:p w14:paraId="34E99D96">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543" w:type="pct"/>
            <w:tcBorders>
              <w:top w:val="nil"/>
              <w:left w:val="double" w:color="000000" w:sz="4" w:space="0"/>
              <w:bottom w:val="single" w:color="auto" w:sz="8" w:space="0"/>
              <w:right w:val="single" w:color="auto" w:sz="8" w:space="0"/>
            </w:tcBorders>
            <w:shd w:val="clear" w:color="auto" w:fill="auto"/>
            <w:vAlign w:val="center"/>
          </w:tcPr>
          <w:p w14:paraId="6FEBFB67">
            <w:pPr>
              <w:widowControl/>
              <w:jc w:val="center"/>
              <w:rPr>
                <w:rFonts w:hint="eastAsia" w:ascii="Times New Roman" w:hAnsi="Times New Roman" w:eastAsia="宋体" w:cs="Times New Roman"/>
                <w:kern w:val="0"/>
                <w:sz w:val="18"/>
                <w:szCs w:val="18"/>
                <w:lang w:val="en-US" w:eastAsia="zh-CN" w:bidi="ar-SA"/>
              </w:rPr>
            </w:pPr>
            <w:r>
              <w:rPr>
                <w:kern w:val="0"/>
                <w:sz w:val="18"/>
                <w:szCs w:val="18"/>
              </w:rPr>
              <w:t>W</w:t>
            </w:r>
          </w:p>
        </w:tc>
        <w:tc>
          <w:tcPr>
            <w:tcW w:w="764" w:type="pct"/>
            <w:tcBorders>
              <w:top w:val="nil"/>
              <w:left w:val="nil"/>
              <w:bottom w:val="single" w:color="auto" w:sz="8" w:space="0"/>
              <w:right w:val="single" w:color="auto" w:sz="8" w:space="0"/>
            </w:tcBorders>
            <w:shd w:val="clear" w:color="auto" w:fill="auto"/>
            <w:vAlign w:val="center"/>
          </w:tcPr>
          <w:p w14:paraId="496F4D58">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r>
      <w:tr w14:paraId="763B1EAF">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427E557B">
            <w:pPr>
              <w:widowControl/>
              <w:jc w:val="center"/>
              <w:rPr>
                <w:kern w:val="0"/>
                <w:sz w:val="18"/>
                <w:szCs w:val="18"/>
              </w:rPr>
            </w:pPr>
            <w:r>
              <w:rPr>
                <w:kern w:val="0"/>
                <w:sz w:val="18"/>
                <w:szCs w:val="18"/>
              </w:rPr>
              <w:t>Al</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25614FB6">
            <w:pPr>
              <w:widowControl/>
              <w:jc w:val="center"/>
              <w:rPr>
                <w:kern w:val="0"/>
                <w:sz w:val="18"/>
                <w:szCs w:val="18"/>
              </w:rPr>
            </w:pPr>
            <w:r>
              <w:rPr>
                <w:rFonts w:hint="eastAsia"/>
                <w:kern w:val="0"/>
                <w:sz w:val="18"/>
                <w:szCs w:val="18"/>
              </w:rPr>
              <w:t>0.005~</w:t>
            </w:r>
            <w:r>
              <w:rPr>
                <w:rFonts w:hint="eastAsia"/>
                <w:kern w:val="0"/>
                <w:sz w:val="18"/>
                <w:szCs w:val="18"/>
                <w:lang w:val="en-US" w:eastAsia="zh-CN"/>
              </w:rPr>
              <w:t>10</w:t>
            </w:r>
            <w:r>
              <w:rPr>
                <w:rFonts w:hint="eastAsia"/>
                <w:kern w:val="0"/>
                <w:sz w:val="18"/>
                <w:szCs w:val="18"/>
              </w:rPr>
              <w:t>0</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6BD41078">
            <w:pPr>
              <w:widowControl/>
              <w:jc w:val="center"/>
              <w:rPr>
                <w:rFonts w:ascii="Times New Roman" w:hAnsi="Times New Roman" w:eastAsia="宋体" w:cs="Times New Roman"/>
                <w:kern w:val="0"/>
                <w:sz w:val="18"/>
                <w:szCs w:val="18"/>
                <w:lang w:val="en-US" w:eastAsia="zh-CN" w:bidi="ar-SA"/>
              </w:rPr>
            </w:pPr>
            <w:r>
              <w:rPr>
                <w:kern w:val="0"/>
                <w:sz w:val="18"/>
                <w:szCs w:val="18"/>
              </w:rPr>
              <w:t>As</w:t>
            </w:r>
          </w:p>
        </w:tc>
        <w:tc>
          <w:tcPr>
            <w:tcW w:w="778" w:type="pct"/>
            <w:tcBorders>
              <w:top w:val="nil"/>
              <w:left w:val="single" w:color="000000" w:sz="8" w:space="0"/>
              <w:bottom w:val="single" w:color="auto" w:sz="8" w:space="0"/>
              <w:right w:val="double" w:color="000000" w:sz="4" w:space="0"/>
            </w:tcBorders>
            <w:shd w:val="clear" w:color="auto" w:fill="auto"/>
            <w:vAlign w:val="center"/>
          </w:tcPr>
          <w:p w14:paraId="3737A7BE">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0.05</w:t>
            </w:r>
            <w:r>
              <w:rPr>
                <w:rFonts w:hint="eastAsia"/>
                <w:kern w:val="0"/>
                <w:sz w:val="18"/>
                <w:szCs w:val="18"/>
                <w:lang w:val="en-US" w:eastAsia="zh-CN"/>
              </w:rPr>
              <w:t>0</w:t>
            </w:r>
            <w:r>
              <w:rPr>
                <w:rFonts w:hint="eastAsia"/>
                <w:kern w:val="0"/>
                <w:sz w:val="18"/>
                <w:szCs w:val="18"/>
              </w:rPr>
              <w:t>~</w:t>
            </w:r>
            <w:r>
              <w:rPr>
                <w:rFonts w:hint="eastAsia"/>
                <w:kern w:val="0"/>
                <w:sz w:val="18"/>
                <w:szCs w:val="18"/>
                <w:lang w:eastAsia="zh-CN"/>
              </w:rPr>
              <w:t>100</w:t>
            </w:r>
          </w:p>
        </w:tc>
        <w:tc>
          <w:tcPr>
            <w:tcW w:w="452" w:type="pct"/>
            <w:tcBorders>
              <w:top w:val="nil"/>
              <w:left w:val="double" w:color="000000" w:sz="4" w:space="0"/>
              <w:bottom w:val="single" w:color="auto" w:sz="8" w:space="0"/>
              <w:right w:val="single" w:color="auto" w:sz="8" w:space="0"/>
            </w:tcBorders>
            <w:shd w:val="clear" w:color="auto" w:fill="auto"/>
            <w:vAlign w:val="center"/>
          </w:tcPr>
          <w:p w14:paraId="6F7A66CD">
            <w:pPr>
              <w:widowControl/>
              <w:jc w:val="center"/>
              <w:rPr>
                <w:rFonts w:ascii="Times New Roman" w:hAnsi="Times New Roman" w:eastAsia="宋体" w:cs="Times New Roman"/>
                <w:kern w:val="0"/>
                <w:sz w:val="18"/>
                <w:szCs w:val="18"/>
                <w:lang w:val="en-US" w:eastAsia="zh-CN" w:bidi="ar-SA"/>
              </w:rPr>
            </w:pPr>
            <w:r>
              <w:rPr>
                <w:kern w:val="0"/>
                <w:sz w:val="18"/>
                <w:szCs w:val="18"/>
              </w:rPr>
              <w:t>Cs</w:t>
            </w:r>
          </w:p>
        </w:tc>
        <w:tc>
          <w:tcPr>
            <w:tcW w:w="778" w:type="pct"/>
            <w:tcBorders>
              <w:top w:val="nil"/>
              <w:left w:val="nil"/>
              <w:bottom w:val="single" w:color="auto" w:sz="8" w:space="0"/>
              <w:right w:val="double" w:color="000000" w:sz="4" w:space="0"/>
            </w:tcBorders>
            <w:shd w:val="clear" w:color="auto" w:fill="auto"/>
            <w:vAlign w:val="center"/>
          </w:tcPr>
          <w:p w14:paraId="25B7C65D">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543" w:type="pct"/>
            <w:tcBorders>
              <w:top w:val="nil"/>
              <w:left w:val="double" w:color="000000" w:sz="4" w:space="0"/>
              <w:bottom w:val="single" w:color="auto" w:sz="8" w:space="0"/>
              <w:right w:val="single" w:color="auto" w:sz="8" w:space="0"/>
            </w:tcBorders>
            <w:shd w:val="clear" w:color="auto" w:fill="auto"/>
            <w:vAlign w:val="center"/>
          </w:tcPr>
          <w:p w14:paraId="74F92B74">
            <w:pPr>
              <w:widowControl/>
              <w:jc w:val="center"/>
              <w:rPr>
                <w:rFonts w:hint="eastAsia" w:ascii="Times New Roman" w:hAnsi="Times New Roman" w:eastAsia="宋体" w:cs="Times New Roman"/>
                <w:kern w:val="0"/>
                <w:sz w:val="18"/>
                <w:szCs w:val="18"/>
                <w:lang w:val="en-US" w:eastAsia="zh-CN" w:bidi="ar-SA"/>
              </w:rPr>
            </w:pPr>
            <w:r>
              <w:rPr>
                <w:kern w:val="0"/>
                <w:sz w:val="18"/>
                <w:szCs w:val="18"/>
              </w:rPr>
              <w:t>Re</w:t>
            </w:r>
          </w:p>
        </w:tc>
        <w:tc>
          <w:tcPr>
            <w:tcW w:w="764" w:type="pct"/>
            <w:tcBorders>
              <w:top w:val="nil"/>
              <w:left w:val="nil"/>
              <w:bottom w:val="single" w:color="auto" w:sz="8" w:space="0"/>
              <w:right w:val="single" w:color="auto" w:sz="8" w:space="0"/>
            </w:tcBorders>
            <w:shd w:val="clear" w:color="auto" w:fill="auto"/>
            <w:vAlign w:val="center"/>
          </w:tcPr>
          <w:p w14:paraId="63CDB316">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r>
      <w:tr w14:paraId="33E353F8">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73C1D59F">
            <w:pPr>
              <w:widowControl/>
              <w:jc w:val="center"/>
              <w:rPr>
                <w:kern w:val="0"/>
                <w:sz w:val="18"/>
                <w:szCs w:val="18"/>
              </w:rPr>
            </w:pPr>
            <w:r>
              <w:rPr>
                <w:kern w:val="0"/>
                <w:sz w:val="18"/>
                <w:szCs w:val="18"/>
              </w:rPr>
              <w:t>Si</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7E7D2D83">
            <w:pPr>
              <w:widowControl/>
              <w:jc w:val="center"/>
              <w:rPr>
                <w:kern w:val="0"/>
                <w:sz w:val="18"/>
                <w:szCs w:val="18"/>
              </w:rPr>
            </w:pPr>
            <w:r>
              <w:rPr>
                <w:rFonts w:hint="eastAsia"/>
                <w:kern w:val="0"/>
                <w:sz w:val="18"/>
                <w:szCs w:val="18"/>
              </w:rPr>
              <w:t>0.005~</w:t>
            </w:r>
            <w:r>
              <w:rPr>
                <w:rFonts w:hint="eastAsia"/>
                <w:kern w:val="0"/>
                <w:sz w:val="18"/>
                <w:szCs w:val="18"/>
                <w:lang w:val="en-US" w:eastAsia="zh-CN"/>
              </w:rPr>
              <w:t>10</w:t>
            </w:r>
            <w:r>
              <w:rPr>
                <w:rFonts w:hint="eastAsia"/>
                <w:kern w:val="0"/>
                <w:sz w:val="18"/>
                <w:szCs w:val="18"/>
              </w:rPr>
              <w:t>0</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46AC4AC2">
            <w:pPr>
              <w:widowControl/>
              <w:jc w:val="center"/>
              <w:rPr>
                <w:rFonts w:ascii="Times New Roman" w:hAnsi="Times New Roman" w:eastAsia="宋体" w:cs="Times New Roman"/>
                <w:kern w:val="0"/>
                <w:sz w:val="18"/>
                <w:szCs w:val="18"/>
                <w:lang w:val="en-US" w:eastAsia="zh-CN" w:bidi="ar-SA"/>
              </w:rPr>
            </w:pPr>
            <w:r>
              <w:rPr>
                <w:kern w:val="0"/>
                <w:sz w:val="18"/>
                <w:szCs w:val="18"/>
              </w:rPr>
              <w:t>Se</w:t>
            </w:r>
          </w:p>
        </w:tc>
        <w:tc>
          <w:tcPr>
            <w:tcW w:w="778" w:type="pct"/>
            <w:tcBorders>
              <w:top w:val="nil"/>
              <w:left w:val="single" w:color="000000" w:sz="8" w:space="0"/>
              <w:bottom w:val="single" w:color="auto" w:sz="8" w:space="0"/>
              <w:right w:val="double" w:color="000000" w:sz="4" w:space="0"/>
            </w:tcBorders>
            <w:shd w:val="clear" w:color="auto" w:fill="auto"/>
            <w:vAlign w:val="center"/>
          </w:tcPr>
          <w:p w14:paraId="480F8BCE">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0.05</w:t>
            </w:r>
            <w:r>
              <w:rPr>
                <w:rFonts w:hint="eastAsia"/>
                <w:kern w:val="0"/>
                <w:sz w:val="18"/>
                <w:szCs w:val="18"/>
                <w:lang w:val="en-US" w:eastAsia="zh-CN"/>
              </w:rPr>
              <w:t>0</w:t>
            </w:r>
            <w:r>
              <w:rPr>
                <w:rFonts w:hint="eastAsia"/>
                <w:kern w:val="0"/>
                <w:sz w:val="18"/>
                <w:szCs w:val="18"/>
              </w:rPr>
              <w:t>~</w:t>
            </w:r>
            <w:r>
              <w:rPr>
                <w:rFonts w:hint="eastAsia"/>
                <w:kern w:val="0"/>
                <w:sz w:val="18"/>
                <w:szCs w:val="18"/>
                <w:lang w:eastAsia="zh-CN"/>
              </w:rPr>
              <w:t>100</w:t>
            </w:r>
          </w:p>
        </w:tc>
        <w:tc>
          <w:tcPr>
            <w:tcW w:w="452" w:type="pct"/>
            <w:tcBorders>
              <w:top w:val="nil"/>
              <w:left w:val="double" w:color="000000" w:sz="4" w:space="0"/>
              <w:bottom w:val="single" w:color="auto" w:sz="8" w:space="0"/>
              <w:right w:val="single" w:color="auto" w:sz="8" w:space="0"/>
            </w:tcBorders>
            <w:shd w:val="clear" w:color="auto" w:fill="auto"/>
            <w:vAlign w:val="center"/>
          </w:tcPr>
          <w:p w14:paraId="49AA1949">
            <w:pPr>
              <w:widowControl/>
              <w:jc w:val="center"/>
              <w:rPr>
                <w:rFonts w:ascii="Times New Roman" w:hAnsi="Times New Roman" w:eastAsia="宋体" w:cs="Times New Roman"/>
                <w:kern w:val="0"/>
                <w:sz w:val="18"/>
                <w:szCs w:val="18"/>
                <w:lang w:val="en-US" w:eastAsia="zh-CN" w:bidi="ar-SA"/>
              </w:rPr>
            </w:pPr>
            <w:r>
              <w:rPr>
                <w:kern w:val="0"/>
                <w:sz w:val="18"/>
                <w:szCs w:val="18"/>
              </w:rPr>
              <w:t>Ba</w:t>
            </w:r>
          </w:p>
        </w:tc>
        <w:tc>
          <w:tcPr>
            <w:tcW w:w="778" w:type="pct"/>
            <w:tcBorders>
              <w:top w:val="nil"/>
              <w:left w:val="nil"/>
              <w:bottom w:val="single" w:color="auto" w:sz="8" w:space="0"/>
              <w:right w:val="double" w:color="000000" w:sz="4" w:space="0"/>
            </w:tcBorders>
            <w:shd w:val="clear" w:color="auto" w:fill="auto"/>
            <w:vAlign w:val="center"/>
          </w:tcPr>
          <w:p w14:paraId="0963692C">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543" w:type="pct"/>
            <w:tcBorders>
              <w:top w:val="nil"/>
              <w:left w:val="double" w:color="000000" w:sz="4" w:space="0"/>
              <w:bottom w:val="single" w:color="auto" w:sz="8" w:space="0"/>
              <w:right w:val="single" w:color="auto" w:sz="8" w:space="0"/>
            </w:tcBorders>
            <w:shd w:val="clear" w:color="auto" w:fill="auto"/>
            <w:vAlign w:val="center"/>
          </w:tcPr>
          <w:p w14:paraId="53B8B464">
            <w:pPr>
              <w:widowControl/>
              <w:jc w:val="center"/>
              <w:rPr>
                <w:rFonts w:hint="eastAsia" w:ascii="Times New Roman" w:hAnsi="Times New Roman" w:eastAsia="宋体" w:cs="Times New Roman"/>
                <w:kern w:val="0"/>
                <w:sz w:val="18"/>
                <w:szCs w:val="18"/>
                <w:lang w:val="en-US" w:eastAsia="zh-CN" w:bidi="ar-SA"/>
              </w:rPr>
            </w:pPr>
            <w:r>
              <w:rPr>
                <w:kern w:val="0"/>
                <w:sz w:val="18"/>
                <w:szCs w:val="18"/>
              </w:rPr>
              <w:t>Os</w:t>
            </w:r>
          </w:p>
        </w:tc>
        <w:tc>
          <w:tcPr>
            <w:tcW w:w="764" w:type="pct"/>
            <w:tcBorders>
              <w:top w:val="nil"/>
              <w:left w:val="nil"/>
              <w:bottom w:val="single" w:color="auto" w:sz="8" w:space="0"/>
              <w:right w:val="single" w:color="auto" w:sz="8" w:space="0"/>
            </w:tcBorders>
            <w:shd w:val="clear" w:color="auto" w:fill="auto"/>
            <w:vAlign w:val="center"/>
          </w:tcPr>
          <w:p w14:paraId="496BF8C7">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r>
      <w:tr w14:paraId="79DF9177">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4E53CC9E">
            <w:pPr>
              <w:widowControl/>
              <w:jc w:val="center"/>
              <w:rPr>
                <w:kern w:val="0"/>
                <w:sz w:val="18"/>
                <w:szCs w:val="18"/>
              </w:rPr>
            </w:pPr>
            <w:r>
              <w:rPr>
                <w:kern w:val="0"/>
                <w:sz w:val="18"/>
                <w:szCs w:val="18"/>
              </w:rPr>
              <w:t>P</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10C8B859">
            <w:pPr>
              <w:widowControl/>
              <w:jc w:val="center"/>
              <w:rPr>
                <w:kern w:val="0"/>
                <w:sz w:val="18"/>
                <w:szCs w:val="18"/>
              </w:rPr>
            </w:pPr>
            <w:r>
              <w:rPr>
                <w:rFonts w:hint="eastAsia"/>
                <w:kern w:val="0"/>
                <w:sz w:val="18"/>
                <w:szCs w:val="18"/>
              </w:rPr>
              <w:t>0.005~</w:t>
            </w:r>
            <w:r>
              <w:rPr>
                <w:rFonts w:hint="eastAsia"/>
                <w:kern w:val="0"/>
                <w:sz w:val="18"/>
                <w:szCs w:val="18"/>
                <w:lang w:val="en-US" w:eastAsia="zh-CN"/>
              </w:rPr>
              <w:t>10</w:t>
            </w:r>
            <w:r>
              <w:rPr>
                <w:rFonts w:hint="eastAsia"/>
                <w:kern w:val="0"/>
                <w:sz w:val="18"/>
                <w:szCs w:val="18"/>
              </w:rPr>
              <w:t>0</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556DCD64">
            <w:pPr>
              <w:widowControl/>
              <w:jc w:val="center"/>
              <w:rPr>
                <w:rFonts w:ascii="Times New Roman" w:hAnsi="Times New Roman" w:eastAsia="宋体" w:cs="Times New Roman"/>
                <w:kern w:val="0"/>
                <w:sz w:val="18"/>
                <w:szCs w:val="18"/>
                <w:lang w:val="en-US" w:eastAsia="zh-CN" w:bidi="ar-SA"/>
              </w:rPr>
            </w:pPr>
            <w:r>
              <w:rPr>
                <w:kern w:val="0"/>
                <w:sz w:val="18"/>
                <w:szCs w:val="18"/>
              </w:rPr>
              <w:t>Br</w:t>
            </w:r>
          </w:p>
        </w:tc>
        <w:tc>
          <w:tcPr>
            <w:tcW w:w="778" w:type="pct"/>
            <w:tcBorders>
              <w:top w:val="nil"/>
              <w:left w:val="single" w:color="000000" w:sz="8" w:space="0"/>
              <w:bottom w:val="single" w:color="auto" w:sz="8" w:space="0"/>
              <w:right w:val="double" w:color="000000" w:sz="4" w:space="0"/>
            </w:tcBorders>
            <w:shd w:val="clear" w:color="auto" w:fill="auto"/>
            <w:vAlign w:val="center"/>
          </w:tcPr>
          <w:p w14:paraId="02376C8D">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0.05</w:t>
            </w:r>
            <w:r>
              <w:rPr>
                <w:rFonts w:hint="eastAsia"/>
                <w:kern w:val="0"/>
                <w:sz w:val="18"/>
                <w:szCs w:val="18"/>
                <w:lang w:val="en-US" w:eastAsia="zh-CN"/>
              </w:rPr>
              <w:t>0</w:t>
            </w:r>
            <w:r>
              <w:rPr>
                <w:rFonts w:hint="eastAsia"/>
                <w:kern w:val="0"/>
                <w:sz w:val="18"/>
                <w:szCs w:val="18"/>
              </w:rPr>
              <w:t>~</w:t>
            </w:r>
            <w:r>
              <w:rPr>
                <w:rFonts w:hint="eastAsia"/>
                <w:kern w:val="0"/>
                <w:sz w:val="18"/>
                <w:szCs w:val="18"/>
                <w:lang w:eastAsia="zh-CN"/>
              </w:rPr>
              <w:t>100</w:t>
            </w:r>
          </w:p>
        </w:tc>
        <w:tc>
          <w:tcPr>
            <w:tcW w:w="452" w:type="pct"/>
            <w:tcBorders>
              <w:top w:val="nil"/>
              <w:left w:val="double" w:color="000000" w:sz="4" w:space="0"/>
              <w:bottom w:val="single" w:color="auto" w:sz="8" w:space="0"/>
              <w:right w:val="single" w:color="auto" w:sz="8" w:space="0"/>
            </w:tcBorders>
            <w:shd w:val="clear" w:color="auto" w:fill="auto"/>
            <w:vAlign w:val="center"/>
          </w:tcPr>
          <w:p w14:paraId="7D8345F7">
            <w:pPr>
              <w:widowControl/>
              <w:jc w:val="center"/>
              <w:rPr>
                <w:rFonts w:ascii="Times New Roman" w:hAnsi="Times New Roman" w:eastAsia="宋体" w:cs="Times New Roman"/>
                <w:kern w:val="0"/>
                <w:sz w:val="18"/>
                <w:szCs w:val="18"/>
                <w:lang w:val="en-US" w:eastAsia="zh-CN" w:bidi="ar-SA"/>
              </w:rPr>
            </w:pPr>
            <w:r>
              <w:rPr>
                <w:kern w:val="0"/>
                <w:sz w:val="18"/>
                <w:szCs w:val="18"/>
              </w:rPr>
              <w:t>La*</w:t>
            </w:r>
          </w:p>
        </w:tc>
        <w:tc>
          <w:tcPr>
            <w:tcW w:w="778" w:type="pct"/>
            <w:tcBorders>
              <w:top w:val="nil"/>
              <w:left w:val="nil"/>
              <w:bottom w:val="single" w:color="auto" w:sz="8" w:space="0"/>
              <w:right w:val="double" w:color="000000" w:sz="4" w:space="0"/>
            </w:tcBorders>
            <w:shd w:val="clear" w:color="auto" w:fill="auto"/>
            <w:vAlign w:val="center"/>
          </w:tcPr>
          <w:p w14:paraId="45972A8A">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543" w:type="pct"/>
            <w:tcBorders>
              <w:top w:val="nil"/>
              <w:left w:val="double" w:color="000000" w:sz="4" w:space="0"/>
              <w:bottom w:val="single" w:color="auto" w:sz="8" w:space="0"/>
              <w:right w:val="single" w:color="auto" w:sz="8" w:space="0"/>
            </w:tcBorders>
            <w:shd w:val="clear" w:color="auto" w:fill="auto"/>
            <w:vAlign w:val="center"/>
          </w:tcPr>
          <w:p w14:paraId="345ED756">
            <w:pPr>
              <w:widowControl/>
              <w:jc w:val="center"/>
              <w:rPr>
                <w:rFonts w:hint="eastAsia" w:ascii="Times New Roman" w:hAnsi="Times New Roman" w:eastAsia="宋体" w:cs="Times New Roman"/>
                <w:kern w:val="0"/>
                <w:sz w:val="18"/>
                <w:szCs w:val="18"/>
                <w:lang w:val="en-US" w:eastAsia="zh-CN" w:bidi="ar-SA"/>
              </w:rPr>
            </w:pPr>
            <w:r>
              <w:rPr>
                <w:kern w:val="0"/>
                <w:sz w:val="18"/>
                <w:szCs w:val="18"/>
              </w:rPr>
              <w:t>Ir</w:t>
            </w:r>
          </w:p>
        </w:tc>
        <w:tc>
          <w:tcPr>
            <w:tcW w:w="764" w:type="pct"/>
            <w:tcBorders>
              <w:top w:val="nil"/>
              <w:left w:val="nil"/>
              <w:bottom w:val="single" w:color="auto" w:sz="8" w:space="0"/>
              <w:right w:val="single" w:color="auto" w:sz="8" w:space="0"/>
            </w:tcBorders>
            <w:shd w:val="clear" w:color="auto" w:fill="auto"/>
            <w:vAlign w:val="center"/>
          </w:tcPr>
          <w:p w14:paraId="67C7A9E4">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r>
      <w:tr w14:paraId="4136F6E2">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39A924C7">
            <w:pPr>
              <w:widowControl/>
              <w:jc w:val="center"/>
              <w:rPr>
                <w:kern w:val="0"/>
                <w:sz w:val="18"/>
                <w:szCs w:val="18"/>
              </w:rPr>
            </w:pPr>
            <w:r>
              <w:rPr>
                <w:kern w:val="0"/>
                <w:sz w:val="18"/>
                <w:szCs w:val="18"/>
              </w:rPr>
              <w:t>S</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30F981C2">
            <w:pPr>
              <w:widowControl/>
              <w:jc w:val="center"/>
              <w:rPr>
                <w:kern w:val="0"/>
                <w:sz w:val="18"/>
                <w:szCs w:val="18"/>
              </w:rPr>
            </w:pPr>
            <w:r>
              <w:rPr>
                <w:rFonts w:hint="eastAsia"/>
                <w:kern w:val="0"/>
                <w:sz w:val="18"/>
                <w:szCs w:val="18"/>
              </w:rPr>
              <w:t>0.05</w:t>
            </w:r>
            <w:r>
              <w:rPr>
                <w:rFonts w:hint="eastAsia"/>
                <w:kern w:val="0"/>
                <w:sz w:val="18"/>
                <w:szCs w:val="18"/>
                <w:lang w:val="en-US" w:eastAsia="zh-CN"/>
              </w:rPr>
              <w:t>0</w:t>
            </w:r>
            <w:r>
              <w:rPr>
                <w:rFonts w:hint="eastAsia"/>
                <w:kern w:val="0"/>
                <w:sz w:val="18"/>
                <w:szCs w:val="18"/>
              </w:rPr>
              <w:t>~</w:t>
            </w:r>
            <w:r>
              <w:rPr>
                <w:rFonts w:hint="eastAsia"/>
                <w:kern w:val="0"/>
                <w:sz w:val="18"/>
                <w:szCs w:val="18"/>
                <w:lang w:val="en-US" w:eastAsia="zh-CN"/>
              </w:rPr>
              <w:t>10</w:t>
            </w:r>
            <w:r>
              <w:rPr>
                <w:rFonts w:hint="eastAsia"/>
                <w:kern w:val="0"/>
                <w:sz w:val="18"/>
                <w:szCs w:val="18"/>
              </w:rPr>
              <w:t>0</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71AD015B">
            <w:pPr>
              <w:widowControl/>
              <w:jc w:val="center"/>
              <w:rPr>
                <w:rFonts w:ascii="Times New Roman" w:hAnsi="Times New Roman" w:eastAsia="宋体" w:cs="Times New Roman"/>
                <w:kern w:val="0"/>
                <w:sz w:val="18"/>
                <w:szCs w:val="18"/>
                <w:lang w:val="en-US" w:eastAsia="zh-CN" w:bidi="ar-SA"/>
              </w:rPr>
            </w:pPr>
            <w:r>
              <w:rPr>
                <w:kern w:val="0"/>
                <w:sz w:val="18"/>
                <w:szCs w:val="18"/>
              </w:rPr>
              <w:t>Rb</w:t>
            </w:r>
          </w:p>
        </w:tc>
        <w:tc>
          <w:tcPr>
            <w:tcW w:w="778" w:type="pct"/>
            <w:tcBorders>
              <w:top w:val="nil"/>
              <w:left w:val="single" w:color="000000" w:sz="8" w:space="0"/>
              <w:bottom w:val="single" w:color="auto" w:sz="8" w:space="0"/>
              <w:right w:val="double" w:color="000000" w:sz="4" w:space="0"/>
            </w:tcBorders>
            <w:shd w:val="clear" w:color="auto" w:fill="auto"/>
            <w:vAlign w:val="center"/>
          </w:tcPr>
          <w:p w14:paraId="28CBD920">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452" w:type="pct"/>
            <w:tcBorders>
              <w:top w:val="nil"/>
              <w:left w:val="double" w:color="000000" w:sz="4" w:space="0"/>
              <w:bottom w:val="single" w:color="auto" w:sz="8" w:space="0"/>
              <w:right w:val="single" w:color="auto" w:sz="8" w:space="0"/>
            </w:tcBorders>
            <w:shd w:val="clear" w:color="auto" w:fill="auto"/>
            <w:vAlign w:val="center"/>
          </w:tcPr>
          <w:p w14:paraId="23DE3B24">
            <w:pPr>
              <w:widowControl/>
              <w:jc w:val="center"/>
              <w:rPr>
                <w:rFonts w:ascii="Times New Roman" w:hAnsi="Times New Roman" w:eastAsia="宋体" w:cs="Times New Roman"/>
                <w:kern w:val="0"/>
                <w:sz w:val="18"/>
                <w:szCs w:val="18"/>
                <w:lang w:val="en-US" w:eastAsia="zh-CN" w:bidi="ar-SA"/>
              </w:rPr>
            </w:pPr>
            <w:r>
              <w:rPr>
                <w:kern w:val="0"/>
                <w:sz w:val="18"/>
                <w:szCs w:val="18"/>
              </w:rPr>
              <w:t>Ce*</w:t>
            </w:r>
          </w:p>
        </w:tc>
        <w:tc>
          <w:tcPr>
            <w:tcW w:w="778" w:type="pct"/>
            <w:tcBorders>
              <w:top w:val="nil"/>
              <w:left w:val="nil"/>
              <w:bottom w:val="single" w:color="auto" w:sz="8" w:space="0"/>
              <w:right w:val="double" w:color="000000" w:sz="4" w:space="0"/>
            </w:tcBorders>
            <w:shd w:val="clear" w:color="auto" w:fill="auto"/>
            <w:vAlign w:val="center"/>
          </w:tcPr>
          <w:p w14:paraId="50FA297E">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543" w:type="pct"/>
            <w:tcBorders>
              <w:top w:val="nil"/>
              <w:left w:val="double" w:color="000000" w:sz="4" w:space="0"/>
              <w:bottom w:val="single" w:color="auto" w:sz="8" w:space="0"/>
              <w:right w:val="single" w:color="auto" w:sz="8" w:space="0"/>
            </w:tcBorders>
            <w:shd w:val="clear" w:color="auto" w:fill="auto"/>
            <w:vAlign w:val="center"/>
          </w:tcPr>
          <w:p w14:paraId="5D6D2C6B">
            <w:pPr>
              <w:widowControl/>
              <w:jc w:val="center"/>
              <w:rPr>
                <w:rFonts w:hint="eastAsia" w:ascii="Times New Roman" w:hAnsi="Times New Roman" w:eastAsia="宋体" w:cs="Times New Roman"/>
                <w:kern w:val="0"/>
                <w:sz w:val="18"/>
                <w:szCs w:val="18"/>
                <w:lang w:val="en-US" w:eastAsia="zh-CN" w:bidi="ar-SA"/>
              </w:rPr>
            </w:pPr>
            <w:r>
              <w:rPr>
                <w:kern w:val="0"/>
                <w:sz w:val="18"/>
                <w:szCs w:val="18"/>
              </w:rPr>
              <w:t>Pt</w:t>
            </w:r>
          </w:p>
        </w:tc>
        <w:tc>
          <w:tcPr>
            <w:tcW w:w="764" w:type="pct"/>
            <w:tcBorders>
              <w:top w:val="nil"/>
              <w:left w:val="nil"/>
              <w:bottom w:val="single" w:color="auto" w:sz="8" w:space="0"/>
              <w:right w:val="single" w:color="auto" w:sz="8" w:space="0"/>
            </w:tcBorders>
            <w:shd w:val="clear" w:color="auto" w:fill="auto"/>
            <w:vAlign w:val="center"/>
          </w:tcPr>
          <w:p w14:paraId="0B28FF41">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0.05</w:t>
            </w:r>
            <w:r>
              <w:rPr>
                <w:rFonts w:hint="eastAsia"/>
                <w:kern w:val="0"/>
                <w:sz w:val="18"/>
                <w:szCs w:val="18"/>
                <w:lang w:val="en-US" w:eastAsia="zh-CN"/>
              </w:rPr>
              <w:t>0</w:t>
            </w:r>
            <w:r>
              <w:rPr>
                <w:rFonts w:hint="eastAsia"/>
                <w:kern w:val="0"/>
                <w:sz w:val="18"/>
                <w:szCs w:val="18"/>
              </w:rPr>
              <w:t>~</w:t>
            </w:r>
            <w:r>
              <w:rPr>
                <w:rFonts w:hint="eastAsia"/>
                <w:kern w:val="0"/>
                <w:sz w:val="18"/>
                <w:szCs w:val="18"/>
                <w:lang w:eastAsia="zh-CN"/>
              </w:rPr>
              <w:t>100</w:t>
            </w:r>
          </w:p>
        </w:tc>
      </w:tr>
      <w:tr w14:paraId="1D0DBAD0">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1716D99D">
            <w:pPr>
              <w:widowControl/>
              <w:jc w:val="center"/>
              <w:rPr>
                <w:kern w:val="0"/>
                <w:sz w:val="18"/>
                <w:szCs w:val="18"/>
              </w:rPr>
            </w:pPr>
            <w:r>
              <w:rPr>
                <w:kern w:val="0"/>
                <w:sz w:val="18"/>
                <w:szCs w:val="18"/>
              </w:rPr>
              <w:t>Cl</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30B154CF">
            <w:pPr>
              <w:widowControl/>
              <w:jc w:val="center"/>
              <w:rPr>
                <w:rFonts w:hint="eastAsia" w:eastAsia="宋体"/>
                <w:kern w:val="0"/>
                <w:sz w:val="18"/>
                <w:szCs w:val="18"/>
                <w:lang w:eastAsia="zh-CN"/>
              </w:rPr>
            </w:pPr>
            <w:r>
              <w:rPr>
                <w:rFonts w:hint="eastAsia"/>
                <w:kern w:val="0"/>
                <w:sz w:val="18"/>
                <w:szCs w:val="18"/>
              </w:rPr>
              <w:t>0.05</w:t>
            </w:r>
            <w:r>
              <w:rPr>
                <w:rFonts w:hint="eastAsia"/>
                <w:kern w:val="0"/>
                <w:sz w:val="18"/>
                <w:szCs w:val="18"/>
                <w:lang w:val="en-US" w:eastAsia="zh-CN"/>
              </w:rPr>
              <w:t>0</w:t>
            </w:r>
            <w:r>
              <w:rPr>
                <w:rFonts w:hint="eastAsia"/>
                <w:kern w:val="0"/>
                <w:sz w:val="18"/>
                <w:szCs w:val="18"/>
              </w:rPr>
              <w:t>~</w:t>
            </w:r>
            <w:r>
              <w:rPr>
                <w:rFonts w:hint="eastAsia"/>
                <w:kern w:val="0"/>
                <w:sz w:val="18"/>
                <w:szCs w:val="18"/>
                <w:lang w:eastAsia="zh-CN"/>
              </w:rPr>
              <w:t>100</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45F66811">
            <w:pPr>
              <w:widowControl/>
              <w:jc w:val="center"/>
              <w:rPr>
                <w:rFonts w:ascii="Times New Roman" w:hAnsi="Times New Roman" w:eastAsia="宋体" w:cs="Times New Roman"/>
                <w:kern w:val="0"/>
                <w:sz w:val="18"/>
                <w:szCs w:val="18"/>
                <w:lang w:val="en-US" w:eastAsia="zh-CN" w:bidi="ar-SA"/>
              </w:rPr>
            </w:pPr>
            <w:r>
              <w:rPr>
                <w:kern w:val="0"/>
                <w:sz w:val="18"/>
                <w:szCs w:val="18"/>
              </w:rPr>
              <w:t>Sr</w:t>
            </w:r>
          </w:p>
        </w:tc>
        <w:tc>
          <w:tcPr>
            <w:tcW w:w="778" w:type="pct"/>
            <w:tcBorders>
              <w:top w:val="nil"/>
              <w:left w:val="single" w:color="000000" w:sz="8" w:space="0"/>
              <w:bottom w:val="single" w:color="auto" w:sz="8" w:space="0"/>
              <w:right w:val="double" w:color="000000" w:sz="4" w:space="0"/>
            </w:tcBorders>
            <w:shd w:val="clear" w:color="auto" w:fill="auto"/>
            <w:vAlign w:val="center"/>
          </w:tcPr>
          <w:p w14:paraId="49F0DF28">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452" w:type="pct"/>
            <w:tcBorders>
              <w:top w:val="nil"/>
              <w:left w:val="double" w:color="000000" w:sz="4" w:space="0"/>
              <w:bottom w:val="single" w:color="auto" w:sz="8" w:space="0"/>
              <w:right w:val="single" w:color="auto" w:sz="8" w:space="0"/>
            </w:tcBorders>
            <w:shd w:val="clear" w:color="auto" w:fill="auto"/>
            <w:vAlign w:val="center"/>
          </w:tcPr>
          <w:p w14:paraId="2E8FF643">
            <w:pPr>
              <w:widowControl/>
              <w:jc w:val="center"/>
              <w:rPr>
                <w:rFonts w:ascii="Times New Roman" w:hAnsi="Times New Roman" w:eastAsia="宋体" w:cs="Times New Roman"/>
                <w:kern w:val="0"/>
                <w:sz w:val="18"/>
                <w:szCs w:val="18"/>
                <w:lang w:val="en-US" w:eastAsia="zh-CN" w:bidi="ar-SA"/>
              </w:rPr>
            </w:pPr>
            <w:r>
              <w:rPr>
                <w:kern w:val="0"/>
                <w:sz w:val="18"/>
                <w:szCs w:val="18"/>
              </w:rPr>
              <w:t>Pr*</w:t>
            </w:r>
          </w:p>
        </w:tc>
        <w:tc>
          <w:tcPr>
            <w:tcW w:w="778" w:type="pct"/>
            <w:tcBorders>
              <w:top w:val="nil"/>
              <w:left w:val="nil"/>
              <w:bottom w:val="single" w:color="auto" w:sz="8" w:space="0"/>
              <w:right w:val="double" w:color="000000" w:sz="4" w:space="0"/>
            </w:tcBorders>
            <w:shd w:val="clear" w:color="auto" w:fill="auto"/>
            <w:vAlign w:val="center"/>
          </w:tcPr>
          <w:p w14:paraId="2AF2A5F9">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543" w:type="pct"/>
            <w:tcBorders>
              <w:top w:val="nil"/>
              <w:left w:val="double" w:color="000000" w:sz="4" w:space="0"/>
              <w:bottom w:val="single" w:color="auto" w:sz="8" w:space="0"/>
              <w:right w:val="single" w:color="auto" w:sz="8" w:space="0"/>
            </w:tcBorders>
            <w:shd w:val="clear" w:color="auto" w:fill="auto"/>
            <w:vAlign w:val="center"/>
          </w:tcPr>
          <w:p w14:paraId="73ABB4EA">
            <w:pPr>
              <w:widowControl/>
              <w:jc w:val="center"/>
              <w:rPr>
                <w:rFonts w:hint="eastAsia" w:ascii="Times New Roman" w:hAnsi="Times New Roman" w:eastAsia="宋体" w:cs="Times New Roman"/>
                <w:kern w:val="0"/>
                <w:sz w:val="18"/>
                <w:szCs w:val="18"/>
                <w:lang w:val="en-US" w:eastAsia="zh-CN" w:bidi="ar-SA"/>
              </w:rPr>
            </w:pPr>
            <w:r>
              <w:rPr>
                <w:kern w:val="0"/>
                <w:sz w:val="18"/>
                <w:szCs w:val="18"/>
              </w:rPr>
              <w:t>Au</w:t>
            </w:r>
          </w:p>
        </w:tc>
        <w:tc>
          <w:tcPr>
            <w:tcW w:w="764" w:type="pct"/>
            <w:tcBorders>
              <w:top w:val="nil"/>
              <w:left w:val="nil"/>
              <w:bottom w:val="single" w:color="auto" w:sz="8" w:space="0"/>
              <w:right w:val="single" w:color="auto" w:sz="8" w:space="0"/>
            </w:tcBorders>
            <w:shd w:val="clear" w:color="auto" w:fill="auto"/>
            <w:vAlign w:val="center"/>
          </w:tcPr>
          <w:p w14:paraId="0FA275C8">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0.05</w:t>
            </w:r>
            <w:r>
              <w:rPr>
                <w:rFonts w:hint="eastAsia"/>
                <w:kern w:val="0"/>
                <w:sz w:val="18"/>
                <w:szCs w:val="18"/>
                <w:lang w:val="en-US" w:eastAsia="zh-CN"/>
              </w:rPr>
              <w:t>0</w:t>
            </w:r>
            <w:r>
              <w:rPr>
                <w:rFonts w:hint="eastAsia"/>
                <w:kern w:val="0"/>
                <w:sz w:val="18"/>
                <w:szCs w:val="18"/>
              </w:rPr>
              <w:t>~</w:t>
            </w:r>
            <w:r>
              <w:rPr>
                <w:rFonts w:hint="eastAsia"/>
                <w:kern w:val="0"/>
                <w:sz w:val="18"/>
                <w:szCs w:val="18"/>
                <w:lang w:eastAsia="zh-CN"/>
              </w:rPr>
              <w:t>100</w:t>
            </w:r>
          </w:p>
        </w:tc>
      </w:tr>
      <w:tr w14:paraId="5D14D586">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4740D4BE">
            <w:pPr>
              <w:widowControl/>
              <w:jc w:val="center"/>
              <w:rPr>
                <w:kern w:val="0"/>
                <w:sz w:val="18"/>
                <w:szCs w:val="18"/>
              </w:rPr>
            </w:pPr>
            <w:r>
              <w:rPr>
                <w:kern w:val="0"/>
                <w:sz w:val="18"/>
                <w:szCs w:val="18"/>
              </w:rPr>
              <w:t>K</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348EC9F8">
            <w:pPr>
              <w:widowControl/>
              <w:jc w:val="center"/>
              <w:rPr>
                <w:rFonts w:hint="eastAsia" w:eastAsia="宋体"/>
                <w:kern w:val="0"/>
                <w:sz w:val="18"/>
                <w:szCs w:val="18"/>
                <w:lang w:eastAsia="zh-CN"/>
              </w:rPr>
            </w:pPr>
            <w:r>
              <w:rPr>
                <w:rFonts w:hint="eastAsia"/>
                <w:kern w:val="0"/>
                <w:sz w:val="18"/>
                <w:szCs w:val="18"/>
              </w:rPr>
              <w:t>0.05</w:t>
            </w:r>
            <w:r>
              <w:rPr>
                <w:rFonts w:hint="eastAsia"/>
                <w:kern w:val="0"/>
                <w:sz w:val="18"/>
                <w:szCs w:val="18"/>
                <w:lang w:val="en-US" w:eastAsia="zh-CN"/>
              </w:rPr>
              <w:t>0</w:t>
            </w:r>
            <w:r>
              <w:rPr>
                <w:rFonts w:hint="eastAsia"/>
                <w:kern w:val="0"/>
                <w:sz w:val="18"/>
                <w:szCs w:val="18"/>
              </w:rPr>
              <w:t>~</w:t>
            </w:r>
            <w:r>
              <w:rPr>
                <w:rFonts w:hint="eastAsia"/>
                <w:kern w:val="0"/>
                <w:sz w:val="18"/>
                <w:szCs w:val="18"/>
                <w:lang w:eastAsia="zh-CN"/>
              </w:rPr>
              <w:t>100</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176DE54C">
            <w:pPr>
              <w:widowControl/>
              <w:jc w:val="center"/>
              <w:rPr>
                <w:rFonts w:ascii="Times New Roman" w:hAnsi="Times New Roman" w:eastAsia="宋体" w:cs="Times New Roman"/>
                <w:kern w:val="0"/>
                <w:sz w:val="18"/>
                <w:szCs w:val="18"/>
                <w:lang w:val="en-US" w:eastAsia="zh-CN" w:bidi="ar-SA"/>
              </w:rPr>
            </w:pPr>
            <w:r>
              <w:rPr>
                <w:kern w:val="0"/>
                <w:sz w:val="18"/>
                <w:szCs w:val="18"/>
              </w:rPr>
              <w:t>Y*</w:t>
            </w:r>
          </w:p>
        </w:tc>
        <w:tc>
          <w:tcPr>
            <w:tcW w:w="778" w:type="pct"/>
            <w:tcBorders>
              <w:top w:val="nil"/>
              <w:left w:val="single" w:color="000000" w:sz="8" w:space="0"/>
              <w:bottom w:val="single" w:color="auto" w:sz="8" w:space="0"/>
              <w:right w:val="double" w:color="000000" w:sz="4" w:space="0"/>
            </w:tcBorders>
            <w:shd w:val="clear" w:color="auto" w:fill="auto"/>
            <w:vAlign w:val="center"/>
          </w:tcPr>
          <w:p w14:paraId="72C7865A">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452" w:type="pct"/>
            <w:tcBorders>
              <w:top w:val="nil"/>
              <w:left w:val="double" w:color="000000" w:sz="4" w:space="0"/>
              <w:bottom w:val="single" w:color="auto" w:sz="8" w:space="0"/>
              <w:right w:val="single" w:color="auto" w:sz="8" w:space="0"/>
            </w:tcBorders>
            <w:shd w:val="clear" w:color="auto" w:fill="auto"/>
            <w:vAlign w:val="center"/>
          </w:tcPr>
          <w:p w14:paraId="632073B6">
            <w:pPr>
              <w:widowControl/>
              <w:jc w:val="center"/>
              <w:rPr>
                <w:rFonts w:ascii="Times New Roman" w:hAnsi="Times New Roman" w:eastAsia="宋体" w:cs="Times New Roman"/>
                <w:kern w:val="0"/>
                <w:sz w:val="18"/>
                <w:szCs w:val="18"/>
                <w:lang w:val="en-US" w:eastAsia="zh-CN" w:bidi="ar-SA"/>
              </w:rPr>
            </w:pPr>
            <w:r>
              <w:rPr>
                <w:kern w:val="0"/>
                <w:sz w:val="18"/>
                <w:szCs w:val="18"/>
              </w:rPr>
              <w:t>Nd*</w:t>
            </w:r>
          </w:p>
        </w:tc>
        <w:tc>
          <w:tcPr>
            <w:tcW w:w="778" w:type="pct"/>
            <w:tcBorders>
              <w:top w:val="nil"/>
              <w:left w:val="nil"/>
              <w:bottom w:val="single" w:color="auto" w:sz="8" w:space="0"/>
              <w:right w:val="double" w:color="000000" w:sz="4" w:space="0"/>
            </w:tcBorders>
            <w:shd w:val="clear" w:color="auto" w:fill="auto"/>
            <w:vAlign w:val="center"/>
          </w:tcPr>
          <w:p w14:paraId="1DFA2579">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543" w:type="pct"/>
            <w:tcBorders>
              <w:top w:val="nil"/>
              <w:left w:val="double" w:color="000000" w:sz="4" w:space="0"/>
              <w:bottom w:val="single" w:color="auto" w:sz="8" w:space="0"/>
              <w:right w:val="single" w:color="auto" w:sz="8" w:space="0"/>
            </w:tcBorders>
            <w:shd w:val="clear" w:color="auto" w:fill="auto"/>
            <w:vAlign w:val="center"/>
          </w:tcPr>
          <w:p w14:paraId="5AD09B08">
            <w:pPr>
              <w:widowControl/>
              <w:jc w:val="center"/>
              <w:rPr>
                <w:rFonts w:hint="eastAsia" w:ascii="Times New Roman" w:hAnsi="Times New Roman" w:eastAsia="宋体" w:cs="Times New Roman"/>
                <w:kern w:val="0"/>
                <w:sz w:val="18"/>
                <w:szCs w:val="18"/>
                <w:lang w:val="en-US" w:eastAsia="zh-CN" w:bidi="ar-SA"/>
              </w:rPr>
            </w:pPr>
            <w:r>
              <w:rPr>
                <w:kern w:val="0"/>
                <w:sz w:val="18"/>
                <w:szCs w:val="18"/>
              </w:rPr>
              <w:t>Hg</w:t>
            </w:r>
          </w:p>
        </w:tc>
        <w:tc>
          <w:tcPr>
            <w:tcW w:w="764" w:type="pct"/>
            <w:tcBorders>
              <w:top w:val="nil"/>
              <w:left w:val="nil"/>
              <w:bottom w:val="single" w:color="auto" w:sz="8" w:space="0"/>
              <w:right w:val="single" w:color="auto" w:sz="8" w:space="0"/>
            </w:tcBorders>
            <w:shd w:val="clear" w:color="auto" w:fill="auto"/>
            <w:vAlign w:val="center"/>
          </w:tcPr>
          <w:p w14:paraId="756775C7">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r>
      <w:tr w14:paraId="6C33067B">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1B48B753">
            <w:pPr>
              <w:widowControl/>
              <w:jc w:val="center"/>
              <w:rPr>
                <w:kern w:val="0"/>
                <w:sz w:val="18"/>
                <w:szCs w:val="18"/>
              </w:rPr>
            </w:pPr>
            <w:r>
              <w:rPr>
                <w:kern w:val="0"/>
                <w:sz w:val="18"/>
                <w:szCs w:val="18"/>
              </w:rPr>
              <w:t>Ca</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5593A8B1">
            <w:pPr>
              <w:widowControl/>
              <w:jc w:val="center"/>
              <w:rPr>
                <w:rFonts w:hint="eastAsia" w:eastAsia="宋体"/>
                <w:kern w:val="0"/>
                <w:sz w:val="18"/>
                <w:szCs w:val="18"/>
                <w:lang w:eastAsia="zh-CN"/>
              </w:rPr>
            </w:pPr>
            <w:r>
              <w:rPr>
                <w:rFonts w:hint="eastAsia"/>
                <w:kern w:val="0"/>
                <w:sz w:val="18"/>
                <w:szCs w:val="18"/>
              </w:rPr>
              <w:t>0.005~</w:t>
            </w:r>
            <w:r>
              <w:rPr>
                <w:rFonts w:hint="eastAsia"/>
                <w:kern w:val="0"/>
                <w:sz w:val="18"/>
                <w:szCs w:val="18"/>
                <w:lang w:eastAsia="zh-CN"/>
              </w:rPr>
              <w:t>100</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0844CCB3">
            <w:pPr>
              <w:widowControl/>
              <w:jc w:val="center"/>
              <w:rPr>
                <w:rFonts w:ascii="Times New Roman" w:hAnsi="Times New Roman" w:eastAsia="宋体" w:cs="Times New Roman"/>
                <w:kern w:val="0"/>
                <w:sz w:val="18"/>
                <w:szCs w:val="18"/>
                <w:lang w:val="en-US" w:eastAsia="zh-CN" w:bidi="ar-SA"/>
              </w:rPr>
            </w:pPr>
            <w:r>
              <w:rPr>
                <w:kern w:val="0"/>
                <w:sz w:val="18"/>
                <w:szCs w:val="18"/>
              </w:rPr>
              <w:t>Zr</w:t>
            </w:r>
          </w:p>
        </w:tc>
        <w:tc>
          <w:tcPr>
            <w:tcW w:w="778" w:type="pct"/>
            <w:tcBorders>
              <w:top w:val="nil"/>
              <w:left w:val="single" w:color="000000" w:sz="8" w:space="0"/>
              <w:bottom w:val="single" w:color="auto" w:sz="8" w:space="0"/>
              <w:right w:val="double" w:color="000000" w:sz="4" w:space="0"/>
            </w:tcBorders>
            <w:shd w:val="clear" w:color="auto" w:fill="auto"/>
            <w:vAlign w:val="center"/>
          </w:tcPr>
          <w:p w14:paraId="3BD9B446">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452" w:type="pct"/>
            <w:tcBorders>
              <w:top w:val="nil"/>
              <w:left w:val="double" w:color="000000" w:sz="4" w:space="0"/>
              <w:bottom w:val="single" w:color="auto" w:sz="8" w:space="0"/>
              <w:right w:val="single" w:color="auto" w:sz="8" w:space="0"/>
            </w:tcBorders>
            <w:shd w:val="clear" w:color="auto" w:fill="auto"/>
            <w:vAlign w:val="center"/>
          </w:tcPr>
          <w:p w14:paraId="47C07A7C">
            <w:pPr>
              <w:widowControl/>
              <w:jc w:val="center"/>
              <w:rPr>
                <w:rFonts w:ascii="Times New Roman" w:hAnsi="Times New Roman" w:eastAsia="宋体" w:cs="Times New Roman"/>
                <w:kern w:val="0"/>
                <w:sz w:val="18"/>
                <w:szCs w:val="18"/>
                <w:lang w:val="en-US" w:eastAsia="zh-CN" w:bidi="ar-SA"/>
              </w:rPr>
            </w:pPr>
            <w:r>
              <w:rPr>
                <w:kern w:val="0"/>
                <w:sz w:val="18"/>
                <w:szCs w:val="18"/>
              </w:rPr>
              <w:t>Sm*</w:t>
            </w:r>
          </w:p>
        </w:tc>
        <w:tc>
          <w:tcPr>
            <w:tcW w:w="778" w:type="pct"/>
            <w:tcBorders>
              <w:top w:val="nil"/>
              <w:left w:val="nil"/>
              <w:bottom w:val="single" w:color="auto" w:sz="8" w:space="0"/>
              <w:right w:val="double" w:color="000000" w:sz="4" w:space="0"/>
            </w:tcBorders>
            <w:shd w:val="clear" w:color="auto" w:fill="auto"/>
            <w:vAlign w:val="center"/>
          </w:tcPr>
          <w:p w14:paraId="3C57BAFC">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543" w:type="pct"/>
            <w:tcBorders>
              <w:top w:val="nil"/>
              <w:left w:val="double" w:color="000000" w:sz="4" w:space="0"/>
              <w:bottom w:val="single" w:color="auto" w:sz="8" w:space="0"/>
              <w:right w:val="single" w:color="auto" w:sz="8" w:space="0"/>
            </w:tcBorders>
            <w:shd w:val="clear" w:color="auto" w:fill="auto"/>
            <w:vAlign w:val="center"/>
          </w:tcPr>
          <w:p w14:paraId="0FA2165C">
            <w:pPr>
              <w:widowControl/>
              <w:jc w:val="center"/>
              <w:rPr>
                <w:rFonts w:hint="eastAsia" w:ascii="Times New Roman" w:hAnsi="Times New Roman" w:eastAsia="宋体" w:cs="Times New Roman"/>
                <w:kern w:val="0"/>
                <w:sz w:val="18"/>
                <w:szCs w:val="18"/>
                <w:lang w:val="en-US" w:eastAsia="zh-CN" w:bidi="ar-SA"/>
              </w:rPr>
            </w:pPr>
            <w:r>
              <w:rPr>
                <w:kern w:val="0"/>
                <w:sz w:val="18"/>
                <w:szCs w:val="18"/>
              </w:rPr>
              <w:t>Tl</w:t>
            </w:r>
          </w:p>
        </w:tc>
        <w:tc>
          <w:tcPr>
            <w:tcW w:w="764" w:type="pct"/>
            <w:tcBorders>
              <w:top w:val="nil"/>
              <w:left w:val="nil"/>
              <w:bottom w:val="single" w:color="auto" w:sz="8" w:space="0"/>
              <w:right w:val="single" w:color="auto" w:sz="8" w:space="0"/>
            </w:tcBorders>
            <w:shd w:val="clear" w:color="auto" w:fill="auto"/>
            <w:vAlign w:val="center"/>
          </w:tcPr>
          <w:p w14:paraId="449F5E3C">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r>
      <w:tr w14:paraId="0B20A783">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5178D026">
            <w:pPr>
              <w:widowControl/>
              <w:jc w:val="center"/>
              <w:rPr>
                <w:kern w:val="0"/>
                <w:sz w:val="18"/>
                <w:szCs w:val="18"/>
              </w:rPr>
            </w:pPr>
            <w:r>
              <w:rPr>
                <w:kern w:val="0"/>
                <w:sz w:val="18"/>
                <w:szCs w:val="18"/>
              </w:rPr>
              <w:t>Sc*</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50070BC0">
            <w:pPr>
              <w:widowControl/>
              <w:jc w:val="center"/>
              <w:rPr>
                <w:rFonts w:hint="eastAsia" w:eastAsia="宋体"/>
                <w:kern w:val="0"/>
                <w:sz w:val="18"/>
                <w:szCs w:val="18"/>
                <w:lang w:eastAsia="zh-CN"/>
              </w:rPr>
            </w:pPr>
            <w:r>
              <w:rPr>
                <w:rFonts w:hint="eastAsia"/>
                <w:kern w:val="0"/>
                <w:sz w:val="18"/>
                <w:szCs w:val="18"/>
              </w:rPr>
              <w:t>0.005~</w:t>
            </w:r>
            <w:r>
              <w:rPr>
                <w:rFonts w:hint="eastAsia"/>
                <w:kern w:val="0"/>
                <w:sz w:val="18"/>
                <w:szCs w:val="18"/>
                <w:lang w:eastAsia="zh-CN"/>
              </w:rPr>
              <w:t>100</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7C47A0D1">
            <w:pPr>
              <w:widowControl/>
              <w:jc w:val="center"/>
              <w:rPr>
                <w:rFonts w:ascii="Times New Roman" w:hAnsi="Times New Roman" w:eastAsia="宋体" w:cs="Times New Roman"/>
                <w:kern w:val="0"/>
                <w:sz w:val="18"/>
                <w:szCs w:val="18"/>
                <w:lang w:val="en-US" w:eastAsia="zh-CN" w:bidi="ar-SA"/>
              </w:rPr>
            </w:pPr>
            <w:r>
              <w:rPr>
                <w:kern w:val="0"/>
                <w:sz w:val="18"/>
                <w:szCs w:val="18"/>
              </w:rPr>
              <w:t>Nb</w:t>
            </w:r>
          </w:p>
        </w:tc>
        <w:tc>
          <w:tcPr>
            <w:tcW w:w="778" w:type="pct"/>
            <w:tcBorders>
              <w:top w:val="nil"/>
              <w:left w:val="single" w:color="000000" w:sz="8" w:space="0"/>
              <w:bottom w:val="single" w:color="auto" w:sz="8" w:space="0"/>
              <w:right w:val="double" w:color="000000" w:sz="4" w:space="0"/>
            </w:tcBorders>
            <w:shd w:val="clear" w:color="auto" w:fill="auto"/>
            <w:vAlign w:val="center"/>
          </w:tcPr>
          <w:p w14:paraId="4EA87CA2">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452" w:type="pct"/>
            <w:tcBorders>
              <w:top w:val="nil"/>
              <w:left w:val="double" w:color="000000" w:sz="4" w:space="0"/>
              <w:bottom w:val="single" w:color="auto" w:sz="8" w:space="0"/>
              <w:right w:val="single" w:color="auto" w:sz="8" w:space="0"/>
            </w:tcBorders>
            <w:shd w:val="clear" w:color="auto" w:fill="auto"/>
            <w:vAlign w:val="center"/>
          </w:tcPr>
          <w:p w14:paraId="39DC9FE6">
            <w:pPr>
              <w:widowControl/>
              <w:jc w:val="center"/>
              <w:rPr>
                <w:rFonts w:ascii="Times New Roman" w:hAnsi="Times New Roman" w:eastAsia="宋体" w:cs="Times New Roman"/>
                <w:kern w:val="0"/>
                <w:sz w:val="18"/>
                <w:szCs w:val="18"/>
                <w:lang w:val="en-US" w:eastAsia="zh-CN" w:bidi="ar-SA"/>
              </w:rPr>
            </w:pPr>
            <w:r>
              <w:rPr>
                <w:kern w:val="0"/>
                <w:sz w:val="18"/>
                <w:szCs w:val="18"/>
              </w:rPr>
              <w:t>Eu*</w:t>
            </w:r>
          </w:p>
        </w:tc>
        <w:tc>
          <w:tcPr>
            <w:tcW w:w="778" w:type="pct"/>
            <w:tcBorders>
              <w:top w:val="nil"/>
              <w:left w:val="nil"/>
              <w:bottom w:val="single" w:color="auto" w:sz="8" w:space="0"/>
              <w:right w:val="double" w:color="000000" w:sz="4" w:space="0"/>
            </w:tcBorders>
            <w:shd w:val="clear" w:color="auto" w:fill="auto"/>
            <w:vAlign w:val="center"/>
          </w:tcPr>
          <w:p w14:paraId="6454FB2A">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543" w:type="pct"/>
            <w:tcBorders>
              <w:top w:val="nil"/>
              <w:left w:val="double" w:color="000000" w:sz="4" w:space="0"/>
              <w:bottom w:val="single" w:color="auto" w:sz="8" w:space="0"/>
              <w:right w:val="single" w:color="auto" w:sz="8" w:space="0"/>
            </w:tcBorders>
            <w:shd w:val="clear" w:color="auto" w:fill="auto"/>
            <w:vAlign w:val="center"/>
          </w:tcPr>
          <w:p w14:paraId="6C7F9245">
            <w:pPr>
              <w:widowControl/>
              <w:jc w:val="center"/>
              <w:rPr>
                <w:rFonts w:hint="eastAsia" w:ascii="Times New Roman" w:hAnsi="Times New Roman" w:eastAsia="宋体" w:cs="Times New Roman"/>
                <w:kern w:val="0"/>
                <w:sz w:val="18"/>
                <w:szCs w:val="18"/>
                <w:lang w:val="en-US" w:eastAsia="zh-CN" w:bidi="ar-SA"/>
              </w:rPr>
            </w:pPr>
            <w:r>
              <w:rPr>
                <w:kern w:val="0"/>
                <w:sz w:val="18"/>
                <w:szCs w:val="18"/>
              </w:rPr>
              <w:t>Pb</w:t>
            </w:r>
          </w:p>
        </w:tc>
        <w:tc>
          <w:tcPr>
            <w:tcW w:w="764" w:type="pct"/>
            <w:tcBorders>
              <w:top w:val="nil"/>
              <w:left w:val="nil"/>
              <w:bottom w:val="single" w:color="auto" w:sz="8" w:space="0"/>
              <w:right w:val="single" w:color="auto" w:sz="8" w:space="0"/>
            </w:tcBorders>
            <w:shd w:val="clear" w:color="auto" w:fill="auto"/>
            <w:vAlign w:val="center"/>
          </w:tcPr>
          <w:p w14:paraId="4B59973F">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r>
      <w:tr w14:paraId="1533E601">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57396306">
            <w:pPr>
              <w:widowControl/>
              <w:jc w:val="center"/>
              <w:rPr>
                <w:kern w:val="0"/>
                <w:sz w:val="18"/>
                <w:szCs w:val="18"/>
              </w:rPr>
            </w:pPr>
            <w:r>
              <w:rPr>
                <w:kern w:val="0"/>
                <w:sz w:val="18"/>
                <w:szCs w:val="18"/>
              </w:rPr>
              <w:t>Ti</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4273829D">
            <w:pPr>
              <w:widowControl/>
              <w:jc w:val="center"/>
              <w:rPr>
                <w:rFonts w:hint="eastAsia" w:eastAsia="宋体"/>
                <w:kern w:val="0"/>
                <w:sz w:val="18"/>
                <w:szCs w:val="18"/>
                <w:lang w:eastAsia="zh-CN"/>
              </w:rPr>
            </w:pPr>
            <w:r>
              <w:rPr>
                <w:rFonts w:hint="eastAsia"/>
                <w:kern w:val="0"/>
                <w:sz w:val="18"/>
                <w:szCs w:val="18"/>
              </w:rPr>
              <w:t>0.005~</w:t>
            </w:r>
            <w:r>
              <w:rPr>
                <w:rFonts w:hint="eastAsia"/>
                <w:kern w:val="0"/>
                <w:sz w:val="18"/>
                <w:szCs w:val="18"/>
                <w:lang w:eastAsia="zh-CN"/>
              </w:rPr>
              <w:t>100</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0F094920">
            <w:pPr>
              <w:widowControl/>
              <w:jc w:val="center"/>
              <w:rPr>
                <w:rFonts w:ascii="Times New Roman" w:hAnsi="Times New Roman" w:eastAsia="宋体" w:cs="Times New Roman"/>
                <w:kern w:val="0"/>
                <w:sz w:val="18"/>
                <w:szCs w:val="18"/>
                <w:lang w:val="en-US" w:eastAsia="zh-CN" w:bidi="ar-SA"/>
              </w:rPr>
            </w:pPr>
            <w:r>
              <w:rPr>
                <w:kern w:val="0"/>
                <w:sz w:val="18"/>
                <w:szCs w:val="18"/>
              </w:rPr>
              <w:t>Mo</w:t>
            </w:r>
          </w:p>
        </w:tc>
        <w:tc>
          <w:tcPr>
            <w:tcW w:w="778" w:type="pct"/>
            <w:tcBorders>
              <w:top w:val="nil"/>
              <w:left w:val="single" w:color="000000" w:sz="8" w:space="0"/>
              <w:bottom w:val="single" w:color="auto" w:sz="8" w:space="0"/>
              <w:right w:val="double" w:color="000000" w:sz="4" w:space="0"/>
            </w:tcBorders>
            <w:shd w:val="clear" w:color="auto" w:fill="auto"/>
            <w:vAlign w:val="center"/>
          </w:tcPr>
          <w:p w14:paraId="3F45037C">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452" w:type="pct"/>
            <w:tcBorders>
              <w:top w:val="nil"/>
              <w:left w:val="double" w:color="000000" w:sz="4" w:space="0"/>
              <w:bottom w:val="single" w:color="auto" w:sz="8" w:space="0"/>
              <w:right w:val="single" w:color="auto" w:sz="8" w:space="0"/>
            </w:tcBorders>
            <w:shd w:val="clear" w:color="auto" w:fill="auto"/>
            <w:vAlign w:val="center"/>
          </w:tcPr>
          <w:p w14:paraId="5AB66030">
            <w:pPr>
              <w:widowControl/>
              <w:jc w:val="center"/>
              <w:rPr>
                <w:rFonts w:ascii="Times New Roman" w:hAnsi="Times New Roman" w:eastAsia="宋体" w:cs="Times New Roman"/>
                <w:kern w:val="0"/>
                <w:sz w:val="18"/>
                <w:szCs w:val="18"/>
                <w:lang w:val="en-US" w:eastAsia="zh-CN" w:bidi="ar-SA"/>
              </w:rPr>
            </w:pPr>
            <w:r>
              <w:rPr>
                <w:kern w:val="0"/>
                <w:sz w:val="18"/>
                <w:szCs w:val="18"/>
              </w:rPr>
              <w:t>Gd*</w:t>
            </w:r>
          </w:p>
        </w:tc>
        <w:tc>
          <w:tcPr>
            <w:tcW w:w="778" w:type="pct"/>
            <w:tcBorders>
              <w:top w:val="nil"/>
              <w:left w:val="nil"/>
              <w:bottom w:val="single" w:color="auto" w:sz="8" w:space="0"/>
              <w:right w:val="double" w:color="000000" w:sz="4" w:space="0"/>
            </w:tcBorders>
            <w:shd w:val="clear" w:color="auto" w:fill="auto"/>
            <w:vAlign w:val="center"/>
          </w:tcPr>
          <w:p w14:paraId="2E70E45E">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543" w:type="pct"/>
            <w:tcBorders>
              <w:top w:val="nil"/>
              <w:left w:val="double" w:color="000000" w:sz="4" w:space="0"/>
              <w:bottom w:val="single" w:color="auto" w:sz="8" w:space="0"/>
              <w:right w:val="single" w:color="auto" w:sz="8" w:space="0"/>
            </w:tcBorders>
            <w:shd w:val="clear" w:color="auto" w:fill="auto"/>
            <w:vAlign w:val="center"/>
          </w:tcPr>
          <w:p w14:paraId="7C0320A1">
            <w:pPr>
              <w:widowControl/>
              <w:jc w:val="center"/>
              <w:rPr>
                <w:rFonts w:hint="eastAsia" w:ascii="Times New Roman" w:hAnsi="Times New Roman" w:eastAsia="宋体" w:cs="Times New Roman"/>
                <w:kern w:val="0"/>
                <w:sz w:val="18"/>
                <w:szCs w:val="18"/>
                <w:lang w:val="en-US" w:eastAsia="zh-CN" w:bidi="ar-SA"/>
              </w:rPr>
            </w:pPr>
            <w:r>
              <w:rPr>
                <w:kern w:val="0"/>
                <w:sz w:val="18"/>
                <w:szCs w:val="18"/>
              </w:rPr>
              <w:t>Bi</w:t>
            </w:r>
          </w:p>
        </w:tc>
        <w:tc>
          <w:tcPr>
            <w:tcW w:w="764" w:type="pct"/>
            <w:tcBorders>
              <w:top w:val="nil"/>
              <w:left w:val="nil"/>
              <w:bottom w:val="single" w:color="auto" w:sz="8" w:space="0"/>
              <w:right w:val="single" w:color="auto" w:sz="8" w:space="0"/>
            </w:tcBorders>
            <w:shd w:val="clear" w:color="auto" w:fill="auto"/>
            <w:vAlign w:val="center"/>
          </w:tcPr>
          <w:p w14:paraId="4B2532CF">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r>
      <w:tr w14:paraId="52EA3A48">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0DBCE22D">
            <w:pPr>
              <w:widowControl/>
              <w:jc w:val="center"/>
              <w:rPr>
                <w:kern w:val="0"/>
                <w:sz w:val="18"/>
                <w:szCs w:val="18"/>
              </w:rPr>
            </w:pPr>
            <w:r>
              <w:rPr>
                <w:kern w:val="0"/>
                <w:sz w:val="18"/>
                <w:szCs w:val="18"/>
              </w:rPr>
              <w:t>V</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235904AA">
            <w:pPr>
              <w:widowControl/>
              <w:jc w:val="center"/>
              <w:rPr>
                <w:rFonts w:hint="eastAsia" w:eastAsia="宋体"/>
                <w:kern w:val="0"/>
                <w:sz w:val="18"/>
                <w:szCs w:val="18"/>
                <w:lang w:eastAsia="zh-CN"/>
              </w:rPr>
            </w:pPr>
            <w:r>
              <w:rPr>
                <w:rFonts w:hint="eastAsia"/>
                <w:kern w:val="0"/>
                <w:sz w:val="18"/>
                <w:szCs w:val="18"/>
              </w:rPr>
              <w:t>0.005~</w:t>
            </w:r>
            <w:r>
              <w:rPr>
                <w:rFonts w:hint="eastAsia"/>
                <w:kern w:val="0"/>
                <w:sz w:val="18"/>
                <w:szCs w:val="18"/>
                <w:lang w:eastAsia="zh-CN"/>
              </w:rPr>
              <w:t>100</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338A4ED5">
            <w:pPr>
              <w:widowControl/>
              <w:jc w:val="center"/>
              <w:rPr>
                <w:rFonts w:ascii="Times New Roman" w:hAnsi="Times New Roman" w:eastAsia="宋体" w:cs="Times New Roman"/>
                <w:kern w:val="0"/>
                <w:sz w:val="18"/>
                <w:szCs w:val="18"/>
                <w:lang w:val="en-US" w:eastAsia="zh-CN" w:bidi="ar-SA"/>
              </w:rPr>
            </w:pPr>
            <w:r>
              <w:rPr>
                <w:kern w:val="0"/>
                <w:sz w:val="18"/>
                <w:szCs w:val="18"/>
              </w:rPr>
              <w:t>Ru</w:t>
            </w:r>
          </w:p>
        </w:tc>
        <w:tc>
          <w:tcPr>
            <w:tcW w:w="778" w:type="pct"/>
            <w:tcBorders>
              <w:top w:val="nil"/>
              <w:left w:val="single" w:color="000000" w:sz="8" w:space="0"/>
              <w:bottom w:val="single" w:color="auto" w:sz="8" w:space="0"/>
              <w:right w:val="double" w:color="000000" w:sz="4" w:space="0"/>
            </w:tcBorders>
            <w:shd w:val="clear" w:color="auto" w:fill="auto"/>
            <w:vAlign w:val="center"/>
          </w:tcPr>
          <w:p w14:paraId="0EB77BD5">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452" w:type="pct"/>
            <w:tcBorders>
              <w:top w:val="nil"/>
              <w:left w:val="double" w:color="000000" w:sz="4" w:space="0"/>
              <w:bottom w:val="single" w:color="auto" w:sz="8" w:space="0"/>
              <w:right w:val="single" w:color="auto" w:sz="8" w:space="0"/>
            </w:tcBorders>
            <w:shd w:val="clear" w:color="auto" w:fill="auto"/>
            <w:vAlign w:val="center"/>
          </w:tcPr>
          <w:p w14:paraId="03625FD1">
            <w:pPr>
              <w:widowControl/>
              <w:jc w:val="center"/>
              <w:rPr>
                <w:rFonts w:ascii="Times New Roman" w:hAnsi="Times New Roman" w:eastAsia="宋体" w:cs="Times New Roman"/>
                <w:kern w:val="0"/>
                <w:sz w:val="18"/>
                <w:szCs w:val="18"/>
                <w:lang w:val="en-US" w:eastAsia="zh-CN" w:bidi="ar-SA"/>
              </w:rPr>
            </w:pPr>
            <w:r>
              <w:rPr>
                <w:kern w:val="0"/>
                <w:sz w:val="18"/>
                <w:szCs w:val="18"/>
              </w:rPr>
              <w:t>Tb*</w:t>
            </w:r>
          </w:p>
        </w:tc>
        <w:tc>
          <w:tcPr>
            <w:tcW w:w="778" w:type="pct"/>
            <w:tcBorders>
              <w:top w:val="nil"/>
              <w:left w:val="nil"/>
              <w:bottom w:val="single" w:color="auto" w:sz="8" w:space="0"/>
              <w:right w:val="double" w:color="000000" w:sz="4" w:space="0"/>
            </w:tcBorders>
            <w:shd w:val="clear" w:color="auto" w:fill="auto"/>
            <w:vAlign w:val="center"/>
          </w:tcPr>
          <w:p w14:paraId="27723E66">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543" w:type="pct"/>
            <w:tcBorders>
              <w:top w:val="nil"/>
              <w:left w:val="double" w:color="000000" w:sz="4" w:space="0"/>
              <w:bottom w:val="single" w:color="auto" w:sz="8" w:space="0"/>
              <w:right w:val="single" w:color="auto" w:sz="8" w:space="0"/>
            </w:tcBorders>
            <w:shd w:val="clear" w:color="auto" w:fill="auto"/>
            <w:vAlign w:val="center"/>
          </w:tcPr>
          <w:p w14:paraId="188E1C93">
            <w:pPr>
              <w:widowControl/>
              <w:jc w:val="center"/>
              <w:rPr>
                <w:rFonts w:hint="eastAsia" w:ascii="Times New Roman" w:hAnsi="Times New Roman" w:eastAsia="宋体" w:cs="Times New Roman"/>
                <w:kern w:val="0"/>
                <w:sz w:val="18"/>
                <w:szCs w:val="18"/>
                <w:lang w:val="en-US" w:eastAsia="zh-CN" w:bidi="ar-SA"/>
              </w:rPr>
            </w:pPr>
            <w:r>
              <w:rPr>
                <w:kern w:val="0"/>
                <w:sz w:val="18"/>
                <w:szCs w:val="18"/>
              </w:rPr>
              <w:t>Th</w:t>
            </w:r>
          </w:p>
        </w:tc>
        <w:tc>
          <w:tcPr>
            <w:tcW w:w="764" w:type="pct"/>
            <w:tcBorders>
              <w:top w:val="nil"/>
              <w:left w:val="nil"/>
              <w:bottom w:val="single" w:color="auto" w:sz="8" w:space="0"/>
              <w:right w:val="single" w:color="auto" w:sz="8" w:space="0"/>
            </w:tcBorders>
            <w:shd w:val="clear" w:color="auto" w:fill="auto"/>
            <w:vAlign w:val="center"/>
          </w:tcPr>
          <w:p w14:paraId="46DF52C7">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r>
      <w:tr w14:paraId="013D0419">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317D9E3C">
            <w:pPr>
              <w:widowControl/>
              <w:jc w:val="center"/>
              <w:rPr>
                <w:kern w:val="0"/>
                <w:sz w:val="18"/>
                <w:szCs w:val="18"/>
              </w:rPr>
            </w:pPr>
            <w:r>
              <w:rPr>
                <w:kern w:val="0"/>
                <w:sz w:val="18"/>
                <w:szCs w:val="18"/>
              </w:rPr>
              <w:t>Cr</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263F52D1">
            <w:pPr>
              <w:widowControl/>
              <w:jc w:val="center"/>
              <w:rPr>
                <w:rFonts w:hint="eastAsia" w:eastAsia="宋体"/>
                <w:kern w:val="0"/>
                <w:sz w:val="18"/>
                <w:szCs w:val="18"/>
                <w:lang w:eastAsia="zh-CN"/>
              </w:rPr>
            </w:pPr>
            <w:r>
              <w:rPr>
                <w:rFonts w:hint="eastAsia"/>
                <w:kern w:val="0"/>
                <w:sz w:val="18"/>
                <w:szCs w:val="18"/>
              </w:rPr>
              <w:t>0.005~</w:t>
            </w:r>
            <w:r>
              <w:rPr>
                <w:rFonts w:hint="eastAsia"/>
                <w:kern w:val="0"/>
                <w:sz w:val="18"/>
                <w:szCs w:val="18"/>
                <w:lang w:eastAsia="zh-CN"/>
              </w:rPr>
              <w:t>100</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32069F4D">
            <w:pPr>
              <w:widowControl/>
              <w:jc w:val="center"/>
              <w:rPr>
                <w:rFonts w:ascii="Times New Roman" w:hAnsi="Times New Roman" w:eastAsia="宋体" w:cs="Times New Roman"/>
                <w:kern w:val="0"/>
                <w:sz w:val="18"/>
                <w:szCs w:val="18"/>
                <w:lang w:val="en-US" w:eastAsia="zh-CN" w:bidi="ar-SA"/>
              </w:rPr>
            </w:pPr>
            <w:r>
              <w:rPr>
                <w:kern w:val="0"/>
                <w:sz w:val="18"/>
                <w:szCs w:val="18"/>
              </w:rPr>
              <w:t>Rh</w:t>
            </w:r>
          </w:p>
        </w:tc>
        <w:tc>
          <w:tcPr>
            <w:tcW w:w="778" w:type="pct"/>
            <w:tcBorders>
              <w:top w:val="nil"/>
              <w:left w:val="single" w:color="000000" w:sz="8" w:space="0"/>
              <w:bottom w:val="single" w:color="auto" w:sz="8" w:space="0"/>
              <w:right w:val="double" w:color="000000" w:sz="4" w:space="0"/>
            </w:tcBorders>
            <w:shd w:val="clear" w:color="auto" w:fill="auto"/>
            <w:vAlign w:val="center"/>
          </w:tcPr>
          <w:p w14:paraId="4AD1891A">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452" w:type="pct"/>
            <w:tcBorders>
              <w:top w:val="nil"/>
              <w:left w:val="double" w:color="000000" w:sz="4" w:space="0"/>
              <w:bottom w:val="single" w:color="auto" w:sz="8" w:space="0"/>
              <w:right w:val="single" w:color="auto" w:sz="8" w:space="0"/>
            </w:tcBorders>
            <w:shd w:val="clear" w:color="auto" w:fill="auto"/>
            <w:vAlign w:val="center"/>
          </w:tcPr>
          <w:p w14:paraId="7D248812">
            <w:pPr>
              <w:widowControl/>
              <w:jc w:val="center"/>
              <w:rPr>
                <w:rFonts w:ascii="Times New Roman" w:hAnsi="Times New Roman" w:eastAsia="宋体" w:cs="Times New Roman"/>
                <w:kern w:val="0"/>
                <w:sz w:val="18"/>
                <w:szCs w:val="18"/>
                <w:lang w:val="en-US" w:eastAsia="zh-CN" w:bidi="ar-SA"/>
              </w:rPr>
            </w:pPr>
            <w:r>
              <w:rPr>
                <w:kern w:val="0"/>
                <w:sz w:val="18"/>
                <w:szCs w:val="18"/>
              </w:rPr>
              <w:t>Dy*</w:t>
            </w:r>
          </w:p>
        </w:tc>
        <w:tc>
          <w:tcPr>
            <w:tcW w:w="778" w:type="pct"/>
            <w:tcBorders>
              <w:top w:val="nil"/>
              <w:left w:val="nil"/>
              <w:bottom w:val="single" w:color="auto" w:sz="8" w:space="0"/>
              <w:right w:val="double" w:color="000000" w:sz="4" w:space="0"/>
            </w:tcBorders>
            <w:shd w:val="clear" w:color="auto" w:fill="auto"/>
            <w:vAlign w:val="center"/>
          </w:tcPr>
          <w:p w14:paraId="0AA2A29C">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543" w:type="pct"/>
            <w:tcBorders>
              <w:top w:val="nil"/>
              <w:left w:val="double" w:color="000000" w:sz="4" w:space="0"/>
              <w:bottom w:val="single" w:color="auto" w:sz="8" w:space="0"/>
              <w:right w:val="single" w:color="auto" w:sz="8" w:space="0"/>
            </w:tcBorders>
            <w:shd w:val="clear" w:color="auto" w:fill="auto"/>
            <w:vAlign w:val="center"/>
          </w:tcPr>
          <w:p w14:paraId="7A5BC900">
            <w:pPr>
              <w:widowControl/>
              <w:jc w:val="center"/>
              <w:rPr>
                <w:rFonts w:hint="eastAsia" w:ascii="Times New Roman" w:hAnsi="Times New Roman" w:eastAsia="宋体" w:cs="Times New Roman"/>
                <w:kern w:val="0"/>
                <w:sz w:val="18"/>
                <w:szCs w:val="18"/>
                <w:lang w:val="en-US" w:eastAsia="zh-CN" w:bidi="ar-SA"/>
              </w:rPr>
            </w:pPr>
            <w:r>
              <w:rPr>
                <w:kern w:val="0"/>
                <w:sz w:val="18"/>
                <w:szCs w:val="18"/>
              </w:rPr>
              <w:t>U</w:t>
            </w:r>
          </w:p>
        </w:tc>
        <w:tc>
          <w:tcPr>
            <w:tcW w:w="764" w:type="pct"/>
            <w:tcBorders>
              <w:top w:val="nil"/>
              <w:left w:val="nil"/>
              <w:bottom w:val="single" w:color="auto" w:sz="8" w:space="0"/>
              <w:right w:val="single" w:color="auto" w:sz="8" w:space="0"/>
            </w:tcBorders>
            <w:shd w:val="clear" w:color="auto" w:fill="auto"/>
            <w:vAlign w:val="center"/>
          </w:tcPr>
          <w:p w14:paraId="43FB3712">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r>
      <w:tr w14:paraId="66998AE6">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5C3E253E">
            <w:pPr>
              <w:widowControl/>
              <w:jc w:val="center"/>
              <w:rPr>
                <w:kern w:val="0"/>
                <w:sz w:val="18"/>
                <w:szCs w:val="18"/>
              </w:rPr>
            </w:pPr>
            <w:r>
              <w:rPr>
                <w:kern w:val="0"/>
                <w:sz w:val="18"/>
                <w:szCs w:val="18"/>
              </w:rPr>
              <w:t>Mn</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57D082AC">
            <w:pPr>
              <w:widowControl/>
              <w:jc w:val="center"/>
              <w:rPr>
                <w:rFonts w:hint="eastAsia" w:eastAsia="宋体"/>
                <w:kern w:val="0"/>
                <w:sz w:val="18"/>
                <w:szCs w:val="18"/>
                <w:lang w:eastAsia="zh-CN"/>
              </w:rPr>
            </w:pPr>
            <w:r>
              <w:rPr>
                <w:rFonts w:hint="eastAsia"/>
                <w:kern w:val="0"/>
                <w:sz w:val="18"/>
                <w:szCs w:val="18"/>
              </w:rPr>
              <w:t>0.005~</w:t>
            </w:r>
            <w:r>
              <w:rPr>
                <w:rFonts w:hint="eastAsia"/>
                <w:kern w:val="0"/>
                <w:sz w:val="18"/>
                <w:szCs w:val="18"/>
                <w:lang w:eastAsia="zh-CN"/>
              </w:rPr>
              <w:t>100</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480A386D">
            <w:pPr>
              <w:widowControl/>
              <w:jc w:val="center"/>
              <w:rPr>
                <w:rFonts w:ascii="Times New Roman" w:hAnsi="Times New Roman" w:eastAsia="宋体" w:cs="Times New Roman"/>
                <w:kern w:val="0"/>
                <w:sz w:val="18"/>
                <w:szCs w:val="18"/>
                <w:lang w:val="en-US" w:eastAsia="zh-CN" w:bidi="ar-SA"/>
              </w:rPr>
            </w:pPr>
            <w:r>
              <w:rPr>
                <w:kern w:val="0"/>
                <w:sz w:val="18"/>
                <w:szCs w:val="18"/>
              </w:rPr>
              <w:t>Pd</w:t>
            </w:r>
          </w:p>
        </w:tc>
        <w:tc>
          <w:tcPr>
            <w:tcW w:w="778" w:type="pct"/>
            <w:tcBorders>
              <w:top w:val="nil"/>
              <w:left w:val="single" w:color="000000" w:sz="8" w:space="0"/>
              <w:bottom w:val="single" w:color="auto" w:sz="8" w:space="0"/>
              <w:right w:val="double" w:color="000000" w:sz="4" w:space="0"/>
            </w:tcBorders>
            <w:shd w:val="clear" w:color="auto" w:fill="auto"/>
            <w:vAlign w:val="center"/>
          </w:tcPr>
          <w:p w14:paraId="3A8030FF">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452" w:type="pct"/>
            <w:tcBorders>
              <w:top w:val="nil"/>
              <w:left w:val="double" w:color="000000" w:sz="4" w:space="0"/>
              <w:bottom w:val="single" w:color="auto" w:sz="8" w:space="0"/>
              <w:right w:val="single" w:color="auto" w:sz="8" w:space="0"/>
            </w:tcBorders>
            <w:shd w:val="clear" w:color="auto" w:fill="auto"/>
            <w:vAlign w:val="center"/>
          </w:tcPr>
          <w:p w14:paraId="09D7BF00">
            <w:pPr>
              <w:widowControl/>
              <w:jc w:val="center"/>
              <w:rPr>
                <w:rFonts w:ascii="Times New Roman" w:hAnsi="Times New Roman" w:eastAsia="宋体" w:cs="Times New Roman"/>
                <w:kern w:val="0"/>
                <w:sz w:val="18"/>
                <w:szCs w:val="18"/>
                <w:lang w:val="en-US" w:eastAsia="zh-CN" w:bidi="ar-SA"/>
              </w:rPr>
            </w:pPr>
            <w:r>
              <w:rPr>
                <w:kern w:val="0"/>
                <w:sz w:val="18"/>
                <w:szCs w:val="18"/>
              </w:rPr>
              <w:t>Ho*</w:t>
            </w:r>
          </w:p>
        </w:tc>
        <w:tc>
          <w:tcPr>
            <w:tcW w:w="778" w:type="pct"/>
            <w:tcBorders>
              <w:top w:val="nil"/>
              <w:left w:val="nil"/>
              <w:bottom w:val="single" w:color="auto" w:sz="8" w:space="0"/>
              <w:right w:val="double" w:color="000000" w:sz="4" w:space="0"/>
            </w:tcBorders>
            <w:shd w:val="clear" w:color="auto" w:fill="auto"/>
            <w:vAlign w:val="center"/>
          </w:tcPr>
          <w:p w14:paraId="6B80AA44">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543" w:type="pct"/>
            <w:tcBorders>
              <w:top w:val="nil"/>
              <w:left w:val="double" w:color="000000" w:sz="4" w:space="0"/>
              <w:bottom w:val="single" w:color="auto" w:sz="8" w:space="0"/>
              <w:right w:val="single" w:color="auto" w:sz="8" w:space="0"/>
            </w:tcBorders>
            <w:shd w:val="clear" w:color="auto" w:fill="auto"/>
            <w:vAlign w:val="center"/>
          </w:tcPr>
          <w:p w14:paraId="4D84BA39">
            <w:pPr>
              <w:jc w:val="center"/>
              <w:rPr>
                <w:rFonts w:hint="eastAsia" w:eastAsia="宋体"/>
                <w:kern w:val="0"/>
                <w:sz w:val="18"/>
                <w:szCs w:val="18"/>
                <w:lang w:val="en-US" w:eastAsia="zh-CN"/>
              </w:rPr>
            </w:pPr>
            <w:r>
              <w:rPr>
                <w:rFonts w:hint="eastAsia"/>
                <w:kern w:val="0"/>
                <w:sz w:val="18"/>
                <w:szCs w:val="18"/>
                <w:lang w:val="en-US" w:eastAsia="zh-CN"/>
              </w:rPr>
              <w:t>-</w:t>
            </w:r>
          </w:p>
        </w:tc>
        <w:tc>
          <w:tcPr>
            <w:tcW w:w="764" w:type="pct"/>
            <w:tcBorders>
              <w:top w:val="nil"/>
              <w:left w:val="nil"/>
              <w:bottom w:val="single" w:color="auto" w:sz="8" w:space="0"/>
              <w:right w:val="single" w:color="auto" w:sz="8" w:space="0"/>
            </w:tcBorders>
            <w:shd w:val="clear" w:color="auto" w:fill="auto"/>
            <w:vAlign w:val="center"/>
          </w:tcPr>
          <w:p w14:paraId="25D1D0E7">
            <w:pPr>
              <w:jc w:val="center"/>
              <w:rPr>
                <w:rFonts w:hint="eastAsia" w:eastAsia="宋体"/>
                <w:kern w:val="0"/>
                <w:sz w:val="18"/>
                <w:szCs w:val="18"/>
                <w:lang w:val="en-US" w:eastAsia="zh-CN"/>
              </w:rPr>
            </w:pPr>
            <w:r>
              <w:rPr>
                <w:rFonts w:hint="eastAsia"/>
                <w:kern w:val="0"/>
                <w:sz w:val="18"/>
                <w:szCs w:val="18"/>
                <w:lang w:val="en-US" w:eastAsia="zh-CN"/>
              </w:rPr>
              <w:t>-</w:t>
            </w:r>
          </w:p>
        </w:tc>
      </w:tr>
      <w:tr w14:paraId="5B7BD9CB">
        <w:tblPrEx>
          <w:tblCellMar>
            <w:top w:w="0" w:type="dxa"/>
            <w:left w:w="108" w:type="dxa"/>
            <w:bottom w:w="0" w:type="dxa"/>
            <w:right w:w="108" w:type="dxa"/>
          </w:tblCellMar>
        </w:tblPrEx>
        <w:trPr>
          <w:trHeight w:val="361"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496529F1">
            <w:pPr>
              <w:widowControl/>
              <w:jc w:val="center"/>
              <w:rPr>
                <w:kern w:val="0"/>
                <w:sz w:val="18"/>
                <w:szCs w:val="18"/>
              </w:rPr>
            </w:pPr>
            <w:r>
              <w:rPr>
                <w:kern w:val="0"/>
                <w:sz w:val="18"/>
                <w:szCs w:val="18"/>
              </w:rPr>
              <w:t>Fe</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5BCFAFAC">
            <w:pPr>
              <w:widowControl/>
              <w:jc w:val="center"/>
              <w:rPr>
                <w:rFonts w:hint="eastAsia" w:eastAsia="宋体"/>
                <w:kern w:val="0"/>
                <w:sz w:val="18"/>
                <w:szCs w:val="18"/>
                <w:lang w:eastAsia="zh-CN"/>
              </w:rPr>
            </w:pPr>
            <w:r>
              <w:rPr>
                <w:rFonts w:hint="eastAsia"/>
                <w:kern w:val="0"/>
                <w:sz w:val="18"/>
                <w:szCs w:val="18"/>
              </w:rPr>
              <w:t>0.005~</w:t>
            </w:r>
            <w:r>
              <w:rPr>
                <w:rFonts w:hint="eastAsia"/>
                <w:kern w:val="0"/>
                <w:sz w:val="18"/>
                <w:szCs w:val="18"/>
                <w:lang w:eastAsia="zh-CN"/>
              </w:rPr>
              <w:t>100</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70F11454">
            <w:pPr>
              <w:widowControl/>
              <w:jc w:val="center"/>
              <w:rPr>
                <w:rFonts w:ascii="Times New Roman" w:hAnsi="Times New Roman" w:eastAsia="宋体" w:cs="Times New Roman"/>
                <w:kern w:val="0"/>
                <w:sz w:val="18"/>
                <w:szCs w:val="18"/>
                <w:lang w:val="en-US" w:eastAsia="zh-CN" w:bidi="ar-SA"/>
              </w:rPr>
            </w:pPr>
            <w:r>
              <w:rPr>
                <w:kern w:val="0"/>
                <w:sz w:val="18"/>
                <w:szCs w:val="18"/>
              </w:rPr>
              <w:t>Ag</w:t>
            </w:r>
          </w:p>
        </w:tc>
        <w:tc>
          <w:tcPr>
            <w:tcW w:w="778" w:type="pct"/>
            <w:tcBorders>
              <w:top w:val="nil"/>
              <w:left w:val="single" w:color="000000" w:sz="8" w:space="0"/>
              <w:bottom w:val="single" w:color="auto" w:sz="8" w:space="0"/>
              <w:right w:val="double" w:color="000000" w:sz="4" w:space="0"/>
            </w:tcBorders>
            <w:shd w:val="clear" w:color="auto" w:fill="auto"/>
            <w:vAlign w:val="center"/>
          </w:tcPr>
          <w:p w14:paraId="5E90A344">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452" w:type="pct"/>
            <w:tcBorders>
              <w:top w:val="nil"/>
              <w:left w:val="double" w:color="000000" w:sz="4" w:space="0"/>
              <w:bottom w:val="single" w:color="auto" w:sz="8" w:space="0"/>
              <w:right w:val="single" w:color="auto" w:sz="8" w:space="0"/>
            </w:tcBorders>
            <w:shd w:val="clear" w:color="auto" w:fill="auto"/>
            <w:vAlign w:val="center"/>
          </w:tcPr>
          <w:p w14:paraId="2CFA704D">
            <w:pPr>
              <w:widowControl/>
              <w:jc w:val="center"/>
              <w:rPr>
                <w:rFonts w:ascii="Times New Roman" w:hAnsi="Times New Roman" w:eastAsia="宋体" w:cs="Times New Roman"/>
                <w:kern w:val="0"/>
                <w:sz w:val="18"/>
                <w:szCs w:val="18"/>
                <w:lang w:val="en-US" w:eastAsia="zh-CN" w:bidi="ar-SA"/>
              </w:rPr>
            </w:pPr>
            <w:r>
              <w:rPr>
                <w:kern w:val="0"/>
                <w:sz w:val="18"/>
                <w:szCs w:val="18"/>
              </w:rPr>
              <w:t>Er*</w:t>
            </w:r>
          </w:p>
        </w:tc>
        <w:tc>
          <w:tcPr>
            <w:tcW w:w="778" w:type="pct"/>
            <w:tcBorders>
              <w:top w:val="nil"/>
              <w:left w:val="nil"/>
              <w:bottom w:val="single" w:color="auto" w:sz="8" w:space="0"/>
              <w:right w:val="double" w:color="000000" w:sz="4" w:space="0"/>
            </w:tcBorders>
            <w:shd w:val="clear" w:color="auto" w:fill="auto"/>
            <w:vAlign w:val="center"/>
          </w:tcPr>
          <w:p w14:paraId="45134E05">
            <w:pPr>
              <w:jc w:val="center"/>
              <w:rPr>
                <w:rFonts w:hint="eastAsia" w:ascii="Times New Roman" w:hAnsi="Times New Roman" w:eastAsia="宋体" w:cs="Times New Roman"/>
                <w:kern w:val="2"/>
                <w:sz w:val="21"/>
                <w:szCs w:val="24"/>
                <w:lang w:val="en-US" w:eastAsia="zh-CN" w:bidi="ar-SA"/>
              </w:rPr>
            </w:pPr>
            <w:r>
              <w:rPr>
                <w:rFonts w:hint="eastAsia"/>
                <w:kern w:val="0"/>
                <w:sz w:val="18"/>
                <w:szCs w:val="18"/>
              </w:rPr>
              <w:t>0.005~</w:t>
            </w:r>
            <w:r>
              <w:rPr>
                <w:rFonts w:hint="eastAsia"/>
                <w:kern w:val="0"/>
                <w:sz w:val="18"/>
                <w:szCs w:val="18"/>
                <w:lang w:eastAsia="zh-CN"/>
              </w:rPr>
              <w:t>100</w:t>
            </w:r>
          </w:p>
        </w:tc>
        <w:tc>
          <w:tcPr>
            <w:tcW w:w="543" w:type="pct"/>
            <w:tcBorders>
              <w:top w:val="nil"/>
              <w:left w:val="double" w:color="000000" w:sz="4" w:space="0"/>
              <w:bottom w:val="single" w:color="auto" w:sz="8" w:space="0"/>
              <w:right w:val="single" w:color="auto" w:sz="8" w:space="0"/>
            </w:tcBorders>
            <w:shd w:val="clear" w:color="auto" w:fill="auto"/>
            <w:vAlign w:val="center"/>
          </w:tcPr>
          <w:p w14:paraId="72615A25">
            <w:pPr>
              <w:jc w:val="center"/>
              <w:rPr>
                <w:rFonts w:hint="eastAsia" w:eastAsia="宋体"/>
                <w:kern w:val="0"/>
                <w:sz w:val="18"/>
                <w:szCs w:val="18"/>
                <w:lang w:val="en-US" w:eastAsia="zh-CN"/>
              </w:rPr>
            </w:pPr>
            <w:r>
              <w:rPr>
                <w:rFonts w:hint="eastAsia"/>
                <w:kern w:val="0"/>
                <w:sz w:val="18"/>
                <w:szCs w:val="18"/>
                <w:lang w:val="en-US" w:eastAsia="zh-CN"/>
              </w:rPr>
              <w:t>-</w:t>
            </w:r>
          </w:p>
        </w:tc>
        <w:tc>
          <w:tcPr>
            <w:tcW w:w="764" w:type="pct"/>
            <w:tcBorders>
              <w:top w:val="nil"/>
              <w:left w:val="nil"/>
              <w:bottom w:val="single" w:color="auto" w:sz="8" w:space="0"/>
              <w:right w:val="single" w:color="auto" w:sz="8" w:space="0"/>
            </w:tcBorders>
            <w:shd w:val="clear" w:color="auto" w:fill="auto"/>
            <w:vAlign w:val="center"/>
          </w:tcPr>
          <w:p w14:paraId="1937F7EF">
            <w:pPr>
              <w:jc w:val="center"/>
              <w:rPr>
                <w:rFonts w:hint="eastAsia" w:eastAsia="宋体"/>
                <w:kern w:val="0"/>
                <w:sz w:val="18"/>
                <w:szCs w:val="18"/>
                <w:lang w:val="en-US" w:eastAsia="zh-CN"/>
              </w:rPr>
            </w:pPr>
            <w:r>
              <w:rPr>
                <w:rFonts w:hint="eastAsia"/>
                <w:kern w:val="0"/>
                <w:sz w:val="18"/>
                <w:szCs w:val="18"/>
                <w:lang w:val="en-US" w:eastAsia="zh-CN"/>
              </w:rPr>
              <w:t>-</w:t>
            </w:r>
          </w:p>
        </w:tc>
      </w:tr>
    </w:tbl>
    <w:p w14:paraId="34BB0166">
      <w:pPr>
        <w:widowControl/>
        <w:ind w:firstLine="0" w:firstLineChars="0"/>
        <w:jc w:val="left"/>
        <w:rPr>
          <w:rFonts w:ascii="宋体" w:hAnsi="宋体"/>
          <w:color w:val="000000"/>
          <w:kern w:val="0"/>
          <w:sz w:val="18"/>
          <w:szCs w:val="18"/>
        </w:rPr>
      </w:pPr>
      <w:bookmarkStart w:id="1" w:name="_Toc99373023"/>
      <w:r>
        <w:rPr>
          <w:rFonts w:hint="eastAsia" w:ascii="宋体" w:hAnsi="宋体"/>
          <w:color w:val="000000"/>
          <w:kern w:val="0"/>
          <w:sz w:val="18"/>
          <w:szCs w:val="18"/>
        </w:rPr>
        <w:t>备注：标*分别为本方法中的</w:t>
      </w:r>
      <w:r>
        <w:rPr>
          <w:rFonts w:hint="eastAsia"/>
          <w:color w:val="000000"/>
          <w:kern w:val="0"/>
          <w:sz w:val="18"/>
          <w:szCs w:val="18"/>
          <w:lang w:val="en-US" w:eastAsia="zh-CN"/>
        </w:rPr>
        <w:t>16</w:t>
      </w:r>
      <w:r>
        <w:rPr>
          <w:rFonts w:hint="eastAsia" w:ascii="宋体" w:hAnsi="宋体"/>
          <w:color w:val="000000"/>
          <w:kern w:val="0"/>
          <w:sz w:val="18"/>
          <w:szCs w:val="18"/>
        </w:rPr>
        <w:t>种稀土基体元素。</w:t>
      </w:r>
    </w:p>
    <w:p w14:paraId="67297623">
      <w:pPr>
        <w:spacing w:beforeLines="50"/>
        <w:ind w:right="-382" w:rightChars="-182"/>
        <w:jc w:val="both"/>
        <w:rPr>
          <w:rFonts w:hint="eastAsia"/>
          <w:sz w:val="18"/>
          <w:szCs w:val="18"/>
        </w:rPr>
      </w:pPr>
    </w:p>
    <w:p w14:paraId="569BE619">
      <w:pPr>
        <w:spacing w:beforeLines="50"/>
        <w:ind w:right="-382" w:rightChars="-182"/>
        <w:jc w:val="center"/>
        <w:rPr>
          <w:rFonts w:hint="eastAsia"/>
          <w:sz w:val="18"/>
          <w:szCs w:val="18"/>
          <w:lang w:val="en-US" w:eastAsia="zh-CN"/>
        </w:rPr>
      </w:pPr>
      <w:r>
        <w:rPr>
          <w:rFonts w:hint="eastAsia"/>
          <w:sz w:val="18"/>
          <w:szCs w:val="18"/>
        </w:rPr>
        <w:t>表</w:t>
      </w:r>
      <w:r>
        <w:rPr>
          <w:rFonts w:hint="eastAsia"/>
          <w:sz w:val="18"/>
          <w:szCs w:val="18"/>
          <w:lang w:val="en-US" w:eastAsia="zh-CN"/>
        </w:rPr>
        <w:t>2</w:t>
      </w:r>
      <w:r>
        <w:rPr>
          <w:rFonts w:hint="eastAsia"/>
          <w:sz w:val="18"/>
          <w:szCs w:val="18"/>
        </w:rPr>
        <w:t xml:space="preserve">  特殊测</w:t>
      </w:r>
      <w:r>
        <w:rPr>
          <w:rFonts w:hint="eastAsia"/>
          <w:sz w:val="18"/>
          <w:szCs w:val="18"/>
          <w:lang w:val="en-US" w:eastAsia="zh-CN"/>
        </w:rPr>
        <w:t>定</w:t>
      </w:r>
      <w:r>
        <w:rPr>
          <w:rFonts w:hint="eastAsia"/>
          <w:sz w:val="18"/>
          <w:szCs w:val="18"/>
        </w:rPr>
        <w:t>元素</w:t>
      </w:r>
      <w:r>
        <w:rPr>
          <w:rFonts w:hint="eastAsia"/>
          <w:sz w:val="18"/>
          <w:szCs w:val="18"/>
          <w:lang w:eastAsia="zh-CN"/>
        </w:rPr>
        <w:t>的</w:t>
      </w:r>
      <w:r>
        <w:rPr>
          <w:rFonts w:hint="eastAsia"/>
          <w:sz w:val="18"/>
          <w:szCs w:val="18"/>
          <w:lang w:val="en-US" w:eastAsia="zh-CN"/>
        </w:rPr>
        <w:t>测定范围</w:t>
      </w:r>
    </w:p>
    <w:tbl>
      <w:tblPr>
        <w:tblStyle w:val="12"/>
        <w:tblW w:w="5028" w:type="pct"/>
        <w:jc w:val="center"/>
        <w:tblLayout w:type="autofit"/>
        <w:tblCellMar>
          <w:top w:w="0" w:type="dxa"/>
          <w:left w:w="108" w:type="dxa"/>
          <w:bottom w:w="0" w:type="dxa"/>
          <w:right w:w="108" w:type="dxa"/>
        </w:tblCellMar>
      </w:tblPr>
      <w:tblGrid>
        <w:gridCol w:w="955"/>
        <w:gridCol w:w="1418"/>
        <w:gridCol w:w="1847"/>
        <w:gridCol w:w="957"/>
        <w:gridCol w:w="1142"/>
        <w:gridCol w:w="2251"/>
      </w:tblGrid>
      <w:tr w14:paraId="14309AC9">
        <w:tblPrEx>
          <w:tblCellMar>
            <w:top w:w="0" w:type="dxa"/>
            <w:left w:w="108" w:type="dxa"/>
            <w:bottom w:w="0" w:type="dxa"/>
            <w:right w:w="108" w:type="dxa"/>
          </w:tblCellMar>
        </w:tblPrEx>
        <w:trPr>
          <w:trHeight w:val="697" w:hRule="atLeast"/>
          <w:jc w:val="center"/>
        </w:trPr>
        <w:tc>
          <w:tcPr>
            <w:tcW w:w="557" w:type="pct"/>
            <w:tcBorders>
              <w:top w:val="single" w:color="auto" w:sz="8" w:space="0"/>
              <w:left w:val="single" w:color="auto" w:sz="8" w:space="0"/>
              <w:bottom w:val="single" w:color="auto" w:sz="8" w:space="0"/>
              <w:right w:val="single" w:color="auto" w:sz="8" w:space="0"/>
            </w:tcBorders>
            <w:shd w:val="clear" w:color="auto" w:fill="auto"/>
            <w:vAlign w:val="center"/>
          </w:tcPr>
          <w:p w14:paraId="4D838005">
            <w:pPr>
              <w:widowControl/>
              <w:jc w:val="center"/>
              <w:rPr>
                <w:rFonts w:hint="eastAsia" w:hAnsi="宋体" w:eastAsia="宋体"/>
                <w:kern w:val="0"/>
                <w:sz w:val="18"/>
                <w:szCs w:val="18"/>
                <w:lang w:val="en-US" w:eastAsia="zh-CN"/>
              </w:rPr>
            </w:pPr>
            <w:r>
              <w:rPr>
                <w:rFonts w:hint="eastAsia" w:hAnsi="宋体"/>
                <w:kern w:val="0"/>
                <w:sz w:val="18"/>
                <w:szCs w:val="18"/>
                <w:lang w:val="en-US" w:eastAsia="zh-CN"/>
              </w:rPr>
              <w:t>基体</w:t>
            </w: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5F1098D0">
            <w:pPr>
              <w:widowControl/>
              <w:jc w:val="center"/>
              <w:rPr>
                <w:kern w:val="0"/>
                <w:sz w:val="18"/>
                <w:szCs w:val="18"/>
              </w:rPr>
            </w:pPr>
            <w:r>
              <w:rPr>
                <w:rFonts w:hAnsi="宋体"/>
                <w:kern w:val="0"/>
                <w:sz w:val="18"/>
                <w:szCs w:val="18"/>
              </w:rPr>
              <w:t>元素</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16E525D2">
            <w:pPr>
              <w:widowControl/>
              <w:jc w:val="center"/>
              <w:rPr>
                <w:rFonts w:hAnsi="宋体"/>
                <w:kern w:val="0"/>
                <w:sz w:val="18"/>
                <w:szCs w:val="18"/>
              </w:rPr>
            </w:pPr>
            <w:r>
              <w:rPr>
                <w:rFonts w:hint="eastAsia" w:hAnsi="宋体"/>
                <w:kern w:val="0"/>
                <w:sz w:val="18"/>
                <w:szCs w:val="18"/>
                <w:lang w:val="en-US" w:eastAsia="zh-CN"/>
              </w:rPr>
              <w:t>测定</w:t>
            </w:r>
            <w:r>
              <w:rPr>
                <w:rFonts w:hint="eastAsia" w:hAnsi="宋体"/>
                <w:kern w:val="0"/>
                <w:sz w:val="18"/>
                <w:szCs w:val="18"/>
              </w:rPr>
              <w:t>范围</w:t>
            </w:r>
          </w:p>
          <w:p w14:paraId="4184C717">
            <w:pPr>
              <w:widowControl/>
              <w:jc w:val="center"/>
              <w:rPr>
                <w:kern w:val="0"/>
                <w:sz w:val="18"/>
                <w:szCs w:val="18"/>
              </w:rPr>
            </w:pPr>
            <w:r>
              <w:rPr>
                <w:rFonts w:hint="eastAsia" w:hAnsi="宋体"/>
                <w:kern w:val="0"/>
                <w:sz w:val="18"/>
                <w:szCs w:val="18"/>
              </w:rPr>
              <w:t>/(mg/</w:t>
            </w:r>
            <w:r>
              <w:rPr>
                <w:rFonts w:hint="eastAsia" w:hAnsi="宋体"/>
                <w:kern w:val="0"/>
                <w:sz w:val="18"/>
                <w:szCs w:val="18"/>
                <w:lang w:val="en-US" w:eastAsia="zh-CN"/>
              </w:rPr>
              <w:t>k</w:t>
            </w:r>
            <w:r>
              <w:rPr>
                <w:rFonts w:hint="eastAsia" w:hAnsi="宋体"/>
                <w:kern w:val="0"/>
                <w:sz w:val="18"/>
                <w:szCs w:val="18"/>
              </w:rPr>
              <w:t>g)</w:t>
            </w:r>
          </w:p>
        </w:tc>
        <w:tc>
          <w:tcPr>
            <w:tcW w:w="558" w:type="pct"/>
            <w:tcBorders>
              <w:top w:val="single" w:color="auto" w:sz="8" w:space="0"/>
              <w:left w:val="double" w:color="000000" w:sz="4" w:space="0"/>
              <w:bottom w:val="single" w:color="auto" w:sz="8" w:space="0"/>
              <w:right w:val="single" w:color="auto" w:sz="8" w:space="0"/>
            </w:tcBorders>
            <w:shd w:val="clear" w:color="auto" w:fill="auto"/>
            <w:vAlign w:val="center"/>
          </w:tcPr>
          <w:p w14:paraId="6929D2E2">
            <w:pPr>
              <w:widowControl/>
              <w:jc w:val="center"/>
              <w:rPr>
                <w:rFonts w:hAnsi="宋体"/>
                <w:kern w:val="0"/>
                <w:sz w:val="18"/>
                <w:szCs w:val="18"/>
              </w:rPr>
            </w:pPr>
            <w:r>
              <w:rPr>
                <w:rFonts w:hint="eastAsia" w:hAnsi="宋体"/>
                <w:kern w:val="0"/>
                <w:sz w:val="18"/>
                <w:szCs w:val="18"/>
                <w:lang w:val="en-US" w:eastAsia="zh-CN"/>
              </w:rPr>
              <w:t>基体</w:t>
            </w:r>
          </w:p>
        </w:tc>
        <w:tc>
          <w:tcPr>
            <w:tcW w:w="666" w:type="pct"/>
            <w:tcBorders>
              <w:top w:val="single" w:color="auto" w:sz="8" w:space="0"/>
              <w:left w:val="double" w:color="000000" w:sz="4" w:space="0"/>
              <w:bottom w:val="single" w:color="auto" w:sz="8" w:space="0"/>
              <w:right w:val="single" w:color="auto" w:sz="8" w:space="0"/>
            </w:tcBorders>
            <w:shd w:val="clear" w:color="auto" w:fill="auto"/>
            <w:vAlign w:val="center"/>
          </w:tcPr>
          <w:p w14:paraId="36C36E64">
            <w:pPr>
              <w:widowControl/>
              <w:jc w:val="center"/>
              <w:rPr>
                <w:rFonts w:hint="eastAsia" w:ascii="Times New Roman" w:hAnsi="Times New Roman" w:eastAsia="宋体" w:cs="Times New Roman"/>
                <w:kern w:val="0"/>
                <w:sz w:val="18"/>
                <w:szCs w:val="18"/>
                <w:lang w:val="en-US" w:eastAsia="zh-CN" w:bidi="ar-SA"/>
              </w:rPr>
            </w:pPr>
            <w:r>
              <w:rPr>
                <w:rFonts w:hAnsi="宋体"/>
                <w:kern w:val="0"/>
                <w:sz w:val="18"/>
                <w:szCs w:val="18"/>
              </w:rPr>
              <w:t>元素</w:t>
            </w:r>
          </w:p>
        </w:tc>
        <w:tc>
          <w:tcPr>
            <w:tcW w:w="1313" w:type="pct"/>
            <w:tcBorders>
              <w:top w:val="single" w:color="auto" w:sz="8" w:space="0"/>
              <w:left w:val="nil"/>
              <w:bottom w:val="single" w:color="auto" w:sz="8" w:space="0"/>
              <w:right w:val="single" w:color="auto" w:sz="8" w:space="0"/>
            </w:tcBorders>
            <w:shd w:val="clear" w:color="auto" w:fill="auto"/>
            <w:vAlign w:val="center"/>
          </w:tcPr>
          <w:p w14:paraId="268E1B61">
            <w:pPr>
              <w:widowControl/>
              <w:jc w:val="center"/>
              <w:rPr>
                <w:rFonts w:hAnsi="宋体"/>
                <w:kern w:val="0"/>
                <w:sz w:val="18"/>
                <w:szCs w:val="18"/>
              </w:rPr>
            </w:pPr>
            <w:r>
              <w:rPr>
                <w:rFonts w:hint="eastAsia" w:hAnsi="宋体"/>
                <w:kern w:val="0"/>
                <w:sz w:val="18"/>
                <w:szCs w:val="18"/>
                <w:lang w:val="en-US" w:eastAsia="zh-CN"/>
              </w:rPr>
              <w:t>测定</w:t>
            </w:r>
            <w:r>
              <w:rPr>
                <w:rFonts w:hint="eastAsia" w:hAnsi="宋体"/>
                <w:kern w:val="0"/>
                <w:sz w:val="18"/>
                <w:szCs w:val="18"/>
              </w:rPr>
              <w:t>范围</w:t>
            </w:r>
          </w:p>
          <w:p w14:paraId="75C9E706">
            <w:pPr>
              <w:widowControl/>
              <w:jc w:val="center"/>
              <w:rPr>
                <w:rFonts w:hint="eastAsia" w:ascii="Times New Roman" w:hAnsi="Times New Roman" w:eastAsia="宋体" w:cs="Times New Roman"/>
                <w:kern w:val="0"/>
                <w:sz w:val="18"/>
                <w:szCs w:val="18"/>
                <w:lang w:val="en-US" w:eastAsia="zh-CN" w:bidi="ar-SA"/>
              </w:rPr>
            </w:pPr>
            <w:r>
              <w:rPr>
                <w:rFonts w:hint="eastAsia" w:hAnsi="宋体"/>
                <w:kern w:val="0"/>
                <w:sz w:val="18"/>
                <w:szCs w:val="18"/>
              </w:rPr>
              <w:t>/(mg/</w:t>
            </w:r>
            <w:r>
              <w:rPr>
                <w:rFonts w:hint="eastAsia" w:hAnsi="宋体"/>
                <w:kern w:val="0"/>
                <w:sz w:val="18"/>
                <w:szCs w:val="18"/>
                <w:lang w:val="en-US" w:eastAsia="zh-CN"/>
              </w:rPr>
              <w:t>k</w:t>
            </w:r>
            <w:r>
              <w:rPr>
                <w:rFonts w:hint="eastAsia" w:hAnsi="宋体"/>
                <w:kern w:val="0"/>
                <w:sz w:val="18"/>
                <w:szCs w:val="18"/>
              </w:rPr>
              <w:t>g)</w:t>
            </w:r>
          </w:p>
        </w:tc>
      </w:tr>
      <w:tr w14:paraId="54788AC6">
        <w:tblPrEx>
          <w:tblCellMar>
            <w:top w:w="0" w:type="dxa"/>
            <w:left w:w="108" w:type="dxa"/>
            <w:bottom w:w="0" w:type="dxa"/>
            <w:right w:w="108" w:type="dxa"/>
          </w:tblCellMar>
        </w:tblPrEx>
        <w:trPr>
          <w:trHeight w:val="379" w:hRule="atLeast"/>
          <w:jc w:val="center"/>
        </w:trPr>
        <w:tc>
          <w:tcPr>
            <w:tcW w:w="557" w:type="pct"/>
            <w:tcBorders>
              <w:top w:val="single" w:color="auto" w:sz="8" w:space="0"/>
              <w:left w:val="single" w:color="auto" w:sz="8" w:space="0"/>
              <w:bottom w:val="single" w:color="auto" w:sz="8" w:space="0"/>
              <w:right w:val="single" w:color="auto" w:sz="8" w:space="0"/>
            </w:tcBorders>
            <w:shd w:val="clear" w:color="auto" w:fill="auto"/>
            <w:vAlign w:val="center"/>
          </w:tcPr>
          <w:p w14:paraId="49434D73">
            <w:pPr>
              <w:widowControl/>
              <w:jc w:val="center"/>
              <w:rPr>
                <w:rFonts w:hint="default" w:eastAsia="宋体"/>
                <w:kern w:val="0"/>
                <w:sz w:val="18"/>
                <w:szCs w:val="18"/>
                <w:lang w:val="en-US" w:eastAsia="zh-CN"/>
              </w:rPr>
            </w:pPr>
            <w:r>
              <w:rPr>
                <w:rFonts w:hint="eastAsia"/>
                <w:kern w:val="0"/>
                <w:sz w:val="18"/>
                <w:szCs w:val="18"/>
                <w:lang w:val="en-US" w:eastAsia="zh-CN"/>
              </w:rPr>
              <w:t>La</w:t>
            </w: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30EA20EE">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Gd</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57633F9F">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c>
          <w:tcPr>
            <w:tcW w:w="558" w:type="pct"/>
            <w:vMerge w:val="restart"/>
            <w:tcBorders>
              <w:top w:val="nil"/>
              <w:left w:val="double" w:color="000000" w:sz="4" w:space="0"/>
              <w:right w:val="single" w:color="auto" w:sz="8" w:space="0"/>
            </w:tcBorders>
            <w:shd w:val="clear" w:color="auto" w:fill="auto"/>
            <w:vAlign w:val="center"/>
          </w:tcPr>
          <w:p w14:paraId="63D99EC0">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Dy</w:t>
            </w:r>
          </w:p>
        </w:tc>
        <w:tc>
          <w:tcPr>
            <w:tcW w:w="666" w:type="pct"/>
            <w:tcBorders>
              <w:top w:val="nil"/>
              <w:left w:val="double" w:color="000000" w:sz="4" w:space="0"/>
              <w:bottom w:val="single" w:color="auto" w:sz="8" w:space="0"/>
              <w:right w:val="single" w:color="auto" w:sz="8" w:space="0"/>
            </w:tcBorders>
            <w:shd w:val="clear" w:color="auto" w:fill="auto"/>
            <w:vAlign w:val="center"/>
          </w:tcPr>
          <w:p w14:paraId="6FC89B5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Gd</w:t>
            </w:r>
          </w:p>
        </w:tc>
        <w:tc>
          <w:tcPr>
            <w:tcW w:w="1313" w:type="pct"/>
            <w:tcBorders>
              <w:top w:val="nil"/>
              <w:left w:val="nil"/>
              <w:bottom w:val="single" w:color="auto" w:sz="8" w:space="0"/>
              <w:right w:val="single" w:color="auto" w:sz="8" w:space="0"/>
            </w:tcBorders>
            <w:shd w:val="clear" w:color="auto" w:fill="auto"/>
            <w:vAlign w:val="center"/>
          </w:tcPr>
          <w:p w14:paraId="35B1825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0.01</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r>
      <w:tr w14:paraId="5FC9FAD6">
        <w:tblPrEx>
          <w:tblCellMar>
            <w:top w:w="0" w:type="dxa"/>
            <w:left w:w="108" w:type="dxa"/>
            <w:bottom w:w="0" w:type="dxa"/>
            <w:right w:w="108" w:type="dxa"/>
          </w:tblCellMar>
        </w:tblPrEx>
        <w:trPr>
          <w:trHeight w:val="379" w:hRule="atLeast"/>
          <w:jc w:val="center"/>
        </w:trPr>
        <w:tc>
          <w:tcPr>
            <w:tcW w:w="557" w:type="pct"/>
            <w:vMerge w:val="restart"/>
            <w:tcBorders>
              <w:top w:val="single" w:color="auto" w:sz="8" w:space="0"/>
              <w:left w:val="single" w:color="auto" w:sz="8" w:space="0"/>
              <w:right w:val="single" w:color="auto" w:sz="8" w:space="0"/>
            </w:tcBorders>
            <w:shd w:val="clear" w:color="auto" w:fill="auto"/>
            <w:vAlign w:val="center"/>
          </w:tcPr>
          <w:p w14:paraId="0153A92B">
            <w:pPr>
              <w:widowControl/>
              <w:jc w:val="center"/>
              <w:rPr>
                <w:rFonts w:hint="default" w:eastAsia="宋体"/>
                <w:kern w:val="0"/>
                <w:sz w:val="18"/>
                <w:szCs w:val="18"/>
                <w:lang w:val="en-US" w:eastAsia="zh-CN"/>
              </w:rPr>
            </w:pPr>
            <w:r>
              <w:rPr>
                <w:rFonts w:hint="eastAsia"/>
                <w:kern w:val="0"/>
                <w:sz w:val="18"/>
                <w:szCs w:val="18"/>
                <w:lang w:val="en-US" w:eastAsia="zh-CN"/>
              </w:rPr>
              <w:t>Ce</w:t>
            </w: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7BB40164">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Gd</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5E2673B0">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c>
          <w:tcPr>
            <w:tcW w:w="558" w:type="pct"/>
            <w:vMerge w:val="continue"/>
            <w:tcBorders>
              <w:left w:val="double" w:color="000000" w:sz="4" w:space="0"/>
              <w:right w:val="single" w:color="auto" w:sz="8" w:space="0"/>
            </w:tcBorders>
            <w:shd w:val="clear" w:color="auto" w:fill="auto"/>
            <w:vAlign w:val="center"/>
          </w:tcPr>
          <w:p w14:paraId="2AC6A358">
            <w:pPr>
              <w:jc w:val="center"/>
              <w:rPr>
                <w:kern w:val="0"/>
                <w:sz w:val="18"/>
                <w:szCs w:val="18"/>
              </w:rPr>
            </w:pPr>
          </w:p>
        </w:tc>
        <w:tc>
          <w:tcPr>
            <w:tcW w:w="666" w:type="pct"/>
            <w:tcBorders>
              <w:top w:val="nil"/>
              <w:left w:val="double" w:color="000000" w:sz="4" w:space="0"/>
              <w:bottom w:val="single" w:color="auto" w:sz="8" w:space="0"/>
              <w:right w:val="single" w:color="auto" w:sz="8" w:space="0"/>
            </w:tcBorders>
            <w:shd w:val="clear" w:color="auto" w:fill="auto"/>
            <w:vAlign w:val="center"/>
          </w:tcPr>
          <w:p w14:paraId="254B5DA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Hf</w:t>
            </w:r>
          </w:p>
        </w:tc>
        <w:tc>
          <w:tcPr>
            <w:tcW w:w="1313" w:type="pct"/>
            <w:tcBorders>
              <w:top w:val="nil"/>
              <w:left w:val="nil"/>
              <w:bottom w:val="single" w:color="auto" w:sz="8" w:space="0"/>
              <w:right w:val="single" w:color="auto" w:sz="8" w:space="0"/>
            </w:tcBorders>
            <w:shd w:val="clear" w:color="auto" w:fill="auto"/>
            <w:vAlign w:val="center"/>
          </w:tcPr>
          <w:p w14:paraId="534CBE7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r>
      <w:tr w14:paraId="1AD364F2">
        <w:tblPrEx>
          <w:tblCellMar>
            <w:top w:w="0" w:type="dxa"/>
            <w:left w:w="108" w:type="dxa"/>
            <w:bottom w:w="0" w:type="dxa"/>
            <w:right w:w="108" w:type="dxa"/>
          </w:tblCellMar>
        </w:tblPrEx>
        <w:trPr>
          <w:trHeight w:val="379" w:hRule="atLeast"/>
          <w:jc w:val="center"/>
        </w:trPr>
        <w:tc>
          <w:tcPr>
            <w:tcW w:w="557" w:type="pct"/>
            <w:vMerge w:val="continue"/>
            <w:tcBorders>
              <w:left w:val="single" w:color="auto" w:sz="8" w:space="0"/>
              <w:right w:val="single" w:color="auto" w:sz="8" w:space="0"/>
            </w:tcBorders>
            <w:shd w:val="clear" w:color="auto" w:fill="auto"/>
            <w:vAlign w:val="center"/>
          </w:tcPr>
          <w:p w14:paraId="55897EEB">
            <w:pPr>
              <w:widowControl/>
              <w:jc w:val="center"/>
              <w:rPr>
                <w:kern w:val="0"/>
                <w:sz w:val="18"/>
                <w:szCs w:val="18"/>
              </w:rPr>
            </w:pP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3B37FC4A">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Tb</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2C3CE3C2">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c>
          <w:tcPr>
            <w:tcW w:w="558" w:type="pct"/>
            <w:vMerge w:val="continue"/>
            <w:tcBorders>
              <w:left w:val="double" w:color="000000" w:sz="4" w:space="0"/>
              <w:right w:val="single" w:color="auto" w:sz="8" w:space="0"/>
            </w:tcBorders>
            <w:shd w:val="clear" w:color="auto" w:fill="auto"/>
            <w:vAlign w:val="center"/>
          </w:tcPr>
          <w:p w14:paraId="0BAFFEDA">
            <w:pPr>
              <w:jc w:val="center"/>
              <w:rPr>
                <w:kern w:val="0"/>
                <w:sz w:val="18"/>
                <w:szCs w:val="18"/>
              </w:rPr>
            </w:pPr>
          </w:p>
        </w:tc>
        <w:tc>
          <w:tcPr>
            <w:tcW w:w="666" w:type="pct"/>
            <w:tcBorders>
              <w:top w:val="nil"/>
              <w:left w:val="double" w:color="000000" w:sz="4" w:space="0"/>
              <w:bottom w:val="single" w:color="auto" w:sz="8" w:space="0"/>
              <w:right w:val="single" w:color="auto" w:sz="8" w:space="0"/>
            </w:tcBorders>
            <w:shd w:val="clear" w:color="auto" w:fill="auto"/>
            <w:vAlign w:val="center"/>
          </w:tcPr>
          <w:p w14:paraId="7152A73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Ta</w:t>
            </w:r>
          </w:p>
        </w:tc>
        <w:tc>
          <w:tcPr>
            <w:tcW w:w="1313" w:type="pct"/>
            <w:tcBorders>
              <w:top w:val="nil"/>
              <w:left w:val="nil"/>
              <w:bottom w:val="single" w:color="auto" w:sz="8" w:space="0"/>
              <w:right w:val="single" w:color="auto" w:sz="8" w:space="0"/>
            </w:tcBorders>
            <w:shd w:val="clear" w:color="auto" w:fill="auto"/>
            <w:vAlign w:val="center"/>
          </w:tcPr>
          <w:p w14:paraId="78413A4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r>
      <w:tr w14:paraId="1B094C70">
        <w:tblPrEx>
          <w:tblCellMar>
            <w:top w:w="0" w:type="dxa"/>
            <w:left w:w="108" w:type="dxa"/>
            <w:bottom w:w="0" w:type="dxa"/>
            <w:right w:w="108" w:type="dxa"/>
          </w:tblCellMar>
        </w:tblPrEx>
        <w:trPr>
          <w:trHeight w:val="379" w:hRule="atLeast"/>
          <w:jc w:val="center"/>
        </w:trPr>
        <w:tc>
          <w:tcPr>
            <w:tcW w:w="557" w:type="pct"/>
            <w:vMerge w:val="continue"/>
            <w:tcBorders>
              <w:left w:val="single" w:color="auto" w:sz="8" w:space="0"/>
              <w:bottom w:val="single" w:color="auto" w:sz="8" w:space="0"/>
              <w:right w:val="single" w:color="auto" w:sz="8" w:space="0"/>
            </w:tcBorders>
            <w:shd w:val="clear" w:color="auto" w:fill="auto"/>
            <w:vAlign w:val="center"/>
          </w:tcPr>
          <w:p w14:paraId="1BDF38DF">
            <w:pPr>
              <w:widowControl/>
              <w:jc w:val="center"/>
              <w:rPr>
                <w:kern w:val="0"/>
                <w:sz w:val="18"/>
                <w:szCs w:val="18"/>
              </w:rPr>
            </w:pP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773DCD32">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Dy</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30368CCF">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c>
          <w:tcPr>
            <w:tcW w:w="558" w:type="pct"/>
            <w:vMerge w:val="continue"/>
            <w:tcBorders>
              <w:left w:val="double" w:color="000000" w:sz="4" w:space="0"/>
              <w:bottom w:val="single" w:color="auto" w:sz="4" w:space="0"/>
              <w:right w:val="single" w:color="auto" w:sz="8" w:space="0"/>
            </w:tcBorders>
            <w:shd w:val="clear" w:color="auto" w:fill="auto"/>
            <w:vAlign w:val="center"/>
          </w:tcPr>
          <w:p w14:paraId="4A9B5677">
            <w:pPr>
              <w:jc w:val="center"/>
              <w:rPr>
                <w:kern w:val="0"/>
                <w:sz w:val="18"/>
                <w:szCs w:val="18"/>
              </w:rPr>
            </w:pPr>
          </w:p>
        </w:tc>
        <w:tc>
          <w:tcPr>
            <w:tcW w:w="666" w:type="pct"/>
            <w:tcBorders>
              <w:top w:val="nil"/>
              <w:left w:val="double" w:color="000000" w:sz="4" w:space="0"/>
              <w:bottom w:val="single" w:color="auto" w:sz="8" w:space="0"/>
              <w:right w:val="single" w:color="auto" w:sz="8" w:space="0"/>
            </w:tcBorders>
            <w:shd w:val="clear" w:color="auto" w:fill="auto"/>
            <w:vAlign w:val="center"/>
          </w:tcPr>
          <w:p w14:paraId="6D4371D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w:t>
            </w:r>
          </w:p>
        </w:tc>
        <w:tc>
          <w:tcPr>
            <w:tcW w:w="1313" w:type="pct"/>
            <w:tcBorders>
              <w:top w:val="nil"/>
              <w:left w:val="nil"/>
              <w:bottom w:val="single" w:color="auto" w:sz="8" w:space="0"/>
              <w:right w:val="single" w:color="auto" w:sz="8" w:space="0"/>
            </w:tcBorders>
            <w:shd w:val="clear" w:color="auto" w:fill="auto"/>
            <w:vAlign w:val="center"/>
          </w:tcPr>
          <w:p w14:paraId="32970A3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r>
      <w:tr w14:paraId="06F426AD">
        <w:tblPrEx>
          <w:tblCellMar>
            <w:top w:w="0" w:type="dxa"/>
            <w:left w:w="108" w:type="dxa"/>
            <w:bottom w:w="0" w:type="dxa"/>
            <w:right w:w="108" w:type="dxa"/>
          </w:tblCellMar>
        </w:tblPrEx>
        <w:trPr>
          <w:trHeight w:val="379" w:hRule="atLeast"/>
          <w:jc w:val="center"/>
        </w:trPr>
        <w:tc>
          <w:tcPr>
            <w:tcW w:w="557" w:type="pct"/>
            <w:vMerge w:val="restart"/>
            <w:tcBorders>
              <w:top w:val="single" w:color="auto" w:sz="8" w:space="0"/>
              <w:left w:val="single" w:color="auto" w:sz="8" w:space="0"/>
              <w:right w:val="single" w:color="auto" w:sz="8" w:space="0"/>
            </w:tcBorders>
            <w:shd w:val="clear" w:color="auto" w:fill="auto"/>
            <w:vAlign w:val="center"/>
          </w:tcPr>
          <w:p w14:paraId="743F9EE4">
            <w:pPr>
              <w:widowControl/>
              <w:jc w:val="center"/>
              <w:rPr>
                <w:rFonts w:hint="default" w:eastAsia="宋体"/>
                <w:kern w:val="0"/>
                <w:sz w:val="18"/>
                <w:szCs w:val="18"/>
                <w:lang w:val="en-US" w:eastAsia="zh-CN"/>
              </w:rPr>
            </w:pPr>
            <w:r>
              <w:rPr>
                <w:rFonts w:hint="eastAsia"/>
                <w:kern w:val="0"/>
                <w:sz w:val="18"/>
                <w:szCs w:val="18"/>
                <w:lang w:val="en-US" w:eastAsia="zh-CN"/>
              </w:rPr>
              <w:t>Pr</w:t>
            </w: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0D16603F">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Gd</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6C4B6EAE">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c>
          <w:tcPr>
            <w:tcW w:w="558" w:type="pct"/>
            <w:vMerge w:val="restart"/>
            <w:tcBorders>
              <w:top w:val="single" w:color="auto" w:sz="4" w:space="0"/>
              <w:left w:val="double" w:color="000000" w:sz="4" w:space="0"/>
              <w:right w:val="single" w:color="auto" w:sz="8" w:space="0"/>
            </w:tcBorders>
            <w:shd w:val="clear" w:color="auto" w:fill="auto"/>
            <w:vAlign w:val="center"/>
          </w:tcPr>
          <w:p w14:paraId="49F8DDA5">
            <w:pPr>
              <w:keepNext w:val="0"/>
              <w:keepLines w:val="0"/>
              <w:widowControl/>
              <w:suppressLineNumbers w:val="0"/>
              <w:jc w:val="center"/>
              <w:textAlignment w:val="center"/>
              <w:rPr>
                <w:kern w:val="0"/>
                <w:sz w:val="18"/>
                <w:szCs w:val="18"/>
              </w:rPr>
            </w:pPr>
            <w:r>
              <w:rPr>
                <w:rFonts w:hint="eastAsia" w:ascii="宋体" w:hAnsi="宋体" w:eastAsia="宋体" w:cs="宋体"/>
                <w:i w:val="0"/>
                <w:iCs w:val="0"/>
                <w:color w:val="000000"/>
                <w:kern w:val="0"/>
                <w:sz w:val="24"/>
                <w:szCs w:val="24"/>
                <w:u w:val="none"/>
                <w:lang w:val="en-US" w:eastAsia="zh-CN" w:bidi="ar"/>
              </w:rPr>
              <w:t>Ho</w:t>
            </w:r>
          </w:p>
        </w:tc>
        <w:tc>
          <w:tcPr>
            <w:tcW w:w="666" w:type="pct"/>
            <w:tcBorders>
              <w:top w:val="nil"/>
              <w:left w:val="double" w:color="000000" w:sz="4" w:space="0"/>
              <w:bottom w:val="single" w:color="auto" w:sz="8" w:space="0"/>
              <w:right w:val="single" w:color="auto" w:sz="8" w:space="0"/>
            </w:tcBorders>
            <w:shd w:val="clear" w:color="auto" w:fill="auto"/>
            <w:vAlign w:val="center"/>
          </w:tcPr>
          <w:p w14:paraId="48A4ED5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Yb</w:t>
            </w:r>
          </w:p>
        </w:tc>
        <w:tc>
          <w:tcPr>
            <w:tcW w:w="1313" w:type="pct"/>
            <w:tcBorders>
              <w:top w:val="nil"/>
              <w:left w:val="nil"/>
              <w:bottom w:val="single" w:color="auto" w:sz="8" w:space="0"/>
              <w:right w:val="single" w:color="auto" w:sz="8" w:space="0"/>
            </w:tcBorders>
            <w:shd w:val="clear" w:color="auto" w:fill="auto"/>
            <w:vAlign w:val="center"/>
          </w:tcPr>
          <w:p w14:paraId="08D9093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r>
      <w:tr w14:paraId="1B6E293D">
        <w:tblPrEx>
          <w:tblCellMar>
            <w:top w:w="0" w:type="dxa"/>
            <w:left w:w="108" w:type="dxa"/>
            <w:bottom w:w="0" w:type="dxa"/>
            <w:right w:w="108" w:type="dxa"/>
          </w:tblCellMar>
        </w:tblPrEx>
        <w:trPr>
          <w:trHeight w:val="379" w:hRule="atLeast"/>
          <w:jc w:val="center"/>
        </w:trPr>
        <w:tc>
          <w:tcPr>
            <w:tcW w:w="557" w:type="pct"/>
            <w:vMerge w:val="continue"/>
            <w:tcBorders>
              <w:left w:val="single" w:color="auto" w:sz="8" w:space="0"/>
              <w:bottom w:val="single" w:color="auto" w:sz="8" w:space="0"/>
              <w:right w:val="single" w:color="auto" w:sz="8" w:space="0"/>
            </w:tcBorders>
            <w:shd w:val="clear" w:color="auto" w:fill="auto"/>
            <w:vAlign w:val="center"/>
          </w:tcPr>
          <w:p w14:paraId="76727DD2">
            <w:pPr>
              <w:widowControl/>
              <w:jc w:val="center"/>
              <w:rPr>
                <w:kern w:val="0"/>
                <w:sz w:val="18"/>
                <w:szCs w:val="18"/>
              </w:rPr>
            </w:pP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6025F086">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Tb</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32ADE3FD">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c>
          <w:tcPr>
            <w:tcW w:w="558" w:type="pct"/>
            <w:vMerge w:val="continue"/>
            <w:tcBorders>
              <w:left w:val="double" w:color="000000" w:sz="4" w:space="0"/>
              <w:right w:val="single" w:color="auto" w:sz="8" w:space="0"/>
            </w:tcBorders>
            <w:shd w:val="clear" w:color="auto" w:fill="auto"/>
            <w:vAlign w:val="center"/>
          </w:tcPr>
          <w:p w14:paraId="2D9CCE3D">
            <w:pPr>
              <w:jc w:val="center"/>
              <w:rPr>
                <w:kern w:val="0"/>
                <w:sz w:val="18"/>
                <w:szCs w:val="18"/>
              </w:rPr>
            </w:pPr>
          </w:p>
        </w:tc>
        <w:tc>
          <w:tcPr>
            <w:tcW w:w="666" w:type="pct"/>
            <w:tcBorders>
              <w:top w:val="nil"/>
              <w:left w:val="double" w:color="000000" w:sz="4" w:space="0"/>
              <w:bottom w:val="single" w:color="auto" w:sz="8" w:space="0"/>
              <w:right w:val="single" w:color="auto" w:sz="8" w:space="0"/>
            </w:tcBorders>
            <w:shd w:val="clear" w:color="auto" w:fill="auto"/>
            <w:vAlign w:val="center"/>
          </w:tcPr>
          <w:p w14:paraId="27DFCF84">
            <w:pPr>
              <w:keepNext w:val="0"/>
              <w:keepLines w:val="0"/>
              <w:widowControl/>
              <w:suppressLineNumbers w:val="0"/>
              <w:jc w:val="center"/>
              <w:textAlignment w:val="center"/>
              <w:rPr>
                <w:rFonts w:hint="eastAsia" w:ascii="Times New Roman" w:hAnsi="Times New Roman" w:eastAsia="宋体" w:cs="Times New Roman"/>
                <w:kern w:val="0"/>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Ta</w:t>
            </w:r>
          </w:p>
        </w:tc>
        <w:tc>
          <w:tcPr>
            <w:tcW w:w="1313" w:type="pct"/>
            <w:tcBorders>
              <w:top w:val="nil"/>
              <w:left w:val="nil"/>
              <w:bottom w:val="single" w:color="auto" w:sz="8" w:space="0"/>
              <w:right w:val="single" w:color="auto" w:sz="8" w:space="0"/>
            </w:tcBorders>
            <w:shd w:val="clear" w:color="auto" w:fill="auto"/>
            <w:vAlign w:val="center"/>
          </w:tcPr>
          <w:p w14:paraId="64FE7D9C">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r>
      <w:tr w14:paraId="1F002E67">
        <w:tblPrEx>
          <w:tblCellMar>
            <w:top w:w="0" w:type="dxa"/>
            <w:left w:w="108" w:type="dxa"/>
            <w:bottom w:w="0" w:type="dxa"/>
            <w:right w:w="108" w:type="dxa"/>
          </w:tblCellMar>
        </w:tblPrEx>
        <w:trPr>
          <w:trHeight w:val="379" w:hRule="atLeast"/>
          <w:jc w:val="center"/>
        </w:trPr>
        <w:tc>
          <w:tcPr>
            <w:tcW w:w="557" w:type="pct"/>
            <w:vMerge w:val="restart"/>
            <w:tcBorders>
              <w:top w:val="single" w:color="auto" w:sz="8" w:space="0"/>
              <w:left w:val="single" w:color="auto" w:sz="8" w:space="0"/>
              <w:right w:val="single" w:color="auto" w:sz="8" w:space="0"/>
            </w:tcBorders>
            <w:shd w:val="clear" w:color="auto" w:fill="auto"/>
            <w:vAlign w:val="center"/>
          </w:tcPr>
          <w:p w14:paraId="57B7A594">
            <w:pPr>
              <w:widowControl/>
              <w:jc w:val="center"/>
              <w:rPr>
                <w:rFonts w:hint="default" w:eastAsia="宋体"/>
                <w:kern w:val="0"/>
                <w:sz w:val="18"/>
                <w:szCs w:val="18"/>
                <w:lang w:val="en-US" w:eastAsia="zh-CN"/>
              </w:rPr>
            </w:pPr>
            <w:r>
              <w:rPr>
                <w:rFonts w:hint="eastAsia"/>
                <w:kern w:val="0"/>
                <w:sz w:val="18"/>
                <w:szCs w:val="18"/>
                <w:lang w:val="en-US" w:eastAsia="zh-CN"/>
              </w:rPr>
              <w:t>Nd</w:t>
            </w: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3A65F414">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Dy</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289C57E8">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c>
          <w:tcPr>
            <w:tcW w:w="558" w:type="pct"/>
            <w:vMerge w:val="continue"/>
            <w:tcBorders>
              <w:left w:val="double" w:color="000000" w:sz="4" w:space="0"/>
              <w:bottom w:val="single" w:color="auto" w:sz="8" w:space="0"/>
              <w:right w:val="single" w:color="auto" w:sz="8" w:space="0"/>
            </w:tcBorders>
            <w:shd w:val="clear" w:color="auto" w:fill="auto"/>
            <w:vAlign w:val="center"/>
          </w:tcPr>
          <w:p w14:paraId="0AFCDB37">
            <w:pPr>
              <w:jc w:val="center"/>
              <w:rPr>
                <w:kern w:val="0"/>
                <w:sz w:val="18"/>
                <w:szCs w:val="18"/>
              </w:rPr>
            </w:pPr>
          </w:p>
        </w:tc>
        <w:tc>
          <w:tcPr>
            <w:tcW w:w="666" w:type="pct"/>
            <w:tcBorders>
              <w:top w:val="nil"/>
              <w:left w:val="double" w:color="000000" w:sz="4" w:space="0"/>
              <w:bottom w:val="single" w:color="auto" w:sz="8" w:space="0"/>
              <w:right w:val="single" w:color="auto" w:sz="8" w:space="0"/>
            </w:tcBorders>
            <w:shd w:val="clear" w:color="auto" w:fill="auto"/>
            <w:vAlign w:val="center"/>
          </w:tcPr>
          <w:p w14:paraId="1ECD1AA8">
            <w:pPr>
              <w:keepNext w:val="0"/>
              <w:keepLines w:val="0"/>
              <w:widowControl/>
              <w:suppressLineNumbers w:val="0"/>
              <w:jc w:val="center"/>
              <w:textAlignment w:val="center"/>
              <w:rPr>
                <w:rFonts w:hint="eastAsia" w:ascii="Times New Roman" w:hAnsi="Times New Roman" w:eastAsia="宋体" w:cs="Times New Roman"/>
                <w:kern w:val="0"/>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W</w:t>
            </w:r>
          </w:p>
        </w:tc>
        <w:tc>
          <w:tcPr>
            <w:tcW w:w="1313" w:type="pct"/>
            <w:tcBorders>
              <w:top w:val="nil"/>
              <w:left w:val="nil"/>
              <w:bottom w:val="single" w:color="auto" w:sz="8" w:space="0"/>
              <w:right w:val="single" w:color="auto" w:sz="8" w:space="0"/>
            </w:tcBorders>
            <w:shd w:val="clear" w:color="auto" w:fill="auto"/>
            <w:vAlign w:val="center"/>
          </w:tcPr>
          <w:p w14:paraId="41930637">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r>
      <w:tr w14:paraId="190BB861">
        <w:tblPrEx>
          <w:tblCellMar>
            <w:top w:w="0" w:type="dxa"/>
            <w:left w:w="108" w:type="dxa"/>
            <w:bottom w:w="0" w:type="dxa"/>
            <w:right w:w="108" w:type="dxa"/>
          </w:tblCellMar>
        </w:tblPrEx>
        <w:trPr>
          <w:trHeight w:val="379" w:hRule="atLeast"/>
          <w:jc w:val="center"/>
        </w:trPr>
        <w:tc>
          <w:tcPr>
            <w:tcW w:w="557" w:type="pct"/>
            <w:vMerge w:val="continue"/>
            <w:tcBorders>
              <w:left w:val="single" w:color="auto" w:sz="8" w:space="0"/>
              <w:right w:val="single" w:color="auto" w:sz="8" w:space="0"/>
            </w:tcBorders>
            <w:shd w:val="clear" w:color="auto" w:fill="auto"/>
            <w:vAlign w:val="center"/>
          </w:tcPr>
          <w:p w14:paraId="4CA35620">
            <w:pPr>
              <w:widowControl/>
              <w:jc w:val="center"/>
              <w:rPr>
                <w:kern w:val="0"/>
                <w:sz w:val="18"/>
                <w:szCs w:val="18"/>
              </w:rPr>
            </w:pP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5E3BFDEC">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Ho</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68EA8BC0">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c>
          <w:tcPr>
            <w:tcW w:w="558" w:type="pct"/>
            <w:vMerge w:val="restart"/>
            <w:tcBorders>
              <w:top w:val="nil"/>
              <w:left w:val="double" w:color="000000" w:sz="4" w:space="0"/>
              <w:right w:val="single" w:color="auto" w:sz="8" w:space="0"/>
            </w:tcBorders>
            <w:shd w:val="clear" w:color="auto" w:fill="auto"/>
            <w:vAlign w:val="center"/>
          </w:tcPr>
          <w:p w14:paraId="582D0176">
            <w:pPr>
              <w:keepNext w:val="0"/>
              <w:keepLines w:val="0"/>
              <w:widowControl/>
              <w:suppressLineNumbers w:val="0"/>
              <w:jc w:val="center"/>
              <w:textAlignment w:val="center"/>
              <w:rPr>
                <w:kern w:val="0"/>
                <w:sz w:val="18"/>
                <w:szCs w:val="18"/>
              </w:rPr>
            </w:pPr>
            <w:r>
              <w:rPr>
                <w:rFonts w:hint="eastAsia" w:ascii="宋体" w:hAnsi="宋体" w:eastAsia="宋体" w:cs="宋体"/>
                <w:i w:val="0"/>
                <w:iCs w:val="0"/>
                <w:color w:val="000000"/>
                <w:kern w:val="0"/>
                <w:sz w:val="24"/>
                <w:szCs w:val="24"/>
                <w:u w:val="none"/>
                <w:lang w:val="en-US" w:eastAsia="zh-CN" w:bidi="ar"/>
              </w:rPr>
              <w:t>Er</w:t>
            </w:r>
          </w:p>
        </w:tc>
        <w:tc>
          <w:tcPr>
            <w:tcW w:w="666" w:type="pct"/>
            <w:tcBorders>
              <w:top w:val="nil"/>
              <w:left w:val="double" w:color="000000" w:sz="4" w:space="0"/>
              <w:bottom w:val="single" w:color="auto" w:sz="8" w:space="0"/>
              <w:right w:val="single" w:color="auto" w:sz="8" w:space="0"/>
            </w:tcBorders>
            <w:shd w:val="clear" w:color="auto" w:fill="auto"/>
            <w:vAlign w:val="center"/>
          </w:tcPr>
          <w:p w14:paraId="18DD0BAE">
            <w:pPr>
              <w:keepNext w:val="0"/>
              <w:keepLines w:val="0"/>
              <w:widowControl/>
              <w:suppressLineNumbers w:val="0"/>
              <w:jc w:val="center"/>
              <w:textAlignment w:val="center"/>
              <w:rPr>
                <w:rFonts w:hint="eastAsia" w:ascii="Times New Roman" w:hAnsi="Times New Roman" w:eastAsia="宋体" w:cs="Times New Roman"/>
                <w:kern w:val="0"/>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Hf</w:t>
            </w:r>
          </w:p>
        </w:tc>
        <w:tc>
          <w:tcPr>
            <w:tcW w:w="1313" w:type="pct"/>
            <w:tcBorders>
              <w:top w:val="nil"/>
              <w:left w:val="nil"/>
              <w:bottom w:val="single" w:color="auto" w:sz="8" w:space="0"/>
              <w:right w:val="single" w:color="auto" w:sz="8" w:space="0"/>
            </w:tcBorders>
            <w:shd w:val="clear" w:color="auto" w:fill="auto"/>
            <w:vAlign w:val="center"/>
          </w:tcPr>
          <w:p w14:paraId="1C8BE775">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0.005~100</w:t>
            </w:r>
          </w:p>
        </w:tc>
      </w:tr>
      <w:tr w14:paraId="538F859E">
        <w:tblPrEx>
          <w:tblCellMar>
            <w:top w:w="0" w:type="dxa"/>
            <w:left w:w="108" w:type="dxa"/>
            <w:bottom w:w="0" w:type="dxa"/>
            <w:right w:w="108" w:type="dxa"/>
          </w:tblCellMar>
        </w:tblPrEx>
        <w:trPr>
          <w:trHeight w:val="379" w:hRule="atLeast"/>
          <w:jc w:val="center"/>
        </w:trPr>
        <w:tc>
          <w:tcPr>
            <w:tcW w:w="557" w:type="pct"/>
            <w:vMerge w:val="continue"/>
            <w:tcBorders>
              <w:left w:val="single" w:color="auto" w:sz="8" w:space="0"/>
              <w:bottom w:val="single" w:color="auto" w:sz="8" w:space="0"/>
              <w:right w:val="single" w:color="auto" w:sz="8" w:space="0"/>
            </w:tcBorders>
            <w:shd w:val="clear" w:color="auto" w:fill="auto"/>
            <w:vAlign w:val="center"/>
          </w:tcPr>
          <w:p w14:paraId="3BD7E171">
            <w:pPr>
              <w:widowControl/>
              <w:jc w:val="center"/>
              <w:rPr>
                <w:kern w:val="0"/>
                <w:sz w:val="18"/>
                <w:szCs w:val="18"/>
              </w:rPr>
            </w:pP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42429321">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Er</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15632DC1">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c>
          <w:tcPr>
            <w:tcW w:w="558" w:type="pct"/>
            <w:vMerge w:val="continue"/>
            <w:tcBorders>
              <w:left w:val="double" w:color="000000" w:sz="4" w:space="0"/>
              <w:right w:val="single" w:color="auto" w:sz="8" w:space="0"/>
            </w:tcBorders>
            <w:shd w:val="clear" w:color="auto" w:fill="auto"/>
            <w:vAlign w:val="center"/>
          </w:tcPr>
          <w:p w14:paraId="40925078">
            <w:pPr>
              <w:jc w:val="center"/>
              <w:rPr>
                <w:kern w:val="0"/>
                <w:sz w:val="18"/>
                <w:szCs w:val="18"/>
              </w:rPr>
            </w:pPr>
          </w:p>
        </w:tc>
        <w:tc>
          <w:tcPr>
            <w:tcW w:w="666" w:type="pct"/>
            <w:tcBorders>
              <w:top w:val="nil"/>
              <w:left w:val="double" w:color="000000" w:sz="4" w:space="0"/>
              <w:bottom w:val="single" w:color="auto" w:sz="4" w:space="0"/>
              <w:right w:val="single" w:color="auto" w:sz="8" w:space="0"/>
            </w:tcBorders>
            <w:shd w:val="clear" w:color="auto" w:fill="auto"/>
            <w:vAlign w:val="center"/>
          </w:tcPr>
          <w:p w14:paraId="799C90ED">
            <w:pPr>
              <w:keepNext w:val="0"/>
              <w:keepLines w:val="0"/>
              <w:widowControl/>
              <w:suppressLineNumbers w:val="0"/>
              <w:jc w:val="center"/>
              <w:textAlignment w:val="center"/>
              <w:rPr>
                <w:rFonts w:hint="eastAsia" w:ascii="Times New Roman" w:hAnsi="Times New Roman" w:eastAsia="宋体" w:cs="Times New Roman"/>
                <w:kern w:val="0"/>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W</w:t>
            </w:r>
          </w:p>
        </w:tc>
        <w:tc>
          <w:tcPr>
            <w:tcW w:w="1313" w:type="pct"/>
            <w:tcBorders>
              <w:top w:val="nil"/>
              <w:left w:val="nil"/>
              <w:bottom w:val="single" w:color="auto" w:sz="4" w:space="0"/>
              <w:right w:val="single" w:color="auto" w:sz="8" w:space="0"/>
            </w:tcBorders>
            <w:shd w:val="clear" w:color="auto" w:fill="auto"/>
            <w:vAlign w:val="center"/>
          </w:tcPr>
          <w:p w14:paraId="67A90397">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r>
      <w:tr w14:paraId="7E29C16C">
        <w:tblPrEx>
          <w:tblCellMar>
            <w:top w:w="0" w:type="dxa"/>
            <w:left w:w="108" w:type="dxa"/>
            <w:bottom w:w="0" w:type="dxa"/>
            <w:right w:w="108" w:type="dxa"/>
          </w:tblCellMar>
        </w:tblPrEx>
        <w:trPr>
          <w:trHeight w:val="400" w:hRule="atLeast"/>
          <w:jc w:val="center"/>
        </w:trPr>
        <w:tc>
          <w:tcPr>
            <w:tcW w:w="557" w:type="pct"/>
            <w:vMerge w:val="restart"/>
            <w:tcBorders>
              <w:top w:val="single" w:color="auto" w:sz="8" w:space="0"/>
              <w:left w:val="single" w:color="auto" w:sz="8" w:space="0"/>
              <w:right w:val="single" w:color="auto" w:sz="8" w:space="0"/>
            </w:tcBorders>
            <w:shd w:val="clear" w:color="auto" w:fill="auto"/>
            <w:vAlign w:val="center"/>
          </w:tcPr>
          <w:p w14:paraId="2B40DB0E">
            <w:pPr>
              <w:widowControl/>
              <w:jc w:val="center"/>
              <w:rPr>
                <w:rFonts w:hint="default" w:eastAsia="宋体"/>
                <w:kern w:val="0"/>
                <w:sz w:val="18"/>
                <w:szCs w:val="18"/>
                <w:lang w:val="en-US" w:eastAsia="zh-CN"/>
              </w:rPr>
            </w:pPr>
            <w:r>
              <w:rPr>
                <w:rFonts w:hint="eastAsia"/>
                <w:kern w:val="0"/>
                <w:sz w:val="18"/>
                <w:szCs w:val="18"/>
                <w:lang w:val="en-US" w:eastAsia="zh-CN"/>
              </w:rPr>
              <w:t>Sm</w:t>
            </w: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47B09D15">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Dy</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0A8CE248">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c>
          <w:tcPr>
            <w:tcW w:w="558" w:type="pct"/>
            <w:vMerge w:val="continue"/>
            <w:tcBorders>
              <w:left w:val="double" w:color="000000" w:sz="4" w:space="0"/>
              <w:bottom w:val="single" w:color="auto" w:sz="4" w:space="0"/>
              <w:right w:val="single" w:color="auto" w:sz="8" w:space="0"/>
            </w:tcBorders>
            <w:shd w:val="clear" w:color="auto" w:fill="auto"/>
            <w:vAlign w:val="center"/>
          </w:tcPr>
          <w:p w14:paraId="4CAF9A2E">
            <w:pPr>
              <w:jc w:val="center"/>
              <w:rPr>
                <w:kern w:val="0"/>
                <w:sz w:val="18"/>
                <w:szCs w:val="18"/>
              </w:rPr>
            </w:pP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23931E53">
            <w:pPr>
              <w:keepNext w:val="0"/>
              <w:keepLines w:val="0"/>
              <w:widowControl/>
              <w:suppressLineNumbers w:val="0"/>
              <w:jc w:val="center"/>
              <w:textAlignment w:val="center"/>
              <w:rPr>
                <w:rFonts w:hint="eastAsia" w:ascii="Times New Roman" w:hAnsi="Times New Roman" w:eastAsia="宋体" w:cs="Times New Roman"/>
                <w:kern w:val="0"/>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Os</w:t>
            </w:r>
          </w:p>
        </w:tc>
        <w:tc>
          <w:tcPr>
            <w:tcW w:w="1313" w:type="pct"/>
            <w:tcBorders>
              <w:top w:val="single" w:color="auto" w:sz="4" w:space="0"/>
              <w:left w:val="single" w:color="auto" w:sz="4" w:space="0"/>
              <w:bottom w:val="single" w:color="auto" w:sz="4" w:space="0"/>
              <w:right w:val="single" w:color="auto" w:sz="8" w:space="0"/>
            </w:tcBorders>
            <w:shd w:val="clear" w:color="auto" w:fill="auto"/>
            <w:vAlign w:val="center"/>
          </w:tcPr>
          <w:p w14:paraId="0FEEAAB5">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0.005~100</w:t>
            </w:r>
          </w:p>
        </w:tc>
      </w:tr>
      <w:tr w14:paraId="3BCB1914">
        <w:tblPrEx>
          <w:tblCellMar>
            <w:top w:w="0" w:type="dxa"/>
            <w:left w:w="108" w:type="dxa"/>
            <w:bottom w:w="0" w:type="dxa"/>
            <w:right w:w="108" w:type="dxa"/>
          </w:tblCellMar>
        </w:tblPrEx>
        <w:trPr>
          <w:trHeight w:val="400" w:hRule="atLeast"/>
          <w:jc w:val="center"/>
        </w:trPr>
        <w:tc>
          <w:tcPr>
            <w:tcW w:w="557" w:type="pct"/>
            <w:vMerge w:val="continue"/>
            <w:tcBorders>
              <w:left w:val="single" w:color="auto" w:sz="8" w:space="0"/>
              <w:right w:val="single" w:color="auto" w:sz="8" w:space="0"/>
            </w:tcBorders>
            <w:shd w:val="clear" w:color="auto" w:fill="auto"/>
            <w:vAlign w:val="center"/>
          </w:tcPr>
          <w:p w14:paraId="0411DDF6">
            <w:pPr>
              <w:widowControl/>
              <w:jc w:val="center"/>
              <w:rPr>
                <w:rFonts w:hint="eastAsia"/>
                <w:kern w:val="0"/>
                <w:sz w:val="18"/>
                <w:szCs w:val="18"/>
                <w:lang w:val="en-US" w:eastAsia="zh-CN"/>
              </w:rPr>
            </w:pP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60F232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Ho</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4255D6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0.01</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c>
          <w:tcPr>
            <w:tcW w:w="558" w:type="pct"/>
            <w:tcBorders>
              <w:top w:val="single" w:color="auto" w:sz="4" w:space="0"/>
              <w:left w:val="double" w:color="000000" w:sz="4" w:space="0"/>
              <w:bottom w:val="single" w:color="auto" w:sz="4" w:space="0"/>
              <w:right w:val="single" w:color="auto" w:sz="4" w:space="0"/>
            </w:tcBorders>
            <w:shd w:val="clear" w:color="auto" w:fill="auto"/>
            <w:vAlign w:val="center"/>
          </w:tcPr>
          <w:p w14:paraId="02802C4A">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Tm</w:t>
            </w: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71A973DC">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Re</w:t>
            </w:r>
          </w:p>
        </w:tc>
        <w:tc>
          <w:tcPr>
            <w:tcW w:w="1313" w:type="pct"/>
            <w:tcBorders>
              <w:top w:val="single" w:color="auto" w:sz="4" w:space="0"/>
              <w:left w:val="single" w:color="auto" w:sz="4" w:space="0"/>
              <w:bottom w:val="single" w:color="auto" w:sz="4" w:space="0"/>
              <w:right w:val="single" w:color="auto" w:sz="8" w:space="0"/>
            </w:tcBorders>
            <w:shd w:val="clear" w:color="auto" w:fill="auto"/>
            <w:vAlign w:val="center"/>
          </w:tcPr>
          <w:p w14:paraId="3E67970B">
            <w:pPr>
              <w:keepNext w:val="0"/>
              <w:keepLines w:val="0"/>
              <w:widowControl/>
              <w:suppressLineNumbers w:val="0"/>
              <w:jc w:val="center"/>
              <w:textAlignment w:val="center"/>
              <w:rPr>
                <w:rFonts w:hint="eastAsia"/>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r>
      <w:tr w14:paraId="77108799">
        <w:tblPrEx>
          <w:tblCellMar>
            <w:top w:w="0" w:type="dxa"/>
            <w:left w:w="108" w:type="dxa"/>
            <w:bottom w:w="0" w:type="dxa"/>
            <w:right w:w="108" w:type="dxa"/>
          </w:tblCellMar>
        </w:tblPrEx>
        <w:trPr>
          <w:trHeight w:val="400" w:hRule="atLeast"/>
          <w:jc w:val="center"/>
        </w:trPr>
        <w:tc>
          <w:tcPr>
            <w:tcW w:w="557" w:type="pct"/>
            <w:vMerge w:val="continue"/>
            <w:tcBorders>
              <w:left w:val="single" w:color="auto" w:sz="8" w:space="0"/>
              <w:right w:val="single" w:color="auto" w:sz="8" w:space="0"/>
            </w:tcBorders>
            <w:shd w:val="clear" w:color="auto" w:fill="auto"/>
            <w:vAlign w:val="center"/>
          </w:tcPr>
          <w:p w14:paraId="52485A2E">
            <w:pPr>
              <w:widowControl/>
              <w:jc w:val="center"/>
              <w:rPr>
                <w:rFonts w:hint="eastAsia"/>
                <w:kern w:val="0"/>
                <w:sz w:val="18"/>
                <w:szCs w:val="18"/>
                <w:lang w:val="en-US" w:eastAsia="zh-CN"/>
              </w:rPr>
            </w:pP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7DF57E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Er</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2B41E5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c>
          <w:tcPr>
            <w:tcW w:w="558" w:type="pct"/>
            <w:vMerge w:val="restart"/>
            <w:tcBorders>
              <w:top w:val="single" w:color="auto" w:sz="4" w:space="0"/>
              <w:left w:val="double" w:color="000000" w:sz="4" w:space="0"/>
              <w:right w:val="single" w:color="auto" w:sz="4" w:space="0"/>
            </w:tcBorders>
            <w:shd w:val="clear" w:color="auto" w:fill="auto"/>
            <w:vAlign w:val="center"/>
          </w:tcPr>
          <w:p w14:paraId="70281B10">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Yb</w:t>
            </w: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7F6CBC11">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W</w:t>
            </w:r>
          </w:p>
        </w:tc>
        <w:tc>
          <w:tcPr>
            <w:tcW w:w="1313" w:type="pct"/>
            <w:tcBorders>
              <w:top w:val="single" w:color="auto" w:sz="4" w:space="0"/>
              <w:left w:val="single" w:color="auto" w:sz="4" w:space="0"/>
              <w:bottom w:val="single" w:color="auto" w:sz="4" w:space="0"/>
              <w:right w:val="single" w:color="auto" w:sz="8" w:space="0"/>
            </w:tcBorders>
            <w:shd w:val="clear" w:color="auto" w:fill="auto"/>
            <w:vAlign w:val="center"/>
          </w:tcPr>
          <w:p w14:paraId="6954A7AA">
            <w:pPr>
              <w:keepNext w:val="0"/>
              <w:keepLines w:val="0"/>
              <w:widowControl/>
              <w:suppressLineNumbers w:val="0"/>
              <w:jc w:val="center"/>
              <w:textAlignment w:val="center"/>
              <w:rPr>
                <w:rFonts w:hint="eastAsia"/>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r>
      <w:tr w14:paraId="462C48DC">
        <w:tblPrEx>
          <w:tblCellMar>
            <w:top w:w="0" w:type="dxa"/>
            <w:left w:w="108" w:type="dxa"/>
            <w:bottom w:w="0" w:type="dxa"/>
            <w:right w:w="108" w:type="dxa"/>
          </w:tblCellMar>
        </w:tblPrEx>
        <w:trPr>
          <w:trHeight w:val="400" w:hRule="atLeast"/>
          <w:jc w:val="center"/>
        </w:trPr>
        <w:tc>
          <w:tcPr>
            <w:tcW w:w="557" w:type="pct"/>
            <w:vMerge w:val="continue"/>
            <w:tcBorders>
              <w:left w:val="single" w:color="auto" w:sz="8" w:space="0"/>
              <w:bottom w:val="single" w:color="auto" w:sz="8" w:space="0"/>
              <w:right w:val="single" w:color="auto" w:sz="8" w:space="0"/>
            </w:tcBorders>
            <w:shd w:val="clear" w:color="auto" w:fill="auto"/>
            <w:vAlign w:val="center"/>
          </w:tcPr>
          <w:p w14:paraId="0AC15697">
            <w:pPr>
              <w:widowControl/>
              <w:jc w:val="center"/>
              <w:rPr>
                <w:rFonts w:hint="eastAsia"/>
                <w:kern w:val="0"/>
                <w:sz w:val="18"/>
                <w:szCs w:val="18"/>
                <w:lang w:val="en-US" w:eastAsia="zh-CN"/>
              </w:rPr>
            </w:pP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077BAB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Tm</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65EEBC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c>
          <w:tcPr>
            <w:tcW w:w="558" w:type="pct"/>
            <w:vMerge w:val="continue"/>
            <w:tcBorders>
              <w:left w:val="double" w:color="000000" w:sz="4" w:space="0"/>
              <w:right w:val="single" w:color="auto" w:sz="4" w:space="0"/>
            </w:tcBorders>
            <w:shd w:val="clear" w:color="auto" w:fill="auto"/>
            <w:vAlign w:val="center"/>
          </w:tcPr>
          <w:p w14:paraId="2786F478">
            <w:pPr>
              <w:jc w:val="center"/>
              <w:rPr>
                <w:kern w:val="0"/>
                <w:sz w:val="18"/>
                <w:szCs w:val="18"/>
              </w:rPr>
            </w:pP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6241999C">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Os</w:t>
            </w:r>
          </w:p>
        </w:tc>
        <w:tc>
          <w:tcPr>
            <w:tcW w:w="1313" w:type="pct"/>
            <w:tcBorders>
              <w:top w:val="single" w:color="auto" w:sz="4" w:space="0"/>
              <w:left w:val="single" w:color="auto" w:sz="4" w:space="0"/>
              <w:bottom w:val="single" w:color="auto" w:sz="4" w:space="0"/>
              <w:right w:val="single" w:color="auto" w:sz="8" w:space="0"/>
            </w:tcBorders>
            <w:shd w:val="clear" w:color="auto" w:fill="auto"/>
            <w:vAlign w:val="center"/>
          </w:tcPr>
          <w:p w14:paraId="63A99877">
            <w:pPr>
              <w:keepNext w:val="0"/>
              <w:keepLines w:val="0"/>
              <w:widowControl/>
              <w:suppressLineNumbers w:val="0"/>
              <w:jc w:val="center"/>
              <w:textAlignment w:val="center"/>
              <w:rPr>
                <w:rFonts w:hint="eastAsia"/>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r>
      <w:tr w14:paraId="3CEFF3ED">
        <w:tblPrEx>
          <w:tblCellMar>
            <w:top w:w="0" w:type="dxa"/>
            <w:left w:w="108" w:type="dxa"/>
            <w:bottom w:w="0" w:type="dxa"/>
            <w:right w:w="108" w:type="dxa"/>
          </w:tblCellMar>
        </w:tblPrEx>
        <w:trPr>
          <w:trHeight w:val="400" w:hRule="atLeast"/>
          <w:jc w:val="center"/>
        </w:trPr>
        <w:tc>
          <w:tcPr>
            <w:tcW w:w="557" w:type="pct"/>
            <w:vMerge w:val="restart"/>
            <w:tcBorders>
              <w:top w:val="single" w:color="auto" w:sz="8" w:space="0"/>
              <w:left w:val="single" w:color="auto" w:sz="8" w:space="0"/>
              <w:right w:val="single" w:color="auto" w:sz="8" w:space="0"/>
            </w:tcBorders>
            <w:shd w:val="clear" w:color="auto" w:fill="auto"/>
            <w:vAlign w:val="center"/>
          </w:tcPr>
          <w:p w14:paraId="112B959F">
            <w:pPr>
              <w:widowControl/>
              <w:jc w:val="center"/>
              <w:rPr>
                <w:rFonts w:hint="default"/>
                <w:kern w:val="0"/>
                <w:sz w:val="18"/>
                <w:szCs w:val="18"/>
                <w:lang w:val="en-US" w:eastAsia="zh-CN"/>
              </w:rPr>
            </w:pPr>
            <w:r>
              <w:rPr>
                <w:rFonts w:hint="eastAsia"/>
                <w:kern w:val="0"/>
                <w:sz w:val="18"/>
                <w:szCs w:val="18"/>
                <w:lang w:val="en-US" w:eastAsia="zh-CN"/>
              </w:rPr>
              <w:t>Eu</w:t>
            </w: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46D55E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Er</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45A463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0.005~100</w:t>
            </w:r>
          </w:p>
        </w:tc>
        <w:tc>
          <w:tcPr>
            <w:tcW w:w="558" w:type="pct"/>
            <w:vMerge w:val="continue"/>
            <w:tcBorders>
              <w:left w:val="double" w:color="000000" w:sz="4" w:space="0"/>
              <w:bottom w:val="single" w:color="auto" w:sz="4" w:space="0"/>
              <w:right w:val="single" w:color="auto" w:sz="4" w:space="0"/>
            </w:tcBorders>
            <w:shd w:val="clear" w:color="auto" w:fill="auto"/>
            <w:vAlign w:val="center"/>
          </w:tcPr>
          <w:p w14:paraId="4F35F05D">
            <w:pPr>
              <w:jc w:val="center"/>
              <w:rPr>
                <w:kern w:val="0"/>
                <w:sz w:val="18"/>
                <w:szCs w:val="18"/>
              </w:rPr>
            </w:pP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4193ABA7">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Ir</w:t>
            </w:r>
          </w:p>
        </w:tc>
        <w:tc>
          <w:tcPr>
            <w:tcW w:w="1313" w:type="pct"/>
            <w:tcBorders>
              <w:top w:val="single" w:color="auto" w:sz="4" w:space="0"/>
              <w:left w:val="single" w:color="auto" w:sz="4" w:space="0"/>
              <w:bottom w:val="single" w:color="auto" w:sz="4" w:space="0"/>
              <w:right w:val="single" w:color="auto" w:sz="8" w:space="0"/>
            </w:tcBorders>
            <w:shd w:val="clear" w:color="auto" w:fill="auto"/>
            <w:vAlign w:val="center"/>
          </w:tcPr>
          <w:p w14:paraId="3C8E702B">
            <w:pPr>
              <w:keepNext w:val="0"/>
              <w:keepLines w:val="0"/>
              <w:widowControl/>
              <w:suppressLineNumbers w:val="0"/>
              <w:jc w:val="center"/>
              <w:textAlignment w:val="center"/>
              <w:rPr>
                <w:rFonts w:hint="eastAsia"/>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0.05</w:t>
            </w:r>
            <w:r>
              <w:rPr>
                <w:rFonts w:hint="eastAsia" w:cs="Times New Roman"/>
                <w:i w:val="0"/>
                <w:iCs w:val="0"/>
                <w:color w:val="000000"/>
                <w:kern w:val="0"/>
                <w:sz w:val="18"/>
                <w:szCs w:val="18"/>
                <w:u w:val="none"/>
                <w:lang w:val="en-US" w:eastAsia="zh-CN" w:bidi="ar"/>
              </w:rPr>
              <w:t>0</w:t>
            </w:r>
            <w:r>
              <w:rPr>
                <w:rFonts w:hint="default" w:ascii="Times New Roman" w:hAnsi="Times New Roman" w:eastAsia="宋体" w:cs="Times New Roman"/>
                <w:i w:val="0"/>
                <w:iCs w:val="0"/>
                <w:color w:val="000000"/>
                <w:kern w:val="0"/>
                <w:sz w:val="18"/>
                <w:szCs w:val="18"/>
                <w:u w:val="none"/>
                <w:lang w:val="en-US" w:eastAsia="zh-CN" w:bidi="ar"/>
              </w:rPr>
              <w:t>~100</w:t>
            </w:r>
          </w:p>
        </w:tc>
      </w:tr>
      <w:tr w14:paraId="23780328">
        <w:tblPrEx>
          <w:tblCellMar>
            <w:top w:w="0" w:type="dxa"/>
            <w:left w:w="108" w:type="dxa"/>
            <w:bottom w:w="0" w:type="dxa"/>
            <w:right w:w="108" w:type="dxa"/>
          </w:tblCellMar>
        </w:tblPrEx>
        <w:trPr>
          <w:trHeight w:val="400" w:hRule="atLeast"/>
          <w:jc w:val="center"/>
        </w:trPr>
        <w:tc>
          <w:tcPr>
            <w:tcW w:w="557" w:type="pct"/>
            <w:vMerge w:val="continue"/>
            <w:tcBorders>
              <w:left w:val="single" w:color="auto" w:sz="8" w:space="0"/>
              <w:bottom w:val="single" w:color="auto" w:sz="8" w:space="0"/>
              <w:right w:val="single" w:color="auto" w:sz="8" w:space="0"/>
            </w:tcBorders>
            <w:shd w:val="clear" w:color="auto" w:fill="auto"/>
            <w:vAlign w:val="center"/>
          </w:tcPr>
          <w:p w14:paraId="2888E86B">
            <w:pPr>
              <w:widowControl/>
              <w:jc w:val="center"/>
              <w:rPr>
                <w:rFonts w:hint="eastAsia"/>
                <w:kern w:val="0"/>
                <w:sz w:val="18"/>
                <w:szCs w:val="18"/>
                <w:lang w:val="en-US" w:eastAsia="zh-CN"/>
              </w:rPr>
            </w:pP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2F0615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Tm</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6619DE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0.05~100</w:t>
            </w:r>
          </w:p>
        </w:tc>
        <w:tc>
          <w:tcPr>
            <w:tcW w:w="558" w:type="pct"/>
            <w:vMerge w:val="restart"/>
            <w:tcBorders>
              <w:top w:val="single" w:color="auto" w:sz="4" w:space="0"/>
              <w:left w:val="double" w:color="000000" w:sz="4" w:space="0"/>
              <w:right w:val="single" w:color="auto" w:sz="4" w:space="0"/>
            </w:tcBorders>
            <w:shd w:val="clear" w:color="auto" w:fill="auto"/>
            <w:vAlign w:val="center"/>
          </w:tcPr>
          <w:p w14:paraId="1FD1F393">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Lu</w:t>
            </w: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370A467B">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Os</w:t>
            </w:r>
          </w:p>
        </w:tc>
        <w:tc>
          <w:tcPr>
            <w:tcW w:w="1313" w:type="pct"/>
            <w:tcBorders>
              <w:top w:val="single" w:color="auto" w:sz="4" w:space="0"/>
              <w:left w:val="single" w:color="auto" w:sz="4" w:space="0"/>
              <w:bottom w:val="single" w:color="auto" w:sz="4" w:space="0"/>
              <w:right w:val="single" w:color="auto" w:sz="8" w:space="0"/>
            </w:tcBorders>
            <w:shd w:val="clear" w:color="auto" w:fill="auto"/>
            <w:vAlign w:val="center"/>
          </w:tcPr>
          <w:p w14:paraId="7A58DCFE">
            <w:pPr>
              <w:keepNext w:val="0"/>
              <w:keepLines w:val="0"/>
              <w:widowControl/>
              <w:suppressLineNumbers w:val="0"/>
              <w:jc w:val="center"/>
              <w:textAlignment w:val="center"/>
              <w:rPr>
                <w:rFonts w:hint="eastAsia"/>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0.05~100</w:t>
            </w:r>
          </w:p>
        </w:tc>
      </w:tr>
      <w:tr w14:paraId="6D950EAF">
        <w:tblPrEx>
          <w:tblCellMar>
            <w:top w:w="0" w:type="dxa"/>
            <w:left w:w="108" w:type="dxa"/>
            <w:bottom w:w="0" w:type="dxa"/>
            <w:right w:w="108" w:type="dxa"/>
          </w:tblCellMar>
        </w:tblPrEx>
        <w:trPr>
          <w:trHeight w:val="400" w:hRule="atLeast"/>
          <w:jc w:val="center"/>
        </w:trPr>
        <w:tc>
          <w:tcPr>
            <w:tcW w:w="557" w:type="pct"/>
            <w:vMerge w:val="restart"/>
            <w:tcBorders>
              <w:top w:val="single" w:color="auto" w:sz="8" w:space="0"/>
              <w:left w:val="single" w:color="auto" w:sz="8" w:space="0"/>
              <w:right w:val="single" w:color="auto" w:sz="8" w:space="0"/>
            </w:tcBorders>
            <w:shd w:val="clear" w:color="auto" w:fill="auto"/>
            <w:vAlign w:val="center"/>
          </w:tcPr>
          <w:p w14:paraId="33CE422B">
            <w:pPr>
              <w:widowControl/>
              <w:jc w:val="center"/>
              <w:rPr>
                <w:rFonts w:hint="default"/>
                <w:kern w:val="0"/>
                <w:sz w:val="18"/>
                <w:szCs w:val="18"/>
                <w:lang w:val="en-US" w:eastAsia="zh-CN"/>
              </w:rPr>
            </w:pPr>
            <w:r>
              <w:rPr>
                <w:rFonts w:hint="eastAsia"/>
                <w:kern w:val="0"/>
                <w:sz w:val="18"/>
                <w:szCs w:val="18"/>
                <w:lang w:val="en-US" w:eastAsia="zh-CN"/>
              </w:rPr>
              <w:t>Gd</w:t>
            </w: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7E94A7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Yb</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0F7CB5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0.5~100</w:t>
            </w:r>
          </w:p>
        </w:tc>
        <w:tc>
          <w:tcPr>
            <w:tcW w:w="558" w:type="pct"/>
            <w:vMerge w:val="continue"/>
            <w:tcBorders>
              <w:left w:val="double" w:color="000000" w:sz="4" w:space="0"/>
              <w:right w:val="single" w:color="auto" w:sz="4" w:space="0"/>
            </w:tcBorders>
            <w:shd w:val="clear" w:color="auto" w:fill="auto"/>
            <w:vAlign w:val="center"/>
          </w:tcPr>
          <w:p w14:paraId="57B3E0D4">
            <w:pPr>
              <w:jc w:val="center"/>
              <w:rPr>
                <w:kern w:val="0"/>
                <w:sz w:val="18"/>
                <w:szCs w:val="18"/>
              </w:rPr>
            </w:pP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5340FA97">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Ir</w:t>
            </w:r>
          </w:p>
        </w:tc>
        <w:tc>
          <w:tcPr>
            <w:tcW w:w="1313" w:type="pct"/>
            <w:tcBorders>
              <w:top w:val="single" w:color="auto" w:sz="4" w:space="0"/>
              <w:left w:val="single" w:color="auto" w:sz="4" w:space="0"/>
              <w:bottom w:val="single" w:color="auto" w:sz="4" w:space="0"/>
              <w:right w:val="single" w:color="auto" w:sz="8" w:space="0"/>
            </w:tcBorders>
            <w:shd w:val="clear" w:color="auto" w:fill="auto"/>
            <w:vAlign w:val="center"/>
          </w:tcPr>
          <w:p w14:paraId="7C914DD8">
            <w:pPr>
              <w:keepNext w:val="0"/>
              <w:keepLines w:val="0"/>
              <w:widowControl/>
              <w:suppressLineNumbers w:val="0"/>
              <w:jc w:val="center"/>
              <w:textAlignment w:val="center"/>
              <w:rPr>
                <w:rFonts w:hint="eastAsia"/>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0.05~100</w:t>
            </w:r>
          </w:p>
        </w:tc>
      </w:tr>
      <w:tr w14:paraId="5D3C361B">
        <w:tblPrEx>
          <w:tblCellMar>
            <w:top w:w="0" w:type="dxa"/>
            <w:left w:w="108" w:type="dxa"/>
            <w:bottom w:w="0" w:type="dxa"/>
            <w:right w:w="108" w:type="dxa"/>
          </w:tblCellMar>
        </w:tblPrEx>
        <w:trPr>
          <w:trHeight w:val="400" w:hRule="atLeast"/>
          <w:jc w:val="center"/>
        </w:trPr>
        <w:tc>
          <w:tcPr>
            <w:tcW w:w="557" w:type="pct"/>
            <w:vMerge w:val="continue"/>
            <w:tcBorders>
              <w:left w:val="single" w:color="auto" w:sz="8" w:space="0"/>
              <w:right w:val="single" w:color="auto" w:sz="8" w:space="0"/>
            </w:tcBorders>
            <w:shd w:val="clear" w:color="auto" w:fill="auto"/>
            <w:vAlign w:val="center"/>
          </w:tcPr>
          <w:p w14:paraId="2B4413AD">
            <w:pPr>
              <w:widowControl/>
              <w:jc w:val="center"/>
              <w:rPr>
                <w:rFonts w:hint="eastAsia"/>
                <w:kern w:val="0"/>
                <w:sz w:val="18"/>
                <w:szCs w:val="18"/>
                <w:lang w:val="en-US" w:eastAsia="zh-CN"/>
              </w:rPr>
            </w:pP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5F96D4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Lu</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190B88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0.05~100</w:t>
            </w:r>
          </w:p>
        </w:tc>
        <w:tc>
          <w:tcPr>
            <w:tcW w:w="558" w:type="pct"/>
            <w:vMerge w:val="continue"/>
            <w:tcBorders>
              <w:left w:val="double" w:color="000000" w:sz="4" w:space="0"/>
              <w:bottom w:val="single" w:color="auto" w:sz="4" w:space="0"/>
              <w:right w:val="single" w:color="auto" w:sz="4" w:space="0"/>
            </w:tcBorders>
            <w:shd w:val="clear" w:color="auto" w:fill="auto"/>
            <w:vAlign w:val="center"/>
          </w:tcPr>
          <w:p w14:paraId="0FD9282D">
            <w:pPr>
              <w:jc w:val="center"/>
              <w:rPr>
                <w:kern w:val="0"/>
                <w:sz w:val="18"/>
                <w:szCs w:val="18"/>
              </w:rPr>
            </w:pP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7AD4EFF6">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Pt</w:t>
            </w:r>
          </w:p>
        </w:tc>
        <w:tc>
          <w:tcPr>
            <w:tcW w:w="1313" w:type="pct"/>
            <w:tcBorders>
              <w:top w:val="single" w:color="auto" w:sz="4" w:space="0"/>
              <w:left w:val="single" w:color="auto" w:sz="4" w:space="0"/>
              <w:bottom w:val="single" w:color="auto" w:sz="4" w:space="0"/>
              <w:right w:val="single" w:color="auto" w:sz="8" w:space="0"/>
            </w:tcBorders>
            <w:shd w:val="clear" w:color="auto" w:fill="auto"/>
            <w:vAlign w:val="center"/>
          </w:tcPr>
          <w:p w14:paraId="7EE0AD9A">
            <w:pPr>
              <w:keepNext w:val="0"/>
              <w:keepLines w:val="0"/>
              <w:widowControl/>
              <w:suppressLineNumbers w:val="0"/>
              <w:jc w:val="center"/>
              <w:textAlignment w:val="center"/>
              <w:rPr>
                <w:rFonts w:hint="eastAsia"/>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0.05~100</w:t>
            </w:r>
          </w:p>
        </w:tc>
      </w:tr>
      <w:tr w14:paraId="745EB62F">
        <w:tblPrEx>
          <w:tblCellMar>
            <w:top w:w="0" w:type="dxa"/>
            <w:left w:w="108" w:type="dxa"/>
            <w:bottom w:w="0" w:type="dxa"/>
            <w:right w:w="108" w:type="dxa"/>
          </w:tblCellMar>
        </w:tblPrEx>
        <w:trPr>
          <w:trHeight w:val="400" w:hRule="atLeast"/>
          <w:jc w:val="center"/>
        </w:trPr>
        <w:tc>
          <w:tcPr>
            <w:tcW w:w="557" w:type="pct"/>
            <w:vMerge w:val="continue"/>
            <w:tcBorders>
              <w:left w:val="single" w:color="auto" w:sz="8" w:space="0"/>
              <w:bottom w:val="single" w:color="auto" w:sz="8" w:space="0"/>
              <w:right w:val="single" w:color="auto" w:sz="8" w:space="0"/>
            </w:tcBorders>
            <w:shd w:val="clear" w:color="auto" w:fill="auto"/>
            <w:vAlign w:val="center"/>
          </w:tcPr>
          <w:p w14:paraId="208BA01A">
            <w:pPr>
              <w:widowControl/>
              <w:jc w:val="center"/>
              <w:rPr>
                <w:rFonts w:hint="eastAsia"/>
                <w:kern w:val="0"/>
                <w:sz w:val="18"/>
                <w:szCs w:val="18"/>
                <w:lang w:val="en-US" w:eastAsia="zh-CN"/>
              </w:rPr>
            </w:pP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142CEA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Hf</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29A19E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0.05~100</w:t>
            </w:r>
          </w:p>
        </w:tc>
        <w:tc>
          <w:tcPr>
            <w:tcW w:w="558" w:type="pct"/>
            <w:vMerge w:val="restart"/>
            <w:tcBorders>
              <w:top w:val="single" w:color="auto" w:sz="4" w:space="0"/>
              <w:left w:val="double" w:color="000000" w:sz="4" w:space="0"/>
              <w:right w:val="single" w:color="auto" w:sz="4" w:space="0"/>
            </w:tcBorders>
            <w:shd w:val="clear" w:color="auto" w:fill="auto"/>
            <w:vAlign w:val="center"/>
          </w:tcPr>
          <w:p w14:paraId="1C947133">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Y</w:t>
            </w: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6B9712C0">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Pd</w:t>
            </w:r>
          </w:p>
        </w:tc>
        <w:tc>
          <w:tcPr>
            <w:tcW w:w="1313" w:type="pct"/>
            <w:tcBorders>
              <w:top w:val="single" w:color="auto" w:sz="4" w:space="0"/>
              <w:left w:val="single" w:color="auto" w:sz="4" w:space="0"/>
              <w:bottom w:val="single" w:color="auto" w:sz="4" w:space="0"/>
              <w:right w:val="single" w:color="auto" w:sz="8" w:space="0"/>
            </w:tcBorders>
            <w:shd w:val="clear" w:color="auto" w:fill="auto"/>
            <w:vAlign w:val="center"/>
          </w:tcPr>
          <w:p w14:paraId="164F1357">
            <w:pPr>
              <w:keepNext w:val="0"/>
              <w:keepLines w:val="0"/>
              <w:widowControl/>
              <w:suppressLineNumbers w:val="0"/>
              <w:jc w:val="center"/>
              <w:textAlignment w:val="center"/>
              <w:rPr>
                <w:rFonts w:hint="eastAsia"/>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0.05~100</w:t>
            </w:r>
          </w:p>
        </w:tc>
      </w:tr>
      <w:tr w14:paraId="47B805A0">
        <w:tblPrEx>
          <w:tblCellMar>
            <w:top w:w="0" w:type="dxa"/>
            <w:left w:w="108" w:type="dxa"/>
            <w:bottom w:w="0" w:type="dxa"/>
            <w:right w:w="108" w:type="dxa"/>
          </w:tblCellMar>
        </w:tblPrEx>
        <w:trPr>
          <w:trHeight w:val="400" w:hRule="atLeast"/>
          <w:jc w:val="center"/>
        </w:trPr>
        <w:tc>
          <w:tcPr>
            <w:tcW w:w="557" w:type="pct"/>
            <w:vMerge w:val="restart"/>
            <w:tcBorders>
              <w:top w:val="single" w:color="auto" w:sz="8" w:space="0"/>
              <w:left w:val="single" w:color="auto" w:sz="8" w:space="0"/>
              <w:right w:val="single" w:color="auto" w:sz="8" w:space="0"/>
            </w:tcBorders>
            <w:shd w:val="clear" w:color="auto" w:fill="auto"/>
            <w:vAlign w:val="center"/>
          </w:tcPr>
          <w:p w14:paraId="691995F5">
            <w:pPr>
              <w:widowControl/>
              <w:jc w:val="center"/>
              <w:rPr>
                <w:rFonts w:hint="default"/>
                <w:kern w:val="0"/>
                <w:sz w:val="18"/>
                <w:szCs w:val="18"/>
                <w:lang w:val="en-US" w:eastAsia="zh-CN"/>
              </w:rPr>
            </w:pPr>
            <w:r>
              <w:rPr>
                <w:rFonts w:hint="eastAsia"/>
                <w:kern w:val="0"/>
                <w:sz w:val="18"/>
                <w:szCs w:val="18"/>
                <w:lang w:val="en-US" w:eastAsia="zh-CN"/>
              </w:rPr>
              <w:t>Tb</w:t>
            </w: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0166F8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Lu</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54E5FF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0.05~100</w:t>
            </w:r>
          </w:p>
        </w:tc>
        <w:tc>
          <w:tcPr>
            <w:tcW w:w="558" w:type="pct"/>
            <w:vMerge w:val="continue"/>
            <w:tcBorders>
              <w:left w:val="double" w:color="000000" w:sz="4" w:space="0"/>
              <w:bottom w:val="single" w:color="auto" w:sz="4" w:space="0"/>
              <w:right w:val="single" w:color="auto" w:sz="4" w:space="0"/>
            </w:tcBorders>
            <w:shd w:val="clear" w:color="auto" w:fill="auto"/>
            <w:vAlign w:val="center"/>
          </w:tcPr>
          <w:p w14:paraId="3257DE73">
            <w:pPr>
              <w:jc w:val="center"/>
              <w:rPr>
                <w:kern w:val="0"/>
                <w:sz w:val="18"/>
                <w:szCs w:val="18"/>
              </w:rPr>
            </w:pP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14:paraId="216CA7CD">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Ag</w:t>
            </w:r>
          </w:p>
        </w:tc>
        <w:tc>
          <w:tcPr>
            <w:tcW w:w="1313" w:type="pct"/>
            <w:tcBorders>
              <w:top w:val="single" w:color="auto" w:sz="4" w:space="0"/>
              <w:left w:val="single" w:color="auto" w:sz="4" w:space="0"/>
              <w:bottom w:val="single" w:color="auto" w:sz="4" w:space="0"/>
              <w:right w:val="single" w:color="auto" w:sz="8" w:space="0"/>
            </w:tcBorders>
            <w:shd w:val="clear" w:color="auto" w:fill="auto"/>
            <w:vAlign w:val="center"/>
          </w:tcPr>
          <w:p w14:paraId="2C46D90F">
            <w:pPr>
              <w:keepNext w:val="0"/>
              <w:keepLines w:val="0"/>
              <w:widowControl/>
              <w:suppressLineNumbers w:val="0"/>
              <w:jc w:val="center"/>
              <w:textAlignment w:val="center"/>
              <w:rPr>
                <w:rFonts w:hint="eastAsia"/>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0.05~100</w:t>
            </w:r>
          </w:p>
        </w:tc>
      </w:tr>
      <w:tr w14:paraId="7C21EEB7">
        <w:tblPrEx>
          <w:tblCellMar>
            <w:top w:w="0" w:type="dxa"/>
            <w:left w:w="108" w:type="dxa"/>
            <w:bottom w:w="0" w:type="dxa"/>
            <w:right w:w="108" w:type="dxa"/>
          </w:tblCellMar>
        </w:tblPrEx>
        <w:trPr>
          <w:trHeight w:val="400" w:hRule="atLeast"/>
          <w:jc w:val="center"/>
        </w:trPr>
        <w:tc>
          <w:tcPr>
            <w:tcW w:w="557" w:type="pct"/>
            <w:vMerge w:val="continue"/>
            <w:tcBorders>
              <w:left w:val="single" w:color="auto" w:sz="8" w:space="0"/>
              <w:bottom w:val="single" w:color="auto" w:sz="8" w:space="0"/>
              <w:right w:val="single" w:color="auto" w:sz="8" w:space="0"/>
            </w:tcBorders>
            <w:shd w:val="clear" w:color="auto" w:fill="auto"/>
            <w:vAlign w:val="center"/>
          </w:tcPr>
          <w:p w14:paraId="6B9EE7D1">
            <w:pPr>
              <w:widowControl/>
              <w:jc w:val="center"/>
              <w:rPr>
                <w:rFonts w:hint="eastAsia"/>
                <w:kern w:val="0"/>
                <w:sz w:val="18"/>
                <w:szCs w:val="18"/>
                <w:lang w:val="en-US" w:eastAsia="zh-CN"/>
              </w:rPr>
            </w:pPr>
          </w:p>
        </w:tc>
        <w:tc>
          <w:tcPr>
            <w:tcW w:w="827" w:type="pct"/>
            <w:tcBorders>
              <w:top w:val="single" w:color="auto" w:sz="8" w:space="0"/>
              <w:left w:val="single" w:color="auto" w:sz="8" w:space="0"/>
              <w:bottom w:val="single" w:color="auto" w:sz="8" w:space="0"/>
              <w:right w:val="single" w:color="auto" w:sz="8" w:space="0"/>
            </w:tcBorders>
            <w:shd w:val="clear" w:color="auto" w:fill="auto"/>
            <w:vAlign w:val="center"/>
          </w:tcPr>
          <w:p w14:paraId="4FBE1C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Hf</w:t>
            </w:r>
          </w:p>
        </w:tc>
        <w:tc>
          <w:tcPr>
            <w:tcW w:w="1077" w:type="pct"/>
            <w:tcBorders>
              <w:top w:val="single" w:color="auto" w:sz="8" w:space="0"/>
              <w:left w:val="single" w:color="auto" w:sz="8" w:space="0"/>
              <w:bottom w:val="single" w:color="auto" w:sz="8" w:space="0"/>
              <w:right w:val="double" w:color="000000" w:sz="4" w:space="0"/>
            </w:tcBorders>
            <w:shd w:val="clear" w:color="auto" w:fill="auto"/>
            <w:vAlign w:val="center"/>
          </w:tcPr>
          <w:p w14:paraId="67528C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0.05~100</w:t>
            </w:r>
          </w:p>
        </w:tc>
        <w:tc>
          <w:tcPr>
            <w:tcW w:w="558" w:type="pct"/>
            <w:tcBorders>
              <w:top w:val="single" w:color="auto" w:sz="4" w:space="0"/>
              <w:left w:val="double" w:color="000000" w:sz="4" w:space="0"/>
              <w:bottom w:val="single" w:color="auto" w:sz="8" w:space="0"/>
              <w:right w:val="single" w:color="auto" w:sz="4" w:space="0"/>
            </w:tcBorders>
            <w:shd w:val="clear" w:color="auto" w:fill="auto"/>
            <w:vAlign w:val="center"/>
          </w:tcPr>
          <w:p w14:paraId="7A54AA80">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Sc</w:t>
            </w:r>
          </w:p>
        </w:tc>
        <w:tc>
          <w:tcPr>
            <w:tcW w:w="666" w:type="pct"/>
            <w:tcBorders>
              <w:top w:val="single" w:color="auto" w:sz="4" w:space="0"/>
              <w:left w:val="single" w:color="auto" w:sz="4" w:space="0"/>
              <w:bottom w:val="single" w:color="auto" w:sz="8" w:space="0"/>
              <w:right w:val="single" w:color="auto" w:sz="4" w:space="0"/>
            </w:tcBorders>
            <w:shd w:val="clear" w:color="auto" w:fill="auto"/>
            <w:vAlign w:val="center"/>
          </w:tcPr>
          <w:p w14:paraId="0E0CA9B2">
            <w:pPr>
              <w:keepNext w:val="0"/>
              <w:keepLines w:val="0"/>
              <w:widowControl/>
              <w:suppressLineNumbers w:val="0"/>
              <w:jc w:val="center"/>
              <w:textAlignment w:val="center"/>
              <w:rPr>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Rb</w:t>
            </w:r>
          </w:p>
        </w:tc>
        <w:tc>
          <w:tcPr>
            <w:tcW w:w="1313" w:type="pct"/>
            <w:tcBorders>
              <w:top w:val="single" w:color="auto" w:sz="4" w:space="0"/>
              <w:left w:val="single" w:color="auto" w:sz="4" w:space="0"/>
              <w:bottom w:val="single" w:color="auto" w:sz="8" w:space="0"/>
              <w:right w:val="single" w:color="auto" w:sz="8" w:space="0"/>
            </w:tcBorders>
            <w:shd w:val="clear" w:color="auto" w:fill="auto"/>
            <w:vAlign w:val="center"/>
          </w:tcPr>
          <w:p w14:paraId="39527CC6">
            <w:pPr>
              <w:keepNext w:val="0"/>
              <w:keepLines w:val="0"/>
              <w:widowControl/>
              <w:suppressLineNumbers w:val="0"/>
              <w:jc w:val="center"/>
              <w:textAlignment w:val="center"/>
              <w:rPr>
                <w:rFonts w:hint="eastAsia"/>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0.05~100</w:t>
            </w:r>
          </w:p>
        </w:tc>
      </w:tr>
    </w:tbl>
    <w:p w14:paraId="03613D10">
      <w:pPr>
        <w:pStyle w:val="54"/>
        <w:spacing w:before="312" w:beforeLines="100" w:after="312" w:afterLines="100"/>
        <w:outlineLvl w:val="0"/>
        <w:rPr>
          <w:rFonts w:hint="default" w:ascii="Times New Roman" w:hAnsi="Times New Roman" w:cs="Times New Roman"/>
          <w:szCs w:val="22"/>
        </w:rPr>
      </w:pPr>
      <w:r>
        <w:rPr>
          <w:rFonts w:hint="default" w:ascii="Times New Roman" w:hAnsi="Times New Roman" w:cs="Times New Roman"/>
          <w:szCs w:val="22"/>
        </w:rPr>
        <w:t>2  规范性引用文件</w:t>
      </w:r>
      <w:bookmarkEnd w:id="1"/>
    </w:p>
    <w:p w14:paraId="78618655">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12" w:lineRule="auto"/>
        <w:ind w:firstLine="420"/>
        <w:textAlignment w:val="auto"/>
        <w:rPr>
          <w:rFonts w:hint="default" w:ascii="Times New Roman" w:hAnsi="Times New Roman" w:cs="Times New Roman"/>
        </w:rPr>
      </w:pPr>
      <w:r>
        <w:rPr>
          <w:rFonts w:hint="default" w:ascii="Times New Roman" w:hAnsi="Times New Roman" w:cs="Times New Roman"/>
          <w:lang w:val="en-US" w:eastAsia="zh-CN"/>
        </w:rPr>
        <w:t>下列文件中的内容通过文中的规范性引用而构成本文件必不可少的条款</w:t>
      </w:r>
      <w:r>
        <w:rPr>
          <w:rFonts w:hint="default" w:ascii="Times New Roman" w:hAnsi="Times New Roman" w:cs="Times New Roman"/>
        </w:rPr>
        <w:t>。其中</w:t>
      </w:r>
      <w:r>
        <w:rPr>
          <w:rFonts w:hint="default" w:ascii="Times New Roman" w:hAnsi="Times New Roman" w:cs="Times New Roman"/>
          <w:lang w:eastAsia="zh-CN"/>
        </w:rPr>
        <w:t>，</w:t>
      </w:r>
      <w:r>
        <w:rPr>
          <w:rFonts w:hint="default" w:ascii="Times New Roman" w:hAnsi="Times New Roman" w:cs="Times New Roman"/>
        </w:rPr>
        <w:t>注日期的引用文件，仅该日期对应的版本适用于本文件。不注日期的引用文件，其最新版本（包括所有的修改单）适用于本文件。</w:t>
      </w:r>
    </w:p>
    <w:p w14:paraId="2E4D0D84">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12" w:lineRule="auto"/>
        <w:ind w:firstLine="420"/>
        <w:textAlignment w:val="auto"/>
        <w:rPr>
          <w:rFonts w:hint="default" w:ascii="Times New Roman" w:hAnsi="Times New Roman" w:cs="Times New Roman"/>
          <w:color w:val="000000"/>
        </w:rPr>
      </w:pPr>
      <w:r>
        <w:rPr>
          <w:rFonts w:hint="default" w:ascii="Times New Roman" w:hAnsi="Times New Roman" w:cs="Times New Roman"/>
          <w:color w:val="000000"/>
        </w:rPr>
        <w:t>GB/T 6682</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分析实验室用水规格和试验方法</w:t>
      </w:r>
    </w:p>
    <w:p w14:paraId="36351FD6">
      <w:pPr>
        <w:pStyle w:val="22"/>
        <w:keepNext w:val="0"/>
        <w:keepLines w:val="0"/>
        <w:pageBreakBefore w:val="0"/>
        <w:widowControl/>
        <w:kinsoku/>
        <w:wordWrap/>
        <w:overflowPunct/>
        <w:topLinePunct w:val="0"/>
        <w:autoSpaceDE w:val="0"/>
        <w:autoSpaceDN w:val="0"/>
        <w:bidi w:val="0"/>
        <w:adjustRightInd/>
        <w:snapToGrid/>
        <w:spacing w:line="312" w:lineRule="auto"/>
        <w:ind w:firstLine="420"/>
        <w:textAlignment w:val="auto"/>
        <w:rPr>
          <w:rFonts w:hint="default" w:ascii="Times New Roman" w:hAnsi="Times New Roman" w:cs="Times New Roman"/>
          <w:kern w:val="2"/>
          <w:szCs w:val="24"/>
        </w:rPr>
      </w:pPr>
      <w:bookmarkStart w:id="2" w:name="_Toc99373024"/>
      <w:r>
        <w:rPr>
          <w:rFonts w:hint="default" w:ascii="Times New Roman" w:hAnsi="Times New Roman" w:cs="Times New Roman"/>
          <w:kern w:val="2"/>
          <w:szCs w:val="24"/>
        </w:rPr>
        <w:t>GB/T 8170 数值修约规则与极限数值的表示和判定</w:t>
      </w:r>
    </w:p>
    <w:p w14:paraId="777455F0">
      <w:pPr>
        <w:pStyle w:val="22"/>
        <w:keepNext w:val="0"/>
        <w:keepLines w:val="0"/>
        <w:pageBreakBefore w:val="0"/>
        <w:widowControl/>
        <w:kinsoku/>
        <w:wordWrap/>
        <w:overflowPunct/>
        <w:topLinePunct w:val="0"/>
        <w:autoSpaceDE w:val="0"/>
        <w:autoSpaceDN w:val="0"/>
        <w:bidi w:val="0"/>
        <w:adjustRightInd/>
        <w:snapToGrid/>
        <w:spacing w:line="312" w:lineRule="auto"/>
        <w:ind w:firstLine="420"/>
        <w:textAlignment w:val="auto"/>
        <w:rPr>
          <w:rFonts w:hint="default" w:ascii="Times New Roman" w:hAnsi="Times New Roman" w:eastAsia="宋体" w:cs="Times New Roman"/>
          <w:kern w:val="2"/>
          <w:szCs w:val="24"/>
          <w:lang w:val="en-US" w:eastAsia="zh-CN"/>
        </w:rPr>
      </w:pPr>
      <w:r>
        <w:rPr>
          <w:rFonts w:hint="eastAsia" w:ascii="Times New Roman" w:cs="Times New Roman"/>
          <w:kern w:val="2"/>
          <w:szCs w:val="24"/>
          <w:lang w:val="en-US" w:eastAsia="zh-CN"/>
        </w:rPr>
        <w:t>GB/T 6379.2 测量方法与结果的准确度（正确度与精密度） 第2部分：确定标准测量方法重复性与再现性的基本方法</w:t>
      </w:r>
    </w:p>
    <w:p w14:paraId="0D217994">
      <w:pPr>
        <w:pStyle w:val="54"/>
        <w:spacing w:before="312" w:beforeLines="100" w:after="312" w:afterLines="100"/>
        <w:outlineLvl w:val="0"/>
        <w:rPr>
          <w:rFonts w:hint="default" w:ascii="Times New Roman" w:hAnsi="Times New Roman" w:cs="Times New Roman"/>
          <w:szCs w:val="22"/>
        </w:rPr>
      </w:pPr>
      <w:r>
        <w:rPr>
          <w:rFonts w:hint="default" w:ascii="Times New Roman" w:hAnsi="Times New Roman" w:cs="Times New Roman"/>
          <w:szCs w:val="22"/>
        </w:rPr>
        <w:t>3  术语和定义</w:t>
      </w:r>
      <w:bookmarkEnd w:id="2"/>
    </w:p>
    <w:p w14:paraId="787E9DA4">
      <w:pPr>
        <w:pStyle w:val="22"/>
        <w:tabs>
          <w:tab w:val="center" w:pos="4201"/>
          <w:tab w:val="right" w:leader="dot" w:pos="9298"/>
        </w:tabs>
        <w:ind w:firstLine="420"/>
        <w:rPr>
          <w:rFonts w:hint="default" w:ascii="Times New Roman" w:hAnsi="Times New Roman" w:cs="Times New Roman"/>
          <w:szCs w:val="22"/>
        </w:rPr>
      </w:pPr>
      <w:r>
        <w:rPr>
          <w:rFonts w:hint="eastAsia" w:ascii="Times New Roman" w:cs="Times New Roman"/>
          <w:szCs w:val="22"/>
          <w:lang w:val="en-US" w:eastAsia="zh-CN"/>
        </w:rPr>
        <w:t>下列</w:t>
      </w:r>
      <w:r>
        <w:rPr>
          <w:rFonts w:hint="default" w:ascii="Times New Roman" w:hAnsi="Times New Roman" w:cs="Times New Roman"/>
          <w:szCs w:val="22"/>
        </w:rPr>
        <w:t>术语和定义</w:t>
      </w:r>
      <w:r>
        <w:rPr>
          <w:rFonts w:hint="eastAsia" w:ascii="Times New Roman" w:cs="Times New Roman"/>
          <w:szCs w:val="22"/>
          <w:lang w:val="en-US" w:eastAsia="zh-CN"/>
        </w:rPr>
        <w:t>适用于本文件</w:t>
      </w:r>
      <w:r>
        <w:rPr>
          <w:rFonts w:hint="default" w:ascii="Times New Roman" w:hAnsi="Times New Roman" w:cs="Times New Roman"/>
          <w:szCs w:val="22"/>
        </w:rPr>
        <w:t>。</w:t>
      </w:r>
    </w:p>
    <w:p w14:paraId="7270831D">
      <w:pPr>
        <w:pStyle w:val="22"/>
        <w:tabs>
          <w:tab w:val="center" w:pos="4201"/>
          <w:tab w:val="right" w:leader="dot" w:pos="9298"/>
        </w:tabs>
        <w:ind w:firstLine="0" w:firstLineChars="0"/>
        <w:rPr>
          <w:rFonts w:hint="eastAsia" w:ascii="Times New Roman" w:cs="Times New Roman"/>
          <w:szCs w:val="22"/>
          <w:lang w:val="en-US" w:eastAsia="zh-CN"/>
        </w:rPr>
      </w:pPr>
      <w:r>
        <w:rPr>
          <w:rFonts w:hint="eastAsia" w:ascii="Times New Roman" w:cs="Times New Roman"/>
          <w:szCs w:val="22"/>
          <w:lang w:val="en-US" w:eastAsia="zh-CN"/>
        </w:rPr>
        <w:t>3.1</w:t>
      </w:r>
    </w:p>
    <w:p w14:paraId="2C2E55F9">
      <w:pPr>
        <w:pStyle w:val="22"/>
        <w:tabs>
          <w:tab w:val="center" w:pos="4201"/>
          <w:tab w:val="right" w:leader="dot" w:pos="9298"/>
        </w:tabs>
        <w:autoSpaceDE/>
        <w:autoSpaceDN/>
        <w:spacing w:line="312" w:lineRule="auto"/>
        <w:ind w:firstLine="422"/>
        <w:rPr>
          <w:rFonts w:hint="eastAsia" w:ascii="Times New Roman" w:cs="Times New Roman"/>
          <w:b/>
          <w:bCs/>
          <w:szCs w:val="22"/>
          <w:lang w:val="en-US" w:eastAsia="zh-CN"/>
        </w:rPr>
      </w:pPr>
      <w:r>
        <w:rPr>
          <w:rFonts w:hint="eastAsia" w:ascii="Times New Roman" w:cs="Times New Roman"/>
          <w:b/>
          <w:bCs/>
          <w:szCs w:val="22"/>
          <w:lang w:val="en-US" w:eastAsia="zh-CN"/>
        </w:rPr>
        <w:t>相对灵敏度因子 relative sensitivity factor；RSF</w:t>
      </w:r>
    </w:p>
    <w:p w14:paraId="19C8191E">
      <w:pPr>
        <w:pStyle w:val="22"/>
        <w:spacing w:line="312" w:lineRule="auto"/>
        <w:ind w:firstLine="420"/>
        <w:rPr>
          <w:rFonts w:hint="default" w:ascii="Times New Roman" w:cs="Times New Roman"/>
          <w:szCs w:val="22"/>
          <w:lang w:val="en-US" w:eastAsia="zh-CN"/>
        </w:rPr>
      </w:pPr>
      <w:r>
        <w:rPr>
          <w:rFonts w:hint="default" w:ascii="Times New Roman" w:cs="Times New Roman"/>
          <w:kern w:val="2"/>
          <w:szCs w:val="24"/>
          <w:lang w:val="en-US" w:eastAsia="zh-CN"/>
        </w:rPr>
        <w:t>辉光放电质谱分析中，</w:t>
      </w:r>
      <w:r>
        <w:rPr>
          <w:rFonts w:hint="eastAsia" w:ascii="Times New Roman" w:cs="Times New Roman"/>
          <w:kern w:val="2"/>
          <w:szCs w:val="24"/>
          <w:lang w:val="en-US" w:eastAsia="zh-CN"/>
        </w:rPr>
        <w:t>以标准样品/控制样品中元素含量为基准，表征不同元素在相同含量下离子信号响应差异的校正系数。</w:t>
      </w:r>
    </w:p>
    <w:p w14:paraId="4948B344">
      <w:pPr>
        <w:pStyle w:val="22"/>
        <w:tabs>
          <w:tab w:val="center" w:pos="4201"/>
          <w:tab w:val="right" w:leader="dot" w:pos="9298"/>
        </w:tabs>
        <w:autoSpaceDE/>
        <w:autoSpaceDN/>
        <w:ind w:firstLine="0" w:firstLineChars="0"/>
        <w:rPr>
          <w:rFonts w:hint="eastAsia" w:ascii="Times New Roman" w:cs="Times New Roman"/>
          <w:szCs w:val="22"/>
          <w:lang w:val="en-US" w:eastAsia="zh-CN"/>
        </w:rPr>
      </w:pPr>
      <w:r>
        <w:rPr>
          <w:rFonts w:hint="eastAsia" w:ascii="Times New Roman" w:cs="Times New Roman"/>
          <w:szCs w:val="22"/>
          <w:lang w:val="en-US" w:eastAsia="zh-CN"/>
        </w:rPr>
        <w:t>3.2</w:t>
      </w:r>
    </w:p>
    <w:p w14:paraId="3BEB2D66">
      <w:pPr>
        <w:pStyle w:val="22"/>
        <w:tabs>
          <w:tab w:val="center" w:pos="4201"/>
          <w:tab w:val="right" w:leader="dot" w:pos="9298"/>
        </w:tabs>
        <w:spacing w:line="312" w:lineRule="auto"/>
        <w:ind w:firstLine="420"/>
        <w:rPr>
          <w:rFonts w:hint="default" w:ascii="Times New Roman" w:cs="Times New Roman"/>
          <w:b/>
          <w:bCs/>
          <w:color w:val="000000"/>
          <w:szCs w:val="20"/>
          <w:lang w:val="en-US" w:eastAsia="zh-CN"/>
        </w:rPr>
      </w:pPr>
      <w:r>
        <w:rPr>
          <w:rFonts w:hint="default" w:ascii="Times New Roman" w:cs="Times New Roman"/>
          <w:b/>
          <w:bCs/>
          <w:color w:val="000000"/>
          <w:szCs w:val="20"/>
          <w:lang w:val="en-US" w:eastAsia="zh-CN"/>
        </w:rPr>
        <w:t xml:space="preserve">低速流辉光放电质谱仪 </w:t>
      </w:r>
      <w:r>
        <w:rPr>
          <w:rFonts w:hint="eastAsia" w:ascii="Times New Roman" w:cs="Times New Roman"/>
          <w:b/>
          <w:bCs/>
          <w:color w:val="000000"/>
          <w:szCs w:val="20"/>
          <w:lang w:val="en-US" w:eastAsia="zh-CN"/>
        </w:rPr>
        <w:t>l</w:t>
      </w:r>
      <w:r>
        <w:rPr>
          <w:rFonts w:hint="default" w:ascii="Times New Roman" w:cs="Times New Roman"/>
          <w:b/>
          <w:bCs/>
          <w:color w:val="000000"/>
          <w:szCs w:val="20"/>
          <w:lang w:val="en-US" w:eastAsia="zh-CN"/>
        </w:rPr>
        <w:t>ow-</w:t>
      </w:r>
      <w:r>
        <w:rPr>
          <w:rFonts w:hint="eastAsia" w:ascii="Times New Roman" w:cs="Times New Roman"/>
          <w:b/>
          <w:bCs/>
          <w:color w:val="000000"/>
          <w:szCs w:val="20"/>
          <w:lang w:val="en-US" w:eastAsia="zh-CN"/>
        </w:rPr>
        <w:t>f</w:t>
      </w:r>
      <w:r>
        <w:rPr>
          <w:rFonts w:hint="default" w:ascii="Times New Roman" w:cs="Times New Roman"/>
          <w:b/>
          <w:bCs/>
          <w:color w:val="000000"/>
          <w:szCs w:val="20"/>
          <w:lang w:val="en-US" w:eastAsia="zh-CN"/>
        </w:rPr>
        <w:t xml:space="preserve">low </w:t>
      </w:r>
      <w:r>
        <w:rPr>
          <w:rFonts w:hint="eastAsia" w:ascii="Times New Roman" w:cs="Times New Roman"/>
          <w:b/>
          <w:bCs/>
          <w:color w:val="000000"/>
          <w:szCs w:val="20"/>
          <w:lang w:val="en-US" w:eastAsia="zh-CN"/>
        </w:rPr>
        <w:t>g</w:t>
      </w:r>
      <w:r>
        <w:rPr>
          <w:rFonts w:hint="default" w:ascii="Times New Roman" w:cs="Times New Roman"/>
          <w:b/>
          <w:bCs/>
          <w:color w:val="000000"/>
          <w:szCs w:val="20"/>
          <w:lang w:val="en-US" w:eastAsia="zh-CN"/>
        </w:rPr>
        <w:t xml:space="preserve">low </w:t>
      </w:r>
      <w:r>
        <w:rPr>
          <w:rFonts w:hint="eastAsia" w:ascii="Times New Roman" w:cs="Times New Roman"/>
          <w:b/>
          <w:bCs/>
          <w:color w:val="000000"/>
          <w:szCs w:val="20"/>
          <w:lang w:val="en-US" w:eastAsia="zh-CN"/>
        </w:rPr>
        <w:t>d</w:t>
      </w:r>
      <w:r>
        <w:rPr>
          <w:rFonts w:hint="default" w:ascii="Times New Roman" w:cs="Times New Roman"/>
          <w:b/>
          <w:bCs/>
          <w:color w:val="000000"/>
          <w:szCs w:val="20"/>
          <w:lang w:val="en-US" w:eastAsia="zh-CN"/>
        </w:rPr>
        <w:t xml:space="preserve">ischarge </w:t>
      </w:r>
      <w:r>
        <w:rPr>
          <w:rFonts w:hint="eastAsia" w:ascii="Times New Roman" w:cs="Times New Roman"/>
          <w:b/>
          <w:bCs/>
          <w:color w:val="000000"/>
          <w:szCs w:val="20"/>
          <w:lang w:val="en-US" w:eastAsia="zh-CN"/>
        </w:rPr>
        <w:t>m</w:t>
      </w:r>
      <w:r>
        <w:rPr>
          <w:rFonts w:hint="default" w:ascii="Times New Roman" w:cs="Times New Roman"/>
          <w:b/>
          <w:bCs/>
          <w:color w:val="000000"/>
          <w:szCs w:val="20"/>
          <w:lang w:val="en-US" w:eastAsia="zh-CN"/>
        </w:rPr>
        <w:t xml:space="preserve">ass </w:t>
      </w:r>
      <w:r>
        <w:rPr>
          <w:rFonts w:hint="eastAsia" w:ascii="Times New Roman" w:cs="Times New Roman"/>
          <w:b/>
          <w:bCs/>
          <w:color w:val="000000"/>
          <w:szCs w:val="20"/>
          <w:lang w:val="en-US" w:eastAsia="zh-CN"/>
        </w:rPr>
        <w:t>s</w:t>
      </w:r>
      <w:r>
        <w:rPr>
          <w:rFonts w:hint="default" w:ascii="Times New Roman" w:cs="Times New Roman"/>
          <w:b/>
          <w:bCs/>
          <w:color w:val="000000"/>
          <w:szCs w:val="20"/>
          <w:lang w:val="en-US" w:eastAsia="zh-CN"/>
        </w:rPr>
        <w:t>pectrometer</w:t>
      </w:r>
    </w:p>
    <w:p w14:paraId="549E31EE">
      <w:pPr>
        <w:pStyle w:val="22"/>
        <w:tabs>
          <w:tab w:val="center" w:pos="4201"/>
          <w:tab w:val="right" w:leader="dot" w:pos="9298"/>
        </w:tabs>
        <w:spacing w:line="312" w:lineRule="auto"/>
        <w:ind w:firstLine="420"/>
        <w:rPr>
          <w:rFonts w:hint="default" w:ascii="Times New Roman" w:cs="Times New Roman"/>
          <w:color w:val="000000"/>
          <w:szCs w:val="20"/>
          <w:lang w:val="en-US" w:eastAsia="zh-CN"/>
        </w:rPr>
      </w:pPr>
      <w:r>
        <w:rPr>
          <w:rFonts w:hint="default" w:ascii="Times New Roman" w:cs="Times New Roman"/>
          <w:color w:val="000000"/>
          <w:szCs w:val="20"/>
          <w:lang w:val="en-US" w:eastAsia="zh-CN"/>
        </w:rPr>
        <w:t>采用低氩气流量、低</w:t>
      </w:r>
      <w:r>
        <w:rPr>
          <w:rFonts w:hint="eastAsia" w:ascii="Times New Roman" w:cs="Times New Roman"/>
          <w:color w:val="000000"/>
          <w:szCs w:val="20"/>
          <w:lang w:val="en-US" w:eastAsia="zh-CN"/>
        </w:rPr>
        <w:t>电流</w:t>
      </w:r>
      <w:r>
        <w:rPr>
          <w:rFonts w:hint="default" w:ascii="Times New Roman" w:cs="Times New Roman"/>
          <w:color w:val="000000"/>
          <w:szCs w:val="20"/>
          <w:lang w:val="en-US" w:eastAsia="zh-CN"/>
        </w:rPr>
        <w:t>、慢溅射原子化工作模式的辉光放电质谱</w:t>
      </w:r>
      <w:r>
        <w:rPr>
          <w:rFonts w:hint="eastAsia" w:ascii="Times New Roman" w:cs="Times New Roman"/>
          <w:color w:val="000000"/>
          <w:szCs w:val="20"/>
          <w:lang w:val="en-US" w:eastAsia="zh-CN"/>
        </w:rPr>
        <w:t>仪，氩气流量不大于1 mL/min，电流不大于5 mA。</w:t>
      </w:r>
    </w:p>
    <w:p w14:paraId="10318780">
      <w:pPr>
        <w:pStyle w:val="22"/>
        <w:tabs>
          <w:tab w:val="center" w:pos="4201"/>
          <w:tab w:val="right" w:leader="dot" w:pos="9298"/>
        </w:tabs>
        <w:autoSpaceDE/>
        <w:autoSpaceDN/>
        <w:ind w:firstLine="0" w:firstLineChars="0"/>
        <w:rPr>
          <w:rFonts w:hint="eastAsia" w:ascii="Times New Roman" w:cs="Times New Roman"/>
          <w:szCs w:val="22"/>
          <w:lang w:val="en-US" w:eastAsia="zh-CN"/>
        </w:rPr>
      </w:pPr>
      <w:r>
        <w:rPr>
          <w:rFonts w:hint="eastAsia" w:ascii="Times New Roman" w:cs="Times New Roman"/>
          <w:szCs w:val="22"/>
          <w:lang w:val="en-US" w:eastAsia="zh-CN"/>
        </w:rPr>
        <w:t>3.3</w:t>
      </w:r>
    </w:p>
    <w:p w14:paraId="257F63D1">
      <w:pPr>
        <w:pStyle w:val="22"/>
        <w:tabs>
          <w:tab w:val="center" w:pos="4201"/>
          <w:tab w:val="right" w:leader="dot" w:pos="9298"/>
        </w:tabs>
        <w:autoSpaceDE/>
        <w:autoSpaceDN/>
        <w:spacing w:line="312" w:lineRule="auto"/>
        <w:ind w:firstLine="422"/>
        <w:rPr>
          <w:rFonts w:hint="default" w:ascii="Times New Roman" w:cs="Times New Roman"/>
          <w:b/>
          <w:bCs/>
          <w:szCs w:val="22"/>
          <w:lang w:val="en-US" w:eastAsia="zh-CN"/>
        </w:rPr>
      </w:pPr>
      <w:r>
        <w:rPr>
          <w:rFonts w:hint="eastAsia" w:ascii="Times New Roman" w:cs="Times New Roman"/>
          <w:b/>
          <w:bCs/>
          <w:szCs w:val="22"/>
          <w:lang w:val="en-US" w:eastAsia="zh-CN"/>
        </w:rPr>
        <w:t>高速流辉光放电质谱仪 fast-flow glow discharge mass spectrometer</w:t>
      </w:r>
    </w:p>
    <w:p w14:paraId="44582FDE">
      <w:pPr>
        <w:pStyle w:val="22"/>
        <w:tabs>
          <w:tab w:val="center" w:pos="4201"/>
          <w:tab w:val="right" w:leader="dot" w:pos="9298"/>
        </w:tabs>
        <w:autoSpaceDE/>
        <w:autoSpaceDN/>
        <w:spacing w:line="312" w:lineRule="auto"/>
        <w:ind w:firstLine="420"/>
        <w:rPr>
          <w:rFonts w:hint="default" w:ascii="Times New Roman" w:cs="Times New Roman"/>
          <w:szCs w:val="22"/>
          <w:lang w:val="en-US" w:eastAsia="zh-CN"/>
        </w:rPr>
      </w:pPr>
      <w:r>
        <w:rPr>
          <w:rFonts w:hint="default" w:ascii="Times New Roman" w:cs="Times New Roman"/>
          <w:color w:val="000000"/>
          <w:szCs w:val="20"/>
          <w:lang w:val="en-US" w:eastAsia="zh-CN"/>
        </w:rPr>
        <w:t>采用</w:t>
      </w:r>
      <w:r>
        <w:rPr>
          <w:rFonts w:hint="eastAsia" w:ascii="Times New Roman" w:cs="Times New Roman"/>
          <w:color w:val="000000"/>
          <w:szCs w:val="20"/>
          <w:lang w:val="en-US" w:eastAsia="zh-CN"/>
        </w:rPr>
        <w:t>高</w:t>
      </w:r>
      <w:r>
        <w:rPr>
          <w:rFonts w:hint="default" w:ascii="Times New Roman" w:cs="Times New Roman"/>
          <w:color w:val="000000"/>
          <w:szCs w:val="20"/>
          <w:lang w:val="en-US" w:eastAsia="zh-CN"/>
        </w:rPr>
        <w:t>氩气流量、</w:t>
      </w:r>
      <w:r>
        <w:rPr>
          <w:rFonts w:hint="eastAsia" w:ascii="Times New Roman" w:cs="Times New Roman"/>
          <w:color w:val="000000"/>
          <w:szCs w:val="20"/>
          <w:lang w:val="en-US" w:eastAsia="zh-CN"/>
        </w:rPr>
        <w:t>高电流</w:t>
      </w:r>
      <w:r>
        <w:rPr>
          <w:rFonts w:hint="default" w:ascii="Times New Roman" w:cs="Times New Roman"/>
          <w:color w:val="000000"/>
          <w:szCs w:val="20"/>
          <w:lang w:val="en-US" w:eastAsia="zh-CN"/>
        </w:rPr>
        <w:t>、</w:t>
      </w:r>
      <w:r>
        <w:rPr>
          <w:rFonts w:hint="eastAsia" w:ascii="Times New Roman" w:cs="Times New Roman"/>
          <w:color w:val="000000"/>
          <w:szCs w:val="20"/>
          <w:lang w:val="en-US" w:eastAsia="zh-CN"/>
        </w:rPr>
        <w:t>快</w:t>
      </w:r>
      <w:r>
        <w:rPr>
          <w:rFonts w:hint="default" w:ascii="Times New Roman" w:cs="Times New Roman"/>
          <w:color w:val="000000"/>
          <w:szCs w:val="20"/>
          <w:lang w:val="en-US" w:eastAsia="zh-CN"/>
        </w:rPr>
        <w:t>溅射原子化工作模式的辉光放电质谱</w:t>
      </w:r>
      <w:r>
        <w:rPr>
          <w:rFonts w:hint="eastAsia" w:ascii="Times New Roman" w:cs="Times New Roman"/>
          <w:color w:val="000000"/>
          <w:szCs w:val="20"/>
          <w:lang w:val="en-US" w:eastAsia="zh-CN"/>
        </w:rPr>
        <w:t>仪，氩气流量不小于300 mL/min，电流不小于10 mA。</w:t>
      </w:r>
    </w:p>
    <w:p w14:paraId="3913D952">
      <w:pPr>
        <w:pStyle w:val="54"/>
        <w:spacing w:before="312" w:beforeLines="100" w:after="312" w:afterLines="100"/>
        <w:outlineLvl w:val="0"/>
        <w:rPr>
          <w:rFonts w:hint="default" w:ascii="Times New Roman" w:hAnsi="Times New Roman" w:eastAsia="黑体" w:cs="Times New Roman"/>
          <w:szCs w:val="22"/>
          <w:lang w:val="en-US" w:eastAsia="zh-CN"/>
        </w:rPr>
      </w:pPr>
      <w:bookmarkStart w:id="3" w:name="_Toc99373025"/>
      <w:r>
        <w:rPr>
          <w:rFonts w:hint="default" w:ascii="Times New Roman" w:hAnsi="Times New Roman" w:cs="Times New Roman"/>
          <w:szCs w:val="22"/>
        </w:rPr>
        <w:t xml:space="preserve">4  </w:t>
      </w:r>
      <w:bookmarkEnd w:id="3"/>
      <w:r>
        <w:rPr>
          <w:rFonts w:hint="eastAsia" w:ascii="Times New Roman" w:cs="Times New Roman"/>
          <w:szCs w:val="22"/>
          <w:lang w:val="en-US" w:eastAsia="zh-CN"/>
        </w:rPr>
        <w:t>方法提要</w:t>
      </w:r>
    </w:p>
    <w:p w14:paraId="4B4328F8">
      <w:pPr>
        <w:pStyle w:val="22"/>
        <w:tabs>
          <w:tab w:val="center" w:pos="4201"/>
          <w:tab w:val="right" w:leader="dot" w:pos="9298"/>
        </w:tabs>
        <w:autoSpaceDE/>
        <w:autoSpaceDN/>
        <w:spacing w:line="312" w:lineRule="auto"/>
        <w:ind w:firstLine="420"/>
        <w:rPr>
          <w:rFonts w:hint="default" w:ascii="Times New Roman" w:hAnsi="Times New Roman" w:cs="Times New Roman"/>
        </w:rPr>
      </w:pPr>
      <w:r>
        <w:rPr>
          <w:rFonts w:hint="default" w:ascii="Times New Roman" w:hAnsi="Times New Roman" w:cs="Times New Roman"/>
        </w:rPr>
        <w:t>将样品作为阴极放入辉光放电质谱仪的离子源中，通入氩气（或其他惰性气体），在阴阳极间施加电位差，产生辉光放电。其表面原子被溅射而脱离样品进入辉光放电等离子体中，离子化后被导入质谱仪。在各元素质量数处以预设的扫描点数和积分时间对相应谱峰积分，所得面积即为谱峰强度</w:t>
      </w:r>
      <w:r>
        <w:rPr>
          <w:rFonts w:hint="eastAsia" w:ascii="Times New Roman" w:cs="Times New Roman"/>
          <w:lang w:eastAsia="zh-CN"/>
        </w:rPr>
        <w:t>。</w:t>
      </w:r>
      <w:r>
        <w:rPr>
          <w:rFonts w:hint="eastAsia" w:ascii="Times New Roman" w:cs="Times New Roman"/>
          <w:lang w:val="en-US" w:eastAsia="zh-CN"/>
        </w:rPr>
        <w:t>无标准样品/控制样品时，计算机根据仪器软件自带的“标准相对灵敏度因子”自动计算出各元素的含量，得到半定量分析结果；有标准样品/控制样品时，应在与被测试样相同的分析条件下对标准样品/控制样品进行独立测定以校正相对灵敏度因子，应用校正后的相对灵敏度因子计算各元素的含量，得到定量分析结果。</w:t>
      </w:r>
    </w:p>
    <w:p w14:paraId="08C62DCB">
      <w:pPr>
        <w:pStyle w:val="54"/>
        <w:spacing w:before="312" w:beforeLines="100" w:after="312" w:afterLines="100"/>
        <w:outlineLvl w:val="0"/>
      </w:pPr>
      <w:r>
        <w:rPr>
          <w:rFonts w:hint="default" w:ascii="Times New Roman" w:hAnsi="Times New Roman" w:cs="Times New Roman"/>
          <w:szCs w:val="22"/>
        </w:rPr>
        <w:t>5  试剂或材料</w:t>
      </w:r>
    </w:p>
    <w:p w14:paraId="1EEB6485">
      <w:pPr>
        <w:tabs>
          <w:tab w:val="left" w:pos="30"/>
        </w:tabs>
        <w:spacing w:before="312" w:beforeLines="100" w:after="312" w:afterLines="100" w:line="312" w:lineRule="auto"/>
        <w:ind w:left="420" w:leftChars="200"/>
        <w:outlineLvl w:val="0"/>
        <w:rPr>
          <w:rFonts w:hint="default" w:ascii="Times New Roman" w:eastAsia="宋体"/>
          <w:kern w:val="2"/>
          <w:szCs w:val="24"/>
          <w:lang w:val="en-US" w:eastAsia="zh-CN"/>
        </w:rPr>
      </w:pPr>
      <w:r>
        <w:rPr>
          <w:rFonts w:hint="default" w:ascii="Times New Roman"/>
          <w:lang w:val="en-US" w:eastAsia="zh-CN"/>
        </w:rPr>
        <w:t>除非另有说明</w:t>
      </w:r>
      <w:r>
        <w:rPr>
          <w:rFonts w:hint="default" w:ascii="Times New Roman" w:eastAsia="宋体"/>
          <w:kern w:val="2"/>
          <w:szCs w:val="24"/>
          <w:lang w:val="en-US" w:eastAsia="zh-CN"/>
        </w:rPr>
        <w:t>，在分析中仅符合GB/T 6682规定的一级水。</w:t>
      </w:r>
    </w:p>
    <w:p w14:paraId="559606C3">
      <w:pPr>
        <w:tabs>
          <w:tab w:val="left" w:pos="30"/>
        </w:tabs>
        <w:spacing w:line="312" w:lineRule="auto"/>
        <w:rPr>
          <w:rFonts w:hint="default" w:ascii="Times New Roman" w:hAnsi="Times New Roman" w:cs="Times New Roman"/>
        </w:rPr>
      </w:pPr>
      <w:r>
        <w:rPr>
          <w:rFonts w:hint="default" w:ascii="Times New Roman" w:hAnsi="Times New Roman" w:eastAsia="黑体" w:cs="Times New Roman"/>
        </w:rPr>
        <w:t>5.</w:t>
      </w:r>
      <w:r>
        <w:rPr>
          <w:rFonts w:hint="eastAsia" w:eastAsia="黑体" w:cs="Times New Roman"/>
          <w:lang w:val="en-US" w:eastAsia="zh-CN"/>
        </w:rPr>
        <w:t>1</w:t>
      </w:r>
      <w:r>
        <w:rPr>
          <w:rFonts w:hint="default" w:ascii="Times New Roman" w:hAnsi="Times New Roman" w:eastAsia="黑体" w:cs="Times New Roman"/>
        </w:rPr>
        <w:t xml:space="preserve"> </w:t>
      </w:r>
      <w:r>
        <w:rPr>
          <w:rFonts w:hint="default" w:eastAsia="宋体" w:cs="Times New Roman"/>
          <w:lang w:val="en-US" w:eastAsia="zh-CN"/>
        </w:rPr>
        <w:t>高纯钽</w:t>
      </w:r>
      <w:r>
        <w:rPr>
          <w:rFonts w:hint="default" w:ascii="Times New Roman" w:hAnsi="Times New Roman" w:cs="Times New Roman"/>
        </w:rPr>
        <w:t>校正样品</w:t>
      </w:r>
      <w:r>
        <w:rPr>
          <w:rFonts w:hint="default" w:ascii="Times New Roman" w:hAnsi="Times New Roman" w:cs="Times New Roman"/>
          <w:lang w:eastAsia="zh-CN"/>
        </w:rPr>
        <w:t>（</w:t>
      </w:r>
      <w:r>
        <w:rPr>
          <w:rFonts w:hint="eastAsia" w:ascii="Times New Roman" w:hAnsi="Times New Roman" w:cs="Times New Roman"/>
          <w:i/>
          <w:iCs/>
          <w:lang w:val="en-US" w:eastAsia="zh-CN"/>
        </w:rPr>
        <w:t>w</w:t>
      </w:r>
      <w:r>
        <w:rPr>
          <w:rFonts w:hint="eastAsia" w:ascii="Times New Roman" w:hAnsi="Times New Roman" w:cs="Times New Roman"/>
          <w:vertAlign w:val="subscript"/>
          <w:lang w:val="en-US" w:eastAsia="zh-CN"/>
        </w:rPr>
        <w:t>Ta</w:t>
      </w:r>
      <w:r>
        <w:rPr>
          <w:rFonts w:hint="eastAsia" w:ascii="Times New Roman" w:hAnsi="Times New Roman" w:cs="Times New Roman"/>
          <w:vertAlign w:val="baseline"/>
          <w:lang w:val="en-US" w:eastAsia="zh-CN"/>
        </w:rPr>
        <w:t>≥99.99%</w:t>
      </w:r>
      <w:r>
        <w:rPr>
          <w:rFonts w:hint="default" w:ascii="Times New Roman" w:hAnsi="Times New Roman" w:cs="Times New Roman"/>
          <w:lang w:eastAsia="zh-CN"/>
        </w:rPr>
        <w:t>）</w:t>
      </w:r>
      <w:r>
        <w:rPr>
          <w:rFonts w:hint="default" w:ascii="Times New Roman" w:hAnsi="Times New Roman" w:cs="Times New Roman"/>
        </w:rPr>
        <w:t>。</w:t>
      </w:r>
    </w:p>
    <w:p w14:paraId="3AC92AB7">
      <w:pPr>
        <w:tabs>
          <w:tab w:val="left" w:pos="30"/>
        </w:tabs>
        <w:spacing w:line="312" w:lineRule="auto"/>
        <w:rPr>
          <w:rFonts w:hint="eastAsia" w:cs="Times New Roman"/>
          <w:lang w:val="en-US" w:eastAsia="zh-CN"/>
        </w:rPr>
      </w:pPr>
      <w:r>
        <w:rPr>
          <w:rFonts w:hint="eastAsia" w:cs="Times New Roman"/>
          <w:lang w:val="en-US" w:eastAsia="zh-CN"/>
        </w:rPr>
        <w:t>5.2 铜校正样品：含有铝、铁、锡、铅元素（</w:t>
      </w:r>
      <w:r>
        <w:rPr>
          <w:rFonts w:hint="eastAsia" w:ascii="Times New Roman" w:hAnsi="Times New Roman" w:cs="Times New Roman"/>
          <w:i/>
          <w:iCs/>
          <w:lang w:val="en-US" w:eastAsia="zh-CN"/>
        </w:rPr>
        <w:t>w</w:t>
      </w:r>
      <w:r>
        <w:rPr>
          <w:rFonts w:hint="eastAsia" w:cs="Times New Roman"/>
          <w:vertAlign w:val="subscript"/>
          <w:lang w:val="en-US" w:eastAsia="zh-CN"/>
        </w:rPr>
        <w:t>x</w:t>
      </w:r>
      <w:r>
        <w:rPr>
          <w:rFonts w:hint="eastAsia" w:ascii="Times New Roman" w:hAnsi="Times New Roman" w:cs="Times New Roman"/>
          <w:vertAlign w:val="baseline"/>
          <w:lang w:val="en-US" w:eastAsia="zh-CN"/>
        </w:rPr>
        <w:t>≥</w:t>
      </w:r>
      <w:r>
        <w:rPr>
          <w:rFonts w:hint="eastAsia" w:cs="Times New Roman"/>
          <w:vertAlign w:val="baseline"/>
          <w:lang w:val="en-US" w:eastAsia="zh-CN"/>
        </w:rPr>
        <w:t>10 mg/kg</w:t>
      </w:r>
      <w:r>
        <w:rPr>
          <w:rFonts w:hint="eastAsia" w:cs="Times New Roman"/>
          <w:lang w:val="en-US" w:eastAsia="zh-CN"/>
        </w:rPr>
        <w:t>）。</w:t>
      </w:r>
    </w:p>
    <w:p w14:paraId="73B1AB40">
      <w:pPr>
        <w:tabs>
          <w:tab w:val="left" w:pos="30"/>
        </w:tabs>
        <w:spacing w:line="312" w:lineRule="auto"/>
        <w:rPr>
          <w:rFonts w:hint="default" w:ascii="Times New Roman" w:hAnsi="Times New Roman" w:cs="Times New Roman"/>
        </w:rPr>
      </w:pPr>
      <w:r>
        <w:rPr>
          <w:rFonts w:hint="default" w:ascii="Times New Roman" w:hAnsi="Times New Roman" w:eastAsia="黑体" w:cs="Times New Roman"/>
        </w:rPr>
        <w:t>5.</w:t>
      </w:r>
      <w:r>
        <w:rPr>
          <w:rFonts w:hint="eastAsia" w:eastAsia="黑体" w:cs="Times New Roman"/>
          <w:lang w:val="en-US" w:eastAsia="zh-CN"/>
        </w:rPr>
        <w:t>3</w:t>
      </w:r>
      <w:r>
        <w:rPr>
          <w:rFonts w:hint="default" w:ascii="Times New Roman" w:hAnsi="Times New Roman" w:cs="Times New Roman"/>
        </w:rPr>
        <w:t xml:space="preserve"> </w:t>
      </w:r>
      <w:r>
        <w:rPr>
          <w:rFonts w:hint="eastAsia" w:cs="Times New Roman"/>
          <w:lang w:val="en-US" w:eastAsia="zh-CN"/>
        </w:rPr>
        <w:t>稀土金属标</w:t>
      </w:r>
      <w:r>
        <w:rPr>
          <w:rFonts w:hint="default" w:ascii="Times New Roman" w:hAnsi="Times New Roman" w:cs="Times New Roman"/>
        </w:rPr>
        <w:t>准样品</w:t>
      </w:r>
      <w:r>
        <w:rPr>
          <w:rFonts w:hint="eastAsia" w:cs="Times New Roman"/>
          <w:lang w:val="en-US" w:eastAsia="zh-CN"/>
        </w:rPr>
        <w:t>/控制样品</w:t>
      </w:r>
      <w:r>
        <w:rPr>
          <w:rFonts w:hint="default" w:ascii="Times New Roman" w:hAnsi="Times New Roman" w:cs="Times New Roman"/>
        </w:rPr>
        <w:t>：</w:t>
      </w:r>
      <w:r>
        <w:rPr>
          <w:rFonts w:hAnsi="宋体"/>
        </w:rPr>
        <w:t>金属</w:t>
      </w:r>
      <w:r>
        <w:rPr>
          <w:rFonts w:hint="default" w:ascii="Times New Roman" w:hAnsi="宋体" w:eastAsia="宋体"/>
          <w:kern w:val="2"/>
          <w:sz w:val="21"/>
          <w:szCs w:val="24"/>
          <w:lang w:val="en-US" w:eastAsia="zh-CN"/>
        </w:rPr>
        <w:t>镧、铈、镨、钕、钐、铕、钆、铽、镝、钬、铒、铥、镱、镥、钇</w:t>
      </w:r>
      <w:r>
        <w:rPr>
          <w:rFonts w:hint="eastAsia" w:ascii="Times New Roman" w:hAnsi="宋体"/>
          <w:kern w:val="2"/>
          <w:sz w:val="21"/>
          <w:szCs w:val="24"/>
          <w:lang w:val="en-US" w:eastAsia="zh-CN"/>
        </w:rPr>
        <w:t>及</w:t>
      </w:r>
      <w:r>
        <w:rPr>
          <w:rFonts w:hint="default" w:ascii="Times New Roman" w:hAnsi="宋体" w:eastAsia="宋体"/>
          <w:kern w:val="2"/>
          <w:sz w:val="21"/>
          <w:szCs w:val="24"/>
          <w:lang w:val="en-US" w:eastAsia="zh-CN"/>
        </w:rPr>
        <w:t>钪</w:t>
      </w:r>
      <w:r>
        <w:rPr>
          <w:rFonts w:hint="eastAsia" w:hAnsi="宋体"/>
          <w:kern w:val="2"/>
          <w:sz w:val="21"/>
          <w:szCs w:val="24"/>
          <w:lang w:val="en-US" w:eastAsia="zh-CN"/>
        </w:rPr>
        <w:t>的</w:t>
      </w:r>
      <w:r>
        <w:rPr>
          <w:rFonts w:hint="default" w:ascii="Times New Roman" w:hAnsi="Times New Roman" w:cs="Times New Roman"/>
        </w:rPr>
        <w:t>有证</w:t>
      </w:r>
      <w:r>
        <w:rPr>
          <w:rFonts w:hint="eastAsia" w:hAnsi="宋体"/>
          <w:kern w:val="2"/>
          <w:sz w:val="21"/>
          <w:szCs w:val="24"/>
          <w:lang w:val="en-US" w:eastAsia="zh-CN"/>
        </w:rPr>
        <w:t>标准</w:t>
      </w:r>
      <w:r>
        <w:rPr>
          <w:rFonts w:hint="default" w:ascii="Times New Roman" w:hAnsi="Times New Roman" w:cs="Times New Roman"/>
        </w:rPr>
        <w:t>样品</w:t>
      </w:r>
      <w:r>
        <w:rPr>
          <w:rFonts w:hint="eastAsia" w:cs="Times New Roman"/>
          <w:lang w:val="en-US" w:eastAsia="zh-CN"/>
        </w:rPr>
        <w:t>/标准物质</w:t>
      </w:r>
      <w:r>
        <w:rPr>
          <w:rFonts w:hint="eastAsia" w:cs="Times New Roman"/>
          <w:lang w:eastAsia="zh-CN"/>
        </w:rPr>
        <w:t>，</w:t>
      </w:r>
      <w:r>
        <w:rPr>
          <w:rFonts w:hint="eastAsia" w:cs="Times New Roman"/>
          <w:lang w:val="en-US" w:eastAsia="zh-CN"/>
        </w:rPr>
        <w:t>或采用可溯源的分析方法定值的上述稀土金属控制样品</w:t>
      </w:r>
      <w:r>
        <w:rPr>
          <w:rFonts w:hint="default" w:ascii="Times New Roman" w:hAnsi="Times New Roman" w:cs="Times New Roman"/>
        </w:rPr>
        <w:t>。</w:t>
      </w:r>
    </w:p>
    <w:p w14:paraId="4F24D71D">
      <w:pPr>
        <w:tabs>
          <w:tab w:val="left" w:pos="30"/>
        </w:tabs>
        <w:spacing w:line="312" w:lineRule="auto"/>
        <w:rPr>
          <w:rFonts w:hint="default" w:ascii="Times New Roman" w:hAnsi="Times New Roman" w:cs="Times New Roman"/>
        </w:rPr>
      </w:pPr>
      <w:r>
        <w:rPr>
          <w:rFonts w:hint="default" w:ascii="Times New Roman" w:hAnsi="Times New Roman" w:eastAsia="黑体" w:cs="Times New Roman"/>
        </w:rPr>
        <w:t>5.</w:t>
      </w:r>
      <w:r>
        <w:rPr>
          <w:rFonts w:hint="eastAsia" w:eastAsia="黑体" w:cs="Times New Roman"/>
          <w:lang w:val="en-US" w:eastAsia="zh-CN"/>
        </w:rPr>
        <w:t>4</w:t>
      </w:r>
      <w:r>
        <w:rPr>
          <w:rFonts w:hint="default" w:ascii="Times New Roman" w:hAnsi="Times New Roman" w:cs="Times New Roman"/>
        </w:rPr>
        <w:t xml:space="preserve"> </w:t>
      </w:r>
      <w:r>
        <w:rPr>
          <w:rFonts w:hint="eastAsia" w:cs="Times New Roman"/>
          <w:lang w:val="en-US" w:eastAsia="zh-CN"/>
        </w:rPr>
        <w:t>无水</w:t>
      </w:r>
      <w:r>
        <w:rPr>
          <w:rFonts w:hint="default" w:ascii="Times New Roman" w:hAnsi="Times New Roman" w:cs="Times New Roman"/>
        </w:rPr>
        <w:t>乙醇（</w:t>
      </w:r>
      <w:r>
        <w:rPr>
          <w:rFonts w:hint="default" w:ascii="Times New Roman" w:hAnsi="Times New Roman" w:cs="Times New Roman"/>
          <w:i/>
          <w:iCs/>
        </w:rPr>
        <w:t>ρ=</w:t>
      </w:r>
      <w:r>
        <w:rPr>
          <w:rFonts w:hint="default" w:ascii="Times New Roman" w:hAnsi="Times New Roman" w:cs="Times New Roman"/>
        </w:rPr>
        <w:t>0.789 g/mL），优级纯。</w:t>
      </w:r>
    </w:p>
    <w:p w14:paraId="1EEE1D4F">
      <w:pPr>
        <w:tabs>
          <w:tab w:val="left" w:pos="30"/>
        </w:tabs>
        <w:spacing w:line="312" w:lineRule="auto"/>
        <w:rPr>
          <w:rFonts w:hint="default" w:ascii="Times New Roman" w:hAnsi="Times New Roman" w:cs="Times New Roman"/>
        </w:rPr>
      </w:pPr>
      <w:r>
        <w:rPr>
          <w:rFonts w:hint="default" w:ascii="Times New Roman" w:hAnsi="Times New Roman" w:eastAsia="黑体" w:cs="Times New Roman"/>
        </w:rPr>
        <w:t>5.</w:t>
      </w:r>
      <w:r>
        <w:rPr>
          <w:rFonts w:hint="eastAsia" w:eastAsia="黑体" w:cs="Times New Roman"/>
          <w:lang w:val="en-US" w:eastAsia="zh-CN"/>
        </w:rPr>
        <w:t>5</w:t>
      </w:r>
      <w:r>
        <w:rPr>
          <w:rFonts w:hint="default" w:ascii="Times New Roman" w:hAnsi="Times New Roman" w:eastAsia="黑体" w:cs="Times New Roman"/>
        </w:rPr>
        <w:t xml:space="preserve"> </w:t>
      </w:r>
      <w:r>
        <w:rPr>
          <w:rFonts w:hint="default" w:ascii="Times New Roman" w:hAnsi="Times New Roman" w:cs="Times New Roman"/>
        </w:rPr>
        <w:t>氮气（体积分数不小于99.99%）。</w:t>
      </w:r>
    </w:p>
    <w:p w14:paraId="594388BF">
      <w:pPr>
        <w:tabs>
          <w:tab w:val="left" w:pos="30"/>
        </w:tabs>
        <w:spacing w:line="312" w:lineRule="auto"/>
        <w:rPr>
          <w:rFonts w:hint="default" w:ascii="Times New Roman" w:hAnsi="Times New Roman" w:cs="Times New Roman"/>
        </w:rPr>
      </w:pPr>
      <w:r>
        <w:rPr>
          <w:rFonts w:hint="default" w:ascii="Times New Roman" w:hAnsi="Times New Roman" w:eastAsia="黑体" w:cs="Times New Roman"/>
        </w:rPr>
        <w:t>5.</w:t>
      </w:r>
      <w:r>
        <w:rPr>
          <w:rFonts w:hint="eastAsia" w:eastAsia="黑体" w:cs="Times New Roman"/>
          <w:lang w:val="en-US" w:eastAsia="zh-CN"/>
        </w:rPr>
        <w:t>6</w:t>
      </w:r>
      <w:r>
        <w:rPr>
          <w:rFonts w:hint="default" w:ascii="Times New Roman" w:hAnsi="Times New Roman" w:eastAsia="黑体" w:cs="Times New Roman"/>
        </w:rPr>
        <w:t xml:space="preserve"> </w:t>
      </w:r>
      <w:r>
        <w:rPr>
          <w:rFonts w:hint="default" w:ascii="Times New Roman" w:hAnsi="Times New Roman" w:cs="Times New Roman"/>
        </w:rPr>
        <w:t>氩气（体积分数不小于99.999%）。</w:t>
      </w:r>
    </w:p>
    <w:p w14:paraId="0094939E">
      <w:pPr>
        <w:pStyle w:val="54"/>
        <w:spacing w:before="312" w:beforeLines="100" w:after="312" w:afterLines="100"/>
        <w:outlineLvl w:val="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6</w:t>
      </w:r>
      <w:r>
        <w:rPr>
          <w:rFonts w:hint="default" w:ascii="Times New Roman" w:hAnsi="Times New Roman" w:cs="Times New Roman"/>
          <w:szCs w:val="22"/>
        </w:rPr>
        <w:t xml:space="preserve"> </w:t>
      </w:r>
      <w:r>
        <w:rPr>
          <w:rFonts w:hint="eastAsia" w:ascii="Times New Roman" w:hAnsi="Times New Roman" w:cs="Times New Roman"/>
          <w:szCs w:val="22"/>
        </w:rPr>
        <w:t>仪器</w:t>
      </w:r>
    </w:p>
    <w:p w14:paraId="6D8EB126">
      <w:pPr>
        <w:spacing w:line="312" w:lineRule="auto"/>
        <w:ind w:firstLine="420" w:firstLineChars="200"/>
        <w:rPr>
          <w:kern w:val="0"/>
          <w:szCs w:val="21"/>
        </w:rPr>
      </w:pPr>
      <w:r>
        <w:rPr>
          <w:kern w:val="0"/>
          <w:szCs w:val="21"/>
        </w:rPr>
        <w:t>辉光放电质谱仪</w:t>
      </w:r>
      <w:r>
        <w:rPr>
          <w:rFonts w:hint="eastAsia"/>
          <w:kern w:val="0"/>
          <w:szCs w:val="21"/>
          <w:lang w:eastAsia="zh-CN"/>
        </w:rPr>
        <w:t>：</w:t>
      </w:r>
      <w:r>
        <w:rPr>
          <w:rFonts w:hint="eastAsia"/>
          <w:kern w:val="0"/>
          <w:szCs w:val="21"/>
          <w:lang w:val="en-US" w:eastAsia="zh-CN"/>
        </w:rPr>
        <w:t>中分辨率不低于3500，高分辨不低于8000；环境温度20℃~24℃，温度变化不大于1℃/h；相对湿度不大于65%。</w:t>
      </w:r>
    </w:p>
    <w:p w14:paraId="04088CE4">
      <w:pPr>
        <w:pStyle w:val="54"/>
        <w:spacing w:before="312" w:beforeLines="100" w:after="312" w:afterLines="100"/>
        <w:outlineLvl w:val="0"/>
        <w:rPr>
          <w:rFonts w:hint="eastAsia" w:ascii="Times New Roman" w:hAnsi="Times New Roman" w:cs="Times New Roman"/>
          <w:szCs w:val="22"/>
          <w:lang w:val="en-US" w:eastAsia="zh-CN"/>
        </w:rPr>
      </w:pPr>
      <w:bookmarkStart w:id="4" w:name="_Toc328256006"/>
      <w:bookmarkStart w:id="5" w:name="_Toc328255471"/>
      <w:bookmarkStart w:id="6" w:name="_Toc328255427"/>
      <w:bookmarkStart w:id="7" w:name="_Toc328255935"/>
      <w:bookmarkStart w:id="8" w:name="_Toc328257098"/>
      <w:bookmarkStart w:id="9" w:name="_Toc328257011"/>
      <w:bookmarkStart w:id="10" w:name="_Toc328256072"/>
      <w:bookmarkStart w:id="11" w:name="_Toc328255751"/>
      <w:r>
        <w:rPr>
          <w:rFonts w:hint="eastAsia" w:ascii="Times New Roman" w:hAnsi="Times New Roman" w:cs="Times New Roman"/>
          <w:szCs w:val="22"/>
          <w:lang w:val="en-US" w:eastAsia="zh-CN"/>
        </w:rPr>
        <w:t>7 样品</w:t>
      </w:r>
    </w:p>
    <w:p w14:paraId="574DB1FA">
      <w:pPr>
        <w:spacing w:line="312" w:lineRule="auto"/>
        <w:ind w:firstLine="420" w:firstLineChars="200"/>
        <w:rPr>
          <w:rFonts w:hint="default" w:ascii="Times New Roman" w:hAnsi="Times New Roman" w:cs="Times New Roman"/>
          <w:kern w:val="0"/>
          <w:szCs w:val="21"/>
        </w:rPr>
      </w:pPr>
      <w:bookmarkStart w:id="12" w:name="_Toc99373028"/>
      <w:r>
        <w:rPr>
          <w:rFonts w:hint="default" w:ascii="Times New Roman" w:hAnsi="Times New Roman" w:cs="Times New Roman"/>
          <w:kern w:val="0"/>
          <w:szCs w:val="21"/>
        </w:rPr>
        <w:t>将样品制备成块状或棒状，块状样品尺寸为直径20 mm~40 mm，厚度1 mm~20 mm（高速流辉光放电质谱仪）或直径12 mm~30 mm，厚度1 mm~20 mm（低速流辉光放电质谱仪）；棒状样品尺寸为直径1 mm~3 mm，长度20 mm~25 mm。</w:t>
      </w:r>
    </w:p>
    <w:p w14:paraId="278BB521">
      <w:pPr>
        <w:widowControl/>
        <w:numPr>
          <w:ilvl w:val="1"/>
          <w:numId w:val="0"/>
        </w:numPr>
        <w:spacing w:before="312" w:beforeLines="100" w:after="312" w:afterLines="100"/>
        <w:outlineLvl w:val="1"/>
        <w:rPr>
          <w:rFonts w:ascii="Times New Roman" w:hAnsi="Times New Roman" w:eastAsia="黑体" w:cs="Times New Roman"/>
          <w:kern w:val="0"/>
          <w:szCs w:val="20"/>
        </w:rPr>
      </w:pPr>
      <w:r>
        <w:rPr>
          <w:rFonts w:ascii="Times New Roman" w:hAnsi="Times New Roman" w:eastAsia="黑体" w:cs="Times New Roman"/>
          <w:kern w:val="0"/>
          <w:szCs w:val="20"/>
        </w:rPr>
        <w:t>8  试验步骤</w:t>
      </w:r>
    </w:p>
    <w:p w14:paraId="574F01A3">
      <w:pPr>
        <w:tabs>
          <w:tab w:val="left" w:pos="30"/>
        </w:tabs>
        <w:spacing w:before="156" w:beforeLines="50" w:after="156" w:afterLines="50"/>
        <w:rPr>
          <w:rFonts w:ascii="Times New Roman" w:hAnsi="Times New Roman" w:eastAsia="黑体" w:cs="Times New Roman"/>
        </w:rPr>
      </w:pPr>
      <w:r>
        <w:rPr>
          <w:rFonts w:ascii="Times New Roman" w:hAnsi="Times New Roman" w:eastAsia="黑体" w:cs="Times New Roman"/>
        </w:rPr>
        <w:t xml:space="preserve">8.1 </w:t>
      </w:r>
      <w:r>
        <w:rPr>
          <w:rFonts w:hint="default" w:ascii="Times New Roman" w:hAnsi="Times New Roman" w:eastAsia="黑体" w:cs="Times New Roman"/>
        </w:rPr>
        <w:t>样品预处理</w:t>
      </w:r>
    </w:p>
    <w:p w14:paraId="752ECFC4">
      <w:pPr>
        <w:tabs>
          <w:tab w:val="left" w:pos="30"/>
        </w:tabs>
        <w:spacing w:before="156" w:beforeLines="50" w:after="156" w:afterLines="50" w:line="312" w:lineRule="auto"/>
        <w:ind w:firstLine="420" w:firstLineChars="200"/>
        <w:rPr>
          <w:rFonts w:hint="default" w:ascii="Times New Roman" w:hAnsi="Times New Roman" w:eastAsia="宋体" w:cs="Times New Roman"/>
          <w:lang w:val="en-US" w:eastAsia="zh-CN"/>
        </w:rPr>
      </w:pPr>
      <w:r>
        <w:rPr>
          <w:rFonts w:ascii="Times New Roman" w:hAnsi="Times New Roman" w:cs="Times New Roman"/>
        </w:rPr>
        <w:t>需要时，</w:t>
      </w:r>
      <w:r>
        <w:rPr>
          <w:rFonts w:hint="default" w:ascii="Times New Roman" w:hAnsi="Times New Roman" w:cs="Times New Roman"/>
        </w:rPr>
        <w:t>样品</w:t>
      </w:r>
      <w:r>
        <w:rPr>
          <w:rFonts w:ascii="Times New Roman" w:hAnsi="Times New Roman" w:cs="Times New Roman"/>
        </w:rPr>
        <w:t>的表面应通过</w:t>
      </w:r>
      <w:r>
        <w:rPr>
          <w:rFonts w:hint="eastAsia" w:cs="Times New Roman"/>
          <w:lang w:val="en-US" w:eastAsia="zh-CN"/>
        </w:rPr>
        <w:t>打磨和</w:t>
      </w:r>
      <w:r>
        <w:rPr>
          <w:rFonts w:ascii="Times New Roman" w:hAnsi="Times New Roman" w:cs="Times New Roman"/>
        </w:rPr>
        <w:t>清洗：用</w:t>
      </w:r>
      <w:r>
        <w:rPr>
          <w:rFonts w:hint="eastAsia" w:cs="Times New Roman"/>
          <w:lang w:val="en-US" w:eastAsia="zh-CN"/>
        </w:rPr>
        <w:t>120目-200目的砂纸将样品表面打磨光滑，</w:t>
      </w:r>
      <w:r>
        <w:rPr>
          <w:rFonts w:ascii="Times New Roman" w:hAnsi="Times New Roman" w:cs="Times New Roman"/>
        </w:rPr>
        <w:t>用</w:t>
      </w:r>
      <w:r>
        <w:rPr>
          <w:rFonts w:hint="default" w:ascii="Times New Roman" w:hAnsi="Times New Roman" w:cs="Times New Roman"/>
        </w:rPr>
        <w:t>水</w:t>
      </w:r>
      <w:r>
        <w:rPr>
          <w:rFonts w:hint="eastAsia" w:cs="Times New Roman"/>
          <w:lang w:val="en-US" w:eastAsia="zh-CN"/>
        </w:rPr>
        <w:t>反复</w:t>
      </w:r>
      <w:r>
        <w:rPr>
          <w:rFonts w:ascii="Times New Roman" w:hAnsi="Times New Roman" w:cs="Times New Roman"/>
        </w:rPr>
        <w:t>清洗</w:t>
      </w:r>
      <w:r>
        <w:rPr>
          <w:rFonts w:hint="eastAsia" w:cs="Times New Roman"/>
          <w:lang w:val="en-US" w:eastAsia="zh-CN"/>
        </w:rPr>
        <w:t>打磨面</w:t>
      </w:r>
      <w:r>
        <w:rPr>
          <w:rFonts w:hint="eastAsia" w:cs="Times New Roman"/>
          <w:lang w:eastAsia="zh-CN"/>
        </w:rPr>
        <w:t>（</w:t>
      </w:r>
      <w:r>
        <w:rPr>
          <w:rFonts w:hint="eastAsia" w:cs="Times New Roman"/>
          <w:lang w:val="en-US" w:eastAsia="zh-CN"/>
        </w:rPr>
        <w:t>除金属铕外</w:t>
      </w:r>
      <w:r>
        <w:rPr>
          <w:rFonts w:hint="eastAsia" w:cs="Times New Roman"/>
          <w:lang w:eastAsia="zh-CN"/>
        </w:rPr>
        <w:t>）</w:t>
      </w:r>
      <w:r>
        <w:rPr>
          <w:rFonts w:ascii="Times New Roman" w:hAnsi="Times New Roman" w:cs="Times New Roman"/>
        </w:rPr>
        <w:t>，分析前用氮气</w:t>
      </w:r>
      <w:r>
        <w:rPr>
          <w:rFonts w:hint="default" w:ascii="Times New Roman" w:hAnsi="Times New Roman" w:cs="Times New Roman"/>
        </w:rPr>
        <w:t>（5.</w:t>
      </w:r>
      <w:r>
        <w:rPr>
          <w:rFonts w:hint="eastAsia" w:cs="Times New Roman"/>
          <w:lang w:val="en-US" w:eastAsia="zh-CN"/>
        </w:rPr>
        <w:t>5</w:t>
      </w:r>
      <w:r>
        <w:rPr>
          <w:rFonts w:hint="default" w:ascii="Times New Roman" w:hAnsi="Times New Roman" w:cs="Times New Roman"/>
        </w:rPr>
        <w:t>）</w:t>
      </w:r>
      <w:r>
        <w:rPr>
          <w:rFonts w:ascii="Times New Roman" w:hAnsi="Times New Roman" w:cs="Times New Roman"/>
        </w:rPr>
        <w:t>吹干。</w:t>
      </w:r>
      <w:r>
        <w:rPr>
          <w:rFonts w:hint="eastAsia" w:cs="Times New Roman"/>
          <w:lang w:val="en-US" w:eastAsia="zh-CN"/>
        </w:rPr>
        <w:t>处理金属铕时，用无水乙醇</w:t>
      </w:r>
      <w:r>
        <w:rPr>
          <w:rFonts w:hint="default" w:ascii="Times New Roman" w:hAnsi="Times New Roman" w:cs="Times New Roman"/>
        </w:rPr>
        <w:t>（5.</w:t>
      </w:r>
      <w:r>
        <w:rPr>
          <w:rFonts w:hint="eastAsia" w:cs="Times New Roman"/>
          <w:lang w:val="en-US" w:eastAsia="zh-CN"/>
        </w:rPr>
        <w:t>4</w:t>
      </w:r>
      <w:r>
        <w:rPr>
          <w:rFonts w:hint="default" w:ascii="Times New Roman" w:hAnsi="Times New Roman" w:cs="Times New Roman"/>
        </w:rPr>
        <w:t>）</w:t>
      </w:r>
      <w:r>
        <w:rPr>
          <w:rFonts w:hint="eastAsia" w:cs="Times New Roman"/>
          <w:lang w:val="en-US" w:eastAsia="zh-CN"/>
        </w:rPr>
        <w:t>润湿砂纸打磨样品表面</w:t>
      </w:r>
      <w:r>
        <w:rPr>
          <w:rFonts w:hint="eastAsia" w:cs="Times New Roman"/>
          <w:lang w:eastAsia="zh-CN"/>
        </w:rPr>
        <w:t>，</w:t>
      </w:r>
      <w:r>
        <w:rPr>
          <w:rFonts w:hint="eastAsia" w:cs="Times New Roman"/>
          <w:lang w:val="en-US" w:eastAsia="zh-CN"/>
        </w:rPr>
        <w:t>再用无水乙醇</w:t>
      </w:r>
      <w:r>
        <w:rPr>
          <w:rFonts w:hint="default" w:ascii="Times New Roman" w:hAnsi="Times New Roman" w:cs="Times New Roman"/>
        </w:rPr>
        <w:t>（5.</w:t>
      </w:r>
      <w:r>
        <w:rPr>
          <w:rFonts w:hint="eastAsia" w:cs="Times New Roman"/>
          <w:lang w:val="en-US" w:eastAsia="zh-CN"/>
        </w:rPr>
        <w:t>4</w:t>
      </w:r>
      <w:r>
        <w:rPr>
          <w:rFonts w:hint="default" w:ascii="Times New Roman" w:hAnsi="Times New Roman" w:cs="Times New Roman"/>
        </w:rPr>
        <w:t>）</w:t>
      </w:r>
      <w:r>
        <w:rPr>
          <w:rFonts w:hint="eastAsia" w:cs="Times New Roman"/>
          <w:lang w:val="en-US" w:eastAsia="zh-CN"/>
        </w:rPr>
        <w:t>清洗打磨面，</w:t>
      </w:r>
      <w:r>
        <w:rPr>
          <w:rFonts w:ascii="Times New Roman" w:hAnsi="Times New Roman" w:cs="Times New Roman"/>
        </w:rPr>
        <w:t>高纯氮气</w:t>
      </w:r>
      <w:r>
        <w:rPr>
          <w:rFonts w:hint="default" w:ascii="Times New Roman" w:hAnsi="Times New Roman" w:cs="Times New Roman"/>
        </w:rPr>
        <w:t>（5.</w:t>
      </w:r>
      <w:r>
        <w:rPr>
          <w:rFonts w:hint="eastAsia" w:cs="Times New Roman"/>
          <w:lang w:val="en-US" w:eastAsia="zh-CN"/>
        </w:rPr>
        <w:t>5</w:t>
      </w:r>
      <w:r>
        <w:rPr>
          <w:rFonts w:hint="default" w:ascii="Times New Roman" w:hAnsi="Times New Roman" w:cs="Times New Roman"/>
        </w:rPr>
        <w:t>）</w:t>
      </w:r>
      <w:r>
        <w:rPr>
          <w:rFonts w:ascii="Times New Roman" w:hAnsi="Times New Roman" w:cs="Times New Roman"/>
        </w:rPr>
        <w:t>吹干</w:t>
      </w:r>
      <w:r>
        <w:rPr>
          <w:rFonts w:hint="eastAsia" w:cs="Times New Roman"/>
          <w:lang w:val="en-US" w:eastAsia="zh-CN"/>
        </w:rPr>
        <w:t>后立即上机测试。</w:t>
      </w:r>
    </w:p>
    <w:p w14:paraId="64260059">
      <w:pPr>
        <w:tabs>
          <w:tab w:val="left" w:pos="30"/>
        </w:tabs>
        <w:spacing w:before="156" w:beforeLines="50" w:after="156" w:afterLines="50"/>
        <w:rPr>
          <w:rFonts w:ascii="Times New Roman" w:hAnsi="Times New Roman" w:eastAsia="黑体" w:cs="Times New Roman"/>
        </w:rPr>
      </w:pPr>
      <w:r>
        <w:rPr>
          <w:rFonts w:ascii="Times New Roman" w:hAnsi="Times New Roman" w:eastAsia="黑体" w:cs="Times New Roman"/>
        </w:rPr>
        <w:t>8.</w:t>
      </w:r>
      <w:r>
        <w:rPr>
          <w:rFonts w:hint="default" w:ascii="Times New Roman" w:hAnsi="Times New Roman" w:eastAsia="黑体" w:cs="Times New Roman"/>
        </w:rPr>
        <w:t>2</w:t>
      </w:r>
      <w:r>
        <w:rPr>
          <w:rFonts w:ascii="Times New Roman" w:hAnsi="Times New Roman" w:eastAsia="黑体" w:cs="Times New Roman"/>
        </w:rPr>
        <w:t xml:space="preserve"> 仪器准备</w:t>
      </w:r>
    </w:p>
    <w:p w14:paraId="0EFF88DB">
      <w:pPr>
        <w:tabs>
          <w:tab w:val="left" w:pos="30"/>
        </w:tabs>
        <w:spacing w:line="312" w:lineRule="auto"/>
        <w:rPr>
          <w:rFonts w:ascii="Times New Roman" w:hAnsi="Times New Roman" w:cs="Times New Roman"/>
          <w:color w:val="FF0000"/>
          <w:kern w:val="0"/>
          <w:szCs w:val="21"/>
        </w:rPr>
      </w:pPr>
      <w:r>
        <w:rPr>
          <w:rFonts w:ascii="Times New Roman" w:hAnsi="Times New Roman" w:eastAsia="黑体" w:cs="Times New Roman"/>
        </w:rPr>
        <w:t>8.</w:t>
      </w:r>
      <w:r>
        <w:rPr>
          <w:rFonts w:hint="default" w:ascii="Times New Roman" w:hAnsi="Times New Roman" w:eastAsia="黑体" w:cs="Times New Roman"/>
        </w:rPr>
        <w:t>2</w:t>
      </w:r>
      <w:r>
        <w:rPr>
          <w:rFonts w:ascii="Times New Roman" w:hAnsi="Times New Roman" w:eastAsia="黑体" w:cs="Times New Roman"/>
        </w:rPr>
        <w:t xml:space="preserve">.1 </w:t>
      </w:r>
      <w:r>
        <w:rPr>
          <w:rFonts w:ascii="Times New Roman" w:hAnsi="Times New Roman" w:cs="Times New Roman"/>
          <w:kern w:val="0"/>
          <w:szCs w:val="21"/>
        </w:rPr>
        <w:t>质量校正：使用</w:t>
      </w:r>
      <w:r>
        <w:rPr>
          <w:rFonts w:hint="eastAsia" w:cs="Times New Roman"/>
          <w:lang w:val="en-US" w:eastAsia="zh-CN"/>
        </w:rPr>
        <w:t>高纯钽校正样品（5.1）或铜校正样品</w:t>
      </w:r>
      <w:r>
        <w:rPr>
          <w:rFonts w:ascii="Times New Roman" w:hAnsi="Times New Roman" w:cs="Times New Roman"/>
          <w:kern w:val="0"/>
          <w:szCs w:val="21"/>
        </w:rPr>
        <w:t>（5.</w:t>
      </w:r>
      <w:r>
        <w:rPr>
          <w:rFonts w:hint="eastAsia" w:cs="Times New Roman"/>
          <w:kern w:val="0"/>
          <w:szCs w:val="21"/>
          <w:lang w:val="en-US" w:eastAsia="zh-CN"/>
        </w:rPr>
        <w:t>2</w:t>
      </w:r>
      <w:r>
        <w:rPr>
          <w:rFonts w:ascii="Times New Roman" w:hAnsi="Times New Roman" w:cs="Times New Roman"/>
          <w:kern w:val="0"/>
          <w:szCs w:val="21"/>
        </w:rPr>
        <w:t>）对辉光放电质谱仪进行质量校正，确定</w:t>
      </w:r>
      <w:r>
        <w:rPr>
          <w:rFonts w:hint="eastAsia" w:cs="Times New Roman"/>
          <w:kern w:val="0"/>
          <w:szCs w:val="21"/>
          <w:lang w:val="en-US" w:eastAsia="zh-CN"/>
        </w:rPr>
        <w:t>离子</w:t>
      </w:r>
      <w:r>
        <w:rPr>
          <w:rFonts w:ascii="Times New Roman" w:hAnsi="Times New Roman" w:cs="Times New Roman"/>
          <w:kern w:val="0"/>
          <w:szCs w:val="21"/>
        </w:rPr>
        <w:t>峰的位置。</w:t>
      </w:r>
    </w:p>
    <w:p w14:paraId="4B45E21D">
      <w:pPr>
        <w:tabs>
          <w:tab w:val="left" w:pos="30"/>
        </w:tabs>
        <w:spacing w:line="312" w:lineRule="auto"/>
        <w:rPr>
          <w:rFonts w:ascii="Times New Roman" w:hAnsi="Times New Roman" w:cs="Times New Roman"/>
        </w:rPr>
      </w:pPr>
      <w:r>
        <w:rPr>
          <w:rFonts w:ascii="Times New Roman" w:hAnsi="Times New Roman" w:eastAsia="黑体" w:cs="Times New Roman"/>
        </w:rPr>
        <w:t>8.</w:t>
      </w:r>
      <w:r>
        <w:rPr>
          <w:rFonts w:hint="default" w:ascii="Times New Roman" w:hAnsi="Times New Roman" w:eastAsia="黑体" w:cs="Times New Roman"/>
        </w:rPr>
        <w:t>2</w:t>
      </w:r>
      <w:r>
        <w:rPr>
          <w:rFonts w:ascii="Times New Roman" w:hAnsi="Times New Roman" w:eastAsia="黑体" w:cs="Times New Roman"/>
        </w:rPr>
        <w:t>.</w:t>
      </w:r>
      <w:r>
        <w:rPr>
          <w:rFonts w:hint="eastAsia" w:eastAsia="黑体" w:cs="Times New Roman"/>
          <w:lang w:val="en-US" w:eastAsia="zh-CN"/>
        </w:rPr>
        <w:t>2</w:t>
      </w:r>
      <w:r>
        <w:rPr>
          <w:rFonts w:hint="default" w:ascii="Times New Roman" w:hAnsi="Times New Roman" w:cs="Times New Roman"/>
        </w:rPr>
        <w:t xml:space="preserve"> </w:t>
      </w:r>
      <w:r>
        <w:rPr>
          <w:rFonts w:hint="eastAsia" w:cs="Times New Roman"/>
          <w:lang w:val="en-US" w:eastAsia="zh-CN"/>
        </w:rPr>
        <w:t>检测器校正：</w:t>
      </w:r>
      <w:r>
        <w:rPr>
          <w:rFonts w:ascii="Times New Roman" w:hAnsi="Times New Roman" w:cs="Times New Roman"/>
          <w:kern w:val="0"/>
          <w:szCs w:val="21"/>
        </w:rPr>
        <w:t>使用</w:t>
      </w:r>
      <w:r>
        <w:rPr>
          <w:rFonts w:hint="eastAsia" w:cs="Times New Roman"/>
          <w:lang w:val="en-US" w:eastAsia="zh-CN"/>
        </w:rPr>
        <w:t>高纯钽校正样品（5.1）</w:t>
      </w:r>
      <w:r>
        <w:rPr>
          <w:rFonts w:ascii="Times New Roman" w:hAnsi="Times New Roman" w:cs="Times New Roman"/>
        </w:rPr>
        <w:t>测定每个检测器的测量效率。</w:t>
      </w:r>
    </w:p>
    <w:p w14:paraId="55394492">
      <w:pPr>
        <w:tabs>
          <w:tab w:val="left" w:pos="30"/>
        </w:tabs>
        <w:spacing w:before="156" w:beforeLines="50" w:after="156" w:afterLines="50"/>
        <w:rPr>
          <w:rFonts w:hint="eastAsia" w:eastAsia="黑体" w:cs="Times New Roman"/>
          <w:lang w:val="en-US" w:eastAsia="zh-CN"/>
        </w:rPr>
      </w:pPr>
      <w:r>
        <w:rPr>
          <w:rFonts w:ascii="Times New Roman" w:hAnsi="Times New Roman" w:eastAsia="黑体" w:cs="Times New Roman"/>
        </w:rPr>
        <w:t>8.</w:t>
      </w:r>
      <w:r>
        <w:rPr>
          <w:rFonts w:hint="eastAsia" w:ascii="Times New Roman" w:hAnsi="Times New Roman" w:eastAsia="黑体" w:cs="Times New Roman"/>
          <w:lang w:val="en-US" w:eastAsia="zh-CN"/>
        </w:rPr>
        <w:t>3</w:t>
      </w:r>
      <w:r>
        <w:rPr>
          <w:rFonts w:ascii="Times New Roman" w:hAnsi="Times New Roman" w:eastAsia="黑体" w:cs="Times New Roman"/>
        </w:rPr>
        <w:t xml:space="preserve"> </w:t>
      </w:r>
      <w:r>
        <w:rPr>
          <w:rFonts w:hint="eastAsia" w:eastAsia="黑体" w:cs="Times New Roman"/>
          <w:lang w:val="en-US" w:eastAsia="zh-CN"/>
        </w:rPr>
        <w:t>测定</w:t>
      </w:r>
    </w:p>
    <w:p w14:paraId="7F9D900F">
      <w:pPr>
        <w:tabs>
          <w:tab w:val="left" w:pos="30"/>
        </w:tabs>
        <w:spacing w:before="156" w:beforeLines="50" w:after="156" w:afterLines="50"/>
        <w:rPr>
          <w:rFonts w:hint="default" w:eastAsia="黑体" w:cs="Times New Roman"/>
          <w:lang w:val="en-US" w:eastAsia="zh-CN"/>
        </w:rPr>
      </w:pPr>
      <w:r>
        <w:rPr>
          <w:rFonts w:ascii="Times New Roman" w:hAnsi="Times New Roman" w:eastAsia="黑体" w:cs="Times New Roman"/>
        </w:rPr>
        <w:t>8.</w:t>
      </w:r>
      <w:r>
        <w:rPr>
          <w:rFonts w:hint="eastAsia" w:ascii="Times New Roman" w:hAnsi="Times New Roman" w:eastAsia="黑体" w:cs="Times New Roman"/>
          <w:lang w:val="en-US" w:eastAsia="zh-CN"/>
        </w:rPr>
        <w:t>3</w:t>
      </w:r>
      <w:r>
        <w:rPr>
          <w:rFonts w:hint="eastAsia" w:eastAsia="黑体" w:cs="Times New Roman"/>
          <w:lang w:val="en-US" w:eastAsia="zh-CN"/>
        </w:rPr>
        <w:t>.1</w:t>
      </w:r>
      <w:r>
        <w:rPr>
          <w:rFonts w:ascii="Times New Roman" w:hAnsi="Times New Roman" w:eastAsia="黑体" w:cs="Times New Roman"/>
        </w:rPr>
        <w:t xml:space="preserve"> </w:t>
      </w:r>
      <w:r>
        <w:rPr>
          <w:rFonts w:hint="eastAsia" w:eastAsia="黑体" w:cs="Times New Roman"/>
          <w:lang w:val="en-US" w:eastAsia="zh-CN"/>
        </w:rPr>
        <w:t>样品装载</w:t>
      </w:r>
    </w:p>
    <w:p w14:paraId="2905E697">
      <w:pPr>
        <w:spacing w:before="0" w:beforeLines="-2147483648" w:after="0" w:afterLines="-2147483648" w:line="312" w:lineRule="auto"/>
        <w:ind w:firstLine="420" w:firstLineChars="200"/>
        <w:rPr>
          <w:rFonts w:hint="default" w:eastAsia="黑体" w:cs="Times New Roman"/>
          <w:lang w:val="en-US" w:eastAsia="zh-CN"/>
        </w:rPr>
      </w:pPr>
      <w:r>
        <w:rPr>
          <w:rFonts w:hint="eastAsia" w:eastAsia="宋体" w:cs="Times New Roman"/>
          <w:kern w:val="0"/>
          <w:szCs w:val="21"/>
          <w:lang w:val="en-US" w:eastAsia="zh-CN"/>
        </w:rPr>
        <w:t>样品（7）经8.1预处理后，</w:t>
      </w:r>
      <w:r>
        <w:rPr>
          <w:rFonts w:hint="eastAsia" w:cs="Times New Roman"/>
          <w:kern w:val="0"/>
          <w:szCs w:val="21"/>
          <w:lang w:val="en-US" w:eastAsia="zh-CN"/>
        </w:rPr>
        <w:t>立即装载到辉光放电离子源中，尽量缩短样品清洁表面在实验室环境的暴露时间。</w:t>
      </w:r>
    </w:p>
    <w:p w14:paraId="1A07B6EB">
      <w:pPr>
        <w:tabs>
          <w:tab w:val="left" w:pos="30"/>
        </w:tabs>
        <w:spacing w:before="156" w:beforeLines="50" w:after="156" w:afterLines="50"/>
        <w:rPr>
          <w:rFonts w:hint="eastAsia" w:eastAsia="黑体" w:cs="Times New Roman"/>
          <w:lang w:val="en-US" w:eastAsia="zh-CN"/>
        </w:rPr>
      </w:pPr>
      <w:r>
        <w:rPr>
          <w:rFonts w:ascii="Times New Roman" w:hAnsi="Times New Roman" w:eastAsia="黑体" w:cs="Times New Roman"/>
        </w:rPr>
        <w:t>8.</w:t>
      </w:r>
      <w:r>
        <w:rPr>
          <w:rFonts w:hint="eastAsia" w:ascii="Times New Roman" w:hAnsi="Times New Roman" w:eastAsia="黑体" w:cs="Times New Roman"/>
          <w:lang w:val="en-US" w:eastAsia="zh-CN"/>
        </w:rPr>
        <w:t>3</w:t>
      </w:r>
      <w:r>
        <w:rPr>
          <w:rFonts w:hint="eastAsia" w:eastAsia="黑体" w:cs="Times New Roman"/>
          <w:lang w:val="en-US" w:eastAsia="zh-CN"/>
        </w:rPr>
        <w:t>.2</w:t>
      </w:r>
      <w:r>
        <w:rPr>
          <w:rFonts w:ascii="Times New Roman" w:hAnsi="Times New Roman" w:eastAsia="黑体" w:cs="Times New Roman"/>
        </w:rPr>
        <w:t xml:space="preserve"> </w:t>
      </w:r>
      <w:r>
        <w:rPr>
          <w:rFonts w:hint="eastAsia" w:eastAsia="黑体" w:cs="Times New Roman"/>
          <w:lang w:val="en-US" w:eastAsia="zh-CN"/>
        </w:rPr>
        <w:t>半定量分析和定量分析</w:t>
      </w:r>
    </w:p>
    <w:p w14:paraId="4FCA75D9">
      <w:pPr>
        <w:tabs>
          <w:tab w:val="left" w:pos="30"/>
        </w:tabs>
        <w:spacing w:before="156" w:beforeLines="50" w:after="156" w:afterLines="50"/>
        <w:rPr>
          <w:rFonts w:hint="eastAsia" w:eastAsia="黑体" w:cs="Times New Roman"/>
          <w:lang w:val="en-US" w:eastAsia="zh-CN"/>
        </w:rPr>
      </w:pPr>
      <w:r>
        <w:rPr>
          <w:rFonts w:ascii="Times New Roman" w:hAnsi="Times New Roman" w:eastAsia="黑体" w:cs="Times New Roman"/>
        </w:rPr>
        <w:t>8.</w:t>
      </w:r>
      <w:r>
        <w:rPr>
          <w:rFonts w:hint="eastAsia" w:ascii="Times New Roman" w:hAnsi="Times New Roman" w:eastAsia="黑体" w:cs="Times New Roman"/>
          <w:lang w:val="en-US" w:eastAsia="zh-CN"/>
        </w:rPr>
        <w:t>3</w:t>
      </w:r>
      <w:r>
        <w:rPr>
          <w:rFonts w:hint="eastAsia" w:eastAsia="黑体" w:cs="Times New Roman"/>
          <w:lang w:val="en-US" w:eastAsia="zh-CN"/>
        </w:rPr>
        <w:t>.2.1</w:t>
      </w:r>
      <w:r>
        <w:rPr>
          <w:rFonts w:ascii="Times New Roman" w:hAnsi="Times New Roman" w:eastAsia="黑体" w:cs="Times New Roman"/>
        </w:rPr>
        <w:t xml:space="preserve"> </w:t>
      </w:r>
      <w:r>
        <w:rPr>
          <w:rFonts w:hint="eastAsia" w:eastAsia="黑体" w:cs="Times New Roman"/>
          <w:lang w:val="en-US" w:eastAsia="zh-CN"/>
        </w:rPr>
        <w:t>半定量分析</w:t>
      </w:r>
    </w:p>
    <w:p w14:paraId="3E393017">
      <w:pPr>
        <w:spacing w:before="0" w:beforeLines="-2147483648" w:after="0" w:afterLines="-2147483648" w:line="312" w:lineRule="auto"/>
        <w:ind w:firstLine="420" w:firstLineChars="200"/>
        <w:rPr>
          <w:kern w:val="0"/>
          <w:szCs w:val="21"/>
        </w:rPr>
      </w:pPr>
      <w:r>
        <w:rPr>
          <w:rFonts w:hint="eastAsia" w:eastAsia="宋体" w:cs="Times New Roman"/>
          <w:kern w:val="0"/>
          <w:szCs w:val="21"/>
          <w:lang w:val="en-US" w:eastAsia="zh-CN"/>
        </w:rPr>
        <w:t>开启辉光放电，</w:t>
      </w:r>
      <w:r>
        <w:rPr>
          <w:rFonts w:hint="eastAsia" w:cs="Times New Roman"/>
          <w:kern w:val="0"/>
          <w:szCs w:val="21"/>
          <w:lang w:val="en-US" w:eastAsia="zh-CN"/>
        </w:rPr>
        <w:t>优化仪器参数使基体元素信号强度不低于10</w:t>
      </w:r>
      <w:r>
        <w:rPr>
          <w:rFonts w:hint="eastAsia" w:cs="Times New Roman"/>
          <w:kern w:val="0"/>
          <w:szCs w:val="21"/>
          <w:vertAlign w:val="superscript"/>
          <w:lang w:val="en-US" w:eastAsia="zh-CN"/>
        </w:rPr>
        <w:t>9</w:t>
      </w:r>
      <w:r>
        <w:rPr>
          <w:rFonts w:hint="eastAsia" w:cs="Times New Roman"/>
          <w:kern w:val="0"/>
          <w:szCs w:val="21"/>
          <w:lang w:val="en-US" w:eastAsia="zh-CN"/>
        </w:rPr>
        <w:t>cps。</w:t>
      </w:r>
      <w:r>
        <w:rPr>
          <w:rFonts w:hint="eastAsia"/>
          <w:kern w:val="0"/>
          <w:szCs w:val="21"/>
        </w:rPr>
        <w:t>对</w:t>
      </w:r>
      <w:r>
        <w:rPr>
          <w:rFonts w:hint="eastAsia"/>
          <w:kern w:val="0"/>
          <w:szCs w:val="21"/>
          <w:lang w:val="en-US" w:eastAsia="zh-CN"/>
        </w:rPr>
        <w:t>样品</w:t>
      </w:r>
      <w:r>
        <w:rPr>
          <w:rFonts w:hint="eastAsia"/>
          <w:kern w:val="0"/>
          <w:szCs w:val="21"/>
        </w:rPr>
        <w:t>进行一定时间</w:t>
      </w:r>
      <w:r>
        <w:rPr>
          <w:kern w:val="0"/>
          <w:szCs w:val="21"/>
        </w:rPr>
        <w:t>的预溅射以</w:t>
      </w:r>
      <w:r>
        <w:rPr>
          <w:rFonts w:hint="eastAsia"/>
          <w:kern w:val="0"/>
          <w:szCs w:val="21"/>
        </w:rPr>
        <w:t>去</w:t>
      </w:r>
      <w:r>
        <w:rPr>
          <w:kern w:val="0"/>
          <w:szCs w:val="21"/>
        </w:rPr>
        <w:t>除表面污染。</w:t>
      </w:r>
      <w:r>
        <w:rPr>
          <w:rFonts w:hint="eastAsia" w:cs="Times New Roman"/>
          <w:kern w:val="0"/>
          <w:szCs w:val="21"/>
          <w:highlight w:val="none"/>
          <w:lang w:val="en-US" w:eastAsia="zh-CN"/>
        </w:rPr>
        <w:t>按照表3和表4选择相应的质量数和分辨率进行测量，其中表3是通用测量元素同位素的质量数，分辨率是中分辨；表4给出了各基体中特殊测定元素同位素质量数和分辨率。</w:t>
      </w:r>
      <w:r>
        <w:rPr>
          <w:rFonts w:hint="eastAsia" w:cs="Times New Roman"/>
          <w:kern w:val="0"/>
          <w:szCs w:val="21"/>
          <w:lang w:val="en-US" w:eastAsia="zh-CN"/>
        </w:rPr>
        <w:t>采用仪器软件的标准相对灵敏度因子（RSF）进行校正。</w:t>
      </w:r>
      <w:r>
        <w:rPr>
          <w:kern w:val="0"/>
          <w:szCs w:val="21"/>
        </w:rPr>
        <w:t>同一溅射点连续</w:t>
      </w:r>
      <w:r>
        <w:rPr>
          <w:rFonts w:hint="eastAsia"/>
          <w:kern w:val="0"/>
          <w:szCs w:val="21"/>
          <w:lang w:val="en-US" w:eastAsia="zh-CN"/>
        </w:rPr>
        <w:t>测量3</w:t>
      </w:r>
      <w:r>
        <w:rPr>
          <w:rFonts w:hint="eastAsia"/>
          <w:kern w:val="0"/>
          <w:szCs w:val="21"/>
        </w:rPr>
        <w:t>次</w:t>
      </w:r>
      <w:r>
        <w:rPr>
          <w:kern w:val="0"/>
          <w:szCs w:val="21"/>
        </w:rPr>
        <w:t>数据</w:t>
      </w:r>
      <w:r>
        <w:rPr>
          <w:rFonts w:hint="eastAsia"/>
          <w:kern w:val="0"/>
          <w:szCs w:val="21"/>
        </w:rPr>
        <w:t>，其</w:t>
      </w:r>
      <w:r>
        <w:rPr>
          <w:kern w:val="0"/>
          <w:szCs w:val="21"/>
        </w:rPr>
        <w:t>精密度满足表</w:t>
      </w:r>
      <w:r>
        <w:rPr>
          <w:rFonts w:hint="eastAsia"/>
          <w:kern w:val="0"/>
          <w:szCs w:val="21"/>
          <w:lang w:val="en-US" w:eastAsia="zh-CN"/>
        </w:rPr>
        <w:t>5</w:t>
      </w:r>
      <w:r>
        <w:rPr>
          <w:kern w:val="0"/>
          <w:szCs w:val="21"/>
        </w:rPr>
        <w:t>的要求时，取其平均值作为测量结果。</w:t>
      </w:r>
    </w:p>
    <w:p w14:paraId="146383AB">
      <w:pPr>
        <w:spacing w:beforeLines="50"/>
        <w:ind w:right="-382" w:rightChars="-182"/>
        <w:jc w:val="center"/>
        <w:rPr>
          <w:rFonts w:hint="eastAsia"/>
          <w:sz w:val="18"/>
          <w:szCs w:val="18"/>
        </w:rPr>
      </w:pPr>
    </w:p>
    <w:p w14:paraId="111EE9CE">
      <w:pPr>
        <w:spacing w:beforeLines="50"/>
        <w:ind w:right="-382" w:rightChars="-182"/>
        <w:jc w:val="center"/>
        <w:rPr>
          <w:rFonts w:hint="default"/>
          <w:sz w:val="18"/>
          <w:szCs w:val="18"/>
          <w:lang w:val="en-US"/>
        </w:rPr>
      </w:pPr>
      <w:r>
        <w:rPr>
          <w:rFonts w:hint="eastAsia"/>
          <w:sz w:val="18"/>
          <w:szCs w:val="18"/>
        </w:rPr>
        <w:t>表</w:t>
      </w:r>
      <w:r>
        <w:rPr>
          <w:rFonts w:hint="eastAsia"/>
          <w:sz w:val="18"/>
          <w:szCs w:val="18"/>
          <w:lang w:val="en-US" w:eastAsia="zh-CN"/>
        </w:rPr>
        <w:t>3 通用测定元素同位素质量数</w:t>
      </w:r>
    </w:p>
    <w:tbl>
      <w:tblPr>
        <w:tblStyle w:val="12"/>
        <w:tblW w:w="4998" w:type="pct"/>
        <w:jc w:val="center"/>
        <w:tblLayout w:type="autofit"/>
        <w:tblCellMar>
          <w:top w:w="0" w:type="dxa"/>
          <w:left w:w="108" w:type="dxa"/>
          <w:bottom w:w="0" w:type="dxa"/>
          <w:right w:w="108" w:type="dxa"/>
        </w:tblCellMar>
      </w:tblPr>
      <w:tblGrid>
        <w:gridCol w:w="771"/>
        <w:gridCol w:w="1326"/>
        <w:gridCol w:w="771"/>
        <w:gridCol w:w="1326"/>
        <w:gridCol w:w="771"/>
        <w:gridCol w:w="1326"/>
        <w:gridCol w:w="926"/>
        <w:gridCol w:w="1302"/>
      </w:tblGrid>
      <w:tr w14:paraId="1C6BB146">
        <w:tblPrEx>
          <w:tblCellMar>
            <w:top w:w="0" w:type="dxa"/>
            <w:left w:w="108" w:type="dxa"/>
            <w:bottom w:w="0" w:type="dxa"/>
            <w:right w:w="108" w:type="dxa"/>
          </w:tblCellMar>
        </w:tblPrEx>
        <w:trPr>
          <w:trHeight w:val="382"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7C83136A">
            <w:pPr>
              <w:widowControl/>
              <w:jc w:val="center"/>
              <w:rPr>
                <w:kern w:val="0"/>
                <w:sz w:val="18"/>
                <w:szCs w:val="18"/>
              </w:rPr>
            </w:pPr>
            <w:r>
              <w:rPr>
                <w:rFonts w:hAnsi="宋体"/>
                <w:kern w:val="0"/>
                <w:sz w:val="18"/>
                <w:szCs w:val="18"/>
              </w:rPr>
              <w:t>元素</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center"/>
          </w:tcPr>
          <w:p w14:paraId="1EFA0F47">
            <w:pPr>
              <w:widowControl/>
              <w:jc w:val="center"/>
              <w:rPr>
                <w:kern w:val="0"/>
                <w:sz w:val="18"/>
                <w:szCs w:val="18"/>
              </w:rPr>
            </w:pPr>
            <w:r>
              <w:rPr>
                <w:rFonts w:hint="eastAsia" w:hAnsi="宋体"/>
                <w:kern w:val="0"/>
                <w:sz w:val="18"/>
                <w:szCs w:val="18"/>
                <w:lang w:val="en-US" w:eastAsia="zh-CN"/>
              </w:rPr>
              <w:t>质量数</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4D489037">
            <w:pPr>
              <w:widowControl/>
              <w:jc w:val="center"/>
              <w:rPr>
                <w:kern w:val="0"/>
                <w:sz w:val="18"/>
                <w:szCs w:val="18"/>
              </w:rPr>
            </w:pPr>
            <w:r>
              <w:rPr>
                <w:rFonts w:hAnsi="宋体"/>
                <w:kern w:val="0"/>
                <w:sz w:val="18"/>
                <w:szCs w:val="18"/>
              </w:rPr>
              <w:t>元素</w:t>
            </w:r>
          </w:p>
        </w:tc>
        <w:tc>
          <w:tcPr>
            <w:tcW w:w="778" w:type="pct"/>
            <w:tcBorders>
              <w:top w:val="single" w:color="auto" w:sz="8" w:space="0"/>
              <w:left w:val="single" w:color="000000" w:sz="8" w:space="0"/>
              <w:bottom w:val="single" w:color="auto" w:sz="8" w:space="0"/>
              <w:right w:val="double" w:color="000000" w:sz="4" w:space="0"/>
            </w:tcBorders>
            <w:shd w:val="clear" w:color="auto" w:fill="auto"/>
            <w:vAlign w:val="center"/>
          </w:tcPr>
          <w:p w14:paraId="1E44CCCD">
            <w:pPr>
              <w:widowControl/>
              <w:jc w:val="center"/>
              <w:rPr>
                <w:kern w:val="0"/>
                <w:sz w:val="18"/>
                <w:szCs w:val="18"/>
              </w:rPr>
            </w:pPr>
            <w:r>
              <w:rPr>
                <w:rFonts w:hint="eastAsia" w:hAnsi="宋体"/>
                <w:kern w:val="0"/>
                <w:sz w:val="18"/>
                <w:szCs w:val="18"/>
                <w:lang w:val="en-US" w:eastAsia="zh-CN"/>
              </w:rPr>
              <w:t>质量数</w:t>
            </w:r>
          </w:p>
        </w:tc>
        <w:tc>
          <w:tcPr>
            <w:tcW w:w="452" w:type="pct"/>
            <w:tcBorders>
              <w:top w:val="single" w:color="auto" w:sz="8" w:space="0"/>
              <w:left w:val="double" w:color="000000" w:sz="4" w:space="0"/>
              <w:bottom w:val="single" w:color="auto" w:sz="8" w:space="0"/>
              <w:right w:val="single" w:color="auto" w:sz="8" w:space="0"/>
            </w:tcBorders>
            <w:shd w:val="clear" w:color="auto" w:fill="auto"/>
            <w:vAlign w:val="center"/>
          </w:tcPr>
          <w:p w14:paraId="083E1476">
            <w:pPr>
              <w:widowControl/>
              <w:jc w:val="center"/>
              <w:rPr>
                <w:kern w:val="0"/>
                <w:sz w:val="18"/>
                <w:szCs w:val="18"/>
              </w:rPr>
            </w:pPr>
            <w:r>
              <w:rPr>
                <w:rFonts w:hAnsi="宋体"/>
                <w:kern w:val="0"/>
                <w:sz w:val="18"/>
                <w:szCs w:val="18"/>
              </w:rPr>
              <w:t>元素</w:t>
            </w:r>
          </w:p>
        </w:tc>
        <w:tc>
          <w:tcPr>
            <w:tcW w:w="778" w:type="pct"/>
            <w:tcBorders>
              <w:top w:val="single" w:color="auto" w:sz="8" w:space="0"/>
              <w:left w:val="nil"/>
              <w:bottom w:val="single" w:color="auto" w:sz="8" w:space="0"/>
              <w:right w:val="double" w:color="000000" w:sz="4" w:space="0"/>
            </w:tcBorders>
            <w:shd w:val="clear" w:color="auto" w:fill="auto"/>
            <w:vAlign w:val="center"/>
          </w:tcPr>
          <w:p w14:paraId="17BCB742">
            <w:pPr>
              <w:widowControl/>
              <w:jc w:val="center"/>
              <w:rPr>
                <w:kern w:val="0"/>
                <w:sz w:val="18"/>
                <w:szCs w:val="18"/>
              </w:rPr>
            </w:pPr>
            <w:r>
              <w:rPr>
                <w:rFonts w:hint="eastAsia" w:hAnsi="宋体"/>
                <w:kern w:val="0"/>
                <w:sz w:val="18"/>
                <w:szCs w:val="18"/>
                <w:lang w:val="en-US" w:eastAsia="zh-CN"/>
              </w:rPr>
              <w:t>质量数</w:t>
            </w:r>
          </w:p>
        </w:tc>
        <w:tc>
          <w:tcPr>
            <w:tcW w:w="543" w:type="pct"/>
            <w:tcBorders>
              <w:top w:val="single" w:color="auto" w:sz="8" w:space="0"/>
              <w:left w:val="double" w:color="000000" w:sz="4" w:space="0"/>
              <w:bottom w:val="single" w:color="auto" w:sz="8" w:space="0"/>
              <w:right w:val="single" w:color="auto" w:sz="8" w:space="0"/>
            </w:tcBorders>
            <w:shd w:val="clear" w:color="auto" w:fill="auto"/>
            <w:vAlign w:val="center"/>
          </w:tcPr>
          <w:p w14:paraId="18F76403">
            <w:pPr>
              <w:widowControl/>
              <w:jc w:val="center"/>
              <w:rPr>
                <w:rFonts w:hint="eastAsia" w:ascii="Times New Roman" w:hAnsi="Times New Roman" w:eastAsia="宋体" w:cs="Times New Roman"/>
                <w:kern w:val="0"/>
                <w:sz w:val="18"/>
                <w:szCs w:val="18"/>
                <w:lang w:val="en-US" w:eastAsia="zh-CN" w:bidi="ar-SA"/>
              </w:rPr>
            </w:pPr>
            <w:r>
              <w:rPr>
                <w:rFonts w:hAnsi="宋体"/>
                <w:kern w:val="0"/>
                <w:sz w:val="18"/>
                <w:szCs w:val="18"/>
              </w:rPr>
              <w:t>元素</w:t>
            </w:r>
          </w:p>
        </w:tc>
        <w:tc>
          <w:tcPr>
            <w:tcW w:w="764" w:type="pct"/>
            <w:tcBorders>
              <w:top w:val="single" w:color="auto" w:sz="8" w:space="0"/>
              <w:left w:val="nil"/>
              <w:bottom w:val="single" w:color="auto" w:sz="8" w:space="0"/>
              <w:right w:val="single" w:color="auto" w:sz="8" w:space="0"/>
            </w:tcBorders>
            <w:shd w:val="clear" w:color="auto" w:fill="auto"/>
            <w:vAlign w:val="center"/>
          </w:tcPr>
          <w:p w14:paraId="1A5C520F">
            <w:pPr>
              <w:widowControl/>
              <w:jc w:val="center"/>
              <w:rPr>
                <w:rFonts w:hint="eastAsia" w:ascii="Times New Roman" w:hAnsi="Times New Roman" w:eastAsia="宋体" w:cs="Times New Roman"/>
                <w:kern w:val="0"/>
                <w:sz w:val="18"/>
                <w:szCs w:val="18"/>
                <w:lang w:val="en-US" w:eastAsia="zh-CN" w:bidi="ar-SA"/>
              </w:rPr>
            </w:pPr>
            <w:r>
              <w:rPr>
                <w:rFonts w:hint="eastAsia" w:hAnsi="宋体"/>
                <w:kern w:val="0"/>
                <w:sz w:val="18"/>
                <w:szCs w:val="18"/>
                <w:lang w:val="en-US" w:eastAsia="zh-CN"/>
              </w:rPr>
              <w:t>质量数</w:t>
            </w:r>
          </w:p>
        </w:tc>
      </w:tr>
      <w:tr w14:paraId="6F5A9AD4">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278C14A0">
            <w:pPr>
              <w:widowControl/>
              <w:jc w:val="center"/>
              <w:rPr>
                <w:kern w:val="0"/>
                <w:sz w:val="18"/>
                <w:szCs w:val="18"/>
              </w:rPr>
            </w:pPr>
            <w:r>
              <w:rPr>
                <w:kern w:val="0"/>
                <w:sz w:val="18"/>
                <w:szCs w:val="18"/>
              </w:rPr>
              <w:t>Li</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bottom"/>
          </w:tcPr>
          <w:p w14:paraId="5701B46E">
            <w:pPr>
              <w:widowControl/>
              <w:jc w:val="center"/>
              <w:rPr>
                <w:rFonts w:ascii="Times New Roman" w:hAnsi="Times New Roman" w:eastAsia="宋体" w:cs="Times New Roman"/>
                <w:kern w:val="0"/>
                <w:sz w:val="18"/>
                <w:szCs w:val="18"/>
                <w:lang w:val="en-US" w:eastAsia="zh-CN" w:bidi="ar-SA"/>
              </w:rPr>
            </w:pPr>
            <w:r>
              <w:rPr>
                <w:kern w:val="0"/>
                <w:sz w:val="18"/>
                <w:szCs w:val="18"/>
              </w:rPr>
              <w:t>7</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0F4429FC">
            <w:pPr>
              <w:widowControl/>
              <w:jc w:val="center"/>
              <w:rPr>
                <w:rFonts w:ascii="Times New Roman" w:hAnsi="Times New Roman" w:eastAsia="宋体" w:cs="Times New Roman"/>
                <w:kern w:val="0"/>
                <w:sz w:val="18"/>
                <w:szCs w:val="18"/>
                <w:lang w:val="en-US" w:eastAsia="zh-CN" w:bidi="ar-SA"/>
              </w:rPr>
            </w:pPr>
            <w:r>
              <w:rPr>
                <w:kern w:val="0"/>
                <w:sz w:val="18"/>
                <w:szCs w:val="18"/>
              </w:rPr>
              <w:t>Co</w:t>
            </w:r>
          </w:p>
        </w:tc>
        <w:tc>
          <w:tcPr>
            <w:tcW w:w="778" w:type="pct"/>
            <w:tcBorders>
              <w:top w:val="nil"/>
              <w:left w:val="single" w:color="000000" w:sz="8" w:space="0"/>
              <w:bottom w:val="single" w:color="auto" w:sz="8" w:space="0"/>
              <w:right w:val="double" w:color="000000" w:sz="4" w:space="0"/>
            </w:tcBorders>
            <w:shd w:val="clear" w:color="auto" w:fill="auto"/>
            <w:vAlign w:val="bottom"/>
          </w:tcPr>
          <w:p w14:paraId="1D249B46">
            <w:pPr>
              <w:widowControl/>
              <w:jc w:val="center"/>
              <w:rPr>
                <w:rFonts w:hint="eastAsia" w:ascii="Times New Roman" w:hAnsi="Times New Roman" w:eastAsia="宋体" w:cs="Times New Roman"/>
                <w:kern w:val="0"/>
                <w:sz w:val="18"/>
                <w:szCs w:val="18"/>
                <w:lang w:val="en-US" w:eastAsia="zh-CN" w:bidi="ar-SA"/>
              </w:rPr>
            </w:pPr>
            <w:r>
              <w:rPr>
                <w:kern w:val="0"/>
                <w:sz w:val="18"/>
                <w:szCs w:val="18"/>
              </w:rPr>
              <w:t>59</w:t>
            </w:r>
          </w:p>
        </w:tc>
        <w:tc>
          <w:tcPr>
            <w:tcW w:w="452" w:type="pct"/>
            <w:tcBorders>
              <w:top w:val="nil"/>
              <w:left w:val="double" w:color="000000" w:sz="4" w:space="0"/>
              <w:bottom w:val="single" w:color="auto" w:sz="8" w:space="0"/>
              <w:right w:val="single" w:color="auto" w:sz="8" w:space="0"/>
            </w:tcBorders>
            <w:shd w:val="clear" w:color="auto" w:fill="auto"/>
            <w:vAlign w:val="center"/>
          </w:tcPr>
          <w:p w14:paraId="54640557">
            <w:pPr>
              <w:widowControl/>
              <w:jc w:val="center"/>
              <w:rPr>
                <w:rFonts w:ascii="Times New Roman" w:hAnsi="Times New Roman" w:eastAsia="宋体" w:cs="Times New Roman"/>
                <w:kern w:val="0"/>
                <w:sz w:val="18"/>
                <w:szCs w:val="18"/>
                <w:lang w:val="en-US" w:eastAsia="zh-CN" w:bidi="ar-SA"/>
              </w:rPr>
            </w:pPr>
            <w:r>
              <w:rPr>
                <w:kern w:val="0"/>
                <w:sz w:val="18"/>
                <w:szCs w:val="18"/>
              </w:rPr>
              <w:t>Cd</w:t>
            </w:r>
          </w:p>
        </w:tc>
        <w:tc>
          <w:tcPr>
            <w:tcW w:w="778" w:type="pct"/>
            <w:tcBorders>
              <w:top w:val="nil"/>
              <w:left w:val="nil"/>
              <w:bottom w:val="single" w:color="auto" w:sz="8" w:space="0"/>
              <w:right w:val="double" w:color="000000" w:sz="4" w:space="0"/>
            </w:tcBorders>
            <w:shd w:val="clear" w:color="auto" w:fill="auto"/>
            <w:vAlign w:val="bottom"/>
          </w:tcPr>
          <w:p w14:paraId="628D15C5">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 xml:space="preserve">111, </w:t>
            </w:r>
            <w:r>
              <w:rPr>
                <w:kern w:val="0"/>
                <w:sz w:val="18"/>
                <w:szCs w:val="18"/>
              </w:rPr>
              <w:t>114</w:t>
            </w:r>
          </w:p>
        </w:tc>
        <w:tc>
          <w:tcPr>
            <w:tcW w:w="543" w:type="pct"/>
            <w:tcBorders>
              <w:top w:val="nil"/>
              <w:left w:val="double" w:color="000000" w:sz="4" w:space="0"/>
              <w:bottom w:val="single" w:color="auto" w:sz="8" w:space="0"/>
              <w:right w:val="single" w:color="auto" w:sz="8" w:space="0"/>
            </w:tcBorders>
            <w:shd w:val="clear" w:color="auto" w:fill="auto"/>
            <w:vAlign w:val="center"/>
          </w:tcPr>
          <w:p w14:paraId="6BBC49B1">
            <w:pPr>
              <w:widowControl/>
              <w:jc w:val="center"/>
              <w:rPr>
                <w:rFonts w:hint="eastAsia" w:ascii="Times New Roman" w:hAnsi="Times New Roman" w:eastAsia="宋体" w:cs="Times New Roman"/>
                <w:kern w:val="0"/>
                <w:sz w:val="18"/>
                <w:szCs w:val="18"/>
                <w:lang w:val="en-US" w:eastAsia="zh-CN" w:bidi="ar-SA"/>
              </w:rPr>
            </w:pPr>
            <w:r>
              <w:rPr>
                <w:kern w:val="0"/>
                <w:sz w:val="18"/>
                <w:szCs w:val="18"/>
              </w:rPr>
              <w:t>Tm</w:t>
            </w:r>
          </w:p>
        </w:tc>
        <w:tc>
          <w:tcPr>
            <w:tcW w:w="764" w:type="pct"/>
            <w:tcBorders>
              <w:top w:val="nil"/>
              <w:left w:val="nil"/>
              <w:bottom w:val="single" w:color="auto" w:sz="8" w:space="0"/>
              <w:right w:val="single" w:color="auto" w:sz="8" w:space="0"/>
            </w:tcBorders>
            <w:shd w:val="clear" w:color="auto" w:fill="auto"/>
            <w:vAlign w:val="bottom"/>
          </w:tcPr>
          <w:p w14:paraId="3869616B">
            <w:pPr>
              <w:widowControl/>
              <w:jc w:val="center"/>
              <w:rPr>
                <w:rFonts w:hint="eastAsia" w:ascii="Times New Roman" w:hAnsi="Times New Roman" w:eastAsia="宋体" w:cs="Times New Roman"/>
                <w:kern w:val="0"/>
                <w:sz w:val="18"/>
                <w:szCs w:val="18"/>
                <w:lang w:val="en-US" w:eastAsia="zh-CN" w:bidi="ar-SA"/>
              </w:rPr>
            </w:pPr>
            <w:r>
              <w:rPr>
                <w:kern w:val="0"/>
                <w:sz w:val="18"/>
                <w:szCs w:val="18"/>
              </w:rPr>
              <w:t>169</w:t>
            </w:r>
          </w:p>
        </w:tc>
      </w:tr>
      <w:tr w14:paraId="07CB2840">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21E487B9">
            <w:pPr>
              <w:widowControl/>
              <w:jc w:val="center"/>
              <w:rPr>
                <w:kern w:val="0"/>
                <w:sz w:val="18"/>
                <w:szCs w:val="18"/>
              </w:rPr>
            </w:pPr>
            <w:r>
              <w:rPr>
                <w:kern w:val="0"/>
                <w:sz w:val="18"/>
                <w:szCs w:val="18"/>
              </w:rPr>
              <w:t>Be</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bottom"/>
          </w:tcPr>
          <w:p w14:paraId="0014E45B">
            <w:pPr>
              <w:widowControl/>
              <w:jc w:val="center"/>
              <w:rPr>
                <w:rFonts w:ascii="Times New Roman" w:hAnsi="Times New Roman" w:eastAsia="宋体" w:cs="Times New Roman"/>
                <w:kern w:val="0"/>
                <w:sz w:val="18"/>
                <w:szCs w:val="18"/>
                <w:lang w:val="en-US" w:eastAsia="zh-CN" w:bidi="ar-SA"/>
              </w:rPr>
            </w:pPr>
            <w:r>
              <w:rPr>
                <w:kern w:val="0"/>
                <w:sz w:val="18"/>
                <w:szCs w:val="18"/>
              </w:rPr>
              <w:t>9</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0B49B217">
            <w:pPr>
              <w:widowControl/>
              <w:jc w:val="center"/>
              <w:rPr>
                <w:rFonts w:ascii="Times New Roman" w:hAnsi="Times New Roman" w:eastAsia="宋体" w:cs="Times New Roman"/>
                <w:kern w:val="0"/>
                <w:sz w:val="18"/>
                <w:szCs w:val="18"/>
                <w:lang w:val="en-US" w:eastAsia="zh-CN" w:bidi="ar-SA"/>
              </w:rPr>
            </w:pPr>
            <w:r>
              <w:rPr>
                <w:kern w:val="0"/>
                <w:sz w:val="18"/>
                <w:szCs w:val="18"/>
              </w:rPr>
              <w:t>Ni</w:t>
            </w:r>
          </w:p>
        </w:tc>
        <w:tc>
          <w:tcPr>
            <w:tcW w:w="778" w:type="pct"/>
            <w:tcBorders>
              <w:top w:val="nil"/>
              <w:left w:val="single" w:color="000000" w:sz="8" w:space="0"/>
              <w:bottom w:val="single" w:color="auto" w:sz="8" w:space="0"/>
              <w:right w:val="double" w:color="000000" w:sz="4" w:space="0"/>
            </w:tcBorders>
            <w:shd w:val="clear" w:color="auto" w:fill="auto"/>
            <w:vAlign w:val="bottom"/>
          </w:tcPr>
          <w:p w14:paraId="35C24EC5">
            <w:pPr>
              <w:widowControl/>
              <w:jc w:val="center"/>
              <w:rPr>
                <w:rFonts w:hint="eastAsia" w:ascii="Times New Roman" w:hAnsi="Times New Roman" w:eastAsia="宋体" w:cs="Times New Roman"/>
                <w:kern w:val="0"/>
                <w:sz w:val="18"/>
                <w:szCs w:val="18"/>
                <w:lang w:val="en-US" w:eastAsia="zh-CN" w:bidi="ar-SA"/>
              </w:rPr>
            </w:pPr>
            <w:r>
              <w:rPr>
                <w:kern w:val="0"/>
                <w:sz w:val="18"/>
                <w:szCs w:val="18"/>
              </w:rPr>
              <w:t>60</w:t>
            </w:r>
          </w:p>
        </w:tc>
        <w:tc>
          <w:tcPr>
            <w:tcW w:w="452" w:type="pct"/>
            <w:tcBorders>
              <w:top w:val="nil"/>
              <w:left w:val="double" w:color="000000" w:sz="4" w:space="0"/>
              <w:bottom w:val="single" w:color="auto" w:sz="8" w:space="0"/>
              <w:right w:val="single" w:color="auto" w:sz="8" w:space="0"/>
            </w:tcBorders>
            <w:shd w:val="clear" w:color="auto" w:fill="auto"/>
            <w:vAlign w:val="center"/>
          </w:tcPr>
          <w:p w14:paraId="31C8DB99">
            <w:pPr>
              <w:widowControl/>
              <w:jc w:val="center"/>
              <w:rPr>
                <w:rFonts w:ascii="Times New Roman" w:hAnsi="Times New Roman" w:eastAsia="宋体" w:cs="Times New Roman"/>
                <w:kern w:val="0"/>
                <w:sz w:val="18"/>
                <w:szCs w:val="18"/>
                <w:lang w:val="en-US" w:eastAsia="zh-CN" w:bidi="ar-SA"/>
              </w:rPr>
            </w:pPr>
            <w:r>
              <w:rPr>
                <w:kern w:val="0"/>
                <w:sz w:val="18"/>
                <w:szCs w:val="18"/>
              </w:rPr>
              <w:t>In</w:t>
            </w:r>
          </w:p>
        </w:tc>
        <w:tc>
          <w:tcPr>
            <w:tcW w:w="778" w:type="pct"/>
            <w:tcBorders>
              <w:top w:val="nil"/>
              <w:left w:val="nil"/>
              <w:bottom w:val="single" w:color="auto" w:sz="8" w:space="0"/>
              <w:right w:val="double" w:color="000000" w:sz="4" w:space="0"/>
            </w:tcBorders>
            <w:shd w:val="clear" w:color="auto" w:fill="auto"/>
            <w:vAlign w:val="bottom"/>
          </w:tcPr>
          <w:p w14:paraId="55E0683A">
            <w:pPr>
              <w:widowControl/>
              <w:jc w:val="center"/>
              <w:rPr>
                <w:rFonts w:hint="eastAsia" w:ascii="Times New Roman" w:hAnsi="Times New Roman" w:eastAsia="宋体" w:cs="Times New Roman"/>
                <w:kern w:val="0"/>
                <w:sz w:val="18"/>
                <w:szCs w:val="18"/>
                <w:lang w:val="en-US" w:eastAsia="zh-CN" w:bidi="ar-SA"/>
              </w:rPr>
            </w:pPr>
            <w:r>
              <w:rPr>
                <w:kern w:val="0"/>
                <w:sz w:val="18"/>
                <w:szCs w:val="18"/>
              </w:rPr>
              <w:t>115</w:t>
            </w:r>
          </w:p>
        </w:tc>
        <w:tc>
          <w:tcPr>
            <w:tcW w:w="543" w:type="pct"/>
            <w:tcBorders>
              <w:top w:val="nil"/>
              <w:left w:val="double" w:color="000000" w:sz="4" w:space="0"/>
              <w:bottom w:val="single" w:color="auto" w:sz="8" w:space="0"/>
              <w:right w:val="single" w:color="auto" w:sz="8" w:space="0"/>
            </w:tcBorders>
            <w:shd w:val="clear" w:color="auto" w:fill="auto"/>
            <w:vAlign w:val="center"/>
          </w:tcPr>
          <w:p w14:paraId="487E50F6">
            <w:pPr>
              <w:widowControl/>
              <w:jc w:val="center"/>
              <w:rPr>
                <w:rFonts w:hint="eastAsia" w:ascii="Times New Roman" w:hAnsi="Times New Roman" w:eastAsia="宋体" w:cs="Times New Roman"/>
                <w:kern w:val="0"/>
                <w:sz w:val="18"/>
                <w:szCs w:val="18"/>
                <w:lang w:val="en-US" w:eastAsia="zh-CN" w:bidi="ar-SA"/>
              </w:rPr>
            </w:pPr>
            <w:r>
              <w:rPr>
                <w:kern w:val="0"/>
                <w:sz w:val="18"/>
                <w:szCs w:val="18"/>
              </w:rPr>
              <w:t>Yb</w:t>
            </w:r>
          </w:p>
        </w:tc>
        <w:tc>
          <w:tcPr>
            <w:tcW w:w="764" w:type="pct"/>
            <w:tcBorders>
              <w:top w:val="nil"/>
              <w:left w:val="nil"/>
              <w:bottom w:val="single" w:color="auto" w:sz="8" w:space="0"/>
              <w:right w:val="single" w:color="auto" w:sz="8" w:space="0"/>
            </w:tcBorders>
            <w:shd w:val="clear" w:color="auto" w:fill="auto"/>
            <w:vAlign w:val="bottom"/>
          </w:tcPr>
          <w:p w14:paraId="701B57EA">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 xml:space="preserve">172, </w:t>
            </w:r>
            <w:r>
              <w:rPr>
                <w:kern w:val="0"/>
                <w:sz w:val="18"/>
                <w:szCs w:val="18"/>
              </w:rPr>
              <w:t>17</w:t>
            </w:r>
            <w:r>
              <w:rPr>
                <w:rFonts w:hint="eastAsia"/>
                <w:kern w:val="0"/>
                <w:sz w:val="18"/>
                <w:szCs w:val="18"/>
              </w:rPr>
              <w:t>3</w:t>
            </w:r>
          </w:p>
        </w:tc>
      </w:tr>
      <w:tr w14:paraId="62FCA12B">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52B7151D">
            <w:pPr>
              <w:widowControl/>
              <w:jc w:val="center"/>
              <w:rPr>
                <w:kern w:val="0"/>
                <w:sz w:val="18"/>
                <w:szCs w:val="18"/>
              </w:rPr>
            </w:pPr>
            <w:r>
              <w:rPr>
                <w:kern w:val="0"/>
                <w:sz w:val="18"/>
                <w:szCs w:val="18"/>
              </w:rPr>
              <w:t>B</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bottom"/>
          </w:tcPr>
          <w:p w14:paraId="246A0AD7">
            <w:pPr>
              <w:widowControl/>
              <w:jc w:val="center"/>
              <w:rPr>
                <w:rFonts w:ascii="Times New Roman" w:hAnsi="Times New Roman" w:eastAsia="宋体" w:cs="Times New Roman"/>
                <w:kern w:val="0"/>
                <w:sz w:val="18"/>
                <w:szCs w:val="18"/>
                <w:lang w:val="en-US" w:eastAsia="zh-CN" w:bidi="ar-SA"/>
              </w:rPr>
            </w:pPr>
            <w:r>
              <w:rPr>
                <w:kern w:val="0"/>
                <w:sz w:val="18"/>
                <w:szCs w:val="18"/>
              </w:rPr>
              <w:t>11</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6900D669">
            <w:pPr>
              <w:widowControl/>
              <w:jc w:val="center"/>
              <w:rPr>
                <w:rFonts w:ascii="Times New Roman" w:hAnsi="Times New Roman" w:eastAsia="宋体" w:cs="Times New Roman"/>
                <w:kern w:val="0"/>
                <w:sz w:val="18"/>
                <w:szCs w:val="18"/>
                <w:lang w:val="en-US" w:eastAsia="zh-CN" w:bidi="ar-SA"/>
              </w:rPr>
            </w:pPr>
            <w:r>
              <w:rPr>
                <w:kern w:val="0"/>
                <w:sz w:val="18"/>
                <w:szCs w:val="18"/>
              </w:rPr>
              <w:t>Cu</w:t>
            </w:r>
          </w:p>
        </w:tc>
        <w:tc>
          <w:tcPr>
            <w:tcW w:w="778" w:type="pct"/>
            <w:tcBorders>
              <w:top w:val="nil"/>
              <w:left w:val="single" w:color="000000" w:sz="8" w:space="0"/>
              <w:bottom w:val="single" w:color="auto" w:sz="8" w:space="0"/>
              <w:right w:val="double" w:color="000000" w:sz="4" w:space="0"/>
            </w:tcBorders>
            <w:shd w:val="clear" w:color="auto" w:fill="auto"/>
            <w:vAlign w:val="bottom"/>
          </w:tcPr>
          <w:p w14:paraId="59D028E9">
            <w:pPr>
              <w:widowControl/>
              <w:jc w:val="center"/>
              <w:rPr>
                <w:rFonts w:hint="eastAsia" w:ascii="Times New Roman" w:hAnsi="Times New Roman" w:eastAsia="宋体" w:cs="Times New Roman"/>
                <w:kern w:val="0"/>
                <w:sz w:val="18"/>
                <w:szCs w:val="18"/>
                <w:lang w:val="en-US" w:eastAsia="zh-CN" w:bidi="ar-SA"/>
              </w:rPr>
            </w:pPr>
            <w:r>
              <w:rPr>
                <w:kern w:val="0"/>
                <w:sz w:val="18"/>
                <w:szCs w:val="18"/>
              </w:rPr>
              <w:t>63</w:t>
            </w:r>
          </w:p>
        </w:tc>
        <w:tc>
          <w:tcPr>
            <w:tcW w:w="452" w:type="pct"/>
            <w:tcBorders>
              <w:top w:val="nil"/>
              <w:left w:val="double" w:color="000000" w:sz="4" w:space="0"/>
              <w:bottom w:val="single" w:color="auto" w:sz="8" w:space="0"/>
              <w:right w:val="single" w:color="auto" w:sz="8" w:space="0"/>
            </w:tcBorders>
            <w:shd w:val="clear" w:color="auto" w:fill="auto"/>
            <w:vAlign w:val="center"/>
          </w:tcPr>
          <w:p w14:paraId="095D9ADC">
            <w:pPr>
              <w:widowControl/>
              <w:jc w:val="center"/>
              <w:rPr>
                <w:rFonts w:ascii="Times New Roman" w:hAnsi="Times New Roman" w:eastAsia="宋体" w:cs="Times New Roman"/>
                <w:kern w:val="0"/>
                <w:sz w:val="18"/>
                <w:szCs w:val="18"/>
                <w:lang w:val="en-US" w:eastAsia="zh-CN" w:bidi="ar-SA"/>
              </w:rPr>
            </w:pPr>
            <w:r>
              <w:rPr>
                <w:kern w:val="0"/>
                <w:sz w:val="18"/>
                <w:szCs w:val="18"/>
              </w:rPr>
              <w:t>Sn</w:t>
            </w:r>
          </w:p>
        </w:tc>
        <w:tc>
          <w:tcPr>
            <w:tcW w:w="778" w:type="pct"/>
            <w:tcBorders>
              <w:top w:val="nil"/>
              <w:left w:val="nil"/>
              <w:bottom w:val="single" w:color="auto" w:sz="8" w:space="0"/>
              <w:right w:val="double" w:color="000000" w:sz="4" w:space="0"/>
            </w:tcBorders>
            <w:shd w:val="clear" w:color="auto" w:fill="auto"/>
            <w:vAlign w:val="bottom"/>
          </w:tcPr>
          <w:p w14:paraId="7027F15E">
            <w:pPr>
              <w:widowControl/>
              <w:jc w:val="center"/>
              <w:rPr>
                <w:rFonts w:hint="eastAsia" w:ascii="Times New Roman" w:hAnsi="Times New Roman" w:eastAsia="宋体" w:cs="Times New Roman"/>
                <w:kern w:val="0"/>
                <w:sz w:val="18"/>
                <w:szCs w:val="18"/>
                <w:lang w:val="en-US" w:eastAsia="zh-CN" w:bidi="ar-SA"/>
              </w:rPr>
            </w:pPr>
            <w:r>
              <w:rPr>
                <w:kern w:val="0"/>
                <w:sz w:val="18"/>
                <w:szCs w:val="18"/>
              </w:rPr>
              <w:t>118</w:t>
            </w:r>
          </w:p>
        </w:tc>
        <w:tc>
          <w:tcPr>
            <w:tcW w:w="543" w:type="pct"/>
            <w:tcBorders>
              <w:top w:val="nil"/>
              <w:left w:val="double" w:color="000000" w:sz="4" w:space="0"/>
              <w:bottom w:val="single" w:color="auto" w:sz="8" w:space="0"/>
              <w:right w:val="single" w:color="auto" w:sz="8" w:space="0"/>
            </w:tcBorders>
            <w:shd w:val="clear" w:color="auto" w:fill="auto"/>
            <w:vAlign w:val="center"/>
          </w:tcPr>
          <w:p w14:paraId="5F2E39C2">
            <w:pPr>
              <w:widowControl/>
              <w:jc w:val="center"/>
              <w:rPr>
                <w:rFonts w:hint="eastAsia" w:ascii="Times New Roman" w:hAnsi="Times New Roman" w:eastAsia="宋体" w:cs="Times New Roman"/>
                <w:kern w:val="0"/>
                <w:sz w:val="18"/>
                <w:szCs w:val="18"/>
                <w:lang w:val="en-US" w:eastAsia="zh-CN" w:bidi="ar-SA"/>
              </w:rPr>
            </w:pPr>
            <w:r>
              <w:rPr>
                <w:kern w:val="0"/>
                <w:sz w:val="18"/>
                <w:szCs w:val="18"/>
              </w:rPr>
              <w:t>Lu</w:t>
            </w:r>
          </w:p>
        </w:tc>
        <w:tc>
          <w:tcPr>
            <w:tcW w:w="764" w:type="pct"/>
            <w:tcBorders>
              <w:top w:val="nil"/>
              <w:left w:val="nil"/>
              <w:bottom w:val="single" w:color="auto" w:sz="8" w:space="0"/>
              <w:right w:val="single" w:color="auto" w:sz="8" w:space="0"/>
            </w:tcBorders>
            <w:shd w:val="clear" w:color="auto" w:fill="auto"/>
            <w:vAlign w:val="bottom"/>
          </w:tcPr>
          <w:p w14:paraId="228C6251">
            <w:pPr>
              <w:widowControl/>
              <w:jc w:val="center"/>
              <w:rPr>
                <w:rFonts w:hint="eastAsia" w:ascii="Times New Roman" w:hAnsi="Times New Roman" w:eastAsia="宋体" w:cs="Times New Roman"/>
                <w:kern w:val="0"/>
                <w:sz w:val="18"/>
                <w:szCs w:val="18"/>
                <w:lang w:val="en-US" w:eastAsia="zh-CN" w:bidi="ar-SA"/>
              </w:rPr>
            </w:pPr>
            <w:r>
              <w:rPr>
                <w:kern w:val="0"/>
                <w:sz w:val="18"/>
                <w:szCs w:val="18"/>
              </w:rPr>
              <w:t>175</w:t>
            </w:r>
          </w:p>
        </w:tc>
      </w:tr>
      <w:tr w14:paraId="03BBA571">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6E542841">
            <w:pPr>
              <w:widowControl/>
              <w:jc w:val="center"/>
              <w:rPr>
                <w:kern w:val="0"/>
                <w:sz w:val="18"/>
                <w:szCs w:val="18"/>
              </w:rPr>
            </w:pPr>
            <w:r>
              <w:rPr>
                <w:kern w:val="0"/>
                <w:sz w:val="18"/>
                <w:szCs w:val="18"/>
              </w:rPr>
              <w:t>F</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bottom"/>
          </w:tcPr>
          <w:p w14:paraId="52AB4205">
            <w:pPr>
              <w:widowControl/>
              <w:jc w:val="center"/>
              <w:rPr>
                <w:rFonts w:ascii="Times New Roman" w:hAnsi="Times New Roman" w:eastAsia="宋体" w:cs="Times New Roman"/>
                <w:kern w:val="0"/>
                <w:sz w:val="18"/>
                <w:szCs w:val="18"/>
                <w:lang w:val="en-US" w:eastAsia="zh-CN" w:bidi="ar-SA"/>
              </w:rPr>
            </w:pPr>
            <w:r>
              <w:rPr>
                <w:kern w:val="0"/>
                <w:sz w:val="18"/>
                <w:szCs w:val="18"/>
              </w:rPr>
              <w:t>19</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02B91ADA">
            <w:pPr>
              <w:widowControl/>
              <w:jc w:val="center"/>
              <w:rPr>
                <w:rFonts w:ascii="Times New Roman" w:hAnsi="Times New Roman" w:eastAsia="宋体" w:cs="Times New Roman"/>
                <w:kern w:val="0"/>
                <w:sz w:val="18"/>
                <w:szCs w:val="18"/>
                <w:lang w:val="en-US" w:eastAsia="zh-CN" w:bidi="ar-SA"/>
              </w:rPr>
            </w:pPr>
            <w:r>
              <w:rPr>
                <w:kern w:val="0"/>
                <w:sz w:val="18"/>
                <w:szCs w:val="18"/>
              </w:rPr>
              <w:t>Zn</w:t>
            </w:r>
          </w:p>
        </w:tc>
        <w:tc>
          <w:tcPr>
            <w:tcW w:w="778" w:type="pct"/>
            <w:tcBorders>
              <w:top w:val="nil"/>
              <w:left w:val="single" w:color="000000" w:sz="8" w:space="0"/>
              <w:bottom w:val="single" w:color="auto" w:sz="8" w:space="0"/>
              <w:right w:val="double" w:color="000000" w:sz="4" w:space="0"/>
            </w:tcBorders>
            <w:shd w:val="clear" w:color="auto" w:fill="auto"/>
            <w:vAlign w:val="bottom"/>
          </w:tcPr>
          <w:p w14:paraId="64E43990">
            <w:pPr>
              <w:widowControl/>
              <w:jc w:val="center"/>
              <w:rPr>
                <w:rFonts w:hint="eastAsia" w:ascii="Times New Roman" w:hAnsi="Times New Roman" w:eastAsia="宋体" w:cs="Times New Roman"/>
                <w:kern w:val="0"/>
                <w:sz w:val="18"/>
                <w:szCs w:val="18"/>
                <w:lang w:val="en-US" w:eastAsia="zh-CN" w:bidi="ar-SA"/>
              </w:rPr>
            </w:pPr>
            <w:r>
              <w:rPr>
                <w:kern w:val="0"/>
                <w:sz w:val="18"/>
                <w:szCs w:val="18"/>
              </w:rPr>
              <w:t>66</w:t>
            </w:r>
            <w:r>
              <w:rPr>
                <w:rFonts w:hint="eastAsia"/>
                <w:kern w:val="0"/>
                <w:sz w:val="18"/>
                <w:szCs w:val="18"/>
              </w:rPr>
              <w:t>, 68</w:t>
            </w:r>
          </w:p>
        </w:tc>
        <w:tc>
          <w:tcPr>
            <w:tcW w:w="452" w:type="pct"/>
            <w:tcBorders>
              <w:top w:val="nil"/>
              <w:left w:val="double" w:color="000000" w:sz="4" w:space="0"/>
              <w:bottom w:val="single" w:color="auto" w:sz="8" w:space="0"/>
              <w:right w:val="single" w:color="auto" w:sz="8" w:space="0"/>
            </w:tcBorders>
            <w:shd w:val="clear" w:color="auto" w:fill="auto"/>
            <w:vAlign w:val="center"/>
          </w:tcPr>
          <w:p w14:paraId="7A6AEDA1">
            <w:pPr>
              <w:widowControl/>
              <w:jc w:val="center"/>
              <w:rPr>
                <w:rFonts w:ascii="Times New Roman" w:hAnsi="Times New Roman" w:eastAsia="宋体" w:cs="Times New Roman"/>
                <w:kern w:val="0"/>
                <w:sz w:val="18"/>
                <w:szCs w:val="18"/>
                <w:lang w:val="en-US" w:eastAsia="zh-CN" w:bidi="ar-SA"/>
              </w:rPr>
            </w:pPr>
            <w:r>
              <w:rPr>
                <w:kern w:val="0"/>
                <w:sz w:val="18"/>
                <w:szCs w:val="18"/>
              </w:rPr>
              <w:t>Sb</w:t>
            </w:r>
          </w:p>
        </w:tc>
        <w:tc>
          <w:tcPr>
            <w:tcW w:w="778" w:type="pct"/>
            <w:tcBorders>
              <w:top w:val="nil"/>
              <w:left w:val="nil"/>
              <w:bottom w:val="single" w:color="auto" w:sz="8" w:space="0"/>
              <w:right w:val="double" w:color="000000" w:sz="4" w:space="0"/>
            </w:tcBorders>
            <w:shd w:val="clear" w:color="auto" w:fill="auto"/>
            <w:vAlign w:val="bottom"/>
          </w:tcPr>
          <w:p w14:paraId="6480AA07">
            <w:pPr>
              <w:widowControl/>
              <w:jc w:val="center"/>
              <w:rPr>
                <w:rFonts w:hint="eastAsia" w:ascii="Times New Roman" w:hAnsi="Times New Roman" w:eastAsia="宋体" w:cs="Times New Roman"/>
                <w:kern w:val="0"/>
                <w:sz w:val="18"/>
                <w:szCs w:val="18"/>
                <w:lang w:val="en-US" w:eastAsia="zh-CN" w:bidi="ar-SA"/>
              </w:rPr>
            </w:pPr>
            <w:r>
              <w:rPr>
                <w:kern w:val="0"/>
                <w:sz w:val="18"/>
                <w:szCs w:val="18"/>
              </w:rPr>
              <w:t>121</w:t>
            </w:r>
          </w:p>
        </w:tc>
        <w:tc>
          <w:tcPr>
            <w:tcW w:w="543" w:type="pct"/>
            <w:tcBorders>
              <w:top w:val="nil"/>
              <w:left w:val="double" w:color="000000" w:sz="4" w:space="0"/>
              <w:bottom w:val="single" w:color="auto" w:sz="8" w:space="0"/>
              <w:right w:val="single" w:color="auto" w:sz="8" w:space="0"/>
            </w:tcBorders>
            <w:shd w:val="clear" w:color="auto" w:fill="auto"/>
            <w:vAlign w:val="center"/>
          </w:tcPr>
          <w:p w14:paraId="0A866E96">
            <w:pPr>
              <w:widowControl/>
              <w:jc w:val="center"/>
              <w:rPr>
                <w:rFonts w:hint="eastAsia" w:ascii="Times New Roman" w:hAnsi="Times New Roman" w:eastAsia="宋体" w:cs="Times New Roman"/>
                <w:kern w:val="0"/>
                <w:sz w:val="18"/>
                <w:szCs w:val="18"/>
                <w:lang w:val="en-US" w:eastAsia="zh-CN" w:bidi="ar-SA"/>
              </w:rPr>
            </w:pPr>
            <w:r>
              <w:rPr>
                <w:kern w:val="0"/>
                <w:sz w:val="18"/>
                <w:szCs w:val="18"/>
              </w:rPr>
              <w:t>Hf</w:t>
            </w:r>
          </w:p>
        </w:tc>
        <w:tc>
          <w:tcPr>
            <w:tcW w:w="764" w:type="pct"/>
            <w:tcBorders>
              <w:top w:val="nil"/>
              <w:left w:val="nil"/>
              <w:bottom w:val="single" w:color="auto" w:sz="8" w:space="0"/>
              <w:right w:val="single" w:color="auto" w:sz="8" w:space="0"/>
            </w:tcBorders>
            <w:shd w:val="clear" w:color="auto" w:fill="auto"/>
            <w:vAlign w:val="bottom"/>
          </w:tcPr>
          <w:p w14:paraId="31698AB2">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178, 179</w:t>
            </w:r>
          </w:p>
        </w:tc>
      </w:tr>
      <w:tr w14:paraId="57380DDF">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189E3D55">
            <w:pPr>
              <w:widowControl/>
              <w:jc w:val="center"/>
              <w:rPr>
                <w:kern w:val="0"/>
                <w:sz w:val="18"/>
                <w:szCs w:val="18"/>
              </w:rPr>
            </w:pPr>
            <w:r>
              <w:rPr>
                <w:kern w:val="0"/>
                <w:sz w:val="18"/>
                <w:szCs w:val="18"/>
              </w:rPr>
              <w:t>Na</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bottom"/>
          </w:tcPr>
          <w:p w14:paraId="3215EFD7">
            <w:pPr>
              <w:widowControl/>
              <w:jc w:val="center"/>
              <w:rPr>
                <w:rFonts w:ascii="Times New Roman" w:hAnsi="Times New Roman" w:eastAsia="宋体" w:cs="Times New Roman"/>
                <w:kern w:val="0"/>
                <w:sz w:val="18"/>
                <w:szCs w:val="18"/>
                <w:lang w:val="en-US" w:eastAsia="zh-CN" w:bidi="ar-SA"/>
              </w:rPr>
            </w:pPr>
            <w:r>
              <w:rPr>
                <w:kern w:val="0"/>
                <w:sz w:val="18"/>
                <w:szCs w:val="18"/>
              </w:rPr>
              <w:t>23</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2FFE975F">
            <w:pPr>
              <w:widowControl/>
              <w:jc w:val="center"/>
              <w:rPr>
                <w:rFonts w:ascii="Times New Roman" w:hAnsi="Times New Roman" w:eastAsia="宋体" w:cs="Times New Roman"/>
                <w:kern w:val="0"/>
                <w:sz w:val="18"/>
                <w:szCs w:val="18"/>
                <w:lang w:val="en-US" w:eastAsia="zh-CN" w:bidi="ar-SA"/>
              </w:rPr>
            </w:pPr>
            <w:r>
              <w:rPr>
                <w:kern w:val="0"/>
                <w:sz w:val="18"/>
                <w:szCs w:val="18"/>
              </w:rPr>
              <w:t>Ga</w:t>
            </w:r>
          </w:p>
        </w:tc>
        <w:tc>
          <w:tcPr>
            <w:tcW w:w="778" w:type="pct"/>
            <w:tcBorders>
              <w:top w:val="nil"/>
              <w:left w:val="single" w:color="000000" w:sz="8" w:space="0"/>
              <w:bottom w:val="nil"/>
              <w:right w:val="double" w:color="000000" w:sz="4" w:space="0"/>
            </w:tcBorders>
            <w:shd w:val="clear" w:color="auto" w:fill="auto"/>
            <w:vAlign w:val="bottom"/>
          </w:tcPr>
          <w:p w14:paraId="19ACB513">
            <w:pPr>
              <w:widowControl/>
              <w:jc w:val="center"/>
              <w:rPr>
                <w:rFonts w:hint="eastAsia" w:ascii="Times New Roman" w:hAnsi="Times New Roman" w:eastAsia="宋体" w:cs="Times New Roman"/>
                <w:kern w:val="0"/>
                <w:sz w:val="18"/>
                <w:szCs w:val="18"/>
                <w:lang w:val="en-US" w:eastAsia="zh-CN" w:bidi="ar-SA"/>
              </w:rPr>
            </w:pPr>
            <w:r>
              <w:rPr>
                <w:kern w:val="0"/>
                <w:sz w:val="18"/>
                <w:szCs w:val="18"/>
              </w:rPr>
              <w:t>69</w:t>
            </w:r>
          </w:p>
        </w:tc>
        <w:tc>
          <w:tcPr>
            <w:tcW w:w="452" w:type="pct"/>
            <w:tcBorders>
              <w:top w:val="nil"/>
              <w:left w:val="double" w:color="000000" w:sz="4" w:space="0"/>
              <w:bottom w:val="single" w:color="auto" w:sz="8" w:space="0"/>
              <w:right w:val="single" w:color="auto" w:sz="8" w:space="0"/>
            </w:tcBorders>
            <w:shd w:val="clear" w:color="auto" w:fill="auto"/>
            <w:vAlign w:val="center"/>
          </w:tcPr>
          <w:p w14:paraId="4DE7C1B9">
            <w:pPr>
              <w:widowControl/>
              <w:jc w:val="center"/>
              <w:rPr>
                <w:rFonts w:ascii="Times New Roman" w:hAnsi="Times New Roman" w:eastAsia="宋体" w:cs="Times New Roman"/>
                <w:kern w:val="0"/>
                <w:sz w:val="18"/>
                <w:szCs w:val="18"/>
                <w:lang w:val="en-US" w:eastAsia="zh-CN" w:bidi="ar-SA"/>
              </w:rPr>
            </w:pPr>
            <w:r>
              <w:rPr>
                <w:kern w:val="0"/>
                <w:sz w:val="18"/>
                <w:szCs w:val="18"/>
              </w:rPr>
              <w:t>Te</w:t>
            </w:r>
          </w:p>
        </w:tc>
        <w:tc>
          <w:tcPr>
            <w:tcW w:w="778" w:type="pct"/>
            <w:tcBorders>
              <w:top w:val="nil"/>
              <w:left w:val="nil"/>
              <w:bottom w:val="single" w:color="auto" w:sz="8" w:space="0"/>
              <w:right w:val="double" w:color="000000" w:sz="4" w:space="0"/>
            </w:tcBorders>
            <w:shd w:val="clear" w:color="auto" w:fill="auto"/>
            <w:vAlign w:val="bottom"/>
          </w:tcPr>
          <w:p w14:paraId="59B619B6">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 xml:space="preserve">126, </w:t>
            </w:r>
            <w:r>
              <w:rPr>
                <w:kern w:val="0"/>
                <w:sz w:val="18"/>
                <w:szCs w:val="18"/>
              </w:rPr>
              <w:t>128</w:t>
            </w:r>
          </w:p>
        </w:tc>
        <w:tc>
          <w:tcPr>
            <w:tcW w:w="543" w:type="pct"/>
            <w:tcBorders>
              <w:top w:val="nil"/>
              <w:left w:val="double" w:color="000000" w:sz="4" w:space="0"/>
              <w:bottom w:val="single" w:color="auto" w:sz="8" w:space="0"/>
              <w:right w:val="single" w:color="auto" w:sz="8" w:space="0"/>
            </w:tcBorders>
            <w:shd w:val="clear" w:color="auto" w:fill="auto"/>
            <w:vAlign w:val="center"/>
          </w:tcPr>
          <w:p w14:paraId="6422166B">
            <w:pPr>
              <w:widowControl/>
              <w:jc w:val="center"/>
              <w:rPr>
                <w:rFonts w:hint="eastAsia" w:ascii="Times New Roman" w:hAnsi="Times New Roman" w:eastAsia="宋体" w:cs="Times New Roman"/>
                <w:kern w:val="0"/>
                <w:sz w:val="18"/>
                <w:szCs w:val="18"/>
                <w:lang w:val="en-US" w:eastAsia="zh-CN" w:bidi="ar-SA"/>
              </w:rPr>
            </w:pPr>
            <w:r>
              <w:rPr>
                <w:kern w:val="0"/>
                <w:sz w:val="18"/>
                <w:szCs w:val="18"/>
              </w:rPr>
              <w:t>Ta</w:t>
            </w:r>
          </w:p>
        </w:tc>
        <w:tc>
          <w:tcPr>
            <w:tcW w:w="764" w:type="pct"/>
            <w:tcBorders>
              <w:top w:val="nil"/>
              <w:left w:val="nil"/>
              <w:bottom w:val="single" w:color="auto" w:sz="8" w:space="0"/>
              <w:right w:val="single" w:color="auto" w:sz="8" w:space="0"/>
            </w:tcBorders>
            <w:shd w:val="clear" w:color="auto" w:fill="auto"/>
            <w:vAlign w:val="bottom"/>
          </w:tcPr>
          <w:p w14:paraId="6C91ADD5">
            <w:pPr>
              <w:widowControl/>
              <w:jc w:val="center"/>
              <w:rPr>
                <w:rFonts w:hint="eastAsia" w:ascii="Times New Roman" w:hAnsi="Times New Roman" w:eastAsia="宋体" w:cs="Times New Roman"/>
                <w:kern w:val="0"/>
                <w:sz w:val="18"/>
                <w:szCs w:val="18"/>
                <w:lang w:val="en-US" w:eastAsia="zh-CN" w:bidi="ar-SA"/>
              </w:rPr>
            </w:pPr>
            <w:r>
              <w:rPr>
                <w:kern w:val="0"/>
                <w:sz w:val="18"/>
                <w:szCs w:val="18"/>
              </w:rPr>
              <w:t>181</w:t>
            </w:r>
          </w:p>
        </w:tc>
      </w:tr>
      <w:tr w14:paraId="36A986B0">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345F8B37">
            <w:pPr>
              <w:widowControl/>
              <w:jc w:val="center"/>
              <w:rPr>
                <w:kern w:val="0"/>
                <w:sz w:val="18"/>
                <w:szCs w:val="18"/>
              </w:rPr>
            </w:pPr>
            <w:r>
              <w:rPr>
                <w:kern w:val="0"/>
                <w:sz w:val="18"/>
                <w:szCs w:val="18"/>
              </w:rPr>
              <w:t>Mg</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bottom"/>
          </w:tcPr>
          <w:p w14:paraId="64B5C2E5">
            <w:pPr>
              <w:widowControl/>
              <w:jc w:val="center"/>
              <w:rPr>
                <w:rFonts w:ascii="Times New Roman" w:hAnsi="Times New Roman" w:eastAsia="宋体" w:cs="Times New Roman"/>
                <w:kern w:val="0"/>
                <w:sz w:val="18"/>
                <w:szCs w:val="18"/>
                <w:lang w:val="en-US" w:eastAsia="zh-CN" w:bidi="ar-SA"/>
              </w:rPr>
            </w:pPr>
            <w:r>
              <w:rPr>
                <w:kern w:val="0"/>
                <w:sz w:val="18"/>
                <w:szCs w:val="18"/>
              </w:rPr>
              <w:t>24</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3926E48C">
            <w:pPr>
              <w:widowControl/>
              <w:jc w:val="center"/>
              <w:rPr>
                <w:rFonts w:ascii="Times New Roman" w:hAnsi="Times New Roman" w:eastAsia="宋体" w:cs="Times New Roman"/>
                <w:kern w:val="0"/>
                <w:sz w:val="18"/>
                <w:szCs w:val="18"/>
                <w:lang w:val="en-US" w:eastAsia="zh-CN" w:bidi="ar-SA"/>
              </w:rPr>
            </w:pPr>
            <w:r>
              <w:rPr>
                <w:kern w:val="0"/>
                <w:sz w:val="18"/>
                <w:szCs w:val="18"/>
              </w:rPr>
              <w:t>Ge</w:t>
            </w:r>
          </w:p>
        </w:tc>
        <w:tc>
          <w:tcPr>
            <w:tcW w:w="778" w:type="pct"/>
            <w:tcBorders>
              <w:top w:val="single" w:color="auto" w:sz="8" w:space="0"/>
              <w:left w:val="single" w:color="000000" w:sz="8" w:space="0"/>
              <w:bottom w:val="single" w:color="auto" w:sz="8" w:space="0"/>
              <w:right w:val="double" w:color="000000" w:sz="4" w:space="0"/>
            </w:tcBorders>
            <w:shd w:val="clear" w:color="auto" w:fill="auto"/>
            <w:vAlign w:val="bottom"/>
          </w:tcPr>
          <w:p w14:paraId="4DE8154C">
            <w:pPr>
              <w:widowControl/>
              <w:jc w:val="center"/>
              <w:rPr>
                <w:rFonts w:hint="eastAsia" w:ascii="Times New Roman" w:hAnsi="Times New Roman" w:eastAsia="宋体" w:cs="Times New Roman"/>
                <w:kern w:val="0"/>
                <w:sz w:val="18"/>
                <w:szCs w:val="18"/>
                <w:lang w:val="en-US" w:eastAsia="zh-CN" w:bidi="ar-SA"/>
              </w:rPr>
            </w:pPr>
            <w:r>
              <w:rPr>
                <w:kern w:val="0"/>
                <w:sz w:val="18"/>
                <w:szCs w:val="18"/>
              </w:rPr>
              <w:t>72</w:t>
            </w:r>
          </w:p>
        </w:tc>
        <w:tc>
          <w:tcPr>
            <w:tcW w:w="452" w:type="pct"/>
            <w:tcBorders>
              <w:top w:val="nil"/>
              <w:left w:val="double" w:color="000000" w:sz="4" w:space="0"/>
              <w:bottom w:val="single" w:color="auto" w:sz="8" w:space="0"/>
              <w:right w:val="single" w:color="auto" w:sz="8" w:space="0"/>
            </w:tcBorders>
            <w:shd w:val="clear" w:color="auto" w:fill="auto"/>
            <w:vAlign w:val="center"/>
          </w:tcPr>
          <w:p w14:paraId="60C9A87A">
            <w:pPr>
              <w:widowControl/>
              <w:jc w:val="center"/>
              <w:rPr>
                <w:rFonts w:ascii="Times New Roman" w:hAnsi="Times New Roman" w:eastAsia="宋体" w:cs="Times New Roman"/>
                <w:kern w:val="0"/>
                <w:sz w:val="18"/>
                <w:szCs w:val="18"/>
                <w:lang w:val="en-US" w:eastAsia="zh-CN" w:bidi="ar-SA"/>
              </w:rPr>
            </w:pPr>
            <w:r>
              <w:rPr>
                <w:kern w:val="0"/>
                <w:sz w:val="18"/>
                <w:szCs w:val="18"/>
              </w:rPr>
              <w:t>I</w:t>
            </w:r>
          </w:p>
        </w:tc>
        <w:tc>
          <w:tcPr>
            <w:tcW w:w="778" w:type="pct"/>
            <w:tcBorders>
              <w:top w:val="nil"/>
              <w:left w:val="nil"/>
              <w:bottom w:val="single" w:color="auto" w:sz="8" w:space="0"/>
              <w:right w:val="double" w:color="000000" w:sz="4" w:space="0"/>
            </w:tcBorders>
            <w:shd w:val="clear" w:color="auto" w:fill="auto"/>
            <w:vAlign w:val="bottom"/>
          </w:tcPr>
          <w:p w14:paraId="6CB2C038">
            <w:pPr>
              <w:widowControl/>
              <w:jc w:val="center"/>
              <w:rPr>
                <w:rFonts w:hint="eastAsia" w:ascii="Times New Roman" w:hAnsi="Times New Roman" w:eastAsia="宋体" w:cs="Times New Roman"/>
                <w:kern w:val="0"/>
                <w:sz w:val="18"/>
                <w:szCs w:val="18"/>
                <w:lang w:val="en-US" w:eastAsia="zh-CN" w:bidi="ar-SA"/>
              </w:rPr>
            </w:pPr>
            <w:r>
              <w:rPr>
                <w:kern w:val="0"/>
                <w:sz w:val="18"/>
                <w:szCs w:val="18"/>
              </w:rPr>
              <w:t>127</w:t>
            </w:r>
          </w:p>
        </w:tc>
        <w:tc>
          <w:tcPr>
            <w:tcW w:w="543" w:type="pct"/>
            <w:tcBorders>
              <w:top w:val="nil"/>
              <w:left w:val="double" w:color="000000" w:sz="4" w:space="0"/>
              <w:bottom w:val="single" w:color="auto" w:sz="8" w:space="0"/>
              <w:right w:val="single" w:color="auto" w:sz="8" w:space="0"/>
            </w:tcBorders>
            <w:shd w:val="clear" w:color="auto" w:fill="auto"/>
            <w:vAlign w:val="center"/>
          </w:tcPr>
          <w:p w14:paraId="00F40FB0">
            <w:pPr>
              <w:widowControl/>
              <w:jc w:val="center"/>
              <w:rPr>
                <w:rFonts w:hint="eastAsia" w:ascii="Times New Roman" w:hAnsi="Times New Roman" w:eastAsia="宋体" w:cs="Times New Roman"/>
                <w:kern w:val="0"/>
                <w:sz w:val="18"/>
                <w:szCs w:val="18"/>
                <w:lang w:val="en-US" w:eastAsia="zh-CN" w:bidi="ar-SA"/>
              </w:rPr>
            </w:pPr>
            <w:r>
              <w:rPr>
                <w:kern w:val="0"/>
                <w:sz w:val="18"/>
                <w:szCs w:val="18"/>
              </w:rPr>
              <w:t>W</w:t>
            </w:r>
          </w:p>
        </w:tc>
        <w:tc>
          <w:tcPr>
            <w:tcW w:w="764" w:type="pct"/>
            <w:tcBorders>
              <w:top w:val="nil"/>
              <w:left w:val="nil"/>
              <w:bottom w:val="single" w:color="auto" w:sz="8" w:space="0"/>
              <w:right w:val="single" w:color="auto" w:sz="8" w:space="0"/>
            </w:tcBorders>
            <w:shd w:val="clear" w:color="auto" w:fill="auto"/>
            <w:vAlign w:val="bottom"/>
          </w:tcPr>
          <w:p w14:paraId="22D8B499">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 xml:space="preserve">182, </w:t>
            </w:r>
            <w:r>
              <w:rPr>
                <w:kern w:val="0"/>
                <w:sz w:val="18"/>
                <w:szCs w:val="18"/>
              </w:rPr>
              <w:t>184</w:t>
            </w:r>
          </w:p>
        </w:tc>
      </w:tr>
      <w:tr w14:paraId="20BC9D67">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2CE687D5">
            <w:pPr>
              <w:widowControl/>
              <w:jc w:val="center"/>
              <w:rPr>
                <w:kern w:val="0"/>
                <w:sz w:val="18"/>
                <w:szCs w:val="18"/>
              </w:rPr>
            </w:pPr>
            <w:r>
              <w:rPr>
                <w:kern w:val="0"/>
                <w:sz w:val="18"/>
                <w:szCs w:val="18"/>
              </w:rPr>
              <w:t>Al</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bottom"/>
          </w:tcPr>
          <w:p w14:paraId="13EEE41F">
            <w:pPr>
              <w:widowControl/>
              <w:jc w:val="center"/>
              <w:rPr>
                <w:rFonts w:ascii="Times New Roman" w:hAnsi="Times New Roman" w:eastAsia="宋体" w:cs="Times New Roman"/>
                <w:kern w:val="0"/>
                <w:sz w:val="18"/>
                <w:szCs w:val="18"/>
                <w:lang w:val="en-US" w:eastAsia="zh-CN" w:bidi="ar-SA"/>
              </w:rPr>
            </w:pPr>
            <w:r>
              <w:rPr>
                <w:kern w:val="0"/>
                <w:sz w:val="18"/>
                <w:szCs w:val="18"/>
              </w:rPr>
              <w:t>27</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0C03D713">
            <w:pPr>
              <w:widowControl/>
              <w:jc w:val="center"/>
              <w:rPr>
                <w:rFonts w:ascii="Times New Roman" w:hAnsi="Times New Roman" w:eastAsia="宋体" w:cs="Times New Roman"/>
                <w:kern w:val="0"/>
                <w:sz w:val="18"/>
                <w:szCs w:val="18"/>
                <w:lang w:val="en-US" w:eastAsia="zh-CN" w:bidi="ar-SA"/>
              </w:rPr>
            </w:pPr>
            <w:r>
              <w:rPr>
                <w:kern w:val="0"/>
                <w:sz w:val="18"/>
                <w:szCs w:val="18"/>
              </w:rPr>
              <w:t>As</w:t>
            </w:r>
          </w:p>
        </w:tc>
        <w:tc>
          <w:tcPr>
            <w:tcW w:w="778" w:type="pct"/>
            <w:tcBorders>
              <w:top w:val="nil"/>
              <w:left w:val="single" w:color="000000" w:sz="8" w:space="0"/>
              <w:bottom w:val="single" w:color="auto" w:sz="8" w:space="0"/>
              <w:right w:val="double" w:color="000000" w:sz="4" w:space="0"/>
            </w:tcBorders>
            <w:shd w:val="clear" w:color="auto" w:fill="auto"/>
            <w:vAlign w:val="bottom"/>
          </w:tcPr>
          <w:p w14:paraId="759640B9">
            <w:pPr>
              <w:widowControl/>
              <w:jc w:val="center"/>
              <w:rPr>
                <w:rFonts w:hint="eastAsia" w:ascii="Times New Roman" w:hAnsi="Times New Roman" w:eastAsia="宋体" w:cs="Times New Roman"/>
                <w:kern w:val="0"/>
                <w:sz w:val="18"/>
                <w:szCs w:val="18"/>
                <w:lang w:val="en-US" w:eastAsia="zh-CN" w:bidi="ar-SA"/>
              </w:rPr>
            </w:pPr>
            <w:r>
              <w:rPr>
                <w:kern w:val="0"/>
                <w:sz w:val="18"/>
                <w:szCs w:val="18"/>
              </w:rPr>
              <w:t>75</w:t>
            </w:r>
          </w:p>
        </w:tc>
        <w:tc>
          <w:tcPr>
            <w:tcW w:w="452" w:type="pct"/>
            <w:tcBorders>
              <w:top w:val="nil"/>
              <w:left w:val="double" w:color="000000" w:sz="4" w:space="0"/>
              <w:bottom w:val="single" w:color="auto" w:sz="8" w:space="0"/>
              <w:right w:val="single" w:color="auto" w:sz="8" w:space="0"/>
            </w:tcBorders>
            <w:shd w:val="clear" w:color="auto" w:fill="auto"/>
            <w:vAlign w:val="center"/>
          </w:tcPr>
          <w:p w14:paraId="0C88FB86">
            <w:pPr>
              <w:widowControl/>
              <w:jc w:val="center"/>
              <w:rPr>
                <w:rFonts w:ascii="Times New Roman" w:hAnsi="Times New Roman" w:eastAsia="宋体" w:cs="Times New Roman"/>
                <w:kern w:val="0"/>
                <w:sz w:val="18"/>
                <w:szCs w:val="18"/>
                <w:lang w:val="en-US" w:eastAsia="zh-CN" w:bidi="ar-SA"/>
              </w:rPr>
            </w:pPr>
            <w:r>
              <w:rPr>
                <w:kern w:val="0"/>
                <w:sz w:val="18"/>
                <w:szCs w:val="18"/>
              </w:rPr>
              <w:t>Cs</w:t>
            </w:r>
          </w:p>
        </w:tc>
        <w:tc>
          <w:tcPr>
            <w:tcW w:w="778" w:type="pct"/>
            <w:tcBorders>
              <w:top w:val="nil"/>
              <w:left w:val="nil"/>
              <w:bottom w:val="single" w:color="auto" w:sz="8" w:space="0"/>
              <w:right w:val="double" w:color="000000" w:sz="4" w:space="0"/>
            </w:tcBorders>
            <w:shd w:val="clear" w:color="auto" w:fill="auto"/>
            <w:vAlign w:val="bottom"/>
          </w:tcPr>
          <w:p w14:paraId="5D450CC6">
            <w:pPr>
              <w:widowControl/>
              <w:jc w:val="center"/>
              <w:rPr>
                <w:rFonts w:hint="eastAsia" w:ascii="Times New Roman" w:hAnsi="Times New Roman" w:eastAsia="宋体" w:cs="Times New Roman"/>
                <w:kern w:val="0"/>
                <w:sz w:val="18"/>
                <w:szCs w:val="18"/>
                <w:lang w:val="en-US" w:eastAsia="zh-CN" w:bidi="ar-SA"/>
              </w:rPr>
            </w:pPr>
            <w:r>
              <w:rPr>
                <w:kern w:val="0"/>
                <w:sz w:val="18"/>
                <w:szCs w:val="18"/>
              </w:rPr>
              <w:t>133</w:t>
            </w:r>
          </w:p>
        </w:tc>
        <w:tc>
          <w:tcPr>
            <w:tcW w:w="543" w:type="pct"/>
            <w:tcBorders>
              <w:top w:val="nil"/>
              <w:left w:val="double" w:color="000000" w:sz="4" w:space="0"/>
              <w:bottom w:val="single" w:color="auto" w:sz="8" w:space="0"/>
              <w:right w:val="single" w:color="auto" w:sz="8" w:space="0"/>
            </w:tcBorders>
            <w:shd w:val="clear" w:color="auto" w:fill="auto"/>
            <w:vAlign w:val="center"/>
          </w:tcPr>
          <w:p w14:paraId="57419ECC">
            <w:pPr>
              <w:widowControl/>
              <w:jc w:val="center"/>
              <w:rPr>
                <w:rFonts w:hint="eastAsia" w:ascii="Times New Roman" w:hAnsi="Times New Roman" w:eastAsia="宋体" w:cs="Times New Roman"/>
                <w:kern w:val="0"/>
                <w:sz w:val="18"/>
                <w:szCs w:val="18"/>
                <w:lang w:val="en-US" w:eastAsia="zh-CN" w:bidi="ar-SA"/>
              </w:rPr>
            </w:pPr>
            <w:r>
              <w:rPr>
                <w:kern w:val="0"/>
                <w:sz w:val="18"/>
                <w:szCs w:val="18"/>
              </w:rPr>
              <w:t>Re</w:t>
            </w:r>
          </w:p>
        </w:tc>
        <w:tc>
          <w:tcPr>
            <w:tcW w:w="764" w:type="pct"/>
            <w:tcBorders>
              <w:top w:val="nil"/>
              <w:left w:val="nil"/>
              <w:bottom w:val="single" w:color="auto" w:sz="8" w:space="0"/>
              <w:right w:val="single" w:color="auto" w:sz="8" w:space="0"/>
            </w:tcBorders>
            <w:shd w:val="clear" w:color="auto" w:fill="auto"/>
            <w:vAlign w:val="bottom"/>
          </w:tcPr>
          <w:p w14:paraId="3D661805">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 xml:space="preserve">185, </w:t>
            </w:r>
            <w:r>
              <w:rPr>
                <w:kern w:val="0"/>
                <w:sz w:val="18"/>
                <w:szCs w:val="18"/>
              </w:rPr>
              <w:t>187</w:t>
            </w:r>
          </w:p>
        </w:tc>
      </w:tr>
      <w:tr w14:paraId="178163B5">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79376905">
            <w:pPr>
              <w:widowControl/>
              <w:jc w:val="center"/>
              <w:rPr>
                <w:kern w:val="0"/>
                <w:sz w:val="18"/>
                <w:szCs w:val="18"/>
              </w:rPr>
            </w:pPr>
            <w:r>
              <w:rPr>
                <w:kern w:val="0"/>
                <w:sz w:val="18"/>
                <w:szCs w:val="18"/>
              </w:rPr>
              <w:t>Si</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bottom"/>
          </w:tcPr>
          <w:p w14:paraId="1AC1C109">
            <w:pPr>
              <w:widowControl/>
              <w:jc w:val="center"/>
              <w:rPr>
                <w:rFonts w:ascii="Times New Roman" w:hAnsi="Times New Roman" w:eastAsia="宋体" w:cs="Times New Roman"/>
                <w:kern w:val="0"/>
                <w:sz w:val="18"/>
                <w:szCs w:val="18"/>
                <w:lang w:val="en-US" w:eastAsia="zh-CN" w:bidi="ar-SA"/>
              </w:rPr>
            </w:pPr>
            <w:r>
              <w:rPr>
                <w:kern w:val="0"/>
                <w:sz w:val="18"/>
                <w:szCs w:val="18"/>
              </w:rPr>
              <w:t>28</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61978145">
            <w:pPr>
              <w:widowControl/>
              <w:jc w:val="center"/>
              <w:rPr>
                <w:rFonts w:ascii="Times New Roman" w:hAnsi="Times New Roman" w:eastAsia="宋体" w:cs="Times New Roman"/>
                <w:kern w:val="0"/>
                <w:sz w:val="18"/>
                <w:szCs w:val="18"/>
                <w:lang w:val="en-US" w:eastAsia="zh-CN" w:bidi="ar-SA"/>
              </w:rPr>
            </w:pPr>
            <w:r>
              <w:rPr>
                <w:kern w:val="0"/>
                <w:sz w:val="18"/>
                <w:szCs w:val="18"/>
              </w:rPr>
              <w:t>Se</w:t>
            </w:r>
          </w:p>
        </w:tc>
        <w:tc>
          <w:tcPr>
            <w:tcW w:w="778" w:type="pct"/>
            <w:tcBorders>
              <w:top w:val="nil"/>
              <w:left w:val="single" w:color="000000" w:sz="8" w:space="0"/>
              <w:bottom w:val="single" w:color="auto" w:sz="8" w:space="0"/>
              <w:right w:val="double" w:color="000000" w:sz="4" w:space="0"/>
            </w:tcBorders>
            <w:shd w:val="clear" w:color="auto" w:fill="auto"/>
            <w:vAlign w:val="bottom"/>
          </w:tcPr>
          <w:p w14:paraId="79687E75">
            <w:pPr>
              <w:widowControl/>
              <w:jc w:val="center"/>
              <w:rPr>
                <w:rFonts w:hint="eastAsia" w:ascii="Times New Roman" w:hAnsi="Times New Roman" w:eastAsia="宋体" w:cs="Times New Roman"/>
                <w:kern w:val="0"/>
                <w:sz w:val="18"/>
                <w:szCs w:val="18"/>
                <w:lang w:val="en-US" w:eastAsia="zh-CN" w:bidi="ar-SA"/>
              </w:rPr>
            </w:pPr>
            <w:r>
              <w:rPr>
                <w:kern w:val="0"/>
                <w:sz w:val="18"/>
                <w:szCs w:val="18"/>
              </w:rPr>
              <w:t>82</w:t>
            </w:r>
          </w:p>
        </w:tc>
        <w:tc>
          <w:tcPr>
            <w:tcW w:w="452" w:type="pct"/>
            <w:tcBorders>
              <w:top w:val="nil"/>
              <w:left w:val="double" w:color="000000" w:sz="4" w:space="0"/>
              <w:bottom w:val="single" w:color="auto" w:sz="8" w:space="0"/>
              <w:right w:val="single" w:color="auto" w:sz="8" w:space="0"/>
            </w:tcBorders>
            <w:shd w:val="clear" w:color="auto" w:fill="auto"/>
            <w:vAlign w:val="center"/>
          </w:tcPr>
          <w:p w14:paraId="335DCA45">
            <w:pPr>
              <w:widowControl/>
              <w:jc w:val="center"/>
              <w:rPr>
                <w:rFonts w:ascii="Times New Roman" w:hAnsi="Times New Roman" w:eastAsia="宋体" w:cs="Times New Roman"/>
                <w:kern w:val="0"/>
                <w:sz w:val="18"/>
                <w:szCs w:val="18"/>
                <w:lang w:val="en-US" w:eastAsia="zh-CN" w:bidi="ar-SA"/>
              </w:rPr>
            </w:pPr>
            <w:r>
              <w:rPr>
                <w:kern w:val="0"/>
                <w:sz w:val="18"/>
                <w:szCs w:val="18"/>
              </w:rPr>
              <w:t>Ba</w:t>
            </w:r>
          </w:p>
        </w:tc>
        <w:tc>
          <w:tcPr>
            <w:tcW w:w="778" w:type="pct"/>
            <w:tcBorders>
              <w:top w:val="nil"/>
              <w:left w:val="nil"/>
              <w:bottom w:val="single" w:color="auto" w:sz="8" w:space="0"/>
              <w:right w:val="double" w:color="000000" w:sz="4" w:space="0"/>
            </w:tcBorders>
            <w:shd w:val="clear" w:color="auto" w:fill="auto"/>
            <w:vAlign w:val="bottom"/>
          </w:tcPr>
          <w:p w14:paraId="7DEA4CC1">
            <w:pPr>
              <w:widowControl/>
              <w:jc w:val="center"/>
              <w:rPr>
                <w:rFonts w:hint="eastAsia" w:ascii="Times New Roman" w:hAnsi="Times New Roman" w:eastAsia="宋体" w:cs="Times New Roman"/>
                <w:kern w:val="0"/>
                <w:sz w:val="18"/>
                <w:szCs w:val="18"/>
                <w:lang w:val="en-US" w:eastAsia="zh-CN" w:bidi="ar-SA"/>
              </w:rPr>
            </w:pPr>
            <w:r>
              <w:rPr>
                <w:kern w:val="0"/>
                <w:sz w:val="18"/>
                <w:szCs w:val="18"/>
              </w:rPr>
              <w:t>137</w:t>
            </w:r>
          </w:p>
        </w:tc>
        <w:tc>
          <w:tcPr>
            <w:tcW w:w="543" w:type="pct"/>
            <w:tcBorders>
              <w:top w:val="nil"/>
              <w:left w:val="double" w:color="000000" w:sz="4" w:space="0"/>
              <w:bottom w:val="single" w:color="auto" w:sz="8" w:space="0"/>
              <w:right w:val="single" w:color="auto" w:sz="8" w:space="0"/>
            </w:tcBorders>
            <w:shd w:val="clear" w:color="auto" w:fill="auto"/>
            <w:vAlign w:val="center"/>
          </w:tcPr>
          <w:p w14:paraId="6CE4881A">
            <w:pPr>
              <w:widowControl/>
              <w:jc w:val="center"/>
              <w:rPr>
                <w:rFonts w:hint="eastAsia" w:ascii="Times New Roman" w:hAnsi="Times New Roman" w:eastAsia="宋体" w:cs="Times New Roman"/>
                <w:kern w:val="0"/>
                <w:sz w:val="18"/>
                <w:szCs w:val="18"/>
                <w:lang w:val="en-US" w:eastAsia="zh-CN" w:bidi="ar-SA"/>
              </w:rPr>
            </w:pPr>
            <w:r>
              <w:rPr>
                <w:kern w:val="0"/>
                <w:sz w:val="18"/>
                <w:szCs w:val="18"/>
              </w:rPr>
              <w:t>Os</w:t>
            </w:r>
          </w:p>
        </w:tc>
        <w:tc>
          <w:tcPr>
            <w:tcW w:w="764" w:type="pct"/>
            <w:tcBorders>
              <w:top w:val="nil"/>
              <w:left w:val="nil"/>
              <w:bottom w:val="single" w:color="auto" w:sz="8" w:space="0"/>
              <w:right w:val="single" w:color="auto" w:sz="8" w:space="0"/>
            </w:tcBorders>
            <w:shd w:val="clear" w:color="auto" w:fill="auto"/>
            <w:vAlign w:val="bottom"/>
          </w:tcPr>
          <w:p w14:paraId="56299A28">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 xml:space="preserve">189, </w:t>
            </w:r>
            <w:r>
              <w:rPr>
                <w:kern w:val="0"/>
                <w:sz w:val="18"/>
                <w:szCs w:val="18"/>
              </w:rPr>
              <w:t>192</w:t>
            </w:r>
          </w:p>
        </w:tc>
      </w:tr>
      <w:tr w14:paraId="12FE7FC4">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7C29CD77">
            <w:pPr>
              <w:widowControl/>
              <w:jc w:val="center"/>
              <w:rPr>
                <w:kern w:val="0"/>
                <w:sz w:val="18"/>
                <w:szCs w:val="18"/>
              </w:rPr>
            </w:pPr>
            <w:r>
              <w:rPr>
                <w:kern w:val="0"/>
                <w:sz w:val="18"/>
                <w:szCs w:val="18"/>
              </w:rPr>
              <w:t>P</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bottom"/>
          </w:tcPr>
          <w:p w14:paraId="365FAB78">
            <w:pPr>
              <w:widowControl/>
              <w:jc w:val="center"/>
              <w:rPr>
                <w:rFonts w:ascii="Times New Roman" w:hAnsi="Times New Roman" w:eastAsia="宋体" w:cs="Times New Roman"/>
                <w:kern w:val="0"/>
                <w:sz w:val="18"/>
                <w:szCs w:val="18"/>
                <w:lang w:val="en-US" w:eastAsia="zh-CN" w:bidi="ar-SA"/>
              </w:rPr>
            </w:pPr>
            <w:r>
              <w:rPr>
                <w:kern w:val="0"/>
                <w:sz w:val="18"/>
                <w:szCs w:val="18"/>
              </w:rPr>
              <w:t>31</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468ABC16">
            <w:pPr>
              <w:widowControl/>
              <w:jc w:val="center"/>
              <w:rPr>
                <w:rFonts w:ascii="Times New Roman" w:hAnsi="Times New Roman" w:eastAsia="宋体" w:cs="Times New Roman"/>
                <w:kern w:val="0"/>
                <w:sz w:val="18"/>
                <w:szCs w:val="18"/>
                <w:lang w:val="en-US" w:eastAsia="zh-CN" w:bidi="ar-SA"/>
              </w:rPr>
            </w:pPr>
            <w:r>
              <w:rPr>
                <w:kern w:val="0"/>
                <w:sz w:val="18"/>
                <w:szCs w:val="18"/>
              </w:rPr>
              <w:t>Br</w:t>
            </w:r>
          </w:p>
        </w:tc>
        <w:tc>
          <w:tcPr>
            <w:tcW w:w="778" w:type="pct"/>
            <w:tcBorders>
              <w:top w:val="nil"/>
              <w:left w:val="single" w:color="000000" w:sz="8" w:space="0"/>
              <w:bottom w:val="single" w:color="auto" w:sz="8" w:space="0"/>
              <w:right w:val="double" w:color="000000" w:sz="4" w:space="0"/>
            </w:tcBorders>
            <w:shd w:val="clear" w:color="auto" w:fill="auto"/>
            <w:vAlign w:val="bottom"/>
          </w:tcPr>
          <w:p w14:paraId="35E0929D">
            <w:pPr>
              <w:widowControl/>
              <w:jc w:val="center"/>
              <w:rPr>
                <w:rFonts w:hint="eastAsia" w:ascii="Times New Roman" w:hAnsi="Times New Roman" w:eastAsia="宋体" w:cs="Times New Roman"/>
                <w:kern w:val="0"/>
                <w:sz w:val="18"/>
                <w:szCs w:val="18"/>
                <w:lang w:val="en-US" w:eastAsia="zh-CN" w:bidi="ar-SA"/>
              </w:rPr>
            </w:pPr>
            <w:r>
              <w:rPr>
                <w:kern w:val="0"/>
                <w:sz w:val="18"/>
                <w:szCs w:val="18"/>
              </w:rPr>
              <w:t>79</w:t>
            </w:r>
          </w:p>
        </w:tc>
        <w:tc>
          <w:tcPr>
            <w:tcW w:w="452" w:type="pct"/>
            <w:tcBorders>
              <w:top w:val="nil"/>
              <w:left w:val="double" w:color="000000" w:sz="4" w:space="0"/>
              <w:bottom w:val="single" w:color="auto" w:sz="8" w:space="0"/>
              <w:right w:val="single" w:color="auto" w:sz="8" w:space="0"/>
            </w:tcBorders>
            <w:shd w:val="clear" w:color="auto" w:fill="auto"/>
            <w:vAlign w:val="center"/>
          </w:tcPr>
          <w:p w14:paraId="32D54D19">
            <w:pPr>
              <w:widowControl/>
              <w:jc w:val="center"/>
              <w:rPr>
                <w:rFonts w:ascii="Times New Roman" w:hAnsi="Times New Roman" w:eastAsia="宋体" w:cs="Times New Roman"/>
                <w:kern w:val="0"/>
                <w:sz w:val="18"/>
                <w:szCs w:val="18"/>
                <w:lang w:val="en-US" w:eastAsia="zh-CN" w:bidi="ar-SA"/>
              </w:rPr>
            </w:pPr>
            <w:r>
              <w:rPr>
                <w:kern w:val="0"/>
                <w:sz w:val="18"/>
                <w:szCs w:val="18"/>
              </w:rPr>
              <w:t>La</w:t>
            </w:r>
          </w:p>
        </w:tc>
        <w:tc>
          <w:tcPr>
            <w:tcW w:w="778" w:type="pct"/>
            <w:tcBorders>
              <w:top w:val="nil"/>
              <w:left w:val="nil"/>
              <w:bottom w:val="single" w:color="auto" w:sz="8" w:space="0"/>
              <w:right w:val="double" w:color="000000" w:sz="4" w:space="0"/>
            </w:tcBorders>
            <w:shd w:val="clear" w:color="auto" w:fill="auto"/>
            <w:vAlign w:val="bottom"/>
          </w:tcPr>
          <w:p w14:paraId="6F33A4DE">
            <w:pPr>
              <w:widowControl/>
              <w:jc w:val="center"/>
              <w:rPr>
                <w:rFonts w:hint="eastAsia" w:ascii="Times New Roman" w:hAnsi="Times New Roman" w:eastAsia="宋体" w:cs="Times New Roman"/>
                <w:kern w:val="0"/>
                <w:sz w:val="18"/>
                <w:szCs w:val="18"/>
                <w:lang w:val="en-US" w:eastAsia="zh-CN" w:bidi="ar-SA"/>
              </w:rPr>
            </w:pPr>
            <w:r>
              <w:rPr>
                <w:kern w:val="0"/>
                <w:sz w:val="18"/>
                <w:szCs w:val="18"/>
              </w:rPr>
              <w:t>139</w:t>
            </w:r>
          </w:p>
        </w:tc>
        <w:tc>
          <w:tcPr>
            <w:tcW w:w="543" w:type="pct"/>
            <w:tcBorders>
              <w:top w:val="nil"/>
              <w:left w:val="double" w:color="000000" w:sz="4" w:space="0"/>
              <w:bottom w:val="single" w:color="auto" w:sz="8" w:space="0"/>
              <w:right w:val="single" w:color="auto" w:sz="8" w:space="0"/>
            </w:tcBorders>
            <w:shd w:val="clear" w:color="auto" w:fill="auto"/>
            <w:vAlign w:val="center"/>
          </w:tcPr>
          <w:p w14:paraId="2419A29F">
            <w:pPr>
              <w:widowControl/>
              <w:jc w:val="center"/>
              <w:rPr>
                <w:rFonts w:hint="eastAsia" w:ascii="Times New Roman" w:hAnsi="Times New Roman" w:eastAsia="宋体" w:cs="Times New Roman"/>
                <w:kern w:val="0"/>
                <w:sz w:val="18"/>
                <w:szCs w:val="18"/>
                <w:lang w:val="en-US" w:eastAsia="zh-CN" w:bidi="ar-SA"/>
              </w:rPr>
            </w:pPr>
            <w:r>
              <w:rPr>
                <w:kern w:val="0"/>
                <w:sz w:val="18"/>
                <w:szCs w:val="18"/>
              </w:rPr>
              <w:t>Ir</w:t>
            </w:r>
          </w:p>
        </w:tc>
        <w:tc>
          <w:tcPr>
            <w:tcW w:w="764" w:type="pct"/>
            <w:tcBorders>
              <w:top w:val="nil"/>
              <w:left w:val="nil"/>
              <w:bottom w:val="single" w:color="auto" w:sz="8" w:space="0"/>
              <w:right w:val="single" w:color="auto" w:sz="8" w:space="0"/>
            </w:tcBorders>
            <w:shd w:val="clear" w:color="auto" w:fill="auto"/>
            <w:vAlign w:val="bottom"/>
          </w:tcPr>
          <w:p w14:paraId="5679E882">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 xml:space="preserve">191, </w:t>
            </w:r>
            <w:r>
              <w:rPr>
                <w:kern w:val="0"/>
                <w:sz w:val="18"/>
                <w:szCs w:val="18"/>
              </w:rPr>
              <w:t>193</w:t>
            </w:r>
          </w:p>
        </w:tc>
      </w:tr>
      <w:tr w14:paraId="2E84A25B">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1E20DC36">
            <w:pPr>
              <w:widowControl/>
              <w:jc w:val="center"/>
              <w:rPr>
                <w:kern w:val="0"/>
                <w:sz w:val="18"/>
                <w:szCs w:val="18"/>
              </w:rPr>
            </w:pPr>
            <w:r>
              <w:rPr>
                <w:kern w:val="0"/>
                <w:sz w:val="18"/>
                <w:szCs w:val="18"/>
              </w:rPr>
              <w:t>S</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bottom"/>
          </w:tcPr>
          <w:p w14:paraId="6EB2F73D">
            <w:pPr>
              <w:widowControl/>
              <w:jc w:val="center"/>
              <w:rPr>
                <w:rFonts w:ascii="Times New Roman" w:hAnsi="Times New Roman" w:eastAsia="宋体" w:cs="Times New Roman"/>
                <w:kern w:val="0"/>
                <w:sz w:val="18"/>
                <w:szCs w:val="18"/>
                <w:lang w:val="en-US" w:eastAsia="zh-CN" w:bidi="ar-SA"/>
              </w:rPr>
            </w:pPr>
            <w:r>
              <w:rPr>
                <w:kern w:val="0"/>
                <w:sz w:val="18"/>
                <w:szCs w:val="18"/>
              </w:rPr>
              <w:t>32</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495BC54B">
            <w:pPr>
              <w:widowControl/>
              <w:jc w:val="center"/>
              <w:rPr>
                <w:rFonts w:ascii="Times New Roman" w:hAnsi="Times New Roman" w:eastAsia="宋体" w:cs="Times New Roman"/>
                <w:kern w:val="0"/>
                <w:sz w:val="18"/>
                <w:szCs w:val="18"/>
                <w:lang w:val="en-US" w:eastAsia="zh-CN" w:bidi="ar-SA"/>
              </w:rPr>
            </w:pPr>
            <w:r>
              <w:rPr>
                <w:kern w:val="0"/>
                <w:sz w:val="18"/>
                <w:szCs w:val="18"/>
              </w:rPr>
              <w:t>Rb</w:t>
            </w:r>
          </w:p>
        </w:tc>
        <w:tc>
          <w:tcPr>
            <w:tcW w:w="778" w:type="pct"/>
            <w:tcBorders>
              <w:top w:val="nil"/>
              <w:left w:val="single" w:color="000000" w:sz="8" w:space="0"/>
              <w:bottom w:val="single" w:color="auto" w:sz="8" w:space="0"/>
              <w:right w:val="double" w:color="000000" w:sz="4" w:space="0"/>
            </w:tcBorders>
            <w:shd w:val="clear" w:color="auto" w:fill="auto"/>
            <w:vAlign w:val="bottom"/>
          </w:tcPr>
          <w:p w14:paraId="78DCF846">
            <w:pPr>
              <w:widowControl/>
              <w:jc w:val="center"/>
              <w:rPr>
                <w:rFonts w:hint="eastAsia" w:ascii="Times New Roman" w:hAnsi="Times New Roman" w:eastAsia="宋体" w:cs="Times New Roman"/>
                <w:kern w:val="0"/>
                <w:sz w:val="18"/>
                <w:szCs w:val="18"/>
                <w:lang w:val="en-US" w:eastAsia="zh-CN" w:bidi="ar-SA"/>
              </w:rPr>
            </w:pPr>
            <w:r>
              <w:rPr>
                <w:kern w:val="0"/>
                <w:sz w:val="18"/>
                <w:szCs w:val="18"/>
              </w:rPr>
              <w:t>85</w:t>
            </w:r>
          </w:p>
        </w:tc>
        <w:tc>
          <w:tcPr>
            <w:tcW w:w="452" w:type="pct"/>
            <w:tcBorders>
              <w:top w:val="nil"/>
              <w:left w:val="double" w:color="000000" w:sz="4" w:space="0"/>
              <w:bottom w:val="single" w:color="auto" w:sz="8" w:space="0"/>
              <w:right w:val="single" w:color="auto" w:sz="8" w:space="0"/>
            </w:tcBorders>
            <w:shd w:val="clear" w:color="auto" w:fill="auto"/>
            <w:vAlign w:val="center"/>
          </w:tcPr>
          <w:p w14:paraId="4C4C1174">
            <w:pPr>
              <w:widowControl/>
              <w:jc w:val="center"/>
              <w:rPr>
                <w:rFonts w:ascii="Times New Roman" w:hAnsi="Times New Roman" w:eastAsia="宋体" w:cs="Times New Roman"/>
                <w:kern w:val="0"/>
                <w:sz w:val="18"/>
                <w:szCs w:val="18"/>
                <w:lang w:val="en-US" w:eastAsia="zh-CN" w:bidi="ar-SA"/>
              </w:rPr>
            </w:pPr>
            <w:r>
              <w:rPr>
                <w:kern w:val="0"/>
                <w:sz w:val="18"/>
                <w:szCs w:val="18"/>
              </w:rPr>
              <w:t>Ce</w:t>
            </w:r>
          </w:p>
        </w:tc>
        <w:tc>
          <w:tcPr>
            <w:tcW w:w="778" w:type="pct"/>
            <w:tcBorders>
              <w:top w:val="nil"/>
              <w:left w:val="nil"/>
              <w:bottom w:val="single" w:color="auto" w:sz="8" w:space="0"/>
              <w:right w:val="double" w:color="000000" w:sz="4" w:space="0"/>
            </w:tcBorders>
            <w:shd w:val="clear" w:color="auto" w:fill="auto"/>
            <w:vAlign w:val="bottom"/>
          </w:tcPr>
          <w:p w14:paraId="0200C28A">
            <w:pPr>
              <w:widowControl/>
              <w:jc w:val="center"/>
              <w:rPr>
                <w:rFonts w:hint="eastAsia" w:ascii="Times New Roman" w:hAnsi="Times New Roman" w:eastAsia="宋体" w:cs="Times New Roman"/>
                <w:kern w:val="0"/>
                <w:sz w:val="18"/>
                <w:szCs w:val="18"/>
                <w:lang w:val="en-US" w:eastAsia="zh-CN" w:bidi="ar-SA"/>
              </w:rPr>
            </w:pPr>
            <w:r>
              <w:rPr>
                <w:kern w:val="0"/>
                <w:sz w:val="18"/>
                <w:szCs w:val="18"/>
              </w:rPr>
              <w:t>140</w:t>
            </w:r>
            <w:r>
              <w:rPr>
                <w:rFonts w:hint="eastAsia"/>
                <w:kern w:val="0"/>
                <w:sz w:val="18"/>
                <w:szCs w:val="18"/>
              </w:rPr>
              <w:t>, 142</w:t>
            </w:r>
          </w:p>
        </w:tc>
        <w:tc>
          <w:tcPr>
            <w:tcW w:w="543" w:type="pct"/>
            <w:tcBorders>
              <w:top w:val="nil"/>
              <w:left w:val="double" w:color="000000" w:sz="4" w:space="0"/>
              <w:bottom w:val="single" w:color="auto" w:sz="8" w:space="0"/>
              <w:right w:val="single" w:color="auto" w:sz="8" w:space="0"/>
            </w:tcBorders>
            <w:shd w:val="clear" w:color="auto" w:fill="auto"/>
            <w:vAlign w:val="center"/>
          </w:tcPr>
          <w:p w14:paraId="0CC1E0C2">
            <w:pPr>
              <w:widowControl/>
              <w:jc w:val="center"/>
              <w:rPr>
                <w:rFonts w:hint="eastAsia" w:ascii="Times New Roman" w:hAnsi="Times New Roman" w:eastAsia="宋体" w:cs="Times New Roman"/>
                <w:kern w:val="0"/>
                <w:sz w:val="18"/>
                <w:szCs w:val="18"/>
                <w:lang w:val="en-US" w:eastAsia="zh-CN" w:bidi="ar-SA"/>
              </w:rPr>
            </w:pPr>
            <w:r>
              <w:rPr>
                <w:kern w:val="0"/>
                <w:sz w:val="18"/>
                <w:szCs w:val="18"/>
              </w:rPr>
              <w:t>Pt</w:t>
            </w:r>
          </w:p>
        </w:tc>
        <w:tc>
          <w:tcPr>
            <w:tcW w:w="764" w:type="pct"/>
            <w:tcBorders>
              <w:top w:val="nil"/>
              <w:left w:val="nil"/>
              <w:bottom w:val="single" w:color="auto" w:sz="8" w:space="0"/>
              <w:right w:val="single" w:color="auto" w:sz="8" w:space="0"/>
            </w:tcBorders>
            <w:shd w:val="clear" w:color="auto" w:fill="auto"/>
            <w:vAlign w:val="bottom"/>
          </w:tcPr>
          <w:p w14:paraId="5A68057F">
            <w:pPr>
              <w:widowControl/>
              <w:jc w:val="center"/>
              <w:rPr>
                <w:rFonts w:hint="eastAsia" w:ascii="Times New Roman" w:hAnsi="Times New Roman" w:eastAsia="宋体" w:cs="Times New Roman"/>
                <w:kern w:val="0"/>
                <w:sz w:val="18"/>
                <w:szCs w:val="18"/>
                <w:lang w:val="en-US" w:eastAsia="zh-CN" w:bidi="ar-SA"/>
              </w:rPr>
            </w:pPr>
            <w:r>
              <w:rPr>
                <w:kern w:val="0"/>
                <w:sz w:val="18"/>
                <w:szCs w:val="18"/>
              </w:rPr>
              <w:t>195</w:t>
            </w:r>
            <w:r>
              <w:rPr>
                <w:rFonts w:hint="eastAsia"/>
                <w:kern w:val="0"/>
                <w:sz w:val="18"/>
                <w:szCs w:val="18"/>
              </w:rPr>
              <w:t>, 196</w:t>
            </w:r>
          </w:p>
        </w:tc>
      </w:tr>
      <w:tr w14:paraId="4EAA0ECF">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4EC01504">
            <w:pPr>
              <w:widowControl/>
              <w:jc w:val="center"/>
              <w:rPr>
                <w:kern w:val="0"/>
                <w:sz w:val="18"/>
                <w:szCs w:val="18"/>
              </w:rPr>
            </w:pPr>
            <w:r>
              <w:rPr>
                <w:kern w:val="0"/>
                <w:sz w:val="18"/>
                <w:szCs w:val="18"/>
              </w:rPr>
              <w:t>Cl</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bottom"/>
          </w:tcPr>
          <w:p w14:paraId="49763AE2">
            <w:pPr>
              <w:widowControl/>
              <w:jc w:val="center"/>
              <w:rPr>
                <w:rFonts w:hint="eastAsia" w:ascii="Times New Roman" w:hAnsi="Times New Roman" w:eastAsia="宋体" w:cs="Times New Roman"/>
                <w:kern w:val="0"/>
                <w:sz w:val="18"/>
                <w:szCs w:val="18"/>
                <w:lang w:val="en-US" w:eastAsia="zh-CN" w:bidi="ar-SA"/>
              </w:rPr>
            </w:pPr>
            <w:r>
              <w:rPr>
                <w:kern w:val="0"/>
                <w:sz w:val="18"/>
                <w:szCs w:val="18"/>
              </w:rPr>
              <w:t>35</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1EA43953">
            <w:pPr>
              <w:widowControl/>
              <w:jc w:val="center"/>
              <w:rPr>
                <w:rFonts w:ascii="Times New Roman" w:hAnsi="Times New Roman" w:eastAsia="宋体" w:cs="Times New Roman"/>
                <w:kern w:val="0"/>
                <w:sz w:val="18"/>
                <w:szCs w:val="18"/>
                <w:lang w:val="en-US" w:eastAsia="zh-CN" w:bidi="ar-SA"/>
              </w:rPr>
            </w:pPr>
            <w:r>
              <w:rPr>
                <w:kern w:val="0"/>
                <w:sz w:val="18"/>
                <w:szCs w:val="18"/>
              </w:rPr>
              <w:t>Sr</w:t>
            </w:r>
          </w:p>
        </w:tc>
        <w:tc>
          <w:tcPr>
            <w:tcW w:w="778" w:type="pct"/>
            <w:tcBorders>
              <w:top w:val="nil"/>
              <w:left w:val="single" w:color="000000" w:sz="8" w:space="0"/>
              <w:bottom w:val="single" w:color="auto" w:sz="8" w:space="0"/>
              <w:right w:val="double" w:color="000000" w:sz="4" w:space="0"/>
            </w:tcBorders>
            <w:shd w:val="clear" w:color="auto" w:fill="auto"/>
            <w:vAlign w:val="bottom"/>
          </w:tcPr>
          <w:p w14:paraId="3A2442AE">
            <w:pPr>
              <w:widowControl/>
              <w:jc w:val="center"/>
              <w:rPr>
                <w:rFonts w:hint="eastAsia" w:ascii="Times New Roman" w:hAnsi="Times New Roman" w:eastAsia="宋体" w:cs="Times New Roman"/>
                <w:kern w:val="0"/>
                <w:sz w:val="18"/>
                <w:szCs w:val="18"/>
                <w:lang w:val="en-US" w:eastAsia="zh-CN" w:bidi="ar-SA"/>
              </w:rPr>
            </w:pPr>
            <w:r>
              <w:rPr>
                <w:kern w:val="0"/>
                <w:sz w:val="18"/>
                <w:szCs w:val="18"/>
              </w:rPr>
              <w:t>88</w:t>
            </w:r>
          </w:p>
        </w:tc>
        <w:tc>
          <w:tcPr>
            <w:tcW w:w="452" w:type="pct"/>
            <w:tcBorders>
              <w:top w:val="nil"/>
              <w:left w:val="double" w:color="000000" w:sz="4" w:space="0"/>
              <w:bottom w:val="single" w:color="auto" w:sz="8" w:space="0"/>
              <w:right w:val="single" w:color="auto" w:sz="8" w:space="0"/>
            </w:tcBorders>
            <w:shd w:val="clear" w:color="auto" w:fill="auto"/>
            <w:vAlign w:val="center"/>
          </w:tcPr>
          <w:p w14:paraId="3AFDD385">
            <w:pPr>
              <w:widowControl/>
              <w:jc w:val="center"/>
              <w:rPr>
                <w:rFonts w:ascii="Times New Roman" w:hAnsi="Times New Roman" w:eastAsia="宋体" w:cs="Times New Roman"/>
                <w:kern w:val="0"/>
                <w:sz w:val="18"/>
                <w:szCs w:val="18"/>
                <w:lang w:val="en-US" w:eastAsia="zh-CN" w:bidi="ar-SA"/>
              </w:rPr>
            </w:pPr>
            <w:r>
              <w:rPr>
                <w:kern w:val="0"/>
                <w:sz w:val="18"/>
                <w:szCs w:val="18"/>
              </w:rPr>
              <w:t>Pr</w:t>
            </w:r>
          </w:p>
        </w:tc>
        <w:tc>
          <w:tcPr>
            <w:tcW w:w="778" w:type="pct"/>
            <w:tcBorders>
              <w:top w:val="nil"/>
              <w:left w:val="nil"/>
              <w:bottom w:val="single" w:color="auto" w:sz="8" w:space="0"/>
              <w:right w:val="double" w:color="000000" w:sz="4" w:space="0"/>
            </w:tcBorders>
            <w:shd w:val="clear" w:color="auto" w:fill="auto"/>
            <w:vAlign w:val="bottom"/>
          </w:tcPr>
          <w:p w14:paraId="0F06E813">
            <w:pPr>
              <w:widowControl/>
              <w:jc w:val="center"/>
              <w:rPr>
                <w:rFonts w:hint="eastAsia" w:ascii="Times New Roman" w:hAnsi="Times New Roman" w:eastAsia="宋体" w:cs="Times New Roman"/>
                <w:kern w:val="0"/>
                <w:sz w:val="18"/>
                <w:szCs w:val="18"/>
                <w:lang w:val="en-US" w:eastAsia="zh-CN" w:bidi="ar-SA"/>
              </w:rPr>
            </w:pPr>
            <w:r>
              <w:rPr>
                <w:kern w:val="0"/>
                <w:sz w:val="18"/>
                <w:szCs w:val="18"/>
              </w:rPr>
              <w:t>141</w:t>
            </w:r>
          </w:p>
        </w:tc>
        <w:tc>
          <w:tcPr>
            <w:tcW w:w="543" w:type="pct"/>
            <w:tcBorders>
              <w:top w:val="nil"/>
              <w:left w:val="double" w:color="000000" w:sz="4" w:space="0"/>
              <w:bottom w:val="single" w:color="auto" w:sz="8" w:space="0"/>
              <w:right w:val="single" w:color="auto" w:sz="8" w:space="0"/>
            </w:tcBorders>
            <w:shd w:val="clear" w:color="auto" w:fill="auto"/>
            <w:vAlign w:val="center"/>
          </w:tcPr>
          <w:p w14:paraId="22F78B88">
            <w:pPr>
              <w:widowControl/>
              <w:jc w:val="center"/>
              <w:rPr>
                <w:rFonts w:hint="eastAsia" w:ascii="Times New Roman" w:hAnsi="Times New Roman" w:eastAsia="宋体" w:cs="Times New Roman"/>
                <w:kern w:val="0"/>
                <w:sz w:val="18"/>
                <w:szCs w:val="18"/>
                <w:lang w:val="en-US" w:eastAsia="zh-CN" w:bidi="ar-SA"/>
              </w:rPr>
            </w:pPr>
            <w:r>
              <w:rPr>
                <w:kern w:val="0"/>
                <w:sz w:val="18"/>
                <w:szCs w:val="18"/>
              </w:rPr>
              <w:t>Au</w:t>
            </w:r>
          </w:p>
        </w:tc>
        <w:tc>
          <w:tcPr>
            <w:tcW w:w="764" w:type="pct"/>
            <w:tcBorders>
              <w:top w:val="nil"/>
              <w:left w:val="nil"/>
              <w:bottom w:val="single" w:color="auto" w:sz="8" w:space="0"/>
              <w:right w:val="single" w:color="auto" w:sz="8" w:space="0"/>
            </w:tcBorders>
            <w:shd w:val="clear" w:color="auto" w:fill="auto"/>
            <w:vAlign w:val="bottom"/>
          </w:tcPr>
          <w:p w14:paraId="5005CA54">
            <w:pPr>
              <w:widowControl/>
              <w:jc w:val="center"/>
              <w:rPr>
                <w:rFonts w:hint="eastAsia" w:ascii="Times New Roman" w:hAnsi="Times New Roman" w:eastAsia="宋体" w:cs="Times New Roman"/>
                <w:kern w:val="0"/>
                <w:sz w:val="18"/>
                <w:szCs w:val="18"/>
                <w:lang w:val="en-US" w:eastAsia="zh-CN" w:bidi="ar-SA"/>
              </w:rPr>
            </w:pPr>
            <w:r>
              <w:rPr>
                <w:kern w:val="0"/>
                <w:sz w:val="18"/>
                <w:szCs w:val="18"/>
              </w:rPr>
              <w:t>197</w:t>
            </w:r>
          </w:p>
        </w:tc>
      </w:tr>
      <w:tr w14:paraId="201AF19A">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5609D6B5">
            <w:pPr>
              <w:widowControl/>
              <w:jc w:val="center"/>
              <w:rPr>
                <w:kern w:val="0"/>
                <w:sz w:val="18"/>
                <w:szCs w:val="18"/>
              </w:rPr>
            </w:pPr>
            <w:r>
              <w:rPr>
                <w:kern w:val="0"/>
                <w:sz w:val="18"/>
                <w:szCs w:val="18"/>
              </w:rPr>
              <w:t>K</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bottom"/>
          </w:tcPr>
          <w:p w14:paraId="72EDE45B">
            <w:pPr>
              <w:widowControl/>
              <w:jc w:val="center"/>
              <w:rPr>
                <w:rFonts w:hint="eastAsia" w:ascii="Times New Roman" w:hAnsi="Times New Roman" w:eastAsia="宋体" w:cs="Times New Roman"/>
                <w:kern w:val="0"/>
                <w:sz w:val="18"/>
                <w:szCs w:val="18"/>
                <w:lang w:val="en-US" w:eastAsia="zh-CN" w:bidi="ar-SA"/>
              </w:rPr>
            </w:pPr>
            <w:r>
              <w:rPr>
                <w:kern w:val="0"/>
                <w:sz w:val="18"/>
                <w:szCs w:val="18"/>
              </w:rPr>
              <w:t>39</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5E4D39ED">
            <w:pPr>
              <w:widowControl/>
              <w:jc w:val="center"/>
              <w:rPr>
                <w:rFonts w:ascii="Times New Roman" w:hAnsi="Times New Roman" w:eastAsia="宋体" w:cs="Times New Roman"/>
                <w:kern w:val="0"/>
                <w:sz w:val="18"/>
                <w:szCs w:val="18"/>
                <w:lang w:val="en-US" w:eastAsia="zh-CN" w:bidi="ar-SA"/>
              </w:rPr>
            </w:pPr>
            <w:r>
              <w:rPr>
                <w:kern w:val="0"/>
                <w:sz w:val="18"/>
                <w:szCs w:val="18"/>
              </w:rPr>
              <w:t>Y</w:t>
            </w:r>
          </w:p>
        </w:tc>
        <w:tc>
          <w:tcPr>
            <w:tcW w:w="778" w:type="pct"/>
            <w:tcBorders>
              <w:top w:val="nil"/>
              <w:left w:val="single" w:color="000000" w:sz="8" w:space="0"/>
              <w:bottom w:val="single" w:color="auto" w:sz="8" w:space="0"/>
              <w:right w:val="double" w:color="000000" w:sz="4" w:space="0"/>
            </w:tcBorders>
            <w:shd w:val="clear" w:color="auto" w:fill="auto"/>
            <w:vAlign w:val="bottom"/>
          </w:tcPr>
          <w:p w14:paraId="2840CDEE">
            <w:pPr>
              <w:widowControl/>
              <w:jc w:val="center"/>
              <w:rPr>
                <w:rFonts w:hint="eastAsia" w:ascii="Times New Roman" w:hAnsi="Times New Roman" w:eastAsia="宋体" w:cs="Times New Roman"/>
                <w:kern w:val="0"/>
                <w:sz w:val="18"/>
                <w:szCs w:val="18"/>
                <w:lang w:val="en-US" w:eastAsia="zh-CN" w:bidi="ar-SA"/>
              </w:rPr>
            </w:pPr>
            <w:r>
              <w:rPr>
                <w:kern w:val="0"/>
                <w:sz w:val="18"/>
                <w:szCs w:val="18"/>
              </w:rPr>
              <w:t>89</w:t>
            </w:r>
          </w:p>
        </w:tc>
        <w:tc>
          <w:tcPr>
            <w:tcW w:w="452" w:type="pct"/>
            <w:tcBorders>
              <w:top w:val="nil"/>
              <w:left w:val="double" w:color="000000" w:sz="4" w:space="0"/>
              <w:bottom w:val="single" w:color="auto" w:sz="8" w:space="0"/>
              <w:right w:val="single" w:color="auto" w:sz="8" w:space="0"/>
            </w:tcBorders>
            <w:shd w:val="clear" w:color="auto" w:fill="auto"/>
            <w:vAlign w:val="center"/>
          </w:tcPr>
          <w:p w14:paraId="14506AF4">
            <w:pPr>
              <w:widowControl/>
              <w:jc w:val="center"/>
              <w:rPr>
                <w:rFonts w:ascii="Times New Roman" w:hAnsi="Times New Roman" w:eastAsia="宋体" w:cs="Times New Roman"/>
                <w:kern w:val="0"/>
                <w:sz w:val="18"/>
                <w:szCs w:val="18"/>
                <w:lang w:val="en-US" w:eastAsia="zh-CN" w:bidi="ar-SA"/>
              </w:rPr>
            </w:pPr>
            <w:r>
              <w:rPr>
                <w:kern w:val="0"/>
                <w:sz w:val="18"/>
                <w:szCs w:val="18"/>
              </w:rPr>
              <w:t>Nd</w:t>
            </w:r>
          </w:p>
        </w:tc>
        <w:tc>
          <w:tcPr>
            <w:tcW w:w="778" w:type="pct"/>
            <w:tcBorders>
              <w:top w:val="nil"/>
              <w:left w:val="nil"/>
              <w:bottom w:val="single" w:color="auto" w:sz="8" w:space="0"/>
              <w:right w:val="double" w:color="000000" w:sz="4" w:space="0"/>
            </w:tcBorders>
            <w:shd w:val="clear" w:color="auto" w:fill="auto"/>
            <w:vAlign w:val="bottom"/>
          </w:tcPr>
          <w:p w14:paraId="2DBDD0AA">
            <w:pPr>
              <w:widowControl/>
              <w:jc w:val="center"/>
              <w:rPr>
                <w:rFonts w:hint="eastAsia" w:ascii="Times New Roman" w:hAnsi="Times New Roman" w:eastAsia="宋体" w:cs="Times New Roman"/>
                <w:kern w:val="0"/>
                <w:sz w:val="18"/>
                <w:szCs w:val="18"/>
                <w:lang w:val="en-US" w:eastAsia="zh-CN" w:bidi="ar-SA"/>
              </w:rPr>
            </w:pPr>
            <w:r>
              <w:rPr>
                <w:kern w:val="0"/>
                <w:sz w:val="18"/>
                <w:szCs w:val="18"/>
              </w:rPr>
              <w:t>144</w:t>
            </w:r>
            <w:r>
              <w:rPr>
                <w:rFonts w:hint="eastAsia"/>
                <w:kern w:val="0"/>
                <w:sz w:val="18"/>
                <w:szCs w:val="18"/>
              </w:rPr>
              <w:t>, 146</w:t>
            </w:r>
          </w:p>
        </w:tc>
        <w:tc>
          <w:tcPr>
            <w:tcW w:w="543" w:type="pct"/>
            <w:tcBorders>
              <w:top w:val="nil"/>
              <w:left w:val="double" w:color="000000" w:sz="4" w:space="0"/>
              <w:bottom w:val="single" w:color="auto" w:sz="8" w:space="0"/>
              <w:right w:val="single" w:color="auto" w:sz="8" w:space="0"/>
            </w:tcBorders>
            <w:shd w:val="clear" w:color="auto" w:fill="auto"/>
            <w:vAlign w:val="center"/>
          </w:tcPr>
          <w:p w14:paraId="20F296A3">
            <w:pPr>
              <w:widowControl/>
              <w:jc w:val="center"/>
              <w:rPr>
                <w:rFonts w:hint="eastAsia" w:ascii="Times New Roman" w:hAnsi="Times New Roman" w:eastAsia="宋体" w:cs="Times New Roman"/>
                <w:kern w:val="0"/>
                <w:sz w:val="18"/>
                <w:szCs w:val="18"/>
                <w:lang w:val="en-US" w:eastAsia="zh-CN" w:bidi="ar-SA"/>
              </w:rPr>
            </w:pPr>
            <w:r>
              <w:rPr>
                <w:kern w:val="0"/>
                <w:sz w:val="18"/>
                <w:szCs w:val="18"/>
              </w:rPr>
              <w:t>Hg</w:t>
            </w:r>
          </w:p>
        </w:tc>
        <w:tc>
          <w:tcPr>
            <w:tcW w:w="764" w:type="pct"/>
            <w:tcBorders>
              <w:top w:val="nil"/>
              <w:left w:val="nil"/>
              <w:bottom w:val="single" w:color="auto" w:sz="8" w:space="0"/>
              <w:right w:val="single" w:color="auto" w:sz="8" w:space="0"/>
            </w:tcBorders>
            <w:shd w:val="clear" w:color="auto" w:fill="auto"/>
            <w:vAlign w:val="bottom"/>
          </w:tcPr>
          <w:p w14:paraId="113EF932">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 xml:space="preserve">201, </w:t>
            </w:r>
            <w:r>
              <w:rPr>
                <w:kern w:val="0"/>
                <w:sz w:val="18"/>
                <w:szCs w:val="18"/>
              </w:rPr>
              <w:t>202</w:t>
            </w:r>
          </w:p>
        </w:tc>
      </w:tr>
      <w:tr w14:paraId="12C2292B">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535A3BD7">
            <w:pPr>
              <w:widowControl/>
              <w:jc w:val="center"/>
              <w:rPr>
                <w:kern w:val="0"/>
                <w:sz w:val="18"/>
                <w:szCs w:val="18"/>
              </w:rPr>
            </w:pPr>
            <w:r>
              <w:rPr>
                <w:kern w:val="0"/>
                <w:sz w:val="18"/>
                <w:szCs w:val="18"/>
              </w:rPr>
              <w:t>Ca</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bottom"/>
          </w:tcPr>
          <w:p w14:paraId="2D93315B">
            <w:pPr>
              <w:widowControl/>
              <w:jc w:val="center"/>
              <w:rPr>
                <w:rFonts w:hint="eastAsia" w:ascii="Times New Roman" w:hAnsi="Times New Roman" w:eastAsia="宋体" w:cs="Times New Roman"/>
                <w:kern w:val="0"/>
                <w:sz w:val="18"/>
                <w:szCs w:val="18"/>
                <w:lang w:val="en-US" w:eastAsia="zh-CN" w:bidi="ar-SA"/>
              </w:rPr>
            </w:pPr>
            <w:r>
              <w:rPr>
                <w:kern w:val="0"/>
                <w:sz w:val="18"/>
                <w:szCs w:val="18"/>
              </w:rPr>
              <w:t>44</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4EFFF920">
            <w:pPr>
              <w:widowControl/>
              <w:jc w:val="center"/>
              <w:rPr>
                <w:rFonts w:ascii="Times New Roman" w:hAnsi="Times New Roman" w:eastAsia="宋体" w:cs="Times New Roman"/>
                <w:kern w:val="0"/>
                <w:sz w:val="18"/>
                <w:szCs w:val="18"/>
                <w:lang w:val="en-US" w:eastAsia="zh-CN" w:bidi="ar-SA"/>
              </w:rPr>
            </w:pPr>
            <w:r>
              <w:rPr>
                <w:kern w:val="0"/>
                <w:sz w:val="18"/>
                <w:szCs w:val="18"/>
              </w:rPr>
              <w:t>Zr</w:t>
            </w:r>
          </w:p>
        </w:tc>
        <w:tc>
          <w:tcPr>
            <w:tcW w:w="778" w:type="pct"/>
            <w:tcBorders>
              <w:top w:val="nil"/>
              <w:left w:val="single" w:color="000000" w:sz="8" w:space="0"/>
              <w:bottom w:val="single" w:color="auto" w:sz="8" w:space="0"/>
              <w:right w:val="double" w:color="000000" w:sz="4" w:space="0"/>
            </w:tcBorders>
            <w:shd w:val="clear" w:color="auto" w:fill="auto"/>
            <w:vAlign w:val="bottom"/>
          </w:tcPr>
          <w:p w14:paraId="71AAE83F">
            <w:pPr>
              <w:widowControl/>
              <w:jc w:val="center"/>
              <w:rPr>
                <w:rFonts w:hint="eastAsia" w:ascii="Times New Roman" w:hAnsi="Times New Roman" w:eastAsia="宋体" w:cs="Times New Roman"/>
                <w:kern w:val="0"/>
                <w:sz w:val="18"/>
                <w:szCs w:val="18"/>
                <w:lang w:val="en-US" w:eastAsia="zh-CN" w:bidi="ar-SA"/>
              </w:rPr>
            </w:pPr>
            <w:r>
              <w:rPr>
                <w:kern w:val="0"/>
                <w:sz w:val="18"/>
                <w:szCs w:val="18"/>
              </w:rPr>
              <w:t>90</w:t>
            </w:r>
            <w:r>
              <w:rPr>
                <w:rFonts w:hint="eastAsia"/>
                <w:kern w:val="0"/>
                <w:sz w:val="18"/>
                <w:szCs w:val="18"/>
              </w:rPr>
              <w:t>, 91</w:t>
            </w:r>
          </w:p>
        </w:tc>
        <w:tc>
          <w:tcPr>
            <w:tcW w:w="452" w:type="pct"/>
            <w:tcBorders>
              <w:top w:val="nil"/>
              <w:left w:val="double" w:color="000000" w:sz="4" w:space="0"/>
              <w:bottom w:val="single" w:color="auto" w:sz="8" w:space="0"/>
              <w:right w:val="single" w:color="auto" w:sz="8" w:space="0"/>
            </w:tcBorders>
            <w:shd w:val="clear" w:color="auto" w:fill="auto"/>
            <w:vAlign w:val="center"/>
          </w:tcPr>
          <w:p w14:paraId="4410664A">
            <w:pPr>
              <w:widowControl/>
              <w:jc w:val="center"/>
              <w:rPr>
                <w:rFonts w:ascii="Times New Roman" w:hAnsi="Times New Roman" w:eastAsia="宋体" w:cs="Times New Roman"/>
                <w:kern w:val="0"/>
                <w:sz w:val="18"/>
                <w:szCs w:val="18"/>
                <w:lang w:val="en-US" w:eastAsia="zh-CN" w:bidi="ar-SA"/>
              </w:rPr>
            </w:pPr>
            <w:r>
              <w:rPr>
                <w:kern w:val="0"/>
                <w:sz w:val="18"/>
                <w:szCs w:val="18"/>
              </w:rPr>
              <w:t>Sm</w:t>
            </w:r>
          </w:p>
        </w:tc>
        <w:tc>
          <w:tcPr>
            <w:tcW w:w="778" w:type="pct"/>
            <w:tcBorders>
              <w:top w:val="nil"/>
              <w:left w:val="nil"/>
              <w:bottom w:val="single" w:color="auto" w:sz="8" w:space="0"/>
              <w:right w:val="double" w:color="000000" w:sz="4" w:space="0"/>
            </w:tcBorders>
            <w:shd w:val="clear" w:color="auto" w:fill="auto"/>
            <w:vAlign w:val="bottom"/>
          </w:tcPr>
          <w:p w14:paraId="24A8AF9F">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147, 149</w:t>
            </w:r>
          </w:p>
        </w:tc>
        <w:tc>
          <w:tcPr>
            <w:tcW w:w="543" w:type="pct"/>
            <w:tcBorders>
              <w:top w:val="nil"/>
              <w:left w:val="double" w:color="000000" w:sz="4" w:space="0"/>
              <w:bottom w:val="single" w:color="auto" w:sz="8" w:space="0"/>
              <w:right w:val="single" w:color="auto" w:sz="8" w:space="0"/>
            </w:tcBorders>
            <w:shd w:val="clear" w:color="auto" w:fill="auto"/>
            <w:vAlign w:val="center"/>
          </w:tcPr>
          <w:p w14:paraId="622FFA3C">
            <w:pPr>
              <w:widowControl/>
              <w:jc w:val="center"/>
              <w:rPr>
                <w:rFonts w:hint="eastAsia" w:ascii="Times New Roman" w:hAnsi="Times New Roman" w:eastAsia="宋体" w:cs="Times New Roman"/>
                <w:kern w:val="0"/>
                <w:sz w:val="18"/>
                <w:szCs w:val="18"/>
                <w:lang w:val="en-US" w:eastAsia="zh-CN" w:bidi="ar-SA"/>
              </w:rPr>
            </w:pPr>
            <w:r>
              <w:rPr>
                <w:kern w:val="0"/>
                <w:sz w:val="18"/>
                <w:szCs w:val="18"/>
              </w:rPr>
              <w:t>Tl</w:t>
            </w:r>
          </w:p>
        </w:tc>
        <w:tc>
          <w:tcPr>
            <w:tcW w:w="764" w:type="pct"/>
            <w:tcBorders>
              <w:top w:val="nil"/>
              <w:left w:val="nil"/>
              <w:bottom w:val="single" w:color="auto" w:sz="8" w:space="0"/>
              <w:right w:val="single" w:color="auto" w:sz="8" w:space="0"/>
            </w:tcBorders>
            <w:shd w:val="clear" w:color="auto" w:fill="auto"/>
            <w:vAlign w:val="bottom"/>
          </w:tcPr>
          <w:p w14:paraId="426BAAC9">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 xml:space="preserve">203, </w:t>
            </w:r>
            <w:r>
              <w:rPr>
                <w:kern w:val="0"/>
                <w:sz w:val="18"/>
                <w:szCs w:val="18"/>
              </w:rPr>
              <w:t>205</w:t>
            </w:r>
          </w:p>
        </w:tc>
      </w:tr>
      <w:tr w14:paraId="6C266E76">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7B0AECD3">
            <w:pPr>
              <w:widowControl/>
              <w:jc w:val="center"/>
              <w:rPr>
                <w:kern w:val="0"/>
                <w:sz w:val="18"/>
                <w:szCs w:val="18"/>
              </w:rPr>
            </w:pPr>
            <w:r>
              <w:rPr>
                <w:kern w:val="0"/>
                <w:sz w:val="18"/>
                <w:szCs w:val="18"/>
              </w:rPr>
              <w:t>Sc</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bottom"/>
          </w:tcPr>
          <w:p w14:paraId="21B4F5A5">
            <w:pPr>
              <w:widowControl/>
              <w:jc w:val="center"/>
              <w:rPr>
                <w:rFonts w:hint="eastAsia" w:ascii="Times New Roman" w:hAnsi="Times New Roman" w:eastAsia="宋体" w:cs="Times New Roman"/>
                <w:kern w:val="0"/>
                <w:sz w:val="18"/>
                <w:szCs w:val="18"/>
                <w:lang w:val="en-US" w:eastAsia="zh-CN" w:bidi="ar-SA"/>
              </w:rPr>
            </w:pPr>
            <w:r>
              <w:rPr>
                <w:kern w:val="0"/>
                <w:sz w:val="18"/>
                <w:szCs w:val="18"/>
              </w:rPr>
              <w:t>45</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31A692BD">
            <w:pPr>
              <w:widowControl/>
              <w:jc w:val="center"/>
              <w:rPr>
                <w:rFonts w:ascii="Times New Roman" w:hAnsi="Times New Roman" w:eastAsia="宋体" w:cs="Times New Roman"/>
                <w:kern w:val="0"/>
                <w:sz w:val="18"/>
                <w:szCs w:val="18"/>
                <w:lang w:val="en-US" w:eastAsia="zh-CN" w:bidi="ar-SA"/>
              </w:rPr>
            </w:pPr>
            <w:r>
              <w:rPr>
                <w:kern w:val="0"/>
                <w:sz w:val="18"/>
                <w:szCs w:val="18"/>
              </w:rPr>
              <w:t>Nb</w:t>
            </w:r>
          </w:p>
        </w:tc>
        <w:tc>
          <w:tcPr>
            <w:tcW w:w="778" w:type="pct"/>
            <w:tcBorders>
              <w:top w:val="nil"/>
              <w:left w:val="single" w:color="000000" w:sz="8" w:space="0"/>
              <w:bottom w:val="single" w:color="auto" w:sz="8" w:space="0"/>
              <w:right w:val="double" w:color="000000" w:sz="4" w:space="0"/>
            </w:tcBorders>
            <w:shd w:val="clear" w:color="auto" w:fill="auto"/>
            <w:vAlign w:val="bottom"/>
          </w:tcPr>
          <w:p w14:paraId="4E2A1DE2">
            <w:pPr>
              <w:widowControl/>
              <w:jc w:val="center"/>
              <w:rPr>
                <w:rFonts w:hint="eastAsia" w:ascii="Times New Roman" w:hAnsi="Times New Roman" w:eastAsia="宋体" w:cs="Times New Roman"/>
                <w:kern w:val="0"/>
                <w:sz w:val="18"/>
                <w:szCs w:val="18"/>
                <w:lang w:val="en-US" w:eastAsia="zh-CN" w:bidi="ar-SA"/>
              </w:rPr>
            </w:pPr>
            <w:r>
              <w:rPr>
                <w:kern w:val="0"/>
                <w:sz w:val="18"/>
                <w:szCs w:val="18"/>
              </w:rPr>
              <w:t>93</w:t>
            </w:r>
          </w:p>
        </w:tc>
        <w:tc>
          <w:tcPr>
            <w:tcW w:w="452" w:type="pct"/>
            <w:tcBorders>
              <w:top w:val="nil"/>
              <w:left w:val="double" w:color="000000" w:sz="4" w:space="0"/>
              <w:bottom w:val="single" w:color="auto" w:sz="8" w:space="0"/>
              <w:right w:val="single" w:color="auto" w:sz="8" w:space="0"/>
            </w:tcBorders>
            <w:shd w:val="clear" w:color="auto" w:fill="auto"/>
            <w:vAlign w:val="center"/>
          </w:tcPr>
          <w:p w14:paraId="0178FD60">
            <w:pPr>
              <w:widowControl/>
              <w:jc w:val="center"/>
              <w:rPr>
                <w:rFonts w:ascii="Times New Roman" w:hAnsi="Times New Roman" w:eastAsia="宋体" w:cs="Times New Roman"/>
                <w:kern w:val="0"/>
                <w:sz w:val="18"/>
                <w:szCs w:val="18"/>
                <w:lang w:val="en-US" w:eastAsia="zh-CN" w:bidi="ar-SA"/>
              </w:rPr>
            </w:pPr>
            <w:r>
              <w:rPr>
                <w:kern w:val="0"/>
                <w:sz w:val="18"/>
                <w:szCs w:val="18"/>
              </w:rPr>
              <w:t>Eu</w:t>
            </w:r>
          </w:p>
        </w:tc>
        <w:tc>
          <w:tcPr>
            <w:tcW w:w="778" w:type="pct"/>
            <w:tcBorders>
              <w:top w:val="nil"/>
              <w:left w:val="nil"/>
              <w:bottom w:val="single" w:color="auto" w:sz="8" w:space="0"/>
              <w:right w:val="double" w:color="000000" w:sz="4" w:space="0"/>
            </w:tcBorders>
            <w:shd w:val="clear" w:color="auto" w:fill="auto"/>
            <w:vAlign w:val="bottom"/>
          </w:tcPr>
          <w:p w14:paraId="57F7550E">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 xml:space="preserve">151, </w:t>
            </w:r>
            <w:r>
              <w:rPr>
                <w:kern w:val="0"/>
                <w:sz w:val="18"/>
                <w:szCs w:val="18"/>
              </w:rPr>
              <w:t>153</w:t>
            </w:r>
          </w:p>
        </w:tc>
        <w:tc>
          <w:tcPr>
            <w:tcW w:w="543" w:type="pct"/>
            <w:tcBorders>
              <w:top w:val="nil"/>
              <w:left w:val="double" w:color="000000" w:sz="4" w:space="0"/>
              <w:bottom w:val="single" w:color="auto" w:sz="8" w:space="0"/>
              <w:right w:val="single" w:color="auto" w:sz="8" w:space="0"/>
            </w:tcBorders>
            <w:shd w:val="clear" w:color="auto" w:fill="auto"/>
            <w:vAlign w:val="center"/>
          </w:tcPr>
          <w:p w14:paraId="51163D14">
            <w:pPr>
              <w:widowControl/>
              <w:jc w:val="center"/>
              <w:rPr>
                <w:rFonts w:hint="eastAsia" w:ascii="Times New Roman" w:hAnsi="Times New Roman" w:eastAsia="宋体" w:cs="Times New Roman"/>
                <w:kern w:val="0"/>
                <w:sz w:val="18"/>
                <w:szCs w:val="18"/>
                <w:lang w:val="en-US" w:eastAsia="zh-CN" w:bidi="ar-SA"/>
              </w:rPr>
            </w:pPr>
            <w:r>
              <w:rPr>
                <w:kern w:val="0"/>
                <w:sz w:val="18"/>
                <w:szCs w:val="18"/>
              </w:rPr>
              <w:t>Pb</w:t>
            </w:r>
          </w:p>
        </w:tc>
        <w:tc>
          <w:tcPr>
            <w:tcW w:w="764" w:type="pct"/>
            <w:tcBorders>
              <w:top w:val="nil"/>
              <w:left w:val="nil"/>
              <w:bottom w:val="single" w:color="auto" w:sz="8" w:space="0"/>
              <w:right w:val="single" w:color="auto" w:sz="8" w:space="0"/>
            </w:tcBorders>
            <w:shd w:val="clear" w:color="auto" w:fill="auto"/>
            <w:vAlign w:val="bottom"/>
          </w:tcPr>
          <w:p w14:paraId="78A02FDE">
            <w:pPr>
              <w:widowControl/>
              <w:jc w:val="center"/>
              <w:rPr>
                <w:rFonts w:hint="eastAsia" w:ascii="Times New Roman" w:hAnsi="Times New Roman" w:eastAsia="宋体" w:cs="Times New Roman"/>
                <w:kern w:val="0"/>
                <w:sz w:val="18"/>
                <w:szCs w:val="18"/>
                <w:lang w:val="en-US" w:eastAsia="zh-CN" w:bidi="ar-SA"/>
              </w:rPr>
            </w:pPr>
            <w:r>
              <w:rPr>
                <w:kern w:val="0"/>
                <w:sz w:val="18"/>
                <w:szCs w:val="18"/>
              </w:rPr>
              <w:t>208</w:t>
            </w:r>
          </w:p>
        </w:tc>
      </w:tr>
      <w:tr w14:paraId="6B0EB2E0">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67186FA3">
            <w:pPr>
              <w:widowControl/>
              <w:jc w:val="center"/>
              <w:rPr>
                <w:kern w:val="0"/>
                <w:sz w:val="18"/>
                <w:szCs w:val="18"/>
              </w:rPr>
            </w:pPr>
            <w:r>
              <w:rPr>
                <w:kern w:val="0"/>
                <w:sz w:val="18"/>
                <w:szCs w:val="18"/>
              </w:rPr>
              <w:t>Ti</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bottom"/>
          </w:tcPr>
          <w:p w14:paraId="601738D4">
            <w:pPr>
              <w:widowControl/>
              <w:jc w:val="center"/>
              <w:rPr>
                <w:rFonts w:hint="eastAsia" w:ascii="Times New Roman" w:hAnsi="Times New Roman" w:eastAsia="宋体" w:cs="Times New Roman"/>
                <w:kern w:val="0"/>
                <w:sz w:val="18"/>
                <w:szCs w:val="18"/>
                <w:lang w:val="en-US" w:eastAsia="zh-CN" w:bidi="ar-SA"/>
              </w:rPr>
            </w:pPr>
            <w:r>
              <w:rPr>
                <w:kern w:val="0"/>
                <w:sz w:val="18"/>
                <w:szCs w:val="18"/>
              </w:rPr>
              <w:t>48</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0DE6F0F1">
            <w:pPr>
              <w:widowControl/>
              <w:jc w:val="center"/>
              <w:rPr>
                <w:rFonts w:ascii="Times New Roman" w:hAnsi="Times New Roman" w:eastAsia="宋体" w:cs="Times New Roman"/>
                <w:kern w:val="0"/>
                <w:sz w:val="18"/>
                <w:szCs w:val="18"/>
                <w:lang w:val="en-US" w:eastAsia="zh-CN" w:bidi="ar-SA"/>
              </w:rPr>
            </w:pPr>
            <w:r>
              <w:rPr>
                <w:kern w:val="0"/>
                <w:sz w:val="18"/>
                <w:szCs w:val="18"/>
              </w:rPr>
              <w:t>Mo</w:t>
            </w:r>
          </w:p>
        </w:tc>
        <w:tc>
          <w:tcPr>
            <w:tcW w:w="778" w:type="pct"/>
            <w:tcBorders>
              <w:top w:val="nil"/>
              <w:left w:val="single" w:color="000000" w:sz="8" w:space="0"/>
              <w:bottom w:val="single" w:color="auto" w:sz="8" w:space="0"/>
              <w:right w:val="double" w:color="000000" w:sz="4" w:space="0"/>
            </w:tcBorders>
            <w:shd w:val="clear" w:color="auto" w:fill="auto"/>
            <w:vAlign w:val="bottom"/>
          </w:tcPr>
          <w:p w14:paraId="72319A7A">
            <w:pPr>
              <w:widowControl/>
              <w:jc w:val="center"/>
              <w:rPr>
                <w:rFonts w:hint="eastAsia" w:ascii="Times New Roman" w:hAnsi="Times New Roman" w:eastAsia="宋体" w:cs="Times New Roman"/>
                <w:kern w:val="0"/>
                <w:sz w:val="18"/>
                <w:szCs w:val="18"/>
                <w:lang w:val="en-US" w:eastAsia="zh-CN" w:bidi="ar-SA"/>
              </w:rPr>
            </w:pPr>
            <w:r>
              <w:rPr>
                <w:kern w:val="0"/>
                <w:sz w:val="18"/>
                <w:szCs w:val="18"/>
              </w:rPr>
              <w:t>95</w:t>
            </w:r>
            <w:r>
              <w:rPr>
                <w:rFonts w:hint="eastAsia"/>
                <w:kern w:val="0"/>
                <w:sz w:val="18"/>
                <w:szCs w:val="18"/>
              </w:rPr>
              <w:t>, 97</w:t>
            </w:r>
          </w:p>
        </w:tc>
        <w:tc>
          <w:tcPr>
            <w:tcW w:w="452" w:type="pct"/>
            <w:tcBorders>
              <w:top w:val="nil"/>
              <w:left w:val="double" w:color="000000" w:sz="4" w:space="0"/>
              <w:bottom w:val="single" w:color="auto" w:sz="8" w:space="0"/>
              <w:right w:val="single" w:color="auto" w:sz="8" w:space="0"/>
            </w:tcBorders>
            <w:shd w:val="clear" w:color="auto" w:fill="auto"/>
            <w:vAlign w:val="center"/>
          </w:tcPr>
          <w:p w14:paraId="006E8F99">
            <w:pPr>
              <w:widowControl/>
              <w:jc w:val="center"/>
              <w:rPr>
                <w:rFonts w:ascii="Times New Roman" w:hAnsi="Times New Roman" w:eastAsia="宋体" w:cs="Times New Roman"/>
                <w:kern w:val="0"/>
                <w:sz w:val="18"/>
                <w:szCs w:val="18"/>
                <w:lang w:val="en-US" w:eastAsia="zh-CN" w:bidi="ar-SA"/>
              </w:rPr>
            </w:pPr>
            <w:r>
              <w:rPr>
                <w:kern w:val="0"/>
                <w:sz w:val="18"/>
                <w:szCs w:val="18"/>
              </w:rPr>
              <w:t>Gd</w:t>
            </w:r>
          </w:p>
        </w:tc>
        <w:tc>
          <w:tcPr>
            <w:tcW w:w="778" w:type="pct"/>
            <w:tcBorders>
              <w:top w:val="nil"/>
              <w:left w:val="nil"/>
              <w:bottom w:val="single" w:color="auto" w:sz="8" w:space="0"/>
              <w:right w:val="double" w:color="000000" w:sz="4" w:space="0"/>
            </w:tcBorders>
            <w:shd w:val="clear" w:color="auto" w:fill="auto"/>
            <w:vAlign w:val="bottom"/>
          </w:tcPr>
          <w:p w14:paraId="52638914">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 xml:space="preserve">157, </w:t>
            </w:r>
            <w:r>
              <w:rPr>
                <w:kern w:val="0"/>
                <w:sz w:val="18"/>
                <w:szCs w:val="18"/>
              </w:rPr>
              <w:t>158</w:t>
            </w:r>
          </w:p>
        </w:tc>
        <w:tc>
          <w:tcPr>
            <w:tcW w:w="543" w:type="pct"/>
            <w:tcBorders>
              <w:top w:val="nil"/>
              <w:left w:val="double" w:color="000000" w:sz="4" w:space="0"/>
              <w:bottom w:val="single" w:color="auto" w:sz="8" w:space="0"/>
              <w:right w:val="single" w:color="auto" w:sz="8" w:space="0"/>
            </w:tcBorders>
            <w:shd w:val="clear" w:color="auto" w:fill="auto"/>
            <w:vAlign w:val="center"/>
          </w:tcPr>
          <w:p w14:paraId="30430B70">
            <w:pPr>
              <w:widowControl/>
              <w:jc w:val="center"/>
              <w:rPr>
                <w:rFonts w:hint="eastAsia" w:ascii="Times New Roman" w:hAnsi="Times New Roman" w:eastAsia="宋体" w:cs="Times New Roman"/>
                <w:kern w:val="0"/>
                <w:sz w:val="18"/>
                <w:szCs w:val="18"/>
                <w:lang w:val="en-US" w:eastAsia="zh-CN" w:bidi="ar-SA"/>
              </w:rPr>
            </w:pPr>
            <w:r>
              <w:rPr>
                <w:kern w:val="0"/>
                <w:sz w:val="18"/>
                <w:szCs w:val="18"/>
              </w:rPr>
              <w:t>Bi</w:t>
            </w:r>
          </w:p>
        </w:tc>
        <w:tc>
          <w:tcPr>
            <w:tcW w:w="764" w:type="pct"/>
            <w:tcBorders>
              <w:top w:val="nil"/>
              <w:left w:val="nil"/>
              <w:bottom w:val="single" w:color="auto" w:sz="8" w:space="0"/>
              <w:right w:val="single" w:color="auto" w:sz="8" w:space="0"/>
            </w:tcBorders>
            <w:shd w:val="clear" w:color="auto" w:fill="auto"/>
            <w:vAlign w:val="bottom"/>
          </w:tcPr>
          <w:p w14:paraId="36D5D0BF">
            <w:pPr>
              <w:widowControl/>
              <w:jc w:val="center"/>
              <w:rPr>
                <w:rFonts w:hint="eastAsia" w:ascii="Times New Roman" w:hAnsi="Times New Roman" w:eastAsia="宋体" w:cs="Times New Roman"/>
                <w:kern w:val="0"/>
                <w:sz w:val="18"/>
                <w:szCs w:val="18"/>
                <w:lang w:val="en-US" w:eastAsia="zh-CN" w:bidi="ar-SA"/>
              </w:rPr>
            </w:pPr>
            <w:r>
              <w:rPr>
                <w:kern w:val="0"/>
                <w:sz w:val="18"/>
                <w:szCs w:val="18"/>
              </w:rPr>
              <w:t>209</w:t>
            </w:r>
          </w:p>
        </w:tc>
      </w:tr>
      <w:tr w14:paraId="2838DD77">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1C283949">
            <w:pPr>
              <w:widowControl/>
              <w:jc w:val="center"/>
              <w:rPr>
                <w:kern w:val="0"/>
                <w:sz w:val="18"/>
                <w:szCs w:val="18"/>
              </w:rPr>
            </w:pPr>
            <w:r>
              <w:rPr>
                <w:kern w:val="0"/>
                <w:sz w:val="18"/>
                <w:szCs w:val="18"/>
              </w:rPr>
              <w:t>V</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bottom"/>
          </w:tcPr>
          <w:p w14:paraId="3A9E495C">
            <w:pPr>
              <w:widowControl/>
              <w:jc w:val="center"/>
              <w:rPr>
                <w:rFonts w:hint="eastAsia" w:ascii="Times New Roman" w:hAnsi="Times New Roman" w:eastAsia="宋体" w:cs="Times New Roman"/>
                <w:kern w:val="0"/>
                <w:sz w:val="18"/>
                <w:szCs w:val="18"/>
                <w:lang w:val="en-US" w:eastAsia="zh-CN" w:bidi="ar-SA"/>
              </w:rPr>
            </w:pPr>
            <w:r>
              <w:rPr>
                <w:kern w:val="0"/>
                <w:sz w:val="18"/>
                <w:szCs w:val="18"/>
              </w:rPr>
              <w:t>51</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561E7FDD">
            <w:pPr>
              <w:widowControl/>
              <w:jc w:val="center"/>
              <w:rPr>
                <w:rFonts w:ascii="Times New Roman" w:hAnsi="Times New Roman" w:eastAsia="宋体" w:cs="Times New Roman"/>
                <w:kern w:val="0"/>
                <w:sz w:val="18"/>
                <w:szCs w:val="18"/>
                <w:lang w:val="en-US" w:eastAsia="zh-CN" w:bidi="ar-SA"/>
              </w:rPr>
            </w:pPr>
            <w:r>
              <w:rPr>
                <w:kern w:val="0"/>
                <w:sz w:val="18"/>
                <w:szCs w:val="18"/>
              </w:rPr>
              <w:t>Ru</w:t>
            </w:r>
          </w:p>
        </w:tc>
        <w:tc>
          <w:tcPr>
            <w:tcW w:w="778" w:type="pct"/>
            <w:tcBorders>
              <w:top w:val="nil"/>
              <w:left w:val="single" w:color="000000" w:sz="8" w:space="0"/>
              <w:bottom w:val="single" w:color="auto" w:sz="8" w:space="0"/>
              <w:right w:val="double" w:color="000000" w:sz="4" w:space="0"/>
            </w:tcBorders>
            <w:shd w:val="clear" w:color="auto" w:fill="auto"/>
            <w:vAlign w:val="bottom"/>
          </w:tcPr>
          <w:p w14:paraId="27A41430">
            <w:pPr>
              <w:widowControl/>
              <w:jc w:val="center"/>
              <w:rPr>
                <w:rFonts w:hint="eastAsia" w:ascii="Times New Roman" w:hAnsi="Times New Roman" w:eastAsia="宋体" w:cs="Times New Roman"/>
                <w:kern w:val="0"/>
                <w:sz w:val="18"/>
                <w:szCs w:val="18"/>
                <w:lang w:val="en-US" w:eastAsia="zh-CN" w:bidi="ar-SA"/>
              </w:rPr>
            </w:pPr>
            <w:r>
              <w:rPr>
                <w:kern w:val="0"/>
                <w:sz w:val="18"/>
                <w:szCs w:val="18"/>
              </w:rPr>
              <w:t>99</w:t>
            </w:r>
            <w:r>
              <w:rPr>
                <w:rFonts w:hint="eastAsia"/>
                <w:kern w:val="0"/>
                <w:sz w:val="18"/>
                <w:szCs w:val="18"/>
              </w:rPr>
              <w:t>, 101</w:t>
            </w:r>
          </w:p>
        </w:tc>
        <w:tc>
          <w:tcPr>
            <w:tcW w:w="452" w:type="pct"/>
            <w:tcBorders>
              <w:top w:val="nil"/>
              <w:left w:val="double" w:color="000000" w:sz="4" w:space="0"/>
              <w:bottom w:val="single" w:color="auto" w:sz="8" w:space="0"/>
              <w:right w:val="single" w:color="auto" w:sz="8" w:space="0"/>
            </w:tcBorders>
            <w:shd w:val="clear" w:color="auto" w:fill="auto"/>
            <w:vAlign w:val="center"/>
          </w:tcPr>
          <w:p w14:paraId="37F48CC7">
            <w:pPr>
              <w:widowControl/>
              <w:jc w:val="center"/>
              <w:rPr>
                <w:rFonts w:ascii="Times New Roman" w:hAnsi="Times New Roman" w:eastAsia="宋体" w:cs="Times New Roman"/>
                <w:kern w:val="0"/>
                <w:sz w:val="18"/>
                <w:szCs w:val="18"/>
                <w:lang w:val="en-US" w:eastAsia="zh-CN" w:bidi="ar-SA"/>
              </w:rPr>
            </w:pPr>
            <w:r>
              <w:rPr>
                <w:kern w:val="0"/>
                <w:sz w:val="18"/>
                <w:szCs w:val="18"/>
              </w:rPr>
              <w:t>Tb</w:t>
            </w:r>
          </w:p>
        </w:tc>
        <w:tc>
          <w:tcPr>
            <w:tcW w:w="778" w:type="pct"/>
            <w:tcBorders>
              <w:top w:val="nil"/>
              <w:left w:val="nil"/>
              <w:bottom w:val="single" w:color="auto" w:sz="8" w:space="0"/>
              <w:right w:val="double" w:color="000000" w:sz="4" w:space="0"/>
            </w:tcBorders>
            <w:shd w:val="clear" w:color="auto" w:fill="auto"/>
            <w:vAlign w:val="bottom"/>
          </w:tcPr>
          <w:p w14:paraId="345FECF9">
            <w:pPr>
              <w:widowControl/>
              <w:jc w:val="center"/>
              <w:rPr>
                <w:rFonts w:hint="eastAsia" w:ascii="Times New Roman" w:hAnsi="Times New Roman" w:eastAsia="宋体" w:cs="Times New Roman"/>
                <w:kern w:val="0"/>
                <w:sz w:val="18"/>
                <w:szCs w:val="18"/>
                <w:lang w:val="en-US" w:eastAsia="zh-CN" w:bidi="ar-SA"/>
              </w:rPr>
            </w:pPr>
            <w:r>
              <w:rPr>
                <w:kern w:val="0"/>
                <w:sz w:val="18"/>
                <w:szCs w:val="18"/>
              </w:rPr>
              <w:t>159</w:t>
            </w:r>
          </w:p>
        </w:tc>
        <w:tc>
          <w:tcPr>
            <w:tcW w:w="543" w:type="pct"/>
            <w:tcBorders>
              <w:top w:val="nil"/>
              <w:left w:val="double" w:color="000000" w:sz="4" w:space="0"/>
              <w:bottom w:val="single" w:color="auto" w:sz="8" w:space="0"/>
              <w:right w:val="single" w:color="auto" w:sz="8" w:space="0"/>
            </w:tcBorders>
            <w:shd w:val="clear" w:color="auto" w:fill="auto"/>
            <w:vAlign w:val="center"/>
          </w:tcPr>
          <w:p w14:paraId="6A83D578">
            <w:pPr>
              <w:widowControl/>
              <w:jc w:val="center"/>
              <w:rPr>
                <w:rFonts w:hint="eastAsia" w:ascii="Times New Roman" w:hAnsi="Times New Roman" w:eastAsia="宋体" w:cs="Times New Roman"/>
                <w:kern w:val="0"/>
                <w:sz w:val="18"/>
                <w:szCs w:val="18"/>
                <w:lang w:val="en-US" w:eastAsia="zh-CN" w:bidi="ar-SA"/>
              </w:rPr>
            </w:pPr>
            <w:r>
              <w:rPr>
                <w:kern w:val="0"/>
                <w:sz w:val="18"/>
                <w:szCs w:val="18"/>
              </w:rPr>
              <w:t>Th</w:t>
            </w:r>
          </w:p>
        </w:tc>
        <w:tc>
          <w:tcPr>
            <w:tcW w:w="764" w:type="pct"/>
            <w:tcBorders>
              <w:top w:val="nil"/>
              <w:left w:val="nil"/>
              <w:bottom w:val="single" w:color="auto" w:sz="8" w:space="0"/>
              <w:right w:val="single" w:color="auto" w:sz="8" w:space="0"/>
            </w:tcBorders>
            <w:shd w:val="clear" w:color="auto" w:fill="auto"/>
            <w:vAlign w:val="bottom"/>
          </w:tcPr>
          <w:p w14:paraId="304E34B5">
            <w:pPr>
              <w:widowControl/>
              <w:jc w:val="center"/>
              <w:rPr>
                <w:rFonts w:hint="eastAsia" w:ascii="Times New Roman" w:hAnsi="Times New Roman" w:eastAsia="宋体" w:cs="Times New Roman"/>
                <w:kern w:val="0"/>
                <w:sz w:val="18"/>
                <w:szCs w:val="18"/>
                <w:lang w:val="en-US" w:eastAsia="zh-CN" w:bidi="ar-SA"/>
              </w:rPr>
            </w:pPr>
            <w:r>
              <w:rPr>
                <w:kern w:val="0"/>
                <w:sz w:val="18"/>
                <w:szCs w:val="18"/>
              </w:rPr>
              <w:t>232</w:t>
            </w:r>
          </w:p>
        </w:tc>
      </w:tr>
      <w:tr w14:paraId="10FD4773">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166DCB7A">
            <w:pPr>
              <w:widowControl/>
              <w:jc w:val="center"/>
              <w:rPr>
                <w:kern w:val="0"/>
                <w:sz w:val="18"/>
                <w:szCs w:val="18"/>
              </w:rPr>
            </w:pPr>
            <w:r>
              <w:rPr>
                <w:kern w:val="0"/>
                <w:sz w:val="18"/>
                <w:szCs w:val="18"/>
              </w:rPr>
              <w:t>Cr</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bottom"/>
          </w:tcPr>
          <w:p w14:paraId="62393371">
            <w:pPr>
              <w:widowControl/>
              <w:jc w:val="center"/>
              <w:rPr>
                <w:rFonts w:hint="eastAsia" w:ascii="Times New Roman" w:hAnsi="Times New Roman" w:eastAsia="宋体" w:cs="Times New Roman"/>
                <w:kern w:val="0"/>
                <w:sz w:val="18"/>
                <w:szCs w:val="18"/>
                <w:lang w:val="en-US" w:eastAsia="zh-CN" w:bidi="ar-SA"/>
              </w:rPr>
            </w:pPr>
            <w:r>
              <w:rPr>
                <w:kern w:val="0"/>
                <w:sz w:val="18"/>
                <w:szCs w:val="18"/>
              </w:rPr>
              <w:t>52</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55FE60C3">
            <w:pPr>
              <w:widowControl/>
              <w:jc w:val="center"/>
              <w:rPr>
                <w:rFonts w:ascii="Times New Roman" w:hAnsi="Times New Roman" w:eastAsia="宋体" w:cs="Times New Roman"/>
                <w:kern w:val="0"/>
                <w:sz w:val="18"/>
                <w:szCs w:val="18"/>
                <w:lang w:val="en-US" w:eastAsia="zh-CN" w:bidi="ar-SA"/>
              </w:rPr>
            </w:pPr>
            <w:r>
              <w:rPr>
                <w:kern w:val="0"/>
                <w:sz w:val="18"/>
                <w:szCs w:val="18"/>
              </w:rPr>
              <w:t>Rh</w:t>
            </w:r>
          </w:p>
        </w:tc>
        <w:tc>
          <w:tcPr>
            <w:tcW w:w="778" w:type="pct"/>
            <w:tcBorders>
              <w:top w:val="nil"/>
              <w:left w:val="single" w:color="000000" w:sz="8" w:space="0"/>
              <w:bottom w:val="single" w:color="auto" w:sz="8" w:space="0"/>
              <w:right w:val="double" w:color="000000" w:sz="4" w:space="0"/>
            </w:tcBorders>
            <w:shd w:val="clear" w:color="auto" w:fill="auto"/>
            <w:vAlign w:val="bottom"/>
          </w:tcPr>
          <w:p w14:paraId="01BC11BD">
            <w:pPr>
              <w:widowControl/>
              <w:jc w:val="center"/>
              <w:rPr>
                <w:rFonts w:hint="eastAsia" w:ascii="Times New Roman" w:hAnsi="Times New Roman" w:eastAsia="宋体" w:cs="Times New Roman"/>
                <w:kern w:val="0"/>
                <w:sz w:val="18"/>
                <w:szCs w:val="18"/>
                <w:lang w:val="en-US" w:eastAsia="zh-CN" w:bidi="ar-SA"/>
              </w:rPr>
            </w:pPr>
            <w:r>
              <w:rPr>
                <w:kern w:val="0"/>
                <w:sz w:val="18"/>
                <w:szCs w:val="18"/>
              </w:rPr>
              <w:t>103</w:t>
            </w:r>
          </w:p>
        </w:tc>
        <w:tc>
          <w:tcPr>
            <w:tcW w:w="452" w:type="pct"/>
            <w:tcBorders>
              <w:top w:val="nil"/>
              <w:left w:val="double" w:color="000000" w:sz="4" w:space="0"/>
              <w:bottom w:val="single" w:color="auto" w:sz="8" w:space="0"/>
              <w:right w:val="single" w:color="auto" w:sz="8" w:space="0"/>
            </w:tcBorders>
            <w:shd w:val="clear" w:color="auto" w:fill="auto"/>
            <w:vAlign w:val="center"/>
          </w:tcPr>
          <w:p w14:paraId="2420E3D5">
            <w:pPr>
              <w:widowControl/>
              <w:jc w:val="center"/>
              <w:rPr>
                <w:rFonts w:ascii="Times New Roman" w:hAnsi="Times New Roman" w:eastAsia="宋体" w:cs="Times New Roman"/>
                <w:kern w:val="0"/>
                <w:sz w:val="18"/>
                <w:szCs w:val="18"/>
                <w:lang w:val="en-US" w:eastAsia="zh-CN" w:bidi="ar-SA"/>
              </w:rPr>
            </w:pPr>
            <w:r>
              <w:rPr>
                <w:kern w:val="0"/>
                <w:sz w:val="18"/>
                <w:szCs w:val="18"/>
              </w:rPr>
              <w:t>Dy</w:t>
            </w:r>
          </w:p>
        </w:tc>
        <w:tc>
          <w:tcPr>
            <w:tcW w:w="778" w:type="pct"/>
            <w:tcBorders>
              <w:top w:val="nil"/>
              <w:left w:val="nil"/>
              <w:bottom w:val="single" w:color="auto" w:sz="8" w:space="0"/>
              <w:right w:val="double" w:color="000000" w:sz="4" w:space="0"/>
            </w:tcBorders>
            <w:shd w:val="clear" w:color="auto" w:fill="auto"/>
            <w:vAlign w:val="bottom"/>
          </w:tcPr>
          <w:p w14:paraId="35702107">
            <w:pPr>
              <w:widowControl/>
              <w:jc w:val="center"/>
              <w:rPr>
                <w:rFonts w:hint="eastAsia" w:ascii="Times New Roman" w:hAnsi="Times New Roman" w:eastAsia="宋体" w:cs="Times New Roman"/>
                <w:kern w:val="0"/>
                <w:sz w:val="18"/>
                <w:szCs w:val="18"/>
                <w:lang w:val="en-US" w:eastAsia="zh-CN" w:bidi="ar-SA"/>
              </w:rPr>
            </w:pPr>
            <w:r>
              <w:rPr>
                <w:kern w:val="0"/>
                <w:sz w:val="18"/>
                <w:szCs w:val="18"/>
              </w:rPr>
              <w:t>16</w:t>
            </w:r>
            <w:r>
              <w:rPr>
                <w:rFonts w:hint="eastAsia"/>
                <w:kern w:val="0"/>
                <w:sz w:val="18"/>
                <w:szCs w:val="18"/>
              </w:rPr>
              <w:t>1, 163</w:t>
            </w:r>
          </w:p>
        </w:tc>
        <w:tc>
          <w:tcPr>
            <w:tcW w:w="543" w:type="pct"/>
            <w:tcBorders>
              <w:top w:val="nil"/>
              <w:left w:val="double" w:color="000000" w:sz="4" w:space="0"/>
              <w:bottom w:val="single" w:color="auto" w:sz="8" w:space="0"/>
              <w:right w:val="single" w:color="auto" w:sz="8" w:space="0"/>
            </w:tcBorders>
            <w:shd w:val="clear" w:color="auto" w:fill="auto"/>
            <w:vAlign w:val="center"/>
          </w:tcPr>
          <w:p w14:paraId="4E986165">
            <w:pPr>
              <w:widowControl/>
              <w:jc w:val="center"/>
              <w:rPr>
                <w:rFonts w:hint="eastAsia" w:ascii="Times New Roman" w:hAnsi="Times New Roman" w:eastAsia="宋体" w:cs="Times New Roman"/>
                <w:kern w:val="0"/>
                <w:sz w:val="18"/>
                <w:szCs w:val="18"/>
                <w:lang w:val="en-US" w:eastAsia="zh-CN" w:bidi="ar-SA"/>
              </w:rPr>
            </w:pPr>
            <w:r>
              <w:rPr>
                <w:kern w:val="0"/>
                <w:sz w:val="18"/>
                <w:szCs w:val="18"/>
              </w:rPr>
              <w:t>U</w:t>
            </w:r>
          </w:p>
        </w:tc>
        <w:tc>
          <w:tcPr>
            <w:tcW w:w="764" w:type="pct"/>
            <w:tcBorders>
              <w:top w:val="nil"/>
              <w:left w:val="nil"/>
              <w:bottom w:val="single" w:color="auto" w:sz="8" w:space="0"/>
              <w:right w:val="single" w:color="auto" w:sz="8" w:space="0"/>
            </w:tcBorders>
            <w:shd w:val="clear" w:color="auto" w:fill="auto"/>
            <w:vAlign w:val="bottom"/>
          </w:tcPr>
          <w:p w14:paraId="4ADBE973">
            <w:pPr>
              <w:widowControl/>
              <w:jc w:val="center"/>
              <w:rPr>
                <w:rFonts w:hint="eastAsia" w:ascii="Times New Roman" w:hAnsi="Times New Roman" w:eastAsia="宋体" w:cs="Times New Roman"/>
                <w:kern w:val="0"/>
                <w:sz w:val="18"/>
                <w:szCs w:val="18"/>
                <w:lang w:val="en-US" w:eastAsia="zh-CN" w:bidi="ar-SA"/>
              </w:rPr>
            </w:pPr>
            <w:r>
              <w:rPr>
                <w:kern w:val="0"/>
                <w:sz w:val="18"/>
                <w:szCs w:val="18"/>
              </w:rPr>
              <w:t>238</w:t>
            </w:r>
          </w:p>
        </w:tc>
      </w:tr>
      <w:tr w14:paraId="24DC2832">
        <w:tblPrEx>
          <w:tblCellMar>
            <w:top w:w="0" w:type="dxa"/>
            <w:left w:w="108" w:type="dxa"/>
            <w:bottom w:w="0" w:type="dxa"/>
            <w:right w:w="108" w:type="dxa"/>
          </w:tblCellMar>
        </w:tblPrEx>
        <w:trPr>
          <w:trHeight w:val="355"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5B0FB3AC">
            <w:pPr>
              <w:widowControl/>
              <w:jc w:val="center"/>
              <w:rPr>
                <w:kern w:val="0"/>
                <w:sz w:val="18"/>
                <w:szCs w:val="18"/>
              </w:rPr>
            </w:pPr>
            <w:r>
              <w:rPr>
                <w:kern w:val="0"/>
                <w:sz w:val="18"/>
                <w:szCs w:val="18"/>
              </w:rPr>
              <w:t>Mn</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bottom"/>
          </w:tcPr>
          <w:p w14:paraId="6BBFB070">
            <w:pPr>
              <w:widowControl/>
              <w:jc w:val="center"/>
              <w:rPr>
                <w:rFonts w:hint="eastAsia" w:ascii="Times New Roman" w:hAnsi="Times New Roman" w:eastAsia="宋体" w:cs="Times New Roman"/>
                <w:kern w:val="0"/>
                <w:sz w:val="18"/>
                <w:szCs w:val="18"/>
                <w:lang w:val="en-US" w:eastAsia="zh-CN" w:bidi="ar-SA"/>
              </w:rPr>
            </w:pPr>
            <w:r>
              <w:rPr>
                <w:kern w:val="0"/>
                <w:sz w:val="18"/>
                <w:szCs w:val="18"/>
              </w:rPr>
              <w:t>55</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70EA6703">
            <w:pPr>
              <w:widowControl/>
              <w:jc w:val="center"/>
              <w:rPr>
                <w:rFonts w:ascii="Times New Roman" w:hAnsi="Times New Roman" w:eastAsia="宋体" w:cs="Times New Roman"/>
                <w:kern w:val="0"/>
                <w:sz w:val="18"/>
                <w:szCs w:val="18"/>
                <w:lang w:val="en-US" w:eastAsia="zh-CN" w:bidi="ar-SA"/>
              </w:rPr>
            </w:pPr>
            <w:r>
              <w:rPr>
                <w:kern w:val="0"/>
                <w:sz w:val="18"/>
                <w:szCs w:val="18"/>
              </w:rPr>
              <w:t>Pd</w:t>
            </w:r>
          </w:p>
        </w:tc>
        <w:tc>
          <w:tcPr>
            <w:tcW w:w="778" w:type="pct"/>
            <w:tcBorders>
              <w:top w:val="nil"/>
              <w:left w:val="single" w:color="000000" w:sz="8" w:space="0"/>
              <w:bottom w:val="single" w:color="auto" w:sz="8" w:space="0"/>
              <w:right w:val="double" w:color="000000" w:sz="4" w:space="0"/>
            </w:tcBorders>
            <w:shd w:val="clear" w:color="auto" w:fill="auto"/>
            <w:vAlign w:val="bottom"/>
          </w:tcPr>
          <w:p w14:paraId="38D480E6">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 xml:space="preserve">105, </w:t>
            </w:r>
            <w:r>
              <w:rPr>
                <w:kern w:val="0"/>
                <w:sz w:val="18"/>
                <w:szCs w:val="18"/>
              </w:rPr>
              <w:t>106</w:t>
            </w:r>
          </w:p>
        </w:tc>
        <w:tc>
          <w:tcPr>
            <w:tcW w:w="452" w:type="pct"/>
            <w:tcBorders>
              <w:top w:val="nil"/>
              <w:left w:val="double" w:color="000000" w:sz="4" w:space="0"/>
              <w:bottom w:val="single" w:color="auto" w:sz="8" w:space="0"/>
              <w:right w:val="single" w:color="auto" w:sz="8" w:space="0"/>
            </w:tcBorders>
            <w:shd w:val="clear" w:color="auto" w:fill="auto"/>
            <w:vAlign w:val="center"/>
          </w:tcPr>
          <w:p w14:paraId="3664056F">
            <w:pPr>
              <w:widowControl/>
              <w:jc w:val="center"/>
              <w:rPr>
                <w:rFonts w:ascii="Times New Roman" w:hAnsi="Times New Roman" w:eastAsia="宋体" w:cs="Times New Roman"/>
                <w:kern w:val="0"/>
                <w:sz w:val="18"/>
                <w:szCs w:val="18"/>
                <w:lang w:val="en-US" w:eastAsia="zh-CN" w:bidi="ar-SA"/>
              </w:rPr>
            </w:pPr>
            <w:r>
              <w:rPr>
                <w:kern w:val="0"/>
                <w:sz w:val="18"/>
                <w:szCs w:val="18"/>
              </w:rPr>
              <w:t>Ho</w:t>
            </w:r>
          </w:p>
        </w:tc>
        <w:tc>
          <w:tcPr>
            <w:tcW w:w="778" w:type="pct"/>
            <w:tcBorders>
              <w:top w:val="nil"/>
              <w:left w:val="nil"/>
              <w:bottom w:val="single" w:color="auto" w:sz="8" w:space="0"/>
              <w:right w:val="double" w:color="000000" w:sz="4" w:space="0"/>
            </w:tcBorders>
            <w:shd w:val="clear" w:color="auto" w:fill="auto"/>
            <w:vAlign w:val="bottom"/>
          </w:tcPr>
          <w:p w14:paraId="0F02D42B">
            <w:pPr>
              <w:widowControl/>
              <w:jc w:val="center"/>
              <w:rPr>
                <w:rFonts w:hint="eastAsia" w:ascii="Times New Roman" w:hAnsi="Times New Roman" w:eastAsia="宋体" w:cs="Times New Roman"/>
                <w:kern w:val="0"/>
                <w:sz w:val="18"/>
                <w:szCs w:val="18"/>
                <w:lang w:val="en-US" w:eastAsia="zh-CN" w:bidi="ar-SA"/>
              </w:rPr>
            </w:pPr>
            <w:r>
              <w:rPr>
                <w:kern w:val="0"/>
                <w:sz w:val="18"/>
                <w:szCs w:val="18"/>
              </w:rPr>
              <w:t>165</w:t>
            </w:r>
          </w:p>
        </w:tc>
        <w:tc>
          <w:tcPr>
            <w:tcW w:w="543" w:type="pct"/>
            <w:tcBorders>
              <w:top w:val="nil"/>
              <w:left w:val="double" w:color="000000" w:sz="4" w:space="0"/>
              <w:bottom w:val="single" w:color="auto" w:sz="8" w:space="0"/>
              <w:right w:val="single" w:color="auto" w:sz="8" w:space="0"/>
            </w:tcBorders>
            <w:shd w:val="clear" w:color="auto" w:fill="auto"/>
            <w:vAlign w:val="center"/>
          </w:tcPr>
          <w:p w14:paraId="41E7C1A2">
            <w:pPr>
              <w:jc w:val="center"/>
              <w:rPr>
                <w:rFonts w:hint="eastAsia" w:eastAsia="宋体"/>
                <w:kern w:val="0"/>
                <w:sz w:val="18"/>
                <w:szCs w:val="18"/>
                <w:lang w:val="en-US" w:eastAsia="zh-CN"/>
              </w:rPr>
            </w:pPr>
            <w:r>
              <w:rPr>
                <w:rFonts w:hint="eastAsia"/>
                <w:kern w:val="0"/>
                <w:sz w:val="18"/>
                <w:szCs w:val="18"/>
                <w:lang w:val="en-US" w:eastAsia="zh-CN"/>
              </w:rPr>
              <w:t>-</w:t>
            </w:r>
          </w:p>
        </w:tc>
        <w:tc>
          <w:tcPr>
            <w:tcW w:w="764" w:type="pct"/>
            <w:tcBorders>
              <w:top w:val="nil"/>
              <w:left w:val="nil"/>
              <w:bottom w:val="single" w:color="auto" w:sz="8" w:space="0"/>
              <w:right w:val="single" w:color="auto" w:sz="8" w:space="0"/>
            </w:tcBorders>
            <w:shd w:val="clear" w:color="auto" w:fill="auto"/>
            <w:vAlign w:val="center"/>
          </w:tcPr>
          <w:p w14:paraId="2A6C628B">
            <w:pPr>
              <w:jc w:val="center"/>
              <w:rPr>
                <w:rFonts w:hint="eastAsia" w:eastAsia="宋体"/>
                <w:kern w:val="0"/>
                <w:sz w:val="18"/>
                <w:szCs w:val="18"/>
                <w:lang w:val="en-US" w:eastAsia="zh-CN"/>
              </w:rPr>
            </w:pPr>
            <w:r>
              <w:rPr>
                <w:rFonts w:hint="eastAsia"/>
                <w:kern w:val="0"/>
                <w:sz w:val="18"/>
                <w:szCs w:val="18"/>
                <w:lang w:val="en-US" w:eastAsia="zh-CN"/>
              </w:rPr>
              <w:t>-</w:t>
            </w:r>
          </w:p>
        </w:tc>
      </w:tr>
      <w:tr w14:paraId="444192E7">
        <w:tblPrEx>
          <w:tblCellMar>
            <w:top w:w="0" w:type="dxa"/>
            <w:left w:w="108" w:type="dxa"/>
            <w:bottom w:w="0" w:type="dxa"/>
            <w:right w:w="108" w:type="dxa"/>
          </w:tblCellMar>
        </w:tblPrEx>
        <w:trPr>
          <w:trHeight w:val="361" w:hRule="atLeast"/>
          <w:jc w:val="center"/>
        </w:trPr>
        <w:tc>
          <w:tcPr>
            <w:tcW w:w="452" w:type="pct"/>
            <w:tcBorders>
              <w:top w:val="single" w:color="auto" w:sz="8" w:space="0"/>
              <w:left w:val="single" w:color="auto" w:sz="8" w:space="0"/>
              <w:bottom w:val="single" w:color="auto" w:sz="8" w:space="0"/>
              <w:right w:val="single" w:color="auto" w:sz="8" w:space="0"/>
            </w:tcBorders>
            <w:shd w:val="clear" w:color="auto" w:fill="auto"/>
            <w:vAlign w:val="center"/>
          </w:tcPr>
          <w:p w14:paraId="643CC0FF">
            <w:pPr>
              <w:widowControl/>
              <w:jc w:val="center"/>
              <w:rPr>
                <w:kern w:val="0"/>
                <w:sz w:val="18"/>
                <w:szCs w:val="18"/>
              </w:rPr>
            </w:pPr>
            <w:r>
              <w:rPr>
                <w:kern w:val="0"/>
                <w:sz w:val="18"/>
                <w:szCs w:val="18"/>
              </w:rPr>
              <w:t>Fe</w:t>
            </w:r>
          </w:p>
        </w:tc>
        <w:tc>
          <w:tcPr>
            <w:tcW w:w="778" w:type="pct"/>
            <w:tcBorders>
              <w:top w:val="single" w:color="auto" w:sz="8" w:space="0"/>
              <w:left w:val="single" w:color="auto" w:sz="8" w:space="0"/>
              <w:bottom w:val="single" w:color="auto" w:sz="8" w:space="0"/>
              <w:right w:val="double" w:color="000000" w:sz="4" w:space="0"/>
            </w:tcBorders>
            <w:shd w:val="clear" w:color="auto" w:fill="auto"/>
            <w:vAlign w:val="bottom"/>
          </w:tcPr>
          <w:p w14:paraId="1CAD7F29">
            <w:pPr>
              <w:widowControl/>
              <w:jc w:val="center"/>
              <w:rPr>
                <w:rFonts w:hint="eastAsia" w:ascii="Times New Roman" w:hAnsi="Times New Roman" w:eastAsia="宋体" w:cs="Times New Roman"/>
                <w:kern w:val="0"/>
                <w:sz w:val="18"/>
                <w:szCs w:val="18"/>
                <w:lang w:val="en-US" w:eastAsia="zh-CN" w:bidi="ar-SA"/>
              </w:rPr>
            </w:pPr>
            <w:r>
              <w:rPr>
                <w:kern w:val="0"/>
                <w:sz w:val="18"/>
                <w:szCs w:val="18"/>
              </w:rPr>
              <w:t>56</w:t>
            </w:r>
          </w:p>
        </w:tc>
        <w:tc>
          <w:tcPr>
            <w:tcW w:w="452" w:type="pct"/>
            <w:tcBorders>
              <w:top w:val="single" w:color="000000" w:sz="8" w:space="0"/>
              <w:left w:val="double" w:color="000000" w:sz="4" w:space="0"/>
              <w:bottom w:val="single" w:color="000000" w:sz="8" w:space="0"/>
              <w:right w:val="single" w:color="000000" w:sz="8" w:space="0"/>
            </w:tcBorders>
            <w:shd w:val="clear" w:color="auto" w:fill="auto"/>
            <w:vAlign w:val="center"/>
          </w:tcPr>
          <w:p w14:paraId="529CFD26">
            <w:pPr>
              <w:widowControl/>
              <w:jc w:val="center"/>
              <w:rPr>
                <w:rFonts w:ascii="Times New Roman" w:hAnsi="Times New Roman" w:eastAsia="宋体" w:cs="Times New Roman"/>
                <w:kern w:val="0"/>
                <w:sz w:val="18"/>
                <w:szCs w:val="18"/>
                <w:lang w:val="en-US" w:eastAsia="zh-CN" w:bidi="ar-SA"/>
              </w:rPr>
            </w:pPr>
            <w:r>
              <w:rPr>
                <w:kern w:val="0"/>
                <w:sz w:val="18"/>
                <w:szCs w:val="18"/>
              </w:rPr>
              <w:t>Ag</w:t>
            </w:r>
          </w:p>
        </w:tc>
        <w:tc>
          <w:tcPr>
            <w:tcW w:w="778" w:type="pct"/>
            <w:tcBorders>
              <w:top w:val="nil"/>
              <w:left w:val="single" w:color="000000" w:sz="8" w:space="0"/>
              <w:bottom w:val="single" w:color="auto" w:sz="8" w:space="0"/>
              <w:right w:val="double" w:color="000000" w:sz="4" w:space="0"/>
            </w:tcBorders>
            <w:shd w:val="clear" w:color="auto" w:fill="auto"/>
            <w:vAlign w:val="bottom"/>
          </w:tcPr>
          <w:p w14:paraId="77243348">
            <w:pPr>
              <w:widowControl/>
              <w:jc w:val="center"/>
              <w:rPr>
                <w:rFonts w:hint="eastAsia" w:ascii="Times New Roman" w:hAnsi="Times New Roman" w:eastAsia="宋体" w:cs="Times New Roman"/>
                <w:kern w:val="0"/>
                <w:sz w:val="18"/>
                <w:szCs w:val="18"/>
                <w:lang w:val="en-US" w:eastAsia="zh-CN" w:bidi="ar-SA"/>
              </w:rPr>
            </w:pPr>
            <w:r>
              <w:rPr>
                <w:rFonts w:hint="eastAsia"/>
                <w:kern w:val="0"/>
                <w:sz w:val="18"/>
                <w:szCs w:val="18"/>
              </w:rPr>
              <w:t>107,</w:t>
            </w:r>
            <w:r>
              <w:rPr>
                <w:kern w:val="0"/>
                <w:sz w:val="18"/>
                <w:szCs w:val="18"/>
              </w:rPr>
              <w:t>109</w:t>
            </w:r>
          </w:p>
        </w:tc>
        <w:tc>
          <w:tcPr>
            <w:tcW w:w="452" w:type="pct"/>
            <w:tcBorders>
              <w:top w:val="nil"/>
              <w:left w:val="double" w:color="000000" w:sz="4" w:space="0"/>
              <w:bottom w:val="single" w:color="auto" w:sz="8" w:space="0"/>
              <w:right w:val="single" w:color="auto" w:sz="8" w:space="0"/>
            </w:tcBorders>
            <w:shd w:val="clear" w:color="auto" w:fill="auto"/>
            <w:vAlign w:val="center"/>
          </w:tcPr>
          <w:p w14:paraId="6BA3E91F">
            <w:pPr>
              <w:widowControl/>
              <w:jc w:val="center"/>
              <w:rPr>
                <w:rFonts w:ascii="Times New Roman" w:hAnsi="Times New Roman" w:eastAsia="宋体" w:cs="Times New Roman"/>
                <w:kern w:val="0"/>
                <w:sz w:val="18"/>
                <w:szCs w:val="18"/>
                <w:lang w:val="en-US" w:eastAsia="zh-CN" w:bidi="ar-SA"/>
              </w:rPr>
            </w:pPr>
            <w:r>
              <w:rPr>
                <w:kern w:val="0"/>
                <w:sz w:val="18"/>
                <w:szCs w:val="18"/>
              </w:rPr>
              <w:t>Er</w:t>
            </w:r>
          </w:p>
        </w:tc>
        <w:tc>
          <w:tcPr>
            <w:tcW w:w="778" w:type="pct"/>
            <w:tcBorders>
              <w:top w:val="nil"/>
              <w:left w:val="nil"/>
              <w:bottom w:val="single" w:color="auto" w:sz="8" w:space="0"/>
              <w:right w:val="double" w:color="000000" w:sz="4" w:space="0"/>
            </w:tcBorders>
            <w:shd w:val="clear" w:color="auto" w:fill="auto"/>
            <w:vAlign w:val="bottom"/>
          </w:tcPr>
          <w:p w14:paraId="367A39BF">
            <w:pPr>
              <w:widowControl/>
              <w:jc w:val="center"/>
              <w:rPr>
                <w:rFonts w:hint="eastAsia" w:ascii="Times New Roman" w:hAnsi="Times New Roman" w:eastAsia="宋体" w:cs="Times New Roman"/>
                <w:kern w:val="0"/>
                <w:sz w:val="18"/>
                <w:szCs w:val="18"/>
                <w:lang w:val="en-US" w:eastAsia="zh-CN" w:bidi="ar-SA"/>
              </w:rPr>
            </w:pPr>
            <w:r>
              <w:rPr>
                <w:kern w:val="0"/>
                <w:sz w:val="18"/>
                <w:szCs w:val="18"/>
              </w:rPr>
              <w:t>16</w:t>
            </w:r>
            <w:r>
              <w:rPr>
                <w:rFonts w:hint="eastAsia"/>
                <w:kern w:val="0"/>
                <w:sz w:val="18"/>
                <w:szCs w:val="18"/>
              </w:rPr>
              <w:t>6, 167</w:t>
            </w:r>
          </w:p>
        </w:tc>
        <w:tc>
          <w:tcPr>
            <w:tcW w:w="543" w:type="pct"/>
            <w:tcBorders>
              <w:top w:val="nil"/>
              <w:left w:val="double" w:color="000000" w:sz="4" w:space="0"/>
              <w:bottom w:val="single" w:color="auto" w:sz="8" w:space="0"/>
              <w:right w:val="single" w:color="auto" w:sz="8" w:space="0"/>
            </w:tcBorders>
            <w:shd w:val="clear" w:color="auto" w:fill="auto"/>
            <w:vAlign w:val="center"/>
          </w:tcPr>
          <w:p w14:paraId="3C663DEF">
            <w:pPr>
              <w:jc w:val="center"/>
              <w:rPr>
                <w:rFonts w:hint="eastAsia" w:eastAsia="宋体"/>
                <w:kern w:val="0"/>
                <w:sz w:val="18"/>
                <w:szCs w:val="18"/>
                <w:lang w:val="en-US" w:eastAsia="zh-CN"/>
              </w:rPr>
            </w:pPr>
            <w:r>
              <w:rPr>
                <w:rFonts w:hint="eastAsia"/>
                <w:kern w:val="0"/>
                <w:sz w:val="18"/>
                <w:szCs w:val="18"/>
                <w:lang w:val="en-US" w:eastAsia="zh-CN"/>
              </w:rPr>
              <w:t>-</w:t>
            </w:r>
          </w:p>
        </w:tc>
        <w:tc>
          <w:tcPr>
            <w:tcW w:w="764" w:type="pct"/>
            <w:tcBorders>
              <w:top w:val="nil"/>
              <w:left w:val="nil"/>
              <w:bottom w:val="single" w:color="auto" w:sz="8" w:space="0"/>
              <w:right w:val="single" w:color="auto" w:sz="8" w:space="0"/>
            </w:tcBorders>
            <w:shd w:val="clear" w:color="auto" w:fill="auto"/>
            <w:vAlign w:val="center"/>
          </w:tcPr>
          <w:p w14:paraId="1035FAAF">
            <w:pPr>
              <w:jc w:val="center"/>
              <w:rPr>
                <w:rFonts w:hint="eastAsia" w:eastAsia="宋体"/>
                <w:kern w:val="0"/>
                <w:sz w:val="18"/>
                <w:szCs w:val="18"/>
                <w:lang w:val="en-US" w:eastAsia="zh-CN"/>
              </w:rPr>
            </w:pPr>
            <w:r>
              <w:rPr>
                <w:rFonts w:hint="eastAsia"/>
                <w:kern w:val="0"/>
                <w:sz w:val="18"/>
                <w:szCs w:val="18"/>
                <w:lang w:val="en-US" w:eastAsia="zh-CN"/>
              </w:rPr>
              <w:t>-</w:t>
            </w:r>
          </w:p>
        </w:tc>
      </w:tr>
    </w:tbl>
    <w:p w14:paraId="07C240ED">
      <w:pPr>
        <w:spacing w:beforeLines="50"/>
        <w:ind w:right="-382" w:rightChars="-182"/>
        <w:jc w:val="center"/>
        <w:rPr>
          <w:rFonts w:hint="eastAsia" w:eastAsia="宋体"/>
          <w:sz w:val="18"/>
          <w:szCs w:val="18"/>
          <w:lang w:val="en-US" w:eastAsia="zh-CN"/>
        </w:rPr>
      </w:pPr>
      <w:r>
        <w:rPr>
          <w:rFonts w:hint="eastAsia"/>
          <w:sz w:val="18"/>
          <w:szCs w:val="18"/>
        </w:rPr>
        <w:t>表</w:t>
      </w:r>
      <w:r>
        <w:rPr>
          <w:rFonts w:hint="eastAsia"/>
          <w:sz w:val="18"/>
          <w:szCs w:val="18"/>
          <w:lang w:val="en-US" w:eastAsia="zh-CN"/>
        </w:rPr>
        <w:t>4</w:t>
      </w:r>
      <w:r>
        <w:rPr>
          <w:rFonts w:hint="eastAsia"/>
          <w:sz w:val="18"/>
          <w:szCs w:val="18"/>
        </w:rPr>
        <w:t xml:space="preserve"> 特殊测</w:t>
      </w:r>
      <w:r>
        <w:rPr>
          <w:rFonts w:hint="eastAsia"/>
          <w:sz w:val="18"/>
          <w:szCs w:val="18"/>
          <w:lang w:val="en-US" w:eastAsia="zh-CN"/>
        </w:rPr>
        <w:t>定</w:t>
      </w:r>
      <w:r>
        <w:rPr>
          <w:rFonts w:hint="eastAsia"/>
          <w:sz w:val="18"/>
          <w:szCs w:val="18"/>
        </w:rPr>
        <w:t>元素同位素</w:t>
      </w:r>
      <w:r>
        <w:rPr>
          <w:rFonts w:hint="eastAsia"/>
          <w:sz w:val="18"/>
          <w:szCs w:val="18"/>
          <w:lang w:val="en-US" w:eastAsia="zh-CN"/>
        </w:rPr>
        <w:t>质量数和分辨率</w:t>
      </w:r>
    </w:p>
    <w:tbl>
      <w:tblPr>
        <w:tblStyle w:val="12"/>
        <w:tblW w:w="500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73"/>
        <w:gridCol w:w="889"/>
        <w:gridCol w:w="1200"/>
        <w:gridCol w:w="1279"/>
        <w:gridCol w:w="857"/>
        <w:gridCol w:w="797"/>
        <w:gridCol w:w="1366"/>
        <w:gridCol w:w="1368"/>
      </w:tblGrid>
      <w:tr w14:paraId="0B538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jc w:val="center"/>
        </w:trPr>
        <w:tc>
          <w:tcPr>
            <w:tcW w:w="453" w:type="pct"/>
            <w:tcBorders>
              <w:tl2br w:val="nil"/>
              <w:tr2bl w:val="nil"/>
            </w:tcBorders>
            <w:vAlign w:val="center"/>
          </w:tcPr>
          <w:p w14:paraId="2E951DEA">
            <w:pPr>
              <w:widowControl/>
              <w:jc w:val="center"/>
              <w:rPr>
                <w:rFonts w:hAnsi="宋体"/>
                <w:kern w:val="0"/>
                <w:sz w:val="18"/>
                <w:szCs w:val="18"/>
              </w:rPr>
            </w:pPr>
            <w:r>
              <w:rPr>
                <w:rFonts w:hint="default" w:hAnsi="宋体"/>
                <w:kern w:val="0"/>
                <w:sz w:val="18"/>
                <w:szCs w:val="18"/>
              </w:rPr>
              <w:t>基体</w:t>
            </w:r>
          </w:p>
        </w:tc>
        <w:tc>
          <w:tcPr>
            <w:tcW w:w="521" w:type="pct"/>
            <w:tcBorders>
              <w:tl2br w:val="nil"/>
              <w:tr2bl w:val="nil"/>
            </w:tcBorders>
            <w:vAlign w:val="center"/>
          </w:tcPr>
          <w:p w14:paraId="0EAC939A">
            <w:pPr>
              <w:widowControl/>
              <w:jc w:val="center"/>
              <w:rPr>
                <w:rFonts w:hAnsi="宋体"/>
                <w:kern w:val="0"/>
                <w:sz w:val="18"/>
                <w:szCs w:val="18"/>
              </w:rPr>
            </w:pPr>
            <w:r>
              <w:rPr>
                <w:rFonts w:hint="default" w:hAnsi="宋体"/>
                <w:kern w:val="0"/>
                <w:sz w:val="18"/>
                <w:szCs w:val="18"/>
              </w:rPr>
              <w:t>元素</w:t>
            </w:r>
          </w:p>
        </w:tc>
        <w:tc>
          <w:tcPr>
            <w:tcW w:w="703" w:type="pct"/>
            <w:tcBorders>
              <w:right w:val="double" w:color="000000" w:sz="4" w:space="0"/>
            </w:tcBorders>
            <w:shd w:val="clear" w:color="auto" w:fill="auto"/>
            <w:vAlign w:val="center"/>
          </w:tcPr>
          <w:p w14:paraId="3D26FE6F">
            <w:pPr>
              <w:widowControl/>
              <w:jc w:val="center"/>
              <w:rPr>
                <w:rFonts w:hint="default" w:ascii="Times New Roman" w:hAnsi="宋体" w:eastAsia="宋体" w:cs="Times New Roman"/>
                <w:kern w:val="0"/>
                <w:sz w:val="18"/>
                <w:szCs w:val="18"/>
                <w:lang w:val="en-US" w:eastAsia="zh-CN" w:bidi="ar-SA"/>
              </w:rPr>
            </w:pPr>
            <w:r>
              <w:rPr>
                <w:rFonts w:hint="default" w:hAnsi="宋体"/>
                <w:kern w:val="0"/>
                <w:sz w:val="18"/>
                <w:szCs w:val="18"/>
                <w:lang w:val="en-US" w:eastAsia="zh-CN"/>
              </w:rPr>
              <w:t>质量数</w:t>
            </w:r>
          </w:p>
        </w:tc>
        <w:tc>
          <w:tcPr>
            <w:tcW w:w="749" w:type="pct"/>
            <w:tcBorders>
              <w:right w:val="double" w:color="000000" w:sz="4" w:space="0"/>
            </w:tcBorders>
            <w:vAlign w:val="center"/>
          </w:tcPr>
          <w:p w14:paraId="66EF9EDB">
            <w:pPr>
              <w:widowControl/>
              <w:jc w:val="center"/>
              <w:rPr>
                <w:rFonts w:hint="default" w:hAnsi="宋体" w:eastAsia="宋体"/>
                <w:kern w:val="0"/>
                <w:sz w:val="18"/>
                <w:szCs w:val="18"/>
                <w:lang w:eastAsia="zh-CN"/>
              </w:rPr>
            </w:pPr>
            <w:r>
              <w:rPr>
                <w:rFonts w:hint="default" w:hAnsi="宋体"/>
                <w:kern w:val="0"/>
                <w:sz w:val="18"/>
                <w:szCs w:val="18"/>
                <w:lang w:val="en-US" w:eastAsia="zh-CN"/>
              </w:rPr>
              <w:t>分辨率</w:t>
            </w:r>
          </w:p>
        </w:tc>
        <w:tc>
          <w:tcPr>
            <w:tcW w:w="502" w:type="pct"/>
            <w:tcBorders>
              <w:left w:val="double" w:color="000000" w:sz="4" w:space="0"/>
            </w:tcBorders>
            <w:vAlign w:val="center"/>
          </w:tcPr>
          <w:p w14:paraId="625AFC5D">
            <w:pPr>
              <w:widowControl/>
              <w:jc w:val="center"/>
              <w:rPr>
                <w:rFonts w:hAnsi="宋体"/>
                <w:kern w:val="0"/>
                <w:sz w:val="18"/>
                <w:szCs w:val="18"/>
              </w:rPr>
            </w:pPr>
            <w:r>
              <w:rPr>
                <w:rFonts w:hint="default" w:hAnsi="宋体"/>
                <w:kern w:val="0"/>
                <w:sz w:val="18"/>
                <w:szCs w:val="18"/>
              </w:rPr>
              <w:t>基体</w:t>
            </w:r>
          </w:p>
        </w:tc>
        <w:tc>
          <w:tcPr>
            <w:tcW w:w="467" w:type="pct"/>
            <w:tcBorders>
              <w:tl2br w:val="nil"/>
              <w:tr2bl w:val="nil"/>
            </w:tcBorders>
            <w:vAlign w:val="center"/>
          </w:tcPr>
          <w:p w14:paraId="4FADDAB6">
            <w:pPr>
              <w:widowControl/>
              <w:jc w:val="center"/>
              <w:rPr>
                <w:rFonts w:hAnsi="宋体"/>
                <w:kern w:val="0"/>
                <w:sz w:val="18"/>
                <w:szCs w:val="18"/>
              </w:rPr>
            </w:pPr>
            <w:r>
              <w:rPr>
                <w:rFonts w:hint="default" w:hAnsi="宋体"/>
                <w:kern w:val="0"/>
                <w:sz w:val="18"/>
                <w:szCs w:val="18"/>
              </w:rPr>
              <w:t>元素</w:t>
            </w:r>
          </w:p>
        </w:tc>
        <w:tc>
          <w:tcPr>
            <w:tcW w:w="800" w:type="pct"/>
            <w:tcBorders>
              <w:tl2br w:val="nil"/>
              <w:tr2bl w:val="nil"/>
            </w:tcBorders>
            <w:shd w:val="clear" w:color="auto" w:fill="auto"/>
            <w:vAlign w:val="center"/>
          </w:tcPr>
          <w:p w14:paraId="6EE9367F">
            <w:pPr>
              <w:widowControl/>
              <w:jc w:val="center"/>
              <w:rPr>
                <w:rFonts w:hint="default" w:ascii="Times New Roman" w:hAnsi="宋体" w:eastAsia="宋体" w:cs="Times New Roman"/>
                <w:kern w:val="0"/>
                <w:sz w:val="18"/>
                <w:szCs w:val="18"/>
                <w:lang w:val="en-US" w:eastAsia="zh-CN" w:bidi="ar-SA"/>
              </w:rPr>
            </w:pPr>
            <w:r>
              <w:rPr>
                <w:rFonts w:hint="default" w:hAnsi="宋体"/>
                <w:kern w:val="0"/>
                <w:sz w:val="18"/>
                <w:szCs w:val="18"/>
                <w:lang w:val="en-US" w:eastAsia="zh-CN"/>
              </w:rPr>
              <w:t>质量数</w:t>
            </w:r>
          </w:p>
        </w:tc>
        <w:tc>
          <w:tcPr>
            <w:tcW w:w="801" w:type="pct"/>
            <w:tcBorders>
              <w:tl2br w:val="nil"/>
              <w:tr2bl w:val="nil"/>
            </w:tcBorders>
            <w:vAlign w:val="center"/>
          </w:tcPr>
          <w:p w14:paraId="351D4523">
            <w:pPr>
              <w:widowControl/>
              <w:jc w:val="center"/>
              <w:rPr>
                <w:rFonts w:hint="default" w:hAnsi="宋体" w:eastAsia="宋体"/>
                <w:kern w:val="0"/>
                <w:sz w:val="18"/>
                <w:szCs w:val="18"/>
                <w:lang w:eastAsia="zh-CN"/>
              </w:rPr>
            </w:pPr>
            <w:r>
              <w:rPr>
                <w:rFonts w:hint="default" w:hAnsi="宋体"/>
                <w:kern w:val="0"/>
                <w:sz w:val="18"/>
                <w:szCs w:val="18"/>
                <w:lang w:val="en-US" w:eastAsia="zh-CN"/>
              </w:rPr>
              <w:t>分辨率</w:t>
            </w:r>
          </w:p>
        </w:tc>
      </w:tr>
      <w:tr w14:paraId="49C9F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jc w:val="center"/>
        </w:trPr>
        <w:tc>
          <w:tcPr>
            <w:tcW w:w="453" w:type="pct"/>
            <w:tcBorders>
              <w:tl2br w:val="nil"/>
              <w:tr2bl w:val="nil"/>
            </w:tcBorders>
            <w:vAlign w:val="center"/>
          </w:tcPr>
          <w:p w14:paraId="6CC5EF24">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La</w:t>
            </w:r>
          </w:p>
        </w:tc>
        <w:tc>
          <w:tcPr>
            <w:tcW w:w="521" w:type="pct"/>
            <w:tcBorders>
              <w:tl2br w:val="nil"/>
              <w:tr2bl w:val="nil"/>
            </w:tcBorders>
            <w:vAlign w:val="center"/>
          </w:tcPr>
          <w:p w14:paraId="1AF4496E">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Gd</w:t>
            </w:r>
          </w:p>
        </w:tc>
        <w:tc>
          <w:tcPr>
            <w:tcW w:w="703" w:type="pct"/>
            <w:tcBorders>
              <w:right w:val="double" w:color="000000" w:sz="4" w:space="0"/>
            </w:tcBorders>
            <w:shd w:val="clear" w:color="auto" w:fill="auto"/>
            <w:vAlign w:val="center"/>
          </w:tcPr>
          <w:p w14:paraId="44362F39">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157, 158</w:t>
            </w:r>
          </w:p>
        </w:tc>
        <w:tc>
          <w:tcPr>
            <w:tcW w:w="749" w:type="pct"/>
            <w:tcBorders>
              <w:right w:val="double" w:color="000000" w:sz="4" w:space="0"/>
            </w:tcBorders>
            <w:vAlign w:val="center"/>
          </w:tcPr>
          <w:p w14:paraId="66A31918">
            <w:pPr>
              <w:keepNext w:val="0"/>
              <w:keepLines w:val="0"/>
              <w:widowControl/>
              <w:suppressLineNumbers w:val="0"/>
              <w:jc w:val="center"/>
              <w:textAlignment w:val="center"/>
              <w:rPr>
                <w:rFonts w:hint="eastAsia"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高分辨</w:t>
            </w:r>
          </w:p>
        </w:tc>
        <w:tc>
          <w:tcPr>
            <w:tcW w:w="502" w:type="pct"/>
            <w:vMerge w:val="restart"/>
            <w:tcBorders>
              <w:left w:val="double" w:color="000000" w:sz="4" w:space="0"/>
            </w:tcBorders>
            <w:shd w:val="clear" w:color="auto" w:fill="auto"/>
            <w:vAlign w:val="center"/>
          </w:tcPr>
          <w:p w14:paraId="01112376">
            <w:pPr>
              <w:keepNext w:val="0"/>
              <w:keepLines w:val="0"/>
              <w:widowControl/>
              <w:suppressLineNumbers w:val="0"/>
              <w:jc w:val="center"/>
              <w:textAlignment w:val="center"/>
              <w:rPr>
                <w:rFonts w:hint="default" w:eastAsia="宋体"/>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Dy</w:t>
            </w:r>
          </w:p>
        </w:tc>
        <w:tc>
          <w:tcPr>
            <w:tcW w:w="467" w:type="pct"/>
            <w:tcBorders>
              <w:tl2br w:val="nil"/>
              <w:tr2bl w:val="nil"/>
            </w:tcBorders>
            <w:shd w:val="clear" w:color="auto" w:fill="auto"/>
            <w:vAlign w:val="center"/>
          </w:tcPr>
          <w:p w14:paraId="626DEFEF">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Ta</w:t>
            </w:r>
          </w:p>
        </w:tc>
        <w:tc>
          <w:tcPr>
            <w:tcW w:w="800" w:type="pct"/>
            <w:tcBorders>
              <w:tl2br w:val="nil"/>
              <w:tr2bl w:val="nil"/>
            </w:tcBorders>
            <w:shd w:val="clear" w:color="auto" w:fill="auto"/>
            <w:vAlign w:val="center"/>
          </w:tcPr>
          <w:p w14:paraId="085AB866">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181</w:t>
            </w:r>
          </w:p>
        </w:tc>
        <w:tc>
          <w:tcPr>
            <w:tcW w:w="801" w:type="pct"/>
            <w:tcBorders>
              <w:tl2br w:val="nil"/>
              <w:tr2bl w:val="nil"/>
            </w:tcBorders>
            <w:shd w:val="clear" w:color="auto" w:fill="auto"/>
            <w:vAlign w:val="center"/>
          </w:tcPr>
          <w:p w14:paraId="268EAF54">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r>
      <w:tr w14:paraId="5F82C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jc w:val="center"/>
        </w:trPr>
        <w:tc>
          <w:tcPr>
            <w:tcW w:w="453" w:type="pct"/>
            <w:vMerge w:val="restart"/>
            <w:tcBorders>
              <w:tl2br w:val="nil"/>
              <w:tr2bl w:val="nil"/>
            </w:tcBorders>
            <w:vAlign w:val="center"/>
          </w:tcPr>
          <w:p w14:paraId="5B0A130C">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Ce</w:t>
            </w:r>
          </w:p>
        </w:tc>
        <w:tc>
          <w:tcPr>
            <w:tcW w:w="521" w:type="pct"/>
            <w:tcBorders>
              <w:tl2br w:val="nil"/>
              <w:tr2bl w:val="nil"/>
            </w:tcBorders>
            <w:vAlign w:val="center"/>
          </w:tcPr>
          <w:p w14:paraId="604BA44B">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Gd</w:t>
            </w:r>
          </w:p>
        </w:tc>
        <w:tc>
          <w:tcPr>
            <w:tcW w:w="703" w:type="pct"/>
            <w:tcBorders>
              <w:right w:val="double" w:color="000000" w:sz="4" w:space="0"/>
            </w:tcBorders>
            <w:shd w:val="clear" w:color="auto" w:fill="auto"/>
            <w:vAlign w:val="center"/>
          </w:tcPr>
          <w:p w14:paraId="41AD65B1">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157</w:t>
            </w:r>
          </w:p>
        </w:tc>
        <w:tc>
          <w:tcPr>
            <w:tcW w:w="749" w:type="pct"/>
            <w:tcBorders>
              <w:right w:val="double" w:color="000000" w:sz="4" w:space="0"/>
            </w:tcBorders>
            <w:vAlign w:val="center"/>
          </w:tcPr>
          <w:p w14:paraId="50214AC0">
            <w:pPr>
              <w:keepNext w:val="0"/>
              <w:keepLines w:val="0"/>
              <w:widowControl/>
              <w:suppressLineNumbers w:val="0"/>
              <w:jc w:val="center"/>
              <w:textAlignment w:val="center"/>
              <w:rPr>
                <w:rFonts w:hint="eastAsia"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高分辨</w:t>
            </w:r>
          </w:p>
        </w:tc>
        <w:tc>
          <w:tcPr>
            <w:tcW w:w="502" w:type="pct"/>
            <w:vMerge w:val="continue"/>
            <w:tcBorders>
              <w:left w:val="double" w:color="000000" w:sz="4" w:space="0"/>
            </w:tcBorders>
            <w:vAlign w:val="center"/>
          </w:tcPr>
          <w:p w14:paraId="7705BD35">
            <w:pPr>
              <w:jc w:val="center"/>
              <w:rPr>
                <w:rFonts w:hint="default" w:eastAsia="宋体"/>
                <w:sz w:val="18"/>
                <w:szCs w:val="18"/>
                <w:lang w:val="en-US" w:eastAsia="zh-CN"/>
              </w:rPr>
            </w:pPr>
          </w:p>
        </w:tc>
        <w:tc>
          <w:tcPr>
            <w:tcW w:w="467" w:type="pct"/>
            <w:tcBorders>
              <w:tl2br w:val="nil"/>
              <w:tr2bl w:val="nil"/>
            </w:tcBorders>
            <w:shd w:val="clear" w:color="auto" w:fill="auto"/>
            <w:vAlign w:val="center"/>
          </w:tcPr>
          <w:p w14:paraId="4F0578E3">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W</w:t>
            </w:r>
          </w:p>
        </w:tc>
        <w:tc>
          <w:tcPr>
            <w:tcW w:w="800" w:type="pct"/>
            <w:tcBorders>
              <w:tl2br w:val="nil"/>
              <w:tr2bl w:val="nil"/>
            </w:tcBorders>
            <w:shd w:val="clear" w:color="auto" w:fill="auto"/>
            <w:vAlign w:val="center"/>
          </w:tcPr>
          <w:p w14:paraId="27040C50">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183, 184</w:t>
            </w:r>
          </w:p>
        </w:tc>
        <w:tc>
          <w:tcPr>
            <w:tcW w:w="801" w:type="pct"/>
            <w:tcBorders>
              <w:tl2br w:val="nil"/>
              <w:tr2bl w:val="nil"/>
            </w:tcBorders>
            <w:shd w:val="clear" w:color="auto" w:fill="auto"/>
            <w:vAlign w:val="center"/>
          </w:tcPr>
          <w:p w14:paraId="50DDCC7D">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r>
      <w:tr w14:paraId="338A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jc w:val="center"/>
        </w:trPr>
        <w:tc>
          <w:tcPr>
            <w:tcW w:w="453" w:type="pct"/>
            <w:vMerge w:val="continue"/>
            <w:tcBorders>
              <w:tl2br w:val="nil"/>
              <w:tr2bl w:val="nil"/>
            </w:tcBorders>
            <w:vAlign w:val="center"/>
          </w:tcPr>
          <w:p w14:paraId="23B1BA37">
            <w:pPr>
              <w:jc w:val="center"/>
              <w:rPr>
                <w:sz w:val="18"/>
                <w:szCs w:val="18"/>
              </w:rPr>
            </w:pPr>
          </w:p>
        </w:tc>
        <w:tc>
          <w:tcPr>
            <w:tcW w:w="521" w:type="pct"/>
            <w:tcBorders>
              <w:tl2br w:val="nil"/>
              <w:tr2bl w:val="nil"/>
            </w:tcBorders>
            <w:vAlign w:val="center"/>
          </w:tcPr>
          <w:p w14:paraId="61593184">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Tb</w:t>
            </w:r>
          </w:p>
        </w:tc>
        <w:tc>
          <w:tcPr>
            <w:tcW w:w="703" w:type="pct"/>
            <w:tcBorders>
              <w:right w:val="double" w:color="000000" w:sz="4" w:space="0"/>
            </w:tcBorders>
            <w:shd w:val="clear" w:color="auto" w:fill="auto"/>
            <w:vAlign w:val="center"/>
          </w:tcPr>
          <w:p w14:paraId="5DEC563A">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159</w:t>
            </w:r>
          </w:p>
        </w:tc>
        <w:tc>
          <w:tcPr>
            <w:tcW w:w="749" w:type="pct"/>
            <w:tcBorders>
              <w:right w:val="double" w:color="000000" w:sz="4" w:space="0"/>
            </w:tcBorders>
            <w:vAlign w:val="center"/>
          </w:tcPr>
          <w:p w14:paraId="65537B98">
            <w:pPr>
              <w:keepNext w:val="0"/>
              <w:keepLines w:val="0"/>
              <w:widowControl/>
              <w:suppressLineNumbers w:val="0"/>
              <w:jc w:val="center"/>
              <w:textAlignment w:val="center"/>
              <w:rPr>
                <w:rFonts w:hint="eastAsia"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高分辨</w:t>
            </w:r>
          </w:p>
        </w:tc>
        <w:tc>
          <w:tcPr>
            <w:tcW w:w="502" w:type="pct"/>
            <w:vMerge w:val="restart"/>
            <w:tcBorders>
              <w:left w:val="double" w:color="000000" w:sz="4" w:space="0"/>
            </w:tcBorders>
            <w:shd w:val="clear" w:color="auto" w:fill="auto"/>
            <w:vAlign w:val="center"/>
          </w:tcPr>
          <w:p w14:paraId="30796FDA">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Ho</w:t>
            </w:r>
          </w:p>
        </w:tc>
        <w:tc>
          <w:tcPr>
            <w:tcW w:w="467" w:type="pct"/>
            <w:tcBorders>
              <w:tl2br w:val="nil"/>
              <w:tr2bl w:val="nil"/>
            </w:tcBorders>
            <w:shd w:val="clear" w:color="auto" w:fill="auto"/>
            <w:vAlign w:val="center"/>
          </w:tcPr>
          <w:p w14:paraId="27F84787">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Yb</w:t>
            </w:r>
          </w:p>
        </w:tc>
        <w:tc>
          <w:tcPr>
            <w:tcW w:w="800" w:type="pct"/>
            <w:tcBorders>
              <w:tl2br w:val="nil"/>
              <w:tr2bl w:val="nil"/>
            </w:tcBorders>
            <w:shd w:val="clear" w:color="auto" w:fill="auto"/>
            <w:vAlign w:val="center"/>
          </w:tcPr>
          <w:p w14:paraId="2F887663">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172,173</w:t>
            </w:r>
          </w:p>
        </w:tc>
        <w:tc>
          <w:tcPr>
            <w:tcW w:w="801" w:type="pct"/>
            <w:tcBorders>
              <w:tl2br w:val="nil"/>
              <w:tr2bl w:val="nil"/>
            </w:tcBorders>
            <w:shd w:val="clear" w:color="auto" w:fill="auto"/>
            <w:vAlign w:val="center"/>
          </w:tcPr>
          <w:p w14:paraId="257982BF">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r>
      <w:tr w14:paraId="7A4C4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jc w:val="center"/>
        </w:trPr>
        <w:tc>
          <w:tcPr>
            <w:tcW w:w="453" w:type="pct"/>
            <w:vMerge w:val="continue"/>
            <w:tcBorders>
              <w:tl2br w:val="nil"/>
              <w:tr2bl w:val="nil"/>
            </w:tcBorders>
            <w:vAlign w:val="center"/>
          </w:tcPr>
          <w:p w14:paraId="1C42C81B">
            <w:pPr>
              <w:jc w:val="center"/>
              <w:rPr>
                <w:sz w:val="18"/>
                <w:szCs w:val="18"/>
              </w:rPr>
            </w:pPr>
          </w:p>
        </w:tc>
        <w:tc>
          <w:tcPr>
            <w:tcW w:w="521" w:type="pct"/>
            <w:tcBorders>
              <w:tl2br w:val="nil"/>
              <w:tr2bl w:val="nil"/>
            </w:tcBorders>
            <w:shd w:val="clear" w:color="auto" w:fill="auto"/>
            <w:vAlign w:val="center"/>
          </w:tcPr>
          <w:p w14:paraId="3B18FD3D">
            <w:pPr>
              <w:keepNext w:val="0"/>
              <w:keepLines w:val="0"/>
              <w:widowControl/>
              <w:suppressLineNumbers w:val="0"/>
              <w:jc w:val="center"/>
              <w:textAlignment w:val="center"/>
              <w:rPr>
                <w:rFonts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Dy</w:t>
            </w:r>
          </w:p>
        </w:tc>
        <w:tc>
          <w:tcPr>
            <w:tcW w:w="703" w:type="pct"/>
            <w:tcBorders>
              <w:right w:val="double" w:color="000000" w:sz="4" w:space="0"/>
            </w:tcBorders>
            <w:shd w:val="clear" w:color="auto" w:fill="auto"/>
            <w:vAlign w:val="center"/>
          </w:tcPr>
          <w:p w14:paraId="68800AD7">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161, 163</w:t>
            </w:r>
          </w:p>
        </w:tc>
        <w:tc>
          <w:tcPr>
            <w:tcW w:w="749" w:type="pct"/>
            <w:tcBorders>
              <w:right w:val="double" w:color="000000" w:sz="4" w:space="0"/>
            </w:tcBorders>
            <w:shd w:val="clear" w:color="auto" w:fill="auto"/>
            <w:vAlign w:val="center"/>
          </w:tcPr>
          <w:p w14:paraId="69F8C5DE">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c>
          <w:tcPr>
            <w:tcW w:w="502" w:type="pct"/>
            <w:vMerge w:val="continue"/>
            <w:tcBorders>
              <w:left w:val="double" w:color="000000" w:sz="4" w:space="0"/>
            </w:tcBorders>
            <w:vAlign w:val="center"/>
          </w:tcPr>
          <w:p w14:paraId="16B3A9CC">
            <w:pPr>
              <w:jc w:val="center"/>
              <w:rPr>
                <w:sz w:val="18"/>
                <w:szCs w:val="18"/>
              </w:rPr>
            </w:pPr>
          </w:p>
        </w:tc>
        <w:tc>
          <w:tcPr>
            <w:tcW w:w="467" w:type="pct"/>
            <w:tcBorders>
              <w:tl2br w:val="nil"/>
              <w:tr2bl w:val="nil"/>
            </w:tcBorders>
            <w:shd w:val="clear" w:color="auto" w:fill="auto"/>
            <w:vAlign w:val="center"/>
          </w:tcPr>
          <w:p w14:paraId="427514F3">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Ta</w:t>
            </w:r>
          </w:p>
        </w:tc>
        <w:tc>
          <w:tcPr>
            <w:tcW w:w="800" w:type="pct"/>
            <w:tcBorders>
              <w:tl2br w:val="nil"/>
              <w:tr2bl w:val="nil"/>
            </w:tcBorders>
            <w:shd w:val="clear" w:color="auto" w:fill="auto"/>
            <w:vAlign w:val="center"/>
          </w:tcPr>
          <w:p w14:paraId="2C86E570">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181</w:t>
            </w:r>
          </w:p>
        </w:tc>
        <w:tc>
          <w:tcPr>
            <w:tcW w:w="801" w:type="pct"/>
            <w:tcBorders>
              <w:tl2br w:val="nil"/>
              <w:tr2bl w:val="nil"/>
            </w:tcBorders>
            <w:shd w:val="clear" w:color="auto" w:fill="auto"/>
            <w:vAlign w:val="center"/>
          </w:tcPr>
          <w:p w14:paraId="5B23895F">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r>
      <w:tr w14:paraId="615D9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jc w:val="center"/>
        </w:trPr>
        <w:tc>
          <w:tcPr>
            <w:tcW w:w="453" w:type="pct"/>
            <w:vMerge w:val="restart"/>
            <w:tcBorders>
              <w:tl2br w:val="nil"/>
              <w:tr2bl w:val="nil"/>
            </w:tcBorders>
            <w:vAlign w:val="center"/>
          </w:tcPr>
          <w:p w14:paraId="5933A86C">
            <w:pPr>
              <w:keepNext w:val="0"/>
              <w:keepLines w:val="0"/>
              <w:widowControl/>
              <w:suppressLineNumbers w:val="0"/>
              <w:jc w:val="center"/>
              <w:textAlignment w:val="center"/>
              <w:rPr>
                <w:rFonts w:hint="default" w:eastAsia="宋体"/>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Pr</w:t>
            </w:r>
          </w:p>
        </w:tc>
        <w:tc>
          <w:tcPr>
            <w:tcW w:w="521" w:type="pct"/>
            <w:tcBorders>
              <w:tl2br w:val="nil"/>
              <w:tr2bl w:val="nil"/>
            </w:tcBorders>
            <w:shd w:val="clear" w:color="auto" w:fill="auto"/>
            <w:vAlign w:val="center"/>
          </w:tcPr>
          <w:p w14:paraId="7EC54306">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Gd</w:t>
            </w:r>
          </w:p>
        </w:tc>
        <w:tc>
          <w:tcPr>
            <w:tcW w:w="703" w:type="pct"/>
            <w:tcBorders>
              <w:right w:val="double" w:color="000000" w:sz="4" w:space="0"/>
            </w:tcBorders>
            <w:shd w:val="clear" w:color="auto" w:fill="auto"/>
            <w:vAlign w:val="center"/>
          </w:tcPr>
          <w:p w14:paraId="7FF84188">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155</w:t>
            </w:r>
          </w:p>
        </w:tc>
        <w:tc>
          <w:tcPr>
            <w:tcW w:w="749" w:type="pct"/>
            <w:tcBorders>
              <w:right w:val="double" w:color="000000" w:sz="4" w:space="0"/>
            </w:tcBorders>
            <w:shd w:val="clear" w:color="auto" w:fill="auto"/>
            <w:vAlign w:val="center"/>
          </w:tcPr>
          <w:p w14:paraId="5683EF42">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c>
          <w:tcPr>
            <w:tcW w:w="502" w:type="pct"/>
            <w:vMerge w:val="continue"/>
            <w:tcBorders>
              <w:left w:val="double" w:color="000000" w:sz="4" w:space="0"/>
            </w:tcBorders>
            <w:shd w:val="clear" w:color="auto" w:fill="auto"/>
            <w:vAlign w:val="center"/>
          </w:tcPr>
          <w:p w14:paraId="03C58872">
            <w:pPr>
              <w:jc w:val="center"/>
              <w:rPr>
                <w:rFonts w:hint="default" w:ascii="Times New Roman" w:hAnsi="Times New Roman" w:eastAsia="宋体" w:cs="Times New Roman"/>
                <w:kern w:val="2"/>
                <w:sz w:val="18"/>
                <w:szCs w:val="18"/>
                <w:lang w:val="en-US" w:eastAsia="zh-CN" w:bidi="ar-SA"/>
              </w:rPr>
            </w:pPr>
          </w:p>
        </w:tc>
        <w:tc>
          <w:tcPr>
            <w:tcW w:w="467" w:type="pct"/>
            <w:tcBorders>
              <w:tl2br w:val="nil"/>
              <w:tr2bl w:val="nil"/>
            </w:tcBorders>
            <w:shd w:val="clear" w:color="auto" w:fill="auto"/>
            <w:vAlign w:val="center"/>
          </w:tcPr>
          <w:p w14:paraId="786999EF">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W</w:t>
            </w:r>
          </w:p>
        </w:tc>
        <w:tc>
          <w:tcPr>
            <w:tcW w:w="800" w:type="pct"/>
            <w:tcBorders>
              <w:tl2br w:val="nil"/>
              <w:tr2bl w:val="nil"/>
            </w:tcBorders>
            <w:shd w:val="clear" w:color="auto" w:fill="auto"/>
            <w:vAlign w:val="center"/>
          </w:tcPr>
          <w:p w14:paraId="47620E27">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183, 184</w:t>
            </w:r>
          </w:p>
        </w:tc>
        <w:tc>
          <w:tcPr>
            <w:tcW w:w="801" w:type="pct"/>
            <w:tcBorders>
              <w:tl2br w:val="nil"/>
              <w:tr2bl w:val="nil"/>
            </w:tcBorders>
            <w:shd w:val="clear" w:color="auto" w:fill="auto"/>
            <w:vAlign w:val="center"/>
          </w:tcPr>
          <w:p w14:paraId="188784A0">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r>
      <w:tr w14:paraId="55275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jc w:val="center"/>
        </w:trPr>
        <w:tc>
          <w:tcPr>
            <w:tcW w:w="453" w:type="pct"/>
            <w:vMerge w:val="continue"/>
            <w:tcBorders>
              <w:tl2br w:val="nil"/>
              <w:tr2bl w:val="nil"/>
            </w:tcBorders>
            <w:vAlign w:val="center"/>
          </w:tcPr>
          <w:p w14:paraId="0BA8F7E1">
            <w:pPr>
              <w:jc w:val="center"/>
              <w:rPr>
                <w:rFonts w:hint="default" w:eastAsia="宋体"/>
                <w:sz w:val="18"/>
                <w:szCs w:val="18"/>
                <w:lang w:val="en-US" w:eastAsia="zh-CN"/>
              </w:rPr>
            </w:pPr>
          </w:p>
        </w:tc>
        <w:tc>
          <w:tcPr>
            <w:tcW w:w="521" w:type="pct"/>
            <w:tcBorders>
              <w:tl2br w:val="nil"/>
              <w:tr2bl w:val="nil"/>
            </w:tcBorders>
            <w:shd w:val="clear" w:color="auto" w:fill="auto"/>
            <w:vAlign w:val="center"/>
          </w:tcPr>
          <w:p w14:paraId="14A437BC">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Tb</w:t>
            </w:r>
          </w:p>
        </w:tc>
        <w:tc>
          <w:tcPr>
            <w:tcW w:w="703" w:type="pct"/>
            <w:tcBorders>
              <w:right w:val="double" w:color="000000" w:sz="4" w:space="0"/>
            </w:tcBorders>
            <w:shd w:val="clear" w:color="auto" w:fill="auto"/>
            <w:vAlign w:val="center"/>
          </w:tcPr>
          <w:p w14:paraId="46EF956F">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159</w:t>
            </w:r>
          </w:p>
        </w:tc>
        <w:tc>
          <w:tcPr>
            <w:tcW w:w="749" w:type="pct"/>
            <w:tcBorders>
              <w:right w:val="double" w:color="000000" w:sz="4" w:space="0"/>
            </w:tcBorders>
            <w:shd w:val="clear" w:color="auto" w:fill="auto"/>
            <w:vAlign w:val="center"/>
          </w:tcPr>
          <w:p w14:paraId="6698D9BC">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c>
          <w:tcPr>
            <w:tcW w:w="502" w:type="pct"/>
            <w:vMerge w:val="restart"/>
            <w:tcBorders>
              <w:left w:val="double" w:color="000000" w:sz="4" w:space="0"/>
            </w:tcBorders>
            <w:shd w:val="clear" w:color="auto" w:fill="auto"/>
            <w:vAlign w:val="center"/>
          </w:tcPr>
          <w:p w14:paraId="09FE02D5">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Er</w:t>
            </w:r>
          </w:p>
        </w:tc>
        <w:tc>
          <w:tcPr>
            <w:tcW w:w="467" w:type="pct"/>
            <w:tcBorders>
              <w:tl2br w:val="nil"/>
              <w:tr2bl w:val="nil"/>
            </w:tcBorders>
            <w:shd w:val="clear" w:color="auto" w:fill="auto"/>
            <w:vAlign w:val="center"/>
          </w:tcPr>
          <w:p w14:paraId="2169A12D">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Hf</w:t>
            </w:r>
          </w:p>
        </w:tc>
        <w:tc>
          <w:tcPr>
            <w:tcW w:w="800" w:type="pct"/>
            <w:tcBorders>
              <w:tl2br w:val="nil"/>
              <w:tr2bl w:val="nil"/>
            </w:tcBorders>
            <w:shd w:val="clear" w:color="auto" w:fill="auto"/>
            <w:vAlign w:val="center"/>
          </w:tcPr>
          <w:p w14:paraId="6CD76B36">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177</w:t>
            </w:r>
          </w:p>
        </w:tc>
        <w:tc>
          <w:tcPr>
            <w:tcW w:w="801" w:type="pct"/>
            <w:tcBorders>
              <w:tl2br w:val="nil"/>
              <w:tr2bl w:val="nil"/>
            </w:tcBorders>
            <w:shd w:val="clear" w:color="auto" w:fill="auto"/>
            <w:vAlign w:val="center"/>
          </w:tcPr>
          <w:p w14:paraId="352CDC35">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中分辨</w:t>
            </w:r>
          </w:p>
        </w:tc>
      </w:tr>
      <w:tr w14:paraId="203C5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jc w:val="center"/>
        </w:trPr>
        <w:tc>
          <w:tcPr>
            <w:tcW w:w="453" w:type="pct"/>
            <w:vMerge w:val="restart"/>
            <w:tcBorders>
              <w:tl2br w:val="nil"/>
              <w:tr2bl w:val="nil"/>
            </w:tcBorders>
            <w:vAlign w:val="center"/>
          </w:tcPr>
          <w:p w14:paraId="4A59C497">
            <w:pPr>
              <w:widowControl/>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Nd</w:t>
            </w:r>
          </w:p>
        </w:tc>
        <w:tc>
          <w:tcPr>
            <w:tcW w:w="521" w:type="pct"/>
            <w:tcBorders>
              <w:tl2br w:val="nil"/>
              <w:tr2bl w:val="nil"/>
            </w:tcBorders>
            <w:shd w:val="clear" w:color="auto" w:fill="auto"/>
            <w:vAlign w:val="center"/>
          </w:tcPr>
          <w:p w14:paraId="0DF42B62">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Dy</w:t>
            </w:r>
          </w:p>
        </w:tc>
        <w:tc>
          <w:tcPr>
            <w:tcW w:w="703" w:type="pct"/>
            <w:tcBorders>
              <w:right w:val="double" w:color="000000" w:sz="4" w:space="0"/>
            </w:tcBorders>
            <w:shd w:val="clear" w:color="auto" w:fill="auto"/>
            <w:vAlign w:val="center"/>
          </w:tcPr>
          <w:p w14:paraId="70B2C5BB">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163</w:t>
            </w:r>
          </w:p>
        </w:tc>
        <w:tc>
          <w:tcPr>
            <w:tcW w:w="749" w:type="pct"/>
            <w:tcBorders>
              <w:right w:val="double" w:color="000000" w:sz="4" w:space="0"/>
            </w:tcBorders>
            <w:shd w:val="clear" w:color="auto" w:fill="auto"/>
            <w:vAlign w:val="center"/>
          </w:tcPr>
          <w:p w14:paraId="5F0F7AEB">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c>
          <w:tcPr>
            <w:tcW w:w="502" w:type="pct"/>
            <w:vMerge w:val="continue"/>
            <w:tcBorders>
              <w:left w:val="double" w:color="000000" w:sz="4" w:space="0"/>
            </w:tcBorders>
            <w:shd w:val="clear" w:color="auto" w:fill="auto"/>
            <w:vAlign w:val="center"/>
          </w:tcPr>
          <w:p w14:paraId="6F9EE720">
            <w:pPr>
              <w:jc w:val="center"/>
              <w:rPr>
                <w:rFonts w:hint="default" w:ascii="Times New Roman" w:hAnsi="Times New Roman" w:eastAsia="宋体" w:cs="Times New Roman"/>
                <w:kern w:val="2"/>
                <w:sz w:val="18"/>
                <w:szCs w:val="18"/>
                <w:lang w:val="en-US" w:eastAsia="zh-CN" w:bidi="ar-SA"/>
              </w:rPr>
            </w:pPr>
          </w:p>
        </w:tc>
        <w:tc>
          <w:tcPr>
            <w:tcW w:w="467" w:type="pct"/>
            <w:tcBorders>
              <w:tl2br w:val="nil"/>
              <w:tr2bl w:val="nil"/>
            </w:tcBorders>
            <w:shd w:val="clear" w:color="auto" w:fill="auto"/>
            <w:vAlign w:val="center"/>
          </w:tcPr>
          <w:p w14:paraId="7B41E46C">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W</w:t>
            </w:r>
          </w:p>
        </w:tc>
        <w:tc>
          <w:tcPr>
            <w:tcW w:w="800" w:type="pct"/>
            <w:tcBorders>
              <w:tl2br w:val="nil"/>
              <w:tr2bl w:val="nil"/>
            </w:tcBorders>
            <w:shd w:val="clear" w:color="auto" w:fill="auto"/>
            <w:vAlign w:val="center"/>
          </w:tcPr>
          <w:p w14:paraId="51181F30">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183, 184</w:t>
            </w:r>
          </w:p>
        </w:tc>
        <w:tc>
          <w:tcPr>
            <w:tcW w:w="801" w:type="pct"/>
            <w:tcBorders>
              <w:tl2br w:val="nil"/>
              <w:tr2bl w:val="nil"/>
            </w:tcBorders>
            <w:shd w:val="clear" w:color="auto" w:fill="auto"/>
            <w:vAlign w:val="center"/>
          </w:tcPr>
          <w:p w14:paraId="1048724F">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r>
      <w:tr w14:paraId="38C0A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jc w:val="center"/>
        </w:trPr>
        <w:tc>
          <w:tcPr>
            <w:tcW w:w="453" w:type="pct"/>
            <w:vMerge w:val="continue"/>
            <w:tcBorders>
              <w:tl2br w:val="nil"/>
              <w:tr2bl w:val="nil"/>
            </w:tcBorders>
            <w:shd w:val="clear" w:color="auto" w:fill="auto"/>
            <w:vAlign w:val="center"/>
          </w:tcPr>
          <w:p w14:paraId="7827D305">
            <w:pPr>
              <w:jc w:val="center"/>
              <w:rPr>
                <w:rFonts w:hint="default" w:ascii="Times New Roman" w:hAnsi="Times New Roman" w:eastAsia="宋体" w:cs="Times New Roman"/>
                <w:kern w:val="2"/>
                <w:sz w:val="18"/>
                <w:szCs w:val="18"/>
                <w:lang w:val="en-US" w:eastAsia="zh-CN" w:bidi="ar-SA"/>
              </w:rPr>
            </w:pPr>
          </w:p>
        </w:tc>
        <w:tc>
          <w:tcPr>
            <w:tcW w:w="521" w:type="pct"/>
            <w:tcBorders>
              <w:tl2br w:val="nil"/>
              <w:tr2bl w:val="nil"/>
            </w:tcBorders>
            <w:shd w:val="clear" w:color="auto" w:fill="auto"/>
            <w:vAlign w:val="center"/>
          </w:tcPr>
          <w:p w14:paraId="7C929112">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Ho</w:t>
            </w:r>
          </w:p>
        </w:tc>
        <w:tc>
          <w:tcPr>
            <w:tcW w:w="703" w:type="pct"/>
            <w:tcBorders>
              <w:right w:val="double" w:color="000000" w:sz="4" w:space="0"/>
            </w:tcBorders>
            <w:shd w:val="clear" w:color="auto" w:fill="auto"/>
            <w:vAlign w:val="center"/>
          </w:tcPr>
          <w:p w14:paraId="1E0683EE">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165</w:t>
            </w:r>
          </w:p>
        </w:tc>
        <w:tc>
          <w:tcPr>
            <w:tcW w:w="749" w:type="pct"/>
            <w:tcBorders>
              <w:right w:val="double" w:color="000000" w:sz="4" w:space="0"/>
            </w:tcBorders>
            <w:shd w:val="clear" w:color="auto" w:fill="auto"/>
            <w:vAlign w:val="center"/>
          </w:tcPr>
          <w:p w14:paraId="25030DA0">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c>
          <w:tcPr>
            <w:tcW w:w="502" w:type="pct"/>
            <w:vMerge w:val="continue"/>
            <w:tcBorders>
              <w:left w:val="double" w:color="000000" w:sz="4" w:space="0"/>
            </w:tcBorders>
            <w:shd w:val="clear" w:color="auto" w:fill="auto"/>
            <w:vAlign w:val="center"/>
          </w:tcPr>
          <w:p w14:paraId="3C3DA663">
            <w:pPr>
              <w:jc w:val="center"/>
              <w:rPr>
                <w:rFonts w:hint="default" w:ascii="Times New Roman" w:hAnsi="Times New Roman" w:eastAsia="宋体" w:cs="Times New Roman"/>
                <w:kern w:val="2"/>
                <w:sz w:val="18"/>
                <w:szCs w:val="18"/>
                <w:lang w:val="en-US" w:eastAsia="zh-CN" w:bidi="ar-SA"/>
              </w:rPr>
            </w:pPr>
          </w:p>
        </w:tc>
        <w:tc>
          <w:tcPr>
            <w:tcW w:w="467" w:type="pct"/>
            <w:tcBorders>
              <w:tl2br w:val="nil"/>
              <w:tr2bl w:val="nil"/>
            </w:tcBorders>
            <w:shd w:val="clear" w:color="auto" w:fill="auto"/>
            <w:vAlign w:val="center"/>
          </w:tcPr>
          <w:p w14:paraId="1778F5B0">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Re</w:t>
            </w:r>
          </w:p>
        </w:tc>
        <w:tc>
          <w:tcPr>
            <w:tcW w:w="800" w:type="pct"/>
            <w:tcBorders>
              <w:tl2br w:val="nil"/>
              <w:tr2bl w:val="nil"/>
            </w:tcBorders>
            <w:shd w:val="clear" w:color="auto" w:fill="auto"/>
            <w:vAlign w:val="center"/>
          </w:tcPr>
          <w:p w14:paraId="0081C79D">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185, 187</w:t>
            </w:r>
          </w:p>
        </w:tc>
        <w:tc>
          <w:tcPr>
            <w:tcW w:w="801" w:type="pct"/>
            <w:tcBorders>
              <w:tl2br w:val="nil"/>
              <w:tr2bl w:val="nil"/>
            </w:tcBorders>
            <w:shd w:val="clear" w:color="auto" w:fill="auto"/>
            <w:vAlign w:val="center"/>
          </w:tcPr>
          <w:p w14:paraId="5EBE14C0">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r>
      <w:tr w14:paraId="601DE6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jc w:val="center"/>
        </w:trPr>
        <w:tc>
          <w:tcPr>
            <w:tcW w:w="453" w:type="pct"/>
            <w:vMerge w:val="continue"/>
            <w:tcBorders>
              <w:tl2br w:val="nil"/>
              <w:tr2bl w:val="nil"/>
            </w:tcBorders>
            <w:vAlign w:val="center"/>
          </w:tcPr>
          <w:p w14:paraId="29D9D555">
            <w:pPr>
              <w:jc w:val="center"/>
              <w:rPr>
                <w:rFonts w:hint="default" w:ascii="Times New Roman" w:hAnsi="Times New Roman" w:eastAsia="宋体" w:cs="Times New Roman"/>
                <w:kern w:val="2"/>
                <w:sz w:val="18"/>
                <w:szCs w:val="18"/>
                <w:lang w:val="en-US" w:eastAsia="zh-CN" w:bidi="ar-SA"/>
              </w:rPr>
            </w:pPr>
          </w:p>
        </w:tc>
        <w:tc>
          <w:tcPr>
            <w:tcW w:w="521" w:type="pct"/>
            <w:tcBorders>
              <w:tl2br w:val="nil"/>
              <w:tr2bl w:val="nil"/>
            </w:tcBorders>
            <w:shd w:val="clear" w:color="auto" w:fill="auto"/>
            <w:vAlign w:val="center"/>
          </w:tcPr>
          <w:p w14:paraId="1D208D9A">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Er</w:t>
            </w:r>
          </w:p>
        </w:tc>
        <w:tc>
          <w:tcPr>
            <w:tcW w:w="703" w:type="pct"/>
            <w:tcBorders>
              <w:right w:val="double" w:color="000000" w:sz="4" w:space="0"/>
            </w:tcBorders>
            <w:shd w:val="clear" w:color="auto" w:fill="auto"/>
            <w:vAlign w:val="center"/>
          </w:tcPr>
          <w:p w14:paraId="7F551425">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167</w:t>
            </w:r>
          </w:p>
        </w:tc>
        <w:tc>
          <w:tcPr>
            <w:tcW w:w="749" w:type="pct"/>
            <w:tcBorders>
              <w:right w:val="double" w:color="000000" w:sz="4" w:space="0"/>
            </w:tcBorders>
            <w:shd w:val="clear" w:color="auto" w:fill="auto"/>
            <w:vAlign w:val="center"/>
          </w:tcPr>
          <w:p w14:paraId="29292379">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c>
          <w:tcPr>
            <w:tcW w:w="502" w:type="pct"/>
            <w:vMerge w:val="continue"/>
            <w:tcBorders>
              <w:left w:val="double" w:color="000000" w:sz="4" w:space="0"/>
            </w:tcBorders>
            <w:shd w:val="clear" w:color="auto" w:fill="auto"/>
            <w:vAlign w:val="center"/>
          </w:tcPr>
          <w:p w14:paraId="6AD6D2DA">
            <w:pPr>
              <w:jc w:val="center"/>
              <w:rPr>
                <w:rFonts w:hint="default" w:ascii="Times New Roman" w:hAnsi="Times New Roman" w:eastAsia="宋体" w:cs="Times New Roman"/>
                <w:kern w:val="2"/>
                <w:sz w:val="18"/>
                <w:szCs w:val="18"/>
                <w:lang w:val="en-US" w:eastAsia="zh-CN" w:bidi="ar-SA"/>
              </w:rPr>
            </w:pPr>
          </w:p>
        </w:tc>
        <w:tc>
          <w:tcPr>
            <w:tcW w:w="467" w:type="pct"/>
            <w:tcBorders>
              <w:tl2br w:val="nil"/>
              <w:tr2bl w:val="nil"/>
            </w:tcBorders>
            <w:shd w:val="clear" w:color="auto" w:fill="auto"/>
            <w:vAlign w:val="center"/>
          </w:tcPr>
          <w:p w14:paraId="6458D673">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Os</w:t>
            </w:r>
          </w:p>
        </w:tc>
        <w:tc>
          <w:tcPr>
            <w:tcW w:w="800" w:type="pct"/>
            <w:tcBorders>
              <w:tl2br w:val="nil"/>
              <w:tr2bl w:val="nil"/>
            </w:tcBorders>
            <w:shd w:val="clear" w:color="auto" w:fill="auto"/>
            <w:vAlign w:val="center"/>
          </w:tcPr>
          <w:p w14:paraId="5EABA309">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190</w:t>
            </w:r>
          </w:p>
        </w:tc>
        <w:tc>
          <w:tcPr>
            <w:tcW w:w="801" w:type="pct"/>
            <w:tcBorders>
              <w:tl2br w:val="nil"/>
              <w:tr2bl w:val="nil"/>
            </w:tcBorders>
            <w:shd w:val="clear" w:color="auto" w:fill="auto"/>
            <w:vAlign w:val="center"/>
          </w:tcPr>
          <w:p w14:paraId="0003657F">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中分辨</w:t>
            </w:r>
          </w:p>
        </w:tc>
      </w:tr>
      <w:tr w14:paraId="204CB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jc w:val="center"/>
        </w:trPr>
        <w:tc>
          <w:tcPr>
            <w:tcW w:w="453" w:type="pct"/>
            <w:vMerge w:val="restart"/>
            <w:tcBorders>
              <w:tl2br w:val="nil"/>
              <w:tr2bl w:val="nil"/>
            </w:tcBorders>
            <w:shd w:val="clear" w:color="auto" w:fill="auto"/>
            <w:vAlign w:val="center"/>
          </w:tcPr>
          <w:p w14:paraId="7C430362">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Sm</w:t>
            </w:r>
          </w:p>
        </w:tc>
        <w:tc>
          <w:tcPr>
            <w:tcW w:w="521" w:type="pct"/>
            <w:tcBorders>
              <w:tl2br w:val="nil"/>
              <w:tr2bl w:val="nil"/>
            </w:tcBorders>
            <w:shd w:val="clear" w:color="auto" w:fill="auto"/>
            <w:vAlign w:val="center"/>
          </w:tcPr>
          <w:p w14:paraId="72FE150B">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Dy</w:t>
            </w:r>
          </w:p>
        </w:tc>
        <w:tc>
          <w:tcPr>
            <w:tcW w:w="703" w:type="pct"/>
            <w:tcBorders>
              <w:right w:val="double" w:color="000000" w:sz="4" w:space="0"/>
            </w:tcBorders>
            <w:shd w:val="clear" w:color="auto" w:fill="auto"/>
            <w:vAlign w:val="center"/>
          </w:tcPr>
          <w:p w14:paraId="4F024E9A">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161</w:t>
            </w:r>
          </w:p>
        </w:tc>
        <w:tc>
          <w:tcPr>
            <w:tcW w:w="749" w:type="pct"/>
            <w:tcBorders>
              <w:right w:val="double" w:color="000000" w:sz="4" w:space="0"/>
            </w:tcBorders>
            <w:shd w:val="clear" w:color="auto" w:fill="auto"/>
            <w:vAlign w:val="center"/>
          </w:tcPr>
          <w:p w14:paraId="167F1648">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中分辨</w:t>
            </w:r>
          </w:p>
        </w:tc>
        <w:tc>
          <w:tcPr>
            <w:tcW w:w="502" w:type="pct"/>
            <w:tcBorders>
              <w:left w:val="double" w:color="000000" w:sz="4" w:space="0"/>
            </w:tcBorders>
            <w:shd w:val="clear" w:color="auto" w:fill="auto"/>
            <w:vAlign w:val="center"/>
          </w:tcPr>
          <w:p w14:paraId="2E1596D1">
            <w:pPr>
              <w:keepNext w:val="0"/>
              <w:keepLines w:val="0"/>
              <w:widowControl/>
              <w:suppressLineNumbers w:val="0"/>
              <w:jc w:val="center"/>
              <w:textAlignment w:val="center"/>
              <w:rPr>
                <w:rFonts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Tm</w:t>
            </w:r>
          </w:p>
        </w:tc>
        <w:tc>
          <w:tcPr>
            <w:tcW w:w="467" w:type="pct"/>
            <w:tcBorders>
              <w:tl2br w:val="nil"/>
              <w:tr2bl w:val="nil"/>
            </w:tcBorders>
            <w:shd w:val="clear" w:color="auto" w:fill="auto"/>
            <w:vAlign w:val="center"/>
          </w:tcPr>
          <w:p w14:paraId="21FDE8C1">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Re</w:t>
            </w:r>
          </w:p>
        </w:tc>
        <w:tc>
          <w:tcPr>
            <w:tcW w:w="800" w:type="pct"/>
            <w:tcBorders>
              <w:tl2br w:val="nil"/>
              <w:tr2bl w:val="nil"/>
            </w:tcBorders>
            <w:shd w:val="clear" w:color="auto" w:fill="auto"/>
            <w:vAlign w:val="center"/>
          </w:tcPr>
          <w:p w14:paraId="327BA1C9">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187</w:t>
            </w:r>
          </w:p>
        </w:tc>
        <w:tc>
          <w:tcPr>
            <w:tcW w:w="801" w:type="pct"/>
            <w:tcBorders>
              <w:tl2br w:val="nil"/>
              <w:tr2bl w:val="nil"/>
            </w:tcBorders>
            <w:shd w:val="clear" w:color="auto" w:fill="auto"/>
            <w:vAlign w:val="center"/>
          </w:tcPr>
          <w:p w14:paraId="4F5E24EC">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r>
      <w:tr w14:paraId="3E720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jc w:val="center"/>
        </w:trPr>
        <w:tc>
          <w:tcPr>
            <w:tcW w:w="453" w:type="pct"/>
            <w:vMerge w:val="continue"/>
            <w:tcBorders>
              <w:tl2br w:val="nil"/>
              <w:tr2bl w:val="nil"/>
            </w:tcBorders>
            <w:shd w:val="clear" w:color="auto" w:fill="auto"/>
            <w:vAlign w:val="center"/>
          </w:tcPr>
          <w:p w14:paraId="794A7E43">
            <w:pPr>
              <w:jc w:val="center"/>
              <w:rPr>
                <w:rFonts w:ascii="Times New Roman" w:hAnsi="Times New Roman" w:eastAsia="宋体" w:cs="Times New Roman"/>
                <w:kern w:val="2"/>
                <w:sz w:val="18"/>
                <w:szCs w:val="18"/>
                <w:lang w:val="en-US" w:eastAsia="zh-CN" w:bidi="ar-SA"/>
              </w:rPr>
            </w:pPr>
          </w:p>
        </w:tc>
        <w:tc>
          <w:tcPr>
            <w:tcW w:w="521" w:type="pct"/>
            <w:tcBorders>
              <w:tl2br w:val="nil"/>
              <w:tr2bl w:val="nil"/>
            </w:tcBorders>
            <w:shd w:val="clear" w:color="auto" w:fill="auto"/>
            <w:vAlign w:val="center"/>
          </w:tcPr>
          <w:p w14:paraId="411619A5">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Ho</w:t>
            </w:r>
          </w:p>
        </w:tc>
        <w:tc>
          <w:tcPr>
            <w:tcW w:w="703" w:type="pct"/>
            <w:tcBorders>
              <w:right w:val="double" w:color="000000" w:sz="4" w:space="0"/>
            </w:tcBorders>
            <w:shd w:val="clear" w:color="auto" w:fill="auto"/>
            <w:vAlign w:val="center"/>
          </w:tcPr>
          <w:p w14:paraId="1180A1D8">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165</w:t>
            </w:r>
          </w:p>
        </w:tc>
        <w:tc>
          <w:tcPr>
            <w:tcW w:w="749" w:type="pct"/>
            <w:tcBorders>
              <w:right w:val="double" w:color="000000" w:sz="4" w:space="0"/>
            </w:tcBorders>
            <w:shd w:val="clear" w:color="auto" w:fill="auto"/>
            <w:vAlign w:val="center"/>
          </w:tcPr>
          <w:p w14:paraId="5FB3452B">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c>
          <w:tcPr>
            <w:tcW w:w="502" w:type="pct"/>
            <w:vMerge w:val="restart"/>
            <w:tcBorders>
              <w:left w:val="double" w:color="000000" w:sz="4" w:space="0"/>
            </w:tcBorders>
            <w:shd w:val="clear" w:color="auto" w:fill="auto"/>
            <w:vAlign w:val="center"/>
          </w:tcPr>
          <w:p w14:paraId="0B60878A">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Yb</w:t>
            </w:r>
          </w:p>
        </w:tc>
        <w:tc>
          <w:tcPr>
            <w:tcW w:w="467" w:type="pct"/>
            <w:tcBorders>
              <w:tl2br w:val="nil"/>
              <w:tr2bl w:val="nil"/>
            </w:tcBorders>
            <w:shd w:val="clear" w:color="auto" w:fill="auto"/>
            <w:vAlign w:val="center"/>
          </w:tcPr>
          <w:p w14:paraId="02FFB58F">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W</w:t>
            </w:r>
          </w:p>
        </w:tc>
        <w:tc>
          <w:tcPr>
            <w:tcW w:w="800" w:type="pct"/>
            <w:tcBorders>
              <w:tl2br w:val="nil"/>
              <w:tr2bl w:val="nil"/>
            </w:tcBorders>
            <w:shd w:val="clear" w:color="auto" w:fill="auto"/>
            <w:vAlign w:val="center"/>
          </w:tcPr>
          <w:p w14:paraId="58F865A6">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183, 184</w:t>
            </w:r>
          </w:p>
        </w:tc>
        <w:tc>
          <w:tcPr>
            <w:tcW w:w="801" w:type="pct"/>
            <w:tcBorders>
              <w:tl2br w:val="nil"/>
              <w:tr2bl w:val="nil"/>
            </w:tcBorders>
            <w:shd w:val="clear" w:color="auto" w:fill="auto"/>
            <w:vAlign w:val="center"/>
          </w:tcPr>
          <w:p w14:paraId="511CAA98">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r>
      <w:tr w14:paraId="78E83D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jc w:val="center"/>
        </w:trPr>
        <w:tc>
          <w:tcPr>
            <w:tcW w:w="453" w:type="pct"/>
            <w:vMerge w:val="continue"/>
            <w:tcBorders>
              <w:tl2br w:val="nil"/>
              <w:tr2bl w:val="nil"/>
            </w:tcBorders>
            <w:shd w:val="clear" w:color="auto" w:fill="auto"/>
            <w:vAlign w:val="center"/>
          </w:tcPr>
          <w:p w14:paraId="5BAAD5A5">
            <w:pPr>
              <w:jc w:val="center"/>
              <w:rPr>
                <w:rFonts w:ascii="Times New Roman" w:hAnsi="Times New Roman" w:eastAsia="宋体" w:cs="Times New Roman"/>
                <w:kern w:val="2"/>
                <w:sz w:val="18"/>
                <w:szCs w:val="18"/>
                <w:lang w:val="en-US" w:eastAsia="zh-CN" w:bidi="ar-SA"/>
              </w:rPr>
            </w:pPr>
          </w:p>
        </w:tc>
        <w:tc>
          <w:tcPr>
            <w:tcW w:w="521" w:type="pct"/>
            <w:tcBorders>
              <w:tl2br w:val="nil"/>
              <w:tr2bl w:val="nil"/>
            </w:tcBorders>
            <w:shd w:val="clear" w:color="auto" w:fill="auto"/>
            <w:vAlign w:val="center"/>
          </w:tcPr>
          <w:p w14:paraId="1C58F848">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Er</w:t>
            </w:r>
          </w:p>
        </w:tc>
        <w:tc>
          <w:tcPr>
            <w:tcW w:w="703" w:type="pct"/>
            <w:tcBorders>
              <w:right w:val="double" w:color="000000" w:sz="4" w:space="0"/>
            </w:tcBorders>
            <w:shd w:val="clear" w:color="auto" w:fill="auto"/>
            <w:vAlign w:val="center"/>
          </w:tcPr>
          <w:p w14:paraId="256ABA63">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167</w:t>
            </w:r>
          </w:p>
        </w:tc>
        <w:tc>
          <w:tcPr>
            <w:tcW w:w="749" w:type="pct"/>
            <w:tcBorders>
              <w:right w:val="double" w:color="000000" w:sz="4" w:space="0"/>
            </w:tcBorders>
            <w:shd w:val="clear" w:color="auto" w:fill="auto"/>
            <w:vAlign w:val="center"/>
          </w:tcPr>
          <w:p w14:paraId="7E261715">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中分辨</w:t>
            </w:r>
          </w:p>
        </w:tc>
        <w:tc>
          <w:tcPr>
            <w:tcW w:w="502" w:type="pct"/>
            <w:vMerge w:val="continue"/>
            <w:tcBorders>
              <w:left w:val="double" w:color="000000" w:sz="4" w:space="0"/>
            </w:tcBorders>
            <w:shd w:val="clear" w:color="auto" w:fill="auto"/>
            <w:vAlign w:val="center"/>
          </w:tcPr>
          <w:p w14:paraId="3F79CC4B">
            <w:pPr>
              <w:jc w:val="center"/>
              <w:rPr>
                <w:rFonts w:hint="default" w:ascii="Times New Roman" w:hAnsi="Times New Roman" w:eastAsia="宋体" w:cs="Times New Roman"/>
                <w:kern w:val="2"/>
                <w:sz w:val="18"/>
                <w:szCs w:val="18"/>
                <w:lang w:val="en-US" w:eastAsia="zh-CN" w:bidi="ar-SA"/>
              </w:rPr>
            </w:pPr>
          </w:p>
        </w:tc>
        <w:tc>
          <w:tcPr>
            <w:tcW w:w="467" w:type="pct"/>
            <w:tcBorders>
              <w:tl2br w:val="nil"/>
              <w:tr2bl w:val="nil"/>
            </w:tcBorders>
            <w:shd w:val="clear" w:color="auto" w:fill="auto"/>
            <w:vAlign w:val="center"/>
          </w:tcPr>
          <w:p w14:paraId="7D82E4E5">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Os</w:t>
            </w:r>
          </w:p>
        </w:tc>
        <w:tc>
          <w:tcPr>
            <w:tcW w:w="800" w:type="pct"/>
            <w:tcBorders>
              <w:tl2br w:val="nil"/>
              <w:tr2bl w:val="nil"/>
            </w:tcBorders>
            <w:shd w:val="clear" w:color="auto" w:fill="auto"/>
            <w:vAlign w:val="bottom"/>
          </w:tcPr>
          <w:p w14:paraId="0E565F18">
            <w:pPr>
              <w:keepNext w:val="0"/>
              <w:keepLines w:val="0"/>
              <w:widowControl/>
              <w:suppressLineNumbers w:val="0"/>
              <w:jc w:val="center"/>
              <w:textAlignment w:val="bottom"/>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189, </w:t>
            </w:r>
            <w:r>
              <w:rPr>
                <w:rStyle w:val="55"/>
                <w:rFonts w:eastAsia="宋体"/>
                <w:lang w:val="en-US" w:eastAsia="zh-CN" w:bidi="ar"/>
              </w:rPr>
              <w:t>192</w:t>
            </w:r>
          </w:p>
        </w:tc>
        <w:tc>
          <w:tcPr>
            <w:tcW w:w="801" w:type="pct"/>
            <w:tcBorders>
              <w:tl2br w:val="nil"/>
              <w:tr2bl w:val="nil"/>
            </w:tcBorders>
            <w:shd w:val="clear" w:color="auto" w:fill="auto"/>
            <w:vAlign w:val="center"/>
          </w:tcPr>
          <w:p w14:paraId="25CE45B7">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r>
      <w:tr w14:paraId="26EBB0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jc w:val="center"/>
        </w:trPr>
        <w:tc>
          <w:tcPr>
            <w:tcW w:w="453" w:type="pct"/>
            <w:vMerge w:val="continue"/>
            <w:tcBorders>
              <w:tl2br w:val="nil"/>
              <w:tr2bl w:val="nil"/>
            </w:tcBorders>
            <w:shd w:val="clear" w:color="auto" w:fill="auto"/>
            <w:vAlign w:val="center"/>
          </w:tcPr>
          <w:p w14:paraId="267D1CF0">
            <w:pPr>
              <w:jc w:val="center"/>
              <w:rPr>
                <w:rFonts w:hint="default" w:ascii="Times New Roman" w:hAnsi="Times New Roman" w:eastAsia="宋体" w:cs="Times New Roman"/>
                <w:kern w:val="2"/>
                <w:sz w:val="18"/>
                <w:szCs w:val="18"/>
                <w:lang w:val="en-US" w:eastAsia="zh-CN" w:bidi="ar-SA"/>
              </w:rPr>
            </w:pPr>
          </w:p>
        </w:tc>
        <w:tc>
          <w:tcPr>
            <w:tcW w:w="521" w:type="pct"/>
            <w:tcBorders>
              <w:tl2br w:val="nil"/>
              <w:tr2bl w:val="nil"/>
            </w:tcBorders>
            <w:shd w:val="clear" w:color="auto" w:fill="auto"/>
            <w:vAlign w:val="center"/>
          </w:tcPr>
          <w:p w14:paraId="4BCEA561">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Tm</w:t>
            </w:r>
          </w:p>
        </w:tc>
        <w:tc>
          <w:tcPr>
            <w:tcW w:w="703" w:type="pct"/>
            <w:tcBorders>
              <w:right w:val="double" w:color="000000" w:sz="4" w:space="0"/>
            </w:tcBorders>
            <w:shd w:val="clear" w:color="auto" w:fill="auto"/>
            <w:vAlign w:val="center"/>
          </w:tcPr>
          <w:p w14:paraId="0DD2D5D9">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169</w:t>
            </w:r>
          </w:p>
        </w:tc>
        <w:tc>
          <w:tcPr>
            <w:tcW w:w="749" w:type="pct"/>
            <w:tcBorders>
              <w:right w:val="double" w:color="000000" w:sz="4" w:space="0"/>
            </w:tcBorders>
            <w:shd w:val="clear" w:color="auto" w:fill="auto"/>
            <w:vAlign w:val="center"/>
          </w:tcPr>
          <w:p w14:paraId="3B10951B">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c>
          <w:tcPr>
            <w:tcW w:w="502" w:type="pct"/>
            <w:vMerge w:val="continue"/>
            <w:tcBorders>
              <w:left w:val="double" w:color="000000" w:sz="4" w:space="0"/>
            </w:tcBorders>
            <w:shd w:val="clear" w:color="auto" w:fill="auto"/>
            <w:vAlign w:val="center"/>
          </w:tcPr>
          <w:p w14:paraId="516A60F8">
            <w:pPr>
              <w:jc w:val="center"/>
              <w:rPr>
                <w:rFonts w:ascii="Times New Roman" w:hAnsi="Times New Roman" w:eastAsia="宋体" w:cs="Times New Roman"/>
                <w:kern w:val="2"/>
                <w:sz w:val="18"/>
                <w:szCs w:val="18"/>
                <w:lang w:val="en-US" w:eastAsia="zh-CN" w:bidi="ar-SA"/>
              </w:rPr>
            </w:pPr>
          </w:p>
        </w:tc>
        <w:tc>
          <w:tcPr>
            <w:tcW w:w="467" w:type="pct"/>
            <w:tcBorders>
              <w:tl2br w:val="nil"/>
              <w:tr2bl w:val="nil"/>
            </w:tcBorders>
            <w:shd w:val="clear" w:color="auto" w:fill="auto"/>
            <w:vAlign w:val="center"/>
          </w:tcPr>
          <w:p w14:paraId="711EC9AA">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Ir</w:t>
            </w:r>
          </w:p>
        </w:tc>
        <w:tc>
          <w:tcPr>
            <w:tcW w:w="800" w:type="pct"/>
            <w:tcBorders>
              <w:tl2br w:val="nil"/>
              <w:tr2bl w:val="nil"/>
            </w:tcBorders>
            <w:shd w:val="clear" w:color="auto" w:fill="auto"/>
            <w:vAlign w:val="center"/>
          </w:tcPr>
          <w:p w14:paraId="01EB40A4">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191, 193</w:t>
            </w:r>
          </w:p>
        </w:tc>
        <w:tc>
          <w:tcPr>
            <w:tcW w:w="801" w:type="pct"/>
            <w:tcBorders>
              <w:tl2br w:val="nil"/>
              <w:tr2bl w:val="nil"/>
            </w:tcBorders>
            <w:shd w:val="clear" w:color="auto" w:fill="auto"/>
            <w:vAlign w:val="center"/>
          </w:tcPr>
          <w:p w14:paraId="115A5B15">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r>
      <w:tr w14:paraId="7A85AB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jc w:val="center"/>
        </w:trPr>
        <w:tc>
          <w:tcPr>
            <w:tcW w:w="453" w:type="pct"/>
            <w:tcBorders>
              <w:tl2br w:val="nil"/>
              <w:tr2bl w:val="nil"/>
            </w:tcBorders>
            <w:shd w:val="clear" w:color="auto" w:fill="auto"/>
            <w:vAlign w:val="center"/>
          </w:tcPr>
          <w:p w14:paraId="77C7AB70">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Eu</w:t>
            </w:r>
          </w:p>
        </w:tc>
        <w:tc>
          <w:tcPr>
            <w:tcW w:w="521" w:type="pct"/>
            <w:tcBorders>
              <w:tl2br w:val="nil"/>
              <w:tr2bl w:val="nil"/>
            </w:tcBorders>
            <w:shd w:val="clear" w:color="auto" w:fill="auto"/>
            <w:vAlign w:val="center"/>
          </w:tcPr>
          <w:p w14:paraId="4AAB0F5C">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Tm</w:t>
            </w:r>
          </w:p>
        </w:tc>
        <w:tc>
          <w:tcPr>
            <w:tcW w:w="703" w:type="pct"/>
            <w:tcBorders>
              <w:right w:val="double" w:color="000000" w:sz="4" w:space="0"/>
            </w:tcBorders>
            <w:shd w:val="clear" w:color="auto" w:fill="auto"/>
            <w:vAlign w:val="center"/>
          </w:tcPr>
          <w:p w14:paraId="14AA1B24">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169</w:t>
            </w:r>
          </w:p>
        </w:tc>
        <w:tc>
          <w:tcPr>
            <w:tcW w:w="749" w:type="pct"/>
            <w:tcBorders>
              <w:right w:val="double" w:color="000000" w:sz="4" w:space="0"/>
            </w:tcBorders>
            <w:shd w:val="clear" w:color="auto" w:fill="auto"/>
            <w:vAlign w:val="center"/>
          </w:tcPr>
          <w:p w14:paraId="3839C24E">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c>
          <w:tcPr>
            <w:tcW w:w="502" w:type="pct"/>
            <w:vMerge w:val="continue"/>
            <w:tcBorders>
              <w:left w:val="double" w:color="000000" w:sz="4" w:space="0"/>
            </w:tcBorders>
            <w:shd w:val="clear" w:color="auto" w:fill="auto"/>
            <w:vAlign w:val="center"/>
          </w:tcPr>
          <w:p w14:paraId="5DD89A89">
            <w:pPr>
              <w:jc w:val="center"/>
              <w:rPr>
                <w:rFonts w:hint="default" w:ascii="Times New Roman" w:hAnsi="Times New Roman" w:eastAsia="宋体" w:cs="Times New Roman"/>
                <w:kern w:val="2"/>
                <w:sz w:val="18"/>
                <w:szCs w:val="18"/>
                <w:lang w:val="en-US" w:eastAsia="zh-CN" w:bidi="ar-SA"/>
              </w:rPr>
            </w:pPr>
          </w:p>
        </w:tc>
        <w:tc>
          <w:tcPr>
            <w:tcW w:w="467" w:type="pct"/>
            <w:tcBorders>
              <w:tl2br w:val="nil"/>
              <w:tr2bl w:val="nil"/>
            </w:tcBorders>
            <w:shd w:val="clear" w:color="auto" w:fill="auto"/>
            <w:vAlign w:val="center"/>
          </w:tcPr>
          <w:p w14:paraId="5B0EF709">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Pt</w:t>
            </w:r>
          </w:p>
        </w:tc>
        <w:tc>
          <w:tcPr>
            <w:tcW w:w="800" w:type="pct"/>
            <w:tcBorders>
              <w:tl2br w:val="nil"/>
              <w:tr2bl w:val="nil"/>
            </w:tcBorders>
            <w:shd w:val="clear" w:color="auto" w:fill="auto"/>
            <w:vAlign w:val="center"/>
          </w:tcPr>
          <w:p w14:paraId="53D2F356">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194, 195</w:t>
            </w:r>
          </w:p>
        </w:tc>
        <w:tc>
          <w:tcPr>
            <w:tcW w:w="801" w:type="pct"/>
            <w:tcBorders>
              <w:tl2br w:val="nil"/>
              <w:tr2bl w:val="nil"/>
            </w:tcBorders>
            <w:shd w:val="clear" w:color="auto" w:fill="auto"/>
            <w:vAlign w:val="center"/>
          </w:tcPr>
          <w:p w14:paraId="4C397828">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r>
      <w:tr w14:paraId="756961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jc w:val="center"/>
        </w:trPr>
        <w:tc>
          <w:tcPr>
            <w:tcW w:w="453" w:type="pct"/>
            <w:vMerge w:val="restart"/>
            <w:tcBorders>
              <w:tl2br w:val="nil"/>
              <w:tr2bl w:val="nil"/>
            </w:tcBorders>
            <w:shd w:val="clear" w:color="auto" w:fill="auto"/>
            <w:vAlign w:val="center"/>
          </w:tcPr>
          <w:p w14:paraId="2BD80FDC">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Gd</w:t>
            </w:r>
          </w:p>
        </w:tc>
        <w:tc>
          <w:tcPr>
            <w:tcW w:w="521" w:type="pct"/>
            <w:tcBorders>
              <w:tl2br w:val="nil"/>
              <w:tr2bl w:val="nil"/>
            </w:tcBorders>
            <w:shd w:val="clear" w:color="auto" w:fill="auto"/>
            <w:vAlign w:val="center"/>
          </w:tcPr>
          <w:p w14:paraId="063E7EDE">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Yb</w:t>
            </w:r>
          </w:p>
        </w:tc>
        <w:tc>
          <w:tcPr>
            <w:tcW w:w="703" w:type="pct"/>
            <w:tcBorders>
              <w:right w:val="double" w:color="000000" w:sz="4" w:space="0"/>
            </w:tcBorders>
            <w:shd w:val="clear" w:color="auto" w:fill="auto"/>
            <w:vAlign w:val="center"/>
          </w:tcPr>
          <w:p w14:paraId="68F2199A">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172, 173</w:t>
            </w:r>
          </w:p>
        </w:tc>
        <w:tc>
          <w:tcPr>
            <w:tcW w:w="749" w:type="pct"/>
            <w:tcBorders>
              <w:right w:val="double" w:color="000000" w:sz="4" w:space="0"/>
            </w:tcBorders>
            <w:shd w:val="clear" w:color="auto" w:fill="auto"/>
            <w:vAlign w:val="center"/>
          </w:tcPr>
          <w:p w14:paraId="3A16A002">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c>
          <w:tcPr>
            <w:tcW w:w="502" w:type="pct"/>
            <w:vMerge w:val="restart"/>
            <w:tcBorders>
              <w:left w:val="double" w:color="000000" w:sz="4" w:space="0"/>
            </w:tcBorders>
            <w:vAlign w:val="center"/>
          </w:tcPr>
          <w:p w14:paraId="2209E540">
            <w:pPr>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Lu</w:t>
            </w:r>
          </w:p>
        </w:tc>
        <w:tc>
          <w:tcPr>
            <w:tcW w:w="467" w:type="pct"/>
            <w:tcBorders>
              <w:tl2br w:val="nil"/>
              <w:tr2bl w:val="nil"/>
            </w:tcBorders>
            <w:shd w:val="clear" w:color="auto" w:fill="auto"/>
            <w:vAlign w:val="center"/>
          </w:tcPr>
          <w:p w14:paraId="0F2D5549">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Os</w:t>
            </w:r>
          </w:p>
        </w:tc>
        <w:tc>
          <w:tcPr>
            <w:tcW w:w="800" w:type="pct"/>
            <w:tcBorders>
              <w:tl2br w:val="nil"/>
              <w:tr2bl w:val="nil"/>
            </w:tcBorders>
            <w:shd w:val="clear" w:color="auto" w:fill="auto"/>
            <w:vAlign w:val="center"/>
          </w:tcPr>
          <w:p w14:paraId="77A0042B">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190</w:t>
            </w:r>
          </w:p>
        </w:tc>
        <w:tc>
          <w:tcPr>
            <w:tcW w:w="801" w:type="pct"/>
            <w:tcBorders>
              <w:tl2br w:val="nil"/>
              <w:tr2bl w:val="nil"/>
            </w:tcBorders>
            <w:shd w:val="clear" w:color="auto" w:fill="auto"/>
            <w:vAlign w:val="center"/>
          </w:tcPr>
          <w:p w14:paraId="54F89FC8">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中分辨</w:t>
            </w:r>
          </w:p>
        </w:tc>
      </w:tr>
      <w:tr w14:paraId="3C048F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jc w:val="center"/>
        </w:trPr>
        <w:tc>
          <w:tcPr>
            <w:tcW w:w="453" w:type="pct"/>
            <w:vMerge w:val="continue"/>
            <w:tcBorders>
              <w:tl2br w:val="nil"/>
              <w:tr2bl w:val="nil"/>
            </w:tcBorders>
            <w:shd w:val="clear" w:color="auto" w:fill="auto"/>
            <w:vAlign w:val="center"/>
          </w:tcPr>
          <w:p w14:paraId="2000FF35">
            <w:pPr>
              <w:jc w:val="center"/>
              <w:rPr>
                <w:rFonts w:ascii="Times New Roman" w:hAnsi="Times New Roman" w:eastAsia="宋体" w:cs="Times New Roman"/>
                <w:kern w:val="2"/>
                <w:sz w:val="18"/>
                <w:szCs w:val="18"/>
                <w:lang w:val="en-US" w:eastAsia="zh-CN" w:bidi="ar-SA"/>
              </w:rPr>
            </w:pPr>
          </w:p>
        </w:tc>
        <w:tc>
          <w:tcPr>
            <w:tcW w:w="521" w:type="pct"/>
            <w:tcBorders>
              <w:tl2br w:val="nil"/>
              <w:tr2bl w:val="nil"/>
            </w:tcBorders>
            <w:shd w:val="clear" w:color="auto" w:fill="auto"/>
            <w:vAlign w:val="center"/>
          </w:tcPr>
          <w:p w14:paraId="773C4B16">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Lu</w:t>
            </w:r>
          </w:p>
        </w:tc>
        <w:tc>
          <w:tcPr>
            <w:tcW w:w="703" w:type="pct"/>
            <w:tcBorders>
              <w:right w:val="double" w:color="000000" w:sz="4" w:space="0"/>
            </w:tcBorders>
            <w:shd w:val="clear" w:color="auto" w:fill="auto"/>
            <w:vAlign w:val="center"/>
          </w:tcPr>
          <w:p w14:paraId="0DDD4187">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175</w:t>
            </w:r>
          </w:p>
        </w:tc>
        <w:tc>
          <w:tcPr>
            <w:tcW w:w="749" w:type="pct"/>
            <w:tcBorders>
              <w:right w:val="double" w:color="000000" w:sz="4" w:space="0"/>
            </w:tcBorders>
            <w:shd w:val="clear" w:color="auto" w:fill="auto"/>
            <w:vAlign w:val="center"/>
          </w:tcPr>
          <w:p w14:paraId="0DC14D45">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中分辨</w:t>
            </w:r>
          </w:p>
        </w:tc>
        <w:tc>
          <w:tcPr>
            <w:tcW w:w="502" w:type="pct"/>
            <w:vMerge w:val="continue"/>
            <w:tcBorders>
              <w:left w:val="double" w:color="000000" w:sz="4" w:space="0"/>
            </w:tcBorders>
            <w:shd w:val="clear" w:color="auto" w:fill="auto"/>
            <w:vAlign w:val="center"/>
          </w:tcPr>
          <w:p w14:paraId="1D899E77">
            <w:pPr>
              <w:jc w:val="center"/>
              <w:rPr>
                <w:rFonts w:hint="default" w:ascii="Times New Roman" w:hAnsi="Times New Roman" w:eastAsia="宋体" w:cs="Times New Roman"/>
                <w:kern w:val="2"/>
                <w:sz w:val="18"/>
                <w:szCs w:val="18"/>
                <w:lang w:val="en-US" w:eastAsia="zh-CN" w:bidi="ar-SA"/>
              </w:rPr>
            </w:pPr>
          </w:p>
        </w:tc>
        <w:tc>
          <w:tcPr>
            <w:tcW w:w="467" w:type="pct"/>
            <w:tcBorders>
              <w:tl2br w:val="nil"/>
              <w:tr2bl w:val="nil"/>
            </w:tcBorders>
            <w:shd w:val="clear" w:color="auto" w:fill="auto"/>
            <w:vAlign w:val="center"/>
          </w:tcPr>
          <w:p w14:paraId="4E3E4D7F">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Ir</w:t>
            </w:r>
          </w:p>
        </w:tc>
        <w:tc>
          <w:tcPr>
            <w:tcW w:w="800" w:type="pct"/>
            <w:tcBorders>
              <w:tl2br w:val="nil"/>
              <w:tr2bl w:val="nil"/>
            </w:tcBorders>
            <w:shd w:val="clear" w:color="auto" w:fill="auto"/>
            <w:vAlign w:val="center"/>
          </w:tcPr>
          <w:p w14:paraId="49889E1B">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193</w:t>
            </w:r>
          </w:p>
        </w:tc>
        <w:tc>
          <w:tcPr>
            <w:tcW w:w="801" w:type="pct"/>
            <w:tcBorders>
              <w:tl2br w:val="nil"/>
              <w:tr2bl w:val="nil"/>
            </w:tcBorders>
            <w:shd w:val="clear" w:color="auto" w:fill="auto"/>
            <w:vAlign w:val="center"/>
          </w:tcPr>
          <w:p w14:paraId="291E7232">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r>
      <w:tr w14:paraId="0C0FE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jc w:val="center"/>
        </w:trPr>
        <w:tc>
          <w:tcPr>
            <w:tcW w:w="453" w:type="pct"/>
            <w:vMerge w:val="continue"/>
            <w:tcBorders>
              <w:tl2br w:val="nil"/>
              <w:tr2bl w:val="nil"/>
            </w:tcBorders>
            <w:shd w:val="clear" w:color="auto" w:fill="auto"/>
            <w:vAlign w:val="center"/>
          </w:tcPr>
          <w:p w14:paraId="5045F6D7">
            <w:pPr>
              <w:jc w:val="center"/>
              <w:rPr>
                <w:rFonts w:hint="default" w:ascii="Times New Roman" w:hAnsi="Times New Roman" w:eastAsia="宋体" w:cs="Times New Roman"/>
                <w:kern w:val="2"/>
                <w:sz w:val="18"/>
                <w:szCs w:val="18"/>
                <w:lang w:val="en-US" w:eastAsia="zh-CN" w:bidi="ar-SA"/>
              </w:rPr>
            </w:pPr>
          </w:p>
        </w:tc>
        <w:tc>
          <w:tcPr>
            <w:tcW w:w="521" w:type="pct"/>
            <w:tcBorders>
              <w:tl2br w:val="nil"/>
              <w:tr2bl w:val="nil"/>
            </w:tcBorders>
            <w:shd w:val="clear" w:color="auto" w:fill="auto"/>
            <w:vAlign w:val="center"/>
          </w:tcPr>
          <w:p w14:paraId="249D7775">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Hf</w:t>
            </w:r>
          </w:p>
        </w:tc>
        <w:tc>
          <w:tcPr>
            <w:tcW w:w="703" w:type="pct"/>
            <w:tcBorders>
              <w:right w:val="double" w:color="000000" w:sz="4" w:space="0"/>
            </w:tcBorders>
            <w:shd w:val="clear" w:color="auto" w:fill="auto"/>
            <w:vAlign w:val="center"/>
          </w:tcPr>
          <w:p w14:paraId="44122F97">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178</w:t>
            </w:r>
          </w:p>
        </w:tc>
        <w:tc>
          <w:tcPr>
            <w:tcW w:w="749" w:type="pct"/>
            <w:tcBorders>
              <w:right w:val="double" w:color="000000" w:sz="4" w:space="0"/>
            </w:tcBorders>
            <w:shd w:val="clear" w:color="auto" w:fill="auto"/>
            <w:vAlign w:val="center"/>
          </w:tcPr>
          <w:p w14:paraId="0581FF3A">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c>
          <w:tcPr>
            <w:tcW w:w="502" w:type="pct"/>
            <w:vMerge w:val="continue"/>
            <w:tcBorders>
              <w:left w:val="double" w:color="000000" w:sz="4" w:space="0"/>
            </w:tcBorders>
            <w:vAlign w:val="center"/>
          </w:tcPr>
          <w:p w14:paraId="7DA09A97">
            <w:pPr>
              <w:jc w:val="center"/>
              <w:rPr>
                <w:sz w:val="18"/>
                <w:szCs w:val="18"/>
              </w:rPr>
            </w:pPr>
          </w:p>
        </w:tc>
        <w:tc>
          <w:tcPr>
            <w:tcW w:w="467" w:type="pct"/>
            <w:tcBorders>
              <w:tl2br w:val="nil"/>
              <w:tr2bl w:val="nil"/>
            </w:tcBorders>
            <w:shd w:val="clear" w:color="auto" w:fill="auto"/>
            <w:vAlign w:val="center"/>
          </w:tcPr>
          <w:p w14:paraId="20E57476">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Pt</w:t>
            </w:r>
          </w:p>
        </w:tc>
        <w:tc>
          <w:tcPr>
            <w:tcW w:w="800" w:type="pct"/>
            <w:tcBorders>
              <w:tl2br w:val="nil"/>
              <w:tr2bl w:val="nil"/>
            </w:tcBorders>
            <w:shd w:val="clear" w:color="auto" w:fill="auto"/>
            <w:vAlign w:val="center"/>
          </w:tcPr>
          <w:p w14:paraId="739BD339">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194, 195</w:t>
            </w:r>
          </w:p>
        </w:tc>
        <w:tc>
          <w:tcPr>
            <w:tcW w:w="801" w:type="pct"/>
            <w:tcBorders>
              <w:tl2br w:val="nil"/>
              <w:tr2bl w:val="nil"/>
            </w:tcBorders>
            <w:shd w:val="clear" w:color="auto" w:fill="auto"/>
            <w:vAlign w:val="center"/>
          </w:tcPr>
          <w:p w14:paraId="08DDC29E">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r>
      <w:tr w14:paraId="42CC5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jc w:val="center"/>
        </w:trPr>
        <w:tc>
          <w:tcPr>
            <w:tcW w:w="453" w:type="pct"/>
            <w:vMerge w:val="restart"/>
            <w:tcBorders>
              <w:tl2br w:val="nil"/>
              <w:tr2bl w:val="nil"/>
            </w:tcBorders>
            <w:shd w:val="clear" w:color="auto" w:fill="auto"/>
            <w:vAlign w:val="center"/>
          </w:tcPr>
          <w:p w14:paraId="43929672">
            <w:pPr>
              <w:keepNext w:val="0"/>
              <w:keepLines w:val="0"/>
              <w:widowControl/>
              <w:suppressLineNumbers w:val="0"/>
              <w:jc w:val="center"/>
              <w:textAlignment w:val="center"/>
              <w:rPr>
                <w:rFonts w:hint="default" w:eastAsia="宋体"/>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Tb</w:t>
            </w:r>
          </w:p>
        </w:tc>
        <w:tc>
          <w:tcPr>
            <w:tcW w:w="521" w:type="pct"/>
            <w:tcBorders>
              <w:tl2br w:val="nil"/>
              <w:tr2bl w:val="nil"/>
            </w:tcBorders>
            <w:shd w:val="clear" w:color="auto" w:fill="auto"/>
            <w:vAlign w:val="center"/>
          </w:tcPr>
          <w:p w14:paraId="3C2D5918">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Lu</w:t>
            </w:r>
          </w:p>
        </w:tc>
        <w:tc>
          <w:tcPr>
            <w:tcW w:w="703" w:type="pct"/>
            <w:tcBorders>
              <w:right w:val="double" w:color="000000" w:sz="4" w:space="0"/>
            </w:tcBorders>
            <w:shd w:val="clear" w:color="auto" w:fill="auto"/>
            <w:vAlign w:val="center"/>
          </w:tcPr>
          <w:p w14:paraId="6FE0F2EE">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175</w:t>
            </w:r>
          </w:p>
        </w:tc>
        <w:tc>
          <w:tcPr>
            <w:tcW w:w="749" w:type="pct"/>
            <w:tcBorders>
              <w:right w:val="double" w:color="000000" w:sz="4" w:space="0"/>
            </w:tcBorders>
            <w:shd w:val="clear" w:color="auto" w:fill="auto"/>
            <w:vAlign w:val="center"/>
          </w:tcPr>
          <w:p w14:paraId="7B03DDBA">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c>
          <w:tcPr>
            <w:tcW w:w="502" w:type="pct"/>
            <w:vMerge w:val="restart"/>
            <w:tcBorders>
              <w:left w:val="double" w:color="000000" w:sz="4" w:space="0"/>
            </w:tcBorders>
            <w:shd w:val="clear" w:color="auto" w:fill="auto"/>
            <w:vAlign w:val="center"/>
          </w:tcPr>
          <w:p w14:paraId="45CCE2AA">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Y</w:t>
            </w:r>
          </w:p>
        </w:tc>
        <w:tc>
          <w:tcPr>
            <w:tcW w:w="467" w:type="pct"/>
            <w:tcBorders>
              <w:tl2br w:val="nil"/>
              <w:tr2bl w:val="nil"/>
            </w:tcBorders>
            <w:shd w:val="clear" w:color="auto" w:fill="auto"/>
            <w:vAlign w:val="center"/>
          </w:tcPr>
          <w:p w14:paraId="4EE3E9E5">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Pd</w:t>
            </w:r>
          </w:p>
        </w:tc>
        <w:tc>
          <w:tcPr>
            <w:tcW w:w="800" w:type="pct"/>
            <w:tcBorders>
              <w:tl2br w:val="nil"/>
              <w:tr2bl w:val="nil"/>
            </w:tcBorders>
            <w:shd w:val="clear" w:color="auto" w:fill="auto"/>
            <w:vAlign w:val="center"/>
          </w:tcPr>
          <w:p w14:paraId="6BB08077">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110</w:t>
            </w:r>
          </w:p>
        </w:tc>
        <w:tc>
          <w:tcPr>
            <w:tcW w:w="801" w:type="pct"/>
            <w:tcBorders>
              <w:tl2br w:val="nil"/>
              <w:tr2bl w:val="nil"/>
            </w:tcBorders>
            <w:shd w:val="clear" w:color="auto" w:fill="auto"/>
            <w:vAlign w:val="center"/>
          </w:tcPr>
          <w:p w14:paraId="1D8CF2EB">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中分辨</w:t>
            </w:r>
          </w:p>
        </w:tc>
      </w:tr>
      <w:tr w14:paraId="77540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1" w:hRule="atLeast"/>
          <w:jc w:val="center"/>
        </w:trPr>
        <w:tc>
          <w:tcPr>
            <w:tcW w:w="453" w:type="pct"/>
            <w:vMerge w:val="continue"/>
            <w:tcBorders>
              <w:tl2br w:val="nil"/>
              <w:tr2bl w:val="nil"/>
            </w:tcBorders>
            <w:vAlign w:val="center"/>
          </w:tcPr>
          <w:p w14:paraId="48A234AA">
            <w:pPr>
              <w:jc w:val="center"/>
              <w:rPr>
                <w:rFonts w:hint="default" w:eastAsia="宋体"/>
                <w:sz w:val="18"/>
                <w:szCs w:val="18"/>
                <w:lang w:val="en-US" w:eastAsia="zh-CN"/>
              </w:rPr>
            </w:pPr>
          </w:p>
        </w:tc>
        <w:tc>
          <w:tcPr>
            <w:tcW w:w="521" w:type="pct"/>
            <w:tcBorders>
              <w:tl2br w:val="nil"/>
              <w:tr2bl w:val="nil"/>
            </w:tcBorders>
            <w:shd w:val="clear" w:color="auto" w:fill="auto"/>
            <w:vAlign w:val="center"/>
          </w:tcPr>
          <w:p w14:paraId="65C94121">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Hf</w:t>
            </w:r>
          </w:p>
        </w:tc>
        <w:tc>
          <w:tcPr>
            <w:tcW w:w="703" w:type="pct"/>
            <w:tcBorders>
              <w:right w:val="double" w:color="000000" w:sz="4" w:space="0"/>
            </w:tcBorders>
            <w:shd w:val="clear" w:color="auto" w:fill="auto"/>
            <w:vAlign w:val="center"/>
          </w:tcPr>
          <w:p w14:paraId="600409CC">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177,178</w:t>
            </w:r>
          </w:p>
        </w:tc>
        <w:tc>
          <w:tcPr>
            <w:tcW w:w="749" w:type="pct"/>
            <w:tcBorders>
              <w:right w:val="double" w:color="000000" w:sz="4" w:space="0"/>
            </w:tcBorders>
            <w:shd w:val="clear" w:color="auto" w:fill="auto"/>
            <w:vAlign w:val="center"/>
          </w:tcPr>
          <w:p w14:paraId="2A9F1370">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c>
          <w:tcPr>
            <w:tcW w:w="502" w:type="pct"/>
            <w:vMerge w:val="continue"/>
            <w:tcBorders>
              <w:left w:val="double" w:color="000000" w:sz="4" w:space="0"/>
            </w:tcBorders>
            <w:vAlign w:val="center"/>
          </w:tcPr>
          <w:p w14:paraId="574C1F64">
            <w:pPr>
              <w:jc w:val="center"/>
              <w:rPr>
                <w:sz w:val="18"/>
                <w:szCs w:val="18"/>
              </w:rPr>
            </w:pPr>
          </w:p>
        </w:tc>
        <w:tc>
          <w:tcPr>
            <w:tcW w:w="467" w:type="pct"/>
            <w:tcBorders>
              <w:tl2br w:val="nil"/>
              <w:tr2bl w:val="nil"/>
            </w:tcBorders>
            <w:shd w:val="clear" w:color="auto" w:fill="auto"/>
            <w:vAlign w:val="center"/>
          </w:tcPr>
          <w:p w14:paraId="00668A5A">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Ag</w:t>
            </w:r>
          </w:p>
        </w:tc>
        <w:tc>
          <w:tcPr>
            <w:tcW w:w="800" w:type="pct"/>
            <w:tcBorders>
              <w:tl2br w:val="nil"/>
              <w:tr2bl w:val="nil"/>
            </w:tcBorders>
            <w:shd w:val="clear" w:color="auto" w:fill="auto"/>
            <w:vAlign w:val="center"/>
          </w:tcPr>
          <w:p w14:paraId="555C8DD7">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109</w:t>
            </w:r>
          </w:p>
        </w:tc>
        <w:tc>
          <w:tcPr>
            <w:tcW w:w="801" w:type="pct"/>
            <w:tcBorders>
              <w:tl2br w:val="nil"/>
              <w:tr2bl w:val="nil"/>
            </w:tcBorders>
            <w:shd w:val="clear" w:color="auto" w:fill="auto"/>
            <w:vAlign w:val="center"/>
          </w:tcPr>
          <w:p w14:paraId="2B5C37BB">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中分辨</w:t>
            </w:r>
          </w:p>
        </w:tc>
      </w:tr>
      <w:tr w14:paraId="56D8A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1" w:hRule="atLeast"/>
          <w:jc w:val="center"/>
        </w:trPr>
        <w:tc>
          <w:tcPr>
            <w:tcW w:w="453" w:type="pct"/>
            <w:vMerge w:val="restart"/>
            <w:tcBorders>
              <w:tl2br w:val="nil"/>
              <w:tr2bl w:val="nil"/>
            </w:tcBorders>
            <w:shd w:val="clear" w:color="auto" w:fill="auto"/>
            <w:vAlign w:val="center"/>
          </w:tcPr>
          <w:p w14:paraId="4C65ACAC">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Dy</w:t>
            </w:r>
          </w:p>
        </w:tc>
        <w:tc>
          <w:tcPr>
            <w:tcW w:w="521" w:type="pct"/>
            <w:tcBorders>
              <w:tl2br w:val="nil"/>
              <w:tr2bl w:val="nil"/>
            </w:tcBorders>
            <w:shd w:val="clear" w:color="auto" w:fill="auto"/>
            <w:vAlign w:val="center"/>
          </w:tcPr>
          <w:p w14:paraId="19237D9C">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Gd</w:t>
            </w:r>
          </w:p>
        </w:tc>
        <w:tc>
          <w:tcPr>
            <w:tcW w:w="703" w:type="pct"/>
            <w:tcBorders>
              <w:right w:val="double" w:color="000000" w:sz="4" w:space="0"/>
            </w:tcBorders>
            <w:shd w:val="clear" w:color="auto" w:fill="auto"/>
            <w:vAlign w:val="center"/>
          </w:tcPr>
          <w:p w14:paraId="4860BF78">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155, 157</w:t>
            </w:r>
          </w:p>
        </w:tc>
        <w:tc>
          <w:tcPr>
            <w:tcW w:w="749" w:type="pct"/>
            <w:tcBorders>
              <w:right w:val="double" w:color="000000" w:sz="4" w:space="0"/>
            </w:tcBorders>
            <w:shd w:val="clear" w:color="auto" w:fill="auto"/>
            <w:vAlign w:val="center"/>
          </w:tcPr>
          <w:p w14:paraId="2C958780">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中分辨</w:t>
            </w:r>
          </w:p>
        </w:tc>
        <w:tc>
          <w:tcPr>
            <w:tcW w:w="502" w:type="pct"/>
            <w:tcBorders>
              <w:left w:val="double" w:color="000000" w:sz="4" w:space="0"/>
            </w:tcBorders>
            <w:shd w:val="clear" w:color="auto" w:fill="auto"/>
            <w:vAlign w:val="center"/>
          </w:tcPr>
          <w:p w14:paraId="3A096373">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Sc</w:t>
            </w:r>
          </w:p>
        </w:tc>
        <w:tc>
          <w:tcPr>
            <w:tcW w:w="467" w:type="pct"/>
            <w:tcBorders>
              <w:tl2br w:val="nil"/>
              <w:tr2bl w:val="nil"/>
            </w:tcBorders>
            <w:shd w:val="clear" w:color="auto" w:fill="auto"/>
            <w:vAlign w:val="center"/>
          </w:tcPr>
          <w:p w14:paraId="2A3A527F">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Rb</w:t>
            </w:r>
          </w:p>
        </w:tc>
        <w:tc>
          <w:tcPr>
            <w:tcW w:w="800" w:type="pct"/>
            <w:tcBorders>
              <w:tl2br w:val="nil"/>
              <w:tr2bl w:val="nil"/>
            </w:tcBorders>
            <w:shd w:val="clear" w:color="auto" w:fill="auto"/>
            <w:vAlign w:val="center"/>
          </w:tcPr>
          <w:p w14:paraId="3544CF8F">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87</w:t>
            </w:r>
          </w:p>
        </w:tc>
        <w:tc>
          <w:tcPr>
            <w:tcW w:w="801" w:type="pct"/>
            <w:tcBorders>
              <w:tl2br w:val="nil"/>
              <w:tr2bl w:val="nil"/>
            </w:tcBorders>
            <w:shd w:val="clear" w:color="auto" w:fill="auto"/>
            <w:vAlign w:val="center"/>
          </w:tcPr>
          <w:p w14:paraId="0F66A1E6">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中分辨</w:t>
            </w:r>
          </w:p>
        </w:tc>
      </w:tr>
      <w:tr w14:paraId="56D62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1" w:hRule="atLeast"/>
          <w:jc w:val="center"/>
        </w:trPr>
        <w:tc>
          <w:tcPr>
            <w:tcW w:w="453" w:type="pct"/>
            <w:vMerge w:val="continue"/>
            <w:tcBorders>
              <w:tl2br w:val="nil"/>
              <w:tr2bl w:val="nil"/>
            </w:tcBorders>
            <w:shd w:val="clear" w:color="auto" w:fill="auto"/>
            <w:vAlign w:val="center"/>
          </w:tcPr>
          <w:p w14:paraId="4E6D79E0">
            <w:pPr>
              <w:jc w:val="center"/>
              <w:rPr>
                <w:rFonts w:hint="default" w:ascii="Times New Roman" w:hAnsi="Times New Roman" w:eastAsia="宋体" w:cs="Times New Roman"/>
                <w:kern w:val="2"/>
                <w:sz w:val="18"/>
                <w:szCs w:val="18"/>
                <w:lang w:val="en-US" w:eastAsia="zh-CN" w:bidi="ar-SA"/>
              </w:rPr>
            </w:pPr>
          </w:p>
        </w:tc>
        <w:tc>
          <w:tcPr>
            <w:tcW w:w="521" w:type="pct"/>
            <w:tcBorders>
              <w:tl2br w:val="nil"/>
              <w:tr2bl w:val="nil"/>
            </w:tcBorders>
            <w:shd w:val="clear" w:color="auto" w:fill="auto"/>
            <w:vAlign w:val="center"/>
          </w:tcPr>
          <w:p w14:paraId="27EF67B2">
            <w:pPr>
              <w:keepNext w:val="0"/>
              <w:keepLines w:val="0"/>
              <w:widowControl/>
              <w:suppressLineNumbers w:val="0"/>
              <w:jc w:val="center"/>
              <w:textAlignment w:val="center"/>
              <w:rPr>
                <w:rFonts w:hint="eastAsia"/>
                <w:sz w:val="18"/>
                <w:szCs w:val="18"/>
              </w:rPr>
            </w:pPr>
            <w:r>
              <w:rPr>
                <w:rFonts w:hint="default" w:ascii="Times New Roman" w:hAnsi="Times New Roman" w:eastAsia="宋体" w:cs="Times New Roman"/>
                <w:i w:val="0"/>
                <w:iCs w:val="0"/>
                <w:color w:val="000000"/>
                <w:kern w:val="0"/>
                <w:sz w:val="18"/>
                <w:szCs w:val="18"/>
                <w:u w:val="none"/>
                <w:lang w:val="en-US" w:eastAsia="zh-CN" w:bidi="ar"/>
              </w:rPr>
              <w:t>Hf</w:t>
            </w:r>
          </w:p>
        </w:tc>
        <w:tc>
          <w:tcPr>
            <w:tcW w:w="703" w:type="pct"/>
            <w:tcBorders>
              <w:right w:val="double" w:color="000000" w:sz="4" w:space="0"/>
            </w:tcBorders>
            <w:shd w:val="clear" w:color="auto" w:fill="auto"/>
            <w:vAlign w:val="center"/>
          </w:tcPr>
          <w:p w14:paraId="60205B5C">
            <w:pPr>
              <w:keepNext w:val="0"/>
              <w:keepLines w:val="0"/>
              <w:widowControl/>
              <w:suppressLineNumbers w:val="0"/>
              <w:jc w:val="center"/>
              <w:textAlignment w:val="center"/>
              <w:rPr>
                <w:rFonts w:hint="eastAsia"/>
                <w:sz w:val="18"/>
                <w:szCs w:val="18"/>
              </w:rPr>
            </w:pPr>
            <w:r>
              <w:rPr>
                <w:rFonts w:hint="default" w:ascii="Times New Roman" w:hAnsi="Times New Roman" w:eastAsia="宋体" w:cs="Times New Roman"/>
                <w:i w:val="0"/>
                <w:iCs w:val="0"/>
                <w:color w:val="000000"/>
                <w:kern w:val="0"/>
                <w:sz w:val="18"/>
                <w:szCs w:val="18"/>
                <w:u w:val="none"/>
                <w:lang w:val="en-US" w:eastAsia="zh-CN" w:bidi="ar"/>
              </w:rPr>
              <w:t>177,178</w:t>
            </w:r>
          </w:p>
        </w:tc>
        <w:tc>
          <w:tcPr>
            <w:tcW w:w="749" w:type="pct"/>
            <w:tcBorders>
              <w:right w:val="double" w:color="000000" w:sz="4" w:space="0"/>
            </w:tcBorders>
            <w:shd w:val="clear" w:color="auto" w:fill="auto"/>
            <w:vAlign w:val="center"/>
          </w:tcPr>
          <w:p w14:paraId="1D90418C">
            <w:pPr>
              <w:keepNext w:val="0"/>
              <w:keepLines w:val="0"/>
              <w:widowControl/>
              <w:suppressLineNumbers w:val="0"/>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高分辨</w:t>
            </w:r>
          </w:p>
        </w:tc>
        <w:tc>
          <w:tcPr>
            <w:tcW w:w="502" w:type="pct"/>
            <w:tcBorders>
              <w:left w:val="double" w:color="000000" w:sz="4" w:space="0"/>
            </w:tcBorders>
            <w:shd w:val="clear" w:color="auto" w:fill="auto"/>
            <w:vAlign w:val="center"/>
          </w:tcPr>
          <w:p w14:paraId="1B41186B">
            <w:pPr>
              <w:jc w:val="center"/>
              <w:rPr>
                <w:rFonts w:hint="default" w:cs="Times New Roman"/>
                <w:kern w:val="2"/>
                <w:sz w:val="18"/>
                <w:szCs w:val="18"/>
                <w:lang w:val="en-US" w:eastAsia="zh-CN" w:bidi="ar-SA"/>
              </w:rPr>
            </w:pPr>
            <w:r>
              <w:rPr>
                <w:rFonts w:hint="eastAsia" w:cs="Times New Roman"/>
                <w:kern w:val="2"/>
                <w:sz w:val="18"/>
                <w:szCs w:val="18"/>
                <w:lang w:val="en-US" w:eastAsia="zh-CN" w:bidi="ar-SA"/>
              </w:rPr>
              <w:t>-</w:t>
            </w:r>
          </w:p>
        </w:tc>
        <w:tc>
          <w:tcPr>
            <w:tcW w:w="467" w:type="pct"/>
            <w:tcBorders>
              <w:tl2br w:val="nil"/>
              <w:tr2bl w:val="nil"/>
            </w:tcBorders>
            <w:shd w:val="clear" w:color="auto" w:fill="auto"/>
            <w:vAlign w:val="center"/>
          </w:tcPr>
          <w:p w14:paraId="332FA29F">
            <w:pPr>
              <w:jc w:val="center"/>
              <w:rPr>
                <w:rFonts w:hint="default" w:cs="Times New Roman"/>
                <w:kern w:val="2"/>
                <w:sz w:val="18"/>
                <w:szCs w:val="18"/>
                <w:lang w:val="en-US" w:eastAsia="zh-CN" w:bidi="ar-SA"/>
              </w:rPr>
            </w:pPr>
            <w:r>
              <w:rPr>
                <w:rFonts w:hint="eastAsia" w:cs="Times New Roman"/>
                <w:kern w:val="2"/>
                <w:sz w:val="18"/>
                <w:szCs w:val="18"/>
                <w:lang w:val="en-US" w:eastAsia="zh-CN" w:bidi="ar-SA"/>
              </w:rPr>
              <w:t>-</w:t>
            </w:r>
          </w:p>
        </w:tc>
        <w:tc>
          <w:tcPr>
            <w:tcW w:w="800" w:type="pct"/>
            <w:tcBorders>
              <w:tl2br w:val="nil"/>
              <w:tr2bl w:val="nil"/>
            </w:tcBorders>
            <w:shd w:val="clear" w:color="auto" w:fill="auto"/>
            <w:vAlign w:val="center"/>
          </w:tcPr>
          <w:p w14:paraId="20277D70">
            <w:pPr>
              <w:jc w:val="center"/>
              <w:rPr>
                <w:rFonts w:hint="default" w:cs="Times New Roman"/>
                <w:kern w:val="2"/>
                <w:sz w:val="18"/>
                <w:szCs w:val="18"/>
                <w:lang w:val="en-US" w:eastAsia="zh-CN" w:bidi="ar-SA"/>
              </w:rPr>
            </w:pPr>
            <w:r>
              <w:rPr>
                <w:rFonts w:hint="eastAsia" w:cs="Times New Roman"/>
                <w:kern w:val="2"/>
                <w:sz w:val="18"/>
                <w:szCs w:val="18"/>
                <w:lang w:val="en-US" w:eastAsia="zh-CN" w:bidi="ar-SA"/>
              </w:rPr>
              <w:t>-</w:t>
            </w:r>
          </w:p>
        </w:tc>
        <w:tc>
          <w:tcPr>
            <w:tcW w:w="801" w:type="pct"/>
            <w:tcBorders>
              <w:tl2br w:val="nil"/>
              <w:tr2bl w:val="nil"/>
            </w:tcBorders>
            <w:shd w:val="clear" w:color="auto" w:fill="auto"/>
            <w:vAlign w:val="center"/>
          </w:tcPr>
          <w:p w14:paraId="06911522">
            <w:pPr>
              <w:jc w:val="center"/>
              <w:rPr>
                <w:rFonts w:hint="default" w:cs="Times New Roman"/>
                <w:kern w:val="2"/>
                <w:sz w:val="18"/>
                <w:szCs w:val="18"/>
                <w:lang w:val="en-US" w:eastAsia="zh-CN" w:bidi="ar-SA"/>
              </w:rPr>
            </w:pPr>
            <w:r>
              <w:rPr>
                <w:rFonts w:hint="eastAsia" w:cs="Times New Roman"/>
                <w:kern w:val="2"/>
                <w:sz w:val="18"/>
                <w:szCs w:val="18"/>
                <w:lang w:val="en-US" w:eastAsia="zh-CN" w:bidi="ar-SA"/>
              </w:rPr>
              <w:t>-</w:t>
            </w:r>
          </w:p>
        </w:tc>
      </w:tr>
    </w:tbl>
    <w:p w14:paraId="291A12D1">
      <w:pPr>
        <w:pStyle w:val="4"/>
        <w:spacing w:beforeLines="50"/>
        <w:ind w:firstLine="357"/>
        <w:jc w:val="center"/>
        <w:rPr>
          <w:rFonts w:ascii="Times New Roman" w:hAnsi="Times New Roman" w:eastAsia="宋体"/>
          <w:sz w:val="18"/>
          <w:szCs w:val="18"/>
        </w:rPr>
      </w:pPr>
      <w:r>
        <w:rPr>
          <w:rFonts w:ascii="Times New Roman" w:hAnsi="Times New Roman" w:eastAsia="宋体"/>
          <w:sz w:val="18"/>
          <w:szCs w:val="18"/>
        </w:rPr>
        <w:t>表</w:t>
      </w:r>
      <w:r>
        <w:rPr>
          <w:rFonts w:hint="eastAsia" w:ascii="Times New Roman" w:hAnsi="Times New Roman" w:eastAsia="宋体"/>
          <w:sz w:val="18"/>
          <w:szCs w:val="18"/>
          <w:lang w:val="en-US" w:eastAsia="zh-CN"/>
        </w:rPr>
        <w:t>5单点测定值的相对标准偏差</w:t>
      </w:r>
      <w:r>
        <w:rPr>
          <w:rFonts w:hint="eastAsia" w:ascii="Times New Roman" w:hAnsi="Times New Roman" w:eastAsia="宋体"/>
          <w:sz w:val="18"/>
          <w:szCs w:val="18"/>
        </w:rPr>
        <w:t>要求</w:t>
      </w:r>
    </w:p>
    <w:tbl>
      <w:tblPr>
        <w:tblStyle w:val="12"/>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331"/>
        <w:gridCol w:w="4189"/>
      </w:tblGrid>
      <w:tr w14:paraId="5A7832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1" w:type="pct"/>
            <w:tcBorders>
              <w:tl2br w:val="nil"/>
              <w:tr2bl w:val="nil"/>
            </w:tcBorders>
            <w:vAlign w:val="center"/>
          </w:tcPr>
          <w:p w14:paraId="06642A9C">
            <w:pPr>
              <w:jc w:val="center"/>
              <w:rPr>
                <w:bCs/>
                <w:sz w:val="18"/>
                <w:szCs w:val="18"/>
              </w:rPr>
            </w:pPr>
            <w:r>
              <w:rPr>
                <w:bCs/>
                <w:sz w:val="18"/>
                <w:szCs w:val="18"/>
              </w:rPr>
              <w:t>含量范围</w:t>
            </w:r>
            <w:r>
              <w:rPr>
                <w:bCs/>
                <w:i/>
                <w:iCs/>
                <w:sz w:val="18"/>
                <w:szCs w:val="18"/>
              </w:rPr>
              <w:t>w</w:t>
            </w:r>
            <w:r>
              <w:rPr>
                <w:bCs/>
                <w:sz w:val="18"/>
                <w:szCs w:val="18"/>
              </w:rPr>
              <w:t>/(mg/</w:t>
            </w:r>
            <w:r>
              <w:rPr>
                <w:rFonts w:hint="eastAsia"/>
                <w:bCs/>
                <w:sz w:val="18"/>
                <w:szCs w:val="18"/>
                <w:lang w:val="en-US" w:eastAsia="zh-CN"/>
              </w:rPr>
              <w:t>k</w:t>
            </w:r>
            <w:r>
              <w:rPr>
                <w:bCs/>
                <w:sz w:val="18"/>
                <w:szCs w:val="18"/>
              </w:rPr>
              <w:t>g)</w:t>
            </w:r>
          </w:p>
        </w:tc>
        <w:tc>
          <w:tcPr>
            <w:tcW w:w="2458" w:type="pct"/>
            <w:tcBorders>
              <w:tl2br w:val="nil"/>
              <w:tr2bl w:val="nil"/>
            </w:tcBorders>
            <w:vAlign w:val="center"/>
          </w:tcPr>
          <w:p w14:paraId="7E040B62">
            <w:pPr>
              <w:jc w:val="center"/>
              <w:rPr>
                <w:bCs/>
                <w:sz w:val="18"/>
                <w:szCs w:val="18"/>
              </w:rPr>
            </w:pPr>
            <w:r>
              <w:rPr>
                <w:bCs/>
                <w:sz w:val="18"/>
                <w:szCs w:val="18"/>
              </w:rPr>
              <w:t>相对标准偏差/%</w:t>
            </w:r>
          </w:p>
        </w:tc>
      </w:tr>
      <w:tr w14:paraId="3187C1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1" w:type="pct"/>
            <w:tcBorders>
              <w:tl2br w:val="nil"/>
              <w:tr2bl w:val="nil"/>
            </w:tcBorders>
            <w:vAlign w:val="center"/>
          </w:tcPr>
          <w:p w14:paraId="19199BD0">
            <w:pPr>
              <w:jc w:val="center"/>
              <w:rPr>
                <w:rFonts w:hint="eastAsia" w:eastAsia="宋体"/>
                <w:bCs/>
                <w:sz w:val="18"/>
                <w:szCs w:val="18"/>
                <w:lang w:val="en-US" w:eastAsia="zh-CN"/>
              </w:rPr>
            </w:pPr>
            <w:r>
              <w:rPr>
                <w:bCs/>
                <w:sz w:val="18"/>
                <w:szCs w:val="18"/>
              </w:rPr>
              <w:t>0.005~0.1</w:t>
            </w:r>
            <w:r>
              <w:rPr>
                <w:rFonts w:hint="eastAsia"/>
                <w:bCs/>
                <w:sz w:val="18"/>
                <w:szCs w:val="18"/>
                <w:lang w:val="en-US" w:eastAsia="zh-CN"/>
              </w:rPr>
              <w:t>0</w:t>
            </w:r>
          </w:p>
        </w:tc>
        <w:tc>
          <w:tcPr>
            <w:tcW w:w="2458" w:type="pct"/>
            <w:tcBorders>
              <w:tl2br w:val="nil"/>
              <w:tr2bl w:val="nil"/>
            </w:tcBorders>
            <w:vAlign w:val="center"/>
          </w:tcPr>
          <w:p w14:paraId="1371BAF8">
            <w:pPr>
              <w:jc w:val="center"/>
              <w:rPr>
                <w:rFonts w:hint="eastAsia" w:eastAsia="宋体"/>
                <w:bCs/>
                <w:sz w:val="18"/>
                <w:szCs w:val="18"/>
                <w:lang w:eastAsia="zh-CN"/>
              </w:rPr>
            </w:pPr>
            <w:r>
              <w:rPr>
                <w:rFonts w:hint="eastAsia"/>
                <w:bCs/>
                <w:sz w:val="18"/>
                <w:szCs w:val="18"/>
                <w:lang w:val="en-US" w:eastAsia="zh-CN"/>
              </w:rPr>
              <w:t>5</w:t>
            </w:r>
            <w:r>
              <w:rPr>
                <w:rFonts w:hint="eastAsia"/>
                <w:bCs/>
                <w:sz w:val="18"/>
                <w:szCs w:val="18"/>
                <w:lang w:eastAsia="zh-CN"/>
              </w:rPr>
              <w:t>0</w:t>
            </w:r>
          </w:p>
        </w:tc>
      </w:tr>
      <w:tr w14:paraId="69F58E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1" w:type="pct"/>
            <w:tcBorders>
              <w:tl2br w:val="nil"/>
              <w:tr2bl w:val="nil"/>
            </w:tcBorders>
            <w:vAlign w:val="center"/>
          </w:tcPr>
          <w:p w14:paraId="1E4DFBAF">
            <w:pPr>
              <w:jc w:val="center"/>
              <w:rPr>
                <w:rFonts w:hint="default" w:eastAsia="宋体"/>
                <w:bCs/>
                <w:sz w:val="18"/>
                <w:szCs w:val="18"/>
                <w:lang w:val="en-US" w:eastAsia="zh-CN"/>
              </w:rPr>
            </w:pPr>
            <w:r>
              <w:rPr>
                <w:rFonts w:hint="eastAsia"/>
                <w:bCs/>
                <w:sz w:val="18"/>
                <w:szCs w:val="18"/>
              </w:rPr>
              <w:t>&gt;</w:t>
            </w:r>
            <w:r>
              <w:rPr>
                <w:bCs/>
                <w:sz w:val="18"/>
                <w:szCs w:val="18"/>
              </w:rPr>
              <w:t>0.1</w:t>
            </w:r>
            <w:r>
              <w:rPr>
                <w:rFonts w:hint="eastAsia"/>
                <w:bCs/>
                <w:sz w:val="18"/>
                <w:szCs w:val="18"/>
                <w:lang w:val="en-US" w:eastAsia="zh-CN"/>
              </w:rPr>
              <w:t>0</w:t>
            </w:r>
            <w:r>
              <w:rPr>
                <w:bCs/>
                <w:sz w:val="18"/>
                <w:szCs w:val="18"/>
              </w:rPr>
              <w:t>~1</w:t>
            </w:r>
            <w:r>
              <w:rPr>
                <w:rFonts w:hint="eastAsia"/>
                <w:bCs/>
                <w:sz w:val="18"/>
                <w:szCs w:val="18"/>
                <w:lang w:val="en-US" w:eastAsia="zh-CN"/>
              </w:rPr>
              <w:t>.00</w:t>
            </w:r>
          </w:p>
        </w:tc>
        <w:tc>
          <w:tcPr>
            <w:tcW w:w="2458" w:type="pct"/>
            <w:tcBorders>
              <w:tl2br w:val="nil"/>
              <w:tr2bl w:val="nil"/>
            </w:tcBorders>
            <w:vAlign w:val="center"/>
          </w:tcPr>
          <w:p w14:paraId="0BEEED6E">
            <w:pPr>
              <w:jc w:val="center"/>
              <w:rPr>
                <w:bCs/>
                <w:sz w:val="18"/>
                <w:szCs w:val="18"/>
              </w:rPr>
            </w:pPr>
            <w:r>
              <w:rPr>
                <w:bCs/>
                <w:sz w:val="18"/>
                <w:szCs w:val="18"/>
              </w:rPr>
              <w:t>20</w:t>
            </w:r>
          </w:p>
        </w:tc>
      </w:tr>
      <w:tr w14:paraId="0BF1AE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1" w:type="pct"/>
            <w:tcBorders>
              <w:tl2br w:val="nil"/>
              <w:tr2bl w:val="nil"/>
            </w:tcBorders>
            <w:vAlign w:val="center"/>
          </w:tcPr>
          <w:p w14:paraId="09D643DE">
            <w:pPr>
              <w:jc w:val="center"/>
              <w:rPr>
                <w:rFonts w:hint="default" w:eastAsia="宋体"/>
                <w:bCs/>
                <w:sz w:val="18"/>
                <w:szCs w:val="18"/>
                <w:lang w:val="en-US" w:eastAsia="zh-CN"/>
              </w:rPr>
            </w:pPr>
            <w:r>
              <w:rPr>
                <w:rFonts w:hint="eastAsia"/>
                <w:bCs/>
                <w:sz w:val="18"/>
                <w:szCs w:val="18"/>
              </w:rPr>
              <w:t>&gt;</w:t>
            </w:r>
            <w:r>
              <w:rPr>
                <w:bCs/>
                <w:sz w:val="18"/>
                <w:szCs w:val="18"/>
              </w:rPr>
              <w:t>1</w:t>
            </w:r>
            <w:r>
              <w:rPr>
                <w:rFonts w:hint="eastAsia"/>
                <w:bCs/>
                <w:sz w:val="18"/>
                <w:szCs w:val="18"/>
                <w:lang w:val="en-US" w:eastAsia="zh-CN"/>
              </w:rPr>
              <w:t>.00</w:t>
            </w:r>
            <w:r>
              <w:rPr>
                <w:bCs/>
                <w:sz w:val="18"/>
                <w:szCs w:val="18"/>
              </w:rPr>
              <w:t>~</w:t>
            </w:r>
            <w:r>
              <w:rPr>
                <w:rFonts w:hint="eastAsia"/>
                <w:bCs/>
                <w:sz w:val="18"/>
                <w:szCs w:val="18"/>
              </w:rPr>
              <w:t>10</w:t>
            </w:r>
            <w:r>
              <w:rPr>
                <w:rFonts w:hint="eastAsia"/>
                <w:bCs/>
                <w:sz w:val="18"/>
                <w:szCs w:val="18"/>
                <w:lang w:val="en-US" w:eastAsia="zh-CN"/>
              </w:rPr>
              <w:t>.0</w:t>
            </w:r>
          </w:p>
        </w:tc>
        <w:tc>
          <w:tcPr>
            <w:tcW w:w="2458" w:type="pct"/>
            <w:tcBorders>
              <w:tl2br w:val="nil"/>
              <w:tr2bl w:val="nil"/>
            </w:tcBorders>
            <w:vAlign w:val="center"/>
          </w:tcPr>
          <w:p w14:paraId="09D4892B">
            <w:pPr>
              <w:jc w:val="center"/>
              <w:rPr>
                <w:rFonts w:hint="default" w:eastAsia="宋体"/>
                <w:bCs/>
                <w:sz w:val="18"/>
                <w:szCs w:val="18"/>
                <w:lang w:val="en-US" w:eastAsia="zh-CN"/>
              </w:rPr>
            </w:pPr>
            <w:r>
              <w:rPr>
                <w:rFonts w:hint="eastAsia"/>
                <w:bCs/>
                <w:sz w:val="18"/>
                <w:szCs w:val="18"/>
                <w:lang w:val="en-US" w:eastAsia="zh-CN"/>
              </w:rPr>
              <w:t>10</w:t>
            </w:r>
          </w:p>
        </w:tc>
      </w:tr>
      <w:tr w14:paraId="311BE9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1" w:type="pct"/>
            <w:tcBorders>
              <w:tl2br w:val="nil"/>
              <w:tr2bl w:val="nil"/>
            </w:tcBorders>
            <w:vAlign w:val="center"/>
          </w:tcPr>
          <w:p w14:paraId="703F806D">
            <w:pPr>
              <w:jc w:val="center"/>
              <w:rPr>
                <w:bCs/>
                <w:sz w:val="18"/>
                <w:szCs w:val="18"/>
              </w:rPr>
            </w:pPr>
            <w:r>
              <w:rPr>
                <w:rFonts w:hint="eastAsia"/>
                <w:bCs/>
                <w:sz w:val="18"/>
                <w:szCs w:val="18"/>
              </w:rPr>
              <w:t>&gt;10</w:t>
            </w:r>
            <w:r>
              <w:rPr>
                <w:rFonts w:hint="eastAsia"/>
                <w:bCs/>
                <w:sz w:val="18"/>
                <w:szCs w:val="18"/>
                <w:lang w:val="en-US" w:eastAsia="zh-CN"/>
              </w:rPr>
              <w:t>.0</w:t>
            </w:r>
            <w:r>
              <w:rPr>
                <w:rFonts w:hint="eastAsia"/>
                <w:bCs/>
                <w:sz w:val="18"/>
                <w:szCs w:val="18"/>
              </w:rPr>
              <w:t>~</w:t>
            </w:r>
            <w:r>
              <w:rPr>
                <w:rFonts w:hint="eastAsia"/>
                <w:bCs/>
                <w:sz w:val="18"/>
                <w:szCs w:val="18"/>
                <w:lang w:val="en-US" w:eastAsia="zh-CN"/>
              </w:rPr>
              <w:t>10</w:t>
            </w:r>
            <w:r>
              <w:rPr>
                <w:rFonts w:hint="eastAsia"/>
                <w:bCs/>
                <w:sz w:val="18"/>
                <w:szCs w:val="18"/>
              </w:rPr>
              <w:t>0</w:t>
            </w:r>
          </w:p>
        </w:tc>
        <w:tc>
          <w:tcPr>
            <w:tcW w:w="2458" w:type="pct"/>
            <w:tcBorders>
              <w:tl2br w:val="nil"/>
              <w:tr2bl w:val="nil"/>
            </w:tcBorders>
            <w:vAlign w:val="center"/>
          </w:tcPr>
          <w:p w14:paraId="04B0EC5F">
            <w:pPr>
              <w:jc w:val="center"/>
              <w:rPr>
                <w:rFonts w:hint="eastAsia" w:eastAsia="宋体"/>
                <w:bCs/>
                <w:sz w:val="18"/>
                <w:szCs w:val="18"/>
                <w:lang w:eastAsia="zh-CN"/>
              </w:rPr>
            </w:pPr>
            <w:r>
              <w:rPr>
                <w:rFonts w:hint="eastAsia"/>
                <w:bCs/>
                <w:sz w:val="18"/>
                <w:szCs w:val="18"/>
                <w:lang w:val="en-US" w:eastAsia="zh-CN"/>
              </w:rPr>
              <w:t>5</w:t>
            </w:r>
          </w:p>
        </w:tc>
      </w:tr>
    </w:tbl>
    <w:p w14:paraId="0D23F082">
      <w:pPr>
        <w:tabs>
          <w:tab w:val="left" w:pos="30"/>
        </w:tabs>
        <w:spacing w:before="156" w:beforeLines="50" w:after="156" w:afterLines="50"/>
        <w:rPr>
          <w:rFonts w:hint="eastAsia" w:eastAsia="黑体" w:cs="Times New Roman"/>
          <w:lang w:val="en-US" w:eastAsia="zh-CN"/>
        </w:rPr>
      </w:pPr>
      <w:r>
        <w:rPr>
          <w:rFonts w:ascii="Times New Roman" w:hAnsi="Times New Roman" w:eastAsia="黑体" w:cs="Times New Roman"/>
        </w:rPr>
        <w:t>8.</w:t>
      </w:r>
      <w:r>
        <w:rPr>
          <w:rFonts w:hint="eastAsia" w:ascii="Times New Roman" w:hAnsi="Times New Roman" w:eastAsia="黑体" w:cs="Times New Roman"/>
          <w:lang w:val="en-US" w:eastAsia="zh-CN"/>
        </w:rPr>
        <w:t>3</w:t>
      </w:r>
      <w:r>
        <w:rPr>
          <w:rFonts w:hint="eastAsia" w:eastAsia="黑体" w:cs="Times New Roman"/>
          <w:lang w:val="en-US" w:eastAsia="zh-CN"/>
        </w:rPr>
        <w:t>.2.2</w:t>
      </w:r>
      <w:r>
        <w:rPr>
          <w:rFonts w:ascii="Times New Roman" w:hAnsi="Times New Roman" w:eastAsia="黑体" w:cs="Times New Roman"/>
        </w:rPr>
        <w:t xml:space="preserve"> </w:t>
      </w:r>
      <w:r>
        <w:rPr>
          <w:rFonts w:hint="eastAsia" w:eastAsia="黑体" w:cs="Times New Roman"/>
          <w:lang w:val="en-US" w:eastAsia="zh-CN"/>
        </w:rPr>
        <w:t>定量分析</w:t>
      </w:r>
    </w:p>
    <w:p w14:paraId="6D763426">
      <w:pPr>
        <w:tabs>
          <w:tab w:val="left" w:pos="30"/>
        </w:tabs>
        <w:spacing w:before="156" w:beforeLines="50" w:after="156" w:afterLines="50"/>
        <w:rPr>
          <w:rFonts w:hint="eastAsia" w:eastAsia="黑体" w:cs="Times New Roman"/>
          <w:lang w:val="en-US" w:eastAsia="zh-CN"/>
        </w:rPr>
      </w:pPr>
      <w:r>
        <w:rPr>
          <w:rFonts w:hint="eastAsia" w:eastAsia="黑体" w:cs="Times New Roman"/>
          <w:lang w:val="en-US" w:eastAsia="zh-CN"/>
        </w:rPr>
        <w:t>8.3.2.2.1 RSF的测定</w:t>
      </w:r>
    </w:p>
    <w:p w14:paraId="72803D7E">
      <w:pPr>
        <w:spacing w:before="0" w:beforeLines="-2147483648" w:after="0" w:afterLines="-2147483648" w:line="312" w:lineRule="auto"/>
        <w:ind w:firstLine="420" w:firstLineChars="200"/>
        <w:rPr>
          <w:rFonts w:hint="eastAsia"/>
          <w:kern w:val="0"/>
          <w:szCs w:val="21"/>
          <w:lang w:val="en-US" w:eastAsia="zh-CN"/>
        </w:rPr>
      </w:pPr>
      <w:r>
        <w:rPr>
          <w:rFonts w:hint="eastAsia" w:cs="Times New Roman"/>
          <w:kern w:val="0"/>
          <w:szCs w:val="21"/>
          <w:lang w:val="en-US" w:eastAsia="zh-CN"/>
        </w:rPr>
        <w:t>按8.3.2.1的步骤</w:t>
      </w:r>
      <w:r>
        <w:rPr>
          <w:rFonts w:hint="eastAsia"/>
          <w:kern w:val="0"/>
          <w:szCs w:val="21"/>
        </w:rPr>
        <w:t>测定</w:t>
      </w:r>
      <w:r>
        <w:rPr>
          <w:rFonts w:hint="eastAsia"/>
          <w:kern w:val="0"/>
          <w:szCs w:val="21"/>
          <w:lang w:val="en-US" w:eastAsia="zh-CN"/>
        </w:rPr>
        <w:t>稀土金属</w:t>
      </w:r>
      <w:r>
        <w:rPr>
          <w:rFonts w:hint="eastAsia"/>
          <w:kern w:val="0"/>
          <w:szCs w:val="21"/>
        </w:rPr>
        <w:t>标准样品</w:t>
      </w:r>
      <w:r>
        <w:rPr>
          <w:rFonts w:hint="eastAsia"/>
          <w:kern w:val="0"/>
          <w:szCs w:val="21"/>
          <w:lang w:val="en-US" w:eastAsia="zh-CN"/>
        </w:rPr>
        <w:t>/控制样品</w:t>
      </w:r>
      <w:r>
        <w:rPr>
          <w:kern w:val="0"/>
          <w:szCs w:val="21"/>
        </w:rPr>
        <w:t>（</w:t>
      </w:r>
      <w:r>
        <w:rPr>
          <w:rFonts w:hint="eastAsia"/>
          <w:kern w:val="0"/>
          <w:szCs w:val="21"/>
          <w:lang w:val="en-US" w:eastAsia="zh-CN"/>
        </w:rPr>
        <w:t>5.3</w:t>
      </w:r>
      <w:r>
        <w:rPr>
          <w:kern w:val="0"/>
          <w:szCs w:val="21"/>
        </w:rPr>
        <w:t>）</w:t>
      </w:r>
      <w:r>
        <w:rPr>
          <w:rFonts w:hint="eastAsia"/>
          <w:kern w:val="0"/>
          <w:szCs w:val="21"/>
        </w:rPr>
        <w:t>，</w:t>
      </w:r>
      <w:r>
        <w:rPr>
          <w:rFonts w:hint="eastAsia"/>
          <w:kern w:val="0"/>
          <w:szCs w:val="21"/>
          <w:lang w:val="en-US" w:eastAsia="zh-CN"/>
        </w:rPr>
        <w:t>得到稀土基体元素和被测元素的同位素谱峰强度，按照公式（1）计算相对灵敏度因子（RSF）：</w:t>
      </w:r>
    </w:p>
    <w:p w14:paraId="34949B8E">
      <w:pPr>
        <w:spacing w:before="0" w:beforeLines="-2147483648" w:after="0" w:afterLines="-2147483648" w:line="312" w:lineRule="auto"/>
        <w:ind w:firstLine="0" w:firstLineChars="0"/>
        <w:jc w:val="right"/>
        <w:rPr>
          <w:szCs w:val="21"/>
        </w:rPr>
      </w:pPr>
      <w:r>
        <w:rPr>
          <w:rFonts w:hint="eastAsia"/>
          <w:kern w:val="0"/>
          <w:position w:val="-30"/>
          <w:szCs w:val="21"/>
          <w:lang w:val="en-US" w:eastAsia="zh-CN"/>
        </w:rPr>
        <w:object>
          <v:shape id="_x0000_i1025" o:spt="75" type="#_x0000_t75" style="height:34pt;width:124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r>
        <w:rPr>
          <w:szCs w:val="21"/>
        </w:rPr>
        <w:t>…………………………… (</w:t>
      </w:r>
      <w:r>
        <w:rPr>
          <w:rFonts w:hint="eastAsia"/>
          <w:szCs w:val="21"/>
          <w:lang w:val="en-US" w:eastAsia="zh-CN"/>
        </w:rPr>
        <w:t>1</w:t>
      </w:r>
      <w:r>
        <w:rPr>
          <w:szCs w:val="21"/>
        </w:rPr>
        <w:t>)</w:t>
      </w:r>
    </w:p>
    <w:p w14:paraId="72FF8CD0">
      <w:pPr>
        <w:spacing w:line="312" w:lineRule="auto"/>
        <w:ind w:firstLine="420" w:firstLineChars="200"/>
        <w:rPr>
          <w:kern w:val="0"/>
          <w:szCs w:val="21"/>
        </w:rPr>
      </w:pPr>
      <w:r>
        <w:rPr>
          <w:kern w:val="0"/>
          <w:szCs w:val="21"/>
        </w:rPr>
        <w:t>式中：</w:t>
      </w:r>
    </w:p>
    <w:p w14:paraId="6A6A4182">
      <w:pPr>
        <w:spacing w:line="312" w:lineRule="auto"/>
        <w:ind w:firstLine="420" w:firstLineChars="200"/>
        <w:rPr>
          <w:szCs w:val="21"/>
        </w:rPr>
      </w:pPr>
      <w:r>
        <w:rPr>
          <w:rFonts w:hint="eastAsia"/>
          <w:i/>
          <w:iCs/>
          <w:szCs w:val="21"/>
          <w:lang w:val="en-US" w:eastAsia="zh-CN"/>
        </w:rPr>
        <w:t>w</w:t>
      </w:r>
      <w:r>
        <w:rPr>
          <w:rFonts w:hint="eastAsia"/>
          <w:i/>
          <w:iCs/>
          <w:szCs w:val="21"/>
          <w:vertAlign w:val="subscript"/>
          <w:lang w:val="en-US" w:eastAsia="zh-CN"/>
        </w:rPr>
        <w:t>X</w:t>
      </w:r>
      <w:r>
        <w:rPr>
          <w:szCs w:val="21"/>
        </w:rPr>
        <w:t xml:space="preserve"> </w:t>
      </w:r>
      <w:r>
        <w:rPr>
          <w:rFonts w:hint="eastAsia"/>
          <w:szCs w:val="21"/>
        </w:rPr>
        <w:t>——</w:t>
      </w:r>
      <w:r>
        <w:rPr>
          <w:rFonts w:hint="eastAsia" w:cs="Times New Roman"/>
          <w:lang w:val="en-US" w:eastAsia="zh-CN"/>
        </w:rPr>
        <w:t>稀土金属标</w:t>
      </w:r>
      <w:r>
        <w:rPr>
          <w:rFonts w:hint="default" w:ascii="Times New Roman" w:hAnsi="Times New Roman" w:cs="Times New Roman"/>
        </w:rPr>
        <w:t>准样品</w:t>
      </w:r>
      <w:r>
        <w:rPr>
          <w:rFonts w:hint="eastAsia" w:cs="Times New Roman"/>
          <w:lang w:val="en-US" w:eastAsia="zh-CN"/>
        </w:rPr>
        <w:t>/控制样品（5.3）中元素X的质量分数，单位为</w:t>
      </w:r>
      <w:r>
        <w:rPr>
          <w:rFonts w:hint="eastAsia"/>
          <w:szCs w:val="21"/>
        </w:rPr>
        <w:t>毫克</w:t>
      </w:r>
      <w:r>
        <w:rPr>
          <w:szCs w:val="21"/>
        </w:rPr>
        <w:t>每千克（</w:t>
      </w:r>
      <w:r>
        <w:rPr>
          <w:iCs w:val="0"/>
          <w:kern w:val="0"/>
          <w:szCs w:val="21"/>
        </w:rPr>
        <w:t>m</w:t>
      </w:r>
      <w:r>
        <w:rPr>
          <w:szCs w:val="21"/>
        </w:rPr>
        <w:t>g/kg）；</w:t>
      </w:r>
    </w:p>
    <w:p w14:paraId="1DA70AF5">
      <w:pPr>
        <w:spacing w:line="312" w:lineRule="auto"/>
        <w:ind w:firstLine="420" w:firstLineChars="200"/>
        <w:rPr>
          <w:szCs w:val="21"/>
        </w:rPr>
      </w:pPr>
      <w:r>
        <w:rPr>
          <w:rFonts w:hint="eastAsia"/>
          <w:i/>
          <w:iCs/>
          <w:szCs w:val="21"/>
          <w:lang w:val="en-US" w:eastAsia="zh-CN"/>
        </w:rPr>
        <w:t>A</w:t>
      </w:r>
      <w:r>
        <w:rPr>
          <w:rFonts w:hint="eastAsia"/>
          <w:szCs w:val="21"/>
          <w:vertAlign w:val="subscript"/>
          <w:lang w:val="en-US" w:eastAsia="zh-CN"/>
        </w:rPr>
        <w:t>X</w:t>
      </w:r>
      <w:r>
        <w:rPr>
          <w:szCs w:val="21"/>
        </w:rPr>
        <w:fldChar w:fldCharType="begin"/>
      </w:r>
      <w:r>
        <w:rPr>
          <w:szCs w:val="21"/>
        </w:rPr>
        <w:instrText xml:space="preserve"> QUOTE </w:instrText>
      </w:r>
      <w:r>
        <w:rPr>
          <w:kern w:val="0"/>
          <w:position w:val="0"/>
          <w:szCs w:val="21"/>
        </w:rPr>
        <w:pict>
          <v:shape id="_x0000_i1026" o:spt="75" type="#_x0000_t75" style="height:31.15pt;width:20.6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33817&quot;/&gt;&lt;wsp:rsid wsp:val=&quot;00000B8C&quot;/&gt;&lt;wsp:rsid wsp:val=&quot;000076CB&quot;/&gt;&lt;wsp:rsid wsp:val=&quot;00021923&quot;/&gt;&lt;wsp:rsid wsp:val=&quot;00031B23&quot;/&gt;&lt;wsp:rsid wsp:val=&quot;00040FA8&quot;/&gt;&lt;wsp:rsid wsp:val=&quot;00043D17&quot;/&gt;&lt;wsp:rsid wsp:val=&quot;00047308&quot;/&gt;&lt;wsp:rsid wsp:val=&quot;00047F86&quot;/&gt;&lt;wsp:rsid wsp:val=&quot;0005731B&quot;/&gt;&lt;wsp:rsid wsp:val=&quot;00064D43&quot;/&gt;&lt;wsp:rsid wsp:val=&quot;0007407B&quot;/&gt;&lt;wsp:rsid wsp:val=&quot;00076F79&quot;/&gt;&lt;wsp:rsid wsp:val=&quot;00084FD4&quot;/&gt;&lt;wsp:rsid wsp:val=&quot;000865EC&quot;/&gt;&lt;wsp:rsid wsp:val=&quot;000903F5&quot;/&gt;&lt;wsp:rsid wsp:val=&quot;000A5C34&quot;/&gt;&lt;wsp:rsid wsp:val=&quot;000B4DE5&quot;/&gt;&lt;wsp:rsid wsp:val=&quot;000B58AE&quot;/&gt;&lt;wsp:rsid wsp:val=&quot;000C0914&quot;/&gt;&lt;wsp:rsid wsp:val=&quot;000C5EE7&quot;/&gt;&lt;wsp:rsid wsp:val=&quot;000C6A20&quot;/&gt;&lt;wsp:rsid wsp:val=&quot;000F5E5C&quot;/&gt;&lt;wsp:rsid wsp:val=&quot;00100A1C&quot;/&gt;&lt;wsp:rsid wsp:val=&quot;00132810&quot;/&gt;&lt;wsp:rsid wsp:val=&quot;00135F43&quot;/&gt;&lt;wsp:rsid wsp:val=&quot;00141218&quot;/&gt;&lt;wsp:rsid wsp:val=&quot;001428EF&quot;/&gt;&lt;wsp:rsid wsp:val=&quot;001453A1&quot;/&gt;&lt;wsp:rsid wsp:val=&quot;00145B95&quot;/&gt;&lt;wsp:rsid wsp:val=&quot;001534DF&quot;/&gt;&lt;wsp:rsid wsp:val=&quot;00160289&quot;/&gt;&lt;wsp:rsid wsp:val=&quot;00170151&quot;/&gt;&lt;wsp:rsid wsp:val=&quot;00170D0B&quot;/&gt;&lt;wsp:rsid wsp:val=&quot;001725AA&quot;/&gt;&lt;wsp:rsid wsp:val=&quot;00175D43&quot;/&gt;&lt;wsp:rsid wsp:val=&quot;00177E24&quot;/&gt;&lt;wsp:rsid wsp:val=&quot;00185D37&quot;/&gt;&lt;wsp:rsid wsp:val=&quot;00187CC5&quot;/&gt;&lt;wsp:rsid wsp:val=&quot;001B0CEE&quot;/&gt;&lt;wsp:rsid wsp:val=&quot;001B41F4&quot;/&gt;&lt;wsp:rsid wsp:val=&quot;001B663E&quot;/&gt;&lt;wsp:rsid wsp:val=&quot;001C2AAD&quot;/&gt;&lt;wsp:rsid wsp:val=&quot;001C5CE4&quot;/&gt;&lt;wsp:rsid wsp:val=&quot;001C7DF4&quot;/&gt;&lt;wsp:rsid wsp:val=&quot;001D2556&quot;/&gt;&lt;wsp:rsid wsp:val=&quot;001D43DB&quot;/&gt;&lt;wsp:rsid wsp:val=&quot;001D4ED2&quot;/&gt;&lt;wsp:rsid wsp:val=&quot;001E040F&quot;/&gt;&lt;wsp:rsid wsp:val=&quot;001E52DC&quot;/&gt;&lt;wsp:rsid wsp:val=&quot;001F4E86&quot;/&gt;&lt;wsp:rsid wsp:val=&quot;001F76B7&quot;/&gt;&lt;wsp:rsid wsp:val=&quot;00205240&quot;/&gt;&lt;wsp:rsid wsp:val=&quot;002078A7&quot;/&gt;&lt;wsp:rsid wsp:val=&quot;002140FD&quot;/&gt;&lt;wsp:rsid wsp:val=&quot;00220DC6&quot;/&gt;&lt;wsp:rsid wsp:val=&quot;002343B3&quot;/&gt;&lt;wsp:rsid wsp:val=&quot;002354C6&quot;/&gt;&lt;wsp:rsid wsp:val=&quot;00235E13&quot;/&gt;&lt;wsp:rsid wsp:val=&quot;00236D29&quot;/&gt;&lt;wsp:rsid wsp:val=&quot;00246A57&quot;/&gt;&lt;wsp:rsid wsp:val=&quot;002476E4&quot;/&gt;&lt;wsp:rsid wsp:val=&quot;00247BD9&quot;/&gt;&lt;wsp:rsid wsp:val=&quot;0025201B&quot;/&gt;&lt;wsp:rsid wsp:val=&quot;00254752&quot;/&gt;&lt;wsp:rsid wsp:val=&quot;00262B67&quot;/&gt;&lt;wsp:rsid wsp:val=&quot;00263B57&quot;/&gt;&lt;wsp:rsid wsp:val=&quot;00264881&quot;/&gt;&lt;wsp:rsid wsp:val=&quot;00265D9E&quot;/&gt;&lt;wsp:rsid wsp:val=&quot;002742F1&quot;/&gt;&lt;wsp:rsid wsp:val=&quot;00275A42&quot;/&gt;&lt;wsp:rsid wsp:val=&quot;00281344&quot;/&gt;&lt;wsp:rsid wsp:val=&quot;002847C0&quot;/&gt;&lt;wsp:rsid wsp:val=&quot;0029526C&quot;/&gt;&lt;wsp:rsid wsp:val=&quot;00296DEB&quot;/&gt;&lt;wsp:rsid wsp:val=&quot;00297D36&quot;/&gt;&lt;wsp:rsid wsp:val=&quot;002A33AE&quot;/&gt;&lt;wsp:rsid wsp:val=&quot;002A3763&quot;/&gt;&lt;wsp:rsid wsp:val=&quot;002B2F55&quot;/&gt;&lt;wsp:rsid wsp:val=&quot;002B4701&quot;/&gt;&lt;wsp:rsid wsp:val=&quot;002B6200&quot;/&gt;&lt;wsp:rsid wsp:val=&quot;002C5F46&quot;/&gt;&lt;wsp:rsid wsp:val=&quot;002D0004&quot;/&gt;&lt;wsp:rsid wsp:val=&quot;002D56DF&quot;/&gt;&lt;wsp:rsid wsp:val=&quot;002D5BF5&quot;/&gt;&lt;wsp:rsid wsp:val=&quot;002E3189&quot;/&gt;&lt;wsp:rsid wsp:val=&quot;002E48C5&quot;/&gt;&lt;wsp:rsid wsp:val=&quot;002E5410&quot;/&gt;&lt;wsp:rsid wsp:val=&quot;002F0CD9&quot;/&gt;&lt;wsp:rsid wsp:val=&quot;002F4787&quot;/&gt;&lt;wsp:rsid wsp:val=&quot;002F6682&quot;/&gt;&lt;wsp:rsid wsp:val=&quot;00300C9C&quot;/&gt;&lt;wsp:rsid wsp:val=&quot;00304C4D&quot;/&gt;&lt;wsp:rsid wsp:val=&quot;003050FE&quot;/&gt;&lt;wsp:rsid wsp:val=&quot;00307A3A&quot;/&gt;&lt;wsp:rsid wsp:val=&quot;00313323&quot;/&gt;&lt;wsp:rsid wsp:val=&quot;00314923&quot;/&gt;&lt;wsp:rsid wsp:val=&quot;003249FD&quot;/&gt;&lt;wsp:rsid wsp:val=&quot;00346915&quot;/&gt;&lt;wsp:rsid wsp:val=&quot;003505CD&quot;/&gt;&lt;wsp:rsid wsp:val=&quot;00361118&quot;/&gt;&lt;wsp:rsid wsp:val=&quot;003723E3&quot;/&gt;&lt;wsp:rsid wsp:val=&quot;00376225&quot;/&gt;&lt;wsp:rsid wsp:val=&quot;00381794&quot;/&gt;&lt;wsp:rsid wsp:val=&quot;00386A0A&quot;/&gt;&lt;wsp:rsid wsp:val=&quot;00386CFD&quot;/&gt;&lt;wsp:rsid wsp:val=&quot;0039416E&quot;/&gt;&lt;wsp:rsid wsp:val=&quot;003A01DC&quot;/&gt;&lt;wsp:rsid wsp:val=&quot;003A150E&quot;/&gt;&lt;wsp:rsid wsp:val=&quot;003A195F&quot;/&gt;&lt;wsp:rsid wsp:val=&quot;003A434E&quot;/&gt;&lt;wsp:rsid wsp:val=&quot;003A55B5&quot;/&gt;&lt;wsp:rsid wsp:val=&quot;003A5DFE&quot;/&gt;&lt;wsp:rsid wsp:val=&quot;003A67B5&quot;/&gt;&lt;wsp:rsid wsp:val=&quot;003B7D0A&quot;/&gt;&lt;wsp:rsid wsp:val=&quot;003B7F19&quot;/&gt;&lt;wsp:rsid wsp:val=&quot;003C1946&quot;/&gt;&lt;wsp:rsid wsp:val=&quot;003C3DE1&quot;/&gt;&lt;wsp:rsid wsp:val=&quot;003C5CC4&quot;/&gt;&lt;wsp:rsid wsp:val=&quot;003D0379&quot;/&gt;&lt;wsp:rsid wsp:val=&quot;003D1706&quot;/&gt;&lt;wsp:rsid wsp:val=&quot;003D30DB&quot;/&gt;&lt;wsp:rsid wsp:val=&quot;003D7F49&quot;/&gt;&lt;wsp:rsid wsp:val=&quot;003E650A&quot;/&gt;&lt;wsp:rsid wsp:val=&quot;003F2201&quot;/&gt;&lt;wsp:rsid wsp:val=&quot;003F2C1E&quot;/&gt;&lt;wsp:rsid wsp:val=&quot;003F34DF&quot;/&gt;&lt;wsp:rsid wsp:val=&quot;003F4966&quot;/&gt;&lt;wsp:rsid wsp:val=&quot;003F7322&quot;/&gt;&lt;wsp:rsid wsp:val=&quot;003F78FA&quot;/&gt;&lt;wsp:rsid wsp:val=&quot;00412A97&quot;/&gt;&lt;wsp:rsid wsp:val=&quot;004146CD&quot;/&gt;&lt;wsp:rsid wsp:val=&quot;00417BEC&quot;/&gt;&lt;wsp:rsid wsp:val=&quot;0042235C&quot;/&gt;&lt;wsp:rsid wsp:val=&quot;00426237&quot;/&gt;&lt;wsp:rsid wsp:val=&quot;00430C98&quot;/&gt;&lt;wsp:rsid wsp:val=&quot;0044008B&quot;/&gt;&lt;wsp:rsid wsp:val=&quot;004465A4&quot;/&gt;&lt;wsp:rsid wsp:val=&quot;00453918&quot;/&gt;&lt;wsp:rsid wsp:val=&quot;00454325&quot;/&gt;&lt;wsp:rsid wsp:val=&quot;0046314F&quot;/&gt;&lt;wsp:rsid wsp:val=&quot;00463267&quot;/&gt;&lt;wsp:rsid wsp:val=&quot;00464715&quot;/&gt;&lt;wsp:rsid wsp:val=&quot;00474050&quot;/&gt;&lt;wsp:rsid wsp:val=&quot;00491239&quot;/&gt;&lt;wsp:rsid wsp:val=&quot;004A6361&quot;/&gt;&lt;wsp:rsid wsp:val=&quot;004B10E2&quot;/&gt;&lt;wsp:rsid wsp:val=&quot;004B5FBC&quot;/&gt;&lt;wsp:rsid wsp:val=&quot;004C0307&quot;/&gt;&lt;wsp:rsid wsp:val=&quot;004C2E62&quot;/&gt;&lt;wsp:rsid wsp:val=&quot;004D1914&quot;/&gt;&lt;wsp:rsid wsp:val=&quot;004E5F60&quot;/&gt;&lt;wsp:rsid wsp:val=&quot;004F2CCE&quot;/&gt;&lt;wsp:rsid wsp:val=&quot;004F48AA&quot;/&gt;&lt;wsp:rsid wsp:val=&quot;004F6100&quot;/&gt;&lt;wsp:rsid wsp:val=&quot;004F6B97&quot;/&gt;&lt;wsp:rsid wsp:val=&quot;005024B3&quot;/&gt;&lt;wsp:rsid wsp:val=&quot;00503CAE&quot;/&gt;&lt;wsp:rsid wsp:val=&quot;00515FBB&quot;/&gt;&lt;wsp:rsid wsp:val=&quot;00517D1B&quot;/&gt;&lt;wsp:rsid wsp:val=&quot;00520924&quot;/&gt;&lt;wsp:rsid wsp:val=&quot;005351B4&quot;/&gt;&lt;wsp:rsid wsp:val=&quot;00541030&quot;/&gt;&lt;wsp:rsid wsp:val=&quot;005470B4&quot;/&gt;&lt;wsp:rsid wsp:val=&quot;00551F47&quot;/&gt;&lt;wsp:rsid wsp:val=&quot;005745CF&quot;/&gt;&lt;wsp:rsid wsp:val=&quot;0057520F&quot;/&gt;&lt;wsp:rsid wsp:val=&quot;0057537E&quot;/&gt;&lt;wsp:rsid wsp:val=&quot;005815FE&quot;/&gt;&lt;wsp:rsid wsp:val=&quot;00585A17&quot;/&gt;&lt;wsp:rsid wsp:val=&quot;005958A7&quot;/&gt;&lt;wsp:rsid wsp:val=&quot;00595E2F&quot;/&gt;&lt;wsp:rsid wsp:val=&quot;005A4219&quot;/&gt;&lt;wsp:rsid wsp:val=&quot;005B68A5&quot;/&gt;&lt;wsp:rsid wsp:val=&quot;005D760E&quot;/&gt;&lt;wsp:rsid wsp:val=&quot;005E1049&quot;/&gt;&lt;wsp:rsid wsp:val=&quot;005E2488&quot;/&gt;&lt;wsp:rsid wsp:val=&quot;005E65AF&quot;/&gt;&lt;wsp:rsid wsp:val=&quot;005F0CAA&quot;/&gt;&lt;wsp:rsid wsp:val=&quot;005F39F1&quot;/&gt;&lt;wsp:rsid wsp:val=&quot;005F4FDD&quot;/&gt;&lt;wsp:rsid wsp:val=&quot;00602373&quot;/&gt;&lt;wsp:rsid wsp:val=&quot;00623906&quot;/&gt;&lt;wsp:rsid wsp:val=&quot;00625083&quot;/&gt;&lt;wsp:rsid wsp:val=&quot;006428F8&quot;/&gt;&lt;wsp:rsid wsp:val=&quot;00651CED&quot;/&gt;&lt;wsp:rsid wsp:val=&quot;006531A5&quot;/&gt;&lt;wsp:rsid wsp:val=&quot;00653330&quot;/&gt;&lt;wsp:rsid wsp:val=&quot;0065358A&quot;/&gt;&lt;wsp:rsid wsp:val=&quot;00662901&quot;/&gt;&lt;wsp:rsid wsp:val=&quot;00665F1A&quot;/&gt;&lt;wsp:rsid wsp:val=&quot;00666B01&quot;/&gt;&lt;wsp:rsid wsp:val=&quot;00667898&quot;/&gt;&lt;wsp:rsid wsp:val=&quot;00670D60&quot;/&gt;&lt;wsp:rsid wsp:val=&quot;0067496B&quot;/&gt;&lt;wsp:rsid wsp:val=&quot;00681EE9&quot;/&gt;&lt;wsp:rsid wsp:val=&quot;0068513A&quot;/&gt;&lt;wsp:rsid wsp:val=&quot;006A276C&quot;/&gt;&lt;wsp:rsid wsp:val=&quot;006A3BA4&quot;/&gt;&lt;wsp:rsid wsp:val=&quot;006A6FD6&quot;/&gt;&lt;wsp:rsid wsp:val=&quot;006B5B60&quot;/&gt;&lt;wsp:rsid wsp:val=&quot;006B5C6B&quot;/&gt;&lt;wsp:rsid wsp:val=&quot;006D32F0&quot;/&gt;&lt;wsp:rsid wsp:val=&quot;006D6641&quot;/&gt;&lt;wsp:rsid wsp:val=&quot;006E72C5&quot;/&gt;&lt;wsp:rsid wsp:val=&quot;006F393F&quot;/&gt;&lt;wsp:rsid wsp:val=&quot;006F3AB9&quot;/&gt;&lt;wsp:rsid wsp:val=&quot;006F3EA0&quot;/&gt;&lt;wsp:rsid wsp:val=&quot;007033DC&quot;/&gt;&lt;wsp:rsid wsp:val=&quot;00711478&quot;/&gt;&lt;wsp:rsid wsp:val=&quot;00716808&quot;/&gt;&lt;wsp:rsid wsp:val=&quot;00723595&quot;/&gt;&lt;wsp:rsid wsp:val=&quot;00741706&quot;/&gt;&lt;wsp:rsid wsp:val=&quot;00750E95&quot;/&gt;&lt;wsp:rsid wsp:val=&quot;00755E6F&quot;/&gt;&lt;wsp:rsid wsp:val=&quot;00770322&quot;/&gt;&lt;wsp:rsid wsp:val=&quot;007718AB&quot;/&gt;&lt;wsp:rsid wsp:val=&quot;00772C8B&quot;/&gt;&lt;wsp:rsid wsp:val=&quot;00785F3C&quot;/&gt;&lt;wsp:rsid wsp:val=&quot;00791405&quot;/&gt;&lt;wsp:rsid wsp:val=&quot;0079168A&quot;/&gt;&lt;wsp:rsid wsp:val=&quot;007933FE&quot;/&gt;&lt;wsp:rsid wsp:val=&quot;007938A9&quot;/&gt;&lt;wsp:rsid wsp:val=&quot;0079421B&quot;/&gt;&lt;wsp:rsid wsp:val=&quot;00796409&quot;/&gt;&lt;wsp:rsid wsp:val=&quot;00797544&quot;/&gt;&lt;wsp:rsid wsp:val=&quot;007A4F3D&quot;/&gt;&lt;wsp:rsid wsp:val=&quot;007A70E9&quot;/&gt;&lt;wsp:rsid wsp:val=&quot;007A7C41&quot;/&gt;&lt;wsp:rsid wsp:val=&quot;007B3B07&quot;/&gt;&lt;wsp:rsid wsp:val=&quot;007B46A9&quot;/&gt;&lt;wsp:rsid wsp:val=&quot;007C2AC1&quot;/&gt;&lt;wsp:rsid wsp:val=&quot;007C46CA&quot;/&gt;&lt;wsp:rsid wsp:val=&quot;007C5F66&quot;/&gt;&lt;wsp:rsid wsp:val=&quot;007C62A4&quot;/&gt;&lt;wsp:rsid wsp:val=&quot;007C7228&quot;/&gt;&lt;wsp:rsid wsp:val=&quot;007C7D8D&quot;/&gt;&lt;wsp:rsid wsp:val=&quot;007D4BEB&quot;/&gt;&lt;wsp:rsid wsp:val=&quot;007F349D&quot;/&gt;&lt;wsp:rsid wsp:val=&quot;00804CFE&quot;/&gt;&lt;wsp:rsid wsp:val=&quot;0081302A&quot;/&gt;&lt;wsp:rsid wsp:val=&quot;0081460F&quot;/&gt;&lt;wsp:rsid wsp:val=&quot;00814652&quot;/&gt;&lt;wsp:rsid wsp:val=&quot;008322B9&quot;/&gt;&lt;wsp:rsid wsp:val=&quot;008530C6&quot;/&gt;&lt;wsp:rsid wsp:val=&quot;0085386D&quot;/&gt;&lt;wsp:rsid wsp:val=&quot;00860EC4&quot;/&gt;&lt;wsp:rsid wsp:val=&quot;00865DD5&quot;/&gt;&lt;wsp:rsid wsp:val=&quot;0086664A&quot;/&gt;&lt;wsp:rsid wsp:val=&quot;00874720&quot;/&gt;&lt;wsp:rsid wsp:val=&quot;008808FC&quot;/&gt;&lt;wsp:rsid wsp:val=&quot;00890CD1&quot;/&gt;&lt;wsp:rsid wsp:val=&quot;00894962&quot;/&gt;&lt;wsp:rsid wsp:val=&quot;00897B4D&quot;/&gt;&lt;wsp:rsid wsp:val=&quot;008A27C3&quot;/&gt;&lt;wsp:rsid wsp:val=&quot;008B37FC&quot;/&gt;&lt;wsp:rsid wsp:val=&quot;008C341F&quot;/&gt;&lt;wsp:rsid wsp:val=&quot;008C730F&quot;/&gt;&lt;wsp:rsid wsp:val=&quot;008C7FCB&quot;/&gt;&lt;wsp:rsid wsp:val=&quot;008D2F10&quot;/&gt;&lt;wsp:rsid wsp:val=&quot;008D60A4&quot;/&gt;&lt;wsp:rsid wsp:val=&quot;008E0F26&quot;/&gt;&lt;wsp:rsid wsp:val=&quot;008E30F6&quot;/&gt;&lt;wsp:rsid wsp:val=&quot;008E415A&quot;/&gt;&lt;wsp:rsid wsp:val=&quot;009159EC&quot;/&gt;&lt;wsp:rsid wsp:val=&quot;009212B3&quot;/&gt;&lt;wsp:rsid wsp:val=&quot;009227B6&quot;/&gt;&lt;wsp:rsid wsp:val=&quot;00922DFA&quot;/&gt;&lt;wsp:rsid wsp:val=&quot;00922EC7&quot;/&gt;&lt;wsp:rsid wsp:val=&quot;00925615&quot;/&gt;&lt;wsp:rsid wsp:val=&quot;00925F0C&quot;/&gt;&lt;wsp:rsid wsp:val=&quot;0093002A&quot;/&gt;&lt;wsp:rsid wsp:val=&quot;00936505&quot;/&gt;&lt;wsp:rsid wsp:val=&quot;0094044F&quot;/&gt;&lt;wsp:rsid wsp:val=&quot;00953B4F&quot;/&gt;&lt;wsp:rsid wsp:val=&quot;00956931&quot;/&gt;&lt;wsp:rsid wsp:val=&quot;00963D77&quot;/&gt;&lt;wsp:rsid wsp:val=&quot;00964E9F&quot;/&gt;&lt;wsp:rsid wsp:val=&quot;00967444&quot;/&gt;&lt;wsp:rsid wsp:val=&quot;00967F3D&quot;/&gt;&lt;wsp:rsid wsp:val=&quot;00967F44&quot;/&gt;&lt;wsp:rsid wsp:val=&quot;00976563&quot;/&gt;&lt;wsp:rsid wsp:val=&quot;0098026F&quot;/&gt;&lt;wsp:rsid wsp:val=&quot;009819F6&quot;/&gt;&lt;wsp:rsid wsp:val=&quot;00991910&quot;/&gt;&lt;wsp:rsid wsp:val=&quot;009A318F&quot;/&gt;&lt;wsp:rsid wsp:val=&quot;009A5050&quot;/&gt;&lt;wsp:rsid wsp:val=&quot;009A674A&quot;/&gt;&lt;wsp:rsid wsp:val=&quot;009C5061&quot;/&gt;&lt;wsp:rsid wsp:val=&quot;009D0D81&quot;/&gt;&lt;wsp:rsid wsp:val=&quot;009D2C20&quot;/&gt;&lt;wsp:rsid wsp:val=&quot;009D39D2&quot;/&gt;&lt;wsp:rsid wsp:val=&quot;009E0099&quot;/&gt;&lt;wsp:rsid wsp:val=&quot;009E5A34&quot;/&gt;&lt;wsp:rsid wsp:val=&quot;009F2D9D&quot;/&gt;&lt;wsp:rsid wsp:val=&quot;009F2DBB&quot;/&gt;&lt;wsp:rsid wsp:val=&quot;009F491F&quot;/&gt;&lt;wsp:rsid wsp:val=&quot;009F72A3&quot;/&gt;&lt;wsp:rsid wsp:val=&quot;00A0253A&quot;/&gt;&lt;wsp:rsid wsp:val=&quot;00A057BB&quot;/&gt;&lt;wsp:rsid wsp:val=&quot;00A0631F&quot;/&gt;&lt;wsp:rsid wsp:val=&quot;00A1296B&quot;/&gt;&lt;wsp:rsid wsp:val=&quot;00A219D2&quot;/&gt;&lt;wsp:rsid wsp:val=&quot;00A2392B&quot;/&gt;&lt;wsp:rsid wsp:val=&quot;00A25B99&quot;/&gt;&lt;wsp:rsid wsp:val=&quot;00A266E8&quot;/&gt;&lt;wsp:rsid wsp:val=&quot;00A26ED8&quot;/&gt;&lt;wsp:rsid wsp:val=&quot;00A440CF&quot;/&gt;&lt;wsp:rsid wsp:val=&quot;00A44C8B&quot;/&gt;&lt;wsp:rsid wsp:val=&quot;00A54E9D&quot;/&gt;&lt;wsp:rsid wsp:val=&quot;00A56DD9&quot;/&gt;&lt;wsp:rsid wsp:val=&quot;00A706F8&quot;/&gt;&lt;wsp:rsid wsp:val=&quot;00A74A4D&quot;/&gt;&lt;wsp:rsid wsp:val=&quot;00A74C77&quot;/&gt;&lt;wsp:rsid wsp:val=&quot;00A9229B&quot;/&gt;&lt;wsp:rsid wsp:val=&quot;00A93A05&quot;/&gt;&lt;wsp:rsid wsp:val=&quot;00AA000E&quot;/&gt;&lt;wsp:rsid wsp:val=&quot;00AA019E&quot;/&gt;&lt;wsp:rsid wsp:val=&quot;00AB1024&quot;/&gt;&lt;wsp:rsid wsp:val=&quot;00AB290F&quot;/&gt;&lt;wsp:rsid wsp:val=&quot;00AC067A&quot;/&gt;&lt;wsp:rsid wsp:val=&quot;00AC22AC&quot;/&gt;&lt;wsp:rsid wsp:val=&quot;00AC3A1C&quot;/&gt;&lt;wsp:rsid wsp:val=&quot;00AC4E64&quot;/&gt;&lt;wsp:rsid wsp:val=&quot;00AC515E&quot;/&gt;&lt;wsp:rsid wsp:val=&quot;00AC6E44&quot;/&gt;&lt;wsp:rsid wsp:val=&quot;00AC7582&quot;/&gt;&lt;wsp:rsid wsp:val=&quot;00AD5B37&quot;/&gt;&lt;wsp:rsid wsp:val=&quot;00AE405C&quot;/&gt;&lt;wsp:rsid wsp:val=&quot;00AF1903&quot;/&gt;&lt;wsp:rsid wsp:val=&quot;00AF245C&quot;/&gt;&lt;wsp:rsid wsp:val=&quot;00AF3CA9&quot;/&gt;&lt;wsp:rsid wsp:val=&quot;00AF6BB8&quot;/&gt;&lt;wsp:rsid wsp:val=&quot;00B013DC&quot;/&gt;&lt;wsp:rsid wsp:val=&quot;00B10C12&quot;/&gt;&lt;wsp:rsid wsp:val=&quot;00B1731E&quot;/&gt;&lt;wsp:rsid wsp:val=&quot;00B20542&quot;/&gt;&lt;wsp:rsid wsp:val=&quot;00B22A33&quot;/&gt;&lt;wsp:rsid wsp:val=&quot;00B31057&quot;/&gt;&lt;wsp:rsid wsp:val=&quot;00B33243&quot;/&gt;&lt;wsp:rsid wsp:val=&quot;00B42A6E&quot;/&gt;&lt;wsp:rsid wsp:val=&quot;00B57927&quot;/&gt;&lt;wsp:rsid wsp:val=&quot;00B66137&quot;/&gt;&lt;wsp:rsid wsp:val=&quot;00B6683A&quot;/&gt;&lt;wsp:rsid wsp:val=&quot;00B70AE4&quot;/&gt;&lt;wsp:rsid wsp:val=&quot;00B72DF9&quot;/&gt;&lt;wsp:rsid wsp:val=&quot;00B75881&quot;/&gt;&lt;wsp:rsid wsp:val=&quot;00B81AA4&quot;/&gt;&lt;wsp:rsid wsp:val=&quot;00B8285A&quot;/&gt;&lt;wsp:rsid wsp:val=&quot;00B87174&quot;/&gt;&lt;wsp:rsid wsp:val=&quot;00B930F8&quot;/&gt;&lt;wsp:rsid wsp:val=&quot;00B9545C&quot;/&gt;&lt;wsp:rsid wsp:val=&quot;00BA34E8&quot;/&gt;&lt;wsp:rsid wsp:val=&quot;00BB113A&quot;/&gt;&lt;wsp:rsid wsp:val=&quot;00BB30E9&quot;/&gt;&lt;wsp:rsid wsp:val=&quot;00BB410F&quot;/&gt;&lt;wsp:rsid wsp:val=&quot;00BB6644&quot;/&gt;&lt;wsp:rsid wsp:val=&quot;00BC11B9&quot;/&gt;&lt;wsp:rsid wsp:val=&quot;00BE507E&quot;/&gt;&lt;wsp:rsid wsp:val=&quot;00C03D9D&quot;/&gt;&lt;wsp:rsid wsp:val=&quot;00C23FFB&quot;/&gt;&lt;wsp:rsid wsp:val=&quot;00C36B13&quot;/&gt;&lt;wsp:rsid wsp:val=&quot;00C454D1&quot;/&gt;&lt;wsp:rsid wsp:val=&quot;00C47BD3&quot;/&gt;&lt;wsp:rsid wsp:val=&quot;00C558F4&quot;/&gt;&lt;wsp:rsid wsp:val=&quot;00C56660&quot;/&gt;&lt;wsp:rsid wsp:val=&quot;00C60EDE&quot;/&gt;&lt;wsp:rsid wsp:val=&quot;00C64DF6&quot;/&gt;&lt;wsp:rsid wsp:val=&quot;00C743F5&quot;/&gt;&lt;wsp:rsid wsp:val=&quot;00C92AAA&quot;/&gt;&lt;wsp:rsid wsp:val=&quot;00C941CE&quot;/&gt;&lt;wsp:rsid wsp:val=&quot;00CA50BD&quot;/&gt;&lt;wsp:rsid wsp:val=&quot;00CA5BBD&quot;/&gt;&lt;wsp:rsid wsp:val=&quot;00CA722E&quot;/&gt;&lt;wsp:rsid wsp:val=&quot;00CB5AD3&quot;/&gt;&lt;wsp:rsid wsp:val=&quot;00CC1E05&quot;/&gt;&lt;wsp:rsid wsp:val=&quot;00CC344C&quot;/&gt;&lt;wsp:rsid wsp:val=&quot;00CC6792&quot;/&gt;&lt;wsp:rsid wsp:val=&quot;00CE0771&quot;/&gt;&lt;wsp:rsid wsp:val=&quot;00CE50EA&quot;/&gt;&lt;wsp:rsid wsp:val=&quot;00CF2022&quot;/&gt;&lt;wsp:rsid wsp:val=&quot;00CF5B8D&quot;/&gt;&lt;wsp:rsid wsp:val=&quot;00CF6C6C&quot;/&gt;&lt;wsp:rsid wsp:val=&quot;00D01119&quot;/&gt;&lt;wsp:rsid wsp:val=&quot;00D05449&quot;/&gt;&lt;wsp:rsid wsp:val=&quot;00D05635&quot;/&gt;&lt;wsp:rsid wsp:val=&quot;00D1394A&quot;/&gt;&lt;wsp:rsid wsp:val=&quot;00D24137&quot;/&gt;&lt;wsp:rsid wsp:val=&quot;00D248FF&quot;/&gt;&lt;wsp:rsid wsp:val=&quot;00D27EF1&quot;/&gt;&lt;wsp:rsid wsp:val=&quot;00D51AF4&quot;/&gt;&lt;wsp:rsid wsp:val=&quot;00D52168&quot;/&gt;&lt;wsp:rsid wsp:val=&quot;00D54345&quot;/&gt;&lt;wsp:rsid wsp:val=&quot;00D61E2E&quot;/&gt;&lt;wsp:rsid wsp:val=&quot;00D66FDC&quot;/&gt;&lt;wsp:rsid wsp:val=&quot;00D73B61&quot;/&gt;&lt;wsp:rsid wsp:val=&quot;00D7516A&quot;/&gt;&lt;wsp:rsid wsp:val=&quot;00D830F1&quot;/&gt;&lt;wsp:rsid wsp:val=&quot;00D868E1&quot;/&gt;&lt;wsp:rsid wsp:val=&quot;00D9205E&quot;/&gt;&lt;wsp:rsid wsp:val=&quot;00D958BC&quot;/&gt;&lt;wsp:rsid wsp:val=&quot;00DA1165&quot;/&gt;&lt;wsp:rsid wsp:val=&quot;00DA1B4F&quot;/&gt;&lt;wsp:rsid wsp:val=&quot;00DB49ED&quot;/&gt;&lt;wsp:rsid wsp:val=&quot;00DC09CC&quot;/&gt;&lt;wsp:rsid wsp:val=&quot;00DD6DA0&quot;/&gt;&lt;wsp:rsid wsp:val=&quot;00DE49BF&quot;/&gt;&lt;wsp:rsid wsp:val=&quot;00DE565F&quot;/&gt;&lt;wsp:rsid wsp:val=&quot;00DF1B33&quot;/&gt;&lt;wsp:rsid wsp:val=&quot;00DF46EA&quot;/&gt;&lt;wsp:rsid wsp:val=&quot;00DF7351&quot;/&gt;&lt;wsp:rsid wsp:val=&quot;00E125AD&quot;/&gt;&lt;wsp:rsid wsp:val=&quot;00E15E0F&quot;/&gt;&lt;wsp:rsid wsp:val=&quot;00E1712C&quot;/&gt;&lt;wsp:rsid wsp:val=&quot;00E20EAA&quot;/&gt;&lt;wsp:rsid wsp:val=&quot;00E21697&quot;/&gt;&lt;wsp:rsid wsp:val=&quot;00E2191F&quot;/&gt;&lt;wsp:rsid wsp:val=&quot;00E22375&quot;/&gt;&lt;wsp:rsid wsp:val=&quot;00E3187E&quot;/&gt;&lt;wsp:rsid wsp:val=&quot;00E31DAA&quot;/&gt;&lt;wsp:rsid wsp:val=&quot;00E33817&quot;/&gt;&lt;wsp:rsid wsp:val=&quot;00E3540F&quot;/&gt;&lt;wsp:rsid wsp:val=&quot;00E37892&quot;/&gt;&lt;wsp:rsid wsp:val=&quot;00E42F95&quot;/&gt;&lt;wsp:rsid wsp:val=&quot;00E437C7&quot;/&gt;&lt;wsp:rsid wsp:val=&quot;00E45CB2&quot;/&gt;&lt;wsp:rsid wsp:val=&quot;00E52AE8&quot;/&gt;&lt;wsp:rsid wsp:val=&quot;00E607CF&quot;/&gt;&lt;wsp:rsid wsp:val=&quot;00E658C5&quot;/&gt;&lt;wsp:rsid wsp:val=&quot;00E6708C&quot;/&gt;&lt;wsp:rsid wsp:val=&quot;00E813D1&quot;/&gt;&lt;wsp:rsid wsp:val=&quot;00E84B80&quot;/&gt;&lt;wsp:rsid wsp:val=&quot;00E85A09&quot;/&gt;&lt;wsp:rsid wsp:val=&quot;00E870A1&quot;/&gt;&lt;wsp:rsid wsp:val=&quot;00EA4C91&quot;/&gt;&lt;wsp:rsid wsp:val=&quot;00EB2A14&quot;/&gt;&lt;wsp:rsid wsp:val=&quot;00EB71BD&quot;/&gt;&lt;wsp:rsid wsp:val=&quot;00EC5A17&quot;/&gt;&lt;wsp:rsid wsp:val=&quot;00ED3CF6&quot;/&gt;&lt;wsp:rsid wsp:val=&quot;00ED6F78&quot;/&gt;&lt;wsp:rsid wsp:val=&quot;00ED7723&quot;/&gt;&lt;wsp:rsid wsp:val=&quot;00EE028F&quot;/&gt;&lt;wsp:rsid wsp:val=&quot;00EE16AD&quot;/&gt;&lt;wsp:rsid wsp:val=&quot;00EE18B7&quot;/&gt;&lt;wsp:rsid wsp:val=&quot;00EF656A&quot;/&gt;&lt;wsp:rsid wsp:val=&quot;00F023C0&quot;/&gt;&lt;wsp:rsid wsp:val=&quot;00F11B44&quot;/&gt;&lt;wsp:rsid wsp:val=&quot;00F20CC3&quot;/&gt;&lt;wsp:rsid wsp:val=&quot;00F25A30&quot;/&gt;&lt;wsp:rsid wsp:val=&quot;00F352FE&quot;/&gt;&lt;wsp:rsid wsp:val=&quot;00F41538&quot;/&gt;&lt;wsp:rsid wsp:val=&quot;00F4194E&quot;/&gt;&lt;wsp:rsid wsp:val=&quot;00F4568B&quot;/&gt;&lt;wsp:rsid wsp:val=&quot;00F45C99&quot;/&gt;&lt;wsp:rsid wsp:val=&quot;00F52BA6&quot;/&gt;&lt;wsp:rsid wsp:val=&quot;00F60858&quot;/&gt;&lt;wsp:rsid wsp:val=&quot;00F7189F&quot;/&gt;&lt;wsp:rsid wsp:val=&quot;00F71FC9&quot;/&gt;&lt;wsp:rsid wsp:val=&quot;00F85E33&quot;/&gt;&lt;wsp:rsid wsp:val=&quot;00F91BF1&quot;/&gt;&lt;wsp:rsid wsp:val=&quot;00FB2866&quot;/&gt;&lt;wsp:rsid wsp:val=&quot;00FB6874&quot;/&gt;&lt;wsp:rsid wsp:val=&quot;00FC1F0B&quot;/&gt;&lt;wsp:rsid wsp:val=&quot;00FD70F1&quot;/&gt;&lt;wsp:rsid wsp:val=&quot;00FE1474&quot;/&gt;&lt;wsp:rsid wsp:val=&quot;00FE3E3A&quot;/&gt;&lt;wsp:rsid wsp:val=&quot;00FF3F78&quot;/&gt;&lt;wsp:rsid wsp:val=&quot;00FF4B11&quot;/&gt;&lt;wsp:rsid wsp:val=&quot;14EE1FF4&quot;/&gt;&lt;wsp:rsid wsp:val=&quot;5AC41FCB&quot;/&gt;&lt;/wsp:rsids&gt;&lt;/w:docPr&gt;&lt;w:body&gt;&lt;wx:sect&gt;&lt;w:p wsp:rsidR=&quot;00000000&quot; wsp:rsidRDefault=&quot;00791405&quot; wsp:rsidP=&quot;00791405&quot;&gt;&lt;m:oMathPara&gt;&lt;m:oMath&gt;&lt;m:sSub&gt;&lt;m:sSubPr&gt;&lt;m:ctrlPr&gt;&lt;w:rPr&gt;&lt;w:rFonts w:ascii=&quot;Cambria Math&quot; w:h-ansi=&quot;Cambria Math&quot;/&gt;&lt;wx:font wx:val=&quot;Cambria Math&quot;/&gt;&lt;w:sz w:val=&quot;32&quot;/&gt;&lt;/w:rPr&gt;&lt;/m:ctrlPr&gt;&lt;/m:sSubPr&gt;&lt;m:e&gt;&lt;m:r&gt;&lt;m:rPr&gt;&lt;m:nor/&gt;&lt;/m:rPr&gt;&lt;w:rPr&gt;&lt;w:sz w:val=&quot;32&quot;/&gt;&lt;/w:rPr&gt;&lt;m:t&gt;(X&lt;/m:t&gt;&lt;/m:r&gt;&lt;/m:e&gt;&lt;m:sub&gt;&lt;m:r&gt;&lt;m:rPr&gt;&lt;m:nor/&gt;&lt;/m:rPr&gt;&lt;w:rPr&gt;&lt;w:i/&gt;&lt;w:i-cs/&gt;&lt;w:sz w:val=&quot;32&quot;/&gt;&lt;/w:rPr&gt;&lt;m:t&g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9" chromakey="#FFFFFF" o:title=""/>
            <o:lock v:ext="edit" aspectratio="t"/>
            <w10:wrap type="none"/>
            <w10:anchorlock/>
          </v:shape>
        </w:pict>
      </w:r>
      <w:r>
        <w:rPr>
          <w:szCs w:val="21"/>
        </w:rPr>
        <w:instrText xml:space="preserve"> </w:instrText>
      </w:r>
      <w:r>
        <w:rPr>
          <w:szCs w:val="21"/>
        </w:rPr>
        <w:fldChar w:fldCharType="separate"/>
      </w:r>
      <w:r>
        <w:rPr>
          <w:szCs w:val="21"/>
        </w:rPr>
        <w:fldChar w:fldCharType="end"/>
      </w:r>
      <w:r>
        <w:rPr>
          <w:szCs w:val="21"/>
        </w:rPr>
        <w:fldChar w:fldCharType="begin"/>
      </w:r>
      <w:r>
        <w:rPr>
          <w:szCs w:val="21"/>
        </w:rPr>
        <w:instrText xml:space="preserve"> QUOTE </w:instrText>
      </w:r>
      <w:r>
        <w:rPr>
          <w:kern w:val="0"/>
          <w:position w:val="0"/>
          <w:szCs w:val="21"/>
        </w:rPr>
        <w:pict>
          <v:shape id="_x0000_i1027" o:spt="75" type="#_x0000_t75" style="height:31.15pt;width:29.6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33817&quot;/&gt;&lt;wsp:rsid wsp:val=&quot;00000B8C&quot;/&gt;&lt;wsp:rsid wsp:val=&quot;000076CB&quot;/&gt;&lt;wsp:rsid wsp:val=&quot;00021923&quot;/&gt;&lt;wsp:rsid wsp:val=&quot;00031B23&quot;/&gt;&lt;wsp:rsid wsp:val=&quot;00040FA8&quot;/&gt;&lt;wsp:rsid wsp:val=&quot;00043D17&quot;/&gt;&lt;wsp:rsid wsp:val=&quot;00047308&quot;/&gt;&lt;wsp:rsid wsp:val=&quot;00047F86&quot;/&gt;&lt;wsp:rsid wsp:val=&quot;0005731B&quot;/&gt;&lt;wsp:rsid wsp:val=&quot;00064D43&quot;/&gt;&lt;wsp:rsid wsp:val=&quot;0007407B&quot;/&gt;&lt;wsp:rsid wsp:val=&quot;00076F79&quot;/&gt;&lt;wsp:rsid wsp:val=&quot;00084FD4&quot;/&gt;&lt;wsp:rsid wsp:val=&quot;000865EC&quot;/&gt;&lt;wsp:rsid wsp:val=&quot;000903F5&quot;/&gt;&lt;wsp:rsid wsp:val=&quot;000A5C34&quot;/&gt;&lt;wsp:rsid wsp:val=&quot;000B4DE5&quot;/&gt;&lt;wsp:rsid wsp:val=&quot;000B58AE&quot;/&gt;&lt;wsp:rsid wsp:val=&quot;000C0914&quot;/&gt;&lt;wsp:rsid wsp:val=&quot;000C5EE7&quot;/&gt;&lt;wsp:rsid wsp:val=&quot;000C6A20&quot;/&gt;&lt;wsp:rsid wsp:val=&quot;000F5E5C&quot;/&gt;&lt;wsp:rsid wsp:val=&quot;00100A1C&quot;/&gt;&lt;wsp:rsid wsp:val=&quot;00132810&quot;/&gt;&lt;wsp:rsid wsp:val=&quot;00135F43&quot;/&gt;&lt;wsp:rsid wsp:val=&quot;00141218&quot;/&gt;&lt;wsp:rsid wsp:val=&quot;001428EF&quot;/&gt;&lt;wsp:rsid wsp:val=&quot;001453A1&quot;/&gt;&lt;wsp:rsid wsp:val=&quot;00145B95&quot;/&gt;&lt;wsp:rsid wsp:val=&quot;001534DF&quot;/&gt;&lt;wsp:rsid wsp:val=&quot;00160289&quot;/&gt;&lt;wsp:rsid wsp:val=&quot;00170151&quot;/&gt;&lt;wsp:rsid wsp:val=&quot;00170D0B&quot;/&gt;&lt;wsp:rsid wsp:val=&quot;001725AA&quot;/&gt;&lt;wsp:rsid wsp:val=&quot;00175D43&quot;/&gt;&lt;wsp:rsid wsp:val=&quot;00177E24&quot;/&gt;&lt;wsp:rsid wsp:val=&quot;00185D37&quot;/&gt;&lt;wsp:rsid wsp:val=&quot;00187CC5&quot;/&gt;&lt;wsp:rsid wsp:val=&quot;001B0CEE&quot;/&gt;&lt;wsp:rsid wsp:val=&quot;001B41F4&quot;/&gt;&lt;wsp:rsid wsp:val=&quot;001B663E&quot;/&gt;&lt;wsp:rsid wsp:val=&quot;001C2AAD&quot;/&gt;&lt;wsp:rsid wsp:val=&quot;001C5CE4&quot;/&gt;&lt;wsp:rsid wsp:val=&quot;001C7DF4&quot;/&gt;&lt;wsp:rsid wsp:val=&quot;001D2556&quot;/&gt;&lt;wsp:rsid wsp:val=&quot;001D43DB&quot;/&gt;&lt;wsp:rsid wsp:val=&quot;001D4ED2&quot;/&gt;&lt;wsp:rsid wsp:val=&quot;001E040F&quot;/&gt;&lt;wsp:rsid wsp:val=&quot;001E52DC&quot;/&gt;&lt;wsp:rsid wsp:val=&quot;001F4E86&quot;/&gt;&lt;wsp:rsid wsp:val=&quot;001F76B7&quot;/&gt;&lt;wsp:rsid wsp:val=&quot;00205240&quot;/&gt;&lt;wsp:rsid wsp:val=&quot;002078A7&quot;/&gt;&lt;wsp:rsid wsp:val=&quot;002140FD&quot;/&gt;&lt;wsp:rsid wsp:val=&quot;00220DC6&quot;/&gt;&lt;wsp:rsid wsp:val=&quot;002343B3&quot;/&gt;&lt;wsp:rsid wsp:val=&quot;002354C6&quot;/&gt;&lt;wsp:rsid wsp:val=&quot;00235E13&quot;/&gt;&lt;wsp:rsid wsp:val=&quot;00236D29&quot;/&gt;&lt;wsp:rsid wsp:val=&quot;00246A57&quot;/&gt;&lt;wsp:rsid wsp:val=&quot;002476E4&quot;/&gt;&lt;wsp:rsid wsp:val=&quot;00247BD9&quot;/&gt;&lt;wsp:rsid wsp:val=&quot;0025201B&quot;/&gt;&lt;wsp:rsid wsp:val=&quot;00254752&quot;/&gt;&lt;wsp:rsid wsp:val=&quot;00262B67&quot;/&gt;&lt;wsp:rsid wsp:val=&quot;00263B57&quot;/&gt;&lt;wsp:rsid wsp:val=&quot;00264881&quot;/&gt;&lt;wsp:rsid wsp:val=&quot;00265D9E&quot;/&gt;&lt;wsp:rsid wsp:val=&quot;002742F1&quot;/&gt;&lt;wsp:rsid wsp:val=&quot;00275A42&quot;/&gt;&lt;wsp:rsid wsp:val=&quot;00281344&quot;/&gt;&lt;wsp:rsid wsp:val=&quot;002847C0&quot;/&gt;&lt;wsp:rsid wsp:val=&quot;0029526C&quot;/&gt;&lt;wsp:rsid wsp:val=&quot;00296DEB&quot;/&gt;&lt;wsp:rsid wsp:val=&quot;00297D36&quot;/&gt;&lt;wsp:rsid wsp:val=&quot;002A33AE&quot;/&gt;&lt;wsp:rsid wsp:val=&quot;002A3763&quot;/&gt;&lt;wsp:rsid wsp:val=&quot;002B2F55&quot;/&gt;&lt;wsp:rsid wsp:val=&quot;002B4701&quot;/&gt;&lt;wsp:rsid wsp:val=&quot;002B6200&quot;/&gt;&lt;wsp:rsid wsp:val=&quot;002C5F46&quot;/&gt;&lt;wsp:rsid wsp:val=&quot;002D0004&quot;/&gt;&lt;wsp:rsid wsp:val=&quot;002D56DF&quot;/&gt;&lt;wsp:rsid wsp:val=&quot;002D5BF5&quot;/&gt;&lt;wsp:rsid wsp:val=&quot;002E3189&quot;/&gt;&lt;wsp:rsid wsp:val=&quot;002E48C5&quot;/&gt;&lt;wsp:rsid wsp:val=&quot;002E5410&quot;/&gt;&lt;wsp:rsid wsp:val=&quot;002F0CD9&quot;/&gt;&lt;wsp:rsid wsp:val=&quot;002F4787&quot;/&gt;&lt;wsp:rsid wsp:val=&quot;002F6682&quot;/&gt;&lt;wsp:rsid wsp:val=&quot;00300C9C&quot;/&gt;&lt;wsp:rsid wsp:val=&quot;00304C4D&quot;/&gt;&lt;wsp:rsid wsp:val=&quot;003050FE&quot;/&gt;&lt;wsp:rsid wsp:val=&quot;00307A3A&quot;/&gt;&lt;wsp:rsid wsp:val=&quot;00313323&quot;/&gt;&lt;wsp:rsid wsp:val=&quot;00314923&quot;/&gt;&lt;wsp:rsid wsp:val=&quot;003249FD&quot;/&gt;&lt;wsp:rsid wsp:val=&quot;00346915&quot;/&gt;&lt;wsp:rsid wsp:val=&quot;003505CD&quot;/&gt;&lt;wsp:rsid wsp:val=&quot;00361118&quot;/&gt;&lt;wsp:rsid wsp:val=&quot;003723E3&quot;/&gt;&lt;wsp:rsid wsp:val=&quot;00376225&quot;/&gt;&lt;wsp:rsid wsp:val=&quot;00381794&quot;/&gt;&lt;wsp:rsid wsp:val=&quot;00386A0A&quot;/&gt;&lt;wsp:rsid wsp:val=&quot;00386CFD&quot;/&gt;&lt;wsp:rsid wsp:val=&quot;0039416E&quot;/&gt;&lt;wsp:rsid wsp:val=&quot;003A01DC&quot;/&gt;&lt;wsp:rsid wsp:val=&quot;003A150E&quot;/&gt;&lt;wsp:rsid wsp:val=&quot;003A195F&quot;/&gt;&lt;wsp:rsid wsp:val=&quot;003A434E&quot;/&gt;&lt;wsp:rsid wsp:val=&quot;003A55B5&quot;/&gt;&lt;wsp:rsid wsp:val=&quot;003A5DFE&quot;/&gt;&lt;wsp:rsid wsp:val=&quot;003A67B5&quot;/&gt;&lt;wsp:rsid wsp:val=&quot;003B7D0A&quot;/&gt;&lt;wsp:rsid wsp:val=&quot;003B7F19&quot;/&gt;&lt;wsp:rsid wsp:val=&quot;003C1946&quot;/&gt;&lt;wsp:rsid wsp:val=&quot;003C3DE1&quot;/&gt;&lt;wsp:rsid wsp:val=&quot;003C5CC4&quot;/&gt;&lt;wsp:rsid wsp:val=&quot;003D0379&quot;/&gt;&lt;wsp:rsid wsp:val=&quot;003D1706&quot;/&gt;&lt;wsp:rsid wsp:val=&quot;003D30DB&quot;/&gt;&lt;wsp:rsid wsp:val=&quot;003D7F49&quot;/&gt;&lt;wsp:rsid wsp:val=&quot;003E650A&quot;/&gt;&lt;wsp:rsid wsp:val=&quot;003F2201&quot;/&gt;&lt;wsp:rsid wsp:val=&quot;003F2C1E&quot;/&gt;&lt;wsp:rsid wsp:val=&quot;003F34DF&quot;/&gt;&lt;wsp:rsid wsp:val=&quot;003F4966&quot;/&gt;&lt;wsp:rsid wsp:val=&quot;003F7322&quot;/&gt;&lt;wsp:rsid wsp:val=&quot;003F78FA&quot;/&gt;&lt;wsp:rsid wsp:val=&quot;00412A97&quot;/&gt;&lt;wsp:rsid wsp:val=&quot;004146CD&quot;/&gt;&lt;wsp:rsid wsp:val=&quot;00417BEC&quot;/&gt;&lt;wsp:rsid wsp:val=&quot;0042235C&quot;/&gt;&lt;wsp:rsid wsp:val=&quot;00426237&quot;/&gt;&lt;wsp:rsid wsp:val=&quot;00430C98&quot;/&gt;&lt;wsp:rsid wsp:val=&quot;0044008B&quot;/&gt;&lt;wsp:rsid wsp:val=&quot;004465A4&quot;/&gt;&lt;wsp:rsid wsp:val=&quot;00453918&quot;/&gt;&lt;wsp:rsid wsp:val=&quot;00454325&quot;/&gt;&lt;wsp:rsid wsp:val=&quot;0046314F&quot;/&gt;&lt;wsp:rsid wsp:val=&quot;00463267&quot;/&gt;&lt;wsp:rsid wsp:val=&quot;00464715&quot;/&gt;&lt;wsp:rsid wsp:val=&quot;00474050&quot;/&gt;&lt;wsp:rsid wsp:val=&quot;00491239&quot;/&gt;&lt;wsp:rsid wsp:val=&quot;004A6361&quot;/&gt;&lt;wsp:rsid wsp:val=&quot;004B10E2&quot;/&gt;&lt;wsp:rsid wsp:val=&quot;004B5FBC&quot;/&gt;&lt;wsp:rsid wsp:val=&quot;004C0307&quot;/&gt;&lt;wsp:rsid wsp:val=&quot;004C2E62&quot;/&gt;&lt;wsp:rsid wsp:val=&quot;004D1914&quot;/&gt;&lt;wsp:rsid wsp:val=&quot;004E5F60&quot;/&gt;&lt;wsp:rsid wsp:val=&quot;004F2CCE&quot;/&gt;&lt;wsp:rsid wsp:val=&quot;004F48AA&quot;/&gt;&lt;wsp:rsid wsp:val=&quot;004F6100&quot;/&gt;&lt;wsp:rsid wsp:val=&quot;004F6B97&quot;/&gt;&lt;wsp:rsid wsp:val=&quot;005024B3&quot;/&gt;&lt;wsp:rsid wsp:val=&quot;00503CAE&quot;/&gt;&lt;wsp:rsid wsp:val=&quot;00515FBB&quot;/&gt;&lt;wsp:rsid wsp:val=&quot;00517D1B&quot;/&gt;&lt;wsp:rsid wsp:val=&quot;00520924&quot;/&gt;&lt;wsp:rsid wsp:val=&quot;005351B4&quot;/&gt;&lt;wsp:rsid wsp:val=&quot;00541030&quot;/&gt;&lt;wsp:rsid wsp:val=&quot;005470B4&quot;/&gt;&lt;wsp:rsid wsp:val=&quot;00551F47&quot;/&gt;&lt;wsp:rsid wsp:val=&quot;005745CF&quot;/&gt;&lt;wsp:rsid wsp:val=&quot;0057520F&quot;/&gt;&lt;wsp:rsid wsp:val=&quot;0057537E&quot;/&gt;&lt;wsp:rsid wsp:val=&quot;005815FE&quot;/&gt;&lt;wsp:rsid wsp:val=&quot;00585A17&quot;/&gt;&lt;wsp:rsid wsp:val=&quot;005958A7&quot;/&gt;&lt;wsp:rsid wsp:val=&quot;00595E2F&quot;/&gt;&lt;wsp:rsid wsp:val=&quot;005A4219&quot;/&gt;&lt;wsp:rsid wsp:val=&quot;005B68A5&quot;/&gt;&lt;wsp:rsid wsp:val=&quot;005D760E&quot;/&gt;&lt;wsp:rsid wsp:val=&quot;005E1049&quot;/&gt;&lt;wsp:rsid wsp:val=&quot;005E2488&quot;/&gt;&lt;wsp:rsid wsp:val=&quot;005E65AF&quot;/&gt;&lt;wsp:rsid wsp:val=&quot;005F0CAA&quot;/&gt;&lt;wsp:rsid wsp:val=&quot;005F39F1&quot;/&gt;&lt;wsp:rsid wsp:val=&quot;005F4FDD&quot;/&gt;&lt;wsp:rsid wsp:val=&quot;00602373&quot;/&gt;&lt;wsp:rsid wsp:val=&quot;00623906&quot;/&gt;&lt;wsp:rsid wsp:val=&quot;00625083&quot;/&gt;&lt;wsp:rsid wsp:val=&quot;006428F8&quot;/&gt;&lt;wsp:rsid wsp:val=&quot;00651CED&quot;/&gt;&lt;wsp:rsid wsp:val=&quot;006531A5&quot;/&gt;&lt;wsp:rsid wsp:val=&quot;00653330&quot;/&gt;&lt;wsp:rsid wsp:val=&quot;0065358A&quot;/&gt;&lt;wsp:rsid wsp:val=&quot;00662901&quot;/&gt;&lt;wsp:rsid wsp:val=&quot;00665F1A&quot;/&gt;&lt;wsp:rsid wsp:val=&quot;00666B01&quot;/&gt;&lt;wsp:rsid wsp:val=&quot;00667898&quot;/&gt;&lt;wsp:rsid wsp:val=&quot;00670D60&quot;/&gt;&lt;wsp:rsid wsp:val=&quot;0067496B&quot;/&gt;&lt;wsp:rsid wsp:val=&quot;00681EE9&quot;/&gt;&lt;wsp:rsid wsp:val=&quot;0068513A&quot;/&gt;&lt;wsp:rsid wsp:val=&quot;006A276C&quot;/&gt;&lt;wsp:rsid wsp:val=&quot;006A3BA4&quot;/&gt;&lt;wsp:rsid wsp:val=&quot;006A6FD6&quot;/&gt;&lt;wsp:rsid wsp:val=&quot;006B5B60&quot;/&gt;&lt;wsp:rsid wsp:val=&quot;006B5C6B&quot;/&gt;&lt;wsp:rsid wsp:val=&quot;006D32F0&quot;/&gt;&lt;wsp:rsid wsp:val=&quot;006D6641&quot;/&gt;&lt;wsp:rsid wsp:val=&quot;006E72C5&quot;/&gt;&lt;wsp:rsid wsp:val=&quot;006F393F&quot;/&gt;&lt;wsp:rsid wsp:val=&quot;006F3AB9&quot;/&gt;&lt;wsp:rsid wsp:val=&quot;006F3EA0&quot;/&gt;&lt;wsp:rsid wsp:val=&quot;007033DC&quot;/&gt;&lt;wsp:rsid wsp:val=&quot;00711478&quot;/&gt;&lt;wsp:rsid wsp:val=&quot;00716808&quot;/&gt;&lt;wsp:rsid wsp:val=&quot;00723595&quot;/&gt;&lt;wsp:rsid wsp:val=&quot;00741706&quot;/&gt;&lt;wsp:rsid wsp:val=&quot;00750E95&quot;/&gt;&lt;wsp:rsid wsp:val=&quot;00755E6F&quot;/&gt;&lt;wsp:rsid wsp:val=&quot;00770322&quot;/&gt;&lt;wsp:rsid wsp:val=&quot;007718AB&quot;/&gt;&lt;wsp:rsid wsp:val=&quot;00772C8B&quot;/&gt;&lt;wsp:rsid wsp:val=&quot;00785F3C&quot;/&gt;&lt;wsp:rsid wsp:val=&quot;0079168A&quot;/&gt;&lt;wsp:rsid wsp:val=&quot;007933FE&quot;/&gt;&lt;wsp:rsid wsp:val=&quot;007938A9&quot;/&gt;&lt;wsp:rsid wsp:val=&quot;0079421B&quot;/&gt;&lt;wsp:rsid wsp:val=&quot;00796409&quot;/&gt;&lt;wsp:rsid wsp:val=&quot;00797544&quot;/&gt;&lt;wsp:rsid wsp:val=&quot;007A4F3D&quot;/&gt;&lt;wsp:rsid wsp:val=&quot;007A70E9&quot;/&gt;&lt;wsp:rsid wsp:val=&quot;007A7C41&quot;/&gt;&lt;wsp:rsid wsp:val=&quot;007B3B07&quot;/&gt;&lt;wsp:rsid wsp:val=&quot;007B46A9&quot;/&gt;&lt;wsp:rsid wsp:val=&quot;007C2AC1&quot;/&gt;&lt;wsp:rsid wsp:val=&quot;007C46CA&quot;/&gt;&lt;wsp:rsid wsp:val=&quot;007C5F66&quot;/&gt;&lt;wsp:rsid wsp:val=&quot;007C62A4&quot;/&gt;&lt;wsp:rsid wsp:val=&quot;007C7228&quot;/&gt;&lt;wsp:rsid wsp:val=&quot;007C7D8D&quot;/&gt;&lt;wsp:rsid wsp:val=&quot;007D4BEB&quot;/&gt;&lt;wsp:rsid wsp:val=&quot;007F349D&quot;/&gt;&lt;wsp:rsid wsp:val=&quot;00804CFE&quot;/&gt;&lt;wsp:rsid wsp:val=&quot;0081302A&quot;/&gt;&lt;wsp:rsid wsp:val=&quot;0081460F&quot;/&gt;&lt;wsp:rsid wsp:val=&quot;00814652&quot;/&gt;&lt;wsp:rsid wsp:val=&quot;008322B9&quot;/&gt;&lt;wsp:rsid wsp:val=&quot;008530C6&quot;/&gt;&lt;wsp:rsid wsp:val=&quot;0085386D&quot;/&gt;&lt;wsp:rsid wsp:val=&quot;00860EC4&quot;/&gt;&lt;wsp:rsid wsp:val=&quot;00865DD5&quot;/&gt;&lt;wsp:rsid wsp:val=&quot;0086664A&quot;/&gt;&lt;wsp:rsid wsp:val=&quot;00874720&quot;/&gt;&lt;wsp:rsid wsp:val=&quot;008808FC&quot;/&gt;&lt;wsp:rsid wsp:val=&quot;00890CD1&quot;/&gt;&lt;wsp:rsid wsp:val=&quot;00894962&quot;/&gt;&lt;wsp:rsid wsp:val=&quot;00897B4D&quot;/&gt;&lt;wsp:rsid wsp:val=&quot;008A27C3&quot;/&gt;&lt;wsp:rsid wsp:val=&quot;008B37FC&quot;/&gt;&lt;wsp:rsid wsp:val=&quot;008C341F&quot;/&gt;&lt;wsp:rsid wsp:val=&quot;008C730F&quot;/&gt;&lt;wsp:rsid wsp:val=&quot;008C7FCB&quot;/&gt;&lt;wsp:rsid wsp:val=&quot;008D2F10&quot;/&gt;&lt;wsp:rsid wsp:val=&quot;008D60A4&quot;/&gt;&lt;wsp:rsid wsp:val=&quot;008E0F26&quot;/&gt;&lt;wsp:rsid wsp:val=&quot;008E30F6&quot;/&gt;&lt;wsp:rsid wsp:val=&quot;008E415A&quot;/&gt;&lt;wsp:rsid wsp:val=&quot;009159EC&quot;/&gt;&lt;wsp:rsid wsp:val=&quot;009212B3&quot;/&gt;&lt;wsp:rsid wsp:val=&quot;009227B6&quot;/&gt;&lt;wsp:rsid wsp:val=&quot;00922DFA&quot;/&gt;&lt;wsp:rsid wsp:val=&quot;00922EC7&quot;/&gt;&lt;wsp:rsid wsp:val=&quot;00925615&quot;/&gt;&lt;wsp:rsid wsp:val=&quot;00925F0C&quot;/&gt;&lt;wsp:rsid wsp:val=&quot;0093002A&quot;/&gt;&lt;wsp:rsid wsp:val=&quot;00936505&quot;/&gt;&lt;wsp:rsid wsp:val=&quot;0094044F&quot;/&gt;&lt;wsp:rsid wsp:val=&quot;00953B4F&quot;/&gt;&lt;wsp:rsid wsp:val=&quot;00956931&quot;/&gt;&lt;wsp:rsid wsp:val=&quot;00963D77&quot;/&gt;&lt;wsp:rsid wsp:val=&quot;00964E9F&quot;/&gt;&lt;wsp:rsid wsp:val=&quot;00967444&quot;/&gt;&lt;wsp:rsid wsp:val=&quot;00967F3D&quot;/&gt;&lt;wsp:rsid wsp:val=&quot;00967F44&quot;/&gt;&lt;wsp:rsid wsp:val=&quot;00976563&quot;/&gt;&lt;wsp:rsid wsp:val=&quot;0098026F&quot;/&gt;&lt;wsp:rsid wsp:val=&quot;009819F6&quot;/&gt;&lt;wsp:rsid wsp:val=&quot;00991910&quot;/&gt;&lt;wsp:rsid wsp:val=&quot;009A318F&quot;/&gt;&lt;wsp:rsid wsp:val=&quot;009A5050&quot;/&gt;&lt;wsp:rsid wsp:val=&quot;009A674A&quot;/&gt;&lt;wsp:rsid wsp:val=&quot;009C5061&quot;/&gt;&lt;wsp:rsid wsp:val=&quot;009D0D81&quot;/&gt;&lt;wsp:rsid wsp:val=&quot;009D2C20&quot;/&gt;&lt;wsp:rsid wsp:val=&quot;009D39D2&quot;/&gt;&lt;wsp:rsid wsp:val=&quot;009E0099&quot;/&gt;&lt;wsp:rsid wsp:val=&quot;009E5A34&quot;/&gt;&lt;wsp:rsid wsp:val=&quot;009F2D9D&quot;/&gt;&lt;wsp:rsid wsp:val=&quot;009F2DBB&quot;/&gt;&lt;wsp:rsid wsp:val=&quot;009F491F&quot;/&gt;&lt;wsp:rsid wsp:val=&quot;009F72A3&quot;/&gt;&lt;wsp:rsid wsp:val=&quot;00A0253A&quot;/&gt;&lt;wsp:rsid wsp:val=&quot;00A057BB&quot;/&gt;&lt;wsp:rsid wsp:val=&quot;00A0631F&quot;/&gt;&lt;wsp:rsid wsp:val=&quot;00A1296B&quot;/&gt;&lt;wsp:rsid wsp:val=&quot;00A219D2&quot;/&gt;&lt;wsp:rsid wsp:val=&quot;00A2392B&quot;/&gt;&lt;wsp:rsid wsp:val=&quot;00A25B99&quot;/&gt;&lt;wsp:rsid wsp:val=&quot;00A266E8&quot;/&gt;&lt;wsp:rsid wsp:val=&quot;00A26ED8&quot;/&gt;&lt;wsp:rsid wsp:val=&quot;00A440CF&quot;/&gt;&lt;wsp:rsid wsp:val=&quot;00A44C8B&quot;/&gt;&lt;wsp:rsid wsp:val=&quot;00A54E9D&quot;/&gt;&lt;wsp:rsid wsp:val=&quot;00A56DD9&quot;/&gt;&lt;wsp:rsid wsp:val=&quot;00A705CF&quot;/&gt;&lt;wsp:rsid wsp:val=&quot;00A706F8&quot;/&gt;&lt;wsp:rsid wsp:val=&quot;00A74A4D&quot;/&gt;&lt;wsp:rsid wsp:val=&quot;00A74C77&quot;/&gt;&lt;wsp:rsid wsp:val=&quot;00A9229B&quot;/&gt;&lt;wsp:rsid wsp:val=&quot;00A93A05&quot;/&gt;&lt;wsp:rsid wsp:val=&quot;00AA000E&quot;/&gt;&lt;wsp:rsid wsp:val=&quot;00AA019E&quot;/&gt;&lt;wsp:rsid wsp:val=&quot;00AB1024&quot;/&gt;&lt;wsp:rsid wsp:val=&quot;00AB290F&quot;/&gt;&lt;wsp:rsid wsp:val=&quot;00AC067A&quot;/&gt;&lt;wsp:rsid wsp:val=&quot;00AC22AC&quot;/&gt;&lt;wsp:rsid wsp:val=&quot;00AC3A1C&quot;/&gt;&lt;wsp:rsid wsp:val=&quot;00AC4E64&quot;/&gt;&lt;wsp:rsid wsp:val=&quot;00AC515E&quot;/&gt;&lt;wsp:rsid wsp:val=&quot;00AC6E44&quot;/&gt;&lt;wsp:rsid wsp:val=&quot;00AC7582&quot;/&gt;&lt;wsp:rsid wsp:val=&quot;00AD5B37&quot;/&gt;&lt;wsp:rsid wsp:val=&quot;00AE405C&quot;/&gt;&lt;wsp:rsid wsp:val=&quot;00AF1903&quot;/&gt;&lt;wsp:rsid wsp:val=&quot;00AF245C&quot;/&gt;&lt;wsp:rsid wsp:val=&quot;00AF3CA9&quot;/&gt;&lt;wsp:rsid wsp:val=&quot;00AF6BB8&quot;/&gt;&lt;wsp:rsid wsp:val=&quot;00B013DC&quot;/&gt;&lt;wsp:rsid wsp:val=&quot;00B10C12&quot;/&gt;&lt;wsp:rsid wsp:val=&quot;00B1731E&quot;/&gt;&lt;wsp:rsid wsp:val=&quot;00B20542&quot;/&gt;&lt;wsp:rsid wsp:val=&quot;00B22A33&quot;/&gt;&lt;wsp:rsid wsp:val=&quot;00B31057&quot;/&gt;&lt;wsp:rsid wsp:val=&quot;00B33243&quot;/&gt;&lt;wsp:rsid wsp:val=&quot;00B42A6E&quot;/&gt;&lt;wsp:rsid wsp:val=&quot;00B57927&quot;/&gt;&lt;wsp:rsid wsp:val=&quot;00B66137&quot;/&gt;&lt;wsp:rsid wsp:val=&quot;00B6683A&quot;/&gt;&lt;wsp:rsid wsp:val=&quot;00B70AE4&quot;/&gt;&lt;wsp:rsid wsp:val=&quot;00B72DF9&quot;/&gt;&lt;wsp:rsid wsp:val=&quot;00B75881&quot;/&gt;&lt;wsp:rsid wsp:val=&quot;00B81AA4&quot;/&gt;&lt;wsp:rsid wsp:val=&quot;00B8285A&quot;/&gt;&lt;wsp:rsid wsp:val=&quot;00B87174&quot;/&gt;&lt;wsp:rsid wsp:val=&quot;00B930F8&quot;/&gt;&lt;wsp:rsid wsp:val=&quot;00B9545C&quot;/&gt;&lt;wsp:rsid wsp:val=&quot;00BA34E8&quot;/&gt;&lt;wsp:rsid wsp:val=&quot;00BB113A&quot;/&gt;&lt;wsp:rsid wsp:val=&quot;00BB30E9&quot;/&gt;&lt;wsp:rsid wsp:val=&quot;00BB410F&quot;/&gt;&lt;wsp:rsid wsp:val=&quot;00BB6644&quot;/&gt;&lt;wsp:rsid wsp:val=&quot;00BC11B9&quot;/&gt;&lt;wsp:rsid wsp:val=&quot;00BE507E&quot;/&gt;&lt;wsp:rsid wsp:val=&quot;00C03D9D&quot;/&gt;&lt;wsp:rsid wsp:val=&quot;00C23FFB&quot;/&gt;&lt;wsp:rsid wsp:val=&quot;00C36B13&quot;/&gt;&lt;wsp:rsid wsp:val=&quot;00C454D1&quot;/&gt;&lt;wsp:rsid wsp:val=&quot;00C47BD3&quot;/&gt;&lt;wsp:rsid wsp:val=&quot;00C558F4&quot;/&gt;&lt;wsp:rsid wsp:val=&quot;00C56660&quot;/&gt;&lt;wsp:rsid wsp:val=&quot;00C60EDE&quot;/&gt;&lt;wsp:rsid wsp:val=&quot;00C64DF6&quot;/&gt;&lt;wsp:rsid wsp:val=&quot;00C743F5&quot;/&gt;&lt;wsp:rsid wsp:val=&quot;00C92AAA&quot;/&gt;&lt;wsp:rsid wsp:val=&quot;00C941CE&quot;/&gt;&lt;wsp:rsid wsp:val=&quot;00CA50BD&quot;/&gt;&lt;wsp:rsid wsp:val=&quot;00CA5BBD&quot;/&gt;&lt;wsp:rsid wsp:val=&quot;00CA722E&quot;/&gt;&lt;wsp:rsid wsp:val=&quot;00CB5AD3&quot;/&gt;&lt;wsp:rsid wsp:val=&quot;00CC1E05&quot;/&gt;&lt;wsp:rsid wsp:val=&quot;00CC344C&quot;/&gt;&lt;wsp:rsid wsp:val=&quot;00CC6792&quot;/&gt;&lt;wsp:rsid wsp:val=&quot;00CE0771&quot;/&gt;&lt;wsp:rsid wsp:val=&quot;00CE50EA&quot;/&gt;&lt;wsp:rsid wsp:val=&quot;00CF2022&quot;/&gt;&lt;wsp:rsid wsp:val=&quot;00CF5B8D&quot;/&gt;&lt;wsp:rsid wsp:val=&quot;00CF6C6C&quot;/&gt;&lt;wsp:rsid wsp:val=&quot;00D01119&quot;/&gt;&lt;wsp:rsid wsp:val=&quot;00D05449&quot;/&gt;&lt;wsp:rsid wsp:val=&quot;00D05635&quot;/&gt;&lt;wsp:rsid wsp:val=&quot;00D1394A&quot;/&gt;&lt;wsp:rsid wsp:val=&quot;00D24137&quot;/&gt;&lt;wsp:rsid wsp:val=&quot;00D248FF&quot;/&gt;&lt;wsp:rsid wsp:val=&quot;00D27EF1&quot;/&gt;&lt;wsp:rsid wsp:val=&quot;00D51AF4&quot;/&gt;&lt;wsp:rsid wsp:val=&quot;00D52168&quot;/&gt;&lt;wsp:rsid wsp:val=&quot;00D54345&quot;/&gt;&lt;wsp:rsid wsp:val=&quot;00D61E2E&quot;/&gt;&lt;wsp:rsid wsp:val=&quot;00D66FDC&quot;/&gt;&lt;wsp:rsid wsp:val=&quot;00D73B61&quot;/&gt;&lt;wsp:rsid wsp:val=&quot;00D7516A&quot;/&gt;&lt;wsp:rsid wsp:val=&quot;00D830F1&quot;/&gt;&lt;wsp:rsid wsp:val=&quot;00D868E1&quot;/&gt;&lt;wsp:rsid wsp:val=&quot;00D9205E&quot;/&gt;&lt;wsp:rsid wsp:val=&quot;00D958BC&quot;/&gt;&lt;wsp:rsid wsp:val=&quot;00DA1165&quot;/&gt;&lt;wsp:rsid wsp:val=&quot;00DA1B4F&quot;/&gt;&lt;wsp:rsid wsp:val=&quot;00DB49ED&quot;/&gt;&lt;wsp:rsid wsp:val=&quot;00DC09CC&quot;/&gt;&lt;wsp:rsid wsp:val=&quot;00DD6DA0&quot;/&gt;&lt;wsp:rsid wsp:val=&quot;00DE49BF&quot;/&gt;&lt;wsp:rsid wsp:val=&quot;00DE565F&quot;/&gt;&lt;wsp:rsid wsp:val=&quot;00DF1B33&quot;/&gt;&lt;wsp:rsid wsp:val=&quot;00DF46EA&quot;/&gt;&lt;wsp:rsid wsp:val=&quot;00DF7351&quot;/&gt;&lt;wsp:rsid wsp:val=&quot;00E125AD&quot;/&gt;&lt;wsp:rsid wsp:val=&quot;00E15E0F&quot;/&gt;&lt;wsp:rsid wsp:val=&quot;00E1712C&quot;/&gt;&lt;wsp:rsid wsp:val=&quot;00E20EAA&quot;/&gt;&lt;wsp:rsid wsp:val=&quot;00E21697&quot;/&gt;&lt;wsp:rsid wsp:val=&quot;00E2191F&quot;/&gt;&lt;wsp:rsid wsp:val=&quot;00E22375&quot;/&gt;&lt;wsp:rsid wsp:val=&quot;00E3187E&quot;/&gt;&lt;wsp:rsid wsp:val=&quot;00E31DAA&quot;/&gt;&lt;wsp:rsid wsp:val=&quot;00E33817&quot;/&gt;&lt;wsp:rsid wsp:val=&quot;00E3540F&quot;/&gt;&lt;wsp:rsid wsp:val=&quot;00E37892&quot;/&gt;&lt;wsp:rsid wsp:val=&quot;00E42F95&quot;/&gt;&lt;wsp:rsid wsp:val=&quot;00E437C7&quot;/&gt;&lt;wsp:rsid wsp:val=&quot;00E45CB2&quot;/&gt;&lt;wsp:rsid wsp:val=&quot;00E52AE8&quot;/&gt;&lt;wsp:rsid wsp:val=&quot;00E607CF&quot;/&gt;&lt;wsp:rsid wsp:val=&quot;00E658C5&quot;/&gt;&lt;wsp:rsid wsp:val=&quot;00E6708C&quot;/&gt;&lt;wsp:rsid wsp:val=&quot;00E813D1&quot;/&gt;&lt;wsp:rsid wsp:val=&quot;00E84B80&quot;/&gt;&lt;wsp:rsid wsp:val=&quot;00E85A09&quot;/&gt;&lt;wsp:rsid wsp:val=&quot;00E870A1&quot;/&gt;&lt;wsp:rsid wsp:val=&quot;00EA4C91&quot;/&gt;&lt;wsp:rsid wsp:val=&quot;00EB2A14&quot;/&gt;&lt;wsp:rsid wsp:val=&quot;00EB71BD&quot;/&gt;&lt;wsp:rsid wsp:val=&quot;00EC5A17&quot;/&gt;&lt;wsp:rsid wsp:val=&quot;00ED3CF6&quot;/&gt;&lt;wsp:rsid wsp:val=&quot;00ED6F78&quot;/&gt;&lt;wsp:rsid wsp:val=&quot;00ED7723&quot;/&gt;&lt;wsp:rsid wsp:val=&quot;00EE028F&quot;/&gt;&lt;wsp:rsid wsp:val=&quot;00EE16AD&quot;/&gt;&lt;wsp:rsid wsp:val=&quot;00EE18B7&quot;/&gt;&lt;wsp:rsid wsp:val=&quot;00EF656A&quot;/&gt;&lt;wsp:rsid wsp:val=&quot;00F023C0&quot;/&gt;&lt;wsp:rsid wsp:val=&quot;00F11B44&quot;/&gt;&lt;wsp:rsid wsp:val=&quot;00F20CC3&quot;/&gt;&lt;wsp:rsid wsp:val=&quot;00F25A30&quot;/&gt;&lt;wsp:rsid wsp:val=&quot;00F352FE&quot;/&gt;&lt;wsp:rsid wsp:val=&quot;00F41538&quot;/&gt;&lt;wsp:rsid wsp:val=&quot;00F4194E&quot;/&gt;&lt;wsp:rsid wsp:val=&quot;00F4568B&quot;/&gt;&lt;wsp:rsid wsp:val=&quot;00F45C99&quot;/&gt;&lt;wsp:rsid wsp:val=&quot;00F52BA6&quot;/&gt;&lt;wsp:rsid wsp:val=&quot;00F60858&quot;/&gt;&lt;wsp:rsid wsp:val=&quot;00F7189F&quot;/&gt;&lt;wsp:rsid wsp:val=&quot;00F71FC9&quot;/&gt;&lt;wsp:rsid wsp:val=&quot;00F85E33&quot;/&gt;&lt;wsp:rsid wsp:val=&quot;00F91BF1&quot;/&gt;&lt;wsp:rsid wsp:val=&quot;00FB2866&quot;/&gt;&lt;wsp:rsid wsp:val=&quot;00FB6874&quot;/&gt;&lt;wsp:rsid wsp:val=&quot;00FC1F0B&quot;/&gt;&lt;wsp:rsid wsp:val=&quot;00FD70F1&quot;/&gt;&lt;wsp:rsid wsp:val=&quot;00FE1474&quot;/&gt;&lt;wsp:rsid wsp:val=&quot;00FE3E3A&quot;/&gt;&lt;wsp:rsid wsp:val=&quot;00FF3F78&quot;/&gt;&lt;wsp:rsid wsp:val=&quot;00FF4B11&quot;/&gt;&lt;wsp:rsid wsp:val=&quot;14EE1FF4&quot;/&gt;&lt;wsp:rsid wsp:val=&quot;5AC41FCB&quot;/&gt;&lt;/wsp:rsids&gt;&lt;/w:docPr&gt;&lt;w:body&gt;&lt;wx:sect&gt;&lt;w:p wsp:rsidR=&quot;00000000&quot; wsp:rsidRDefault=&quot;00A705CF&quot; wsp:rsidP=&quot;00A705CF&quot;&gt;&lt;m:oMathPara&gt;&lt;m:oMath&gt;&lt;m:sSub&gt;&lt;m:sSubPr&gt;&lt;m:ctrlPr&gt;&lt;w:rPr&gt;&lt;w:rFonts w:ascii=&quot;Cambria Math&quot; w:h-ansi=&quot;Cambria Math&quot;/&gt;&lt;wx:font wx:val=&quot;Cambria Math&quot;/&gt;&lt;w:i/&gt;&lt;w:sz w:val=&quot;32&quot;/&gt;&lt;/w:rPr&gt;&lt;/m:ctrlPr&gt;&lt;/m:sSubPr&gt;&lt;m:e&gt;&lt;m:r&gt;&lt;m:rPr&gt;&lt;m:nor/&gt;&lt;/m:rPr&gt;&lt;w:rPr&gt;&lt;w:i/&gt;&lt;w:i-cs/&gt;&lt;w:sz w:val=&quot;32&quot;/&gt;&lt;/w:rPr&gt;&lt;m:t&gt;A&lt;/m:t&gt;&lt;/m:r&gt;&lt;/m:e&gt;&lt;m:sub&gt;&lt;m:sSub&gt;&lt;m:sSubPr&gt;&lt;m:ctrlPr&gt;&lt;w:rPr&gt;&lt;w:rFonts w:ascii=&quot;Cambria Math&quot; w:h-ansi=&quot;Cambria Math&quot;/&gt;&lt;wx:font wx:val=&quot;Cambria Math&quot;/&gt;&lt;w:sz w:val=&quot;32&quot;/&gt;&lt;/w:rPr&gt;&lt;/m:ctrlPr&gt;&lt;/m:sSubPr&gt;&lt;m:e&gt;&lt;m:r&gt;&lt;m:rPr&gt;&lt;m:nor/&gt;&lt;/m:rPr&gt;&lt;w:rPr&gt;&lt;w:sz w:val=&quot;32&quot;/&gt;&lt;/w:rPr&gt;&lt;m:t&gt;(X&lt;/m:t&gt;&lt;/m:r&gt;&lt;/m:e&gt;&lt;m:sub&gt;&lt;m:r&gt;&lt;m:rPr&gt;&lt;m:nor/&gt;&lt;/m:rPr&gt;&lt;w:rPr&gt;&lt;w:i/&gt;&lt;w:i-cs/&gt;&lt;w:sz w:val=&quot;32&quot;/&gt;&lt;/w:rPr&gt;&lt;m:t&gt;i&lt;/m:t&gt;&lt;/m:r&gt;&lt;/m:sub&gt;&lt;/m:sSub&gt;&lt;m:r&gt;&lt;m:rPr&gt;&lt;m:nor/&gt;&lt;/m:rPr&gt;&lt;w:rPr&gt;&lt;w:sz w:val=&quot;32&quot;/&gt;&lt;/w:rPr&gt;&lt;m:t&gt;)&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0" chromakey="#FFFFFF" o:title=""/>
            <o:lock v:ext="edit" aspectratio="t"/>
            <w10:wrap type="none"/>
            <w10:anchorlock/>
          </v:shape>
        </w:pict>
      </w:r>
      <w:r>
        <w:rPr>
          <w:szCs w:val="21"/>
        </w:rPr>
        <w:instrText xml:space="preserve"> </w:instrText>
      </w:r>
      <w:r>
        <w:rPr>
          <w:szCs w:val="21"/>
        </w:rPr>
        <w:fldChar w:fldCharType="separate"/>
      </w:r>
      <w:r>
        <w:rPr>
          <w:szCs w:val="21"/>
        </w:rPr>
        <w:fldChar w:fldCharType="end"/>
      </w:r>
      <w:r>
        <w:rPr>
          <w:rFonts w:hint="eastAsia"/>
          <w:szCs w:val="21"/>
        </w:rPr>
        <w:t>——</w:t>
      </w:r>
      <w:r>
        <w:rPr>
          <w:rFonts w:hint="eastAsia" w:cs="Times New Roman"/>
          <w:lang w:val="en-US" w:eastAsia="zh-CN"/>
        </w:rPr>
        <w:t>元素X</w:t>
      </w:r>
      <w:r>
        <w:rPr>
          <w:rFonts w:hint="eastAsia"/>
          <w:szCs w:val="21"/>
        </w:rPr>
        <w:t>的</w:t>
      </w:r>
      <w:r>
        <w:rPr>
          <w:szCs w:val="21"/>
        </w:rPr>
        <w:t>同位素丰度；</w:t>
      </w:r>
    </w:p>
    <w:p w14:paraId="0807ADA0">
      <w:pPr>
        <w:spacing w:line="312" w:lineRule="auto"/>
        <w:ind w:firstLine="420" w:firstLineChars="200"/>
        <w:rPr>
          <w:szCs w:val="21"/>
        </w:rPr>
      </w:pPr>
      <w:r>
        <w:rPr>
          <w:szCs w:val="21"/>
        </w:rPr>
        <w:fldChar w:fldCharType="begin"/>
      </w:r>
      <w:r>
        <w:rPr>
          <w:szCs w:val="21"/>
        </w:rPr>
        <w:instrText xml:space="preserve"> QUOTE </w:instrText>
      </w:r>
      <w:r>
        <w:rPr>
          <w:kern w:val="0"/>
          <w:position w:val="0"/>
          <w:szCs w:val="21"/>
        </w:rPr>
        <w:pict>
          <v:shape id="_x0000_i1028" o:spt="75" type="#_x0000_t75" style="height:31.15pt;width:25.1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33817&quot;/&gt;&lt;wsp:rsid wsp:val=&quot;00000B8C&quot;/&gt;&lt;wsp:rsid wsp:val=&quot;000076CB&quot;/&gt;&lt;wsp:rsid wsp:val=&quot;00021923&quot;/&gt;&lt;wsp:rsid wsp:val=&quot;00031B23&quot;/&gt;&lt;wsp:rsid wsp:val=&quot;00040FA8&quot;/&gt;&lt;wsp:rsid wsp:val=&quot;00043D17&quot;/&gt;&lt;wsp:rsid wsp:val=&quot;00047308&quot;/&gt;&lt;wsp:rsid wsp:val=&quot;00047F86&quot;/&gt;&lt;wsp:rsid wsp:val=&quot;0005731B&quot;/&gt;&lt;wsp:rsid wsp:val=&quot;00064D43&quot;/&gt;&lt;wsp:rsid wsp:val=&quot;0007407B&quot;/&gt;&lt;wsp:rsid wsp:val=&quot;00076F79&quot;/&gt;&lt;wsp:rsid wsp:val=&quot;00084FD4&quot;/&gt;&lt;wsp:rsid wsp:val=&quot;000865EC&quot;/&gt;&lt;wsp:rsid wsp:val=&quot;000903F5&quot;/&gt;&lt;wsp:rsid wsp:val=&quot;000A5C34&quot;/&gt;&lt;wsp:rsid wsp:val=&quot;000B4DE5&quot;/&gt;&lt;wsp:rsid wsp:val=&quot;000B58AE&quot;/&gt;&lt;wsp:rsid wsp:val=&quot;000C0914&quot;/&gt;&lt;wsp:rsid wsp:val=&quot;000C5EE7&quot;/&gt;&lt;wsp:rsid wsp:val=&quot;000C6A20&quot;/&gt;&lt;wsp:rsid wsp:val=&quot;000F5E5C&quot;/&gt;&lt;wsp:rsid wsp:val=&quot;00100A1C&quot;/&gt;&lt;wsp:rsid wsp:val=&quot;00132810&quot;/&gt;&lt;wsp:rsid wsp:val=&quot;00135F43&quot;/&gt;&lt;wsp:rsid wsp:val=&quot;00141218&quot;/&gt;&lt;wsp:rsid wsp:val=&quot;001428EF&quot;/&gt;&lt;wsp:rsid wsp:val=&quot;001453A1&quot;/&gt;&lt;wsp:rsid wsp:val=&quot;00145B95&quot;/&gt;&lt;wsp:rsid wsp:val=&quot;001534DF&quot;/&gt;&lt;wsp:rsid wsp:val=&quot;00160289&quot;/&gt;&lt;wsp:rsid wsp:val=&quot;00170151&quot;/&gt;&lt;wsp:rsid wsp:val=&quot;00170D0B&quot;/&gt;&lt;wsp:rsid wsp:val=&quot;001725AA&quot;/&gt;&lt;wsp:rsid wsp:val=&quot;00175D43&quot;/&gt;&lt;wsp:rsid wsp:val=&quot;00177E24&quot;/&gt;&lt;wsp:rsid wsp:val=&quot;00185D37&quot;/&gt;&lt;wsp:rsid wsp:val=&quot;00187CC5&quot;/&gt;&lt;wsp:rsid wsp:val=&quot;001B0CEE&quot;/&gt;&lt;wsp:rsid wsp:val=&quot;001B41F4&quot;/&gt;&lt;wsp:rsid wsp:val=&quot;001B663E&quot;/&gt;&lt;wsp:rsid wsp:val=&quot;001C2AAD&quot;/&gt;&lt;wsp:rsid wsp:val=&quot;001C5CE4&quot;/&gt;&lt;wsp:rsid wsp:val=&quot;001C7DF4&quot;/&gt;&lt;wsp:rsid wsp:val=&quot;001D2556&quot;/&gt;&lt;wsp:rsid wsp:val=&quot;001D43DB&quot;/&gt;&lt;wsp:rsid wsp:val=&quot;001D4ED2&quot;/&gt;&lt;wsp:rsid wsp:val=&quot;001E040F&quot;/&gt;&lt;wsp:rsid wsp:val=&quot;001E52DC&quot;/&gt;&lt;wsp:rsid wsp:val=&quot;001F4E86&quot;/&gt;&lt;wsp:rsid wsp:val=&quot;001F76B7&quot;/&gt;&lt;wsp:rsid wsp:val=&quot;00205240&quot;/&gt;&lt;wsp:rsid wsp:val=&quot;002078A7&quot;/&gt;&lt;wsp:rsid wsp:val=&quot;002140FD&quot;/&gt;&lt;wsp:rsid wsp:val=&quot;00220DC6&quot;/&gt;&lt;wsp:rsid wsp:val=&quot;002343B3&quot;/&gt;&lt;wsp:rsid wsp:val=&quot;002354C6&quot;/&gt;&lt;wsp:rsid wsp:val=&quot;00235E13&quot;/&gt;&lt;wsp:rsid wsp:val=&quot;00236D29&quot;/&gt;&lt;wsp:rsid wsp:val=&quot;00246A57&quot;/&gt;&lt;wsp:rsid wsp:val=&quot;002476E4&quot;/&gt;&lt;wsp:rsid wsp:val=&quot;00247BD9&quot;/&gt;&lt;wsp:rsid wsp:val=&quot;0025201B&quot;/&gt;&lt;wsp:rsid wsp:val=&quot;00254752&quot;/&gt;&lt;wsp:rsid wsp:val=&quot;00262B67&quot;/&gt;&lt;wsp:rsid wsp:val=&quot;00263B57&quot;/&gt;&lt;wsp:rsid wsp:val=&quot;00264881&quot;/&gt;&lt;wsp:rsid wsp:val=&quot;00265D9E&quot;/&gt;&lt;wsp:rsid wsp:val=&quot;002742F1&quot;/&gt;&lt;wsp:rsid wsp:val=&quot;00275A42&quot;/&gt;&lt;wsp:rsid wsp:val=&quot;00281344&quot;/&gt;&lt;wsp:rsid wsp:val=&quot;002847C0&quot;/&gt;&lt;wsp:rsid wsp:val=&quot;0029526C&quot;/&gt;&lt;wsp:rsid wsp:val=&quot;00296DEB&quot;/&gt;&lt;wsp:rsid wsp:val=&quot;00297D36&quot;/&gt;&lt;wsp:rsid wsp:val=&quot;002A33AE&quot;/&gt;&lt;wsp:rsid wsp:val=&quot;002A3763&quot;/&gt;&lt;wsp:rsid wsp:val=&quot;002B2F55&quot;/&gt;&lt;wsp:rsid wsp:val=&quot;002B4701&quot;/&gt;&lt;wsp:rsid wsp:val=&quot;002B6200&quot;/&gt;&lt;wsp:rsid wsp:val=&quot;002C5F46&quot;/&gt;&lt;wsp:rsid wsp:val=&quot;002D0004&quot;/&gt;&lt;wsp:rsid wsp:val=&quot;002D56DF&quot;/&gt;&lt;wsp:rsid wsp:val=&quot;002D5BF5&quot;/&gt;&lt;wsp:rsid wsp:val=&quot;002E3189&quot;/&gt;&lt;wsp:rsid wsp:val=&quot;002E48C5&quot;/&gt;&lt;wsp:rsid wsp:val=&quot;002E5410&quot;/&gt;&lt;wsp:rsid wsp:val=&quot;002F0CD9&quot;/&gt;&lt;wsp:rsid wsp:val=&quot;002F4787&quot;/&gt;&lt;wsp:rsid wsp:val=&quot;002F6682&quot;/&gt;&lt;wsp:rsid wsp:val=&quot;00300C9C&quot;/&gt;&lt;wsp:rsid wsp:val=&quot;00304C4D&quot;/&gt;&lt;wsp:rsid wsp:val=&quot;003050FE&quot;/&gt;&lt;wsp:rsid wsp:val=&quot;00307A3A&quot;/&gt;&lt;wsp:rsid wsp:val=&quot;00313323&quot;/&gt;&lt;wsp:rsid wsp:val=&quot;00314923&quot;/&gt;&lt;wsp:rsid wsp:val=&quot;003249FD&quot;/&gt;&lt;wsp:rsid wsp:val=&quot;00346915&quot;/&gt;&lt;wsp:rsid wsp:val=&quot;003505CD&quot;/&gt;&lt;wsp:rsid wsp:val=&quot;00361118&quot;/&gt;&lt;wsp:rsid wsp:val=&quot;003723E3&quot;/&gt;&lt;wsp:rsid wsp:val=&quot;00376225&quot;/&gt;&lt;wsp:rsid wsp:val=&quot;00381794&quot;/&gt;&lt;wsp:rsid wsp:val=&quot;00386A0A&quot;/&gt;&lt;wsp:rsid wsp:val=&quot;00386CFD&quot;/&gt;&lt;wsp:rsid wsp:val=&quot;0039416E&quot;/&gt;&lt;wsp:rsid wsp:val=&quot;003A01DC&quot;/&gt;&lt;wsp:rsid wsp:val=&quot;003A150E&quot;/&gt;&lt;wsp:rsid wsp:val=&quot;003A195F&quot;/&gt;&lt;wsp:rsid wsp:val=&quot;003A434E&quot;/&gt;&lt;wsp:rsid wsp:val=&quot;003A55B5&quot;/&gt;&lt;wsp:rsid wsp:val=&quot;003A5DFE&quot;/&gt;&lt;wsp:rsid wsp:val=&quot;003A67B5&quot;/&gt;&lt;wsp:rsid wsp:val=&quot;003B7D0A&quot;/&gt;&lt;wsp:rsid wsp:val=&quot;003B7F19&quot;/&gt;&lt;wsp:rsid wsp:val=&quot;003C1946&quot;/&gt;&lt;wsp:rsid wsp:val=&quot;003C3DE1&quot;/&gt;&lt;wsp:rsid wsp:val=&quot;003C5CC4&quot;/&gt;&lt;wsp:rsid wsp:val=&quot;003D0379&quot;/&gt;&lt;wsp:rsid wsp:val=&quot;003D1706&quot;/&gt;&lt;wsp:rsid wsp:val=&quot;003D30DB&quot;/&gt;&lt;wsp:rsid wsp:val=&quot;003D7F49&quot;/&gt;&lt;wsp:rsid wsp:val=&quot;003E650A&quot;/&gt;&lt;wsp:rsid wsp:val=&quot;003F2201&quot;/&gt;&lt;wsp:rsid wsp:val=&quot;003F2C1E&quot;/&gt;&lt;wsp:rsid wsp:val=&quot;003F34DF&quot;/&gt;&lt;wsp:rsid wsp:val=&quot;003F4966&quot;/&gt;&lt;wsp:rsid wsp:val=&quot;003F7322&quot;/&gt;&lt;wsp:rsid wsp:val=&quot;003F78FA&quot;/&gt;&lt;wsp:rsid wsp:val=&quot;00412A97&quot;/&gt;&lt;wsp:rsid wsp:val=&quot;004146CD&quot;/&gt;&lt;wsp:rsid wsp:val=&quot;00417BEC&quot;/&gt;&lt;wsp:rsid wsp:val=&quot;0042235C&quot;/&gt;&lt;wsp:rsid wsp:val=&quot;00426237&quot;/&gt;&lt;wsp:rsid wsp:val=&quot;00430C98&quot;/&gt;&lt;wsp:rsid wsp:val=&quot;0044008B&quot;/&gt;&lt;wsp:rsid wsp:val=&quot;004465A4&quot;/&gt;&lt;wsp:rsid wsp:val=&quot;00453918&quot;/&gt;&lt;wsp:rsid wsp:val=&quot;00454325&quot;/&gt;&lt;wsp:rsid wsp:val=&quot;0046314F&quot;/&gt;&lt;wsp:rsid wsp:val=&quot;00463267&quot;/&gt;&lt;wsp:rsid wsp:val=&quot;00464715&quot;/&gt;&lt;wsp:rsid wsp:val=&quot;00474050&quot;/&gt;&lt;wsp:rsid wsp:val=&quot;00491239&quot;/&gt;&lt;wsp:rsid wsp:val=&quot;004A6361&quot;/&gt;&lt;wsp:rsid wsp:val=&quot;004B10E2&quot;/&gt;&lt;wsp:rsid wsp:val=&quot;004B5FBC&quot;/&gt;&lt;wsp:rsid wsp:val=&quot;004C0307&quot;/&gt;&lt;wsp:rsid wsp:val=&quot;004C2E62&quot;/&gt;&lt;wsp:rsid wsp:val=&quot;004D1914&quot;/&gt;&lt;wsp:rsid wsp:val=&quot;004E5F60&quot;/&gt;&lt;wsp:rsid wsp:val=&quot;004F2CCE&quot;/&gt;&lt;wsp:rsid wsp:val=&quot;004F48AA&quot;/&gt;&lt;wsp:rsid wsp:val=&quot;004F6100&quot;/&gt;&lt;wsp:rsid wsp:val=&quot;004F6B97&quot;/&gt;&lt;wsp:rsid wsp:val=&quot;005024B3&quot;/&gt;&lt;wsp:rsid wsp:val=&quot;00503CAE&quot;/&gt;&lt;wsp:rsid wsp:val=&quot;00515FBB&quot;/&gt;&lt;wsp:rsid wsp:val=&quot;00517D1B&quot;/&gt;&lt;wsp:rsid wsp:val=&quot;00520924&quot;/&gt;&lt;wsp:rsid wsp:val=&quot;005351B4&quot;/&gt;&lt;wsp:rsid wsp:val=&quot;00541030&quot;/&gt;&lt;wsp:rsid wsp:val=&quot;005470B4&quot;/&gt;&lt;wsp:rsid wsp:val=&quot;00551F47&quot;/&gt;&lt;wsp:rsid wsp:val=&quot;005745CF&quot;/&gt;&lt;wsp:rsid wsp:val=&quot;0057520F&quot;/&gt;&lt;wsp:rsid wsp:val=&quot;0057537E&quot;/&gt;&lt;wsp:rsid wsp:val=&quot;005815FE&quot;/&gt;&lt;wsp:rsid wsp:val=&quot;00585A17&quot;/&gt;&lt;wsp:rsid wsp:val=&quot;005958A7&quot;/&gt;&lt;wsp:rsid wsp:val=&quot;00595E2F&quot;/&gt;&lt;wsp:rsid wsp:val=&quot;005A4219&quot;/&gt;&lt;wsp:rsid wsp:val=&quot;005B68A5&quot;/&gt;&lt;wsp:rsid wsp:val=&quot;005D760E&quot;/&gt;&lt;wsp:rsid wsp:val=&quot;005E1049&quot;/&gt;&lt;wsp:rsid wsp:val=&quot;005E2488&quot;/&gt;&lt;wsp:rsid wsp:val=&quot;005E65AF&quot;/&gt;&lt;wsp:rsid wsp:val=&quot;005F0CAA&quot;/&gt;&lt;wsp:rsid wsp:val=&quot;005F39F1&quot;/&gt;&lt;wsp:rsid wsp:val=&quot;005F4FDD&quot;/&gt;&lt;wsp:rsid wsp:val=&quot;00602373&quot;/&gt;&lt;wsp:rsid wsp:val=&quot;00623906&quot;/&gt;&lt;wsp:rsid wsp:val=&quot;00625083&quot;/&gt;&lt;wsp:rsid wsp:val=&quot;006428F8&quot;/&gt;&lt;wsp:rsid wsp:val=&quot;00651CED&quot;/&gt;&lt;wsp:rsid wsp:val=&quot;006531A5&quot;/&gt;&lt;wsp:rsid wsp:val=&quot;00653330&quot;/&gt;&lt;wsp:rsid wsp:val=&quot;0065358A&quot;/&gt;&lt;wsp:rsid wsp:val=&quot;00662901&quot;/&gt;&lt;wsp:rsid wsp:val=&quot;00665F1A&quot;/&gt;&lt;wsp:rsid wsp:val=&quot;00666B01&quot;/&gt;&lt;wsp:rsid wsp:val=&quot;00667898&quot;/&gt;&lt;wsp:rsid wsp:val=&quot;00670D60&quot;/&gt;&lt;wsp:rsid wsp:val=&quot;0067496B&quot;/&gt;&lt;wsp:rsid wsp:val=&quot;00681EE9&quot;/&gt;&lt;wsp:rsid wsp:val=&quot;0068513A&quot;/&gt;&lt;wsp:rsid wsp:val=&quot;006A276C&quot;/&gt;&lt;wsp:rsid wsp:val=&quot;006A3BA4&quot;/&gt;&lt;wsp:rsid wsp:val=&quot;006A6FD6&quot;/&gt;&lt;wsp:rsid wsp:val=&quot;006B5B60&quot;/&gt;&lt;wsp:rsid wsp:val=&quot;006B5C6B&quot;/&gt;&lt;wsp:rsid wsp:val=&quot;006D32F0&quot;/&gt;&lt;wsp:rsid wsp:val=&quot;006D6641&quot;/&gt;&lt;wsp:rsid wsp:val=&quot;006E72C5&quot;/&gt;&lt;wsp:rsid wsp:val=&quot;006F393F&quot;/&gt;&lt;wsp:rsid wsp:val=&quot;006F3AB9&quot;/&gt;&lt;wsp:rsid wsp:val=&quot;006F3EA0&quot;/&gt;&lt;wsp:rsid wsp:val=&quot;007033DC&quot;/&gt;&lt;wsp:rsid wsp:val=&quot;00711478&quot;/&gt;&lt;wsp:rsid wsp:val=&quot;00716808&quot;/&gt;&lt;wsp:rsid wsp:val=&quot;00723595&quot;/&gt;&lt;wsp:rsid wsp:val=&quot;00741706&quot;/&gt;&lt;wsp:rsid wsp:val=&quot;00750E95&quot;/&gt;&lt;wsp:rsid wsp:val=&quot;00755E6F&quot;/&gt;&lt;wsp:rsid wsp:val=&quot;00770322&quot;/&gt;&lt;wsp:rsid wsp:val=&quot;007718AB&quot;/&gt;&lt;wsp:rsid wsp:val=&quot;00772C8B&quot;/&gt;&lt;wsp:rsid wsp:val=&quot;00785F3C&quot;/&gt;&lt;wsp:rsid wsp:val=&quot;0079168A&quot;/&gt;&lt;wsp:rsid wsp:val=&quot;007933FE&quot;/&gt;&lt;wsp:rsid wsp:val=&quot;007938A9&quot;/&gt;&lt;wsp:rsid wsp:val=&quot;0079421B&quot;/&gt;&lt;wsp:rsid wsp:val=&quot;00796409&quot;/&gt;&lt;wsp:rsid wsp:val=&quot;00797544&quot;/&gt;&lt;wsp:rsid wsp:val=&quot;007A4F3D&quot;/&gt;&lt;wsp:rsid wsp:val=&quot;007A70E9&quot;/&gt;&lt;wsp:rsid wsp:val=&quot;007A7C41&quot;/&gt;&lt;wsp:rsid wsp:val=&quot;007B3B07&quot;/&gt;&lt;wsp:rsid wsp:val=&quot;007B46A9&quot;/&gt;&lt;wsp:rsid wsp:val=&quot;007C2AC1&quot;/&gt;&lt;wsp:rsid wsp:val=&quot;007C46CA&quot;/&gt;&lt;wsp:rsid wsp:val=&quot;007C5F66&quot;/&gt;&lt;wsp:rsid wsp:val=&quot;007C62A4&quot;/&gt;&lt;wsp:rsid wsp:val=&quot;007C7228&quot;/&gt;&lt;wsp:rsid wsp:val=&quot;007C7D8D&quot;/&gt;&lt;wsp:rsid wsp:val=&quot;007D4BEB&quot;/&gt;&lt;wsp:rsid wsp:val=&quot;007F349D&quot;/&gt;&lt;wsp:rsid wsp:val=&quot;00804CFE&quot;/&gt;&lt;wsp:rsid wsp:val=&quot;0081302A&quot;/&gt;&lt;wsp:rsid wsp:val=&quot;0081460F&quot;/&gt;&lt;wsp:rsid wsp:val=&quot;00814652&quot;/&gt;&lt;wsp:rsid wsp:val=&quot;008322B9&quot;/&gt;&lt;wsp:rsid wsp:val=&quot;008530C6&quot;/&gt;&lt;wsp:rsid wsp:val=&quot;0085386D&quot;/&gt;&lt;wsp:rsid wsp:val=&quot;00860EC4&quot;/&gt;&lt;wsp:rsid wsp:val=&quot;00865DD5&quot;/&gt;&lt;wsp:rsid wsp:val=&quot;0086664A&quot;/&gt;&lt;wsp:rsid wsp:val=&quot;00874720&quot;/&gt;&lt;wsp:rsid wsp:val=&quot;008808FC&quot;/&gt;&lt;wsp:rsid wsp:val=&quot;00890CD1&quot;/&gt;&lt;wsp:rsid wsp:val=&quot;00894962&quot;/&gt;&lt;wsp:rsid wsp:val=&quot;00897B4D&quot;/&gt;&lt;wsp:rsid wsp:val=&quot;008A27C3&quot;/&gt;&lt;wsp:rsid wsp:val=&quot;008B37FC&quot;/&gt;&lt;wsp:rsid wsp:val=&quot;008C341F&quot;/&gt;&lt;wsp:rsid wsp:val=&quot;008C730F&quot;/&gt;&lt;wsp:rsid wsp:val=&quot;008C7FCB&quot;/&gt;&lt;wsp:rsid wsp:val=&quot;008D2F10&quot;/&gt;&lt;wsp:rsid wsp:val=&quot;008D60A4&quot;/&gt;&lt;wsp:rsid wsp:val=&quot;008E0F26&quot;/&gt;&lt;wsp:rsid wsp:val=&quot;008E30F6&quot;/&gt;&lt;wsp:rsid wsp:val=&quot;008E415A&quot;/&gt;&lt;wsp:rsid wsp:val=&quot;009159EC&quot;/&gt;&lt;wsp:rsid wsp:val=&quot;009212B3&quot;/&gt;&lt;wsp:rsid wsp:val=&quot;009227B6&quot;/&gt;&lt;wsp:rsid wsp:val=&quot;00922DFA&quot;/&gt;&lt;wsp:rsid wsp:val=&quot;00922EC7&quot;/&gt;&lt;wsp:rsid wsp:val=&quot;00925615&quot;/&gt;&lt;wsp:rsid wsp:val=&quot;00925F0C&quot;/&gt;&lt;wsp:rsid wsp:val=&quot;0093002A&quot;/&gt;&lt;wsp:rsid wsp:val=&quot;00936505&quot;/&gt;&lt;wsp:rsid wsp:val=&quot;0094044F&quot;/&gt;&lt;wsp:rsid wsp:val=&quot;00953B4F&quot;/&gt;&lt;wsp:rsid wsp:val=&quot;00956931&quot;/&gt;&lt;wsp:rsid wsp:val=&quot;00963D77&quot;/&gt;&lt;wsp:rsid wsp:val=&quot;00964E9F&quot;/&gt;&lt;wsp:rsid wsp:val=&quot;00967444&quot;/&gt;&lt;wsp:rsid wsp:val=&quot;00967F3D&quot;/&gt;&lt;wsp:rsid wsp:val=&quot;00967F44&quot;/&gt;&lt;wsp:rsid wsp:val=&quot;00976563&quot;/&gt;&lt;wsp:rsid wsp:val=&quot;0098026F&quot;/&gt;&lt;wsp:rsid wsp:val=&quot;009819F6&quot;/&gt;&lt;wsp:rsid wsp:val=&quot;00991910&quot;/&gt;&lt;wsp:rsid wsp:val=&quot;009A318F&quot;/&gt;&lt;wsp:rsid wsp:val=&quot;009A5050&quot;/&gt;&lt;wsp:rsid wsp:val=&quot;009A674A&quot;/&gt;&lt;wsp:rsid wsp:val=&quot;009C5061&quot;/&gt;&lt;wsp:rsid wsp:val=&quot;009D0D81&quot;/&gt;&lt;wsp:rsid wsp:val=&quot;009D2C20&quot;/&gt;&lt;wsp:rsid wsp:val=&quot;009D39D2&quot;/&gt;&lt;wsp:rsid wsp:val=&quot;009E0099&quot;/&gt;&lt;wsp:rsid wsp:val=&quot;009E5A34&quot;/&gt;&lt;wsp:rsid wsp:val=&quot;009F2D9D&quot;/&gt;&lt;wsp:rsid wsp:val=&quot;009F2DBB&quot;/&gt;&lt;wsp:rsid wsp:val=&quot;009F491F&quot;/&gt;&lt;wsp:rsid wsp:val=&quot;009F72A3&quot;/&gt;&lt;wsp:rsid wsp:val=&quot;00A0253A&quot;/&gt;&lt;wsp:rsid wsp:val=&quot;00A057BB&quot;/&gt;&lt;wsp:rsid wsp:val=&quot;00A0631F&quot;/&gt;&lt;wsp:rsid wsp:val=&quot;00A1296B&quot;/&gt;&lt;wsp:rsid wsp:val=&quot;00A219D2&quot;/&gt;&lt;wsp:rsid wsp:val=&quot;00A2392B&quot;/&gt;&lt;wsp:rsid wsp:val=&quot;00A25B99&quot;/&gt;&lt;wsp:rsid wsp:val=&quot;00A266E8&quot;/&gt;&lt;wsp:rsid wsp:val=&quot;00A26ED8&quot;/&gt;&lt;wsp:rsid wsp:val=&quot;00A440CF&quot;/&gt;&lt;wsp:rsid wsp:val=&quot;00A44C8B&quot;/&gt;&lt;wsp:rsid wsp:val=&quot;00A54E9D&quot;/&gt;&lt;wsp:rsid wsp:val=&quot;00A56DD9&quot;/&gt;&lt;wsp:rsid wsp:val=&quot;00A706F8&quot;/&gt;&lt;wsp:rsid wsp:val=&quot;00A74A4D&quot;/&gt;&lt;wsp:rsid wsp:val=&quot;00A74C77&quot;/&gt;&lt;wsp:rsid wsp:val=&quot;00A91802&quot;/&gt;&lt;wsp:rsid wsp:val=&quot;00A9229B&quot;/&gt;&lt;wsp:rsid wsp:val=&quot;00A93A05&quot;/&gt;&lt;wsp:rsid wsp:val=&quot;00AA000E&quot;/&gt;&lt;wsp:rsid wsp:val=&quot;00AA019E&quot;/&gt;&lt;wsp:rsid wsp:val=&quot;00AB1024&quot;/&gt;&lt;wsp:rsid wsp:val=&quot;00AB290F&quot;/&gt;&lt;wsp:rsid wsp:val=&quot;00AC067A&quot;/&gt;&lt;wsp:rsid wsp:val=&quot;00AC22AC&quot;/&gt;&lt;wsp:rsid wsp:val=&quot;00AC3A1C&quot;/&gt;&lt;wsp:rsid wsp:val=&quot;00AC4E64&quot;/&gt;&lt;wsp:rsid wsp:val=&quot;00AC515E&quot;/&gt;&lt;wsp:rsid wsp:val=&quot;00AC6E44&quot;/&gt;&lt;wsp:rsid wsp:val=&quot;00AC7582&quot;/&gt;&lt;wsp:rsid wsp:val=&quot;00AD5B37&quot;/&gt;&lt;wsp:rsid wsp:val=&quot;00AE405C&quot;/&gt;&lt;wsp:rsid wsp:val=&quot;00AF1903&quot;/&gt;&lt;wsp:rsid wsp:val=&quot;00AF245C&quot;/&gt;&lt;wsp:rsid wsp:val=&quot;00AF3CA9&quot;/&gt;&lt;wsp:rsid wsp:val=&quot;00AF6BB8&quot;/&gt;&lt;wsp:rsid wsp:val=&quot;00B013DC&quot;/&gt;&lt;wsp:rsid wsp:val=&quot;00B10C12&quot;/&gt;&lt;wsp:rsid wsp:val=&quot;00B1731E&quot;/&gt;&lt;wsp:rsid wsp:val=&quot;00B20542&quot;/&gt;&lt;wsp:rsid wsp:val=&quot;00B22A33&quot;/&gt;&lt;wsp:rsid wsp:val=&quot;00B31057&quot;/&gt;&lt;wsp:rsid wsp:val=&quot;00B33243&quot;/&gt;&lt;wsp:rsid wsp:val=&quot;00B42A6E&quot;/&gt;&lt;wsp:rsid wsp:val=&quot;00B57927&quot;/&gt;&lt;wsp:rsid wsp:val=&quot;00B66137&quot;/&gt;&lt;wsp:rsid wsp:val=&quot;00B6683A&quot;/&gt;&lt;wsp:rsid wsp:val=&quot;00B70AE4&quot;/&gt;&lt;wsp:rsid wsp:val=&quot;00B72DF9&quot;/&gt;&lt;wsp:rsid wsp:val=&quot;00B75881&quot;/&gt;&lt;wsp:rsid wsp:val=&quot;00B81AA4&quot;/&gt;&lt;wsp:rsid wsp:val=&quot;00B8285A&quot;/&gt;&lt;wsp:rsid wsp:val=&quot;00B87174&quot;/&gt;&lt;wsp:rsid wsp:val=&quot;00B930F8&quot;/&gt;&lt;wsp:rsid wsp:val=&quot;00B9545C&quot;/&gt;&lt;wsp:rsid wsp:val=&quot;00BA34E8&quot;/&gt;&lt;wsp:rsid wsp:val=&quot;00BB113A&quot;/&gt;&lt;wsp:rsid wsp:val=&quot;00BB30E9&quot;/&gt;&lt;wsp:rsid wsp:val=&quot;00BB410F&quot;/&gt;&lt;wsp:rsid wsp:val=&quot;00BB6644&quot;/&gt;&lt;wsp:rsid wsp:val=&quot;00BC11B9&quot;/&gt;&lt;wsp:rsid wsp:val=&quot;00BE507E&quot;/&gt;&lt;wsp:rsid wsp:val=&quot;00C03D9D&quot;/&gt;&lt;wsp:rsid wsp:val=&quot;00C23FFB&quot;/&gt;&lt;wsp:rsid wsp:val=&quot;00C36B13&quot;/&gt;&lt;wsp:rsid wsp:val=&quot;00C454D1&quot;/&gt;&lt;wsp:rsid wsp:val=&quot;00C47BD3&quot;/&gt;&lt;wsp:rsid wsp:val=&quot;00C558F4&quot;/&gt;&lt;wsp:rsid wsp:val=&quot;00C56660&quot;/&gt;&lt;wsp:rsid wsp:val=&quot;00C60EDE&quot;/&gt;&lt;wsp:rsid wsp:val=&quot;00C64DF6&quot;/&gt;&lt;wsp:rsid wsp:val=&quot;00C743F5&quot;/&gt;&lt;wsp:rsid wsp:val=&quot;00C92AAA&quot;/&gt;&lt;wsp:rsid wsp:val=&quot;00C941CE&quot;/&gt;&lt;wsp:rsid wsp:val=&quot;00CA50BD&quot;/&gt;&lt;wsp:rsid wsp:val=&quot;00CA5BBD&quot;/&gt;&lt;wsp:rsid wsp:val=&quot;00CA722E&quot;/&gt;&lt;wsp:rsid wsp:val=&quot;00CB5AD3&quot;/&gt;&lt;wsp:rsid wsp:val=&quot;00CC1E05&quot;/&gt;&lt;wsp:rsid wsp:val=&quot;00CC344C&quot;/&gt;&lt;wsp:rsid wsp:val=&quot;00CC6792&quot;/&gt;&lt;wsp:rsid wsp:val=&quot;00CE0771&quot;/&gt;&lt;wsp:rsid wsp:val=&quot;00CE50EA&quot;/&gt;&lt;wsp:rsid wsp:val=&quot;00CF2022&quot;/&gt;&lt;wsp:rsid wsp:val=&quot;00CF5B8D&quot;/&gt;&lt;wsp:rsid wsp:val=&quot;00CF6C6C&quot;/&gt;&lt;wsp:rsid wsp:val=&quot;00D01119&quot;/&gt;&lt;wsp:rsid wsp:val=&quot;00D05449&quot;/&gt;&lt;wsp:rsid wsp:val=&quot;00D05635&quot;/&gt;&lt;wsp:rsid wsp:val=&quot;00D1394A&quot;/&gt;&lt;wsp:rsid wsp:val=&quot;00D24137&quot;/&gt;&lt;wsp:rsid wsp:val=&quot;00D248FF&quot;/&gt;&lt;wsp:rsid wsp:val=&quot;00D27EF1&quot;/&gt;&lt;wsp:rsid wsp:val=&quot;00D51AF4&quot;/&gt;&lt;wsp:rsid wsp:val=&quot;00D52168&quot;/&gt;&lt;wsp:rsid wsp:val=&quot;00D54345&quot;/&gt;&lt;wsp:rsid wsp:val=&quot;00D61E2E&quot;/&gt;&lt;wsp:rsid wsp:val=&quot;00D66FDC&quot;/&gt;&lt;wsp:rsid wsp:val=&quot;00D73B61&quot;/&gt;&lt;wsp:rsid wsp:val=&quot;00D7516A&quot;/&gt;&lt;wsp:rsid wsp:val=&quot;00D830F1&quot;/&gt;&lt;wsp:rsid wsp:val=&quot;00D868E1&quot;/&gt;&lt;wsp:rsid wsp:val=&quot;00D9205E&quot;/&gt;&lt;wsp:rsid wsp:val=&quot;00D958BC&quot;/&gt;&lt;wsp:rsid wsp:val=&quot;00DA1165&quot;/&gt;&lt;wsp:rsid wsp:val=&quot;00DA1B4F&quot;/&gt;&lt;wsp:rsid wsp:val=&quot;00DB49ED&quot;/&gt;&lt;wsp:rsid wsp:val=&quot;00DC09CC&quot;/&gt;&lt;wsp:rsid wsp:val=&quot;00DD6DA0&quot;/&gt;&lt;wsp:rsid wsp:val=&quot;00DE49BF&quot;/&gt;&lt;wsp:rsid wsp:val=&quot;00DE565F&quot;/&gt;&lt;wsp:rsid wsp:val=&quot;00DF1B33&quot;/&gt;&lt;wsp:rsid wsp:val=&quot;00DF46EA&quot;/&gt;&lt;wsp:rsid wsp:val=&quot;00DF7351&quot;/&gt;&lt;wsp:rsid wsp:val=&quot;00E125AD&quot;/&gt;&lt;wsp:rsid wsp:val=&quot;00E15E0F&quot;/&gt;&lt;wsp:rsid wsp:val=&quot;00E1712C&quot;/&gt;&lt;wsp:rsid wsp:val=&quot;00E20EAA&quot;/&gt;&lt;wsp:rsid wsp:val=&quot;00E21697&quot;/&gt;&lt;wsp:rsid wsp:val=&quot;00E2191F&quot;/&gt;&lt;wsp:rsid wsp:val=&quot;00E22375&quot;/&gt;&lt;wsp:rsid wsp:val=&quot;00E3187E&quot;/&gt;&lt;wsp:rsid wsp:val=&quot;00E31DAA&quot;/&gt;&lt;wsp:rsid wsp:val=&quot;00E33817&quot;/&gt;&lt;wsp:rsid wsp:val=&quot;00E3540F&quot;/&gt;&lt;wsp:rsid wsp:val=&quot;00E37892&quot;/&gt;&lt;wsp:rsid wsp:val=&quot;00E42F95&quot;/&gt;&lt;wsp:rsid wsp:val=&quot;00E437C7&quot;/&gt;&lt;wsp:rsid wsp:val=&quot;00E45CB2&quot;/&gt;&lt;wsp:rsid wsp:val=&quot;00E52AE8&quot;/&gt;&lt;wsp:rsid wsp:val=&quot;00E607CF&quot;/&gt;&lt;wsp:rsid wsp:val=&quot;00E658C5&quot;/&gt;&lt;wsp:rsid wsp:val=&quot;00E6708C&quot;/&gt;&lt;wsp:rsid wsp:val=&quot;00E813D1&quot;/&gt;&lt;wsp:rsid wsp:val=&quot;00E84B80&quot;/&gt;&lt;wsp:rsid wsp:val=&quot;00E85A09&quot;/&gt;&lt;wsp:rsid wsp:val=&quot;00E870A1&quot;/&gt;&lt;wsp:rsid wsp:val=&quot;00EA4C91&quot;/&gt;&lt;wsp:rsid wsp:val=&quot;00EB2A14&quot;/&gt;&lt;wsp:rsid wsp:val=&quot;00EB71BD&quot;/&gt;&lt;wsp:rsid wsp:val=&quot;00EC5A17&quot;/&gt;&lt;wsp:rsid wsp:val=&quot;00ED3CF6&quot;/&gt;&lt;wsp:rsid wsp:val=&quot;00ED6F78&quot;/&gt;&lt;wsp:rsid wsp:val=&quot;00ED7723&quot;/&gt;&lt;wsp:rsid wsp:val=&quot;00EE028F&quot;/&gt;&lt;wsp:rsid wsp:val=&quot;00EE16AD&quot;/&gt;&lt;wsp:rsid wsp:val=&quot;00EE18B7&quot;/&gt;&lt;wsp:rsid wsp:val=&quot;00EF656A&quot;/&gt;&lt;wsp:rsid wsp:val=&quot;00F023C0&quot;/&gt;&lt;wsp:rsid wsp:val=&quot;00F11B44&quot;/&gt;&lt;wsp:rsid wsp:val=&quot;00F20CC3&quot;/&gt;&lt;wsp:rsid wsp:val=&quot;00F25A30&quot;/&gt;&lt;wsp:rsid wsp:val=&quot;00F352FE&quot;/&gt;&lt;wsp:rsid wsp:val=&quot;00F41538&quot;/&gt;&lt;wsp:rsid wsp:val=&quot;00F4194E&quot;/&gt;&lt;wsp:rsid wsp:val=&quot;00F4568B&quot;/&gt;&lt;wsp:rsid wsp:val=&quot;00F45C99&quot;/&gt;&lt;wsp:rsid wsp:val=&quot;00F52BA6&quot;/&gt;&lt;wsp:rsid wsp:val=&quot;00F60858&quot;/&gt;&lt;wsp:rsid wsp:val=&quot;00F7189F&quot;/&gt;&lt;wsp:rsid wsp:val=&quot;00F71FC9&quot;/&gt;&lt;wsp:rsid wsp:val=&quot;00F85E33&quot;/&gt;&lt;wsp:rsid wsp:val=&quot;00F91BF1&quot;/&gt;&lt;wsp:rsid wsp:val=&quot;00FB2866&quot;/&gt;&lt;wsp:rsid wsp:val=&quot;00FB6874&quot;/&gt;&lt;wsp:rsid wsp:val=&quot;00FC1F0B&quot;/&gt;&lt;wsp:rsid wsp:val=&quot;00FD70F1&quot;/&gt;&lt;wsp:rsid wsp:val=&quot;00FE1474&quot;/&gt;&lt;wsp:rsid wsp:val=&quot;00FE3E3A&quot;/&gt;&lt;wsp:rsid wsp:val=&quot;00FF3F78&quot;/&gt;&lt;wsp:rsid wsp:val=&quot;00FF4B11&quot;/&gt;&lt;wsp:rsid wsp:val=&quot;14EE1FF4&quot;/&gt;&lt;wsp:rsid wsp:val=&quot;5AC41FCB&quot;/&gt;&lt;/wsp:rsids&gt;&lt;/w:docPr&gt;&lt;w:body&gt;&lt;wx:sect&gt;&lt;w:p wsp:rsidR=&quot;00000000&quot; wsp:rsidRDefault=&quot;00A91802&quot; wsp:rsidP=&quot;00A91802&quot;&gt;&lt;m:oMathPara&gt;&lt;m:oMath&gt;&lt;m:sSub&gt;&lt;m:sSubPr&gt;&lt;m:ctrlPr&gt;&lt;w:rPr&gt;&lt;w:rFonts w:ascii=&quot;Cambria Math&quot; w:h-ansi=&quot;Cambria Math&quot;/&gt;&lt;wx:font wx:val=&quot;Cambria Math&quot;/&gt;&lt;w:i/&gt;&lt;w:sz w:val=&quot;32&quot;/&gt;&lt;/w:rPr&gt;&lt;/m:ctrlPr&gt;&lt;/m:sSubPr&gt;&lt;m:e&gt;&lt;m:r&gt;&lt;m:rPr&gt;&lt;m:nor/&gt;&lt;/m:rPr&gt;&lt;w:rPr&gt;&lt;w:i/&gt;&lt;w:i-cs/&gt;&lt;w:sz w:val=&quot;32&quot;/&gt;&lt;/w:rPr&gt;&lt;m:t&gt;I&lt;/m:t&gt;&lt;/m:r&gt;&lt;/m:e&gt;&lt;m:sub&gt;&lt;m:r&gt;&lt;m:rPr&gt;&lt;m:nor/&gt;&lt;/m:rPr&gt;&lt;w:rPr&gt;&lt;w:sz w:val=&quot;32&quot;/&gt;&lt;/w:rPr&gt;&lt;m:t&gt;(&lt;/m:t&gt;&lt;/m:r&gt;&lt;m:sSub&gt;&lt;m:sSubPr&gt;&lt;m:ctrlPr&gt;&lt;w:rPr&gt;&lt;w:rFonts w:ascii=&quot;Cambria Math&quot; w:h-ansi=&quot;Cambria Math&quot;/&gt;&lt;wx:font wx:val=&quot;Cambria Math&quot;/&gt;&lt;w:sz w:val=&quot;32&quot;/&gt;&lt;/w:rPr&gt;&lt;/m:ctrlPr&gt;&lt;/m:sSubPr&gt;&lt;m:e&gt;&lt;m:r&gt;&lt;m:rPr&gt;&lt;m:nor/&gt;&lt;/m:rPr&gt;&lt;w:rPr&gt;&lt;w:sz w:val=&quot;32&quot;/&gt;&lt;/w:rPr&gt;&lt;m:t&gt;X&lt;/m:t&gt;&lt;/m:r&gt;&lt;/m:e&gt;&lt;m:sub&gt;&lt;m:r&gt;&lt;m:rPr&gt;&lt;m:nor/&gt;&lt;/m:rPr&gt;&lt;w:rPr&gt;&lt;w:i/&gt;&lt;w:i-cs/&gt;&lt;w:sz w:val=&quot;32&quot;/&gt;&lt;/w:rPr&gt;&lt;m:t&gt;i&lt;/m:t&gt;&lt;/m:r&gt;&lt;/m:sub&gt;&lt;/m:sSub&gt;&lt;m:r&gt;&lt;m:rPr&gt;&lt;m:nor/&gt;&lt;/m:rPr&gt;&lt;w:rPr&gt;&lt;w:sz w:val=&quot;32&quot;/&gt;&lt;/w:rPr&gt;&lt;m:t&gt;)&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1" chromakey="#FFFFFF" o:title=""/>
            <o:lock v:ext="edit" aspectratio="t"/>
            <w10:wrap type="none"/>
            <w10:anchorlock/>
          </v:shape>
        </w:pict>
      </w:r>
      <w:r>
        <w:rPr>
          <w:szCs w:val="21"/>
        </w:rPr>
        <w:instrText xml:space="preserve"> </w:instrText>
      </w:r>
      <w:r>
        <w:rPr>
          <w:szCs w:val="21"/>
        </w:rPr>
        <w:fldChar w:fldCharType="separate"/>
      </w:r>
      <w:r>
        <w:rPr>
          <w:szCs w:val="21"/>
        </w:rPr>
        <w:fldChar w:fldCharType="end"/>
      </w:r>
      <w:r>
        <w:rPr>
          <w:rFonts w:hint="eastAsia"/>
          <w:i/>
          <w:iCs/>
          <w:szCs w:val="21"/>
          <w:lang w:val="en-US" w:eastAsia="zh-CN"/>
        </w:rPr>
        <w:t>I</w:t>
      </w:r>
      <w:r>
        <w:rPr>
          <w:rFonts w:hint="eastAsia"/>
          <w:szCs w:val="21"/>
          <w:vertAlign w:val="subscript"/>
          <w:lang w:val="en-US" w:eastAsia="zh-CN"/>
        </w:rPr>
        <w:t>M</w:t>
      </w:r>
      <w:r>
        <w:rPr>
          <w:rFonts w:hint="eastAsia"/>
          <w:szCs w:val="21"/>
        </w:rPr>
        <w:t>——</w:t>
      </w:r>
      <w:r>
        <w:rPr>
          <w:rFonts w:hint="eastAsia" w:cs="Times New Roman"/>
          <w:lang w:val="en-US" w:eastAsia="zh-CN"/>
        </w:rPr>
        <w:t>稀土金属标</w:t>
      </w:r>
      <w:r>
        <w:rPr>
          <w:rFonts w:hint="default" w:ascii="Times New Roman" w:hAnsi="Times New Roman" w:cs="Times New Roman"/>
        </w:rPr>
        <w:t>准样品</w:t>
      </w:r>
      <w:r>
        <w:rPr>
          <w:rFonts w:hint="eastAsia" w:cs="Times New Roman"/>
          <w:lang w:val="en-US" w:eastAsia="zh-CN"/>
        </w:rPr>
        <w:t>/控制样品（5.3）</w:t>
      </w:r>
      <w:r>
        <w:rPr>
          <w:rFonts w:hint="eastAsia"/>
          <w:szCs w:val="21"/>
        </w:rPr>
        <w:t>基体</w:t>
      </w:r>
      <w:r>
        <w:rPr>
          <w:szCs w:val="21"/>
        </w:rPr>
        <w:t>元素</w:t>
      </w:r>
      <w:r>
        <w:rPr>
          <w:rFonts w:hint="eastAsia"/>
          <w:szCs w:val="21"/>
        </w:rPr>
        <w:t>的</w:t>
      </w:r>
      <w:r>
        <w:rPr>
          <w:szCs w:val="21"/>
        </w:rPr>
        <w:t>同位素谱峰强度</w:t>
      </w:r>
      <w:r>
        <w:rPr>
          <w:rFonts w:hint="eastAsia"/>
          <w:szCs w:val="21"/>
          <w:lang w:eastAsia="zh-CN"/>
        </w:rPr>
        <w:t>，</w:t>
      </w:r>
      <w:r>
        <w:rPr>
          <w:rFonts w:hint="eastAsia"/>
          <w:szCs w:val="21"/>
          <w:lang w:val="en-US" w:eastAsia="zh-CN"/>
        </w:rPr>
        <w:t>单位为每秒计数（cps）</w:t>
      </w:r>
      <w:r>
        <w:rPr>
          <w:szCs w:val="21"/>
        </w:rPr>
        <w:t>；</w:t>
      </w:r>
    </w:p>
    <w:p w14:paraId="7B6D48E0">
      <w:pPr>
        <w:spacing w:line="312" w:lineRule="auto"/>
        <w:ind w:firstLine="420" w:firstLineChars="200"/>
        <w:rPr>
          <w:szCs w:val="21"/>
        </w:rPr>
      </w:pPr>
      <w:r>
        <w:rPr>
          <w:rFonts w:hint="eastAsia"/>
          <w:i/>
          <w:iCs/>
          <w:szCs w:val="21"/>
          <w:lang w:val="en-US" w:eastAsia="zh-CN"/>
        </w:rPr>
        <w:t>w</w:t>
      </w:r>
      <w:r>
        <w:rPr>
          <w:rFonts w:hint="eastAsia"/>
          <w:szCs w:val="21"/>
          <w:vertAlign w:val="subscript"/>
          <w:lang w:val="en-US" w:eastAsia="zh-CN"/>
        </w:rPr>
        <w:t>M</w:t>
      </w:r>
      <w:r>
        <w:rPr>
          <w:rFonts w:hint="eastAsia"/>
          <w:szCs w:val="21"/>
        </w:rPr>
        <w:t>——</w:t>
      </w:r>
      <w:r>
        <w:rPr>
          <w:szCs w:val="21"/>
        </w:rPr>
        <w:t>基体元素的质量分数定义为1.00×10</w:t>
      </w:r>
      <w:r>
        <w:rPr>
          <w:kern w:val="0"/>
          <w:szCs w:val="21"/>
          <w:vertAlign w:val="superscript"/>
        </w:rPr>
        <w:t>6</w:t>
      </w:r>
      <w:r>
        <w:rPr>
          <w:szCs w:val="21"/>
        </w:rPr>
        <w:t>，单位为</w:t>
      </w:r>
      <w:r>
        <w:rPr>
          <w:rFonts w:hint="eastAsia"/>
          <w:szCs w:val="21"/>
        </w:rPr>
        <w:t>毫克</w:t>
      </w:r>
      <w:r>
        <w:rPr>
          <w:szCs w:val="21"/>
        </w:rPr>
        <w:t>每千克（</w:t>
      </w:r>
      <w:r>
        <w:rPr>
          <w:iCs w:val="0"/>
          <w:kern w:val="0"/>
          <w:szCs w:val="21"/>
        </w:rPr>
        <w:t>m</w:t>
      </w:r>
      <w:r>
        <w:rPr>
          <w:szCs w:val="21"/>
        </w:rPr>
        <w:t>g/kg）</w:t>
      </w:r>
      <w:r>
        <w:rPr>
          <w:rFonts w:hint="eastAsia"/>
          <w:szCs w:val="21"/>
        </w:rPr>
        <w:t>。</w:t>
      </w:r>
    </w:p>
    <w:p w14:paraId="2FD51C00">
      <w:pPr>
        <w:spacing w:line="312" w:lineRule="auto"/>
        <w:ind w:firstLine="420" w:firstLineChars="200"/>
        <w:rPr>
          <w:szCs w:val="21"/>
        </w:rPr>
      </w:pPr>
      <w:r>
        <w:rPr>
          <w:rFonts w:hint="eastAsia"/>
          <w:i/>
          <w:iCs/>
          <w:szCs w:val="21"/>
          <w:lang w:val="en-US" w:eastAsia="zh-CN"/>
        </w:rPr>
        <w:t>A</w:t>
      </w:r>
      <w:r>
        <w:rPr>
          <w:rFonts w:hint="eastAsia"/>
          <w:szCs w:val="21"/>
          <w:vertAlign w:val="subscript"/>
          <w:lang w:val="en-US" w:eastAsia="zh-CN"/>
        </w:rPr>
        <w:t>M</w:t>
      </w:r>
      <w:r>
        <w:rPr>
          <w:rFonts w:hint="eastAsia"/>
          <w:szCs w:val="21"/>
        </w:rPr>
        <w:t>——</w:t>
      </w:r>
      <w:r>
        <w:rPr>
          <w:rFonts w:hint="eastAsia" w:cs="Times New Roman"/>
          <w:lang w:val="en-US" w:eastAsia="zh-CN"/>
        </w:rPr>
        <w:t>稀土金属标</w:t>
      </w:r>
      <w:r>
        <w:rPr>
          <w:rFonts w:hint="default" w:ascii="Times New Roman" w:hAnsi="Times New Roman" w:cs="Times New Roman"/>
        </w:rPr>
        <w:t>准样品</w:t>
      </w:r>
      <w:r>
        <w:rPr>
          <w:rFonts w:hint="eastAsia" w:cs="Times New Roman"/>
          <w:lang w:val="en-US" w:eastAsia="zh-CN"/>
        </w:rPr>
        <w:t>/控制样品（5.3）</w:t>
      </w:r>
      <w:r>
        <w:rPr>
          <w:szCs w:val="21"/>
        </w:rPr>
        <w:t>基体元素</w:t>
      </w:r>
      <w:r>
        <w:rPr>
          <w:rFonts w:hint="eastAsia"/>
          <w:szCs w:val="21"/>
        </w:rPr>
        <w:t>的</w:t>
      </w:r>
      <w:r>
        <w:rPr>
          <w:szCs w:val="21"/>
        </w:rPr>
        <w:t>同位素丰度；</w:t>
      </w:r>
    </w:p>
    <w:p w14:paraId="02073D0F">
      <w:pPr>
        <w:spacing w:before="0" w:beforeLines="-2147483648" w:after="0" w:afterLines="-2147483648" w:line="312" w:lineRule="auto"/>
        <w:ind w:firstLine="420" w:firstLineChars="200"/>
        <w:rPr>
          <w:rFonts w:hint="eastAsia"/>
          <w:kern w:val="0"/>
          <w:szCs w:val="21"/>
          <w:lang w:val="en-US" w:eastAsia="zh-CN"/>
        </w:rPr>
      </w:pPr>
      <w:r>
        <w:rPr>
          <w:szCs w:val="21"/>
        </w:rPr>
        <w:fldChar w:fldCharType="begin"/>
      </w:r>
      <w:r>
        <w:rPr>
          <w:szCs w:val="21"/>
        </w:rPr>
        <w:instrText xml:space="preserve"> QUOTE </w:instrText>
      </w:r>
      <w:r>
        <w:rPr>
          <w:kern w:val="0"/>
          <w:position w:val="0"/>
          <w:szCs w:val="21"/>
        </w:rPr>
        <w:pict>
          <v:shape id="_x0000_i1029" o:spt="75" type="#_x0000_t75" style="height:31.15pt;width:25.1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33817&quot;/&gt;&lt;wsp:rsid wsp:val=&quot;00000B8C&quot;/&gt;&lt;wsp:rsid wsp:val=&quot;000076CB&quot;/&gt;&lt;wsp:rsid wsp:val=&quot;00021923&quot;/&gt;&lt;wsp:rsid wsp:val=&quot;00031B23&quot;/&gt;&lt;wsp:rsid wsp:val=&quot;00040FA8&quot;/&gt;&lt;wsp:rsid wsp:val=&quot;00043D17&quot;/&gt;&lt;wsp:rsid wsp:val=&quot;00047308&quot;/&gt;&lt;wsp:rsid wsp:val=&quot;00047F86&quot;/&gt;&lt;wsp:rsid wsp:val=&quot;0005731B&quot;/&gt;&lt;wsp:rsid wsp:val=&quot;00064D43&quot;/&gt;&lt;wsp:rsid wsp:val=&quot;0007407B&quot;/&gt;&lt;wsp:rsid wsp:val=&quot;00076F79&quot;/&gt;&lt;wsp:rsid wsp:val=&quot;00084FD4&quot;/&gt;&lt;wsp:rsid wsp:val=&quot;000865EC&quot;/&gt;&lt;wsp:rsid wsp:val=&quot;000903F5&quot;/&gt;&lt;wsp:rsid wsp:val=&quot;000A5C34&quot;/&gt;&lt;wsp:rsid wsp:val=&quot;000B4DE5&quot;/&gt;&lt;wsp:rsid wsp:val=&quot;000B58AE&quot;/&gt;&lt;wsp:rsid wsp:val=&quot;000C0914&quot;/&gt;&lt;wsp:rsid wsp:val=&quot;000C5EE7&quot;/&gt;&lt;wsp:rsid wsp:val=&quot;000C6A20&quot;/&gt;&lt;wsp:rsid wsp:val=&quot;000F5E5C&quot;/&gt;&lt;wsp:rsid wsp:val=&quot;00100A1C&quot;/&gt;&lt;wsp:rsid wsp:val=&quot;00132810&quot;/&gt;&lt;wsp:rsid wsp:val=&quot;00135F43&quot;/&gt;&lt;wsp:rsid wsp:val=&quot;00141218&quot;/&gt;&lt;wsp:rsid wsp:val=&quot;001428EF&quot;/&gt;&lt;wsp:rsid wsp:val=&quot;001453A1&quot;/&gt;&lt;wsp:rsid wsp:val=&quot;00145B95&quot;/&gt;&lt;wsp:rsid wsp:val=&quot;001534DF&quot;/&gt;&lt;wsp:rsid wsp:val=&quot;00160289&quot;/&gt;&lt;wsp:rsid wsp:val=&quot;00170151&quot;/&gt;&lt;wsp:rsid wsp:val=&quot;00170D0B&quot;/&gt;&lt;wsp:rsid wsp:val=&quot;001725AA&quot;/&gt;&lt;wsp:rsid wsp:val=&quot;00175D43&quot;/&gt;&lt;wsp:rsid wsp:val=&quot;00177E24&quot;/&gt;&lt;wsp:rsid wsp:val=&quot;00185D37&quot;/&gt;&lt;wsp:rsid wsp:val=&quot;00187CC5&quot;/&gt;&lt;wsp:rsid wsp:val=&quot;001B0CEE&quot;/&gt;&lt;wsp:rsid wsp:val=&quot;001B41F4&quot;/&gt;&lt;wsp:rsid wsp:val=&quot;001B663E&quot;/&gt;&lt;wsp:rsid wsp:val=&quot;001C2AAD&quot;/&gt;&lt;wsp:rsid wsp:val=&quot;001C5CE4&quot;/&gt;&lt;wsp:rsid wsp:val=&quot;001C7DF4&quot;/&gt;&lt;wsp:rsid wsp:val=&quot;001D2556&quot;/&gt;&lt;wsp:rsid wsp:val=&quot;001D43DB&quot;/&gt;&lt;wsp:rsid wsp:val=&quot;001D4ED2&quot;/&gt;&lt;wsp:rsid wsp:val=&quot;001E040F&quot;/&gt;&lt;wsp:rsid wsp:val=&quot;001E52DC&quot;/&gt;&lt;wsp:rsid wsp:val=&quot;001F4E86&quot;/&gt;&lt;wsp:rsid wsp:val=&quot;001F76B7&quot;/&gt;&lt;wsp:rsid wsp:val=&quot;00205240&quot;/&gt;&lt;wsp:rsid wsp:val=&quot;002078A7&quot;/&gt;&lt;wsp:rsid wsp:val=&quot;002140FD&quot;/&gt;&lt;wsp:rsid wsp:val=&quot;00220DC6&quot;/&gt;&lt;wsp:rsid wsp:val=&quot;002343B3&quot;/&gt;&lt;wsp:rsid wsp:val=&quot;002354C6&quot;/&gt;&lt;wsp:rsid wsp:val=&quot;00235E13&quot;/&gt;&lt;wsp:rsid wsp:val=&quot;00236D29&quot;/&gt;&lt;wsp:rsid wsp:val=&quot;00246A57&quot;/&gt;&lt;wsp:rsid wsp:val=&quot;002476E4&quot;/&gt;&lt;wsp:rsid wsp:val=&quot;00247BD9&quot;/&gt;&lt;wsp:rsid wsp:val=&quot;0025201B&quot;/&gt;&lt;wsp:rsid wsp:val=&quot;00254752&quot;/&gt;&lt;wsp:rsid wsp:val=&quot;00262B67&quot;/&gt;&lt;wsp:rsid wsp:val=&quot;00263B57&quot;/&gt;&lt;wsp:rsid wsp:val=&quot;00264881&quot;/&gt;&lt;wsp:rsid wsp:val=&quot;00265D9E&quot;/&gt;&lt;wsp:rsid wsp:val=&quot;002742F1&quot;/&gt;&lt;wsp:rsid wsp:val=&quot;00275A42&quot;/&gt;&lt;wsp:rsid wsp:val=&quot;00281344&quot;/&gt;&lt;wsp:rsid wsp:val=&quot;002847C0&quot;/&gt;&lt;wsp:rsid wsp:val=&quot;0029526C&quot;/&gt;&lt;wsp:rsid wsp:val=&quot;00296DEB&quot;/&gt;&lt;wsp:rsid wsp:val=&quot;00297D36&quot;/&gt;&lt;wsp:rsid wsp:val=&quot;002A33AE&quot;/&gt;&lt;wsp:rsid wsp:val=&quot;002A3763&quot;/&gt;&lt;wsp:rsid wsp:val=&quot;002B2F55&quot;/&gt;&lt;wsp:rsid wsp:val=&quot;002B4701&quot;/&gt;&lt;wsp:rsid wsp:val=&quot;002B6200&quot;/&gt;&lt;wsp:rsid wsp:val=&quot;002C5F46&quot;/&gt;&lt;wsp:rsid wsp:val=&quot;002D0004&quot;/&gt;&lt;wsp:rsid wsp:val=&quot;002D56DF&quot;/&gt;&lt;wsp:rsid wsp:val=&quot;002D5BF5&quot;/&gt;&lt;wsp:rsid wsp:val=&quot;002E3189&quot;/&gt;&lt;wsp:rsid wsp:val=&quot;002E48C5&quot;/&gt;&lt;wsp:rsid wsp:val=&quot;002E5410&quot;/&gt;&lt;wsp:rsid wsp:val=&quot;002F0CD9&quot;/&gt;&lt;wsp:rsid wsp:val=&quot;002F4787&quot;/&gt;&lt;wsp:rsid wsp:val=&quot;002F6682&quot;/&gt;&lt;wsp:rsid wsp:val=&quot;00300C9C&quot;/&gt;&lt;wsp:rsid wsp:val=&quot;00304C4D&quot;/&gt;&lt;wsp:rsid wsp:val=&quot;003050FE&quot;/&gt;&lt;wsp:rsid wsp:val=&quot;00307A3A&quot;/&gt;&lt;wsp:rsid wsp:val=&quot;00313323&quot;/&gt;&lt;wsp:rsid wsp:val=&quot;00314923&quot;/&gt;&lt;wsp:rsid wsp:val=&quot;003249FD&quot;/&gt;&lt;wsp:rsid wsp:val=&quot;00346915&quot;/&gt;&lt;wsp:rsid wsp:val=&quot;003505CD&quot;/&gt;&lt;wsp:rsid wsp:val=&quot;00361118&quot;/&gt;&lt;wsp:rsid wsp:val=&quot;003723E3&quot;/&gt;&lt;wsp:rsid wsp:val=&quot;00376225&quot;/&gt;&lt;wsp:rsid wsp:val=&quot;00381794&quot;/&gt;&lt;wsp:rsid wsp:val=&quot;00386A0A&quot;/&gt;&lt;wsp:rsid wsp:val=&quot;00386CFD&quot;/&gt;&lt;wsp:rsid wsp:val=&quot;0039416E&quot;/&gt;&lt;wsp:rsid wsp:val=&quot;003A01DC&quot;/&gt;&lt;wsp:rsid wsp:val=&quot;003A150E&quot;/&gt;&lt;wsp:rsid wsp:val=&quot;003A195F&quot;/&gt;&lt;wsp:rsid wsp:val=&quot;003A434E&quot;/&gt;&lt;wsp:rsid wsp:val=&quot;003A55B5&quot;/&gt;&lt;wsp:rsid wsp:val=&quot;003A5DFE&quot;/&gt;&lt;wsp:rsid wsp:val=&quot;003A67B5&quot;/&gt;&lt;wsp:rsid wsp:val=&quot;003B7D0A&quot;/&gt;&lt;wsp:rsid wsp:val=&quot;003B7F19&quot;/&gt;&lt;wsp:rsid wsp:val=&quot;003C1946&quot;/&gt;&lt;wsp:rsid wsp:val=&quot;003C3DE1&quot;/&gt;&lt;wsp:rsid wsp:val=&quot;003C5CC4&quot;/&gt;&lt;wsp:rsid wsp:val=&quot;003D0379&quot;/&gt;&lt;wsp:rsid wsp:val=&quot;003D1706&quot;/&gt;&lt;wsp:rsid wsp:val=&quot;003D30DB&quot;/&gt;&lt;wsp:rsid wsp:val=&quot;003D7F49&quot;/&gt;&lt;wsp:rsid wsp:val=&quot;003E650A&quot;/&gt;&lt;wsp:rsid wsp:val=&quot;003F2201&quot;/&gt;&lt;wsp:rsid wsp:val=&quot;003F2C1E&quot;/&gt;&lt;wsp:rsid wsp:val=&quot;003F34DF&quot;/&gt;&lt;wsp:rsid wsp:val=&quot;003F4966&quot;/&gt;&lt;wsp:rsid wsp:val=&quot;003F7322&quot;/&gt;&lt;wsp:rsid wsp:val=&quot;003F78FA&quot;/&gt;&lt;wsp:rsid wsp:val=&quot;00412A97&quot;/&gt;&lt;wsp:rsid wsp:val=&quot;004146CD&quot;/&gt;&lt;wsp:rsid wsp:val=&quot;00417BEC&quot;/&gt;&lt;wsp:rsid wsp:val=&quot;0042235C&quot;/&gt;&lt;wsp:rsid wsp:val=&quot;00426237&quot;/&gt;&lt;wsp:rsid wsp:val=&quot;00430C98&quot;/&gt;&lt;wsp:rsid wsp:val=&quot;0044008B&quot;/&gt;&lt;wsp:rsid wsp:val=&quot;004465A4&quot;/&gt;&lt;wsp:rsid wsp:val=&quot;00453918&quot;/&gt;&lt;wsp:rsid wsp:val=&quot;00454325&quot;/&gt;&lt;wsp:rsid wsp:val=&quot;0046314F&quot;/&gt;&lt;wsp:rsid wsp:val=&quot;00463267&quot;/&gt;&lt;wsp:rsid wsp:val=&quot;00464715&quot;/&gt;&lt;wsp:rsid wsp:val=&quot;00474050&quot;/&gt;&lt;wsp:rsid wsp:val=&quot;00491239&quot;/&gt;&lt;wsp:rsid wsp:val=&quot;004A6361&quot;/&gt;&lt;wsp:rsid wsp:val=&quot;004B10E2&quot;/&gt;&lt;wsp:rsid wsp:val=&quot;004B5FBC&quot;/&gt;&lt;wsp:rsid wsp:val=&quot;004C0307&quot;/&gt;&lt;wsp:rsid wsp:val=&quot;004C2E62&quot;/&gt;&lt;wsp:rsid wsp:val=&quot;004D1914&quot;/&gt;&lt;wsp:rsid wsp:val=&quot;004E5F60&quot;/&gt;&lt;wsp:rsid wsp:val=&quot;004F2CCE&quot;/&gt;&lt;wsp:rsid wsp:val=&quot;004F48AA&quot;/&gt;&lt;wsp:rsid wsp:val=&quot;004F6100&quot;/&gt;&lt;wsp:rsid wsp:val=&quot;004F6B97&quot;/&gt;&lt;wsp:rsid wsp:val=&quot;005024B3&quot;/&gt;&lt;wsp:rsid wsp:val=&quot;00503CAE&quot;/&gt;&lt;wsp:rsid wsp:val=&quot;00515FBB&quot;/&gt;&lt;wsp:rsid wsp:val=&quot;00517D1B&quot;/&gt;&lt;wsp:rsid wsp:val=&quot;00520924&quot;/&gt;&lt;wsp:rsid wsp:val=&quot;005351B4&quot;/&gt;&lt;wsp:rsid wsp:val=&quot;00541030&quot;/&gt;&lt;wsp:rsid wsp:val=&quot;005470B4&quot;/&gt;&lt;wsp:rsid wsp:val=&quot;00551F47&quot;/&gt;&lt;wsp:rsid wsp:val=&quot;005745CF&quot;/&gt;&lt;wsp:rsid wsp:val=&quot;0057520F&quot;/&gt;&lt;wsp:rsid wsp:val=&quot;0057537E&quot;/&gt;&lt;wsp:rsid wsp:val=&quot;005815FE&quot;/&gt;&lt;wsp:rsid wsp:val=&quot;00585A17&quot;/&gt;&lt;wsp:rsid wsp:val=&quot;005958A7&quot;/&gt;&lt;wsp:rsid wsp:val=&quot;00595E2F&quot;/&gt;&lt;wsp:rsid wsp:val=&quot;005A4219&quot;/&gt;&lt;wsp:rsid wsp:val=&quot;005B68A5&quot;/&gt;&lt;wsp:rsid wsp:val=&quot;005D760E&quot;/&gt;&lt;wsp:rsid wsp:val=&quot;005E1049&quot;/&gt;&lt;wsp:rsid wsp:val=&quot;005E2488&quot;/&gt;&lt;wsp:rsid wsp:val=&quot;005E65AF&quot;/&gt;&lt;wsp:rsid wsp:val=&quot;005F0CAA&quot;/&gt;&lt;wsp:rsid wsp:val=&quot;005F39F1&quot;/&gt;&lt;wsp:rsid wsp:val=&quot;005F4FDD&quot;/&gt;&lt;wsp:rsid wsp:val=&quot;00602373&quot;/&gt;&lt;wsp:rsid wsp:val=&quot;00623906&quot;/&gt;&lt;wsp:rsid wsp:val=&quot;00625083&quot;/&gt;&lt;wsp:rsid wsp:val=&quot;006428F8&quot;/&gt;&lt;wsp:rsid wsp:val=&quot;00651CED&quot;/&gt;&lt;wsp:rsid wsp:val=&quot;006531A5&quot;/&gt;&lt;wsp:rsid wsp:val=&quot;00653330&quot;/&gt;&lt;wsp:rsid wsp:val=&quot;0065358A&quot;/&gt;&lt;wsp:rsid wsp:val=&quot;00662901&quot;/&gt;&lt;wsp:rsid wsp:val=&quot;00665F1A&quot;/&gt;&lt;wsp:rsid wsp:val=&quot;00666B01&quot;/&gt;&lt;wsp:rsid wsp:val=&quot;00667898&quot;/&gt;&lt;wsp:rsid wsp:val=&quot;00670D60&quot;/&gt;&lt;wsp:rsid wsp:val=&quot;0067496B&quot;/&gt;&lt;wsp:rsid wsp:val=&quot;00681EE9&quot;/&gt;&lt;wsp:rsid wsp:val=&quot;0068513A&quot;/&gt;&lt;wsp:rsid wsp:val=&quot;006A276C&quot;/&gt;&lt;wsp:rsid wsp:val=&quot;006A3BA4&quot;/&gt;&lt;wsp:rsid wsp:val=&quot;006A6FD6&quot;/&gt;&lt;wsp:rsid wsp:val=&quot;006B5B60&quot;/&gt;&lt;wsp:rsid wsp:val=&quot;006B5C6B&quot;/&gt;&lt;wsp:rsid wsp:val=&quot;006D32F0&quot;/&gt;&lt;wsp:rsid wsp:val=&quot;006D6641&quot;/&gt;&lt;wsp:rsid wsp:val=&quot;006E72C5&quot;/&gt;&lt;wsp:rsid wsp:val=&quot;006F393F&quot;/&gt;&lt;wsp:rsid wsp:val=&quot;006F3AB9&quot;/&gt;&lt;wsp:rsid wsp:val=&quot;006F3EA0&quot;/&gt;&lt;wsp:rsid wsp:val=&quot;007033DC&quot;/&gt;&lt;wsp:rsid wsp:val=&quot;00711478&quot;/&gt;&lt;wsp:rsid wsp:val=&quot;00716808&quot;/&gt;&lt;wsp:rsid wsp:val=&quot;00723595&quot;/&gt;&lt;wsp:rsid wsp:val=&quot;00741706&quot;/&gt;&lt;wsp:rsid wsp:val=&quot;00750E95&quot;/&gt;&lt;wsp:rsid wsp:val=&quot;00755E6F&quot;/&gt;&lt;wsp:rsid wsp:val=&quot;00770322&quot;/&gt;&lt;wsp:rsid wsp:val=&quot;007718AB&quot;/&gt;&lt;wsp:rsid wsp:val=&quot;00772C8B&quot;/&gt;&lt;wsp:rsid wsp:val=&quot;00785F3C&quot;/&gt;&lt;wsp:rsid wsp:val=&quot;0079168A&quot;/&gt;&lt;wsp:rsid wsp:val=&quot;007933FE&quot;/&gt;&lt;wsp:rsid wsp:val=&quot;007938A9&quot;/&gt;&lt;wsp:rsid wsp:val=&quot;0079421B&quot;/&gt;&lt;wsp:rsid wsp:val=&quot;00796409&quot;/&gt;&lt;wsp:rsid wsp:val=&quot;00797544&quot;/&gt;&lt;wsp:rsid wsp:val=&quot;007A4F3D&quot;/&gt;&lt;wsp:rsid wsp:val=&quot;007A70E9&quot;/&gt;&lt;wsp:rsid wsp:val=&quot;007A7C41&quot;/&gt;&lt;wsp:rsid wsp:val=&quot;007B3B07&quot;/&gt;&lt;wsp:rsid wsp:val=&quot;007B46A9&quot;/&gt;&lt;wsp:rsid wsp:val=&quot;007C2AC1&quot;/&gt;&lt;wsp:rsid wsp:val=&quot;007C46CA&quot;/&gt;&lt;wsp:rsid wsp:val=&quot;007C5F66&quot;/&gt;&lt;wsp:rsid wsp:val=&quot;007C62A4&quot;/&gt;&lt;wsp:rsid wsp:val=&quot;007C7228&quot;/&gt;&lt;wsp:rsid wsp:val=&quot;007C7D8D&quot;/&gt;&lt;wsp:rsid wsp:val=&quot;007D4BEB&quot;/&gt;&lt;wsp:rsid wsp:val=&quot;007F349D&quot;/&gt;&lt;wsp:rsid wsp:val=&quot;00804CFE&quot;/&gt;&lt;wsp:rsid wsp:val=&quot;0081302A&quot;/&gt;&lt;wsp:rsid wsp:val=&quot;0081460F&quot;/&gt;&lt;wsp:rsid wsp:val=&quot;00814652&quot;/&gt;&lt;wsp:rsid wsp:val=&quot;008322B9&quot;/&gt;&lt;wsp:rsid wsp:val=&quot;008530C6&quot;/&gt;&lt;wsp:rsid wsp:val=&quot;0085386D&quot;/&gt;&lt;wsp:rsid wsp:val=&quot;00860EC4&quot;/&gt;&lt;wsp:rsid wsp:val=&quot;00865DD5&quot;/&gt;&lt;wsp:rsid wsp:val=&quot;0086664A&quot;/&gt;&lt;wsp:rsid wsp:val=&quot;00874720&quot;/&gt;&lt;wsp:rsid wsp:val=&quot;008808FC&quot;/&gt;&lt;wsp:rsid wsp:val=&quot;00890CD1&quot;/&gt;&lt;wsp:rsid wsp:val=&quot;00894962&quot;/&gt;&lt;wsp:rsid wsp:val=&quot;00897B4D&quot;/&gt;&lt;wsp:rsid wsp:val=&quot;008A27C3&quot;/&gt;&lt;wsp:rsid wsp:val=&quot;008B37FC&quot;/&gt;&lt;wsp:rsid wsp:val=&quot;008C341F&quot;/&gt;&lt;wsp:rsid wsp:val=&quot;008C730F&quot;/&gt;&lt;wsp:rsid wsp:val=&quot;008C7FCB&quot;/&gt;&lt;wsp:rsid wsp:val=&quot;008D2F10&quot;/&gt;&lt;wsp:rsid wsp:val=&quot;008D60A4&quot;/&gt;&lt;wsp:rsid wsp:val=&quot;008E0F26&quot;/&gt;&lt;wsp:rsid wsp:val=&quot;008E30F6&quot;/&gt;&lt;wsp:rsid wsp:val=&quot;008E415A&quot;/&gt;&lt;wsp:rsid wsp:val=&quot;009159EC&quot;/&gt;&lt;wsp:rsid wsp:val=&quot;009212B3&quot;/&gt;&lt;wsp:rsid wsp:val=&quot;009227B6&quot;/&gt;&lt;wsp:rsid wsp:val=&quot;00922DFA&quot;/&gt;&lt;wsp:rsid wsp:val=&quot;00922EC7&quot;/&gt;&lt;wsp:rsid wsp:val=&quot;00925615&quot;/&gt;&lt;wsp:rsid wsp:val=&quot;00925F0C&quot;/&gt;&lt;wsp:rsid wsp:val=&quot;0093002A&quot;/&gt;&lt;wsp:rsid wsp:val=&quot;00936505&quot;/&gt;&lt;wsp:rsid wsp:val=&quot;0094044F&quot;/&gt;&lt;wsp:rsid wsp:val=&quot;00953B4F&quot;/&gt;&lt;wsp:rsid wsp:val=&quot;00956931&quot;/&gt;&lt;wsp:rsid wsp:val=&quot;00963D77&quot;/&gt;&lt;wsp:rsid wsp:val=&quot;00964E9F&quot;/&gt;&lt;wsp:rsid wsp:val=&quot;00967444&quot;/&gt;&lt;wsp:rsid wsp:val=&quot;00967F3D&quot;/&gt;&lt;wsp:rsid wsp:val=&quot;00967F44&quot;/&gt;&lt;wsp:rsid wsp:val=&quot;00976563&quot;/&gt;&lt;wsp:rsid wsp:val=&quot;0098026F&quot;/&gt;&lt;wsp:rsid wsp:val=&quot;009819F6&quot;/&gt;&lt;wsp:rsid wsp:val=&quot;00991910&quot;/&gt;&lt;wsp:rsid wsp:val=&quot;009A318F&quot;/&gt;&lt;wsp:rsid wsp:val=&quot;009A5050&quot;/&gt;&lt;wsp:rsid wsp:val=&quot;009A674A&quot;/&gt;&lt;wsp:rsid wsp:val=&quot;009C5061&quot;/&gt;&lt;wsp:rsid wsp:val=&quot;009D0D81&quot;/&gt;&lt;wsp:rsid wsp:val=&quot;009D2C20&quot;/&gt;&lt;wsp:rsid wsp:val=&quot;009D39D2&quot;/&gt;&lt;wsp:rsid wsp:val=&quot;009E0099&quot;/&gt;&lt;wsp:rsid wsp:val=&quot;009E5A34&quot;/&gt;&lt;wsp:rsid wsp:val=&quot;009F2D9D&quot;/&gt;&lt;wsp:rsid wsp:val=&quot;009F2DBB&quot;/&gt;&lt;wsp:rsid wsp:val=&quot;009F491F&quot;/&gt;&lt;wsp:rsid wsp:val=&quot;009F72A3&quot;/&gt;&lt;wsp:rsid wsp:val=&quot;00A0253A&quot;/&gt;&lt;wsp:rsid wsp:val=&quot;00A057BB&quot;/&gt;&lt;wsp:rsid wsp:val=&quot;00A0631F&quot;/&gt;&lt;wsp:rsid wsp:val=&quot;00A1296B&quot;/&gt;&lt;wsp:rsid wsp:val=&quot;00A219D2&quot;/&gt;&lt;wsp:rsid wsp:val=&quot;00A2392B&quot;/&gt;&lt;wsp:rsid wsp:val=&quot;00A25B99&quot;/&gt;&lt;wsp:rsid wsp:val=&quot;00A266E8&quot;/&gt;&lt;wsp:rsid wsp:val=&quot;00A26ED8&quot;/&gt;&lt;wsp:rsid wsp:val=&quot;00A440CF&quot;/&gt;&lt;wsp:rsid wsp:val=&quot;00A44C8B&quot;/&gt;&lt;wsp:rsid wsp:val=&quot;00A54E9D&quot;/&gt;&lt;wsp:rsid wsp:val=&quot;00A56DD9&quot;/&gt;&lt;wsp:rsid wsp:val=&quot;00A706F8&quot;/&gt;&lt;wsp:rsid wsp:val=&quot;00A74A4D&quot;/&gt;&lt;wsp:rsid wsp:val=&quot;00A74C77&quot;/&gt;&lt;wsp:rsid wsp:val=&quot;00A91802&quot;/&gt;&lt;wsp:rsid wsp:val=&quot;00A9229B&quot;/&gt;&lt;wsp:rsid wsp:val=&quot;00A93A05&quot;/&gt;&lt;wsp:rsid wsp:val=&quot;00AA000E&quot;/&gt;&lt;wsp:rsid wsp:val=&quot;00AA019E&quot;/&gt;&lt;wsp:rsid wsp:val=&quot;00AB1024&quot;/&gt;&lt;wsp:rsid wsp:val=&quot;00AB290F&quot;/&gt;&lt;wsp:rsid wsp:val=&quot;00AC067A&quot;/&gt;&lt;wsp:rsid wsp:val=&quot;00AC22AC&quot;/&gt;&lt;wsp:rsid wsp:val=&quot;00AC3A1C&quot;/&gt;&lt;wsp:rsid wsp:val=&quot;00AC4E64&quot;/&gt;&lt;wsp:rsid wsp:val=&quot;00AC515E&quot;/&gt;&lt;wsp:rsid wsp:val=&quot;00AC6E44&quot;/&gt;&lt;wsp:rsid wsp:val=&quot;00AC7582&quot;/&gt;&lt;wsp:rsid wsp:val=&quot;00AD5B37&quot;/&gt;&lt;wsp:rsid wsp:val=&quot;00AE405C&quot;/&gt;&lt;wsp:rsid wsp:val=&quot;00AF1903&quot;/&gt;&lt;wsp:rsid wsp:val=&quot;00AF245C&quot;/&gt;&lt;wsp:rsid wsp:val=&quot;00AF3CA9&quot;/&gt;&lt;wsp:rsid wsp:val=&quot;00AF6BB8&quot;/&gt;&lt;wsp:rsid wsp:val=&quot;00B013DC&quot;/&gt;&lt;wsp:rsid wsp:val=&quot;00B10C12&quot;/&gt;&lt;wsp:rsid wsp:val=&quot;00B1731E&quot;/&gt;&lt;wsp:rsid wsp:val=&quot;00B20542&quot;/&gt;&lt;wsp:rsid wsp:val=&quot;00B22A33&quot;/&gt;&lt;wsp:rsid wsp:val=&quot;00B31057&quot;/&gt;&lt;wsp:rsid wsp:val=&quot;00B33243&quot;/&gt;&lt;wsp:rsid wsp:val=&quot;00B42A6E&quot;/&gt;&lt;wsp:rsid wsp:val=&quot;00B57927&quot;/&gt;&lt;wsp:rsid wsp:val=&quot;00B66137&quot;/&gt;&lt;wsp:rsid wsp:val=&quot;00B6683A&quot;/&gt;&lt;wsp:rsid wsp:val=&quot;00B70AE4&quot;/&gt;&lt;wsp:rsid wsp:val=&quot;00B72DF9&quot;/&gt;&lt;wsp:rsid wsp:val=&quot;00B75881&quot;/&gt;&lt;wsp:rsid wsp:val=&quot;00B81AA4&quot;/&gt;&lt;wsp:rsid wsp:val=&quot;00B8285A&quot;/&gt;&lt;wsp:rsid wsp:val=&quot;00B87174&quot;/&gt;&lt;wsp:rsid wsp:val=&quot;00B930F8&quot;/&gt;&lt;wsp:rsid wsp:val=&quot;00B9545C&quot;/&gt;&lt;wsp:rsid wsp:val=&quot;00BA34E8&quot;/&gt;&lt;wsp:rsid wsp:val=&quot;00BB113A&quot;/&gt;&lt;wsp:rsid wsp:val=&quot;00BB30E9&quot;/&gt;&lt;wsp:rsid wsp:val=&quot;00BB410F&quot;/&gt;&lt;wsp:rsid wsp:val=&quot;00BB6644&quot;/&gt;&lt;wsp:rsid wsp:val=&quot;00BC11B9&quot;/&gt;&lt;wsp:rsid wsp:val=&quot;00BE507E&quot;/&gt;&lt;wsp:rsid wsp:val=&quot;00C03D9D&quot;/&gt;&lt;wsp:rsid wsp:val=&quot;00C23FFB&quot;/&gt;&lt;wsp:rsid wsp:val=&quot;00C36B13&quot;/&gt;&lt;wsp:rsid wsp:val=&quot;00C454D1&quot;/&gt;&lt;wsp:rsid wsp:val=&quot;00C47BD3&quot;/&gt;&lt;wsp:rsid wsp:val=&quot;00C558F4&quot;/&gt;&lt;wsp:rsid wsp:val=&quot;00C56660&quot;/&gt;&lt;wsp:rsid wsp:val=&quot;00C60EDE&quot;/&gt;&lt;wsp:rsid wsp:val=&quot;00C64DF6&quot;/&gt;&lt;wsp:rsid wsp:val=&quot;00C743F5&quot;/&gt;&lt;wsp:rsid wsp:val=&quot;00C92AAA&quot;/&gt;&lt;wsp:rsid wsp:val=&quot;00C941CE&quot;/&gt;&lt;wsp:rsid wsp:val=&quot;00CA50BD&quot;/&gt;&lt;wsp:rsid wsp:val=&quot;00CA5BBD&quot;/&gt;&lt;wsp:rsid wsp:val=&quot;00CA722E&quot;/&gt;&lt;wsp:rsid wsp:val=&quot;00CB5AD3&quot;/&gt;&lt;wsp:rsid wsp:val=&quot;00CC1E05&quot;/&gt;&lt;wsp:rsid wsp:val=&quot;00CC344C&quot;/&gt;&lt;wsp:rsid wsp:val=&quot;00CC6792&quot;/&gt;&lt;wsp:rsid wsp:val=&quot;00CE0771&quot;/&gt;&lt;wsp:rsid wsp:val=&quot;00CE50EA&quot;/&gt;&lt;wsp:rsid wsp:val=&quot;00CF2022&quot;/&gt;&lt;wsp:rsid wsp:val=&quot;00CF5B8D&quot;/&gt;&lt;wsp:rsid wsp:val=&quot;00CF6C6C&quot;/&gt;&lt;wsp:rsid wsp:val=&quot;00D01119&quot;/&gt;&lt;wsp:rsid wsp:val=&quot;00D05449&quot;/&gt;&lt;wsp:rsid wsp:val=&quot;00D05635&quot;/&gt;&lt;wsp:rsid wsp:val=&quot;00D1394A&quot;/&gt;&lt;wsp:rsid wsp:val=&quot;00D24137&quot;/&gt;&lt;wsp:rsid wsp:val=&quot;00D248FF&quot;/&gt;&lt;wsp:rsid wsp:val=&quot;00D27EF1&quot;/&gt;&lt;wsp:rsid wsp:val=&quot;00D51AF4&quot;/&gt;&lt;wsp:rsid wsp:val=&quot;00D52168&quot;/&gt;&lt;wsp:rsid wsp:val=&quot;00D54345&quot;/&gt;&lt;wsp:rsid wsp:val=&quot;00D61E2E&quot;/&gt;&lt;wsp:rsid wsp:val=&quot;00D66FDC&quot;/&gt;&lt;wsp:rsid wsp:val=&quot;00D73B61&quot;/&gt;&lt;wsp:rsid wsp:val=&quot;00D7516A&quot;/&gt;&lt;wsp:rsid wsp:val=&quot;00D830F1&quot;/&gt;&lt;wsp:rsid wsp:val=&quot;00D868E1&quot;/&gt;&lt;wsp:rsid wsp:val=&quot;00D9205E&quot;/&gt;&lt;wsp:rsid wsp:val=&quot;00D958BC&quot;/&gt;&lt;wsp:rsid wsp:val=&quot;00DA1165&quot;/&gt;&lt;wsp:rsid wsp:val=&quot;00DA1B4F&quot;/&gt;&lt;wsp:rsid wsp:val=&quot;00DB49ED&quot;/&gt;&lt;wsp:rsid wsp:val=&quot;00DC09CC&quot;/&gt;&lt;wsp:rsid wsp:val=&quot;00DD6DA0&quot;/&gt;&lt;wsp:rsid wsp:val=&quot;00DE49BF&quot;/&gt;&lt;wsp:rsid wsp:val=&quot;00DE565F&quot;/&gt;&lt;wsp:rsid wsp:val=&quot;00DF1B33&quot;/&gt;&lt;wsp:rsid wsp:val=&quot;00DF46EA&quot;/&gt;&lt;wsp:rsid wsp:val=&quot;00DF7351&quot;/&gt;&lt;wsp:rsid wsp:val=&quot;00E125AD&quot;/&gt;&lt;wsp:rsid wsp:val=&quot;00E15E0F&quot;/&gt;&lt;wsp:rsid wsp:val=&quot;00E1712C&quot;/&gt;&lt;wsp:rsid wsp:val=&quot;00E20EAA&quot;/&gt;&lt;wsp:rsid wsp:val=&quot;00E21697&quot;/&gt;&lt;wsp:rsid wsp:val=&quot;00E2191F&quot;/&gt;&lt;wsp:rsid wsp:val=&quot;00E22375&quot;/&gt;&lt;wsp:rsid wsp:val=&quot;00E3187E&quot;/&gt;&lt;wsp:rsid wsp:val=&quot;00E31DAA&quot;/&gt;&lt;wsp:rsid wsp:val=&quot;00E33817&quot;/&gt;&lt;wsp:rsid wsp:val=&quot;00E3540F&quot;/&gt;&lt;wsp:rsid wsp:val=&quot;00E37892&quot;/&gt;&lt;wsp:rsid wsp:val=&quot;00E42F95&quot;/&gt;&lt;wsp:rsid wsp:val=&quot;00E437C7&quot;/&gt;&lt;wsp:rsid wsp:val=&quot;00E45CB2&quot;/&gt;&lt;wsp:rsid wsp:val=&quot;00E52AE8&quot;/&gt;&lt;wsp:rsid wsp:val=&quot;00E607CF&quot;/&gt;&lt;wsp:rsid wsp:val=&quot;00E658C5&quot;/&gt;&lt;wsp:rsid wsp:val=&quot;00E6708C&quot;/&gt;&lt;wsp:rsid wsp:val=&quot;00E813D1&quot;/&gt;&lt;wsp:rsid wsp:val=&quot;00E84B80&quot;/&gt;&lt;wsp:rsid wsp:val=&quot;00E85A09&quot;/&gt;&lt;wsp:rsid wsp:val=&quot;00E870A1&quot;/&gt;&lt;wsp:rsid wsp:val=&quot;00EA4C91&quot;/&gt;&lt;wsp:rsid wsp:val=&quot;00EB2A14&quot;/&gt;&lt;wsp:rsid wsp:val=&quot;00EB71BD&quot;/&gt;&lt;wsp:rsid wsp:val=&quot;00EC5A17&quot;/&gt;&lt;wsp:rsid wsp:val=&quot;00ED3CF6&quot;/&gt;&lt;wsp:rsid wsp:val=&quot;00ED6F78&quot;/&gt;&lt;wsp:rsid wsp:val=&quot;00ED7723&quot;/&gt;&lt;wsp:rsid wsp:val=&quot;00EE028F&quot;/&gt;&lt;wsp:rsid wsp:val=&quot;00EE16AD&quot;/&gt;&lt;wsp:rsid wsp:val=&quot;00EE18B7&quot;/&gt;&lt;wsp:rsid wsp:val=&quot;00EF656A&quot;/&gt;&lt;wsp:rsid wsp:val=&quot;00F023C0&quot;/&gt;&lt;wsp:rsid wsp:val=&quot;00F11B44&quot;/&gt;&lt;wsp:rsid wsp:val=&quot;00F20CC3&quot;/&gt;&lt;wsp:rsid wsp:val=&quot;00F25A30&quot;/&gt;&lt;wsp:rsid wsp:val=&quot;00F352FE&quot;/&gt;&lt;wsp:rsid wsp:val=&quot;00F41538&quot;/&gt;&lt;wsp:rsid wsp:val=&quot;00F4194E&quot;/&gt;&lt;wsp:rsid wsp:val=&quot;00F4568B&quot;/&gt;&lt;wsp:rsid wsp:val=&quot;00F45C99&quot;/&gt;&lt;wsp:rsid wsp:val=&quot;00F52BA6&quot;/&gt;&lt;wsp:rsid wsp:val=&quot;00F60858&quot;/&gt;&lt;wsp:rsid wsp:val=&quot;00F7189F&quot;/&gt;&lt;wsp:rsid wsp:val=&quot;00F71FC9&quot;/&gt;&lt;wsp:rsid wsp:val=&quot;00F85E33&quot;/&gt;&lt;wsp:rsid wsp:val=&quot;00F91BF1&quot;/&gt;&lt;wsp:rsid wsp:val=&quot;00FB2866&quot;/&gt;&lt;wsp:rsid wsp:val=&quot;00FB6874&quot;/&gt;&lt;wsp:rsid wsp:val=&quot;00FC1F0B&quot;/&gt;&lt;wsp:rsid wsp:val=&quot;00FD70F1&quot;/&gt;&lt;wsp:rsid wsp:val=&quot;00FE1474&quot;/&gt;&lt;wsp:rsid wsp:val=&quot;00FE3E3A&quot;/&gt;&lt;wsp:rsid wsp:val=&quot;00FF3F78&quot;/&gt;&lt;wsp:rsid wsp:val=&quot;00FF4B11&quot;/&gt;&lt;wsp:rsid wsp:val=&quot;14EE1FF4&quot;/&gt;&lt;wsp:rsid wsp:val=&quot;5AC41FCB&quot;/&gt;&lt;/wsp:rsids&gt;&lt;/w:docPr&gt;&lt;w:body&gt;&lt;wx:sect&gt;&lt;w:p wsp:rsidR=&quot;00000000&quot; wsp:rsidRDefault=&quot;00A91802&quot; wsp:rsidP=&quot;00A91802&quot;&gt;&lt;m:oMathPara&gt;&lt;m:oMath&gt;&lt;m:sSub&gt;&lt;m:sSubPr&gt;&lt;m:ctrlPr&gt;&lt;w:rPr&gt;&lt;w:rFonts w:ascii=&quot;Cambria Math&quot; w:h-ansi=&quot;Cambria Math&quot;/&gt;&lt;wx:font wx:val=&quot;Cambria Math&quot;/&gt;&lt;w:i/&gt;&lt;w:sz w:val=&quot;32&quot;/&gt;&lt;/w:rPr&gt;&lt;/m:ctrlPr&gt;&lt;/m:sSubPr&gt;&lt;m:e&gt;&lt;m:r&gt;&lt;m:rPr&gt;&lt;m:nor/&gt;&lt;/m:rPr&gt;&lt;w:rPr&gt;&lt;w:i/&gt;&lt;w:i-cs/&gt;&lt;w:sz w:val=&quot;32&quot;/&gt;&lt;/w:rPr&gt;&lt;m:t&gt;I&lt;/m:t&gt;&lt;/m:r&gt;&lt;/m:e&gt;&lt;m:sub&gt;&lt;m:r&gt;&lt;m:rPr&gt;&lt;m:nor/&gt;&lt;/m:rPr&gt;&lt;w:rPr&gt;&lt;w:sz w:val=&quot;32&quot;/&gt;&lt;/w:rPr&gt;&lt;m:t&gt;(&lt;/m:t&gt;&lt;/m:r&gt;&lt;m:sSub&gt;&lt;m:sSubPr&gt;&lt;m:ctrlPr&gt;&lt;w:rPr&gt;&lt;w:rFonts w:ascii=&quot;Cambria Math&quot; w:h-ansi=&quot;Cambria Math&quot;/&gt;&lt;wx:font wx:val=&quot;Cambria Math&quot;/&gt;&lt;w:sz w:val=&quot;32&quot;/&gt;&lt;/w:rPr&gt;&lt;/m:ctrlPr&gt;&lt;/m:sSubPr&gt;&lt;m:e&gt;&lt;m:r&gt;&lt;m:rPr&gt;&lt;m:nor/&gt;&lt;/m:rPr&gt;&lt;w:rPr&gt;&lt;w:sz w:val=&quot;32&quot;/&gt;&lt;/w:rPr&gt;&lt;m:t&gt;X&lt;/m:t&gt;&lt;/m:r&gt;&lt;/m:e&gt;&lt;m:sub&gt;&lt;m:r&gt;&lt;m:rPr&gt;&lt;m:nor/&gt;&lt;/m:rPr&gt;&lt;w:rPr&gt;&lt;w:i/&gt;&lt;w:i-cs/&gt;&lt;w:sz w:val=&quot;32&quot;/&gt;&lt;/w:rPr&gt;&lt;m:t&gt;i&lt;/m:t&gt;&lt;/m:r&gt;&lt;/m:sub&gt;&lt;/m:sSub&gt;&lt;m:r&gt;&lt;m:rPr&gt;&lt;m:nor/&gt;&lt;/m:rPr&gt;&lt;w:rPr&gt;&lt;w:sz w:val=&quot;32&quot;/&gt;&lt;/w:rPr&gt;&lt;m:t&gt;)&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1" chromakey="#FFFFFF" o:title=""/>
            <o:lock v:ext="edit" aspectratio="t"/>
            <w10:wrap type="none"/>
            <w10:anchorlock/>
          </v:shape>
        </w:pict>
      </w:r>
      <w:r>
        <w:rPr>
          <w:szCs w:val="21"/>
        </w:rPr>
        <w:instrText xml:space="preserve"> </w:instrText>
      </w:r>
      <w:r>
        <w:rPr>
          <w:szCs w:val="21"/>
        </w:rPr>
        <w:fldChar w:fldCharType="separate"/>
      </w:r>
      <w:r>
        <w:rPr>
          <w:szCs w:val="21"/>
        </w:rPr>
        <w:fldChar w:fldCharType="end"/>
      </w:r>
      <w:r>
        <w:rPr>
          <w:rFonts w:hint="eastAsia"/>
          <w:i/>
          <w:iCs/>
          <w:szCs w:val="21"/>
          <w:lang w:val="en-US" w:eastAsia="zh-CN"/>
        </w:rPr>
        <w:t>I</w:t>
      </w:r>
      <w:r>
        <w:rPr>
          <w:rFonts w:hint="eastAsia"/>
          <w:szCs w:val="21"/>
          <w:vertAlign w:val="subscript"/>
          <w:lang w:val="en-US" w:eastAsia="zh-CN"/>
        </w:rPr>
        <w:t>X</w:t>
      </w:r>
      <w:r>
        <w:rPr>
          <w:rFonts w:hint="eastAsia"/>
          <w:szCs w:val="21"/>
        </w:rPr>
        <w:t>——</w:t>
      </w:r>
      <w:r>
        <w:rPr>
          <w:rFonts w:hint="eastAsia" w:cs="Times New Roman"/>
          <w:lang w:val="en-US" w:eastAsia="zh-CN"/>
        </w:rPr>
        <w:t>稀土金属标</w:t>
      </w:r>
      <w:r>
        <w:rPr>
          <w:rFonts w:hint="default" w:ascii="Times New Roman" w:hAnsi="Times New Roman" w:cs="Times New Roman"/>
        </w:rPr>
        <w:t>准样品</w:t>
      </w:r>
      <w:r>
        <w:rPr>
          <w:rFonts w:hint="eastAsia" w:cs="Times New Roman"/>
          <w:lang w:val="en-US" w:eastAsia="zh-CN"/>
        </w:rPr>
        <w:t>/控制样品（5.3）中</w:t>
      </w:r>
      <w:r>
        <w:rPr>
          <w:szCs w:val="21"/>
        </w:rPr>
        <w:t>元素</w:t>
      </w:r>
      <w:r>
        <w:rPr>
          <w:rFonts w:hint="eastAsia"/>
          <w:szCs w:val="21"/>
          <w:lang w:val="en-US" w:eastAsia="zh-CN"/>
        </w:rPr>
        <w:t>X</w:t>
      </w:r>
      <w:r>
        <w:rPr>
          <w:rFonts w:hint="eastAsia"/>
          <w:szCs w:val="21"/>
        </w:rPr>
        <w:t>的</w:t>
      </w:r>
      <w:r>
        <w:rPr>
          <w:szCs w:val="21"/>
        </w:rPr>
        <w:t>同位素谱峰强度</w:t>
      </w:r>
      <w:r>
        <w:rPr>
          <w:rFonts w:hint="eastAsia"/>
          <w:szCs w:val="21"/>
          <w:lang w:eastAsia="zh-CN"/>
        </w:rPr>
        <w:t>，</w:t>
      </w:r>
      <w:r>
        <w:rPr>
          <w:rFonts w:hint="eastAsia"/>
          <w:szCs w:val="21"/>
          <w:lang w:val="en-US" w:eastAsia="zh-CN"/>
        </w:rPr>
        <w:t>单位为每秒计数（cps）</w:t>
      </w:r>
      <w:r>
        <w:rPr>
          <w:szCs w:val="21"/>
        </w:rPr>
        <w:t>；</w:t>
      </w:r>
    </w:p>
    <w:p w14:paraId="7902F85C">
      <w:pPr>
        <w:tabs>
          <w:tab w:val="left" w:pos="30"/>
        </w:tabs>
        <w:spacing w:before="156" w:beforeLines="50" w:after="156" w:afterLines="50"/>
        <w:rPr>
          <w:rFonts w:hint="default" w:eastAsia="黑体" w:cs="Times New Roman"/>
          <w:lang w:val="en-US" w:eastAsia="zh-CN"/>
        </w:rPr>
      </w:pPr>
      <w:r>
        <w:rPr>
          <w:rFonts w:hint="eastAsia" w:eastAsia="黑体" w:cs="Times New Roman"/>
          <w:lang w:val="en-US" w:eastAsia="zh-CN"/>
        </w:rPr>
        <w:t>8.3.2.2.2 样品测量</w:t>
      </w:r>
    </w:p>
    <w:p w14:paraId="13C347BC">
      <w:pPr>
        <w:spacing w:before="0" w:beforeLines="-2147483648" w:after="0" w:afterLines="-2147483648" w:line="312" w:lineRule="auto"/>
        <w:ind w:firstLine="420" w:firstLineChars="200"/>
        <w:rPr>
          <w:rFonts w:hint="default" w:eastAsia="宋体" w:cs="Times New Roman"/>
          <w:kern w:val="0"/>
          <w:szCs w:val="21"/>
          <w:lang w:val="en-US" w:eastAsia="zh-CN"/>
        </w:rPr>
      </w:pPr>
      <w:r>
        <w:rPr>
          <w:rFonts w:hint="eastAsia" w:cs="Times New Roman"/>
          <w:kern w:val="0"/>
          <w:szCs w:val="21"/>
          <w:lang w:val="en-US" w:eastAsia="zh-CN"/>
        </w:rPr>
        <w:t>在与</w:t>
      </w:r>
      <w:r>
        <w:rPr>
          <w:rFonts w:hint="eastAsia"/>
          <w:kern w:val="0"/>
          <w:szCs w:val="21"/>
          <w:lang w:val="en-US" w:eastAsia="zh-CN"/>
        </w:rPr>
        <w:t>稀土金属</w:t>
      </w:r>
      <w:r>
        <w:rPr>
          <w:rFonts w:hint="eastAsia"/>
          <w:kern w:val="0"/>
          <w:szCs w:val="21"/>
        </w:rPr>
        <w:t>标准样品</w:t>
      </w:r>
      <w:r>
        <w:rPr>
          <w:rFonts w:hint="eastAsia"/>
          <w:kern w:val="0"/>
          <w:szCs w:val="21"/>
          <w:lang w:val="en-US" w:eastAsia="zh-CN"/>
        </w:rPr>
        <w:t>/控制样品</w:t>
      </w:r>
      <w:r>
        <w:rPr>
          <w:kern w:val="0"/>
          <w:szCs w:val="21"/>
        </w:rPr>
        <w:t>（</w:t>
      </w:r>
      <w:r>
        <w:rPr>
          <w:rFonts w:hint="eastAsia"/>
          <w:kern w:val="0"/>
          <w:szCs w:val="21"/>
          <w:lang w:val="en-US" w:eastAsia="zh-CN"/>
        </w:rPr>
        <w:t>5.3</w:t>
      </w:r>
      <w:r>
        <w:rPr>
          <w:kern w:val="0"/>
          <w:szCs w:val="21"/>
        </w:rPr>
        <w:t>）</w:t>
      </w:r>
      <w:r>
        <w:rPr>
          <w:rFonts w:hint="eastAsia" w:cs="Times New Roman"/>
          <w:kern w:val="0"/>
          <w:szCs w:val="21"/>
          <w:lang w:val="en-US" w:eastAsia="zh-CN"/>
        </w:rPr>
        <w:t>相同的测试条件下，按8.3.2.1的步骤</w:t>
      </w:r>
      <w:r>
        <w:rPr>
          <w:rFonts w:hint="eastAsia"/>
          <w:kern w:val="0"/>
          <w:szCs w:val="21"/>
        </w:rPr>
        <w:t>测定</w:t>
      </w:r>
      <w:r>
        <w:rPr>
          <w:rFonts w:hint="eastAsia"/>
          <w:kern w:val="0"/>
          <w:szCs w:val="21"/>
          <w:lang w:val="en-US" w:eastAsia="zh-CN"/>
        </w:rPr>
        <w:t>待测样品，采用校正后的RSF进行元素含量的计算。</w:t>
      </w:r>
      <w:r>
        <w:rPr>
          <w:kern w:val="0"/>
          <w:szCs w:val="21"/>
        </w:rPr>
        <w:t>同一溅射点连续</w:t>
      </w:r>
      <w:r>
        <w:rPr>
          <w:rFonts w:hint="eastAsia"/>
          <w:kern w:val="0"/>
          <w:szCs w:val="21"/>
          <w:lang w:val="en-US" w:eastAsia="zh-CN"/>
        </w:rPr>
        <w:t>测量3</w:t>
      </w:r>
      <w:r>
        <w:rPr>
          <w:rFonts w:hint="eastAsia"/>
          <w:kern w:val="0"/>
          <w:szCs w:val="21"/>
        </w:rPr>
        <w:t>次</w:t>
      </w:r>
      <w:r>
        <w:rPr>
          <w:kern w:val="0"/>
          <w:szCs w:val="21"/>
        </w:rPr>
        <w:t>数据</w:t>
      </w:r>
      <w:r>
        <w:rPr>
          <w:rFonts w:hint="eastAsia"/>
          <w:kern w:val="0"/>
          <w:szCs w:val="21"/>
        </w:rPr>
        <w:t>，其</w:t>
      </w:r>
      <w:r>
        <w:rPr>
          <w:kern w:val="0"/>
          <w:szCs w:val="21"/>
        </w:rPr>
        <w:t>精密度满足表</w:t>
      </w:r>
      <w:r>
        <w:rPr>
          <w:rFonts w:hint="eastAsia"/>
          <w:kern w:val="0"/>
          <w:szCs w:val="21"/>
          <w:lang w:val="en-US" w:eastAsia="zh-CN"/>
        </w:rPr>
        <w:t>5</w:t>
      </w:r>
      <w:r>
        <w:rPr>
          <w:kern w:val="0"/>
          <w:szCs w:val="21"/>
        </w:rPr>
        <w:t>的要求时，取其平均值作为测量结果。</w:t>
      </w:r>
    </w:p>
    <w:bookmarkEnd w:id="12"/>
    <w:p w14:paraId="6A2B3E12">
      <w:pPr>
        <w:widowControl/>
        <w:numPr>
          <w:ilvl w:val="-1"/>
          <w:numId w:val="0"/>
        </w:numPr>
        <w:spacing w:before="312" w:beforeLines="100" w:after="312" w:afterLines="100"/>
        <w:outlineLvl w:val="0"/>
        <w:rPr>
          <w:rFonts w:ascii="Times New Roman" w:hAnsi="Times New Roman" w:eastAsia="黑体" w:cs="Times New Roman"/>
          <w:bCs/>
          <w:kern w:val="2"/>
          <w:szCs w:val="21"/>
        </w:rPr>
      </w:pPr>
      <w:r>
        <w:rPr>
          <w:rFonts w:hint="default" w:ascii="Times New Roman" w:hAnsi="Times New Roman" w:eastAsia="黑体" w:cs="Times New Roman"/>
          <w:bCs/>
          <w:kern w:val="2"/>
          <w:szCs w:val="21"/>
        </w:rPr>
        <w:t>9</w:t>
      </w:r>
      <w:r>
        <w:rPr>
          <w:rFonts w:ascii="Times New Roman" w:hAnsi="Times New Roman" w:eastAsia="黑体" w:cs="Times New Roman"/>
          <w:bCs/>
          <w:kern w:val="2"/>
          <w:szCs w:val="21"/>
        </w:rPr>
        <w:t xml:space="preserve">  试验</w:t>
      </w:r>
      <w:r>
        <w:rPr>
          <w:rFonts w:hint="default" w:ascii="Times New Roman" w:hAnsi="Times New Roman" w:eastAsia="黑体" w:cs="Times New Roman"/>
          <w:bCs/>
          <w:kern w:val="2"/>
          <w:szCs w:val="21"/>
        </w:rPr>
        <w:t>数据处理</w:t>
      </w:r>
    </w:p>
    <w:p w14:paraId="09E7B21E">
      <w:pPr>
        <w:spacing w:line="240" w:lineRule="auto"/>
        <w:ind w:firstLine="420" w:firstLineChars="200"/>
        <w:rPr>
          <w:kern w:val="0"/>
          <w:szCs w:val="21"/>
        </w:rPr>
      </w:pPr>
      <w:r>
        <w:rPr>
          <w:rFonts w:hint="eastAsia" w:cs="Times New Roman"/>
          <w:kern w:val="0"/>
          <w:szCs w:val="21"/>
          <w:lang w:val="en-US" w:eastAsia="zh-CN"/>
        </w:rPr>
        <w:t>待</w:t>
      </w:r>
      <w:r>
        <w:rPr>
          <w:rFonts w:hint="eastAsia" w:ascii="Times New Roman" w:hAnsi="Times New Roman" w:cs="Times New Roman"/>
          <w:kern w:val="0"/>
          <w:szCs w:val="21"/>
          <w:lang w:val="en-US" w:eastAsia="zh-CN"/>
        </w:rPr>
        <w:t>测元素含量以</w:t>
      </w:r>
      <w:r>
        <w:rPr>
          <w:rFonts w:hint="eastAsia" w:cs="Times New Roman"/>
          <w:kern w:val="0"/>
          <w:szCs w:val="21"/>
          <w:lang w:val="en-US" w:eastAsia="zh-CN"/>
        </w:rPr>
        <w:t>质量分数</w:t>
      </w:r>
      <w:r>
        <w:rPr>
          <w:i/>
          <w:iCs/>
          <w:kern w:val="0"/>
          <w:sz w:val="24"/>
        </w:rPr>
        <w:t>w</w:t>
      </w:r>
      <w:r>
        <w:rPr>
          <w:kern w:val="0"/>
          <w:sz w:val="24"/>
          <w:vertAlign w:val="subscript"/>
        </w:rPr>
        <w:t>x</w:t>
      </w:r>
      <w:r>
        <w:rPr>
          <w:kern w:val="0"/>
          <w:szCs w:val="21"/>
        </w:rPr>
        <w:t>计，以</w:t>
      </w:r>
      <w:r>
        <w:rPr>
          <w:rFonts w:hint="eastAsia"/>
          <w:kern w:val="0"/>
          <w:szCs w:val="21"/>
        </w:rPr>
        <w:t>m</w:t>
      </w:r>
      <w:r>
        <w:rPr>
          <w:kern w:val="0"/>
          <w:szCs w:val="21"/>
        </w:rPr>
        <w:t>g/kg表示，按公式（</w:t>
      </w:r>
      <w:r>
        <w:rPr>
          <w:rFonts w:hint="eastAsia"/>
          <w:kern w:val="0"/>
          <w:szCs w:val="21"/>
          <w:lang w:val="en-US" w:eastAsia="zh-CN"/>
        </w:rPr>
        <w:t>2</w:t>
      </w:r>
      <w:r>
        <w:rPr>
          <w:kern w:val="0"/>
          <w:szCs w:val="21"/>
        </w:rPr>
        <w:t>）计算：</w:t>
      </w:r>
    </w:p>
    <w:p w14:paraId="64160FD3">
      <w:pPr>
        <w:jc w:val="right"/>
        <w:rPr>
          <w:szCs w:val="21"/>
        </w:rPr>
      </w:pPr>
      <w:r>
        <w:rPr>
          <w:szCs w:val="21"/>
        </w:rPr>
        <w:fldChar w:fldCharType="begin"/>
      </w:r>
      <w:r>
        <w:rPr>
          <w:szCs w:val="21"/>
        </w:rPr>
        <w:instrText xml:space="preserve"> QUOTE </w:instrText>
      </w:r>
      <w:r>
        <w:rPr>
          <w:position w:val="-39"/>
        </w:rPr>
        <w:pict>
          <v:shape id="_x0000_i1030" o:spt="75" type="#_x0000_t75" style="height:46.9pt;width:192.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33817&quot;/&gt;&lt;wsp:rsid wsp:val=&quot;00000B8C&quot;/&gt;&lt;wsp:rsid wsp:val=&quot;000076CB&quot;/&gt;&lt;wsp:rsid wsp:val=&quot;00021923&quot;/&gt;&lt;wsp:rsid wsp:val=&quot;00025154&quot;/&gt;&lt;wsp:rsid wsp:val=&quot;00031B23&quot;/&gt;&lt;wsp:rsid wsp:val=&quot;00040FA8&quot;/&gt;&lt;wsp:rsid wsp:val=&quot;00043D17&quot;/&gt;&lt;wsp:rsid wsp:val=&quot;00047308&quot;/&gt;&lt;wsp:rsid wsp:val=&quot;00047F86&quot;/&gt;&lt;wsp:rsid wsp:val=&quot;0005731B&quot;/&gt;&lt;wsp:rsid wsp:val=&quot;00064D43&quot;/&gt;&lt;wsp:rsid wsp:val=&quot;0007407B&quot;/&gt;&lt;wsp:rsid wsp:val=&quot;00076F79&quot;/&gt;&lt;wsp:rsid wsp:val=&quot;00084FD4&quot;/&gt;&lt;wsp:rsid wsp:val=&quot;000856A2&quot;/&gt;&lt;wsp:rsid wsp:val=&quot;000865EC&quot;/&gt;&lt;wsp:rsid wsp:val=&quot;000903F5&quot;/&gt;&lt;wsp:rsid wsp:val=&quot;000A5C34&quot;/&gt;&lt;wsp:rsid wsp:val=&quot;000B4DE5&quot;/&gt;&lt;wsp:rsid wsp:val=&quot;000B58AE&quot;/&gt;&lt;wsp:rsid wsp:val=&quot;000C0914&quot;/&gt;&lt;wsp:rsid wsp:val=&quot;000C5EE7&quot;/&gt;&lt;wsp:rsid wsp:val=&quot;000C6A20&quot;/&gt;&lt;wsp:rsid wsp:val=&quot;000F1D72&quot;/&gt;&lt;wsp:rsid wsp:val=&quot;000F5E5C&quot;/&gt;&lt;wsp:rsid wsp:val=&quot;00100A1C&quot;/&gt;&lt;wsp:rsid wsp:val=&quot;00132810&quot;/&gt;&lt;wsp:rsid wsp:val=&quot;00135F43&quot;/&gt;&lt;wsp:rsid wsp:val=&quot;00141218&quot;/&gt;&lt;wsp:rsid wsp:val=&quot;001428EF&quot;/&gt;&lt;wsp:rsid wsp:val=&quot;001453A1&quot;/&gt;&lt;wsp:rsid wsp:val=&quot;00145B95&quot;/&gt;&lt;wsp:rsid wsp:val=&quot;001534DF&quot;/&gt;&lt;wsp:rsid wsp:val=&quot;00160289&quot;/&gt;&lt;wsp:rsid wsp:val=&quot;00170151&quot;/&gt;&lt;wsp:rsid wsp:val=&quot;00170D0B&quot;/&gt;&lt;wsp:rsid wsp:val=&quot;001725AA&quot;/&gt;&lt;wsp:rsid wsp:val=&quot;00173D44&quot;/&gt;&lt;wsp:rsid wsp:val=&quot;00175D43&quot;/&gt;&lt;wsp:rsid wsp:val=&quot;00177E24&quot;/&gt;&lt;wsp:rsid wsp:val=&quot;00185D37&quot;/&gt;&lt;wsp:rsid wsp:val=&quot;00187CC5&quot;/&gt;&lt;wsp:rsid wsp:val=&quot;001B0CEE&quot;/&gt;&lt;wsp:rsid wsp:val=&quot;001B41F4&quot;/&gt;&lt;wsp:rsid wsp:val=&quot;001B663E&quot;/&gt;&lt;wsp:rsid wsp:val=&quot;001C2AAD&quot;/&gt;&lt;wsp:rsid wsp:val=&quot;001C5CE4&quot;/&gt;&lt;wsp:rsid wsp:val=&quot;001C7DF4&quot;/&gt;&lt;wsp:rsid wsp:val=&quot;001D2556&quot;/&gt;&lt;wsp:rsid wsp:val=&quot;001D43DB&quot;/&gt;&lt;wsp:rsid wsp:val=&quot;001D4ED2&quot;/&gt;&lt;wsp:rsid wsp:val=&quot;001E040F&quot;/&gt;&lt;wsp:rsid wsp:val=&quot;001E52DC&quot;/&gt;&lt;wsp:rsid wsp:val=&quot;001F4E86&quot;/&gt;&lt;wsp:rsid wsp:val=&quot;001F76B7&quot;/&gt;&lt;wsp:rsid wsp:val=&quot;00205240&quot;/&gt;&lt;wsp:rsid wsp:val=&quot;002078A7&quot;/&gt;&lt;wsp:rsid wsp:val=&quot;002140FD&quot;/&gt;&lt;wsp:rsid wsp:val=&quot;00220DC6&quot;/&gt;&lt;wsp:rsid wsp:val=&quot;002343B3&quot;/&gt;&lt;wsp:rsid wsp:val=&quot;002354C6&quot;/&gt;&lt;wsp:rsid wsp:val=&quot;00235E13&quot;/&gt;&lt;wsp:rsid wsp:val=&quot;00236D29&quot;/&gt;&lt;wsp:rsid wsp:val=&quot;00246A57&quot;/&gt;&lt;wsp:rsid wsp:val=&quot;00246F50&quot;/&gt;&lt;wsp:rsid wsp:val=&quot;002476E4&quot;/&gt;&lt;wsp:rsid wsp:val=&quot;00247BD9&quot;/&gt;&lt;wsp:rsid wsp:val=&quot;0025201B&quot;/&gt;&lt;wsp:rsid wsp:val=&quot;00254752&quot;/&gt;&lt;wsp:rsid wsp:val=&quot;00262B67&quot;/&gt;&lt;wsp:rsid wsp:val=&quot;00263B57&quot;/&gt;&lt;wsp:rsid wsp:val=&quot;00264881&quot;/&gt;&lt;wsp:rsid wsp:val=&quot;00265D9E&quot;/&gt;&lt;wsp:rsid wsp:val=&quot;002742F1&quot;/&gt;&lt;wsp:rsid wsp:val=&quot;00275A42&quot;/&gt;&lt;wsp:rsid wsp:val=&quot;00281344&quot;/&gt;&lt;wsp:rsid wsp:val=&quot;002847C0&quot;/&gt;&lt;wsp:rsid wsp:val=&quot;002916DC&quot;/&gt;&lt;wsp:rsid wsp:val=&quot;00294F8E&quot;/&gt;&lt;wsp:rsid wsp:val=&quot;0029526C&quot;/&gt;&lt;wsp:rsid wsp:val=&quot;00296DEB&quot;/&gt;&lt;wsp:rsid wsp:val=&quot;00297D36&quot;/&gt;&lt;wsp:rsid wsp:val=&quot;002A0082&quot;/&gt;&lt;wsp:rsid wsp:val=&quot;002A33AE&quot;/&gt;&lt;wsp:rsid wsp:val=&quot;002A3763&quot;/&gt;&lt;wsp:rsid wsp:val=&quot;002B2F55&quot;/&gt;&lt;wsp:rsid wsp:val=&quot;002B4701&quot;/&gt;&lt;wsp:rsid wsp:val=&quot;002B6200&quot;/&gt;&lt;wsp:rsid wsp:val=&quot;002B70F4&quot;/&gt;&lt;wsp:rsid wsp:val=&quot;002C5F46&quot;/&gt;&lt;wsp:rsid wsp:val=&quot;002D0004&quot;/&gt;&lt;wsp:rsid wsp:val=&quot;002D56DF&quot;/&gt;&lt;wsp:rsid wsp:val=&quot;002D5BF5&quot;/&gt;&lt;wsp:rsid wsp:val=&quot;002E3189&quot;/&gt;&lt;wsp:rsid wsp:val=&quot;002E48C5&quot;/&gt;&lt;wsp:rsid wsp:val=&quot;002E5410&quot;/&gt;&lt;wsp:rsid wsp:val=&quot;002F0CD9&quot;/&gt;&lt;wsp:rsid wsp:val=&quot;002F4787&quot;/&gt;&lt;wsp:rsid wsp:val=&quot;002F6682&quot;/&gt;&lt;wsp:rsid wsp:val=&quot;00300C9C&quot;/&gt;&lt;wsp:rsid wsp:val=&quot;00304C4D&quot;/&gt;&lt;wsp:rsid wsp:val=&quot;003050FE&quot;/&gt;&lt;wsp:rsid wsp:val=&quot;00307A3A&quot;/&gt;&lt;wsp:rsid wsp:val=&quot;00313323&quot;/&gt;&lt;wsp:rsid wsp:val=&quot;00314923&quot;/&gt;&lt;wsp:rsid wsp:val=&quot;003249FD&quot;/&gt;&lt;wsp:rsid wsp:val=&quot;00346915&quot;/&gt;&lt;wsp:rsid wsp:val=&quot;003505CD&quot;/&gt;&lt;wsp:rsid wsp:val=&quot;00361118&quot;/&gt;&lt;wsp:rsid wsp:val=&quot;003723E3&quot;/&gt;&lt;wsp:rsid wsp:val=&quot;003742D5&quot;/&gt;&lt;wsp:rsid wsp:val=&quot;00376225&quot;/&gt;&lt;wsp:rsid wsp:val=&quot;00381794&quot;/&gt;&lt;wsp:rsid wsp:val=&quot;00386A0A&quot;/&gt;&lt;wsp:rsid wsp:val=&quot;00386CFD&quot;/&gt;&lt;wsp:rsid wsp:val=&quot;0039416E&quot;/&gt;&lt;wsp:rsid wsp:val=&quot;003A01DC&quot;/&gt;&lt;wsp:rsid wsp:val=&quot;003A150E&quot;/&gt;&lt;wsp:rsid wsp:val=&quot;003A195F&quot;/&gt;&lt;wsp:rsid wsp:val=&quot;003A434E&quot;/&gt;&lt;wsp:rsid wsp:val=&quot;003A55B5&quot;/&gt;&lt;wsp:rsid wsp:val=&quot;003A5DFE&quot;/&gt;&lt;wsp:rsid wsp:val=&quot;003A67B5&quot;/&gt;&lt;wsp:rsid wsp:val=&quot;003B7D0A&quot;/&gt;&lt;wsp:rsid wsp:val=&quot;003B7F19&quot;/&gt;&lt;wsp:rsid wsp:val=&quot;003C1946&quot;/&gt;&lt;wsp:rsid wsp:val=&quot;003C3DE1&quot;/&gt;&lt;wsp:rsid wsp:val=&quot;003C5CC4&quot;/&gt;&lt;wsp:rsid wsp:val=&quot;003D0379&quot;/&gt;&lt;wsp:rsid wsp:val=&quot;003D1706&quot;/&gt;&lt;wsp:rsid wsp:val=&quot;003D30DB&quot;/&gt;&lt;wsp:rsid wsp:val=&quot;003D39DC&quot;/&gt;&lt;wsp:rsid wsp:val=&quot;003D7F49&quot;/&gt;&lt;wsp:rsid wsp:val=&quot;003E650A&quot;/&gt;&lt;wsp:rsid wsp:val=&quot;003F2201&quot;/&gt;&lt;wsp:rsid wsp:val=&quot;003F2C1E&quot;/&gt;&lt;wsp:rsid wsp:val=&quot;003F34DF&quot;/&gt;&lt;wsp:rsid wsp:val=&quot;003F3F66&quot;/&gt;&lt;wsp:rsid wsp:val=&quot;003F4966&quot;/&gt;&lt;wsp:rsid wsp:val=&quot;003F7322&quot;/&gt;&lt;wsp:rsid wsp:val=&quot;003F78FA&quot;/&gt;&lt;wsp:rsid wsp:val=&quot;00412A97&quot;/&gt;&lt;wsp:rsid wsp:val=&quot;004146CD&quot;/&gt;&lt;wsp:rsid wsp:val=&quot;00417BEC&quot;/&gt;&lt;wsp:rsid wsp:val=&quot;0042235C&quot;/&gt;&lt;wsp:rsid wsp:val=&quot;00425BCE&quot;/&gt;&lt;wsp:rsid wsp:val=&quot;00426237&quot;/&gt;&lt;wsp:rsid wsp:val=&quot;00430C98&quot;/&gt;&lt;wsp:rsid wsp:val=&quot;0044008B&quot;/&gt;&lt;wsp:rsid wsp:val=&quot;00441219&quot;/&gt;&lt;wsp:rsid wsp:val=&quot;004465A4&quot;/&gt;&lt;wsp:rsid wsp:val=&quot;00453918&quot;/&gt;&lt;wsp:rsid wsp:val=&quot;00454325&quot;/&gt;&lt;wsp:rsid wsp:val=&quot;0046314F&quot;/&gt;&lt;wsp:rsid wsp:val=&quot;00463267&quot;/&gt;&lt;wsp:rsid wsp:val=&quot;00464715&quot;/&gt;&lt;wsp:rsid wsp:val=&quot;00471AC1&quot;/&gt;&lt;wsp:rsid wsp:val=&quot;00474050&quot;/&gt;&lt;wsp:rsid wsp:val=&quot;0048439E&quot;/&gt;&lt;wsp:rsid wsp:val=&quot;00491239&quot;/&gt;&lt;wsp:rsid wsp:val=&quot;004A6361&quot;/&gt;&lt;wsp:rsid wsp:val=&quot;004B10E2&quot;/&gt;&lt;wsp:rsid wsp:val=&quot;004B5FBC&quot;/&gt;&lt;wsp:rsid wsp:val=&quot;004C0307&quot;/&gt;&lt;wsp:rsid wsp:val=&quot;004C2E62&quot;/&gt;&lt;wsp:rsid wsp:val=&quot;004D1914&quot;/&gt;&lt;wsp:rsid wsp:val=&quot;004E5F60&quot;/&gt;&lt;wsp:rsid wsp:val=&quot;004F2CCE&quot;/&gt;&lt;wsp:rsid wsp:val=&quot;004F48AA&quot;/&gt;&lt;wsp:rsid wsp:val=&quot;004F6100&quot;/&gt;&lt;wsp:rsid wsp:val=&quot;004F6B97&quot;/&gt;&lt;wsp:rsid wsp:val=&quot;004F752E&quot;/&gt;&lt;wsp:rsid wsp:val=&quot;005024B3&quot;/&gt;&lt;wsp:rsid wsp:val=&quot;00503CAE&quot;/&gt;&lt;wsp:rsid wsp:val=&quot;00515FBB&quot;/&gt;&lt;wsp:rsid wsp:val=&quot;00517D1B&quot;/&gt;&lt;wsp:rsid wsp:val=&quot;00520924&quot;/&gt;&lt;wsp:rsid wsp:val=&quot;00534F15&quot;/&gt;&lt;wsp:rsid wsp:val=&quot;005351B4&quot;/&gt;&lt;wsp:rsid wsp:val=&quot;00541030&quot;/&gt;&lt;wsp:rsid wsp:val=&quot;005470B4&quot;/&gt;&lt;wsp:rsid wsp:val=&quot;00551F47&quot;/&gt;&lt;wsp:rsid wsp:val=&quot;005745CF&quot;/&gt;&lt;wsp:rsid wsp:val=&quot;0057520F&quot;/&gt;&lt;wsp:rsid wsp:val=&quot;0057537E&quot;/&gt;&lt;wsp:rsid wsp:val=&quot;005815FE&quot;/&gt;&lt;wsp:rsid wsp:val=&quot;00585A17&quot;/&gt;&lt;wsp:rsid wsp:val=&quot;005958A7&quot;/&gt;&lt;wsp:rsid wsp:val=&quot;00595E2F&quot;/&gt;&lt;wsp:rsid wsp:val=&quot;005A4219&quot;/&gt;&lt;wsp:rsid wsp:val=&quot;005B68A5&quot;/&gt;&lt;wsp:rsid wsp:val=&quot;005D760E&quot;/&gt;&lt;wsp:rsid wsp:val=&quot;005E1049&quot;/&gt;&lt;wsp:rsid wsp:val=&quot;005E2488&quot;/&gt;&lt;wsp:rsid wsp:val=&quot;005E268C&quot;/&gt;&lt;wsp:rsid wsp:val=&quot;005E65AF&quot;/&gt;&lt;wsp:rsid wsp:val=&quot;005F0CAA&quot;/&gt;&lt;wsp:rsid wsp:val=&quot;005F39F1&quot;/&gt;&lt;wsp:rsid wsp:val=&quot;005F4FDD&quot;/&gt;&lt;wsp:rsid wsp:val=&quot;005F75B1&quot;/&gt;&lt;wsp:rsid wsp:val=&quot;00602373&quot;/&gt;&lt;wsp:rsid wsp:val=&quot;00623906&quot;/&gt;&lt;wsp:rsid wsp:val=&quot;00625083&quot;/&gt;&lt;wsp:rsid wsp:val=&quot;00630A29&quot;/&gt;&lt;wsp:rsid wsp:val=&quot;006428F8&quot;/&gt;&lt;wsp:rsid wsp:val=&quot;00651CED&quot;/&gt;&lt;wsp:rsid wsp:val=&quot;006531A5&quot;/&gt;&lt;wsp:rsid wsp:val=&quot;00653330&quot;/&gt;&lt;wsp:rsid wsp:val=&quot;0065358A&quot;/&gt;&lt;wsp:rsid wsp:val=&quot;00661C4A&quot;/&gt;&lt;wsp:rsid wsp:val=&quot;00662901&quot;/&gt;&lt;wsp:rsid wsp:val=&quot;00665F1A&quot;/&gt;&lt;wsp:rsid wsp:val=&quot;00666B01&quot;/&gt;&lt;wsp:rsid wsp:val=&quot;00667898&quot;/&gt;&lt;wsp:rsid wsp:val=&quot;00670D60&quot;/&gt;&lt;wsp:rsid wsp:val=&quot;00673EC0&quot;/&gt;&lt;wsp:rsid wsp:val=&quot;0067496B&quot;/&gt;&lt;wsp:rsid wsp:val=&quot;00681EE9&quot;/&gt;&lt;wsp:rsid wsp:val=&quot;0068513A&quot;/&gt;&lt;wsp:rsid wsp:val=&quot;00693532&quot;/&gt;&lt;wsp:rsid wsp:val=&quot;006A276C&quot;/&gt;&lt;wsp:rsid wsp:val=&quot;006A3BA4&quot;/&gt;&lt;wsp:rsid wsp:val=&quot;006A6FD6&quot;/&gt;&lt;wsp:rsid wsp:val=&quot;006B5B60&quot;/&gt;&lt;wsp:rsid wsp:val=&quot;006B5C6B&quot;/&gt;&lt;wsp:rsid wsp:val=&quot;006C1791&quot;/&gt;&lt;wsp:rsid wsp:val=&quot;006C7042&quot;/&gt;&lt;wsp:rsid wsp:val=&quot;006D095B&quot;/&gt;&lt;wsp:rsid wsp:val=&quot;006D32F0&quot;/&gt;&lt;wsp:rsid wsp:val=&quot;006D6641&quot;/&gt;&lt;wsp:rsid wsp:val=&quot;006E72C5&quot;/&gt;&lt;wsp:rsid wsp:val=&quot;006F393F&quot;/&gt;&lt;wsp:rsid wsp:val=&quot;006F3AB9&quot;/&gt;&lt;wsp:rsid wsp:val=&quot;006F3EA0&quot;/&gt;&lt;wsp:rsid wsp:val=&quot;006F6F56&quot;/&gt;&lt;wsp:rsid wsp:val=&quot;007033DC&quot;/&gt;&lt;wsp:rsid wsp:val=&quot;00711478&quot;/&gt;&lt;wsp:rsid wsp:val=&quot;00716808&quot;/&gt;&lt;wsp:rsid wsp:val=&quot;00723595&quot;/&gt;&lt;wsp:rsid wsp:val=&quot;00741706&quot;/&gt;&lt;wsp:rsid wsp:val=&quot;00750E95&quot;/&gt;&lt;wsp:rsid wsp:val=&quot;00755E6F&quot;/&gt;&lt;wsp:rsid wsp:val=&quot;00764D5E&quot;/&gt;&lt;wsp:rsid wsp:val=&quot;00770322&quot;/&gt;&lt;wsp:rsid wsp:val=&quot;007718AB&quot;/&gt;&lt;wsp:rsid wsp:val=&quot;00772C8B&quot;/&gt;&lt;wsp:rsid wsp:val=&quot;007823C8&quot;/&gt;&lt;wsp:rsid wsp:val=&quot;00785F3C&quot;/&gt;&lt;wsp:rsid wsp:val=&quot;0079168A&quot;/&gt;&lt;wsp:rsid wsp:val=&quot;007933FE&quot;/&gt;&lt;wsp:rsid wsp:val=&quot;007938A9&quot;/&gt;&lt;wsp:rsid wsp:val=&quot;0079421B&quot;/&gt;&lt;wsp:rsid wsp:val=&quot;00796409&quot;/&gt;&lt;wsp:rsid wsp:val=&quot;00797544&quot;/&gt;&lt;wsp:rsid wsp:val=&quot;007A4F3D&quot;/&gt;&lt;wsp:rsid wsp:val=&quot;007A70E9&quot;/&gt;&lt;wsp:rsid wsp:val=&quot;007A7C41&quot;/&gt;&lt;wsp:rsid wsp:val=&quot;007B3B07&quot;/&gt;&lt;wsp:rsid wsp:val=&quot;007B46A9&quot;/&gt;&lt;wsp:rsid wsp:val=&quot;007C2AC1&quot;/&gt;&lt;wsp:rsid wsp:val=&quot;007C46CA&quot;/&gt;&lt;wsp:rsid wsp:val=&quot;007C5F66&quot;/&gt;&lt;wsp:rsid wsp:val=&quot;007C62A4&quot;/&gt;&lt;wsp:rsid wsp:val=&quot;007C7228&quot;/&gt;&lt;wsp:rsid wsp:val=&quot;007C7D8D&quot;/&gt;&lt;wsp:rsid wsp:val=&quot;007D4BEB&quot;/&gt;&lt;wsp:rsid wsp:val=&quot;007F349D&quot;/&gt;&lt;wsp:rsid wsp:val=&quot;00804CFE&quot;/&gt;&lt;wsp:rsid wsp:val=&quot;0081302A&quot;/&gt;&lt;wsp:rsid wsp:val=&quot;0081460F&quot;/&gt;&lt;wsp:rsid wsp:val=&quot;00814652&quot;/&gt;&lt;wsp:rsid wsp:val=&quot;00822D08&quot;/&gt;&lt;wsp:rsid wsp:val=&quot;00825B7F&quot;/&gt;&lt;wsp:rsid wsp:val=&quot;00826799&quot;/&gt;&lt;wsp:rsid wsp:val=&quot;008322B9&quot;/&gt;&lt;wsp:rsid wsp:val=&quot;008530C6&quot;/&gt;&lt;wsp:rsid wsp:val=&quot;0085386D&quot;/&gt;&lt;wsp:rsid wsp:val=&quot;00860EC4&quot;/&gt;&lt;wsp:rsid wsp:val=&quot;00865DD5&quot;/&gt;&lt;wsp:rsid wsp:val=&quot;0086664A&quot;/&gt;&lt;wsp:rsid wsp:val=&quot;00874720&quot;/&gt;&lt;wsp:rsid wsp:val=&quot;008808FC&quot;/&gt;&lt;wsp:rsid wsp:val=&quot;00886A88&quot;/&gt;&lt;wsp:rsid wsp:val=&quot;00890CD1&quot;/&gt;&lt;wsp:rsid wsp:val=&quot;00894962&quot;/&gt;&lt;wsp:rsid wsp:val=&quot;00895C29&quot;/&gt;&lt;wsp:rsid wsp:val=&quot;00897B4D&quot;/&gt;&lt;wsp:rsid wsp:val=&quot;008A27C3&quot;/&gt;&lt;wsp:rsid wsp:val=&quot;008B37FC&quot;/&gt;&lt;wsp:rsid wsp:val=&quot;008B4536&quot;/&gt;&lt;wsp:rsid wsp:val=&quot;008C341F&quot;/&gt;&lt;wsp:rsid wsp:val=&quot;008C730F&quot;/&gt;&lt;wsp:rsid wsp:val=&quot;008C7FCB&quot;/&gt;&lt;wsp:rsid wsp:val=&quot;008D2F10&quot;/&gt;&lt;wsp:rsid wsp:val=&quot;008D60A4&quot;/&gt;&lt;wsp:rsid wsp:val=&quot;008E0F26&quot;/&gt;&lt;wsp:rsid wsp:val=&quot;008E30F6&quot;/&gt;&lt;wsp:rsid wsp:val=&quot;008E415A&quot;/&gt;&lt;wsp:rsid wsp:val=&quot;009159EC&quot;/&gt;&lt;wsp:rsid wsp:val=&quot;009212B3&quot;/&gt;&lt;wsp:rsid wsp:val=&quot;009227B6&quot;/&gt;&lt;wsp:rsid wsp:val=&quot;00922DFA&quot;/&gt;&lt;wsp:rsid wsp:val=&quot;00922EC7&quot;/&gt;&lt;wsp:rsid wsp:val=&quot;00925615&quot;/&gt;&lt;wsp:rsid wsp:val=&quot;00925F0C&quot;/&gt;&lt;wsp:rsid wsp:val=&quot;0093002A&quot;/&gt;&lt;wsp:rsid wsp:val=&quot;00936505&quot;/&gt;&lt;wsp:rsid wsp:val=&quot;0094044F&quot;/&gt;&lt;wsp:rsid wsp:val=&quot;00953B4F&quot;/&gt;&lt;wsp:rsid wsp:val=&quot;00955691&quot;/&gt;&lt;wsp:rsid wsp:val=&quot;00956931&quot;/&gt;&lt;wsp:rsid wsp:val=&quot;00963D77&quot;/&gt;&lt;wsp:rsid wsp:val=&quot;00964E9F&quot;/&gt;&lt;wsp:rsid wsp:val=&quot;00967444&quot;/&gt;&lt;wsp:rsid wsp:val=&quot;00967F3D&quot;/&gt;&lt;wsp:rsid wsp:val=&quot;00967F44&quot;/&gt;&lt;wsp:rsid wsp:val=&quot;00976563&quot;/&gt;&lt;wsp:rsid wsp:val=&quot;0098026F&quot;/&gt;&lt;wsp:rsid wsp:val=&quot;009819F6&quot;/&gt;&lt;wsp:rsid wsp:val=&quot;00991910&quot;/&gt;&lt;wsp:rsid wsp:val=&quot;009937E6&quot;/&gt;&lt;wsp:rsid wsp:val=&quot;009A318F&quot;/&gt;&lt;wsp:rsid wsp:val=&quot;009A5050&quot;/&gt;&lt;wsp:rsid wsp:val=&quot;009A674A&quot;/&gt;&lt;wsp:rsid wsp:val=&quot;009C0246&quot;/&gt;&lt;wsp:rsid wsp:val=&quot;009C5061&quot;/&gt;&lt;wsp:rsid wsp:val=&quot;009D0D81&quot;/&gt;&lt;wsp:rsid wsp:val=&quot;009D2C20&quot;/&gt;&lt;wsp:rsid wsp:val=&quot;009D39D2&quot;/&gt;&lt;wsp:rsid wsp:val=&quot;009E0099&quot;/&gt;&lt;wsp:rsid wsp:val=&quot;009E5A34&quot;/&gt;&lt;wsp:rsid wsp:val=&quot;009F2D9D&quot;/&gt;&lt;wsp:rsid wsp:val=&quot;009F2DBB&quot;/&gt;&lt;wsp:rsid wsp:val=&quot;009F491F&quot;/&gt;&lt;wsp:rsid wsp:val=&quot;009F72A3&quot;/&gt;&lt;wsp:rsid wsp:val=&quot;00A0253A&quot;/&gt;&lt;wsp:rsid wsp:val=&quot;00A057BB&quot;/&gt;&lt;wsp:rsid wsp:val=&quot;00A0631F&quot;/&gt;&lt;wsp:rsid wsp:val=&quot;00A1296B&quot;/&gt;&lt;wsp:rsid wsp:val=&quot;00A17F8D&quot;/&gt;&lt;wsp:rsid wsp:val=&quot;00A219D2&quot;/&gt;&lt;wsp:rsid wsp:val=&quot;00A2392B&quot;/&gt;&lt;wsp:rsid wsp:val=&quot;00A25B99&quot;/&gt;&lt;wsp:rsid wsp:val=&quot;00A266E8&quot;/&gt;&lt;wsp:rsid wsp:val=&quot;00A26ED8&quot;/&gt;&lt;wsp:rsid wsp:val=&quot;00A440CF&quot;/&gt;&lt;wsp:rsid wsp:val=&quot;00A44C8B&quot;/&gt;&lt;wsp:rsid wsp:val=&quot;00A54E9D&quot;/&gt;&lt;wsp:rsid wsp:val=&quot;00A56DD9&quot;/&gt;&lt;wsp:rsid wsp:val=&quot;00A65843&quot;/&gt;&lt;wsp:rsid wsp:val=&quot;00A706F8&quot;/&gt;&lt;wsp:rsid wsp:val=&quot;00A74A4D&quot;/&gt;&lt;wsp:rsid wsp:val=&quot;00A74C77&quot;/&gt;&lt;wsp:rsid wsp:val=&quot;00A9229B&quot;/&gt;&lt;wsp:rsid wsp:val=&quot;00A93A05&quot;/&gt;&lt;wsp:rsid wsp:val=&quot;00AA000E&quot;/&gt;&lt;wsp:rsid wsp:val=&quot;00AA019E&quot;/&gt;&lt;wsp:rsid wsp:val=&quot;00AB1024&quot;/&gt;&lt;wsp:rsid wsp:val=&quot;00AB290F&quot;/&gt;&lt;wsp:rsid wsp:val=&quot;00AC067A&quot;/&gt;&lt;wsp:rsid wsp:val=&quot;00AC22AC&quot;/&gt;&lt;wsp:rsid wsp:val=&quot;00AC275E&quot;/&gt;&lt;wsp:rsid wsp:val=&quot;00AC3A1C&quot;/&gt;&lt;wsp:rsid wsp:val=&quot;00AC4E64&quot;/&gt;&lt;wsp:rsid wsp:val=&quot;00AC515E&quot;/&gt;&lt;wsp:rsid wsp:val=&quot;00AC6E44&quot;/&gt;&lt;wsp:rsid wsp:val=&quot;00AC7582&quot;/&gt;&lt;wsp:rsid wsp:val=&quot;00AD3F60&quot;/&gt;&lt;wsp:rsid wsp:val=&quot;00AD5B37&quot;/&gt;&lt;wsp:rsid wsp:val=&quot;00AE405C&quot;/&gt;&lt;wsp:rsid wsp:val=&quot;00AF1903&quot;/&gt;&lt;wsp:rsid wsp:val=&quot;00AF245C&quot;/&gt;&lt;wsp:rsid wsp:val=&quot;00AF3CA9&quot;/&gt;&lt;wsp:rsid wsp:val=&quot;00AF6BB8&quot;/&gt;&lt;wsp:rsid wsp:val=&quot;00B013DC&quot;/&gt;&lt;wsp:rsid wsp:val=&quot;00B10C12&quot;/&gt;&lt;wsp:rsid wsp:val=&quot;00B1731E&quot;/&gt;&lt;wsp:rsid wsp:val=&quot;00B20542&quot;/&gt;&lt;wsp:rsid wsp:val=&quot;00B22A33&quot;/&gt;&lt;wsp:rsid wsp:val=&quot;00B31057&quot;/&gt;&lt;wsp:rsid wsp:val=&quot;00B33243&quot;/&gt;&lt;wsp:rsid wsp:val=&quot;00B42A6E&quot;/&gt;&lt;wsp:rsid wsp:val=&quot;00B57927&quot;/&gt;&lt;wsp:rsid wsp:val=&quot;00B66137&quot;/&gt;&lt;wsp:rsid wsp:val=&quot;00B6683A&quot;/&gt;&lt;wsp:rsid wsp:val=&quot;00B70AE4&quot;/&gt;&lt;wsp:rsid wsp:val=&quot;00B72DF9&quot;/&gt;&lt;wsp:rsid wsp:val=&quot;00B75881&quot;/&gt;&lt;wsp:rsid wsp:val=&quot;00B81AA4&quot;/&gt;&lt;wsp:rsid wsp:val=&quot;00B8285A&quot;/&gt;&lt;wsp:rsid wsp:val=&quot;00B87174&quot;/&gt;&lt;wsp:rsid wsp:val=&quot;00B930F8&quot;/&gt;&lt;wsp:rsid wsp:val=&quot;00B9545C&quot;/&gt;&lt;wsp:rsid wsp:val=&quot;00BA34E8&quot;/&gt;&lt;wsp:rsid wsp:val=&quot;00BB113A&quot;/&gt;&lt;wsp:rsid wsp:val=&quot;00BB30E9&quot;/&gt;&lt;wsp:rsid wsp:val=&quot;00BB410F&quot;/&gt;&lt;wsp:rsid wsp:val=&quot;00BB6644&quot;/&gt;&lt;wsp:rsid wsp:val=&quot;00BC11B9&quot;/&gt;&lt;wsp:rsid wsp:val=&quot;00BD1E59&quot;/&gt;&lt;wsp:rsid wsp:val=&quot;00BE507E&quot;/&gt;&lt;wsp:rsid wsp:val=&quot;00BF4308&quot;/&gt;&lt;wsp:rsid wsp:val=&quot;00C009FB&quot;/&gt;&lt;wsp:rsid wsp:val=&quot;00C03D9D&quot;/&gt;&lt;wsp:rsid wsp:val=&quot;00C1298D&quot;/&gt;&lt;wsp:rsid wsp:val=&quot;00C23FFB&quot;/&gt;&lt;wsp:rsid wsp:val=&quot;00C36B13&quot;/&gt;&lt;wsp:rsid wsp:val=&quot;00C454D1&quot;/&gt;&lt;wsp:rsid wsp:val=&quot;00C47BD3&quot;/&gt;&lt;wsp:rsid wsp:val=&quot;00C558F4&quot;/&gt;&lt;wsp:rsid wsp:val=&quot;00C56660&quot;/&gt;&lt;wsp:rsid wsp:val=&quot;00C60EDE&quot;/&gt;&lt;wsp:rsid wsp:val=&quot;00C64DF6&quot;/&gt;&lt;wsp:rsid wsp:val=&quot;00C743F5&quot;/&gt;&lt;wsp:rsid wsp:val=&quot;00C92AAA&quot;/&gt;&lt;wsp:rsid wsp:val=&quot;00C941CE&quot;/&gt;&lt;wsp:rsid wsp:val=&quot;00CA50BD&quot;/&gt;&lt;wsp:rsid wsp:val=&quot;00CA5BBD&quot;/&gt;&lt;wsp:rsid wsp:val=&quot;00CA722E&quot;/&gt;&lt;wsp:rsid wsp:val=&quot;00CB5AD3&quot;/&gt;&lt;wsp:rsid wsp:val=&quot;00CC1E05&quot;/&gt;&lt;wsp:rsid wsp:val=&quot;00CC344C&quot;/&gt;&lt;wsp:rsid wsp:val=&quot;00CC6792&quot;/&gt;&lt;wsp:rsid wsp:val=&quot;00CE0771&quot;/&gt;&lt;wsp:rsid wsp:val=&quot;00CE50EA&quot;/&gt;&lt;wsp:rsid wsp:val=&quot;00CF2022&quot;/&gt;&lt;wsp:rsid wsp:val=&quot;00CF5B8D&quot;/&gt;&lt;wsp:rsid wsp:val=&quot;00CF6C6C&quot;/&gt;&lt;wsp:rsid wsp:val=&quot;00D01119&quot;/&gt;&lt;wsp:rsid wsp:val=&quot;00D05449&quot;/&gt;&lt;wsp:rsid wsp:val=&quot;00D05635&quot;/&gt;&lt;wsp:rsid wsp:val=&quot;00D0739E&quot;/&gt;&lt;wsp:rsid wsp:val=&quot;00D1394A&quot;/&gt;&lt;wsp:rsid wsp:val=&quot;00D24137&quot;/&gt;&lt;wsp:rsid wsp:val=&quot;00D248FF&quot;/&gt;&lt;wsp:rsid wsp:val=&quot;00D27EF1&quot;/&gt;&lt;wsp:rsid wsp:val=&quot;00D51AF4&quot;/&gt;&lt;wsp:rsid wsp:val=&quot;00D52168&quot;/&gt;&lt;wsp:rsid wsp:val=&quot;00D54345&quot;/&gt;&lt;wsp:rsid wsp:val=&quot;00D61E2E&quot;/&gt;&lt;wsp:rsid wsp:val=&quot;00D66FDC&quot;/&gt;&lt;wsp:rsid wsp:val=&quot;00D73B61&quot;/&gt;&lt;wsp:rsid wsp:val=&quot;00D7516A&quot;/&gt;&lt;wsp:rsid wsp:val=&quot;00D775DE&quot;/&gt;&lt;wsp:rsid wsp:val=&quot;00D830F1&quot;/&gt;&lt;wsp:rsid wsp:val=&quot;00D8542E&quot;/&gt;&lt;wsp:rsid wsp:val=&quot;00D868E1&quot;/&gt;&lt;wsp:rsid wsp:val=&quot;00D9205E&quot;/&gt;&lt;wsp:rsid wsp:val=&quot;00D958BC&quot;/&gt;&lt;wsp:rsid wsp:val=&quot;00DA1165&quot;/&gt;&lt;wsp:rsid wsp:val=&quot;00DA1B4F&quot;/&gt;&lt;wsp:rsid wsp:val=&quot;00DB49ED&quot;/&gt;&lt;wsp:rsid wsp:val=&quot;00DB6E9A&quot;/&gt;&lt;wsp:rsid wsp:val=&quot;00DC09CC&quot;/&gt;&lt;wsp:rsid wsp:val=&quot;00DD6DA0&quot;/&gt;&lt;wsp:rsid wsp:val=&quot;00DE49BF&quot;/&gt;&lt;wsp:rsid wsp:val=&quot;00DE565F&quot;/&gt;&lt;wsp:rsid wsp:val=&quot;00DF1B33&quot;/&gt;&lt;wsp:rsid wsp:val=&quot;00DF46EA&quot;/&gt;&lt;wsp:rsid wsp:val=&quot;00DF7351&quot;/&gt;&lt;wsp:rsid wsp:val=&quot;00E06E99&quot;/&gt;&lt;wsp:rsid wsp:val=&quot;00E125AD&quot;/&gt;&lt;wsp:rsid wsp:val=&quot;00E15E0F&quot;/&gt;&lt;wsp:rsid wsp:val=&quot;00E1712C&quot;/&gt;&lt;wsp:rsid wsp:val=&quot;00E20EAA&quot;/&gt;&lt;wsp:rsid wsp:val=&quot;00E21697&quot;/&gt;&lt;wsp:rsid wsp:val=&quot;00E2191F&quot;/&gt;&lt;wsp:rsid wsp:val=&quot;00E22375&quot;/&gt;&lt;wsp:rsid wsp:val=&quot;00E3187E&quot;/&gt;&lt;wsp:rsid wsp:val=&quot;00E31DAA&quot;/&gt;&lt;wsp:rsid wsp:val=&quot;00E33817&quot;/&gt;&lt;wsp:rsid wsp:val=&quot;00E3540F&quot;/&gt;&lt;wsp:rsid wsp:val=&quot;00E37892&quot;/&gt;&lt;wsp:rsid wsp:val=&quot;00E42F95&quot;/&gt;&lt;wsp:rsid wsp:val=&quot;00E437C7&quot;/&gt;&lt;wsp:rsid wsp:val=&quot;00E45CB2&quot;/&gt;&lt;wsp:rsid wsp:val=&quot;00E52AE8&quot;/&gt;&lt;wsp:rsid wsp:val=&quot;00E607CF&quot;/&gt;&lt;wsp:rsid wsp:val=&quot;00E658C5&quot;/&gt;&lt;wsp:rsid wsp:val=&quot;00E6708C&quot;/&gt;&lt;wsp:rsid wsp:val=&quot;00E813D1&quot;/&gt;&lt;wsp:rsid wsp:val=&quot;00E84B80&quot;/&gt;&lt;wsp:rsid wsp:val=&quot;00E85A09&quot;/&gt;&lt;wsp:rsid wsp:val=&quot;00E870A1&quot;/&gt;&lt;wsp:rsid wsp:val=&quot;00EA0B23&quot;/&gt;&lt;wsp:rsid wsp:val=&quot;00EA4C91&quot;/&gt;&lt;wsp:rsid wsp:val=&quot;00EB2A14&quot;/&gt;&lt;wsp:rsid wsp:val=&quot;00EB71BD&quot;/&gt;&lt;wsp:rsid wsp:val=&quot;00EC5A17&quot;/&gt;&lt;wsp:rsid wsp:val=&quot;00ED3CF6&quot;/&gt;&lt;wsp:rsid wsp:val=&quot;00ED6F78&quot;/&gt;&lt;wsp:rsid wsp:val=&quot;00ED7723&quot;/&gt;&lt;wsp:rsid wsp:val=&quot;00EE028F&quot;/&gt;&lt;wsp:rsid wsp:val=&quot;00EE16AD&quot;/&gt;&lt;wsp:rsid wsp:val=&quot;00EE18B7&quot;/&gt;&lt;wsp:rsid wsp:val=&quot;00EF656A&quot;/&gt;&lt;wsp:rsid wsp:val=&quot;00EF7791&quot;/&gt;&lt;wsp:rsid wsp:val=&quot;00F00439&quot;/&gt;&lt;wsp:rsid wsp:val=&quot;00F023C0&quot;/&gt;&lt;wsp:rsid wsp:val=&quot;00F11B44&quot;/&gt;&lt;wsp:rsid wsp:val=&quot;00F20CC3&quot;/&gt;&lt;wsp:rsid wsp:val=&quot;00F25A30&quot;/&gt;&lt;wsp:rsid wsp:val=&quot;00F352FE&quot;/&gt;&lt;wsp:rsid wsp:val=&quot;00F41538&quot;/&gt;&lt;wsp:rsid wsp:val=&quot;00F4194E&quot;/&gt;&lt;wsp:rsid wsp:val=&quot;00F4568B&quot;/&gt;&lt;wsp:rsid wsp:val=&quot;00F45C99&quot;/&gt;&lt;wsp:rsid wsp:val=&quot;00F52BA6&quot;/&gt;&lt;wsp:rsid wsp:val=&quot;00F60858&quot;/&gt;&lt;wsp:rsid wsp:val=&quot;00F7189F&quot;/&gt;&lt;wsp:rsid wsp:val=&quot;00F71FC9&quot;/&gt;&lt;wsp:rsid wsp:val=&quot;00F80DD6&quot;/&gt;&lt;wsp:rsid wsp:val=&quot;00F85E33&quot;/&gt;&lt;wsp:rsid wsp:val=&quot;00F91BF1&quot;/&gt;&lt;wsp:rsid wsp:val=&quot;00FB2866&quot;/&gt;&lt;wsp:rsid wsp:val=&quot;00FB6874&quot;/&gt;&lt;wsp:rsid wsp:val=&quot;00FC1F0B&quot;/&gt;&lt;wsp:rsid wsp:val=&quot;00FD70F1&quot;/&gt;&lt;wsp:rsid wsp:val=&quot;00FE1474&quot;/&gt;&lt;wsp:rsid wsp:val=&quot;00FE3E3A&quot;/&gt;&lt;wsp:rsid wsp:val=&quot;00FF3F78&quot;/&gt;&lt;wsp:rsid wsp:val=&quot;00FF4B11&quot;/&gt;&lt;wsp:rsid wsp:val=&quot;14EE1FF4&quot;/&gt;&lt;wsp:rsid wsp:val=&quot;5AC41FCB&quot;/&gt;&lt;/wsp:rsids&gt;&lt;/w:docPr&gt;&lt;w:body&gt;&lt;wx:sect&gt;&lt;w:p wsp:rsidR=&quot;00000000&quot; wsp:rsidRDefault=&quot;009C0246&quot; wsp:rsidP=&quot;009C0246&quot;&gt;&lt;m:oMathPara&gt;&lt;m:oMath&gt;&lt;m:sSub&gt;&lt;m:sSubPr&gt;&lt;m:ctrlPr&gt;&lt;w:rPr&gt;&lt;w:rFonts w:ascii=&quot;Cambria Math&quot; w:h-ansi=&quot;Cambria Math&quot;/&gt;&lt;wx:font wx:val=&quot;Cambria Math&quot;/&gt;&lt;w:i/&gt;&lt;w:sz w:val=&quot;32&quot;/&gt;&lt;/w:rPr&gt;&lt;/m:ctrlPr&gt;&lt;/m:sSubPr&gt;&lt;m:e&gt;&lt;m:r&gt;&lt;m:rPr&gt;&lt;m:nor/&gt;&lt;/m:rPr&gt;&lt;w:rPr&gt;&lt;w:i/&gt;&lt;w:i-cs/&gt;&lt;w:sz w:val=&quot;32&quot;/&gt;&lt;/w:rPr&gt;&lt;m:t&gt;w&lt;/m:t&gt;&lt;/m:r&gt;&lt;/m:e&gt;&lt;m:sub&gt;&lt;m:r&gt;&lt;m:rPr&gt;&lt;m:nor/&gt;&lt;/m:rPr&gt;&lt;w:rPr&gt;&lt;w:sz w:val=&quot;32&quot;/&gt;&lt;/w:rPr&gt;&lt;m:t&gt;x&lt;/m:t&gt;&lt;/m:r&gt;&lt;/m:sub&gt;&lt;/m:sSub&gt;&lt;m:r&gt;&lt;w:rPr&gt;&lt;w:rFonts w:ascii=&quot;Cambria Math&quot; w:h-ansi=&quot;Cambria Math&quot;/&gt;&lt;wx:font wx:val=&quot;Cambria Math&quot;/&gt;&lt;w:i/&gt;&lt;w:sz w:val=&quot;32&quot;/&gt;&lt;/w:rPr&gt;&lt;m:t&gt;=&lt;/m:t&gt;&lt;/m:r&gt;&lt;m:sSub&gt;&lt;m:sSubPr&gt;&lt;m:ctrlPr&gt;&lt;w:rPr&gt;&lt;w:rFonts w:ascii=&quot;Cambria Math&quot; w:h-ansi=&quot;Cambria Math&quot;/&gt;&lt;wx:font wx:val=&quot;Cambria Math&quot;/&gt;&lt;w:i/&gt;&lt;w:sz w:val=&quot;32&quot;/&gt;&lt;/w:rPr&gt;&lt;/m:ctrlPr&gt;&lt;/m:sSubPr&gt;&lt;m:e&gt;&lt;m:r&gt;&lt;m:rPr&gt;&lt;m:nor/&gt;&lt;/m:rPr&gt;&lt;w:rPr&gt;&lt;w:i/&gt;&lt;w:i-cs/&gt;&lt;w:sz w:val=&quot;32&quot;/&gt;&lt;/w:rPr&gt;&lt;m:t&gt;RSF&lt;/m:t&gt;&lt;/m:r&gt;&lt;/m:e&gt;&lt;m:sub&gt;&lt;m:r&gt;&lt;m:rPr&gt;&lt;m:nor/&gt;&lt;/m:rPr&gt;&lt;w:rPr&gt;&lt;w:sz w:val=&quot;32&quot;/&gt;&lt;/w:rPr&gt;&lt;m:t&gt;(X/M)&lt;/m:t&gt;&lt;/m:r&gt;&lt;/m:sub&gt;&lt;/m:sSub&gt;&lt;m:r&gt;&lt;m:rPr&gt;&lt;m:nor/&gt;&lt;/m:rPr&gt;&lt;w:rPr&gt;&lt;w:sz w:val=&quot;32&quot;/&gt;&lt;/w:rPr&gt;&lt;m:t&gt;×&lt;/m:t&gt;&lt;/m:r&gt;&lt;m:f&gt;&lt;m:fPr&gt;&lt;m:ctrlPr&gt;&lt;w:rPr&gt;&lt;w:rFonts w:ascii=&quot;Cambria Math&quot; w:h-ansi=&quot;Cambria Math&quot;/&gt;&lt;wx:font wx:val=&quot;Cambria Math&quot;/&gt;&lt;w:i/&gt;&lt;w:sz w:val=&quot;32&quot;/&gt;&lt;/w:rPr&gt;&lt;/m:ctrlPr&gt;&lt;/m:fPr&gt;&lt;m:num&gt;&lt;m:sSub&gt;&lt;m:sSubPr&gt;&lt;m:ctrlPr&gt;&lt;w:rPr&gt;&lt;w:rFonts w:ascii=&quot;Cambria Math&quot; w:h-ansi=&quot;Cambria Math&quot;/&gt;&lt;wx:font wx:val=&quot;Cambria Math&quot;/&gt;&lt;w:i/&gt;&lt;w:sz w:val=&quot;32&quot;/&gt;&lt;/w:rPr&gt;&lt;/m:ctrlPr&gt;&lt;/m:sSubPr&gt;&lt;m:e&gt;&lt;m:r&gt;&lt;m:rPr&gt;&lt;m:nor/&gt;&lt;/m:rPr&gt;&lt;w:rPr&gt;&lt;w:i/&gt;&lt;w:i-cs/&gt;&lt;w:sz w:val=&quot;32&quot;/&gt;&lt;/w:rPr&gt;&lt;m:t&gt;A&lt;/m:t&gt;&lt;/m:r&gt;&lt;/m:e&gt;&lt;m:sub&gt;&lt;m:r&gt;&lt;m:rPr&gt;&lt;m:nor/&gt;&lt;/m:rPr&gt;&lt;w:rPr&gt;&lt;w:sz w:val=&quot;32&quot;/&gt;&lt;/w:rPr&gt;&lt;m:t&gt;(&lt;/m:t&gt;&lt;/m:r&gt;&lt;m:sSub&gt;&lt;m:sSubPr&gt;&lt;m:ctrlPr&gt;&lt;w:rPr&gt;&lt;w:rFonts w:ascii=&quot;Cambria Math&quot; w:h-ansi=&quot;Cambria Math&quot;/&gt;&lt;wx:font wx:val=&quot;Cambria Math&quot;/&gt;&lt;w:sz w:val=&quot;32&quot;/&gt;&lt;/w:rPr&gt;&lt;/m:ctrlPr&gt;&lt;/m:sSubPr&gt;&lt;m:e&gt;&lt;m:r&gt;&lt;m:rPr&gt;&lt;m:nor/&gt;&lt;/m:rPr&gt;&lt;w:rPr&gt;&lt;w:sz w:val=&quot;32&quot;/&gt;&lt;/w:rPr&gt;&lt;m:t&gt;M&lt;/m:t&gt;&lt;/m:r&gt;&lt;/m:e&gt;&lt;m:sub&gt;&lt;m:r&gt;&lt;m:rPr&gt;&lt;m:nor/&gt;&lt;/m:rPr&gt;&lt;w:rPr&gt;&lt;w:sz w:val=&quot;32&quot;/&gt;&lt;/w:rPr&gt;&lt;m:t&gt;j&lt;/m:t&gt;&lt;/m:r&gt;&lt;/m:sub&gt;&lt;/m:sSub&gt;&lt;m:r&gt;&lt;m:rPr&gt;&lt;m:nor/&gt;&lt;/m:rPr&gt;&lt;w:rPr&gt;&lt;w:sz w:val=&quot;32&quot;/&gt;&lt;/w:rPr&gt;&lt;m:t&gt;)&lt;/m:t&gt;&lt;/m:r&gt;&lt;/m:sub&gt;&lt;/m:sSub&gt;&lt;m:r&gt;&lt;m:rPr&gt;&lt;m:nor/&gt;&lt;/m:rPr&gt;&lt;w:rPr&gt;&lt;w:sz w:val=&quot;32&quot;/&gt;&lt;/w:rPr&gt;&lt;m:t&gt;×&lt;/m:t&gt;&lt;/m:r&gt;&lt;m:sSub&gt;&lt;m:sSubPr&gt;&lt;m:ctrlPr&gt;&lt;w:rPr&gt;&lt;w:rFonts w:ascii=&quot;Cambria Math&quot; w:h-ansi=&quot;Cambria Math&quot;/&gt;&lt;wx:font wx:val=&quot;Cambria Math&quot;/&gt;&lt;w:i/&gt;&lt;w:sz w:val=&quot;32&quot;/&gt;&lt;/w:rPr&gt;&lt;/m:ctrlPr&gt;&lt;/m:sSubPr&gt;&lt;m:e&gt;&lt;m:r&gt;&lt;m:rPr&gt;&lt;m:nor/&gt;&lt;/m:rPr&gt;&lt;w:rPr&gt;&lt;w:i/&gt;&lt;w:i-cs/&gt;&lt;w:sz w:val=&quot;32&quot;/&gt;&lt;/w:rPr&gt;&lt;m:t&gt;I&lt;/m:t&gt;&lt;/m:r&gt;&lt;/m:e&gt;&lt;m:sub&gt;&lt;m:r&gt;&lt;m:rPr&gt;&lt;m:nor/&gt;&lt;/m:rPr&gt;&lt;w:rPr&gt;&lt;w:sz w:val=&quot;32&quot;/&gt;&lt;/w:rPr&gt;&lt;m:t&gt;(&lt;/m:t&gt;&lt;/m:r&gt;&lt;m:sSub&gt;&lt;m:sSubPr&gt;&lt;m:ctrlPr&gt;&lt;w:rPr&gt;&lt;w:rFonts w:ascii=&quot;Cambria Math&quot; w:h-ansi=&quot;Cambria Math&quot;/&gt;&lt;wx:font wx:val=&quot;Cambria Math&quot;/&gt;&lt;w:sz w:val=&quot;32&quot;/&gt;&lt;/w:rPr&gt;&lt;/m:ctrlPr&gt;&lt;/m:sSubPr&gt;&lt;m:e&gt;&lt;m:r&gt;&lt;m:rPr&gt;&lt;m:nor/&gt;&lt;/m:rPr&gt;&lt;w:rPr&gt;&lt;w:sz w:val=&quot;32&quot;/&gt;&lt;/w:rPr&gt;&lt;m:t&gt;X&lt;/m:t&gt;&lt;/m:r&gt;&lt;/m:e&gt;&lt;m:sub&gt;&lt;m:r&gt;&lt;m:rPr&gt;&lt;m:nor/&gt;&lt;/m:rPr&gt;&lt;w:rPr&gt;&lt;w:i/&gt;&lt;w:i-cs/&gt;&lt;w:sz w:val=&quot;32&quot;/&gt;&lt;/w:rPr&gt;&lt;m:t&gt;i&lt;/m:t&gt;&lt;/m:r&gt;&lt;/m:sub&gt;&lt;/m:sSub&gt;&lt;m:r&gt;&lt;m:rPr&gt;&lt;m:nor/&gt;&lt;/m:rPr&gt;&lt;w:rPr&gt;&lt;w:sz w:val=&quot;32&quot;/&gt;&lt;/w:rPr&gt;&lt;m:t&gt;)&lt;/m:t&gt;&lt;/m:r&gt;&lt;/m:sub&gt;&lt;/m:sSub&gt;&lt;/m:num&gt;&lt;m:den&gt;&lt;m:sSub&gt;&lt;m:sSubPr&gt;&lt;m:ctrlPr&gt;&lt;w:rPr&gt;&lt;w:rFonts w:ascii=&quot;Cambria Math&quot; w:h-ansi=&quot;Cambria Math&quot;/&gt;&lt;wx:font wx:val=&quot;Cambria Math&quot;/&gt;&lt;w:i/&gt;&lt;w:sz w:val=&quot;32&quot;/&gt;&lt;/w:rPr&gt;&lt;/m:ctrlPr&gt;&lt;/m:sSubPr&gt;&lt;m:e&gt;&lt;m:r&gt;&lt;m:rPr&gt;&lt;m:nor/&gt;&lt;/m:rPr&gt;&lt;w:rPr&gt;&lt;w:i/&gt;&lt;w:i-cs/&gt;&lt;w:sz w:val=&quot;32&quot;/&gt;&lt;/w:rPr&gt;&lt;m:t&gt;A&lt;/m:t&gt;&lt;/m:r&gt;&lt;/m:e&gt;&lt;m:sub&gt;&lt;m:sSub&gt;&lt;m:sSubPr&gt;&lt;m:ctrlPr&gt;&lt;w:rPr&gt;&lt;w:rFonts w:ascii=&quot;Cambria Math&quot; w:h-ansi=&quot;Cambria Math&quot;/&gt;&lt;wx:font wx:val=&quot;Cambria Math&quot;/&gt;&lt;w:sz w:val=&quot;32&quot;/&gt;&lt;/w:rPr&gt;&lt;/m:ctrlPr&gt;&lt;/m:sSubPr&gt;&lt;m:e&gt;&lt;m:r&gt;&lt;m:rPr&gt;&lt;m:nor/&gt;&lt;/m:rPr&gt;&lt;w:rPr&gt;&lt;w:sz w:val=&quot;32&quot;/&gt;&lt;/w:rPr&gt;&lt;m:t&gt;(X&lt;/m:t&gt;&lt;/m:r&gt;&lt;/m:e&gt;&lt;m:sub&gt;&lt;m:r&gt;&lt;m:rPr&gt;&lt;m:nor/&gt;&lt;/m:rPr&gt;&lt;w:rPr&gt;&lt;w:i/&gt;&lt;w:i-cs/&gt;&lt;w:sz w:val=&quot;32&quot;/&gt;&lt;/w:rPr&gt;&lt;m:t&gt;i&lt;/m:t&gt;&lt;/m:r&gt;&lt;/m:sub&gt;&lt;/m:sSub&gt;&lt;m:r&gt;&lt;m:rPr&gt;&lt;m:nor/&gt;&lt;/m:rPr&gt;&lt;w:rPr&gt;&lt;w:sz w:val=&quot;32&quot;/&gt;&lt;/w:rPr&gt;&lt;m:t&gt;)&lt;/m:t&gt;&lt;/m:r&gt;&lt;/m:sub&gt;&lt;/m:sSub&gt;&lt;m:r&gt;&lt;m:rPr&gt;&lt;m:nor/&gt;&lt;/m:rPr&gt;&lt;w:rPr&gt;&lt;w:sz w:val=&quot;32&quot;/&gt;&lt;/w:rPr&gt;&lt;m:t&gt;×&lt;/m:t&gt;&lt;/m:r&gt;&lt;m:sSub&gt;&lt;m:sSubPr&gt;&lt;m:ctrlPr&gt;&lt;w:rPr&gt;&lt;w:rFonts w:ascii=&quot;Cambria Math&quot; w:h-ansi=&quot;Cambria Math&quot;/&gt;&lt;wx:font wx:val=&quot;Cambria Math&quot;/&gt;&lt;w:i/&gt;&lt;w:sz w:val=&quot;32&quot;/&gt;&lt;/w:rPr&gt;&lt;/m:ctrlPr&gt;&lt;/m:sSubPr&gt;&lt;m:e&gt;&lt;m:r&gt;&lt;m:rPr&gt;&lt;m:nor/&gt;&lt;/m:rPr&gt;&lt;w:rPr&gt;&lt;w:i/&gt;&lt;w:i-cs/&gt;&lt;w:sz w:val=&quot;32&quot;/&gt;&lt;/w:rPr&gt;&lt;m:t&gt;I&lt;/m:t&gt;&lt;/m:r&gt;&lt;/m:e&gt;&lt;m:sub&gt;&lt;m:r&gt;&lt;m:rPr&gt;&lt;m:nor/&gt;&lt;/m:rPr&gt;&lt;w:rPr&gt;&lt;w:sz w:val=&quot;32&quot;/&gt;&lt;/w:rPr&gt;&lt;m:t&gt;(&lt;/m:t&gt;&lt;/m:r&gt;&lt;m:sSub&gt;&lt;m:sSubPr&gt;&lt;m:ctrlPr&gt;&lt;w:rPr&gt;&lt;w:rFonts w:ascii=&quot;Cambria Math&quot; w:h-ansi=&quot;Cambria Math&quot;/&gt;&lt;wx:font wx:val=&quot;Cambria Math&quot;/&gt;&lt;w:sz w:val=&quot;32&quot;/&gt;&lt;/w:rPr&gt;&lt;/m:ctrlPr&gt;&lt;/m:sSubPr&gt;&lt;m:e&gt;&lt;m:r&gt;&lt;m:rPr&gt;&lt;m:nor/&gt;&lt;/m:rPr&gt;&lt;w:rPr&gt;&lt;w:sz w:val=&quot;32&quot;/&gt;&lt;/w:rPr&gt;&lt;m:t&gt;M&lt;/m:t&gt;&lt;/m:r&gt;&lt;/m:e&gt;&lt;m:sub&gt;&lt;m:r&gt;&lt;m:rPr&gt;&lt;m:nor/&gt;&lt;/m:rPr&gt;&lt;w:rPr&gt;&lt;w:sz w:val=&quot;32&quot;/&gt;&lt;/w:rPr&gt;&lt;m:t&gt;j&lt;/m:t&gt;&lt;/m:r&gt;&lt;/m:sub&gt;&lt;/m:sSub&gt;&lt;m:r&gt;&lt;m:rPr&gt;&lt;m:nor/&gt;&lt;/m:rPr&gt;&lt;w:rPr&gt;&lt;w:sz w:val=&quot;32&quot;/&gt;&lt;/w:rPr&gt;&lt;m:t&gt;)&lt;/m:t&gt;&lt;/m:r&gt;&lt;/m:sub&gt;&lt;/m:sSub&gt;&lt;/m:den&gt;&lt;/m:f&gt;&lt;m:r&gt;&lt;m:rPr&gt;&lt;m:nor/&gt;&lt;/m:rPr&gt;&lt;w:rPr&gt;&lt;w:sz w:val=&quot;32&quot;/&gt;&lt;/w:rPr&gt;&lt;m:t&gt;×&lt;/m:t&gt;&lt;/m:r&gt;&lt;m:sSub&gt;&lt;m:sSubPr&gt;&lt;m:ctrlPr&gt;&lt;w:rPr&gt;&lt;w:rFonts w:ascii=&quot;Cambria Math&quot; w:h-ansi=&quot;Cambria Math&quot;/&gt;&lt;wx:font wx:val=&quot;Cambria Math&quot;/&gt;&lt;w:i/&gt;&lt;w:sz w:val=&quot;32&quot;/&gt;&lt;/w:rPr&gt;&lt;/m:ctrlPr&gt;&lt;/m:sSubPr&gt;&lt;m:e&gt;&lt;m:r&gt;&lt;m:rPr&gt;&lt;m:nor/&gt;&lt;/m:rPr&gt;&lt;w:rPr&gt;&lt;w:i/&gt;&lt;w:i-cs/&gt;&lt;w:sz w:val=&quot;32&quot;/&gt;&lt;/w:rPr&gt;&lt;m:t&gt;w&lt;/m:t&gt;&lt;/m:r&gt;&lt;/m:e&gt;&lt;m:sub&gt;&lt;m:r&gt;&lt;m:rPr&gt;&lt;m:nor/&gt;&lt;/m:rPr&gt;&lt;w:rPr&gt;&lt;w:sz w:val=&quot;32&quot;/&gt;&lt;/w:rPr&gt;&lt;m:t&gt;M&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2" chromakey="#FFFFFF" o:title=""/>
            <o:lock v:ext="edit" aspectratio="t"/>
            <w10:wrap type="none"/>
            <w10:anchorlock/>
          </v:shape>
        </w:pict>
      </w:r>
      <w:r>
        <w:rPr>
          <w:szCs w:val="21"/>
        </w:rPr>
        <w:instrText xml:space="preserve"> </w:instrText>
      </w:r>
      <w:r>
        <w:rPr>
          <w:szCs w:val="21"/>
        </w:rPr>
        <w:fldChar w:fldCharType="separate"/>
      </w:r>
      <w:r>
        <w:rPr>
          <w:szCs w:val="21"/>
        </w:rPr>
        <w:fldChar w:fldCharType="end"/>
      </w:r>
    </w:p>
    <w:p w14:paraId="3E98C9F1">
      <w:pPr>
        <w:jc w:val="right"/>
        <w:rPr>
          <w:sz w:val="32"/>
        </w:rPr>
      </w:pPr>
      <w:r>
        <w:rPr>
          <w:position w:val="-30"/>
          <w:szCs w:val="21"/>
        </w:rPr>
        <w:object>
          <v:shape id="_x0000_i1031" o:spt="75" type="#_x0000_t75" style="height:34pt;width:146pt;" o:ole="t" filled="f" o:preferrelative="t" stroked="f" coordsize="21600,21600">
            <v:path/>
            <v:fill on="f" focussize="0,0"/>
            <v:stroke on="f"/>
            <v:imagedata r:id="rId24" o:title=""/>
            <o:lock v:ext="edit" aspectratio="t"/>
            <w10:wrap type="none"/>
            <w10:anchorlock/>
          </v:shape>
          <o:OLEObject Type="Embed" ProgID="Equation.KSEE3" ShapeID="_x0000_i1031" DrawAspect="Content" ObjectID="_1468075726" r:id="rId23">
            <o:LockedField>false</o:LockedField>
          </o:OLEObject>
        </w:object>
      </w:r>
      <w:r>
        <w:rPr>
          <w:szCs w:val="21"/>
        </w:rPr>
        <w:t>…………………………… (</w:t>
      </w:r>
      <w:r>
        <w:rPr>
          <w:rFonts w:hint="eastAsia"/>
          <w:szCs w:val="21"/>
          <w:lang w:val="en-US" w:eastAsia="zh-CN"/>
        </w:rPr>
        <w:t>2</w:t>
      </w:r>
      <w:r>
        <w:rPr>
          <w:szCs w:val="21"/>
        </w:rPr>
        <w:t>)</w:t>
      </w:r>
    </w:p>
    <w:p w14:paraId="54493489">
      <w:pPr>
        <w:spacing w:line="312" w:lineRule="auto"/>
        <w:ind w:firstLine="420" w:firstLineChars="200"/>
        <w:rPr>
          <w:kern w:val="0"/>
          <w:szCs w:val="21"/>
        </w:rPr>
      </w:pPr>
      <w:r>
        <w:rPr>
          <w:kern w:val="0"/>
          <w:szCs w:val="21"/>
        </w:rPr>
        <w:t>式中：</w:t>
      </w:r>
    </w:p>
    <w:p w14:paraId="78B83DCF">
      <w:pPr>
        <w:spacing w:line="312" w:lineRule="auto"/>
        <w:ind w:firstLine="420" w:firstLineChars="200"/>
        <w:rPr>
          <w:szCs w:val="21"/>
        </w:rPr>
      </w:pPr>
      <w:r>
        <w:rPr>
          <w:i/>
          <w:iCs/>
          <w:szCs w:val="21"/>
        </w:rPr>
        <w:t>RSF</w:t>
      </w:r>
      <w:r>
        <w:rPr>
          <w:rFonts w:hint="eastAsia"/>
          <w:szCs w:val="21"/>
          <w:vertAlign w:val="subscript"/>
        </w:rPr>
        <w:t>(</w:t>
      </w:r>
      <w:r>
        <w:rPr>
          <w:szCs w:val="21"/>
          <w:vertAlign w:val="subscript"/>
        </w:rPr>
        <w:t>X/M</w:t>
      </w:r>
      <w:r>
        <w:rPr>
          <w:rFonts w:hint="eastAsia"/>
          <w:szCs w:val="21"/>
          <w:vertAlign w:val="subscript"/>
        </w:rPr>
        <w:t>)</w:t>
      </w:r>
      <w:r>
        <w:rPr>
          <w:szCs w:val="21"/>
        </w:rPr>
        <w:t xml:space="preserve"> </w:t>
      </w:r>
      <w:r>
        <w:rPr>
          <w:rFonts w:hint="eastAsia"/>
          <w:szCs w:val="21"/>
        </w:rPr>
        <w:t>——待测</w:t>
      </w:r>
      <w:r>
        <w:rPr>
          <w:szCs w:val="21"/>
        </w:rPr>
        <w:t>元素X的相对灵敏度因子；</w:t>
      </w:r>
    </w:p>
    <w:p w14:paraId="78B4CCF2">
      <w:pPr>
        <w:spacing w:line="312" w:lineRule="auto"/>
        <w:ind w:firstLine="420" w:firstLineChars="200"/>
        <w:rPr>
          <w:szCs w:val="21"/>
        </w:rPr>
      </w:pPr>
      <w:r>
        <w:rPr>
          <w:rFonts w:hint="eastAsia"/>
          <w:i/>
          <w:iCs/>
          <w:szCs w:val="21"/>
          <w:lang w:val="en-US" w:eastAsia="zh-CN"/>
        </w:rPr>
        <w:t>A</w:t>
      </w:r>
      <w:r>
        <w:rPr>
          <w:rFonts w:hint="eastAsia"/>
          <w:szCs w:val="21"/>
          <w:vertAlign w:val="subscript"/>
          <w:lang w:val="en-US" w:eastAsia="zh-CN"/>
        </w:rPr>
        <w:t>M</w:t>
      </w:r>
      <w:r>
        <w:rPr>
          <w:rFonts w:hint="eastAsia"/>
          <w:szCs w:val="21"/>
        </w:rPr>
        <w:t>——</w:t>
      </w:r>
      <w:r>
        <w:rPr>
          <w:szCs w:val="21"/>
        </w:rPr>
        <w:t>基体元素</w:t>
      </w:r>
      <w:r>
        <w:rPr>
          <w:rFonts w:hint="eastAsia"/>
          <w:szCs w:val="21"/>
        </w:rPr>
        <w:t>的</w:t>
      </w:r>
      <w:r>
        <w:rPr>
          <w:szCs w:val="21"/>
        </w:rPr>
        <w:t>同位素丰度；</w:t>
      </w:r>
    </w:p>
    <w:p w14:paraId="0431E195">
      <w:pPr>
        <w:spacing w:line="312" w:lineRule="auto"/>
        <w:ind w:firstLine="420" w:firstLineChars="200"/>
        <w:rPr>
          <w:szCs w:val="21"/>
        </w:rPr>
      </w:pPr>
      <w:r>
        <w:rPr>
          <w:szCs w:val="21"/>
        </w:rPr>
        <w:fldChar w:fldCharType="begin"/>
      </w:r>
      <w:r>
        <w:rPr>
          <w:szCs w:val="21"/>
        </w:rPr>
        <w:instrText xml:space="preserve"> QUOTE </w:instrText>
      </w:r>
      <w:r>
        <w:rPr>
          <w:kern w:val="0"/>
          <w:position w:val="0"/>
          <w:szCs w:val="21"/>
        </w:rPr>
        <w:pict>
          <v:shape id="_x0000_i1032" o:spt="75" type="#_x0000_t75" style="height:31.15pt;width:25.1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33817&quot;/&gt;&lt;wsp:rsid wsp:val=&quot;00000B8C&quot;/&gt;&lt;wsp:rsid wsp:val=&quot;000076CB&quot;/&gt;&lt;wsp:rsid wsp:val=&quot;00021923&quot;/&gt;&lt;wsp:rsid wsp:val=&quot;00031B23&quot;/&gt;&lt;wsp:rsid wsp:val=&quot;00040FA8&quot;/&gt;&lt;wsp:rsid wsp:val=&quot;00043D17&quot;/&gt;&lt;wsp:rsid wsp:val=&quot;00047308&quot;/&gt;&lt;wsp:rsid wsp:val=&quot;00047F86&quot;/&gt;&lt;wsp:rsid wsp:val=&quot;0005731B&quot;/&gt;&lt;wsp:rsid wsp:val=&quot;00064D43&quot;/&gt;&lt;wsp:rsid wsp:val=&quot;0007407B&quot;/&gt;&lt;wsp:rsid wsp:val=&quot;00076F79&quot;/&gt;&lt;wsp:rsid wsp:val=&quot;00084FD4&quot;/&gt;&lt;wsp:rsid wsp:val=&quot;000865EC&quot;/&gt;&lt;wsp:rsid wsp:val=&quot;000903F5&quot;/&gt;&lt;wsp:rsid wsp:val=&quot;000A5C34&quot;/&gt;&lt;wsp:rsid wsp:val=&quot;000B4DE5&quot;/&gt;&lt;wsp:rsid wsp:val=&quot;000B58AE&quot;/&gt;&lt;wsp:rsid wsp:val=&quot;000C0914&quot;/&gt;&lt;wsp:rsid wsp:val=&quot;000C5EE7&quot;/&gt;&lt;wsp:rsid wsp:val=&quot;000C6A20&quot;/&gt;&lt;wsp:rsid wsp:val=&quot;000F5E5C&quot;/&gt;&lt;wsp:rsid wsp:val=&quot;00100A1C&quot;/&gt;&lt;wsp:rsid wsp:val=&quot;00132810&quot;/&gt;&lt;wsp:rsid wsp:val=&quot;00135F43&quot;/&gt;&lt;wsp:rsid wsp:val=&quot;00141218&quot;/&gt;&lt;wsp:rsid wsp:val=&quot;001428EF&quot;/&gt;&lt;wsp:rsid wsp:val=&quot;001453A1&quot;/&gt;&lt;wsp:rsid wsp:val=&quot;00145B95&quot;/&gt;&lt;wsp:rsid wsp:val=&quot;001534DF&quot;/&gt;&lt;wsp:rsid wsp:val=&quot;00160289&quot;/&gt;&lt;wsp:rsid wsp:val=&quot;00170151&quot;/&gt;&lt;wsp:rsid wsp:val=&quot;00170D0B&quot;/&gt;&lt;wsp:rsid wsp:val=&quot;001725AA&quot;/&gt;&lt;wsp:rsid wsp:val=&quot;00175D43&quot;/&gt;&lt;wsp:rsid wsp:val=&quot;00177E24&quot;/&gt;&lt;wsp:rsid wsp:val=&quot;00185D37&quot;/&gt;&lt;wsp:rsid wsp:val=&quot;00187CC5&quot;/&gt;&lt;wsp:rsid wsp:val=&quot;001B0CEE&quot;/&gt;&lt;wsp:rsid wsp:val=&quot;001B41F4&quot;/&gt;&lt;wsp:rsid wsp:val=&quot;001B663E&quot;/&gt;&lt;wsp:rsid wsp:val=&quot;001C2AAD&quot;/&gt;&lt;wsp:rsid wsp:val=&quot;001C5CE4&quot;/&gt;&lt;wsp:rsid wsp:val=&quot;001C7DF4&quot;/&gt;&lt;wsp:rsid wsp:val=&quot;001D2556&quot;/&gt;&lt;wsp:rsid wsp:val=&quot;001D43DB&quot;/&gt;&lt;wsp:rsid wsp:val=&quot;001D4ED2&quot;/&gt;&lt;wsp:rsid wsp:val=&quot;001E040F&quot;/&gt;&lt;wsp:rsid wsp:val=&quot;001E52DC&quot;/&gt;&lt;wsp:rsid wsp:val=&quot;001F4E86&quot;/&gt;&lt;wsp:rsid wsp:val=&quot;001F76B7&quot;/&gt;&lt;wsp:rsid wsp:val=&quot;00205240&quot;/&gt;&lt;wsp:rsid wsp:val=&quot;002078A7&quot;/&gt;&lt;wsp:rsid wsp:val=&quot;002140FD&quot;/&gt;&lt;wsp:rsid wsp:val=&quot;00220DC6&quot;/&gt;&lt;wsp:rsid wsp:val=&quot;002343B3&quot;/&gt;&lt;wsp:rsid wsp:val=&quot;002354C6&quot;/&gt;&lt;wsp:rsid wsp:val=&quot;00235E13&quot;/&gt;&lt;wsp:rsid wsp:val=&quot;00236D29&quot;/&gt;&lt;wsp:rsid wsp:val=&quot;00246A57&quot;/&gt;&lt;wsp:rsid wsp:val=&quot;002476E4&quot;/&gt;&lt;wsp:rsid wsp:val=&quot;00247BD9&quot;/&gt;&lt;wsp:rsid wsp:val=&quot;0025201B&quot;/&gt;&lt;wsp:rsid wsp:val=&quot;00254752&quot;/&gt;&lt;wsp:rsid wsp:val=&quot;00262B67&quot;/&gt;&lt;wsp:rsid wsp:val=&quot;00263B57&quot;/&gt;&lt;wsp:rsid wsp:val=&quot;00264881&quot;/&gt;&lt;wsp:rsid wsp:val=&quot;00265D9E&quot;/&gt;&lt;wsp:rsid wsp:val=&quot;002742F1&quot;/&gt;&lt;wsp:rsid wsp:val=&quot;00275A42&quot;/&gt;&lt;wsp:rsid wsp:val=&quot;00281344&quot;/&gt;&lt;wsp:rsid wsp:val=&quot;002847C0&quot;/&gt;&lt;wsp:rsid wsp:val=&quot;0029526C&quot;/&gt;&lt;wsp:rsid wsp:val=&quot;00296DEB&quot;/&gt;&lt;wsp:rsid wsp:val=&quot;00297D36&quot;/&gt;&lt;wsp:rsid wsp:val=&quot;002A33AE&quot;/&gt;&lt;wsp:rsid wsp:val=&quot;002A3763&quot;/&gt;&lt;wsp:rsid wsp:val=&quot;002B2F55&quot;/&gt;&lt;wsp:rsid wsp:val=&quot;002B4701&quot;/&gt;&lt;wsp:rsid wsp:val=&quot;002B6200&quot;/&gt;&lt;wsp:rsid wsp:val=&quot;002C5F46&quot;/&gt;&lt;wsp:rsid wsp:val=&quot;002D0004&quot;/&gt;&lt;wsp:rsid wsp:val=&quot;002D56DF&quot;/&gt;&lt;wsp:rsid wsp:val=&quot;002D5BF5&quot;/&gt;&lt;wsp:rsid wsp:val=&quot;002E3189&quot;/&gt;&lt;wsp:rsid wsp:val=&quot;002E48C5&quot;/&gt;&lt;wsp:rsid wsp:val=&quot;002E5410&quot;/&gt;&lt;wsp:rsid wsp:val=&quot;002F0CD9&quot;/&gt;&lt;wsp:rsid wsp:val=&quot;002F4787&quot;/&gt;&lt;wsp:rsid wsp:val=&quot;002F6682&quot;/&gt;&lt;wsp:rsid wsp:val=&quot;00300C9C&quot;/&gt;&lt;wsp:rsid wsp:val=&quot;00304C4D&quot;/&gt;&lt;wsp:rsid wsp:val=&quot;003050FE&quot;/&gt;&lt;wsp:rsid wsp:val=&quot;00307A3A&quot;/&gt;&lt;wsp:rsid wsp:val=&quot;00313323&quot;/&gt;&lt;wsp:rsid wsp:val=&quot;00314923&quot;/&gt;&lt;wsp:rsid wsp:val=&quot;003249FD&quot;/&gt;&lt;wsp:rsid wsp:val=&quot;00346915&quot;/&gt;&lt;wsp:rsid wsp:val=&quot;003505CD&quot;/&gt;&lt;wsp:rsid wsp:val=&quot;00361118&quot;/&gt;&lt;wsp:rsid wsp:val=&quot;003723E3&quot;/&gt;&lt;wsp:rsid wsp:val=&quot;00376225&quot;/&gt;&lt;wsp:rsid wsp:val=&quot;00381794&quot;/&gt;&lt;wsp:rsid wsp:val=&quot;00386A0A&quot;/&gt;&lt;wsp:rsid wsp:val=&quot;00386CFD&quot;/&gt;&lt;wsp:rsid wsp:val=&quot;0039416E&quot;/&gt;&lt;wsp:rsid wsp:val=&quot;003A01DC&quot;/&gt;&lt;wsp:rsid wsp:val=&quot;003A150E&quot;/&gt;&lt;wsp:rsid wsp:val=&quot;003A195F&quot;/&gt;&lt;wsp:rsid wsp:val=&quot;003A434E&quot;/&gt;&lt;wsp:rsid wsp:val=&quot;003A55B5&quot;/&gt;&lt;wsp:rsid wsp:val=&quot;003A5DFE&quot;/&gt;&lt;wsp:rsid wsp:val=&quot;003A67B5&quot;/&gt;&lt;wsp:rsid wsp:val=&quot;003B7D0A&quot;/&gt;&lt;wsp:rsid wsp:val=&quot;003B7F19&quot;/&gt;&lt;wsp:rsid wsp:val=&quot;003C1946&quot;/&gt;&lt;wsp:rsid wsp:val=&quot;003C3DE1&quot;/&gt;&lt;wsp:rsid wsp:val=&quot;003C5CC4&quot;/&gt;&lt;wsp:rsid wsp:val=&quot;003D0379&quot;/&gt;&lt;wsp:rsid wsp:val=&quot;003D1706&quot;/&gt;&lt;wsp:rsid wsp:val=&quot;003D30DB&quot;/&gt;&lt;wsp:rsid wsp:val=&quot;003D7F49&quot;/&gt;&lt;wsp:rsid wsp:val=&quot;003E650A&quot;/&gt;&lt;wsp:rsid wsp:val=&quot;003F2201&quot;/&gt;&lt;wsp:rsid wsp:val=&quot;003F2C1E&quot;/&gt;&lt;wsp:rsid wsp:val=&quot;003F34DF&quot;/&gt;&lt;wsp:rsid wsp:val=&quot;003F4966&quot;/&gt;&lt;wsp:rsid wsp:val=&quot;003F7322&quot;/&gt;&lt;wsp:rsid wsp:val=&quot;003F78FA&quot;/&gt;&lt;wsp:rsid wsp:val=&quot;00412A97&quot;/&gt;&lt;wsp:rsid wsp:val=&quot;004146CD&quot;/&gt;&lt;wsp:rsid wsp:val=&quot;00417BEC&quot;/&gt;&lt;wsp:rsid wsp:val=&quot;0042235C&quot;/&gt;&lt;wsp:rsid wsp:val=&quot;00426237&quot;/&gt;&lt;wsp:rsid wsp:val=&quot;00430C98&quot;/&gt;&lt;wsp:rsid wsp:val=&quot;0044008B&quot;/&gt;&lt;wsp:rsid wsp:val=&quot;004465A4&quot;/&gt;&lt;wsp:rsid wsp:val=&quot;00453918&quot;/&gt;&lt;wsp:rsid wsp:val=&quot;00454325&quot;/&gt;&lt;wsp:rsid wsp:val=&quot;0046314F&quot;/&gt;&lt;wsp:rsid wsp:val=&quot;00463267&quot;/&gt;&lt;wsp:rsid wsp:val=&quot;00464715&quot;/&gt;&lt;wsp:rsid wsp:val=&quot;00474050&quot;/&gt;&lt;wsp:rsid wsp:val=&quot;00491239&quot;/&gt;&lt;wsp:rsid wsp:val=&quot;004A6361&quot;/&gt;&lt;wsp:rsid wsp:val=&quot;004B10E2&quot;/&gt;&lt;wsp:rsid wsp:val=&quot;004B5FBC&quot;/&gt;&lt;wsp:rsid wsp:val=&quot;004C0307&quot;/&gt;&lt;wsp:rsid wsp:val=&quot;004C2E62&quot;/&gt;&lt;wsp:rsid wsp:val=&quot;004D1914&quot;/&gt;&lt;wsp:rsid wsp:val=&quot;004E5F60&quot;/&gt;&lt;wsp:rsid wsp:val=&quot;004F2CCE&quot;/&gt;&lt;wsp:rsid wsp:val=&quot;004F48AA&quot;/&gt;&lt;wsp:rsid wsp:val=&quot;004F6100&quot;/&gt;&lt;wsp:rsid wsp:val=&quot;004F6B97&quot;/&gt;&lt;wsp:rsid wsp:val=&quot;005024B3&quot;/&gt;&lt;wsp:rsid wsp:val=&quot;00503CAE&quot;/&gt;&lt;wsp:rsid wsp:val=&quot;00515FBB&quot;/&gt;&lt;wsp:rsid wsp:val=&quot;00517D1B&quot;/&gt;&lt;wsp:rsid wsp:val=&quot;00520924&quot;/&gt;&lt;wsp:rsid wsp:val=&quot;005351B4&quot;/&gt;&lt;wsp:rsid wsp:val=&quot;00541030&quot;/&gt;&lt;wsp:rsid wsp:val=&quot;005470B4&quot;/&gt;&lt;wsp:rsid wsp:val=&quot;00551F47&quot;/&gt;&lt;wsp:rsid wsp:val=&quot;005745CF&quot;/&gt;&lt;wsp:rsid wsp:val=&quot;0057520F&quot;/&gt;&lt;wsp:rsid wsp:val=&quot;0057537E&quot;/&gt;&lt;wsp:rsid wsp:val=&quot;005815FE&quot;/&gt;&lt;wsp:rsid wsp:val=&quot;00585A17&quot;/&gt;&lt;wsp:rsid wsp:val=&quot;005958A7&quot;/&gt;&lt;wsp:rsid wsp:val=&quot;00595E2F&quot;/&gt;&lt;wsp:rsid wsp:val=&quot;005A4219&quot;/&gt;&lt;wsp:rsid wsp:val=&quot;005B68A5&quot;/&gt;&lt;wsp:rsid wsp:val=&quot;005D760E&quot;/&gt;&lt;wsp:rsid wsp:val=&quot;005E1049&quot;/&gt;&lt;wsp:rsid wsp:val=&quot;005E2488&quot;/&gt;&lt;wsp:rsid wsp:val=&quot;005E65AF&quot;/&gt;&lt;wsp:rsid wsp:val=&quot;005F0CAA&quot;/&gt;&lt;wsp:rsid wsp:val=&quot;005F39F1&quot;/&gt;&lt;wsp:rsid wsp:val=&quot;005F4FDD&quot;/&gt;&lt;wsp:rsid wsp:val=&quot;00602373&quot;/&gt;&lt;wsp:rsid wsp:val=&quot;00623906&quot;/&gt;&lt;wsp:rsid wsp:val=&quot;00625083&quot;/&gt;&lt;wsp:rsid wsp:val=&quot;006428F8&quot;/&gt;&lt;wsp:rsid wsp:val=&quot;00651CED&quot;/&gt;&lt;wsp:rsid wsp:val=&quot;006531A5&quot;/&gt;&lt;wsp:rsid wsp:val=&quot;00653330&quot;/&gt;&lt;wsp:rsid wsp:val=&quot;0065358A&quot;/&gt;&lt;wsp:rsid wsp:val=&quot;00662901&quot;/&gt;&lt;wsp:rsid wsp:val=&quot;00665F1A&quot;/&gt;&lt;wsp:rsid wsp:val=&quot;00666B01&quot;/&gt;&lt;wsp:rsid wsp:val=&quot;00667898&quot;/&gt;&lt;wsp:rsid wsp:val=&quot;00670D60&quot;/&gt;&lt;wsp:rsid wsp:val=&quot;0067496B&quot;/&gt;&lt;wsp:rsid wsp:val=&quot;00681EE9&quot;/&gt;&lt;wsp:rsid wsp:val=&quot;0068513A&quot;/&gt;&lt;wsp:rsid wsp:val=&quot;006A276C&quot;/&gt;&lt;wsp:rsid wsp:val=&quot;006A3BA4&quot;/&gt;&lt;wsp:rsid wsp:val=&quot;006A6FD6&quot;/&gt;&lt;wsp:rsid wsp:val=&quot;006B5B60&quot;/&gt;&lt;wsp:rsid wsp:val=&quot;006B5C6B&quot;/&gt;&lt;wsp:rsid wsp:val=&quot;006D32F0&quot;/&gt;&lt;wsp:rsid wsp:val=&quot;006D6641&quot;/&gt;&lt;wsp:rsid wsp:val=&quot;006E72C5&quot;/&gt;&lt;wsp:rsid wsp:val=&quot;006F393F&quot;/&gt;&lt;wsp:rsid wsp:val=&quot;006F3AB9&quot;/&gt;&lt;wsp:rsid wsp:val=&quot;006F3EA0&quot;/&gt;&lt;wsp:rsid wsp:val=&quot;007033DC&quot;/&gt;&lt;wsp:rsid wsp:val=&quot;00711478&quot;/&gt;&lt;wsp:rsid wsp:val=&quot;00716808&quot;/&gt;&lt;wsp:rsid wsp:val=&quot;00723595&quot;/&gt;&lt;wsp:rsid wsp:val=&quot;00741706&quot;/&gt;&lt;wsp:rsid wsp:val=&quot;00750E95&quot;/&gt;&lt;wsp:rsid wsp:val=&quot;00755E6F&quot;/&gt;&lt;wsp:rsid wsp:val=&quot;00770322&quot;/&gt;&lt;wsp:rsid wsp:val=&quot;007718AB&quot;/&gt;&lt;wsp:rsid wsp:val=&quot;00772C8B&quot;/&gt;&lt;wsp:rsid wsp:val=&quot;00785F3C&quot;/&gt;&lt;wsp:rsid wsp:val=&quot;0079168A&quot;/&gt;&lt;wsp:rsid wsp:val=&quot;007933FE&quot;/&gt;&lt;wsp:rsid wsp:val=&quot;007938A9&quot;/&gt;&lt;wsp:rsid wsp:val=&quot;0079421B&quot;/&gt;&lt;wsp:rsid wsp:val=&quot;00796409&quot;/&gt;&lt;wsp:rsid wsp:val=&quot;00797544&quot;/&gt;&lt;wsp:rsid wsp:val=&quot;007A4F3D&quot;/&gt;&lt;wsp:rsid wsp:val=&quot;007A70E9&quot;/&gt;&lt;wsp:rsid wsp:val=&quot;007A7C41&quot;/&gt;&lt;wsp:rsid wsp:val=&quot;007B3B07&quot;/&gt;&lt;wsp:rsid wsp:val=&quot;007B46A9&quot;/&gt;&lt;wsp:rsid wsp:val=&quot;007C2AC1&quot;/&gt;&lt;wsp:rsid wsp:val=&quot;007C46CA&quot;/&gt;&lt;wsp:rsid wsp:val=&quot;007C5F66&quot;/&gt;&lt;wsp:rsid wsp:val=&quot;007C62A4&quot;/&gt;&lt;wsp:rsid wsp:val=&quot;007C7228&quot;/&gt;&lt;wsp:rsid wsp:val=&quot;007C7D8D&quot;/&gt;&lt;wsp:rsid wsp:val=&quot;007D4BEB&quot;/&gt;&lt;wsp:rsid wsp:val=&quot;007F349D&quot;/&gt;&lt;wsp:rsid wsp:val=&quot;00804CFE&quot;/&gt;&lt;wsp:rsid wsp:val=&quot;0081302A&quot;/&gt;&lt;wsp:rsid wsp:val=&quot;0081460F&quot;/&gt;&lt;wsp:rsid wsp:val=&quot;00814652&quot;/&gt;&lt;wsp:rsid wsp:val=&quot;008322B9&quot;/&gt;&lt;wsp:rsid wsp:val=&quot;008530C6&quot;/&gt;&lt;wsp:rsid wsp:val=&quot;0085386D&quot;/&gt;&lt;wsp:rsid wsp:val=&quot;00860EC4&quot;/&gt;&lt;wsp:rsid wsp:val=&quot;00865DD5&quot;/&gt;&lt;wsp:rsid wsp:val=&quot;0086664A&quot;/&gt;&lt;wsp:rsid wsp:val=&quot;00874720&quot;/&gt;&lt;wsp:rsid wsp:val=&quot;008808FC&quot;/&gt;&lt;wsp:rsid wsp:val=&quot;00890CD1&quot;/&gt;&lt;wsp:rsid wsp:val=&quot;00894962&quot;/&gt;&lt;wsp:rsid wsp:val=&quot;00897B4D&quot;/&gt;&lt;wsp:rsid wsp:val=&quot;008A27C3&quot;/&gt;&lt;wsp:rsid wsp:val=&quot;008B37FC&quot;/&gt;&lt;wsp:rsid wsp:val=&quot;008C341F&quot;/&gt;&lt;wsp:rsid wsp:val=&quot;008C730F&quot;/&gt;&lt;wsp:rsid wsp:val=&quot;008C7FCB&quot;/&gt;&lt;wsp:rsid wsp:val=&quot;008D2F10&quot;/&gt;&lt;wsp:rsid wsp:val=&quot;008D60A4&quot;/&gt;&lt;wsp:rsid wsp:val=&quot;008E0F26&quot;/&gt;&lt;wsp:rsid wsp:val=&quot;008E30F6&quot;/&gt;&lt;wsp:rsid wsp:val=&quot;008E415A&quot;/&gt;&lt;wsp:rsid wsp:val=&quot;009159EC&quot;/&gt;&lt;wsp:rsid wsp:val=&quot;009212B3&quot;/&gt;&lt;wsp:rsid wsp:val=&quot;009227B6&quot;/&gt;&lt;wsp:rsid wsp:val=&quot;00922DFA&quot;/&gt;&lt;wsp:rsid wsp:val=&quot;00922EC7&quot;/&gt;&lt;wsp:rsid wsp:val=&quot;00925615&quot;/&gt;&lt;wsp:rsid wsp:val=&quot;00925F0C&quot;/&gt;&lt;wsp:rsid wsp:val=&quot;0093002A&quot;/&gt;&lt;wsp:rsid wsp:val=&quot;00936505&quot;/&gt;&lt;wsp:rsid wsp:val=&quot;0094044F&quot;/&gt;&lt;wsp:rsid wsp:val=&quot;00953B4F&quot;/&gt;&lt;wsp:rsid wsp:val=&quot;00956931&quot;/&gt;&lt;wsp:rsid wsp:val=&quot;00963D77&quot;/&gt;&lt;wsp:rsid wsp:val=&quot;00964E9F&quot;/&gt;&lt;wsp:rsid wsp:val=&quot;00967444&quot;/&gt;&lt;wsp:rsid wsp:val=&quot;00967F3D&quot;/&gt;&lt;wsp:rsid wsp:val=&quot;00967F44&quot;/&gt;&lt;wsp:rsid wsp:val=&quot;00976563&quot;/&gt;&lt;wsp:rsid wsp:val=&quot;0098026F&quot;/&gt;&lt;wsp:rsid wsp:val=&quot;009819F6&quot;/&gt;&lt;wsp:rsid wsp:val=&quot;00991910&quot;/&gt;&lt;wsp:rsid wsp:val=&quot;009A318F&quot;/&gt;&lt;wsp:rsid wsp:val=&quot;009A5050&quot;/&gt;&lt;wsp:rsid wsp:val=&quot;009A674A&quot;/&gt;&lt;wsp:rsid wsp:val=&quot;009C5061&quot;/&gt;&lt;wsp:rsid wsp:val=&quot;009D0D81&quot;/&gt;&lt;wsp:rsid wsp:val=&quot;009D2C20&quot;/&gt;&lt;wsp:rsid wsp:val=&quot;009D39D2&quot;/&gt;&lt;wsp:rsid wsp:val=&quot;009E0099&quot;/&gt;&lt;wsp:rsid wsp:val=&quot;009E5A34&quot;/&gt;&lt;wsp:rsid wsp:val=&quot;009F2D9D&quot;/&gt;&lt;wsp:rsid wsp:val=&quot;009F2DBB&quot;/&gt;&lt;wsp:rsid wsp:val=&quot;009F491F&quot;/&gt;&lt;wsp:rsid wsp:val=&quot;009F72A3&quot;/&gt;&lt;wsp:rsid wsp:val=&quot;00A0253A&quot;/&gt;&lt;wsp:rsid wsp:val=&quot;00A057BB&quot;/&gt;&lt;wsp:rsid wsp:val=&quot;00A0631F&quot;/&gt;&lt;wsp:rsid wsp:val=&quot;00A1296B&quot;/&gt;&lt;wsp:rsid wsp:val=&quot;00A219D2&quot;/&gt;&lt;wsp:rsid wsp:val=&quot;00A2392B&quot;/&gt;&lt;wsp:rsid wsp:val=&quot;00A25B99&quot;/&gt;&lt;wsp:rsid wsp:val=&quot;00A266E8&quot;/&gt;&lt;wsp:rsid wsp:val=&quot;00A26ED8&quot;/&gt;&lt;wsp:rsid wsp:val=&quot;00A440CF&quot;/&gt;&lt;wsp:rsid wsp:val=&quot;00A44C8B&quot;/&gt;&lt;wsp:rsid wsp:val=&quot;00A54E9D&quot;/&gt;&lt;wsp:rsid wsp:val=&quot;00A56DD9&quot;/&gt;&lt;wsp:rsid wsp:val=&quot;00A706F8&quot;/&gt;&lt;wsp:rsid wsp:val=&quot;00A74A4D&quot;/&gt;&lt;wsp:rsid wsp:val=&quot;00A74C77&quot;/&gt;&lt;wsp:rsid wsp:val=&quot;00A91802&quot;/&gt;&lt;wsp:rsid wsp:val=&quot;00A9229B&quot;/&gt;&lt;wsp:rsid wsp:val=&quot;00A93A05&quot;/&gt;&lt;wsp:rsid wsp:val=&quot;00AA000E&quot;/&gt;&lt;wsp:rsid wsp:val=&quot;00AA019E&quot;/&gt;&lt;wsp:rsid wsp:val=&quot;00AB1024&quot;/&gt;&lt;wsp:rsid wsp:val=&quot;00AB290F&quot;/&gt;&lt;wsp:rsid wsp:val=&quot;00AC067A&quot;/&gt;&lt;wsp:rsid wsp:val=&quot;00AC22AC&quot;/&gt;&lt;wsp:rsid wsp:val=&quot;00AC3A1C&quot;/&gt;&lt;wsp:rsid wsp:val=&quot;00AC4E64&quot;/&gt;&lt;wsp:rsid wsp:val=&quot;00AC515E&quot;/&gt;&lt;wsp:rsid wsp:val=&quot;00AC6E44&quot;/&gt;&lt;wsp:rsid wsp:val=&quot;00AC7582&quot;/&gt;&lt;wsp:rsid wsp:val=&quot;00AD5B37&quot;/&gt;&lt;wsp:rsid wsp:val=&quot;00AE405C&quot;/&gt;&lt;wsp:rsid wsp:val=&quot;00AF1903&quot;/&gt;&lt;wsp:rsid wsp:val=&quot;00AF245C&quot;/&gt;&lt;wsp:rsid wsp:val=&quot;00AF3CA9&quot;/&gt;&lt;wsp:rsid wsp:val=&quot;00AF6BB8&quot;/&gt;&lt;wsp:rsid wsp:val=&quot;00B013DC&quot;/&gt;&lt;wsp:rsid wsp:val=&quot;00B10C12&quot;/&gt;&lt;wsp:rsid wsp:val=&quot;00B1731E&quot;/&gt;&lt;wsp:rsid wsp:val=&quot;00B20542&quot;/&gt;&lt;wsp:rsid wsp:val=&quot;00B22A33&quot;/&gt;&lt;wsp:rsid wsp:val=&quot;00B31057&quot;/&gt;&lt;wsp:rsid wsp:val=&quot;00B33243&quot;/&gt;&lt;wsp:rsid wsp:val=&quot;00B42A6E&quot;/&gt;&lt;wsp:rsid wsp:val=&quot;00B57927&quot;/&gt;&lt;wsp:rsid wsp:val=&quot;00B66137&quot;/&gt;&lt;wsp:rsid wsp:val=&quot;00B6683A&quot;/&gt;&lt;wsp:rsid wsp:val=&quot;00B70AE4&quot;/&gt;&lt;wsp:rsid wsp:val=&quot;00B72DF9&quot;/&gt;&lt;wsp:rsid wsp:val=&quot;00B75881&quot;/&gt;&lt;wsp:rsid wsp:val=&quot;00B81AA4&quot;/&gt;&lt;wsp:rsid wsp:val=&quot;00B8285A&quot;/&gt;&lt;wsp:rsid wsp:val=&quot;00B87174&quot;/&gt;&lt;wsp:rsid wsp:val=&quot;00B930F8&quot;/&gt;&lt;wsp:rsid wsp:val=&quot;00B9545C&quot;/&gt;&lt;wsp:rsid wsp:val=&quot;00BA34E8&quot;/&gt;&lt;wsp:rsid wsp:val=&quot;00BB113A&quot;/&gt;&lt;wsp:rsid wsp:val=&quot;00BB30E9&quot;/&gt;&lt;wsp:rsid wsp:val=&quot;00BB410F&quot;/&gt;&lt;wsp:rsid wsp:val=&quot;00BB6644&quot;/&gt;&lt;wsp:rsid wsp:val=&quot;00BC11B9&quot;/&gt;&lt;wsp:rsid wsp:val=&quot;00BE507E&quot;/&gt;&lt;wsp:rsid wsp:val=&quot;00C03D9D&quot;/&gt;&lt;wsp:rsid wsp:val=&quot;00C23FFB&quot;/&gt;&lt;wsp:rsid wsp:val=&quot;00C36B13&quot;/&gt;&lt;wsp:rsid wsp:val=&quot;00C454D1&quot;/&gt;&lt;wsp:rsid wsp:val=&quot;00C47BD3&quot;/&gt;&lt;wsp:rsid wsp:val=&quot;00C558F4&quot;/&gt;&lt;wsp:rsid wsp:val=&quot;00C56660&quot;/&gt;&lt;wsp:rsid wsp:val=&quot;00C60EDE&quot;/&gt;&lt;wsp:rsid wsp:val=&quot;00C64DF6&quot;/&gt;&lt;wsp:rsid wsp:val=&quot;00C743F5&quot;/&gt;&lt;wsp:rsid wsp:val=&quot;00C92AAA&quot;/&gt;&lt;wsp:rsid wsp:val=&quot;00C941CE&quot;/&gt;&lt;wsp:rsid wsp:val=&quot;00CA50BD&quot;/&gt;&lt;wsp:rsid wsp:val=&quot;00CA5BBD&quot;/&gt;&lt;wsp:rsid wsp:val=&quot;00CA722E&quot;/&gt;&lt;wsp:rsid wsp:val=&quot;00CB5AD3&quot;/&gt;&lt;wsp:rsid wsp:val=&quot;00CC1E05&quot;/&gt;&lt;wsp:rsid wsp:val=&quot;00CC344C&quot;/&gt;&lt;wsp:rsid wsp:val=&quot;00CC6792&quot;/&gt;&lt;wsp:rsid wsp:val=&quot;00CE0771&quot;/&gt;&lt;wsp:rsid wsp:val=&quot;00CE50EA&quot;/&gt;&lt;wsp:rsid wsp:val=&quot;00CF2022&quot;/&gt;&lt;wsp:rsid wsp:val=&quot;00CF5B8D&quot;/&gt;&lt;wsp:rsid wsp:val=&quot;00CF6C6C&quot;/&gt;&lt;wsp:rsid wsp:val=&quot;00D01119&quot;/&gt;&lt;wsp:rsid wsp:val=&quot;00D05449&quot;/&gt;&lt;wsp:rsid wsp:val=&quot;00D05635&quot;/&gt;&lt;wsp:rsid wsp:val=&quot;00D1394A&quot;/&gt;&lt;wsp:rsid wsp:val=&quot;00D24137&quot;/&gt;&lt;wsp:rsid wsp:val=&quot;00D248FF&quot;/&gt;&lt;wsp:rsid wsp:val=&quot;00D27EF1&quot;/&gt;&lt;wsp:rsid wsp:val=&quot;00D51AF4&quot;/&gt;&lt;wsp:rsid wsp:val=&quot;00D52168&quot;/&gt;&lt;wsp:rsid wsp:val=&quot;00D54345&quot;/&gt;&lt;wsp:rsid wsp:val=&quot;00D61E2E&quot;/&gt;&lt;wsp:rsid wsp:val=&quot;00D66FDC&quot;/&gt;&lt;wsp:rsid wsp:val=&quot;00D73B61&quot;/&gt;&lt;wsp:rsid wsp:val=&quot;00D7516A&quot;/&gt;&lt;wsp:rsid wsp:val=&quot;00D830F1&quot;/&gt;&lt;wsp:rsid wsp:val=&quot;00D868E1&quot;/&gt;&lt;wsp:rsid wsp:val=&quot;00D9205E&quot;/&gt;&lt;wsp:rsid wsp:val=&quot;00D958BC&quot;/&gt;&lt;wsp:rsid wsp:val=&quot;00DA1165&quot;/&gt;&lt;wsp:rsid wsp:val=&quot;00DA1B4F&quot;/&gt;&lt;wsp:rsid wsp:val=&quot;00DB49ED&quot;/&gt;&lt;wsp:rsid wsp:val=&quot;00DC09CC&quot;/&gt;&lt;wsp:rsid wsp:val=&quot;00DD6DA0&quot;/&gt;&lt;wsp:rsid wsp:val=&quot;00DE49BF&quot;/&gt;&lt;wsp:rsid wsp:val=&quot;00DE565F&quot;/&gt;&lt;wsp:rsid wsp:val=&quot;00DF1B33&quot;/&gt;&lt;wsp:rsid wsp:val=&quot;00DF46EA&quot;/&gt;&lt;wsp:rsid wsp:val=&quot;00DF7351&quot;/&gt;&lt;wsp:rsid wsp:val=&quot;00E125AD&quot;/&gt;&lt;wsp:rsid wsp:val=&quot;00E15E0F&quot;/&gt;&lt;wsp:rsid wsp:val=&quot;00E1712C&quot;/&gt;&lt;wsp:rsid wsp:val=&quot;00E20EAA&quot;/&gt;&lt;wsp:rsid wsp:val=&quot;00E21697&quot;/&gt;&lt;wsp:rsid wsp:val=&quot;00E2191F&quot;/&gt;&lt;wsp:rsid wsp:val=&quot;00E22375&quot;/&gt;&lt;wsp:rsid wsp:val=&quot;00E3187E&quot;/&gt;&lt;wsp:rsid wsp:val=&quot;00E31DAA&quot;/&gt;&lt;wsp:rsid wsp:val=&quot;00E33817&quot;/&gt;&lt;wsp:rsid wsp:val=&quot;00E3540F&quot;/&gt;&lt;wsp:rsid wsp:val=&quot;00E37892&quot;/&gt;&lt;wsp:rsid wsp:val=&quot;00E42F95&quot;/&gt;&lt;wsp:rsid wsp:val=&quot;00E437C7&quot;/&gt;&lt;wsp:rsid wsp:val=&quot;00E45CB2&quot;/&gt;&lt;wsp:rsid wsp:val=&quot;00E52AE8&quot;/&gt;&lt;wsp:rsid wsp:val=&quot;00E607CF&quot;/&gt;&lt;wsp:rsid wsp:val=&quot;00E658C5&quot;/&gt;&lt;wsp:rsid wsp:val=&quot;00E6708C&quot;/&gt;&lt;wsp:rsid wsp:val=&quot;00E813D1&quot;/&gt;&lt;wsp:rsid wsp:val=&quot;00E84B80&quot;/&gt;&lt;wsp:rsid wsp:val=&quot;00E85A09&quot;/&gt;&lt;wsp:rsid wsp:val=&quot;00E870A1&quot;/&gt;&lt;wsp:rsid wsp:val=&quot;00EA4C91&quot;/&gt;&lt;wsp:rsid wsp:val=&quot;00EB2A14&quot;/&gt;&lt;wsp:rsid wsp:val=&quot;00EB71BD&quot;/&gt;&lt;wsp:rsid wsp:val=&quot;00EC5A17&quot;/&gt;&lt;wsp:rsid wsp:val=&quot;00ED3CF6&quot;/&gt;&lt;wsp:rsid wsp:val=&quot;00ED6F78&quot;/&gt;&lt;wsp:rsid wsp:val=&quot;00ED7723&quot;/&gt;&lt;wsp:rsid wsp:val=&quot;00EE028F&quot;/&gt;&lt;wsp:rsid wsp:val=&quot;00EE16AD&quot;/&gt;&lt;wsp:rsid wsp:val=&quot;00EE18B7&quot;/&gt;&lt;wsp:rsid wsp:val=&quot;00EF656A&quot;/&gt;&lt;wsp:rsid wsp:val=&quot;00F023C0&quot;/&gt;&lt;wsp:rsid wsp:val=&quot;00F11B44&quot;/&gt;&lt;wsp:rsid wsp:val=&quot;00F20CC3&quot;/&gt;&lt;wsp:rsid wsp:val=&quot;00F25A30&quot;/&gt;&lt;wsp:rsid wsp:val=&quot;00F352FE&quot;/&gt;&lt;wsp:rsid wsp:val=&quot;00F41538&quot;/&gt;&lt;wsp:rsid wsp:val=&quot;00F4194E&quot;/&gt;&lt;wsp:rsid wsp:val=&quot;00F4568B&quot;/&gt;&lt;wsp:rsid wsp:val=&quot;00F45C99&quot;/&gt;&lt;wsp:rsid wsp:val=&quot;00F52BA6&quot;/&gt;&lt;wsp:rsid wsp:val=&quot;00F60858&quot;/&gt;&lt;wsp:rsid wsp:val=&quot;00F7189F&quot;/&gt;&lt;wsp:rsid wsp:val=&quot;00F71FC9&quot;/&gt;&lt;wsp:rsid wsp:val=&quot;00F85E33&quot;/&gt;&lt;wsp:rsid wsp:val=&quot;00F91BF1&quot;/&gt;&lt;wsp:rsid wsp:val=&quot;00FB2866&quot;/&gt;&lt;wsp:rsid wsp:val=&quot;00FB6874&quot;/&gt;&lt;wsp:rsid wsp:val=&quot;00FC1F0B&quot;/&gt;&lt;wsp:rsid wsp:val=&quot;00FD70F1&quot;/&gt;&lt;wsp:rsid wsp:val=&quot;00FE1474&quot;/&gt;&lt;wsp:rsid wsp:val=&quot;00FE3E3A&quot;/&gt;&lt;wsp:rsid wsp:val=&quot;00FF3F78&quot;/&gt;&lt;wsp:rsid wsp:val=&quot;00FF4B11&quot;/&gt;&lt;wsp:rsid wsp:val=&quot;14EE1FF4&quot;/&gt;&lt;wsp:rsid wsp:val=&quot;5AC41FCB&quot;/&gt;&lt;/wsp:rsids&gt;&lt;/w:docPr&gt;&lt;w:body&gt;&lt;wx:sect&gt;&lt;w:p wsp:rsidR=&quot;00000000&quot; wsp:rsidRDefault=&quot;00A91802&quot; wsp:rsidP=&quot;00A91802&quot;&gt;&lt;m:oMathPara&gt;&lt;m:oMath&gt;&lt;m:sSub&gt;&lt;m:sSubPr&gt;&lt;m:ctrlPr&gt;&lt;w:rPr&gt;&lt;w:rFonts w:ascii=&quot;Cambria Math&quot; w:h-ansi=&quot;Cambria Math&quot;/&gt;&lt;wx:font wx:val=&quot;Cambria Math&quot;/&gt;&lt;w:i/&gt;&lt;w:sz w:val=&quot;32&quot;/&gt;&lt;/w:rPr&gt;&lt;/m:ctrlPr&gt;&lt;/m:sSubPr&gt;&lt;m:e&gt;&lt;m:r&gt;&lt;m:rPr&gt;&lt;m:nor/&gt;&lt;/m:rPr&gt;&lt;w:rPr&gt;&lt;w:i/&gt;&lt;w:i-cs/&gt;&lt;w:sz w:val=&quot;32&quot;/&gt;&lt;/w:rPr&gt;&lt;m:t&gt;I&lt;/m:t&gt;&lt;/m:r&gt;&lt;/m:e&gt;&lt;m:sub&gt;&lt;m:r&gt;&lt;m:rPr&gt;&lt;m:nor/&gt;&lt;/m:rPr&gt;&lt;w:rPr&gt;&lt;w:sz w:val=&quot;32&quot;/&gt;&lt;/w:rPr&gt;&lt;m:t&gt;(&lt;/m:t&gt;&lt;/m:r&gt;&lt;m:sSub&gt;&lt;m:sSubPr&gt;&lt;m:ctrlPr&gt;&lt;w:rPr&gt;&lt;w:rFonts w:ascii=&quot;Cambria Math&quot; w:h-ansi=&quot;Cambria Math&quot;/&gt;&lt;wx:font wx:val=&quot;Cambria Math&quot;/&gt;&lt;w:sz w:val=&quot;32&quot;/&gt;&lt;/w:rPr&gt;&lt;/m:ctrlPr&gt;&lt;/m:sSubPr&gt;&lt;m:e&gt;&lt;m:r&gt;&lt;m:rPr&gt;&lt;m:nor/&gt;&lt;/m:rPr&gt;&lt;w:rPr&gt;&lt;w:sz w:val=&quot;32&quot;/&gt;&lt;/w:rPr&gt;&lt;m:t&gt;X&lt;/m:t&gt;&lt;/m:r&gt;&lt;/m:e&gt;&lt;m:sub&gt;&lt;m:r&gt;&lt;m:rPr&gt;&lt;m:nor/&gt;&lt;/m:rPr&gt;&lt;w:rPr&gt;&lt;w:i/&gt;&lt;w:i-cs/&gt;&lt;w:sz w:val=&quot;32&quot;/&gt;&lt;/w:rPr&gt;&lt;m:t&gt;i&lt;/m:t&gt;&lt;/m:r&gt;&lt;/m:sub&gt;&lt;/m:sSub&gt;&lt;m:r&gt;&lt;m:rPr&gt;&lt;m:nor/&gt;&lt;/m:rPr&gt;&lt;w:rPr&gt;&lt;w:sz w:val=&quot;32&quot;/&gt;&lt;/w:rPr&gt;&lt;m:t&gt;)&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1" chromakey="#FFFFFF" o:title=""/>
            <o:lock v:ext="edit" aspectratio="t"/>
            <w10:wrap type="none"/>
            <w10:anchorlock/>
          </v:shape>
        </w:pict>
      </w:r>
      <w:r>
        <w:rPr>
          <w:szCs w:val="21"/>
        </w:rPr>
        <w:instrText xml:space="preserve"> </w:instrText>
      </w:r>
      <w:r>
        <w:rPr>
          <w:szCs w:val="21"/>
        </w:rPr>
        <w:fldChar w:fldCharType="separate"/>
      </w:r>
      <w:r>
        <w:rPr>
          <w:szCs w:val="21"/>
        </w:rPr>
        <w:fldChar w:fldCharType="end"/>
      </w:r>
      <w:r>
        <w:rPr>
          <w:rFonts w:hint="eastAsia"/>
          <w:i/>
          <w:iCs/>
          <w:szCs w:val="21"/>
          <w:lang w:val="en-US" w:eastAsia="zh-CN"/>
        </w:rPr>
        <w:t>I</w:t>
      </w:r>
      <w:r>
        <w:rPr>
          <w:rFonts w:hint="eastAsia"/>
          <w:szCs w:val="21"/>
          <w:vertAlign w:val="subscript"/>
          <w:lang w:val="en-US" w:eastAsia="zh-CN"/>
        </w:rPr>
        <w:t>X</w:t>
      </w:r>
      <w:r>
        <w:rPr>
          <w:rFonts w:hint="eastAsia"/>
          <w:szCs w:val="21"/>
        </w:rPr>
        <w:t>——待测</w:t>
      </w:r>
      <w:r>
        <w:rPr>
          <w:szCs w:val="21"/>
        </w:rPr>
        <w:t>元素</w:t>
      </w:r>
      <w:r>
        <w:rPr>
          <w:rFonts w:hint="eastAsia"/>
          <w:szCs w:val="21"/>
        </w:rPr>
        <w:t>的</w:t>
      </w:r>
      <w:r>
        <w:rPr>
          <w:szCs w:val="21"/>
        </w:rPr>
        <w:t>同位素谱峰强度</w:t>
      </w:r>
      <w:r>
        <w:rPr>
          <w:rFonts w:hint="eastAsia"/>
          <w:szCs w:val="21"/>
          <w:lang w:eastAsia="zh-CN"/>
        </w:rPr>
        <w:t>，</w:t>
      </w:r>
      <w:r>
        <w:rPr>
          <w:rFonts w:hint="eastAsia"/>
          <w:szCs w:val="21"/>
          <w:lang w:val="en-US" w:eastAsia="zh-CN"/>
        </w:rPr>
        <w:t>单位为每秒计数（cps）</w:t>
      </w:r>
      <w:r>
        <w:rPr>
          <w:szCs w:val="21"/>
        </w:rPr>
        <w:t>；</w:t>
      </w:r>
    </w:p>
    <w:p w14:paraId="5B09A7FE">
      <w:pPr>
        <w:spacing w:line="312" w:lineRule="auto"/>
        <w:ind w:firstLine="420" w:firstLineChars="200"/>
        <w:rPr>
          <w:szCs w:val="21"/>
        </w:rPr>
      </w:pPr>
      <w:r>
        <w:rPr>
          <w:rFonts w:hint="eastAsia"/>
          <w:i/>
          <w:iCs/>
          <w:szCs w:val="21"/>
          <w:lang w:val="en-US" w:eastAsia="zh-CN"/>
        </w:rPr>
        <w:t>A</w:t>
      </w:r>
      <w:r>
        <w:rPr>
          <w:rFonts w:hint="eastAsia"/>
          <w:szCs w:val="21"/>
          <w:vertAlign w:val="subscript"/>
          <w:lang w:val="en-US" w:eastAsia="zh-CN"/>
        </w:rPr>
        <w:t>X</w:t>
      </w:r>
      <w:r>
        <w:rPr>
          <w:szCs w:val="21"/>
        </w:rPr>
        <w:fldChar w:fldCharType="begin"/>
      </w:r>
      <w:r>
        <w:rPr>
          <w:szCs w:val="21"/>
        </w:rPr>
        <w:instrText xml:space="preserve"> QUOTE </w:instrText>
      </w:r>
      <w:r>
        <w:rPr>
          <w:kern w:val="0"/>
          <w:position w:val="0"/>
          <w:szCs w:val="21"/>
        </w:rPr>
        <w:pict>
          <v:shape id="_x0000_i1033" o:spt="75" type="#_x0000_t75" style="height:31.15pt;width:20.6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33817&quot;/&gt;&lt;wsp:rsid wsp:val=&quot;00000B8C&quot;/&gt;&lt;wsp:rsid wsp:val=&quot;000076CB&quot;/&gt;&lt;wsp:rsid wsp:val=&quot;00021923&quot;/&gt;&lt;wsp:rsid wsp:val=&quot;00031B23&quot;/&gt;&lt;wsp:rsid wsp:val=&quot;00040FA8&quot;/&gt;&lt;wsp:rsid wsp:val=&quot;00043D17&quot;/&gt;&lt;wsp:rsid wsp:val=&quot;00047308&quot;/&gt;&lt;wsp:rsid wsp:val=&quot;00047F86&quot;/&gt;&lt;wsp:rsid wsp:val=&quot;0005731B&quot;/&gt;&lt;wsp:rsid wsp:val=&quot;00064D43&quot;/&gt;&lt;wsp:rsid wsp:val=&quot;0007407B&quot;/&gt;&lt;wsp:rsid wsp:val=&quot;00076F79&quot;/&gt;&lt;wsp:rsid wsp:val=&quot;00084FD4&quot;/&gt;&lt;wsp:rsid wsp:val=&quot;000865EC&quot;/&gt;&lt;wsp:rsid wsp:val=&quot;000903F5&quot;/&gt;&lt;wsp:rsid wsp:val=&quot;000A5C34&quot;/&gt;&lt;wsp:rsid wsp:val=&quot;000B4DE5&quot;/&gt;&lt;wsp:rsid wsp:val=&quot;000B58AE&quot;/&gt;&lt;wsp:rsid wsp:val=&quot;000C0914&quot;/&gt;&lt;wsp:rsid wsp:val=&quot;000C5EE7&quot;/&gt;&lt;wsp:rsid wsp:val=&quot;000C6A20&quot;/&gt;&lt;wsp:rsid wsp:val=&quot;000F5E5C&quot;/&gt;&lt;wsp:rsid wsp:val=&quot;00100A1C&quot;/&gt;&lt;wsp:rsid wsp:val=&quot;00132810&quot;/&gt;&lt;wsp:rsid wsp:val=&quot;00135F43&quot;/&gt;&lt;wsp:rsid wsp:val=&quot;00141218&quot;/&gt;&lt;wsp:rsid wsp:val=&quot;001428EF&quot;/&gt;&lt;wsp:rsid wsp:val=&quot;001453A1&quot;/&gt;&lt;wsp:rsid wsp:val=&quot;00145B95&quot;/&gt;&lt;wsp:rsid wsp:val=&quot;001534DF&quot;/&gt;&lt;wsp:rsid wsp:val=&quot;00160289&quot;/&gt;&lt;wsp:rsid wsp:val=&quot;00170151&quot;/&gt;&lt;wsp:rsid wsp:val=&quot;00170D0B&quot;/&gt;&lt;wsp:rsid wsp:val=&quot;001725AA&quot;/&gt;&lt;wsp:rsid wsp:val=&quot;00175D43&quot;/&gt;&lt;wsp:rsid wsp:val=&quot;00177E24&quot;/&gt;&lt;wsp:rsid wsp:val=&quot;00185D37&quot;/&gt;&lt;wsp:rsid wsp:val=&quot;00187CC5&quot;/&gt;&lt;wsp:rsid wsp:val=&quot;001B0CEE&quot;/&gt;&lt;wsp:rsid wsp:val=&quot;001B41F4&quot;/&gt;&lt;wsp:rsid wsp:val=&quot;001B663E&quot;/&gt;&lt;wsp:rsid wsp:val=&quot;001C2AAD&quot;/&gt;&lt;wsp:rsid wsp:val=&quot;001C5CE4&quot;/&gt;&lt;wsp:rsid wsp:val=&quot;001C7DF4&quot;/&gt;&lt;wsp:rsid wsp:val=&quot;001D2556&quot;/&gt;&lt;wsp:rsid wsp:val=&quot;001D43DB&quot;/&gt;&lt;wsp:rsid wsp:val=&quot;001D4ED2&quot;/&gt;&lt;wsp:rsid wsp:val=&quot;001E040F&quot;/&gt;&lt;wsp:rsid wsp:val=&quot;001E52DC&quot;/&gt;&lt;wsp:rsid wsp:val=&quot;001F4E86&quot;/&gt;&lt;wsp:rsid wsp:val=&quot;001F76B7&quot;/&gt;&lt;wsp:rsid wsp:val=&quot;00205240&quot;/&gt;&lt;wsp:rsid wsp:val=&quot;002078A7&quot;/&gt;&lt;wsp:rsid wsp:val=&quot;002140FD&quot;/&gt;&lt;wsp:rsid wsp:val=&quot;00220DC6&quot;/&gt;&lt;wsp:rsid wsp:val=&quot;002343B3&quot;/&gt;&lt;wsp:rsid wsp:val=&quot;002354C6&quot;/&gt;&lt;wsp:rsid wsp:val=&quot;00235E13&quot;/&gt;&lt;wsp:rsid wsp:val=&quot;00236D29&quot;/&gt;&lt;wsp:rsid wsp:val=&quot;00246A57&quot;/&gt;&lt;wsp:rsid wsp:val=&quot;002476E4&quot;/&gt;&lt;wsp:rsid wsp:val=&quot;00247BD9&quot;/&gt;&lt;wsp:rsid wsp:val=&quot;0025201B&quot;/&gt;&lt;wsp:rsid wsp:val=&quot;00254752&quot;/&gt;&lt;wsp:rsid wsp:val=&quot;00262B67&quot;/&gt;&lt;wsp:rsid wsp:val=&quot;00263B57&quot;/&gt;&lt;wsp:rsid wsp:val=&quot;00264881&quot;/&gt;&lt;wsp:rsid wsp:val=&quot;00265D9E&quot;/&gt;&lt;wsp:rsid wsp:val=&quot;002742F1&quot;/&gt;&lt;wsp:rsid wsp:val=&quot;00275A42&quot;/&gt;&lt;wsp:rsid wsp:val=&quot;00281344&quot;/&gt;&lt;wsp:rsid wsp:val=&quot;002847C0&quot;/&gt;&lt;wsp:rsid wsp:val=&quot;0029526C&quot;/&gt;&lt;wsp:rsid wsp:val=&quot;00296DEB&quot;/&gt;&lt;wsp:rsid wsp:val=&quot;00297D36&quot;/&gt;&lt;wsp:rsid wsp:val=&quot;002A33AE&quot;/&gt;&lt;wsp:rsid wsp:val=&quot;002A3763&quot;/&gt;&lt;wsp:rsid wsp:val=&quot;002B2F55&quot;/&gt;&lt;wsp:rsid wsp:val=&quot;002B4701&quot;/&gt;&lt;wsp:rsid wsp:val=&quot;002B6200&quot;/&gt;&lt;wsp:rsid wsp:val=&quot;002C5F46&quot;/&gt;&lt;wsp:rsid wsp:val=&quot;002D0004&quot;/&gt;&lt;wsp:rsid wsp:val=&quot;002D56DF&quot;/&gt;&lt;wsp:rsid wsp:val=&quot;002D5BF5&quot;/&gt;&lt;wsp:rsid wsp:val=&quot;002E3189&quot;/&gt;&lt;wsp:rsid wsp:val=&quot;002E48C5&quot;/&gt;&lt;wsp:rsid wsp:val=&quot;002E5410&quot;/&gt;&lt;wsp:rsid wsp:val=&quot;002F0CD9&quot;/&gt;&lt;wsp:rsid wsp:val=&quot;002F4787&quot;/&gt;&lt;wsp:rsid wsp:val=&quot;002F6682&quot;/&gt;&lt;wsp:rsid wsp:val=&quot;00300C9C&quot;/&gt;&lt;wsp:rsid wsp:val=&quot;00304C4D&quot;/&gt;&lt;wsp:rsid wsp:val=&quot;003050FE&quot;/&gt;&lt;wsp:rsid wsp:val=&quot;00307A3A&quot;/&gt;&lt;wsp:rsid wsp:val=&quot;00313323&quot;/&gt;&lt;wsp:rsid wsp:val=&quot;00314923&quot;/&gt;&lt;wsp:rsid wsp:val=&quot;003249FD&quot;/&gt;&lt;wsp:rsid wsp:val=&quot;00346915&quot;/&gt;&lt;wsp:rsid wsp:val=&quot;003505CD&quot;/&gt;&lt;wsp:rsid wsp:val=&quot;00361118&quot;/&gt;&lt;wsp:rsid wsp:val=&quot;003723E3&quot;/&gt;&lt;wsp:rsid wsp:val=&quot;00376225&quot;/&gt;&lt;wsp:rsid wsp:val=&quot;00381794&quot;/&gt;&lt;wsp:rsid wsp:val=&quot;00386A0A&quot;/&gt;&lt;wsp:rsid wsp:val=&quot;00386CFD&quot;/&gt;&lt;wsp:rsid wsp:val=&quot;0039416E&quot;/&gt;&lt;wsp:rsid wsp:val=&quot;003A01DC&quot;/&gt;&lt;wsp:rsid wsp:val=&quot;003A150E&quot;/&gt;&lt;wsp:rsid wsp:val=&quot;003A195F&quot;/&gt;&lt;wsp:rsid wsp:val=&quot;003A434E&quot;/&gt;&lt;wsp:rsid wsp:val=&quot;003A55B5&quot;/&gt;&lt;wsp:rsid wsp:val=&quot;003A5DFE&quot;/&gt;&lt;wsp:rsid wsp:val=&quot;003A67B5&quot;/&gt;&lt;wsp:rsid wsp:val=&quot;003B7D0A&quot;/&gt;&lt;wsp:rsid wsp:val=&quot;003B7F19&quot;/&gt;&lt;wsp:rsid wsp:val=&quot;003C1946&quot;/&gt;&lt;wsp:rsid wsp:val=&quot;003C3DE1&quot;/&gt;&lt;wsp:rsid wsp:val=&quot;003C5CC4&quot;/&gt;&lt;wsp:rsid wsp:val=&quot;003D0379&quot;/&gt;&lt;wsp:rsid wsp:val=&quot;003D1706&quot;/&gt;&lt;wsp:rsid wsp:val=&quot;003D30DB&quot;/&gt;&lt;wsp:rsid wsp:val=&quot;003D7F49&quot;/&gt;&lt;wsp:rsid wsp:val=&quot;003E650A&quot;/&gt;&lt;wsp:rsid wsp:val=&quot;003F2201&quot;/&gt;&lt;wsp:rsid wsp:val=&quot;003F2C1E&quot;/&gt;&lt;wsp:rsid wsp:val=&quot;003F34DF&quot;/&gt;&lt;wsp:rsid wsp:val=&quot;003F4966&quot;/&gt;&lt;wsp:rsid wsp:val=&quot;003F7322&quot;/&gt;&lt;wsp:rsid wsp:val=&quot;003F78FA&quot;/&gt;&lt;wsp:rsid wsp:val=&quot;00412A97&quot;/&gt;&lt;wsp:rsid wsp:val=&quot;004146CD&quot;/&gt;&lt;wsp:rsid wsp:val=&quot;00417BEC&quot;/&gt;&lt;wsp:rsid wsp:val=&quot;0042235C&quot;/&gt;&lt;wsp:rsid wsp:val=&quot;00426237&quot;/&gt;&lt;wsp:rsid wsp:val=&quot;00430C98&quot;/&gt;&lt;wsp:rsid wsp:val=&quot;0044008B&quot;/&gt;&lt;wsp:rsid wsp:val=&quot;004465A4&quot;/&gt;&lt;wsp:rsid wsp:val=&quot;00453918&quot;/&gt;&lt;wsp:rsid wsp:val=&quot;00454325&quot;/&gt;&lt;wsp:rsid wsp:val=&quot;0046314F&quot;/&gt;&lt;wsp:rsid wsp:val=&quot;00463267&quot;/&gt;&lt;wsp:rsid wsp:val=&quot;00464715&quot;/&gt;&lt;wsp:rsid wsp:val=&quot;00474050&quot;/&gt;&lt;wsp:rsid wsp:val=&quot;00491239&quot;/&gt;&lt;wsp:rsid wsp:val=&quot;004A6361&quot;/&gt;&lt;wsp:rsid wsp:val=&quot;004B10E2&quot;/&gt;&lt;wsp:rsid wsp:val=&quot;004B5FBC&quot;/&gt;&lt;wsp:rsid wsp:val=&quot;004C0307&quot;/&gt;&lt;wsp:rsid wsp:val=&quot;004C2E62&quot;/&gt;&lt;wsp:rsid wsp:val=&quot;004D1914&quot;/&gt;&lt;wsp:rsid wsp:val=&quot;004E5F60&quot;/&gt;&lt;wsp:rsid wsp:val=&quot;004F2CCE&quot;/&gt;&lt;wsp:rsid wsp:val=&quot;004F48AA&quot;/&gt;&lt;wsp:rsid wsp:val=&quot;004F6100&quot;/&gt;&lt;wsp:rsid wsp:val=&quot;004F6B97&quot;/&gt;&lt;wsp:rsid wsp:val=&quot;005024B3&quot;/&gt;&lt;wsp:rsid wsp:val=&quot;00503CAE&quot;/&gt;&lt;wsp:rsid wsp:val=&quot;00515FBB&quot;/&gt;&lt;wsp:rsid wsp:val=&quot;00517D1B&quot;/&gt;&lt;wsp:rsid wsp:val=&quot;00520924&quot;/&gt;&lt;wsp:rsid wsp:val=&quot;005351B4&quot;/&gt;&lt;wsp:rsid wsp:val=&quot;00541030&quot;/&gt;&lt;wsp:rsid wsp:val=&quot;005470B4&quot;/&gt;&lt;wsp:rsid wsp:val=&quot;00551F47&quot;/&gt;&lt;wsp:rsid wsp:val=&quot;005745CF&quot;/&gt;&lt;wsp:rsid wsp:val=&quot;0057520F&quot;/&gt;&lt;wsp:rsid wsp:val=&quot;0057537E&quot;/&gt;&lt;wsp:rsid wsp:val=&quot;005815FE&quot;/&gt;&lt;wsp:rsid wsp:val=&quot;00585A17&quot;/&gt;&lt;wsp:rsid wsp:val=&quot;005958A7&quot;/&gt;&lt;wsp:rsid wsp:val=&quot;00595E2F&quot;/&gt;&lt;wsp:rsid wsp:val=&quot;005A4219&quot;/&gt;&lt;wsp:rsid wsp:val=&quot;005B68A5&quot;/&gt;&lt;wsp:rsid wsp:val=&quot;005D760E&quot;/&gt;&lt;wsp:rsid wsp:val=&quot;005E1049&quot;/&gt;&lt;wsp:rsid wsp:val=&quot;005E2488&quot;/&gt;&lt;wsp:rsid wsp:val=&quot;005E65AF&quot;/&gt;&lt;wsp:rsid wsp:val=&quot;005F0CAA&quot;/&gt;&lt;wsp:rsid wsp:val=&quot;005F39F1&quot;/&gt;&lt;wsp:rsid wsp:val=&quot;005F4FDD&quot;/&gt;&lt;wsp:rsid wsp:val=&quot;00602373&quot;/&gt;&lt;wsp:rsid wsp:val=&quot;00623906&quot;/&gt;&lt;wsp:rsid wsp:val=&quot;00625083&quot;/&gt;&lt;wsp:rsid wsp:val=&quot;006428F8&quot;/&gt;&lt;wsp:rsid wsp:val=&quot;00651CED&quot;/&gt;&lt;wsp:rsid wsp:val=&quot;006531A5&quot;/&gt;&lt;wsp:rsid wsp:val=&quot;00653330&quot;/&gt;&lt;wsp:rsid wsp:val=&quot;0065358A&quot;/&gt;&lt;wsp:rsid wsp:val=&quot;00662901&quot;/&gt;&lt;wsp:rsid wsp:val=&quot;00665F1A&quot;/&gt;&lt;wsp:rsid wsp:val=&quot;00666B01&quot;/&gt;&lt;wsp:rsid wsp:val=&quot;00667898&quot;/&gt;&lt;wsp:rsid wsp:val=&quot;00670D60&quot;/&gt;&lt;wsp:rsid wsp:val=&quot;0067496B&quot;/&gt;&lt;wsp:rsid wsp:val=&quot;00681EE9&quot;/&gt;&lt;wsp:rsid wsp:val=&quot;0068513A&quot;/&gt;&lt;wsp:rsid wsp:val=&quot;006A276C&quot;/&gt;&lt;wsp:rsid wsp:val=&quot;006A3BA4&quot;/&gt;&lt;wsp:rsid wsp:val=&quot;006A6FD6&quot;/&gt;&lt;wsp:rsid wsp:val=&quot;006B5B60&quot;/&gt;&lt;wsp:rsid wsp:val=&quot;006B5C6B&quot;/&gt;&lt;wsp:rsid wsp:val=&quot;006D32F0&quot;/&gt;&lt;wsp:rsid wsp:val=&quot;006D6641&quot;/&gt;&lt;wsp:rsid wsp:val=&quot;006E72C5&quot;/&gt;&lt;wsp:rsid wsp:val=&quot;006F393F&quot;/&gt;&lt;wsp:rsid wsp:val=&quot;006F3AB9&quot;/&gt;&lt;wsp:rsid wsp:val=&quot;006F3EA0&quot;/&gt;&lt;wsp:rsid wsp:val=&quot;007033DC&quot;/&gt;&lt;wsp:rsid wsp:val=&quot;00711478&quot;/&gt;&lt;wsp:rsid wsp:val=&quot;00716808&quot;/&gt;&lt;wsp:rsid wsp:val=&quot;00723595&quot;/&gt;&lt;wsp:rsid wsp:val=&quot;00741706&quot;/&gt;&lt;wsp:rsid wsp:val=&quot;00750E95&quot;/&gt;&lt;wsp:rsid wsp:val=&quot;00755E6F&quot;/&gt;&lt;wsp:rsid wsp:val=&quot;00770322&quot;/&gt;&lt;wsp:rsid wsp:val=&quot;007718AB&quot;/&gt;&lt;wsp:rsid wsp:val=&quot;00772C8B&quot;/&gt;&lt;wsp:rsid wsp:val=&quot;00785F3C&quot;/&gt;&lt;wsp:rsid wsp:val=&quot;00791405&quot;/&gt;&lt;wsp:rsid wsp:val=&quot;0079168A&quot;/&gt;&lt;wsp:rsid wsp:val=&quot;007933FE&quot;/&gt;&lt;wsp:rsid wsp:val=&quot;007938A9&quot;/&gt;&lt;wsp:rsid wsp:val=&quot;0079421B&quot;/&gt;&lt;wsp:rsid wsp:val=&quot;00796409&quot;/&gt;&lt;wsp:rsid wsp:val=&quot;00797544&quot;/&gt;&lt;wsp:rsid wsp:val=&quot;007A4F3D&quot;/&gt;&lt;wsp:rsid wsp:val=&quot;007A70E9&quot;/&gt;&lt;wsp:rsid wsp:val=&quot;007A7C41&quot;/&gt;&lt;wsp:rsid wsp:val=&quot;007B3B07&quot;/&gt;&lt;wsp:rsid wsp:val=&quot;007B46A9&quot;/&gt;&lt;wsp:rsid wsp:val=&quot;007C2AC1&quot;/&gt;&lt;wsp:rsid wsp:val=&quot;007C46CA&quot;/&gt;&lt;wsp:rsid wsp:val=&quot;007C5F66&quot;/&gt;&lt;wsp:rsid wsp:val=&quot;007C62A4&quot;/&gt;&lt;wsp:rsid wsp:val=&quot;007C7228&quot;/&gt;&lt;wsp:rsid wsp:val=&quot;007C7D8D&quot;/&gt;&lt;wsp:rsid wsp:val=&quot;007D4BEB&quot;/&gt;&lt;wsp:rsid wsp:val=&quot;007F349D&quot;/&gt;&lt;wsp:rsid wsp:val=&quot;00804CFE&quot;/&gt;&lt;wsp:rsid wsp:val=&quot;0081302A&quot;/&gt;&lt;wsp:rsid wsp:val=&quot;0081460F&quot;/&gt;&lt;wsp:rsid wsp:val=&quot;00814652&quot;/&gt;&lt;wsp:rsid wsp:val=&quot;008322B9&quot;/&gt;&lt;wsp:rsid wsp:val=&quot;008530C6&quot;/&gt;&lt;wsp:rsid wsp:val=&quot;0085386D&quot;/&gt;&lt;wsp:rsid wsp:val=&quot;00860EC4&quot;/&gt;&lt;wsp:rsid wsp:val=&quot;00865DD5&quot;/&gt;&lt;wsp:rsid wsp:val=&quot;0086664A&quot;/&gt;&lt;wsp:rsid wsp:val=&quot;00874720&quot;/&gt;&lt;wsp:rsid wsp:val=&quot;008808FC&quot;/&gt;&lt;wsp:rsid wsp:val=&quot;00890CD1&quot;/&gt;&lt;wsp:rsid wsp:val=&quot;00894962&quot;/&gt;&lt;wsp:rsid wsp:val=&quot;00897B4D&quot;/&gt;&lt;wsp:rsid wsp:val=&quot;008A27C3&quot;/&gt;&lt;wsp:rsid wsp:val=&quot;008B37FC&quot;/&gt;&lt;wsp:rsid wsp:val=&quot;008C341F&quot;/&gt;&lt;wsp:rsid wsp:val=&quot;008C730F&quot;/&gt;&lt;wsp:rsid wsp:val=&quot;008C7FCB&quot;/&gt;&lt;wsp:rsid wsp:val=&quot;008D2F10&quot;/&gt;&lt;wsp:rsid wsp:val=&quot;008D60A4&quot;/&gt;&lt;wsp:rsid wsp:val=&quot;008E0F26&quot;/&gt;&lt;wsp:rsid wsp:val=&quot;008E30F6&quot;/&gt;&lt;wsp:rsid wsp:val=&quot;008E415A&quot;/&gt;&lt;wsp:rsid wsp:val=&quot;009159EC&quot;/&gt;&lt;wsp:rsid wsp:val=&quot;009212B3&quot;/&gt;&lt;wsp:rsid wsp:val=&quot;009227B6&quot;/&gt;&lt;wsp:rsid wsp:val=&quot;00922DFA&quot;/&gt;&lt;wsp:rsid wsp:val=&quot;00922EC7&quot;/&gt;&lt;wsp:rsid wsp:val=&quot;00925615&quot;/&gt;&lt;wsp:rsid wsp:val=&quot;00925F0C&quot;/&gt;&lt;wsp:rsid wsp:val=&quot;0093002A&quot;/&gt;&lt;wsp:rsid wsp:val=&quot;00936505&quot;/&gt;&lt;wsp:rsid wsp:val=&quot;0094044F&quot;/&gt;&lt;wsp:rsid wsp:val=&quot;00953B4F&quot;/&gt;&lt;wsp:rsid wsp:val=&quot;00956931&quot;/&gt;&lt;wsp:rsid wsp:val=&quot;00963D77&quot;/&gt;&lt;wsp:rsid wsp:val=&quot;00964E9F&quot;/&gt;&lt;wsp:rsid wsp:val=&quot;00967444&quot;/&gt;&lt;wsp:rsid wsp:val=&quot;00967F3D&quot;/&gt;&lt;wsp:rsid wsp:val=&quot;00967F44&quot;/&gt;&lt;wsp:rsid wsp:val=&quot;00976563&quot;/&gt;&lt;wsp:rsid wsp:val=&quot;0098026F&quot;/&gt;&lt;wsp:rsid wsp:val=&quot;009819F6&quot;/&gt;&lt;wsp:rsid wsp:val=&quot;00991910&quot;/&gt;&lt;wsp:rsid wsp:val=&quot;009A318F&quot;/&gt;&lt;wsp:rsid wsp:val=&quot;009A5050&quot;/&gt;&lt;wsp:rsid wsp:val=&quot;009A674A&quot;/&gt;&lt;wsp:rsid wsp:val=&quot;009C5061&quot;/&gt;&lt;wsp:rsid wsp:val=&quot;009D0D81&quot;/&gt;&lt;wsp:rsid wsp:val=&quot;009D2C20&quot;/&gt;&lt;wsp:rsid wsp:val=&quot;009D39D2&quot;/&gt;&lt;wsp:rsid wsp:val=&quot;009E0099&quot;/&gt;&lt;wsp:rsid wsp:val=&quot;009E5A34&quot;/&gt;&lt;wsp:rsid wsp:val=&quot;009F2D9D&quot;/&gt;&lt;wsp:rsid wsp:val=&quot;009F2DBB&quot;/&gt;&lt;wsp:rsid wsp:val=&quot;009F491F&quot;/&gt;&lt;wsp:rsid wsp:val=&quot;009F72A3&quot;/&gt;&lt;wsp:rsid wsp:val=&quot;00A0253A&quot;/&gt;&lt;wsp:rsid wsp:val=&quot;00A057BB&quot;/&gt;&lt;wsp:rsid wsp:val=&quot;00A0631F&quot;/&gt;&lt;wsp:rsid wsp:val=&quot;00A1296B&quot;/&gt;&lt;wsp:rsid wsp:val=&quot;00A219D2&quot;/&gt;&lt;wsp:rsid wsp:val=&quot;00A2392B&quot;/&gt;&lt;wsp:rsid wsp:val=&quot;00A25B99&quot;/&gt;&lt;wsp:rsid wsp:val=&quot;00A266E8&quot;/&gt;&lt;wsp:rsid wsp:val=&quot;00A26ED8&quot;/&gt;&lt;wsp:rsid wsp:val=&quot;00A440CF&quot;/&gt;&lt;wsp:rsid wsp:val=&quot;00A44C8B&quot;/&gt;&lt;wsp:rsid wsp:val=&quot;00A54E9D&quot;/&gt;&lt;wsp:rsid wsp:val=&quot;00A56DD9&quot;/&gt;&lt;wsp:rsid wsp:val=&quot;00A706F8&quot;/&gt;&lt;wsp:rsid wsp:val=&quot;00A74A4D&quot;/&gt;&lt;wsp:rsid wsp:val=&quot;00A74C77&quot;/&gt;&lt;wsp:rsid wsp:val=&quot;00A9229B&quot;/&gt;&lt;wsp:rsid wsp:val=&quot;00A93A05&quot;/&gt;&lt;wsp:rsid wsp:val=&quot;00AA000E&quot;/&gt;&lt;wsp:rsid wsp:val=&quot;00AA019E&quot;/&gt;&lt;wsp:rsid wsp:val=&quot;00AB1024&quot;/&gt;&lt;wsp:rsid wsp:val=&quot;00AB290F&quot;/&gt;&lt;wsp:rsid wsp:val=&quot;00AC067A&quot;/&gt;&lt;wsp:rsid wsp:val=&quot;00AC22AC&quot;/&gt;&lt;wsp:rsid wsp:val=&quot;00AC3A1C&quot;/&gt;&lt;wsp:rsid wsp:val=&quot;00AC4E64&quot;/&gt;&lt;wsp:rsid wsp:val=&quot;00AC515E&quot;/&gt;&lt;wsp:rsid wsp:val=&quot;00AC6E44&quot;/&gt;&lt;wsp:rsid wsp:val=&quot;00AC7582&quot;/&gt;&lt;wsp:rsid wsp:val=&quot;00AD5B37&quot;/&gt;&lt;wsp:rsid wsp:val=&quot;00AE405C&quot;/&gt;&lt;wsp:rsid wsp:val=&quot;00AF1903&quot;/&gt;&lt;wsp:rsid wsp:val=&quot;00AF245C&quot;/&gt;&lt;wsp:rsid wsp:val=&quot;00AF3CA9&quot;/&gt;&lt;wsp:rsid wsp:val=&quot;00AF6BB8&quot;/&gt;&lt;wsp:rsid wsp:val=&quot;00B013DC&quot;/&gt;&lt;wsp:rsid wsp:val=&quot;00B10C12&quot;/&gt;&lt;wsp:rsid wsp:val=&quot;00B1731E&quot;/&gt;&lt;wsp:rsid wsp:val=&quot;00B20542&quot;/&gt;&lt;wsp:rsid wsp:val=&quot;00B22A33&quot;/&gt;&lt;wsp:rsid wsp:val=&quot;00B31057&quot;/&gt;&lt;wsp:rsid wsp:val=&quot;00B33243&quot;/&gt;&lt;wsp:rsid wsp:val=&quot;00B42A6E&quot;/&gt;&lt;wsp:rsid wsp:val=&quot;00B57927&quot;/&gt;&lt;wsp:rsid wsp:val=&quot;00B66137&quot;/&gt;&lt;wsp:rsid wsp:val=&quot;00B6683A&quot;/&gt;&lt;wsp:rsid wsp:val=&quot;00B70AE4&quot;/&gt;&lt;wsp:rsid wsp:val=&quot;00B72DF9&quot;/&gt;&lt;wsp:rsid wsp:val=&quot;00B75881&quot;/&gt;&lt;wsp:rsid wsp:val=&quot;00B81AA4&quot;/&gt;&lt;wsp:rsid wsp:val=&quot;00B8285A&quot;/&gt;&lt;wsp:rsid wsp:val=&quot;00B87174&quot;/&gt;&lt;wsp:rsid wsp:val=&quot;00B930F8&quot;/&gt;&lt;wsp:rsid wsp:val=&quot;00B9545C&quot;/&gt;&lt;wsp:rsid wsp:val=&quot;00BA34E8&quot;/&gt;&lt;wsp:rsid wsp:val=&quot;00BB113A&quot;/&gt;&lt;wsp:rsid wsp:val=&quot;00BB30E9&quot;/&gt;&lt;wsp:rsid wsp:val=&quot;00BB410F&quot;/&gt;&lt;wsp:rsid wsp:val=&quot;00BB6644&quot;/&gt;&lt;wsp:rsid wsp:val=&quot;00BC11B9&quot;/&gt;&lt;wsp:rsid wsp:val=&quot;00BE507E&quot;/&gt;&lt;wsp:rsid wsp:val=&quot;00C03D9D&quot;/&gt;&lt;wsp:rsid wsp:val=&quot;00C23FFB&quot;/&gt;&lt;wsp:rsid wsp:val=&quot;00C36B13&quot;/&gt;&lt;wsp:rsid wsp:val=&quot;00C454D1&quot;/&gt;&lt;wsp:rsid wsp:val=&quot;00C47BD3&quot;/&gt;&lt;wsp:rsid wsp:val=&quot;00C558F4&quot;/&gt;&lt;wsp:rsid wsp:val=&quot;00C56660&quot;/&gt;&lt;wsp:rsid wsp:val=&quot;00C60EDE&quot;/&gt;&lt;wsp:rsid wsp:val=&quot;00C64DF6&quot;/&gt;&lt;wsp:rsid wsp:val=&quot;00C743F5&quot;/&gt;&lt;wsp:rsid wsp:val=&quot;00C92AAA&quot;/&gt;&lt;wsp:rsid wsp:val=&quot;00C941CE&quot;/&gt;&lt;wsp:rsid wsp:val=&quot;00CA50BD&quot;/&gt;&lt;wsp:rsid wsp:val=&quot;00CA5BBD&quot;/&gt;&lt;wsp:rsid wsp:val=&quot;00CA722E&quot;/&gt;&lt;wsp:rsid wsp:val=&quot;00CB5AD3&quot;/&gt;&lt;wsp:rsid wsp:val=&quot;00CC1E05&quot;/&gt;&lt;wsp:rsid wsp:val=&quot;00CC344C&quot;/&gt;&lt;wsp:rsid wsp:val=&quot;00CC6792&quot;/&gt;&lt;wsp:rsid wsp:val=&quot;00CE0771&quot;/&gt;&lt;wsp:rsid wsp:val=&quot;00CE50EA&quot;/&gt;&lt;wsp:rsid wsp:val=&quot;00CF2022&quot;/&gt;&lt;wsp:rsid wsp:val=&quot;00CF5B8D&quot;/&gt;&lt;wsp:rsid wsp:val=&quot;00CF6C6C&quot;/&gt;&lt;wsp:rsid wsp:val=&quot;00D01119&quot;/&gt;&lt;wsp:rsid wsp:val=&quot;00D05449&quot;/&gt;&lt;wsp:rsid wsp:val=&quot;00D05635&quot;/&gt;&lt;wsp:rsid wsp:val=&quot;00D1394A&quot;/&gt;&lt;wsp:rsid wsp:val=&quot;00D24137&quot;/&gt;&lt;wsp:rsid wsp:val=&quot;00D248FF&quot;/&gt;&lt;wsp:rsid wsp:val=&quot;00D27EF1&quot;/&gt;&lt;wsp:rsid wsp:val=&quot;00D51AF4&quot;/&gt;&lt;wsp:rsid wsp:val=&quot;00D52168&quot;/&gt;&lt;wsp:rsid wsp:val=&quot;00D54345&quot;/&gt;&lt;wsp:rsid wsp:val=&quot;00D61E2E&quot;/&gt;&lt;wsp:rsid wsp:val=&quot;00D66FDC&quot;/&gt;&lt;wsp:rsid wsp:val=&quot;00D73B61&quot;/&gt;&lt;wsp:rsid wsp:val=&quot;00D7516A&quot;/&gt;&lt;wsp:rsid wsp:val=&quot;00D830F1&quot;/&gt;&lt;wsp:rsid wsp:val=&quot;00D868E1&quot;/&gt;&lt;wsp:rsid wsp:val=&quot;00D9205E&quot;/&gt;&lt;wsp:rsid wsp:val=&quot;00D958BC&quot;/&gt;&lt;wsp:rsid wsp:val=&quot;00DA1165&quot;/&gt;&lt;wsp:rsid wsp:val=&quot;00DA1B4F&quot;/&gt;&lt;wsp:rsid wsp:val=&quot;00DB49ED&quot;/&gt;&lt;wsp:rsid wsp:val=&quot;00DC09CC&quot;/&gt;&lt;wsp:rsid wsp:val=&quot;00DD6DA0&quot;/&gt;&lt;wsp:rsid wsp:val=&quot;00DE49BF&quot;/&gt;&lt;wsp:rsid wsp:val=&quot;00DE565F&quot;/&gt;&lt;wsp:rsid wsp:val=&quot;00DF1B33&quot;/&gt;&lt;wsp:rsid wsp:val=&quot;00DF46EA&quot;/&gt;&lt;wsp:rsid wsp:val=&quot;00DF7351&quot;/&gt;&lt;wsp:rsid wsp:val=&quot;00E125AD&quot;/&gt;&lt;wsp:rsid wsp:val=&quot;00E15E0F&quot;/&gt;&lt;wsp:rsid wsp:val=&quot;00E1712C&quot;/&gt;&lt;wsp:rsid wsp:val=&quot;00E20EAA&quot;/&gt;&lt;wsp:rsid wsp:val=&quot;00E21697&quot;/&gt;&lt;wsp:rsid wsp:val=&quot;00E2191F&quot;/&gt;&lt;wsp:rsid wsp:val=&quot;00E22375&quot;/&gt;&lt;wsp:rsid wsp:val=&quot;00E3187E&quot;/&gt;&lt;wsp:rsid wsp:val=&quot;00E31DAA&quot;/&gt;&lt;wsp:rsid wsp:val=&quot;00E33817&quot;/&gt;&lt;wsp:rsid wsp:val=&quot;00E3540F&quot;/&gt;&lt;wsp:rsid wsp:val=&quot;00E37892&quot;/&gt;&lt;wsp:rsid wsp:val=&quot;00E42F95&quot;/&gt;&lt;wsp:rsid wsp:val=&quot;00E437C7&quot;/&gt;&lt;wsp:rsid wsp:val=&quot;00E45CB2&quot;/&gt;&lt;wsp:rsid wsp:val=&quot;00E52AE8&quot;/&gt;&lt;wsp:rsid wsp:val=&quot;00E607CF&quot;/&gt;&lt;wsp:rsid wsp:val=&quot;00E658C5&quot;/&gt;&lt;wsp:rsid wsp:val=&quot;00E6708C&quot;/&gt;&lt;wsp:rsid wsp:val=&quot;00E813D1&quot;/&gt;&lt;wsp:rsid wsp:val=&quot;00E84B80&quot;/&gt;&lt;wsp:rsid wsp:val=&quot;00E85A09&quot;/&gt;&lt;wsp:rsid wsp:val=&quot;00E870A1&quot;/&gt;&lt;wsp:rsid wsp:val=&quot;00EA4C91&quot;/&gt;&lt;wsp:rsid wsp:val=&quot;00EB2A14&quot;/&gt;&lt;wsp:rsid wsp:val=&quot;00EB71BD&quot;/&gt;&lt;wsp:rsid wsp:val=&quot;00EC5A17&quot;/&gt;&lt;wsp:rsid wsp:val=&quot;00ED3CF6&quot;/&gt;&lt;wsp:rsid wsp:val=&quot;00ED6F78&quot;/&gt;&lt;wsp:rsid wsp:val=&quot;00ED7723&quot;/&gt;&lt;wsp:rsid wsp:val=&quot;00EE028F&quot;/&gt;&lt;wsp:rsid wsp:val=&quot;00EE16AD&quot;/&gt;&lt;wsp:rsid wsp:val=&quot;00EE18B7&quot;/&gt;&lt;wsp:rsid wsp:val=&quot;00EF656A&quot;/&gt;&lt;wsp:rsid wsp:val=&quot;00F023C0&quot;/&gt;&lt;wsp:rsid wsp:val=&quot;00F11B44&quot;/&gt;&lt;wsp:rsid wsp:val=&quot;00F20CC3&quot;/&gt;&lt;wsp:rsid wsp:val=&quot;00F25A30&quot;/&gt;&lt;wsp:rsid wsp:val=&quot;00F352FE&quot;/&gt;&lt;wsp:rsid wsp:val=&quot;00F41538&quot;/&gt;&lt;wsp:rsid wsp:val=&quot;00F4194E&quot;/&gt;&lt;wsp:rsid wsp:val=&quot;00F4568B&quot;/&gt;&lt;wsp:rsid wsp:val=&quot;00F45C99&quot;/&gt;&lt;wsp:rsid wsp:val=&quot;00F52BA6&quot;/&gt;&lt;wsp:rsid wsp:val=&quot;00F60858&quot;/&gt;&lt;wsp:rsid wsp:val=&quot;00F7189F&quot;/&gt;&lt;wsp:rsid wsp:val=&quot;00F71FC9&quot;/&gt;&lt;wsp:rsid wsp:val=&quot;00F85E33&quot;/&gt;&lt;wsp:rsid wsp:val=&quot;00F91BF1&quot;/&gt;&lt;wsp:rsid wsp:val=&quot;00FB2866&quot;/&gt;&lt;wsp:rsid wsp:val=&quot;00FB6874&quot;/&gt;&lt;wsp:rsid wsp:val=&quot;00FC1F0B&quot;/&gt;&lt;wsp:rsid wsp:val=&quot;00FD70F1&quot;/&gt;&lt;wsp:rsid wsp:val=&quot;00FE1474&quot;/&gt;&lt;wsp:rsid wsp:val=&quot;00FE3E3A&quot;/&gt;&lt;wsp:rsid wsp:val=&quot;00FF3F78&quot;/&gt;&lt;wsp:rsid wsp:val=&quot;00FF4B11&quot;/&gt;&lt;wsp:rsid wsp:val=&quot;14EE1FF4&quot;/&gt;&lt;wsp:rsid wsp:val=&quot;5AC41FCB&quot;/&gt;&lt;/wsp:rsids&gt;&lt;/w:docPr&gt;&lt;w:body&gt;&lt;wx:sect&gt;&lt;w:p wsp:rsidR=&quot;00000000&quot; wsp:rsidRDefault=&quot;00791405&quot; wsp:rsidP=&quot;00791405&quot;&gt;&lt;m:oMathPara&gt;&lt;m:oMath&gt;&lt;m:sSub&gt;&lt;m:sSubPr&gt;&lt;m:ctrlPr&gt;&lt;w:rPr&gt;&lt;w:rFonts w:ascii=&quot;Cambria Math&quot; w:h-ansi=&quot;Cambria Math&quot;/&gt;&lt;wx:font wx:val=&quot;Cambria Math&quot;/&gt;&lt;w:sz w:val=&quot;32&quot;/&gt;&lt;/w:rPr&gt;&lt;/m:ctrlPr&gt;&lt;/m:sSubPr&gt;&lt;m:e&gt;&lt;m:r&gt;&lt;m:rPr&gt;&lt;m:nor/&gt;&lt;/m:rPr&gt;&lt;w:rPr&gt;&lt;w:sz w:val=&quot;32&quot;/&gt;&lt;/w:rPr&gt;&lt;m:t&gt;(X&lt;/m:t&gt;&lt;/m:r&gt;&lt;/m:e&gt;&lt;m:sub&gt;&lt;m:r&gt;&lt;m:rPr&gt;&lt;m:nor/&gt;&lt;/m:rPr&gt;&lt;w:rPr&gt;&lt;w:i/&gt;&lt;w:i-cs/&gt;&lt;w:sz w:val=&quot;32&quot;/&gt;&lt;/w:rPr&gt;&lt;m:t&g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9" chromakey="#FFFFFF" o:title=""/>
            <o:lock v:ext="edit" aspectratio="t"/>
            <w10:wrap type="none"/>
            <w10:anchorlock/>
          </v:shape>
        </w:pict>
      </w:r>
      <w:r>
        <w:rPr>
          <w:szCs w:val="21"/>
        </w:rPr>
        <w:instrText xml:space="preserve"> </w:instrText>
      </w:r>
      <w:r>
        <w:rPr>
          <w:szCs w:val="21"/>
        </w:rPr>
        <w:fldChar w:fldCharType="separate"/>
      </w:r>
      <w:r>
        <w:rPr>
          <w:szCs w:val="21"/>
        </w:rPr>
        <w:fldChar w:fldCharType="end"/>
      </w:r>
      <w:r>
        <w:rPr>
          <w:szCs w:val="21"/>
        </w:rPr>
        <w:fldChar w:fldCharType="begin"/>
      </w:r>
      <w:r>
        <w:rPr>
          <w:szCs w:val="21"/>
        </w:rPr>
        <w:instrText xml:space="preserve"> QUOTE </w:instrText>
      </w:r>
      <w:r>
        <w:rPr>
          <w:kern w:val="0"/>
          <w:position w:val="0"/>
          <w:szCs w:val="21"/>
        </w:rPr>
        <w:pict>
          <v:shape id="_x0000_i1034" o:spt="75" type="#_x0000_t75" style="height:31.15pt;width:29.6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33817&quot;/&gt;&lt;wsp:rsid wsp:val=&quot;00000B8C&quot;/&gt;&lt;wsp:rsid wsp:val=&quot;000076CB&quot;/&gt;&lt;wsp:rsid wsp:val=&quot;00021923&quot;/&gt;&lt;wsp:rsid wsp:val=&quot;00031B23&quot;/&gt;&lt;wsp:rsid wsp:val=&quot;00040FA8&quot;/&gt;&lt;wsp:rsid wsp:val=&quot;00043D17&quot;/&gt;&lt;wsp:rsid wsp:val=&quot;00047308&quot;/&gt;&lt;wsp:rsid wsp:val=&quot;00047F86&quot;/&gt;&lt;wsp:rsid wsp:val=&quot;0005731B&quot;/&gt;&lt;wsp:rsid wsp:val=&quot;00064D43&quot;/&gt;&lt;wsp:rsid wsp:val=&quot;0007407B&quot;/&gt;&lt;wsp:rsid wsp:val=&quot;00076F79&quot;/&gt;&lt;wsp:rsid wsp:val=&quot;00084FD4&quot;/&gt;&lt;wsp:rsid wsp:val=&quot;000865EC&quot;/&gt;&lt;wsp:rsid wsp:val=&quot;000903F5&quot;/&gt;&lt;wsp:rsid wsp:val=&quot;000A5C34&quot;/&gt;&lt;wsp:rsid wsp:val=&quot;000B4DE5&quot;/&gt;&lt;wsp:rsid wsp:val=&quot;000B58AE&quot;/&gt;&lt;wsp:rsid wsp:val=&quot;000C0914&quot;/&gt;&lt;wsp:rsid wsp:val=&quot;000C5EE7&quot;/&gt;&lt;wsp:rsid wsp:val=&quot;000C6A20&quot;/&gt;&lt;wsp:rsid wsp:val=&quot;000F5E5C&quot;/&gt;&lt;wsp:rsid wsp:val=&quot;00100A1C&quot;/&gt;&lt;wsp:rsid wsp:val=&quot;00132810&quot;/&gt;&lt;wsp:rsid wsp:val=&quot;00135F43&quot;/&gt;&lt;wsp:rsid wsp:val=&quot;00141218&quot;/&gt;&lt;wsp:rsid wsp:val=&quot;001428EF&quot;/&gt;&lt;wsp:rsid wsp:val=&quot;001453A1&quot;/&gt;&lt;wsp:rsid wsp:val=&quot;00145B95&quot;/&gt;&lt;wsp:rsid wsp:val=&quot;001534DF&quot;/&gt;&lt;wsp:rsid wsp:val=&quot;00160289&quot;/&gt;&lt;wsp:rsid wsp:val=&quot;00170151&quot;/&gt;&lt;wsp:rsid wsp:val=&quot;00170D0B&quot;/&gt;&lt;wsp:rsid wsp:val=&quot;001725AA&quot;/&gt;&lt;wsp:rsid wsp:val=&quot;00175D43&quot;/&gt;&lt;wsp:rsid wsp:val=&quot;00177E24&quot;/&gt;&lt;wsp:rsid wsp:val=&quot;00185D37&quot;/&gt;&lt;wsp:rsid wsp:val=&quot;00187CC5&quot;/&gt;&lt;wsp:rsid wsp:val=&quot;001B0CEE&quot;/&gt;&lt;wsp:rsid wsp:val=&quot;001B41F4&quot;/&gt;&lt;wsp:rsid wsp:val=&quot;001B663E&quot;/&gt;&lt;wsp:rsid wsp:val=&quot;001C2AAD&quot;/&gt;&lt;wsp:rsid wsp:val=&quot;001C5CE4&quot;/&gt;&lt;wsp:rsid wsp:val=&quot;001C7DF4&quot;/&gt;&lt;wsp:rsid wsp:val=&quot;001D2556&quot;/&gt;&lt;wsp:rsid wsp:val=&quot;001D43DB&quot;/&gt;&lt;wsp:rsid wsp:val=&quot;001D4ED2&quot;/&gt;&lt;wsp:rsid wsp:val=&quot;001E040F&quot;/&gt;&lt;wsp:rsid wsp:val=&quot;001E52DC&quot;/&gt;&lt;wsp:rsid wsp:val=&quot;001F4E86&quot;/&gt;&lt;wsp:rsid wsp:val=&quot;001F76B7&quot;/&gt;&lt;wsp:rsid wsp:val=&quot;00205240&quot;/&gt;&lt;wsp:rsid wsp:val=&quot;002078A7&quot;/&gt;&lt;wsp:rsid wsp:val=&quot;002140FD&quot;/&gt;&lt;wsp:rsid wsp:val=&quot;00220DC6&quot;/&gt;&lt;wsp:rsid wsp:val=&quot;002343B3&quot;/&gt;&lt;wsp:rsid wsp:val=&quot;002354C6&quot;/&gt;&lt;wsp:rsid wsp:val=&quot;00235E13&quot;/&gt;&lt;wsp:rsid wsp:val=&quot;00236D29&quot;/&gt;&lt;wsp:rsid wsp:val=&quot;00246A57&quot;/&gt;&lt;wsp:rsid wsp:val=&quot;002476E4&quot;/&gt;&lt;wsp:rsid wsp:val=&quot;00247BD9&quot;/&gt;&lt;wsp:rsid wsp:val=&quot;0025201B&quot;/&gt;&lt;wsp:rsid wsp:val=&quot;00254752&quot;/&gt;&lt;wsp:rsid wsp:val=&quot;00262B67&quot;/&gt;&lt;wsp:rsid wsp:val=&quot;00263B57&quot;/&gt;&lt;wsp:rsid wsp:val=&quot;00264881&quot;/&gt;&lt;wsp:rsid wsp:val=&quot;00265D9E&quot;/&gt;&lt;wsp:rsid wsp:val=&quot;002742F1&quot;/&gt;&lt;wsp:rsid wsp:val=&quot;00275A42&quot;/&gt;&lt;wsp:rsid wsp:val=&quot;00281344&quot;/&gt;&lt;wsp:rsid wsp:val=&quot;002847C0&quot;/&gt;&lt;wsp:rsid wsp:val=&quot;0029526C&quot;/&gt;&lt;wsp:rsid wsp:val=&quot;00296DEB&quot;/&gt;&lt;wsp:rsid wsp:val=&quot;00297D36&quot;/&gt;&lt;wsp:rsid wsp:val=&quot;002A33AE&quot;/&gt;&lt;wsp:rsid wsp:val=&quot;002A3763&quot;/&gt;&lt;wsp:rsid wsp:val=&quot;002B2F55&quot;/&gt;&lt;wsp:rsid wsp:val=&quot;002B4701&quot;/&gt;&lt;wsp:rsid wsp:val=&quot;002B6200&quot;/&gt;&lt;wsp:rsid wsp:val=&quot;002C5F46&quot;/&gt;&lt;wsp:rsid wsp:val=&quot;002D0004&quot;/&gt;&lt;wsp:rsid wsp:val=&quot;002D56DF&quot;/&gt;&lt;wsp:rsid wsp:val=&quot;002D5BF5&quot;/&gt;&lt;wsp:rsid wsp:val=&quot;002E3189&quot;/&gt;&lt;wsp:rsid wsp:val=&quot;002E48C5&quot;/&gt;&lt;wsp:rsid wsp:val=&quot;002E5410&quot;/&gt;&lt;wsp:rsid wsp:val=&quot;002F0CD9&quot;/&gt;&lt;wsp:rsid wsp:val=&quot;002F4787&quot;/&gt;&lt;wsp:rsid wsp:val=&quot;002F6682&quot;/&gt;&lt;wsp:rsid wsp:val=&quot;00300C9C&quot;/&gt;&lt;wsp:rsid wsp:val=&quot;00304C4D&quot;/&gt;&lt;wsp:rsid wsp:val=&quot;003050FE&quot;/&gt;&lt;wsp:rsid wsp:val=&quot;00307A3A&quot;/&gt;&lt;wsp:rsid wsp:val=&quot;00313323&quot;/&gt;&lt;wsp:rsid wsp:val=&quot;00314923&quot;/&gt;&lt;wsp:rsid wsp:val=&quot;003249FD&quot;/&gt;&lt;wsp:rsid wsp:val=&quot;00346915&quot;/&gt;&lt;wsp:rsid wsp:val=&quot;003505CD&quot;/&gt;&lt;wsp:rsid wsp:val=&quot;00361118&quot;/&gt;&lt;wsp:rsid wsp:val=&quot;003723E3&quot;/&gt;&lt;wsp:rsid wsp:val=&quot;00376225&quot;/&gt;&lt;wsp:rsid wsp:val=&quot;00381794&quot;/&gt;&lt;wsp:rsid wsp:val=&quot;00386A0A&quot;/&gt;&lt;wsp:rsid wsp:val=&quot;00386CFD&quot;/&gt;&lt;wsp:rsid wsp:val=&quot;0039416E&quot;/&gt;&lt;wsp:rsid wsp:val=&quot;003A01DC&quot;/&gt;&lt;wsp:rsid wsp:val=&quot;003A150E&quot;/&gt;&lt;wsp:rsid wsp:val=&quot;003A195F&quot;/&gt;&lt;wsp:rsid wsp:val=&quot;003A434E&quot;/&gt;&lt;wsp:rsid wsp:val=&quot;003A55B5&quot;/&gt;&lt;wsp:rsid wsp:val=&quot;003A5DFE&quot;/&gt;&lt;wsp:rsid wsp:val=&quot;003A67B5&quot;/&gt;&lt;wsp:rsid wsp:val=&quot;003B7D0A&quot;/&gt;&lt;wsp:rsid wsp:val=&quot;003B7F19&quot;/&gt;&lt;wsp:rsid wsp:val=&quot;003C1946&quot;/&gt;&lt;wsp:rsid wsp:val=&quot;003C3DE1&quot;/&gt;&lt;wsp:rsid wsp:val=&quot;003C5CC4&quot;/&gt;&lt;wsp:rsid wsp:val=&quot;003D0379&quot;/&gt;&lt;wsp:rsid wsp:val=&quot;003D1706&quot;/&gt;&lt;wsp:rsid wsp:val=&quot;003D30DB&quot;/&gt;&lt;wsp:rsid wsp:val=&quot;003D7F49&quot;/&gt;&lt;wsp:rsid wsp:val=&quot;003E650A&quot;/&gt;&lt;wsp:rsid wsp:val=&quot;003F2201&quot;/&gt;&lt;wsp:rsid wsp:val=&quot;003F2C1E&quot;/&gt;&lt;wsp:rsid wsp:val=&quot;003F34DF&quot;/&gt;&lt;wsp:rsid wsp:val=&quot;003F4966&quot;/&gt;&lt;wsp:rsid wsp:val=&quot;003F7322&quot;/&gt;&lt;wsp:rsid wsp:val=&quot;003F78FA&quot;/&gt;&lt;wsp:rsid wsp:val=&quot;00412A97&quot;/&gt;&lt;wsp:rsid wsp:val=&quot;004146CD&quot;/&gt;&lt;wsp:rsid wsp:val=&quot;00417BEC&quot;/&gt;&lt;wsp:rsid wsp:val=&quot;0042235C&quot;/&gt;&lt;wsp:rsid wsp:val=&quot;00426237&quot;/&gt;&lt;wsp:rsid wsp:val=&quot;00430C98&quot;/&gt;&lt;wsp:rsid wsp:val=&quot;0044008B&quot;/&gt;&lt;wsp:rsid wsp:val=&quot;004465A4&quot;/&gt;&lt;wsp:rsid wsp:val=&quot;00453918&quot;/&gt;&lt;wsp:rsid wsp:val=&quot;00454325&quot;/&gt;&lt;wsp:rsid wsp:val=&quot;0046314F&quot;/&gt;&lt;wsp:rsid wsp:val=&quot;00463267&quot;/&gt;&lt;wsp:rsid wsp:val=&quot;00464715&quot;/&gt;&lt;wsp:rsid wsp:val=&quot;00474050&quot;/&gt;&lt;wsp:rsid wsp:val=&quot;00491239&quot;/&gt;&lt;wsp:rsid wsp:val=&quot;004A6361&quot;/&gt;&lt;wsp:rsid wsp:val=&quot;004B10E2&quot;/&gt;&lt;wsp:rsid wsp:val=&quot;004B5FBC&quot;/&gt;&lt;wsp:rsid wsp:val=&quot;004C0307&quot;/&gt;&lt;wsp:rsid wsp:val=&quot;004C2E62&quot;/&gt;&lt;wsp:rsid wsp:val=&quot;004D1914&quot;/&gt;&lt;wsp:rsid wsp:val=&quot;004E5F60&quot;/&gt;&lt;wsp:rsid wsp:val=&quot;004F2CCE&quot;/&gt;&lt;wsp:rsid wsp:val=&quot;004F48AA&quot;/&gt;&lt;wsp:rsid wsp:val=&quot;004F6100&quot;/&gt;&lt;wsp:rsid wsp:val=&quot;004F6B97&quot;/&gt;&lt;wsp:rsid wsp:val=&quot;005024B3&quot;/&gt;&lt;wsp:rsid wsp:val=&quot;00503CAE&quot;/&gt;&lt;wsp:rsid wsp:val=&quot;00515FBB&quot;/&gt;&lt;wsp:rsid wsp:val=&quot;00517D1B&quot;/&gt;&lt;wsp:rsid wsp:val=&quot;00520924&quot;/&gt;&lt;wsp:rsid wsp:val=&quot;005351B4&quot;/&gt;&lt;wsp:rsid wsp:val=&quot;00541030&quot;/&gt;&lt;wsp:rsid wsp:val=&quot;005470B4&quot;/&gt;&lt;wsp:rsid wsp:val=&quot;00551F47&quot;/&gt;&lt;wsp:rsid wsp:val=&quot;005745CF&quot;/&gt;&lt;wsp:rsid wsp:val=&quot;0057520F&quot;/&gt;&lt;wsp:rsid wsp:val=&quot;0057537E&quot;/&gt;&lt;wsp:rsid wsp:val=&quot;005815FE&quot;/&gt;&lt;wsp:rsid wsp:val=&quot;00585A17&quot;/&gt;&lt;wsp:rsid wsp:val=&quot;005958A7&quot;/&gt;&lt;wsp:rsid wsp:val=&quot;00595E2F&quot;/&gt;&lt;wsp:rsid wsp:val=&quot;005A4219&quot;/&gt;&lt;wsp:rsid wsp:val=&quot;005B68A5&quot;/&gt;&lt;wsp:rsid wsp:val=&quot;005D760E&quot;/&gt;&lt;wsp:rsid wsp:val=&quot;005E1049&quot;/&gt;&lt;wsp:rsid wsp:val=&quot;005E2488&quot;/&gt;&lt;wsp:rsid wsp:val=&quot;005E65AF&quot;/&gt;&lt;wsp:rsid wsp:val=&quot;005F0CAA&quot;/&gt;&lt;wsp:rsid wsp:val=&quot;005F39F1&quot;/&gt;&lt;wsp:rsid wsp:val=&quot;005F4FDD&quot;/&gt;&lt;wsp:rsid wsp:val=&quot;00602373&quot;/&gt;&lt;wsp:rsid wsp:val=&quot;00623906&quot;/&gt;&lt;wsp:rsid wsp:val=&quot;00625083&quot;/&gt;&lt;wsp:rsid wsp:val=&quot;006428F8&quot;/&gt;&lt;wsp:rsid wsp:val=&quot;00651CED&quot;/&gt;&lt;wsp:rsid wsp:val=&quot;006531A5&quot;/&gt;&lt;wsp:rsid wsp:val=&quot;00653330&quot;/&gt;&lt;wsp:rsid wsp:val=&quot;0065358A&quot;/&gt;&lt;wsp:rsid wsp:val=&quot;00662901&quot;/&gt;&lt;wsp:rsid wsp:val=&quot;00665F1A&quot;/&gt;&lt;wsp:rsid wsp:val=&quot;00666B01&quot;/&gt;&lt;wsp:rsid wsp:val=&quot;00667898&quot;/&gt;&lt;wsp:rsid wsp:val=&quot;00670D60&quot;/&gt;&lt;wsp:rsid wsp:val=&quot;0067496B&quot;/&gt;&lt;wsp:rsid wsp:val=&quot;00681EE9&quot;/&gt;&lt;wsp:rsid wsp:val=&quot;0068513A&quot;/&gt;&lt;wsp:rsid wsp:val=&quot;006A276C&quot;/&gt;&lt;wsp:rsid wsp:val=&quot;006A3BA4&quot;/&gt;&lt;wsp:rsid wsp:val=&quot;006A6FD6&quot;/&gt;&lt;wsp:rsid wsp:val=&quot;006B5B60&quot;/&gt;&lt;wsp:rsid wsp:val=&quot;006B5C6B&quot;/&gt;&lt;wsp:rsid wsp:val=&quot;006D32F0&quot;/&gt;&lt;wsp:rsid wsp:val=&quot;006D6641&quot;/&gt;&lt;wsp:rsid wsp:val=&quot;006E72C5&quot;/&gt;&lt;wsp:rsid wsp:val=&quot;006F393F&quot;/&gt;&lt;wsp:rsid wsp:val=&quot;006F3AB9&quot;/&gt;&lt;wsp:rsid wsp:val=&quot;006F3EA0&quot;/&gt;&lt;wsp:rsid wsp:val=&quot;007033DC&quot;/&gt;&lt;wsp:rsid wsp:val=&quot;00711478&quot;/&gt;&lt;wsp:rsid wsp:val=&quot;00716808&quot;/&gt;&lt;wsp:rsid wsp:val=&quot;00723595&quot;/&gt;&lt;wsp:rsid wsp:val=&quot;00741706&quot;/&gt;&lt;wsp:rsid wsp:val=&quot;00750E95&quot;/&gt;&lt;wsp:rsid wsp:val=&quot;00755E6F&quot;/&gt;&lt;wsp:rsid wsp:val=&quot;00770322&quot;/&gt;&lt;wsp:rsid wsp:val=&quot;007718AB&quot;/&gt;&lt;wsp:rsid wsp:val=&quot;00772C8B&quot;/&gt;&lt;wsp:rsid wsp:val=&quot;00785F3C&quot;/&gt;&lt;wsp:rsid wsp:val=&quot;0079168A&quot;/&gt;&lt;wsp:rsid wsp:val=&quot;007933FE&quot;/&gt;&lt;wsp:rsid wsp:val=&quot;007938A9&quot;/&gt;&lt;wsp:rsid wsp:val=&quot;0079421B&quot;/&gt;&lt;wsp:rsid wsp:val=&quot;00796409&quot;/&gt;&lt;wsp:rsid wsp:val=&quot;00797544&quot;/&gt;&lt;wsp:rsid wsp:val=&quot;007A4F3D&quot;/&gt;&lt;wsp:rsid wsp:val=&quot;007A70E9&quot;/&gt;&lt;wsp:rsid wsp:val=&quot;007A7C41&quot;/&gt;&lt;wsp:rsid wsp:val=&quot;007B3B07&quot;/&gt;&lt;wsp:rsid wsp:val=&quot;007B46A9&quot;/&gt;&lt;wsp:rsid wsp:val=&quot;007C2AC1&quot;/&gt;&lt;wsp:rsid wsp:val=&quot;007C46CA&quot;/&gt;&lt;wsp:rsid wsp:val=&quot;007C5F66&quot;/&gt;&lt;wsp:rsid wsp:val=&quot;007C62A4&quot;/&gt;&lt;wsp:rsid wsp:val=&quot;007C7228&quot;/&gt;&lt;wsp:rsid wsp:val=&quot;007C7D8D&quot;/&gt;&lt;wsp:rsid wsp:val=&quot;007D4BEB&quot;/&gt;&lt;wsp:rsid wsp:val=&quot;007F349D&quot;/&gt;&lt;wsp:rsid wsp:val=&quot;00804CFE&quot;/&gt;&lt;wsp:rsid wsp:val=&quot;0081302A&quot;/&gt;&lt;wsp:rsid wsp:val=&quot;0081460F&quot;/&gt;&lt;wsp:rsid wsp:val=&quot;00814652&quot;/&gt;&lt;wsp:rsid wsp:val=&quot;008322B9&quot;/&gt;&lt;wsp:rsid wsp:val=&quot;008530C6&quot;/&gt;&lt;wsp:rsid wsp:val=&quot;0085386D&quot;/&gt;&lt;wsp:rsid wsp:val=&quot;00860EC4&quot;/&gt;&lt;wsp:rsid wsp:val=&quot;00865DD5&quot;/&gt;&lt;wsp:rsid wsp:val=&quot;0086664A&quot;/&gt;&lt;wsp:rsid wsp:val=&quot;00874720&quot;/&gt;&lt;wsp:rsid wsp:val=&quot;008808FC&quot;/&gt;&lt;wsp:rsid wsp:val=&quot;00890CD1&quot;/&gt;&lt;wsp:rsid wsp:val=&quot;00894962&quot;/&gt;&lt;wsp:rsid wsp:val=&quot;00897B4D&quot;/&gt;&lt;wsp:rsid wsp:val=&quot;008A27C3&quot;/&gt;&lt;wsp:rsid wsp:val=&quot;008B37FC&quot;/&gt;&lt;wsp:rsid wsp:val=&quot;008C341F&quot;/&gt;&lt;wsp:rsid wsp:val=&quot;008C730F&quot;/&gt;&lt;wsp:rsid wsp:val=&quot;008C7FCB&quot;/&gt;&lt;wsp:rsid wsp:val=&quot;008D2F10&quot;/&gt;&lt;wsp:rsid wsp:val=&quot;008D60A4&quot;/&gt;&lt;wsp:rsid wsp:val=&quot;008E0F26&quot;/&gt;&lt;wsp:rsid wsp:val=&quot;008E30F6&quot;/&gt;&lt;wsp:rsid wsp:val=&quot;008E415A&quot;/&gt;&lt;wsp:rsid wsp:val=&quot;009159EC&quot;/&gt;&lt;wsp:rsid wsp:val=&quot;009212B3&quot;/&gt;&lt;wsp:rsid wsp:val=&quot;009227B6&quot;/&gt;&lt;wsp:rsid wsp:val=&quot;00922DFA&quot;/&gt;&lt;wsp:rsid wsp:val=&quot;00922EC7&quot;/&gt;&lt;wsp:rsid wsp:val=&quot;00925615&quot;/&gt;&lt;wsp:rsid wsp:val=&quot;00925F0C&quot;/&gt;&lt;wsp:rsid wsp:val=&quot;0093002A&quot;/&gt;&lt;wsp:rsid wsp:val=&quot;00936505&quot;/&gt;&lt;wsp:rsid wsp:val=&quot;0094044F&quot;/&gt;&lt;wsp:rsid wsp:val=&quot;00953B4F&quot;/&gt;&lt;wsp:rsid wsp:val=&quot;00956931&quot;/&gt;&lt;wsp:rsid wsp:val=&quot;00963D77&quot;/&gt;&lt;wsp:rsid wsp:val=&quot;00964E9F&quot;/&gt;&lt;wsp:rsid wsp:val=&quot;00967444&quot;/&gt;&lt;wsp:rsid wsp:val=&quot;00967F3D&quot;/&gt;&lt;wsp:rsid wsp:val=&quot;00967F44&quot;/&gt;&lt;wsp:rsid wsp:val=&quot;00976563&quot;/&gt;&lt;wsp:rsid wsp:val=&quot;0098026F&quot;/&gt;&lt;wsp:rsid wsp:val=&quot;009819F6&quot;/&gt;&lt;wsp:rsid wsp:val=&quot;00991910&quot;/&gt;&lt;wsp:rsid wsp:val=&quot;009A318F&quot;/&gt;&lt;wsp:rsid wsp:val=&quot;009A5050&quot;/&gt;&lt;wsp:rsid wsp:val=&quot;009A674A&quot;/&gt;&lt;wsp:rsid wsp:val=&quot;009C5061&quot;/&gt;&lt;wsp:rsid wsp:val=&quot;009D0D81&quot;/&gt;&lt;wsp:rsid wsp:val=&quot;009D2C20&quot;/&gt;&lt;wsp:rsid wsp:val=&quot;009D39D2&quot;/&gt;&lt;wsp:rsid wsp:val=&quot;009E0099&quot;/&gt;&lt;wsp:rsid wsp:val=&quot;009E5A34&quot;/&gt;&lt;wsp:rsid wsp:val=&quot;009F2D9D&quot;/&gt;&lt;wsp:rsid wsp:val=&quot;009F2DBB&quot;/&gt;&lt;wsp:rsid wsp:val=&quot;009F491F&quot;/&gt;&lt;wsp:rsid wsp:val=&quot;009F72A3&quot;/&gt;&lt;wsp:rsid wsp:val=&quot;00A0253A&quot;/&gt;&lt;wsp:rsid wsp:val=&quot;00A057BB&quot;/&gt;&lt;wsp:rsid wsp:val=&quot;00A0631F&quot;/&gt;&lt;wsp:rsid wsp:val=&quot;00A1296B&quot;/&gt;&lt;wsp:rsid wsp:val=&quot;00A219D2&quot;/&gt;&lt;wsp:rsid wsp:val=&quot;00A2392B&quot;/&gt;&lt;wsp:rsid wsp:val=&quot;00A25B99&quot;/&gt;&lt;wsp:rsid wsp:val=&quot;00A266E8&quot;/&gt;&lt;wsp:rsid wsp:val=&quot;00A26ED8&quot;/&gt;&lt;wsp:rsid wsp:val=&quot;00A440CF&quot;/&gt;&lt;wsp:rsid wsp:val=&quot;00A44C8B&quot;/&gt;&lt;wsp:rsid wsp:val=&quot;00A54E9D&quot;/&gt;&lt;wsp:rsid wsp:val=&quot;00A56DD9&quot;/&gt;&lt;wsp:rsid wsp:val=&quot;00A705CF&quot;/&gt;&lt;wsp:rsid wsp:val=&quot;00A706F8&quot;/&gt;&lt;wsp:rsid wsp:val=&quot;00A74A4D&quot;/&gt;&lt;wsp:rsid wsp:val=&quot;00A74C77&quot;/&gt;&lt;wsp:rsid wsp:val=&quot;00A9229B&quot;/&gt;&lt;wsp:rsid wsp:val=&quot;00A93A05&quot;/&gt;&lt;wsp:rsid wsp:val=&quot;00AA000E&quot;/&gt;&lt;wsp:rsid wsp:val=&quot;00AA019E&quot;/&gt;&lt;wsp:rsid wsp:val=&quot;00AB1024&quot;/&gt;&lt;wsp:rsid wsp:val=&quot;00AB290F&quot;/&gt;&lt;wsp:rsid wsp:val=&quot;00AC067A&quot;/&gt;&lt;wsp:rsid wsp:val=&quot;00AC22AC&quot;/&gt;&lt;wsp:rsid wsp:val=&quot;00AC3A1C&quot;/&gt;&lt;wsp:rsid wsp:val=&quot;00AC4E64&quot;/&gt;&lt;wsp:rsid wsp:val=&quot;00AC515E&quot;/&gt;&lt;wsp:rsid wsp:val=&quot;00AC6E44&quot;/&gt;&lt;wsp:rsid wsp:val=&quot;00AC7582&quot;/&gt;&lt;wsp:rsid wsp:val=&quot;00AD5B37&quot;/&gt;&lt;wsp:rsid wsp:val=&quot;00AE405C&quot;/&gt;&lt;wsp:rsid wsp:val=&quot;00AF1903&quot;/&gt;&lt;wsp:rsid wsp:val=&quot;00AF245C&quot;/&gt;&lt;wsp:rsid wsp:val=&quot;00AF3CA9&quot;/&gt;&lt;wsp:rsid wsp:val=&quot;00AF6BB8&quot;/&gt;&lt;wsp:rsid wsp:val=&quot;00B013DC&quot;/&gt;&lt;wsp:rsid wsp:val=&quot;00B10C12&quot;/&gt;&lt;wsp:rsid wsp:val=&quot;00B1731E&quot;/&gt;&lt;wsp:rsid wsp:val=&quot;00B20542&quot;/&gt;&lt;wsp:rsid wsp:val=&quot;00B22A33&quot;/&gt;&lt;wsp:rsid wsp:val=&quot;00B31057&quot;/&gt;&lt;wsp:rsid wsp:val=&quot;00B33243&quot;/&gt;&lt;wsp:rsid wsp:val=&quot;00B42A6E&quot;/&gt;&lt;wsp:rsid wsp:val=&quot;00B57927&quot;/&gt;&lt;wsp:rsid wsp:val=&quot;00B66137&quot;/&gt;&lt;wsp:rsid wsp:val=&quot;00B6683A&quot;/&gt;&lt;wsp:rsid wsp:val=&quot;00B70AE4&quot;/&gt;&lt;wsp:rsid wsp:val=&quot;00B72DF9&quot;/&gt;&lt;wsp:rsid wsp:val=&quot;00B75881&quot;/&gt;&lt;wsp:rsid wsp:val=&quot;00B81AA4&quot;/&gt;&lt;wsp:rsid wsp:val=&quot;00B8285A&quot;/&gt;&lt;wsp:rsid wsp:val=&quot;00B87174&quot;/&gt;&lt;wsp:rsid wsp:val=&quot;00B930F8&quot;/&gt;&lt;wsp:rsid wsp:val=&quot;00B9545C&quot;/&gt;&lt;wsp:rsid wsp:val=&quot;00BA34E8&quot;/&gt;&lt;wsp:rsid wsp:val=&quot;00BB113A&quot;/&gt;&lt;wsp:rsid wsp:val=&quot;00BB30E9&quot;/&gt;&lt;wsp:rsid wsp:val=&quot;00BB410F&quot;/&gt;&lt;wsp:rsid wsp:val=&quot;00BB6644&quot;/&gt;&lt;wsp:rsid wsp:val=&quot;00BC11B9&quot;/&gt;&lt;wsp:rsid wsp:val=&quot;00BE507E&quot;/&gt;&lt;wsp:rsid wsp:val=&quot;00C03D9D&quot;/&gt;&lt;wsp:rsid wsp:val=&quot;00C23FFB&quot;/&gt;&lt;wsp:rsid wsp:val=&quot;00C36B13&quot;/&gt;&lt;wsp:rsid wsp:val=&quot;00C454D1&quot;/&gt;&lt;wsp:rsid wsp:val=&quot;00C47BD3&quot;/&gt;&lt;wsp:rsid wsp:val=&quot;00C558F4&quot;/&gt;&lt;wsp:rsid wsp:val=&quot;00C56660&quot;/&gt;&lt;wsp:rsid wsp:val=&quot;00C60EDE&quot;/&gt;&lt;wsp:rsid wsp:val=&quot;00C64DF6&quot;/&gt;&lt;wsp:rsid wsp:val=&quot;00C743F5&quot;/&gt;&lt;wsp:rsid wsp:val=&quot;00C92AAA&quot;/&gt;&lt;wsp:rsid wsp:val=&quot;00C941CE&quot;/&gt;&lt;wsp:rsid wsp:val=&quot;00CA50BD&quot;/&gt;&lt;wsp:rsid wsp:val=&quot;00CA5BBD&quot;/&gt;&lt;wsp:rsid wsp:val=&quot;00CA722E&quot;/&gt;&lt;wsp:rsid wsp:val=&quot;00CB5AD3&quot;/&gt;&lt;wsp:rsid wsp:val=&quot;00CC1E05&quot;/&gt;&lt;wsp:rsid wsp:val=&quot;00CC344C&quot;/&gt;&lt;wsp:rsid wsp:val=&quot;00CC6792&quot;/&gt;&lt;wsp:rsid wsp:val=&quot;00CE0771&quot;/&gt;&lt;wsp:rsid wsp:val=&quot;00CE50EA&quot;/&gt;&lt;wsp:rsid wsp:val=&quot;00CF2022&quot;/&gt;&lt;wsp:rsid wsp:val=&quot;00CF5B8D&quot;/&gt;&lt;wsp:rsid wsp:val=&quot;00CF6C6C&quot;/&gt;&lt;wsp:rsid wsp:val=&quot;00D01119&quot;/&gt;&lt;wsp:rsid wsp:val=&quot;00D05449&quot;/&gt;&lt;wsp:rsid wsp:val=&quot;00D05635&quot;/&gt;&lt;wsp:rsid wsp:val=&quot;00D1394A&quot;/&gt;&lt;wsp:rsid wsp:val=&quot;00D24137&quot;/&gt;&lt;wsp:rsid wsp:val=&quot;00D248FF&quot;/&gt;&lt;wsp:rsid wsp:val=&quot;00D27EF1&quot;/&gt;&lt;wsp:rsid wsp:val=&quot;00D51AF4&quot;/&gt;&lt;wsp:rsid wsp:val=&quot;00D52168&quot;/&gt;&lt;wsp:rsid wsp:val=&quot;00D54345&quot;/&gt;&lt;wsp:rsid wsp:val=&quot;00D61E2E&quot;/&gt;&lt;wsp:rsid wsp:val=&quot;00D66FDC&quot;/&gt;&lt;wsp:rsid wsp:val=&quot;00D73B61&quot;/&gt;&lt;wsp:rsid wsp:val=&quot;00D7516A&quot;/&gt;&lt;wsp:rsid wsp:val=&quot;00D830F1&quot;/&gt;&lt;wsp:rsid wsp:val=&quot;00D868E1&quot;/&gt;&lt;wsp:rsid wsp:val=&quot;00D9205E&quot;/&gt;&lt;wsp:rsid wsp:val=&quot;00D958BC&quot;/&gt;&lt;wsp:rsid wsp:val=&quot;00DA1165&quot;/&gt;&lt;wsp:rsid wsp:val=&quot;00DA1B4F&quot;/&gt;&lt;wsp:rsid wsp:val=&quot;00DB49ED&quot;/&gt;&lt;wsp:rsid wsp:val=&quot;00DC09CC&quot;/&gt;&lt;wsp:rsid wsp:val=&quot;00DD6DA0&quot;/&gt;&lt;wsp:rsid wsp:val=&quot;00DE49BF&quot;/&gt;&lt;wsp:rsid wsp:val=&quot;00DE565F&quot;/&gt;&lt;wsp:rsid wsp:val=&quot;00DF1B33&quot;/&gt;&lt;wsp:rsid wsp:val=&quot;00DF46EA&quot;/&gt;&lt;wsp:rsid wsp:val=&quot;00DF7351&quot;/&gt;&lt;wsp:rsid wsp:val=&quot;00E125AD&quot;/&gt;&lt;wsp:rsid wsp:val=&quot;00E15E0F&quot;/&gt;&lt;wsp:rsid wsp:val=&quot;00E1712C&quot;/&gt;&lt;wsp:rsid wsp:val=&quot;00E20EAA&quot;/&gt;&lt;wsp:rsid wsp:val=&quot;00E21697&quot;/&gt;&lt;wsp:rsid wsp:val=&quot;00E2191F&quot;/&gt;&lt;wsp:rsid wsp:val=&quot;00E22375&quot;/&gt;&lt;wsp:rsid wsp:val=&quot;00E3187E&quot;/&gt;&lt;wsp:rsid wsp:val=&quot;00E31DAA&quot;/&gt;&lt;wsp:rsid wsp:val=&quot;00E33817&quot;/&gt;&lt;wsp:rsid wsp:val=&quot;00E3540F&quot;/&gt;&lt;wsp:rsid wsp:val=&quot;00E37892&quot;/&gt;&lt;wsp:rsid wsp:val=&quot;00E42F95&quot;/&gt;&lt;wsp:rsid wsp:val=&quot;00E437C7&quot;/&gt;&lt;wsp:rsid wsp:val=&quot;00E45CB2&quot;/&gt;&lt;wsp:rsid wsp:val=&quot;00E52AE8&quot;/&gt;&lt;wsp:rsid wsp:val=&quot;00E607CF&quot;/&gt;&lt;wsp:rsid wsp:val=&quot;00E658C5&quot;/&gt;&lt;wsp:rsid wsp:val=&quot;00E6708C&quot;/&gt;&lt;wsp:rsid wsp:val=&quot;00E813D1&quot;/&gt;&lt;wsp:rsid wsp:val=&quot;00E84B80&quot;/&gt;&lt;wsp:rsid wsp:val=&quot;00E85A09&quot;/&gt;&lt;wsp:rsid wsp:val=&quot;00E870A1&quot;/&gt;&lt;wsp:rsid wsp:val=&quot;00EA4C91&quot;/&gt;&lt;wsp:rsid wsp:val=&quot;00EB2A14&quot;/&gt;&lt;wsp:rsid wsp:val=&quot;00EB71BD&quot;/&gt;&lt;wsp:rsid wsp:val=&quot;00EC5A17&quot;/&gt;&lt;wsp:rsid wsp:val=&quot;00ED3CF6&quot;/&gt;&lt;wsp:rsid wsp:val=&quot;00ED6F78&quot;/&gt;&lt;wsp:rsid wsp:val=&quot;00ED7723&quot;/&gt;&lt;wsp:rsid wsp:val=&quot;00EE028F&quot;/&gt;&lt;wsp:rsid wsp:val=&quot;00EE16AD&quot;/&gt;&lt;wsp:rsid wsp:val=&quot;00EE18B7&quot;/&gt;&lt;wsp:rsid wsp:val=&quot;00EF656A&quot;/&gt;&lt;wsp:rsid wsp:val=&quot;00F023C0&quot;/&gt;&lt;wsp:rsid wsp:val=&quot;00F11B44&quot;/&gt;&lt;wsp:rsid wsp:val=&quot;00F20CC3&quot;/&gt;&lt;wsp:rsid wsp:val=&quot;00F25A30&quot;/&gt;&lt;wsp:rsid wsp:val=&quot;00F352FE&quot;/&gt;&lt;wsp:rsid wsp:val=&quot;00F41538&quot;/&gt;&lt;wsp:rsid wsp:val=&quot;00F4194E&quot;/&gt;&lt;wsp:rsid wsp:val=&quot;00F4568B&quot;/&gt;&lt;wsp:rsid wsp:val=&quot;00F45C99&quot;/&gt;&lt;wsp:rsid wsp:val=&quot;00F52BA6&quot;/&gt;&lt;wsp:rsid wsp:val=&quot;00F60858&quot;/&gt;&lt;wsp:rsid wsp:val=&quot;00F7189F&quot;/&gt;&lt;wsp:rsid wsp:val=&quot;00F71FC9&quot;/&gt;&lt;wsp:rsid wsp:val=&quot;00F85E33&quot;/&gt;&lt;wsp:rsid wsp:val=&quot;00F91BF1&quot;/&gt;&lt;wsp:rsid wsp:val=&quot;00FB2866&quot;/&gt;&lt;wsp:rsid wsp:val=&quot;00FB6874&quot;/&gt;&lt;wsp:rsid wsp:val=&quot;00FC1F0B&quot;/&gt;&lt;wsp:rsid wsp:val=&quot;00FD70F1&quot;/&gt;&lt;wsp:rsid wsp:val=&quot;00FE1474&quot;/&gt;&lt;wsp:rsid wsp:val=&quot;00FE3E3A&quot;/&gt;&lt;wsp:rsid wsp:val=&quot;00FF3F78&quot;/&gt;&lt;wsp:rsid wsp:val=&quot;00FF4B11&quot;/&gt;&lt;wsp:rsid wsp:val=&quot;14EE1FF4&quot;/&gt;&lt;wsp:rsid wsp:val=&quot;5AC41FCB&quot;/&gt;&lt;/wsp:rsids&gt;&lt;/w:docPr&gt;&lt;w:body&gt;&lt;wx:sect&gt;&lt;w:p wsp:rsidR=&quot;00000000&quot; wsp:rsidRDefault=&quot;00A705CF&quot; wsp:rsidP=&quot;00A705CF&quot;&gt;&lt;m:oMathPara&gt;&lt;m:oMath&gt;&lt;m:sSub&gt;&lt;m:sSubPr&gt;&lt;m:ctrlPr&gt;&lt;w:rPr&gt;&lt;w:rFonts w:ascii=&quot;Cambria Math&quot; w:h-ansi=&quot;Cambria Math&quot;/&gt;&lt;wx:font wx:val=&quot;Cambria Math&quot;/&gt;&lt;w:i/&gt;&lt;w:sz w:val=&quot;32&quot;/&gt;&lt;/w:rPr&gt;&lt;/m:ctrlPr&gt;&lt;/m:sSubPr&gt;&lt;m:e&gt;&lt;m:r&gt;&lt;m:rPr&gt;&lt;m:nor/&gt;&lt;/m:rPr&gt;&lt;w:rPr&gt;&lt;w:i/&gt;&lt;w:i-cs/&gt;&lt;w:sz w:val=&quot;32&quot;/&gt;&lt;/w:rPr&gt;&lt;m:t&gt;A&lt;/m:t&gt;&lt;/m:r&gt;&lt;/m:e&gt;&lt;m:sub&gt;&lt;m:sSub&gt;&lt;m:sSubPr&gt;&lt;m:ctrlPr&gt;&lt;w:rPr&gt;&lt;w:rFonts w:ascii=&quot;Cambria Math&quot; w:h-ansi=&quot;Cambria Math&quot;/&gt;&lt;wx:font wx:val=&quot;Cambria Math&quot;/&gt;&lt;w:sz w:val=&quot;32&quot;/&gt;&lt;/w:rPr&gt;&lt;/m:ctrlPr&gt;&lt;/m:sSubPr&gt;&lt;m:e&gt;&lt;m:r&gt;&lt;m:rPr&gt;&lt;m:nor/&gt;&lt;/m:rPr&gt;&lt;w:rPr&gt;&lt;w:sz w:val=&quot;32&quot;/&gt;&lt;/w:rPr&gt;&lt;m:t&gt;(X&lt;/m:t&gt;&lt;/m:r&gt;&lt;/m:e&gt;&lt;m:sub&gt;&lt;m:r&gt;&lt;m:rPr&gt;&lt;m:nor/&gt;&lt;/m:rPr&gt;&lt;w:rPr&gt;&lt;w:i/&gt;&lt;w:i-cs/&gt;&lt;w:sz w:val=&quot;32&quot;/&gt;&lt;/w:rPr&gt;&lt;m:t&gt;i&lt;/m:t&gt;&lt;/m:r&gt;&lt;/m:sub&gt;&lt;/m:sSub&gt;&lt;m:r&gt;&lt;m:rPr&gt;&lt;m:nor/&gt;&lt;/m:rPr&gt;&lt;w:rPr&gt;&lt;w:sz w:val=&quot;32&quot;/&gt;&lt;/w:rPr&gt;&lt;m:t&gt;)&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0" chromakey="#FFFFFF" o:title=""/>
            <o:lock v:ext="edit" aspectratio="t"/>
            <w10:wrap type="none"/>
            <w10:anchorlock/>
          </v:shape>
        </w:pict>
      </w:r>
      <w:r>
        <w:rPr>
          <w:szCs w:val="21"/>
        </w:rPr>
        <w:instrText xml:space="preserve"> </w:instrText>
      </w:r>
      <w:r>
        <w:rPr>
          <w:szCs w:val="21"/>
        </w:rPr>
        <w:fldChar w:fldCharType="separate"/>
      </w:r>
      <w:r>
        <w:rPr>
          <w:szCs w:val="21"/>
        </w:rPr>
        <w:fldChar w:fldCharType="end"/>
      </w:r>
      <w:r>
        <w:rPr>
          <w:rFonts w:hint="eastAsia"/>
          <w:szCs w:val="21"/>
        </w:rPr>
        <w:t>——待测</w:t>
      </w:r>
      <w:r>
        <w:rPr>
          <w:szCs w:val="21"/>
        </w:rPr>
        <w:t>元素</w:t>
      </w:r>
      <w:r>
        <w:rPr>
          <w:rFonts w:hint="eastAsia"/>
          <w:szCs w:val="21"/>
        </w:rPr>
        <w:t>的</w:t>
      </w:r>
      <w:r>
        <w:rPr>
          <w:szCs w:val="21"/>
        </w:rPr>
        <w:t>同位素丰度；</w:t>
      </w:r>
    </w:p>
    <w:p w14:paraId="0C68E57B">
      <w:pPr>
        <w:spacing w:line="312" w:lineRule="auto"/>
        <w:ind w:firstLine="420" w:firstLineChars="200"/>
        <w:rPr>
          <w:szCs w:val="21"/>
        </w:rPr>
      </w:pPr>
      <w:r>
        <w:rPr>
          <w:szCs w:val="21"/>
        </w:rPr>
        <w:fldChar w:fldCharType="begin"/>
      </w:r>
      <w:r>
        <w:rPr>
          <w:szCs w:val="21"/>
        </w:rPr>
        <w:instrText xml:space="preserve"> QUOTE </w:instrText>
      </w:r>
      <w:r>
        <w:rPr>
          <w:kern w:val="0"/>
          <w:position w:val="0"/>
          <w:szCs w:val="21"/>
        </w:rPr>
        <w:pict>
          <v:shape id="_x0000_i1035" o:spt="75" type="#_x0000_t75" style="height:31.15pt;width:25.1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33817&quot;/&gt;&lt;wsp:rsid wsp:val=&quot;00000B8C&quot;/&gt;&lt;wsp:rsid wsp:val=&quot;000076CB&quot;/&gt;&lt;wsp:rsid wsp:val=&quot;00021923&quot;/&gt;&lt;wsp:rsid wsp:val=&quot;00031B23&quot;/&gt;&lt;wsp:rsid wsp:val=&quot;00040FA8&quot;/&gt;&lt;wsp:rsid wsp:val=&quot;00043D17&quot;/&gt;&lt;wsp:rsid wsp:val=&quot;00047308&quot;/&gt;&lt;wsp:rsid wsp:val=&quot;00047F86&quot;/&gt;&lt;wsp:rsid wsp:val=&quot;0005731B&quot;/&gt;&lt;wsp:rsid wsp:val=&quot;00064D43&quot;/&gt;&lt;wsp:rsid wsp:val=&quot;0007407B&quot;/&gt;&lt;wsp:rsid wsp:val=&quot;00076F79&quot;/&gt;&lt;wsp:rsid wsp:val=&quot;00084FD4&quot;/&gt;&lt;wsp:rsid wsp:val=&quot;000865EC&quot;/&gt;&lt;wsp:rsid wsp:val=&quot;000903F5&quot;/&gt;&lt;wsp:rsid wsp:val=&quot;000A5C34&quot;/&gt;&lt;wsp:rsid wsp:val=&quot;000B4DE5&quot;/&gt;&lt;wsp:rsid wsp:val=&quot;000B58AE&quot;/&gt;&lt;wsp:rsid wsp:val=&quot;000C0914&quot;/&gt;&lt;wsp:rsid wsp:val=&quot;000C5EE7&quot;/&gt;&lt;wsp:rsid wsp:val=&quot;000C6A20&quot;/&gt;&lt;wsp:rsid wsp:val=&quot;000F5E5C&quot;/&gt;&lt;wsp:rsid wsp:val=&quot;00100A1C&quot;/&gt;&lt;wsp:rsid wsp:val=&quot;00132810&quot;/&gt;&lt;wsp:rsid wsp:val=&quot;00135F43&quot;/&gt;&lt;wsp:rsid wsp:val=&quot;00141218&quot;/&gt;&lt;wsp:rsid wsp:val=&quot;001428EF&quot;/&gt;&lt;wsp:rsid wsp:val=&quot;001453A1&quot;/&gt;&lt;wsp:rsid wsp:val=&quot;00145B95&quot;/&gt;&lt;wsp:rsid wsp:val=&quot;001534DF&quot;/&gt;&lt;wsp:rsid wsp:val=&quot;00160289&quot;/&gt;&lt;wsp:rsid wsp:val=&quot;00170151&quot;/&gt;&lt;wsp:rsid wsp:val=&quot;00170D0B&quot;/&gt;&lt;wsp:rsid wsp:val=&quot;001725AA&quot;/&gt;&lt;wsp:rsid wsp:val=&quot;00175D43&quot;/&gt;&lt;wsp:rsid wsp:val=&quot;00177E24&quot;/&gt;&lt;wsp:rsid wsp:val=&quot;00185D37&quot;/&gt;&lt;wsp:rsid wsp:val=&quot;00187CC5&quot;/&gt;&lt;wsp:rsid wsp:val=&quot;001B0CEE&quot;/&gt;&lt;wsp:rsid wsp:val=&quot;001B41F4&quot;/&gt;&lt;wsp:rsid wsp:val=&quot;001B663E&quot;/&gt;&lt;wsp:rsid wsp:val=&quot;001C2AAD&quot;/&gt;&lt;wsp:rsid wsp:val=&quot;001C5CE4&quot;/&gt;&lt;wsp:rsid wsp:val=&quot;001C7DF4&quot;/&gt;&lt;wsp:rsid wsp:val=&quot;001D2556&quot;/&gt;&lt;wsp:rsid wsp:val=&quot;001D43DB&quot;/&gt;&lt;wsp:rsid wsp:val=&quot;001D4ED2&quot;/&gt;&lt;wsp:rsid wsp:val=&quot;001E040F&quot;/&gt;&lt;wsp:rsid wsp:val=&quot;001E52DC&quot;/&gt;&lt;wsp:rsid wsp:val=&quot;001F4E86&quot;/&gt;&lt;wsp:rsid wsp:val=&quot;001F76B7&quot;/&gt;&lt;wsp:rsid wsp:val=&quot;00205240&quot;/&gt;&lt;wsp:rsid wsp:val=&quot;002078A7&quot;/&gt;&lt;wsp:rsid wsp:val=&quot;002140FD&quot;/&gt;&lt;wsp:rsid wsp:val=&quot;00220DC6&quot;/&gt;&lt;wsp:rsid wsp:val=&quot;002343B3&quot;/&gt;&lt;wsp:rsid wsp:val=&quot;002354C6&quot;/&gt;&lt;wsp:rsid wsp:val=&quot;00235E13&quot;/&gt;&lt;wsp:rsid wsp:val=&quot;00236D29&quot;/&gt;&lt;wsp:rsid wsp:val=&quot;00246A57&quot;/&gt;&lt;wsp:rsid wsp:val=&quot;002476E4&quot;/&gt;&lt;wsp:rsid wsp:val=&quot;00247BD9&quot;/&gt;&lt;wsp:rsid wsp:val=&quot;0025201B&quot;/&gt;&lt;wsp:rsid wsp:val=&quot;00254752&quot;/&gt;&lt;wsp:rsid wsp:val=&quot;00262B67&quot;/&gt;&lt;wsp:rsid wsp:val=&quot;00263B57&quot;/&gt;&lt;wsp:rsid wsp:val=&quot;00264881&quot;/&gt;&lt;wsp:rsid wsp:val=&quot;00265D9E&quot;/&gt;&lt;wsp:rsid wsp:val=&quot;002742F1&quot;/&gt;&lt;wsp:rsid wsp:val=&quot;00275A42&quot;/&gt;&lt;wsp:rsid wsp:val=&quot;00281344&quot;/&gt;&lt;wsp:rsid wsp:val=&quot;002847C0&quot;/&gt;&lt;wsp:rsid wsp:val=&quot;0029526C&quot;/&gt;&lt;wsp:rsid wsp:val=&quot;00296DEB&quot;/&gt;&lt;wsp:rsid wsp:val=&quot;00297D36&quot;/&gt;&lt;wsp:rsid wsp:val=&quot;002A33AE&quot;/&gt;&lt;wsp:rsid wsp:val=&quot;002A3763&quot;/&gt;&lt;wsp:rsid wsp:val=&quot;002B2F55&quot;/&gt;&lt;wsp:rsid wsp:val=&quot;002B4701&quot;/&gt;&lt;wsp:rsid wsp:val=&quot;002B6200&quot;/&gt;&lt;wsp:rsid wsp:val=&quot;002C5F46&quot;/&gt;&lt;wsp:rsid wsp:val=&quot;002D0004&quot;/&gt;&lt;wsp:rsid wsp:val=&quot;002D56DF&quot;/&gt;&lt;wsp:rsid wsp:val=&quot;002D5BF5&quot;/&gt;&lt;wsp:rsid wsp:val=&quot;002E3189&quot;/&gt;&lt;wsp:rsid wsp:val=&quot;002E48C5&quot;/&gt;&lt;wsp:rsid wsp:val=&quot;002E5410&quot;/&gt;&lt;wsp:rsid wsp:val=&quot;002F0CD9&quot;/&gt;&lt;wsp:rsid wsp:val=&quot;002F4787&quot;/&gt;&lt;wsp:rsid wsp:val=&quot;002F6682&quot;/&gt;&lt;wsp:rsid wsp:val=&quot;00300C9C&quot;/&gt;&lt;wsp:rsid wsp:val=&quot;00304C4D&quot;/&gt;&lt;wsp:rsid wsp:val=&quot;003050FE&quot;/&gt;&lt;wsp:rsid wsp:val=&quot;00307A3A&quot;/&gt;&lt;wsp:rsid wsp:val=&quot;00313323&quot;/&gt;&lt;wsp:rsid wsp:val=&quot;00314923&quot;/&gt;&lt;wsp:rsid wsp:val=&quot;003249FD&quot;/&gt;&lt;wsp:rsid wsp:val=&quot;00346915&quot;/&gt;&lt;wsp:rsid wsp:val=&quot;003505CD&quot;/&gt;&lt;wsp:rsid wsp:val=&quot;00361118&quot;/&gt;&lt;wsp:rsid wsp:val=&quot;003723E3&quot;/&gt;&lt;wsp:rsid wsp:val=&quot;00376225&quot;/&gt;&lt;wsp:rsid wsp:val=&quot;00381794&quot;/&gt;&lt;wsp:rsid wsp:val=&quot;00386A0A&quot;/&gt;&lt;wsp:rsid wsp:val=&quot;00386CFD&quot;/&gt;&lt;wsp:rsid wsp:val=&quot;0039416E&quot;/&gt;&lt;wsp:rsid wsp:val=&quot;003A01DC&quot;/&gt;&lt;wsp:rsid wsp:val=&quot;003A150E&quot;/&gt;&lt;wsp:rsid wsp:val=&quot;003A195F&quot;/&gt;&lt;wsp:rsid wsp:val=&quot;003A434E&quot;/&gt;&lt;wsp:rsid wsp:val=&quot;003A55B5&quot;/&gt;&lt;wsp:rsid wsp:val=&quot;003A5DFE&quot;/&gt;&lt;wsp:rsid wsp:val=&quot;003A67B5&quot;/&gt;&lt;wsp:rsid wsp:val=&quot;003B7D0A&quot;/&gt;&lt;wsp:rsid wsp:val=&quot;003B7F19&quot;/&gt;&lt;wsp:rsid wsp:val=&quot;003C1946&quot;/&gt;&lt;wsp:rsid wsp:val=&quot;003C3DE1&quot;/&gt;&lt;wsp:rsid wsp:val=&quot;003C5CC4&quot;/&gt;&lt;wsp:rsid wsp:val=&quot;003D0379&quot;/&gt;&lt;wsp:rsid wsp:val=&quot;003D1706&quot;/&gt;&lt;wsp:rsid wsp:val=&quot;003D30DB&quot;/&gt;&lt;wsp:rsid wsp:val=&quot;003D7F49&quot;/&gt;&lt;wsp:rsid wsp:val=&quot;003E650A&quot;/&gt;&lt;wsp:rsid wsp:val=&quot;003F2201&quot;/&gt;&lt;wsp:rsid wsp:val=&quot;003F2C1E&quot;/&gt;&lt;wsp:rsid wsp:val=&quot;003F34DF&quot;/&gt;&lt;wsp:rsid wsp:val=&quot;003F4966&quot;/&gt;&lt;wsp:rsid wsp:val=&quot;003F7322&quot;/&gt;&lt;wsp:rsid wsp:val=&quot;003F78FA&quot;/&gt;&lt;wsp:rsid wsp:val=&quot;00412A97&quot;/&gt;&lt;wsp:rsid wsp:val=&quot;004146CD&quot;/&gt;&lt;wsp:rsid wsp:val=&quot;00417BEC&quot;/&gt;&lt;wsp:rsid wsp:val=&quot;0042235C&quot;/&gt;&lt;wsp:rsid wsp:val=&quot;00426237&quot;/&gt;&lt;wsp:rsid wsp:val=&quot;00430C98&quot;/&gt;&lt;wsp:rsid wsp:val=&quot;0044008B&quot;/&gt;&lt;wsp:rsid wsp:val=&quot;004465A4&quot;/&gt;&lt;wsp:rsid wsp:val=&quot;00453918&quot;/&gt;&lt;wsp:rsid wsp:val=&quot;00454325&quot;/&gt;&lt;wsp:rsid wsp:val=&quot;0046314F&quot;/&gt;&lt;wsp:rsid wsp:val=&quot;00463267&quot;/&gt;&lt;wsp:rsid wsp:val=&quot;00464715&quot;/&gt;&lt;wsp:rsid wsp:val=&quot;00474050&quot;/&gt;&lt;wsp:rsid wsp:val=&quot;00491239&quot;/&gt;&lt;wsp:rsid wsp:val=&quot;004A6361&quot;/&gt;&lt;wsp:rsid wsp:val=&quot;004B10E2&quot;/&gt;&lt;wsp:rsid wsp:val=&quot;004B5FBC&quot;/&gt;&lt;wsp:rsid wsp:val=&quot;004C0307&quot;/&gt;&lt;wsp:rsid wsp:val=&quot;004C2E62&quot;/&gt;&lt;wsp:rsid wsp:val=&quot;004D1914&quot;/&gt;&lt;wsp:rsid wsp:val=&quot;004E5F60&quot;/&gt;&lt;wsp:rsid wsp:val=&quot;004F2CCE&quot;/&gt;&lt;wsp:rsid wsp:val=&quot;004F48AA&quot;/&gt;&lt;wsp:rsid wsp:val=&quot;004F6100&quot;/&gt;&lt;wsp:rsid wsp:val=&quot;004F6B97&quot;/&gt;&lt;wsp:rsid wsp:val=&quot;005024B3&quot;/&gt;&lt;wsp:rsid wsp:val=&quot;00503CAE&quot;/&gt;&lt;wsp:rsid wsp:val=&quot;00515FBB&quot;/&gt;&lt;wsp:rsid wsp:val=&quot;00517D1B&quot;/&gt;&lt;wsp:rsid wsp:val=&quot;00520924&quot;/&gt;&lt;wsp:rsid wsp:val=&quot;005351B4&quot;/&gt;&lt;wsp:rsid wsp:val=&quot;00541030&quot;/&gt;&lt;wsp:rsid wsp:val=&quot;005470B4&quot;/&gt;&lt;wsp:rsid wsp:val=&quot;00551F47&quot;/&gt;&lt;wsp:rsid wsp:val=&quot;005745CF&quot;/&gt;&lt;wsp:rsid wsp:val=&quot;0057520F&quot;/&gt;&lt;wsp:rsid wsp:val=&quot;0057537E&quot;/&gt;&lt;wsp:rsid wsp:val=&quot;005815FE&quot;/&gt;&lt;wsp:rsid wsp:val=&quot;00585A17&quot;/&gt;&lt;wsp:rsid wsp:val=&quot;005958A7&quot;/&gt;&lt;wsp:rsid wsp:val=&quot;00595E2F&quot;/&gt;&lt;wsp:rsid wsp:val=&quot;005A4219&quot;/&gt;&lt;wsp:rsid wsp:val=&quot;005B68A5&quot;/&gt;&lt;wsp:rsid wsp:val=&quot;005D760E&quot;/&gt;&lt;wsp:rsid wsp:val=&quot;005E1049&quot;/&gt;&lt;wsp:rsid wsp:val=&quot;005E2488&quot;/&gt;&lt;wsp:rsid wsp:val=&quot;005E65AF&quot;/&gt;&lt;wsp:rsid wsp:val=&quot;005F0CAA&quot;/&gt;&lt;wsp:rsid wsp:val=&quot;005F39F1&quot;/&gt;&lt;wsp:rsid wsp:val=&quot;005F4FDD&quot;/&gt;&lt;wsp:rsid wsp:val=&quot;00602373&quot;/&gt;&lt;wsp:rsid wsp:val=&quot;00623906&quot;/&gt;&lt;wsp:rsid wsp:val=&quot;00625083&quot;/&gt;&lt;wsp:rsid wsp:val=&quot;006428F8&quot;/&gt;&lt;wsp:rsid wsp:val=&quot;00651CED&quot;/&gt;&lt;wsp:rsid wsp:val=&quot;006531A5&quot;/&gt;&lt;wsp:rsid wsp:val=&quot;00653330&quot;/&gt;&lt;wsp:rsid wsp:val=&quot;0065358A&quot;/&gt;&lt;wsp:rsid wsp:val=&quot;00662901&quot;/&gt;&lt;wsp:rsid wsp:val=&quot;00665F1A&quot;/&gt;&lt;wsp:rsid wsp:val=&quot;00666B01&quot;/&gt;&lt;wsp:rsid wsp:val=&quot;00667898&quot;/&gt;&lt;wsp:rsid wsp:val=&quot;00670D60&quot;/&gt;&lt;wsp:rsid wsp:val=&quot;0067496B&quot;/&gt;&lt;wsp:rsid wsp:val=&quot;00681EE9&quot;/&gt;&lt;wsp:rsid wsp:val=&quot;0068513A&quot;/&gt;&lt;wsp:rsid wsp:val=&quot;006A276C&quot;/&gt;&lt;wsp:rsid wsp:val=&quot;006A3BA4&quot;/&gt;&lt;wsp:rsid wsp:val=&quot;006A6FD6&quot;/&gt;&lt;wsp:rsid wsp:val=&quot;006B5B60&quot;/&gt;&lt;wsp:rsid wsp:val=&quot;006B5C6B&quot;/&gt;&lt;wsp:rsid wsp:val=&quot;006D32F0&quot;/&gt;&lt;wsp:rsid wsp:val=&quot;006D6641&quot;/&gt;&lt;wsp:rsid wsp:val=&quot;006E72C5&quot;/&gt;&lt;wsp:rsid wsp:val=&quot;006F393F&quot;/&gt;&lt;wsp:rsid wsp:val=&quot;006F3AB9&quot;/&gt;&lt;wsp:rsid wsp:val=&quot;006F3EA0&quot;/&gt;&lt;wsp:rsid wsp:val=&quot;007033DC&quot;/&gt;&lt;wsp:rsid wsp:val=&quot;00711478&quot;/&gt;&lt;wsp:rsid wsp:val=&quot;00716808&quot;/&gt;&lt;wsp:rsid wsp:val=&quot;00723595&quot;/&gt;&lt;wsp:rsid wsp:val=&quot;00741706&quot;/&gt;&lt;wsp:rsid wsp:val=&quot;00750E95&quot;/&gt;&lt;wsp:rsid wsp:val=&quot;00755E6F&quot;/&gt;&lt;wsp:rsid wsp:val=&quot;00770322&quot;/&gt;&lt;wsp:rsid wsp:val=&quot;007718AB&quot;/&gt;&lt;wsp:rsid wsp:val=&quot;00772C8B&quot;/&gt;&lt;wsp:rsid wsp:val=&quot;00785F3C&quot;/&gt;&lt;wsp:rsid wsp:val=&quot;0079168A&quot;/&gt;&lt;wsp:rsid wsp:val=&quot;007933FE&quot;/&gt;&lt;wsp:rsid wsp:val=&quot;007938A9&quot;/&gt;&lt;wsp:rsid wsp:val=&quot;0079421B&quot;/&gt;&lt;wsp:rsid wsp:val=&quot;00796409&quot;/&gt;&lt;wsp:rsid wsp:val=&quot;00797544&quot;/&gt;&lt;wsp:rsid wsp:val=&quot;007A4F3D&quot;/&gt;&lt;wsp:rsid wsp:val=&quot;007A70E9&quot;/&gt;&lt;wsp:rsid wsp:val=&quot;007A7C41&quot;/&gt;&lt;wsp:rsid wsp:val=&quot;007B3B07&quot;/&gt;&lt;wsp:rsid wsp:val=&quot;007B46A9&quot;/&gt;&lt;wsp:rsid wsp:val=&quot;007C2AC1&quot;/&gt;&lt;wsp:rsid wsp:val=&quot;007C46CA&quot;/&gt;&lt;wsp:rsid wsp:val=&quot;007C5F66&quot;/&gt;&lt;wsp:rsid wsp:val=&quot;007C62A4&quot;/&gt;&lt;wsp:rsid wsp:val=&quot;007C7228&quot;/&gt;&lt;wsp:rsid wsp:val=&quot;007C7D8D&quot;/&gt;&lt;wsp:rsid wsp:val=&quot;007D4BEB&quot;/&gt;&lt;wsp:rsid wsp:val=&quot;007F349D&quot;/&gt;&lt;wsp:rsid wsp:val=&quot;00804CFE&quot;/&gt;&lt;wsp:rsid wsp:val=&quot;0081302A&quot;/&gt;&lt;wsp:rsid wsp:val=&quot;0081460F&quot;/&gt;&lt;wsp:rsid wsp:val=&quot;00814652&quot;/&gt;&lt;wsp:rsid wsp:val=&quot;008322B9&quot;/&gt;&lt;wsp:rsid wsp:val=&quot;008530C6&quot;/&gt;&lt;wsp:rsid wsp:val=&quot;0085386D&quot;/&gt;&lt;wsp:rsid wsp:val=&quot;00860EC4&quot;/&gt;&lt;wsp:rsid wsp:val=&quot;00865DD5&quot;/&gt;&lt;wsp:rsid wsp:val=&quot;0086664A&quot;/&gt;&lt;wsp:rsid wsp:val=&quot;00874720&quot;/&gt;&lt;wsp:rsid wsp:val=&quot;008808FC&quot;/&gt;&lt;wsp:rsid wsp:val=&quot;00890CD1&quot;/&gt;&lt;wsp:rsid wsp:val=&quot;00894962&quot;/&gt;&lt;wsp:rsid wsp:val=&quot;00897B4D&quot;/&gt;&lt;wsp:rsid wsp:val=&quot;008A27C3&quot;/&gt;&lt;wsp:rsid wsp:val=&quot;008B37FC&quot;/&gt;&lt;wsp:rsid wsp:val=&quot;008C341F&quot;/&gt;&lt;wsp:rsid wsp:val=&quot;008C730F&quot;/&gt;&lt;wsp:rsid wsp:val=&quot;008C7FCB&quot;/&gt;&lt;wsp:rsid wsp:val=&quot;008D2F10&quot;/&gt;&lt;wsp:rsid wsp:val=&quot;008D60A4&quot;/&gt;&lt;wsp:rsid wsp:val=&quot;008E0F26&quot;/&gt;&lt;wsp:rsid wsp:val=&quot;008E30F6&quot;/&gt;&lt;wsp:rsid wsp:val=&quot;008E415A&quot;/&gt;&lt;wsp:rsid wsp:val=&quot;009159EC&quot;/&gt;&lt;wsp:rsid wsp:val=&quot;009212B3&quot;/&gt;&lt;wsp:rsid wsp:val=&quot;009227B6&quot;/&gt;&lt;wsp:rsid wsp:val=&quot;00922DFA&quot;/&gt;&lt;wsp:rsid wsp:val=&quot;00922EC7&quot;/&gt;&lt;wsp:rsid wsp:val=&quot;00925615&quot;/&gt;&lt;wsp:rsid wsp:val=&quot;00925F0C&quot;/&gt;&lt;wsp:rsid wsp:val=&quot;0093002A&quot;/&gt;&lt;wsp:rsid wsp:val=&quot;00936505&quot;/&gt;&lt;wsp:rsid wsp:val=&quot;0094044F&quot;/&gt;&lt;wsp:rsid wsp:val=&quot;00953B4F&quot;/&gt;&lt;wsp:rsid wsp:val=&quot;00956931&quot;/&gt;&lt;wsp:rsid wsp:val=&quot;00963D77&quot;/&gt;&lt;wsp:rsid wsp:val=&quot;00964E9F&quot;/&gt;&lt;wsp:rsid wsp:val=&quot;00967444&quot;/&gt;&lt;wsp:rsid wsp:val=&quot;00967F3D&quot;/&gt;&lt;wsp:rsid wsp:val=&quot;00967F44&quot;/&gt;&lt;wsp:rsid wsp:val=&quot;00976563&quot;/&gt;&lt;wsp:rsid wsp:val=&quot;0098026F&quot;/&gt;&lt;wsp:rsid wsp:val=&quot;009819F6&quot;/&gt;&lt;wsp:rsid wsp:val=&quot;00991910&quot;/&gt;&lt;wsp:rsid wsp:val=&quot;009A318F&quot;/&gt;&lt;wsp:rsid wsp:val=&quot;009A5050&quot;/&gt;&lt;wsp:rsid wsp:val=&quot;009A674A&quot;/&gt;&lt;wsp:rsid wsp:val=&quot;009C5061&quot;/&gt;&lt;wsp:rsid wsp:val=&quot;009D0D81&quot;/&gt;&lt;wsp:rsid wsp:val=&quot;009D2C20&quot;/&gt;&lt;wsp:rsid wsp:val=&quot;009D39D2&quot;/&gt;&lt;wsp:rsid wsp:val=&quot;009E0099&quot;/&gt;&lt;wsp:rsid wsp:val=&quot;009E5A34&quot;/&gt;&lt;wsp:rsid wsp:val=&quot;009F2D9D&quot;/&gt;&lt;wsp:rsid wsp:val=&quot;009F2DBB&quot;/&gt;&lt;wsp:rsid wsp:val=&quot;009F491F&quot;/&gt;&lt;wsp:rsid wsp:val=&quot;009F72A3&quot;/&gt;&lt;wsp:rsid wsp:val=&quot;00A0253A&quot;/&gt;&lt;wsp:rsid wsp:val=&quot;00A057BB&quot;/&gt;&lt;wsp:rsid wsp:val=&quot;00A0631F&quot;/&gt;&lt;wsp:rsid wsp:val=&quot;00A1296B&quot;/&gt;&lt;wsp:rsid wsp:val=&quot;00A219D2&quot;/&gt;&lt;wsp:rsid wsp:val=&quot;00A2392B&quot;/&gt;&lt;wsp:rsid wsp:val=&quot;00A25B99&quot;/&gt;&lt;wsp:rsid wsp:val=&quot;00A266E8&quot;/&gt;&lt;wsp:rsid wsp:val=&quot;00A26ED8&quot;/&gt;&lt;wsp:rsid wsp:val=&quot;00A440CF&quot;/&gt;&lt;wsp:rsid wsp:val=&quot;00A44C8B&quot;/&gt;&lt;wsp:rsid wsp:val=&quot;00A54E9D&quot;/&gt;&lt;wsp:rsid wsp:val=&quot;00A56DD9&quot;/&gt;&lt;wsp:rsid wsp:val=&quot;00A706F8&quot;/&gt;&lt;wsp:rsid wsp:val=&quot;00A74A4D&quot;/&gt;&lt;wsp:rsid wsp:val=&quot;00A74C77&quot;/&gt;&lt;wsp:rsid wsp:val=&quot;00A91802&quot;/&gt;&lt;wsp:rsid wsp:val=&quot;00A9229B&quot;/&gt;&lt;wsp:rsid wsp:val=&quot;00A93A05&quot;/&gt;&lt;wsp:rsid wsp:val=&quot;00AA000E&quot;/&gt;&lt;wsp:rsid wsp:val=&quot;00AA019E&quot;/&gt;&lt;wsp:rsid wsp:val=&quot;00AB1024&quot;/&gt;&lt;wsp:rsid wsp:val=&quot;00AB290F&quot;/&gt;&lt;wsp:rsid wsp:val=&quot;00AC067A&quot;/&gt;&lt;wsp:rsid wsp:val=&quot;00AC22AC&quot;/&gt;&lt;wsp:rsid wsp:val=&quot;00AC3A1C&quot;/&gt;&lt;wsp:rsid wsp:val=&quot;00AC4E64&quot;/&gt;&lt;wsp:rsid wsp:val=&quot;00AC515E&quot;/&gt;&lt;wsp:rsid wsp:val=&quot;00AC6E44&quot;/&gt;&lt;wsp:rsid wsp:val=&quot;00AC7582&quot;/&gt;&lt;wsp:rsid wsp:val=&quot;00AD5B37&quot;/&gt;&lt;wsp:rsid wsp:val=&quot;00AE405C&quot;/&gt;&lt;wsp:rsid wsp:val=&quot;00AF1903&quot;/&gt;&lt;wsp:rsid wsp:val=&quot;00AF245C&quot;/&gt;&lt;wsp:rsid wsp:val=&quot;00AF3CA9&quot;/&gt;&lt;wsp:rsid wsp:val=&quot;00AF6BB8&quot;/&gt;&lt;wsp:rsid wsp:val=&quot;00B013DC&quot;/&gt;&lt;wsp:rsid wsp:val=&quot;00B10C12&quot;/&gt;&lt;wsp:rsid wsp:val=&quot;00B1731E&quot;/&gt;&lt;wsp:rsid wsp:val=&quot;00B20542&quot;/&gt;&lt;wsp:rsid wsp:val=&quot;00B22A33&quot;/&gt;&lt;wsp:rsid wsp:val=&quot;00B31057&quot;/&gt;&lt;wsp:rsid wsp:val=&quot;00B33243&quot;/&gt;&lt;wsp:rsid wsp:val=&quot;00B42A6E&quot;/&gt;&lt;wsp:rsid wsp:val=&quot;00B57927&quot;/&gt;&lt;wsp:rsid wsp:val=&quot;00B66137&quot;/&gt;&lt;wsp:rsid wsp:val=&quot;00B6683A&quot;/&gt;&lt;wsp:rsid wsp:val=&quot;00B70AE4&quot;/&gt;&lt;wsp:rsid wsp:val=&quot;00B72DF9&quot;/&gt;&lt;wsp:rsid wsp:val=&quot;00B75881&quot;/&gt;&lt;wsp:rsid wsp:val=&quot;00B81AA4&quot;/&gt;&lt;wsp:rsid wsp:val=&quot;00B8285A&quot;/&gt;&lt;wsp:rsid wsp:val=&quot;00B87174&quot;/&gt;&lt;wsp:rsid wsp:val=&quot;00B930F8&quot;/&gt;&lt;wsp:rsid wsp:val=&quot;00B9545C&quot;/&gt;&lt;wsp:rsid wsp:val=&quot;00BA34E8&quot;/&gt;&lt;wsp:rsid wsp:val=&quot;00BB113A&quot;/&gt;&lt;wsp:rsid wsp:val=&quot;00BB30E9&quot;/&gt;&lt;wsp:rsid wsp:val=&quot;00BB410F&quot;/&gt;&lt;wsp:rsid wsp:val=&quot;00BB6644&quot;/&gt;&lt;wsp:rsid wsp:val=&quot;00BC11B9&quot;/&gt;&lt;wsp:rsid wsp:val=&quot;00BE507E&quot;/&gt;&lt;wsp:rsid wsp:val=&quot;00C03D9D&quot;/&gt;&lt;wsp:rsid wsp:val=&quot;00C23FFB&quot;/&gt;&lt;wsp:rsid wsp:val=&quot;00C36B13&quot;/&gt;&lt;wsp:rsid wsp:val=&quot;00C454D1&quot;/&gt;&lt;wsp:rsid wsp:val=&quot;00C47BD3&quot;/&gt;&lt;wsp:rsid wsp:val=&quot;00C558F4&quot;/&gt;&lt;wsp:rsid wsp:val=&quot;00C56660&quot;/&gt;&lt;wsp:rsid wsp:val=&quot;00C60EDE&quot;/&gt;&lt;wsp:rsid wsp:val=&quot;00C64DF6&quot;/&gt;&lt;wsp:rsid wsp:val=&quot;00C743F5&quot;/&gt;&lt;wsp:rsid wsp:val=&quot;00C92AAA&quot;/&gt;&lt;wsp:rsid wsp:val=&quot;00C941CE&quot;/&gt;&lt;wsp:rsid wsp:val=&quot;00CA50BD&quot;/&gt;&lt;wsp:rsid wsp:val=&quot;00CA5BBD&quot;/&gt;&lt;wsp:rsid wsp:val=&quot;00CA722E&quot;/&gt;&lt;wsp:rsid wsp:val=&quot;00CB5AD3&quot;/&gt;&lt;wsp:rsid wsp:val=&quot;00CC1E05&quot;/&gt;&lt;wsp:rsid wsp:val=&quot;00CC344C&quot;/&gt;&lt;wsp:rsid wsp:val=&quot;00CC6792&quot;/&gt;&lt;wsp:rsid wsp:val=&quot;00CE0771&quot;/&gt;&lt;wsp:rsid wsp:val=&quot;00CE50EA&quot;/&gt;&lt;wsp:rsid wsp:val=&quot;00CF2022&quot;/&gt;&lt;wsp:rsid wsp:val=&quot;00CF5B8D&quot;/&gt;&lt;wsp:rsid wsp:val=&quot;00CF6C6C&quot;/&gt;&lt;wsp:rsid wsp:val=&quot;00D01119&quot;/&gt;&lt;wsp:rsid wsp:val=&quot;00D05449&quot;/&gt;&lt;wsp:rsid wsp:val=&quot;00D05635&quot;/&gt;&lt;wsp:rsid wsp:val=&quot;00D1394A&quot;/&gt;&lt;wsp:rsid wsp:val=&quot;00D24137&quot;/&gt;&lt;wsp:rsid wsp:val=&quot;00D248FF&quot;/&gt;&lt;wsp:rsid wsp:val=&quot;00D27EF1&quot;/&gt;&lt;wsp:rsid wsp:val=&quot;00D51AF4&quot;/&gt;&lt;wsp:rsid wsp:val=&quot;00D52168&quot;/&gt;&lt;wsp:rsid wsp:val=&quot;00D54345&quot;/&gt;&lt;wsp:rsid wsp:val=&quot;00D61E2E&quot;/&gt;&lt;wsp:rsid wsp:val=&quot;00D66FDC&quot;/&gt;&lt;wsp:rsid wsp:val=&quot;00D73B61&quot;/&gt;&lt;wsp:rsid wsp:val=&quot;00D7516A&quot;/&gt;&lt;wsp:rsid wsp:val=&quot;00D830F1&quot;/&gt;&lt;wsp:rsid wsp:val=&quot;00D868E1&quot;/&gt;&lt;wsp:rsid wsp:val=&quot;00D9205E&quot;/&gt;&lt;wsp:rsid wsp:val=&quot;00D958BC&quot;/&gt;&lt;wsp:rsid wsp:val=&quot;00DA1165&quot;/&gt;&lt;wsp:rsid wsp:val=&quot;00DA1B4F&quot;/&gt;&lt;wsp:rsid wsp:val=&quot;00DB49ED&quot;/&gt;&lt;wsp:rsid wsp:val=&quot;00DC09CC&quot;/&gt;&lt;wsp:rsid wsp:val=&quot;00DD6DA0&quot;/&gt;&lt;wsp:rsid wsp:val=&quot;00DE49BF&quot;/&gt;&lt;wsp:rsid wsp:val=&quot;00DE565F&quot;/&gt;&lt;wsp:rsid wsp:val=&quot;00DF1B33&quot;/&gt;&lt;wsp:rsid wsp:val=&quot;00DF46EA&quot;/&gt;&lt;wsp:rsid wsp:val=&quot;00DF7351&quot;/&gt;&lt;wsp:rsid wsp:val=&quot;00E125AD&quot;/&gt;&lt;wsp:rsid wsp:val=&quot;00E15E0F&quot;/&gt;&lt;wsp:rsid wsp:val=&quot;00E1712C&quot;/&gt;&lt;wsp:rsid wsp:val=&quot;00E20EAA&quot;/&gt;&lt;wsp:rsid wsp:val=&quot;00E21697&quot;/&gt;&lt;wsp:rsid wsp:val=&quot;00E2191F&quot;/&gt;&lt;wsp:rsid wsp:val=&quot;00E22375&quot;/&gt;&lt;wsp:rsid wsp:val=&quot;00E3187E&quot;/&gt;&lt;wsp:rsid wsp:val=&quot;00E31DAA&quot;/&gt;&lt;wsp:rsid wsp:val=&quot;00E33817&quot;/&gt;&lt;wsp:rsid wsp:val=&quot;00E3540F&quot;/&gt;&lt;wsp:rsid wsp:val=&quot;00E37892&quot;/&gt;&lt;wsp:rsid wsp:val=&quot;00E42F95&quot;/&gt;&lt;wsp:rsid wsp:val=&quot;00E437C7&quot;/&gt;&lt;wsp:rsid wsp:val=&quot;00E45CB2&quot;/&gt;&lt;wsp:rsid wsp:val=&quot;00E52AE8&quot;/&gt;&lt;wsp:rsid wsp:val=&quot;00E607CF&quot;/&gt;&lt;wsp:rsid wsp:val=&quot;00E658C5&quot;/&gt;&lt;wsp:rsid wsp:val=&quot;00E6708C&quot;/&gt;&lt;wsp:rsid wsp:val=&quot;00E813D1&quot;/&gt;&lt;wsp:rsid wsp:val=&quot;00E84B80&quot;/&gt;&lt;wsp:rsid wsp:val=&quot;00E85A09&quot;/&gt;&lt;wsp:rsid wsp:val=&quot;00E870A1&quot;/&gt;&lt;wsp:rsid wsp:val=&quot;00EA4C91&quot;/&gt;&lt;wsp:rsid wsp:val=&quot;00EB2A14&quot;/&gt;&lt;wsp:rsid wsp:val=&quot;00EB71BD&quot;/&gt;&lt;wsp:rsid wsp:val=&quot;00EC5A17&quot;/&gt;&lt;wsp:rsid wsp:val=&quot;00ED3CF6&quot;/&gt;&lt;wsp:rsid wsp:val=&quot;00ED6F78&quot;/&gt;&lt;wsp:rsid wsp:val=&quot;00ED7723&quot;/&gt;&lt;wsp:rsid wsp:val=&quot;00EE028F&quot;/&gt;&lt;wsp:rsid wsp:val=&quot;00EE16AD&quot;/&gt;&lt;wsp:rsid wsp:val=&quot;00EE18B7&quot;/&gt;&lt;wsp:rsid wsp:val=&quot;00EF656A&quot;/&gt;&lt;wsp:rsid wsp:val=&quot;00F023C0&quot;/&gt;&lt;wsp:rsid wsp:val=&quot;00F11B44&quot;/&gt;&lt;wsp:rsid wsp:val=&quot;00F20CC3&quot;/&gt;&lt;wsp:rsid wsp:val=&quot;00F25A30&quot;/&gt;&lt;wsp:rsid wsp:val=&quot;00F352FE&quot;/&gt;&lt;wsp:rsid wsp:val=&quot;00F41538&quot;/&gt;&lt;wsp:rsid wsp:val=&quot;00F4194E&quot;/&gt;&lt;wsp:rsid wsp:val=&quot;00F4568B&quot;/&gt;&lt;wsp:rsid wsp:val=&quot;00F45C99&quot;/&gt;&lt;wsp:rsid wsp:val=&quot;00F52BA6&quot;/&gt;&lt;wsp:rsid wsp:val=&quot;00F60858&quot;/&gt;&lt;wsp:rsid wsp:val=&quot;00F7189F&quot;/&gt;&lt;wsp:rsid wsp:val=&quot;00F71FC9&quot;/&gt;&lt;wsp:rsid wsp:val=&quot;00F85E33&quot;/&gt;&lt;wsp:rsid wsp:val=&quot;00F91BF1&quot;/&gt;&lt;wsp:rsid wsp:val=&quot;00FB2866&quot;/&gt;&lt;wsp:rsid wsp:val=&quot;00FB6874&quot;/&gt;&lt;wsp:rsid wsp:val=&quot;00FC1F0B&quot;/&gt;&lt;wsp:rsid wsp:val=&quot;00FD70F1&quot;/&gt;&lt;wsp:rsid wsp:val=&quot;00FE1474&quot;/&gt;&lt;wsp:rsid wsp:val=&quot;00FE3E3A&quot;/&gt;&lt;wsp:rsid wsp:val=&quot;00FF3F78&quot;/&gt;&lt;wsp:rsid wsp:val=&quot;00FF4B11&quot;/&gt;&lt;wsp:rsid wsp:val=&quot;14EE1FF4&quot;/&gt;&lt;wsp:rsid wsp:val=&quot;5AC41FCB&quot;/&gt;&lt;/wsp:rsids&gt;&lt;/w:docPr&gt;&lt;w:body&gt;&lt;wx:sect&gt;&lt;w:p wsp:rsidR=&quot;00000000&quot; wsp:rsidRDefault=&quot;00A91802&quot; wsp:rsidP=&quot;00A91802&quot;&gt;&lt;m:oMathPara&gt;&lt;m:oMath&gt;&lt;m:sSub&gt;&lt;m:sSubPr&gt;&lt;m:ctrlPr&gt;&lt;w:rPr&gt;&lt;w:rFonts w:ascii=&quot;Cambria Math&quot; w:h-ansi=&quot;Cambria Math&quot;/&gt;&lt;wx:font wx:val=&quot;Cambria Math&quot;/&gt;&lt;w:i/&gt;&lt;w:sz w:val=&quot;32&quot;/&gt;&lt;/w:rPr&gt;&lt;/m:ctrlPr&gt;&lt;/m:sSubPr&gt;&lt;m:e&gt;&lt;m:r&gt;&lt;m:rPr&gt;&lt;m:nor/&gt;&lt;/m:rPr&gt;&lt;w:rPr&gt;&lt;w:i/&gt;&lt;w:i-cs/&gt;&lt;w:sz w:val=&quot;32&quot;/&gt;&lt;/w:rPr&gt;&lt;m:t&gt;I&lt;/m:t&gt;&lt;/m:r&gt;&lt;/m:e&gt;&lt;m:sub&gt;&lt;m:r&gt;&lt;m:rPr&gt;&lt;m:nor/&gt;&lt;/m:rPr&gt;&lt;w:rPr&gt;&lt;w:sz w:val=&quot;32&quot;/&gt;&lt;/w:rPr&gt;&lt;m:t&gt;(&lt;/m:t&gt;&lt;/m:r&gt;&lt;m:sSub&gt;&lt;m:sSubPr&gt;&lt;m:ctrlPr&gt;&lt;w:rPr&gt;&lt;w:rFonts w:ascii=&quot;Cambria Math&quot; w:h-ansi=&quot;Cambria Math&quot;/&gt;&lt;wx:font wx:val=&quot;Cambria Math&quot;/&gt;&lt;w:sz w:val=&quot;32&quot;/&gt;&lt;/w:rPr&gt;&lt;/m:ctrlPr&gt;&lt;/m:sSubPr&gt;&lt;m:e&gt;&lt;m:r&gt;&lt;m:rPr&gt;&lt;m:nor/&gt;&lt;/m:rPr&gt;&lt;w:rPr&gt;&lt;w:sz w:val=&quot;32&quot;/&gt;&lt;/w:rPr&gt;&lt;m:t&gt;X&lt;/m:t&gt;&lt;/m:r&gt;&lt;/m:e&gt;&lt;m:sub&gt;&lt;m:r&gt;&lt;m:rPr&gt;&lt;m:nor/&gt;&lt;/m:rPr&gt;&lt;w:rPr&gt;&lt;w:i/&gt;&lt;w:i-cs/&gt;&lt;w:sz w:val=&quot;32&quot;/&gt;&lt;/w:rPr&gt;&lt;m:t&gt;i&lt;/m:t&gt;&lt;/m:r&gt;&lt;/m:sub&gt;&lt;/m:sSub&gt;&lt;m:r&gt;&lt;m:rPr&gt;&lt;m:nor/&gt;&lt;/m:rPr&gt;&lt;w:rPr&gt;&lt;w:sz w:val=&quot;32&quot;/&gt;&lt;/w:rPr&gt;&lt;m:t&gt;)&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1" chromakey="#FFFFFF" o:title=""/>
            <o:lock v:ext="edit" aspectratio="t"/>
            <w10:wrap type="none"/>
            <w10:anchorlock/>
          </v:shape>
        </w:pict>
      </w:r>
      <w:r>
        <w:rPr>
          <w:szCs w:val="21"/>
        </w:rPr>
        <w:instrText xml:space="preserve"> </w:instrText>
      </w:r>
      <w:r>
        <w:rPr>
          <w:szCs w:val="21"/>
        </w:rPr>
        <w:fldChar w:fldCharType="separate"/>
      </w:r>
      <w:r>
        <w:rPr>
          <w:szCs w:val="21"/>
        </w:rPr>
        <w:fldChar w:fldCharType="end"/>
      </w:r>
      <w:r>
        <w:rPr>
          <w:rFonts w:hint="eastAsia"/>
          <w:i/>
          <w:iCs/>
          <w:szCs w:val="21"/>
          <w:lang w:val="en-US" w:eastAsia="zh-CN"/>
        </w:rPr>
        <w:t>I</w:t>
      </w:r>
      <w:r>
        <w:rPr>
          <w:rFonts w:hint="eastAsia"/>
          <w:szCs w:val="21"/>
          <w:vertAlign w:val="subscript"/>
          <w:lang w:val="en-US" w:eastAsia="zh-CN"/>
        </w:rPr>
        <w:t>M</w:t>
      </w:r>
      <w:r>
        <w:rPr>
          <w:rFonts w:hint="eastAsia"/>
          <w:szCs w:val="21"/>
        </w:rPr>
        <w:t>——基体</w:t>
      </w:r>
      <w:r>
        <w:rPr>
          <w:szCs w:val="21"/>
        </w:rPr>
        <w:t>元素</w:t>
      </w:r>
      <w:r>
        <w:rPr>
          <w:rFonts w:hint="eastAsia"/>
          <w:szCs w:val="21"/>
        </w:rPr>
        <w:t>的</w:t>
      </w:r>
      <w:r>
        <w:rPr>
          <w:szCs w:val="21"/>
        </w:rPr>
        <w:t>同位素谱峰强度</w:t>
      </w:r>
      <w:r>
        <w:rPr>
          <w:rFonts w:hint="eastAsia"/>
          <w:szCs w:val="21"/>
          <w:lang w:eastAsia="zh-CN"/>
        </w:rPr>
        <w:t>，</w:t>
      </w:r>
      <w:r>
        <w:rPr>
          <w:rFonts w:hint="eastAsia"/>
          <w:szCs w:val="21"/>
          <w:lang w:val="en-US" w:eastAsia="zh-CN"/>
        </w:rPr>
        <w:t>单位为每秒计数（cps）</w:t>
      </w:r>
      <w:r>
        <w:rPr>
          <w:szCs w:val="21"/>
        </w:rPr>
        <w:t>；</w:t>
      </w:r>
    </w:p>
    <w:p w14:paraId="0E3C95B3">
      <w:pPr>
        <w:spacing w:line="312" w:lineRule="auto"/>
        <w:ind w:firstLine="420" w:firstLineChars="200"/>
        <w:rPr>
          <w:szCs w:val="21"/>
        </w:rPr>
      </w:pPr>
      <w:r>
        <w:rPr>
          <w:rFonts w:hint="eastAsia"/>
          <w:i/>
          <w:iCs/>
          <w:szCs w:val="21"/>
          <w:lang w:val="en-US" w:eastAsia="zh-CN"/>
        </w:rPr>
        <w:t>w</w:t>
      </w:r>
      <w:r>
        <w:rPr>
          <w:rFonts w:hint="eastAsia"/>
          <w:szCs w:val="21"/>
          <w:vertAlign w:val="subscript"/>
          <w:lang w:val="en-US" w:eastAsia="zh-CN"/>
        </w:rPr>
        <w:t>M</w:t>
      </w:r>
      <w:r>
        <w:rPr>
          <w:rFonts w:hint="eastAsia"/>
          <w:szCs w:val="21"/>
        </w:rPr>
        <w:t>——</w:t>
      </w:r>
      <w:r>
        <w:rPr>
          <w:szCs w:val="21"/>
        </w:rPr>
        <w:t>基体元素的质量分数定义为1.00×10</w:t>
      </w:r>
      <w:r>
        <w:rPr>
          <w:kern w:val="0"/>
          <w:szCs w:val="21"/>
          <w:vertAlign w:val="superscript"/>
        </w:rPr>
        <w:t>6</w:t>
      </w:r>
      <w:r>
        <w:rPr>
          <w:szCs w:val="21"/>
        </w:rPr>
        <w:t>，单位为</w:t>
      </w:r>
      <w:r>
        <w:rPr>
          <w:rFonts w:hint="eastAsia"/>
          <w:szCs w:val="21"/>
        </w:rPr>
        <w:t>毫克</w:t>
      </w:r>
      <w:r>
        <w:rPr>
          <w:szCs w:val="21"/>
        </w:rPr>
        <w:t>每千克（</w:t>
      </w:r>
      <w:r>
        <w:rPr>
          <w:iCs w:val="0"/>
          <w:kern w:val="0"/>
          <w:szCs w:val="21"/>
        </w:rPr>
        <w:t>m</w:t>
      </w:r>
      <w:r>
        <w:rPr>
          <w:szCs w:val="21"/>
        </w:rPr>
        <w:t>g/kg）</w:t>
      </w:r>
      <w:r>
        <w:rPr>
          <w:rFonts w:hint="eastAsia"/>
          <w:szCs w:val="21"/>
        </w:rPr>
        <w:t>。</w:t>
      </w:r>
    </w:p>
    <w:p w14:paraId="453128C3">
      <w:pPr>
        <w:spacing w:line="312" w:lineRule="auto"/>
        <w:ind w:firstLine="420" w:firstLineChars="200"/>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分析结果由计算机直接给出。含量范围</w:t>
      </w:r>
      <w:r>
        <w:rPr>
          <w:rFonts w:hint="eastAsia" w:cs="Times New Roman"/>
          <w:kern w:val="0"/>
          <w:szCs w:val="21"/>
          <w:lang w:val="en-US" w:eastAsia="zh-CN"/>
        </w:rPr>
        <w:t>＜</w:t>
      </w:r>
      <w:r>
        <w:rPr>
          <w:rFonts w:hint="eastAsia" w:ascii="Times New Roman" w:hAnsi="Times New Roman" w:cs="Times New Roman"/>
          <w:kern w:val="0"/>
          <w:szCs w:val="21"/>
          <w:highlight w:val="none"/>
          <w:lang w:val="en-US" w:eastAsia="zh-CN"/>
        </w:rPr>
        <w:t>0.</w:t>
      </w:r>
      <w:r>
        <w:rPr>
          <w:rFonts w:hint="eastAsia" w:cs="Times New Roman"/>
          <w:kern w:val="0"/>
          <w:szCs w:val="21"/>
          <w:highlight w:val="none"/>
          <w:lang w:val="en-US" w:eastAsia="zh-CN"/>
        </w:rPr>
        <w:t>0</w:t>
      </w:r>
      <w:r>
        <w:rPr>
          <w:rFonts w:hint="eastAsia" w:ascii="Times New Roman" w:hAnsi="Times New Roman" w:cs="Times New Roman"/>
          <w:kern w:val="0"/>
          <w:szCs w:val="21"/>
          <w:highlight w:val="none"/>
          <w:lang w:val="en-US" w:eastAsia="zh-CN"/>
        </w:rPr>
        <w:t xml:space="preserve">10 </w:t>
      </w:r>
      <w:r>
        <w:rPr>
          <w:rFonts w:hint="eastAsia" w:ascii="Times New Roman" w:hAnsi="Times New Roman" w:cs="Times New Roman"/>
          <w:kern w:val="0"/>
          <w:szCs w:val="21"/>
          <w:lang w:val="en-US" w:eastAsia="zh-CN"/>
        </w:rPr>
        <w:t>mg/kg，保留一位有效数字；含量范围</w:t>
      </w:r>
      <w:r>
        <w:rPr>
          <w:rFonts w:hint="eastAsia" w:cs="Times New Roman"/>
          <w:kern w:val="0"/>
          <w:szCs w:val="21"/>
          <w:lang w:val="en-US" w:eastAsia="zh-CN"/>
        </w:rPr>
        <w:t>≥</w:t>
      </w:r>
      <w:r>
        <w:rPr>
          <w:rFonts w:hint="eastAsia" w:ascii="Times New Roman" w:hAnsi="Times New Roman" w:cs="Times New Roman"/>
          <w:kern w:val="0"/>
          <w:szCs w:val="21"/>
          <w:lang w:val="en-US" w:eastAsia="zh-CN"/>
        </w:rPr>
        <w:t>0.</w:t>
      </w:r>
      <w:r>
        <w:rPr>
          <w:rFonts w:hint="eastAsia" w:cs="Times New Roman"/>
          <w:kern w:val="0"/>
          <w:szCs w:val="21"/>
          <w:lang w:val="en-US" w:eastAsia="zh-CN"/>
        </w:rPr>
        <w:t>0</w:t>
      </w:r>
      <w:r>
        <w:rPr>
          <w:rFonts w:hint="eastAsia" w:ascii="Times New Roman" w:hAnsi="Times New Roman" w:cs="Times New Roman"/>
          <w:kern w:val="0"/>
          <w:szCs w:val="21"/>
          <w:lang w:val="en-US" w:eastAsia="zh-CN"/>
        </w:rPr>
        <w:t>10 mg/kg～10 mg/kg，保留两位有效数字；含量范围</w:t>
      </w:r>
      <w:r>
        <w:rPr>
          <w:rFonts w:hint="eastAsia" w:cs="Times New Roman"/>
          <w:kern w:val="0"/>
          <w:szCs w:val="21"/>
          <w:lang w:val="en-US" w:eastAsia="zh-CN"/>
        </w:rPr>
        <w:t>≥</w:t>
      </w:r>
      <w:r>
        <w:rPr>
          <w:rFonts w:hint="eastAsia" w:ascii="Times New Roman" w:hAnsi="Times New Roman" w:cs="Times New Roman"/>
          <w:kern w:val="0"/>
          <w:szCs w:val="21"/>
          <w:lang w:val="en-US" w:eastAsia="zh-CN"/>
        </w:rPr>
        <w:t>10</w:t>
      </w:r>
      <w:r>
        <w:rPr>
          <w:rFonts w:hint="eastAsia" w:cs="Times New Roman"/>
          <w:kern w:val="0"/>
          <w:szCs w:val="21"/>
          <w:lang w:val="en-US" w:eastAsia="zh-CN"/>
        </w:rPr>
        <w:t>.</w:t>
      </w:r>
      <w:r>
        <w:rPr>
          <w:rFonts w:hint="eastAsia" w:ascii="Times New Roman" w:hAnsi="Times New Roman" w:cs="Times New Roman"/>
          <w:kern w:val="0"/>
          <w:szCs w:val="21"/>
          <w:lang w:val="en-US" w:eastAsia="zh-CN"/>
        </w:rPr>
        <w:t>0 mg/kg，保留三位有效数字。数值修约按GB/T 8170的规定执行。</w:t>
      </w:r>
    </w:p>
    <w:p w14:paraId="2D29DACC">
      <w:pPr>
        <w:spacing w:before="312" w:beforeLines="100" w:after="312" w:afterLines="100"/>
        <w:outlineLvl w:val="0"/>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rPr>
        <w:t xml:space="preserve">10  </w:t>
      </w:r>
      <w:r>
        <w:rPr>
          <w:rFonts w:hint="default" w:ascii="Times New Roman" w:hAnsi="Times New Roman" w:eastAsia="黑体" w:cs="Times New Roman"/>
          <w:bCs/>
          <w:szCs w:val="21"/>
          <w:highlight w:val="none"/>
        </w:rPr>
        <w:t>精密度</w:t>
      </w:r>
    </w:p>
    <w:p w14:paraId="27416242">
      <w:pPr>
        <w:spacing w:before="156" w:beforeLines="50" w:after="156" w:afterLines="50"/>
        <w:outlineLvl w:val="0"/>
        <w:rPr>
          <w:rFonts w:hint="default" w:ascii="Times New Roman" w:hAnsi="Times New Roman" w:eastAsia="黑体" w:cs="Times New Roman"/>
          <w:bCs/>
          <w:szCs w:val="21"/>
          <w:highlight w:val="none"/>
          <w:lang w:val="en-US" w:eastAsia="zh-CN"/>
        </w:rPr>
      </w:pPr>
      <w:r>
        <w:rPr>
          <w:rFonts w:hint="default" w:ascii="Times New Roman" w:hAnsi="Times New Roman" w:eastAsia="黑体" w:cs="Times New Roman"/>
          <w:bCs/>
          <w:szCs w:val="21"/>
          <w:highlight w:val="none"/>
        </w:rPr>
        <w:t xml:space="preserve">10.1 </w:t>
      </w:r>
      <w:r>
        <w:rPr>
          <w:rFonts w:hint="eastAsia" w:eastAsia="黑体" w:cs="Times New Roman"/>
          <w:bCs/>
          <w:szCs w:val="21"/>
          <w:highlight w:val="none"/>
          <w:lang w:val="en-US" w:eastAsia="zh-CN"/>
        </w:rPr>
        <w:t>精密度原始数据及统计</w:t>
      </w:r>
    </w:p>
    <w:p w14:paraId="682C46A8">
      <w:pPr>
        <w:spacing w:before="0" w:beforeLines="-2147483648" w:after="0" w:afterLines="-2147483648" w:line="312" w:lineRule="auto"/>
        <w:ind w:firstLine="420" w:firstLineChars="200"/>
        <w:outlineLvl w:val="9"/>
        <w:rPr>
          <w:rFonts w:hint="eastAsia" w:ascii="Times New Roman" w:hAnsi="Times New Roman" w:eastAsia="宋体" w:cs="Times New Roman"/>
          <w:bCs w:val="0"/>
          <w:kern w:val="0"/>
          <w:szCs w:val="21"/>
          <w:highlight w:val="none"/>
        </w:rPr>
      </w:pPr>
      <w:r>
        <w:rPr>
          <w:rFonts w:hint="eastAsia" w:ascii="Times New Roman" w:hAnsi="Times New Roman" w:eastAsia="宋体" w:cs="Times New Roman"/>
          <w:bCs w:val="0"/>
          <w:kern w:val="0"/>
          <w:szCs w:val="21"/>
          <w:highlight w:val="none"/>
        </w:rPr>
        <w:t>精密度数据是在202</w:t>
      </w:r>
      <w:r>
        <w:rPr>
          <w:rFonts w:hint="eastAsia" w:cs="Times New Roman"/>
          <w:bCs w:val="0"/>
          <w:kern w:val="0"/>
          <w:szCs w:val="21"/>
          <w:lang w:eastAsia="zh-CN"/>
        </w:rPr>
        <w:t>6</w:t>
      </w:r>
      <w:r>
        <w:rPr>
          <w:rFonts w:hint="eastAsia" w:ascii="Times New Roman" w:hAnsi="Times New Roman" w:eastAsia="宋体" w:cs="Times New Roman"/>
          <w:bCs w:val="0"/>
          <w:kern w:val="0"/>
          <w:szCs w:val="21"/>
          <w:highlight w:val="none"/>
        </w:rPr>
        <w:t>年</w:t>
      </w:r>
      <w:r>
        <w:rPr>
          <w:rFonts w:hint="eastAsia" w:cs="Times New Roman"/>
          <w:bCs w:val="0"/>
          <w:kern w:val="0"/>
          <w:szCs w:val="21"/>
          <w:lang w:val="en-US" w:eastAsia="zh-CN"/>
        </w:rPr>
        <w:t>1</w:t>
      </w:r>
      <w:r>
        <w:rPr>
          <w:rFonts w:hint="eastAsia" w:ascii="Times New Roman" w:hAnsi="Times New Roman" w:eastAsia="宋体" w:cs="Times New Roman"/>
          <w:bCs w:val="0"/>
          <w:kern w:val="0"/>
          <w:szCs w:val="21"/>
          <w:highlight w:val="none"/>
        </w:rPr>
        <w:t>月至202</w:t>
      </w:r>
      <w:r>
        <w:rPr>
          <w:rFonts w:hint="eastAsia" w:cs="Times New Roman"/>
          <w:bCs w:val="0"/>
          <w:kern w:val="0"/>
          <w:szCs w:val="21"/>
          <w:lang w:eastAsia="zh-CN"/>
        </w:rPr>
        <w:t>6</w:t>
      </w:r>
      <w:r>
        <w:rPr>
          <w:rFonts w:hint="eastAsia" w:ascii="Times New Roman" w:hAnsi="Times New Roman" w:eastAsia="宋体" w:cs="Times New Roman"/>
          <w:bCs w:val="0"/>
          <w:kern w:val="0"/>
          <w:szCs w:val="21"/>
          <w:highlight w:val="none"/>
        </w:rPr>
        <w:t>年</w:t>
      </w:r>
      <w:r>
        <w:rPr>
          <w:rFonts w:hint="eastAsia" w:cs="Times New Roman"/>
          <w:bCs w:val="0"/>
          <w:kern w:val="0"/>
          <w:szCs w:val="21"/>
          <w:lang w:eastAsia="zh-CN"/>
        </w:rPr>
        <w:t>5</w:t>
      </w:r>
      <w:r>
        <w:rPr>
          <w:rFonts w:hint="eastAsia" w:ascii="Times New Roman" w:hAnsi="Times New Roman" w:eastAsia="宋体" w:cs="Times New Roman"/>
          <w:bCs w:val="0"/>
          <w:kern w:val="0"/>
          <w:szCs w:val="21"/>
          <w:highlight w:val="none"/>
        </w:rPr>
        <w:t>月，由6家实验室对16种稀土</w:t>
      </w:r>
      <w:r>
        <w:rPr>
          <w:rFonts w:hint="eastAsia" w:cs="Times New Roman"/>
          <w:bCs w:val="0"/>
          <w:kern w:val="0"/>
          <w:szCs w:val="21"/>
          <w:lang w:val="en-US" w:eastAsia="zh-CN"/>
        </w:rPr>
        <w:t>金属</w:t>
      </w:r>
      <w:r>
        <w:rPr>
          <w:rFonts w:hint="eastAsia" w:ascii="Times New Roman" w:hAnsi="Times New Roman" w:eastAsia="宋体" w:cs="Times New Roman"/>
          <w:bCs w:val="0"/>
          <w:kern w:val="0"/>
          <w:szCs w:val="21"/>
          <w:highlight w:val="none"/>
        </w:rPr>
        <w:t>中的</w:t>
      </w:r>
      <w:r>
        <w:rPr>
          <w:rFonts w:hint="eastAsia" w:cs="Times New Roman"/>
          <w:bCs w:val="0"/>
          <w:kern w:val="0"/>
          <w:szCs w:val="21"/>
          <w:highlight w:val="none"/>
          <w:lang w:eastAsia="zh-CN"/>
        </w:rPr>
        <w:t>4</w:t>
      </w:r>
      <w:r>
        <w:rPr>
          <w:rFonts w:hint="eastAsia" w:ascii="Times New Roman" w:hAnsi="Times New Roman" w:eastAsia="宋体" w:cs="Times New Roman"/>
          <w:bCs w:val="0"/>
          <w:kern w:val="0"/>
          <w:szCs w:val="21"/>
          <w:highlight w:val="none"/>
        </w:rPr>
        <w:t>4种元素进行协同试验确定的。每个实验室对16种稀土</w:t>
      </w:r>
      <w:r>
        <w:rPr>
          <w:rFonts w:hint="eastAsia" w:cs="Times New Roman"/>
          <w:bCs w:val="0"/>
          <w:kern w:val="0"/>
          <w:szCs w:val="21"/>
          <w:lang w:val="en-US" w:eastAsia="zh-CN"/>
        </w:rPr>
        <w:t>金属</w:t>
      </w:r>
      <w:r>
        <w:rPr>
          <w:rFonts w:hint="eastAsia" w:ascii="Times New Roman" w:hAnsi="Times New Roman" w:eastAsia="宋体" w:cs="Times New Roman"/>
          <w:bCs w:val="0"/>
          <w:kern w:val="0"/>
          <w:szCs w:val="21"/>
          <w:highlight w:val="none"/>
        </w:rPr>
        <w:t>控制样品</w:t>
      </w:r>
      <w:r>
        <w:rPr>
          <w:rFonts w:hint="eastAsia" w:cs="Times New Roman"/>
          <w:bCs w:val="0"/>
          <w:kern w:val="0"/>
          <w:szCs w:val="21"/>
          <w:lang w:val="en-US" w:eastAsia="zh-CN"/>
        </w:rPr>
        <w:t>进行测试，获得各元素校正的</w:t>
      </w:r>
      <w:r>
        <w:rPr>
          <w:rFonts w:hint="eastAsia" w:ascii="Times New Roman" w:hAnsi="Times New Roman" w:eastAsia="宋体" w:cs="Times New Roman"/>
          <w:bCs w:val="0"/>
          <w:kern w:val="0"/>
          <w:szCs w:val="21"/>
          <w:highlight w:val="none"/>
        </w:rPr>
        <w:t>RSF，并采用</w:t>
      </w:r>
      <w:r>
        <w:rPr>
          <w:rFonts w:hint="eastAsia" w:cs="Times New Roman"/>
          <w:bCs w:val="0"/>
          <w:kern w:val="0"/>
          <w:szCs w:val="21"/>
          <w:lang w:val="en-US" w:eastAsia="zh-CN"/>
        </w:rPr>
        <w:t>校正的</w:t>
      </w:r>
      <w:r>
        <w:rPr>
          <w:rFonts w:hint="eastAsia" w:ascii="Times New Roman" w:hAnsi="Times New Roman" w:eastAsia="宋体" w:cs="Times New Roman"/>
          <w:bCs w:val="0"/>
          <w:kern w:val="0"/>
          <w:szCs w:val="21"/>
          <w:highlight w:val="none"/>
        </w:rPr>
        <w:t>RSF计算测试结果。试验数据按GB/T</w:t>
      </w:r>
      <w:r>
        <w:rPr>
          <w:rFonts w:hint="eastAsia" w:cs="Times New Roman"/>
          <w:bCs w:val="0"/>
          <w:kern w:val="0"/>
          <w:szCs w:val="21"/>
          <w:lang w:val="en-US" w:eastAsia="zh-CN"/>
        </w:rPr>
        <w:t xml:space="preserve"> </w:t>
      </w:r>
      <w:r>
        <w:rPr>
          <w:rFonts w:hint="eastAsia" w:ascii="Times New Roman" w:hAnsi="Times New Roman" w:eastAsia="宋体" w:cs="Times New Roman"/>
          <w:bCs w:val="0"/>
          <w:kern w:val="0"/>
          <w:szCs w:val="21"/>
          <w:highlight w:val="none"/>
        </w:rPr>
        <w:t>6379.2进行统计分析。</w:t>
      </w:r>
    </w:p>
    <w:p w14:paraId="10E0D2EE">
      <w:pPr>
        <w:spacing w:before="156" w:beforeLines="50" w:after="156" w:afterLines="50"/>
        <w:outlineLvl w:val="0"/>
        <w:rPr>
          <w:rFonts w:hint="default" w:ascii="Times New Roman" w:hAnsi="Times New Roman" w:eastAsia="黑体" w:cs="Times New Roman"/>
          <w:bCs/>
          <w:szCs w:val="21"/>
          <w:highlight w:val="none"/>
          <w:lang w:val="en-US" w:eastAsia="zh-CN"/>
        </w:rPr>
      </w:pPr>
      <w:r>
        <w:rPr>
          <w:rFonts w:hint="default" w:ascii="Times New Roman" w:hAnsi="Times New Roman" w:eastAsia="黑体" w:cs="Times New Roman"/>
          <w:bCs/>
          <w:szCs w:val="21"/>
          <w:highlight w:val="none"/>
        </w:rPr>
        <w:t>10.</w:t>
      </w:r>
      <w:r>
        <w:rPr>
          <w:rFonts w:hint="eastAsia" w:eastAsia="黑体" w:cs="Times New Roman"/>
          <w:bCs/>
          <w:szCs w:val="21"/>
          <w:highlight w:val="none"/>
          <w:lang w:val="en-US" w:eastAsia="zh-CN"/>
        </w:rPr>
        <w:t>2</w:t>
      </w:r>
      <w:r>
        <w:rPr>
          <w:rFonts w:hint="default" w:ascii="Times New Roman" w:hAnsi="Times New Roman" w:eastAsia="黑体" w:cs="Times New Roman"/>
          <w:bCs/>
          <w:szCs w:val="21"/>
          <w:highlight w:val="none"/>
        </w:rPr>
        <w:t xml:space="preserve"> </w:t>
      </w:r>
      <w:r>
        <w:rPr>
          <w:rFonts w:hint="eastAsia" w:eastAsia="黑体" w:cs="Times New Roman"/>
          <w:bCs/>
          <w:szCs w:val="21"/>
          <w:highlight w:val="none"/>
          <w:lang w:val="en-US" w:eastAsia="zh-CN"/>
        </w:rPr>
        <w:t>重复性</w:t>
      </w:r>
    </w:p>
    <w:p w14:paraId="64FAF6CB">
      <w:pPr>
        <w:spacing w:before="0" w:beforeLines="-2147483648" w:after="0" w:afterLines="-2147483648" w:line="312" w:lineRule="auto"/>
        <w:ind w:firstLine="420" w:firstLineChars="200"/>
        <w:outlineLvl w:val="9"/>
        <w:rPr>
          <w:rFonts w:hint="eastAsia" w:cs="Times New Roman"/>
          <w:bCs w:val="0"/>
          <w:kern w:val="0"/>
          <w:szCs w:val="21"/>
          <w:lang w:val="en-US" w:eastAsia="zh-CN"/>
        </w:rPr>
      </w:pPr>
      <w:r>
        <w:rPr>
          <w:rFonts w:hint="eastAsia" w:cs="Times New Roman"/>
          <w:bCs w:val="0"/>
          <w:kern w:val="0"/>
          <w:szCs w:val="21"/>
          <w:lang w:val="en-US" w:eastAsia="zh-CN"/>
        </w:rPr>
        <w:t>在重复性条件下获得的两次独立测试结果，在以下给出的平均值范围内，这两个测试结果的绝对差值不超过重复性限（</w:t>
      </w:r>
      <w:r>
        <w:rPr>
          <w:rFonts w:hint="eastAsia" w:cs="Times New Roman"/>
          <w:bCs w:val="0"/>
          <w:i/>
          <w:iCs/>
          <w:kern w:val="0"/>
          <w:szCs w:val="21"/>
          <w:lang w:val="en-US" w:eastAsia="zh-CN"/>
        </w:rPr>
        <w:t>r</w:t>
      </w:r>
      <w:r>
        <w:rPr>
          <w:rFonts w:hint="eastAsia" w:cs="Times New Roman"/>
          <w:bCs w:val="0"/>
          <w:kern w:val="0"/>
          <w:szCs w:val="21"/>
          <w:lang w:val="en-US" w:eastAsia="zh-CN"/>
        </w:rPr>
        <w:t>），超过重复性限（</w:t>
      </w:r>
      <w:r>
        <w:rPr>
          <w:rFonts w:hint="eastAsia" w:cs="Times New Roman"/>
          <w:bCs w:val="0"/>
          <w:i/>
          <w:iCs/>
          <w:kern w:val="0"/>
          <w:szCs w:val="21"/>
          <w:lang w:val="en-US" w:eastAsia="zh-CN"/>
        </w:rPr>
        <w:t>r</w:t>
      </w:r>
      <w:r>
        <w:rPr>
          <w:rFonts w:hint="eastAsia" w:cs="Times New Roman"/>
          <w:bCs w:val="0"/>
          <w:kern w:val="0"/>
          <w:szCs w:val="21"/>
          <w:lang w:val="en-US" w:eastAsia="zh-CN"/>
        </w:rPr>
        <w:t>）的情况不超过5%。重复性限（</w:t>
      </w:r>
      <w:r>
        <w:rPr>
          <w:rFonts w:hint="eastAsia" w:cs="Times New Roman"/>
          <w:bCs w:val="0"/>
          <w:i/>
          <w:iCs/>
          <w:kern w:val="0"/>
          <w:szCs w:val="21"/>
          <w:lang w:val="en-US" w:eastAsia="zh-CN"/>
        </w:rPr>
        <w:t>r</w:t>
      </w:r>
      <w:r>
        <w:rPr>
          <w:rFonts w:hint="eastAsia" w:cs="Times New Roman"/>
          <w:bCs w:val="0"/>
          <w:kern w:val="0"/>
          <w:szCs w:val="21"/>
          <w:lang w:val="en-US" w:eastAsia="zh-CN"/>
        </w:rPr>
        <w:t>）按表6数据采用线性内插法或外延法求得。</w:t>
      </w:r>
    </w:p>
    <w:p w14:paraId="20D24C2E">
      <w:pPr>
        <w:pStyle w:val="4"/>
        <w:spacing w:beforeLines="50"/>
        <w:ind w:firstLine="357"/>
        <w:jc w:val="center"/>
        <w:rPr>
          <w:rFonts w:hint="eastAsia" w:ascii="Times New Roman" w:hAnsi="Times New Roman" w:eastAsia="宋体"/>
          <w:sz w:val="18"/>
          <w:szCs w:val="18"/>
          <w:lang w:eastAsia="zh-CN"/>
        </w:rPr>
      </w:pPr>
      <w:r>
        <w:rPr>
          <w:rFonts w:ascii="Times New Roman" w:hAnsi="Times New Roman" w:eastAsia="宋体"/>
          <w:sz w:val="18"/>
          <w:szCs w:val="18"/>
        </w:rPr>
        <w:t>表</w:t>
      </w:r>
      <w:r>
        <w:rPr>
          <w:rFonts w:hint="eastAsia" w:ascii="Times New Roman" w:hAnsi="Times New Roman" w:eastAsia="宋体"/>
          <w:sz w:val="18"/>
          <w:szCs w:val="18"/>
          <w:lang w:val="en-US" w:eastAsia="zh-CN"/>
        </w:rPr>
        <w:t>6 重复性</w:t>
      </w:r>
    </w:p>
    <w:tbl>
      <w:tblPr>
        <w:tblStyle w:val="12"/>
        <w:tblW w:w="5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8"/>
        <w:gridCol w:w="2648"/>
      </w:tblGrid>
      <w:tr w14:paraId="212C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vAlign w:val="center"/>
          </w:tcPr>
          <w:p w14:paraId="087016A0">
            <w:pPr>
              <w:jc w:val="center"/>
              <w:rPr>
                <w:bCs/>
                <w:sz w:val="18"/>
                <w:szCs w:val="18"/>
              </w:rPr>
            </w:pPr>
          </w:p>
        </w:tc>
        <w:tc>
          <w:tcPr>
            <w:tcW w:w="2648" w:type="dxa"/>
            <w:vAlign w:val="center"/>
          </w:tcPr>
          <w:p w14:paraId="7F49502E">
            <w:pPr>
              <w:jc w:val="center"/>
              <w:rPr>
                <w:bCs/>
                <w:sz w:val="18"/>
                <w:szCs w:val="18"/>
              </w:rPr>
            </w:pPr>
          </w:p>
        </w:tc>
      </w:tr>
      <w:tr w14:paraId="3763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vAlign w:val="center"/>
          </w:tcPr>
          <w:p w14:paraId="1D8C49C4">
            <w:pPr>
              <w:jc w:val="center"/>
              <w:rPr>
                <w:bCs/>
                <w:sz w:val="18"/>
                <w:szCs w:val="18"/>
              </w:rPr>
            </w:pPr>
          </w:p>
        </w:tc>
        <w:tc>
          <w:tcPr>
            <w:tcW w:w="2648" w:type="dxa"/>
            <w:vAlign w:val="center"/>
          </w:tcPr>
          <w:p w14:paraId="68C1B808">
            <w:pPr>
              <w:jc w:val="center"/>
              <w:rPr>
                <w:bCs/>
                <w:sz w:val="18"/>
                <w:szCs w:val="18"/>
              </w:rPr>
            </w:pPr>
          </w:p>
        </w:tc>
      </w:tr>
      <w:tr w14:paraId="750A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vAlign w:val="center"/>
          </w:tcPr>
          <w:p w14:paraId="403ECCB3">
            <w:pPr>
              <w:jc w:val="center"/>
              <w:rPr>
                <w:bCs/>
                <w:sz w:val="18"/>
                <w:szCs w:val="18"/>
              </w:rPr>
            </w:pPr>
          </w:p>
        </w:tc>
        <w:tc>
          <w:tcPr>
            <w:tcW w:w="2648" w:type="dxa"/>
            <w:vAlign w:val="center"/>
          </w:tcPr>
          <w:p w14:paraId="0BC82CBF">
            <w:pPr>
              <w:jc w:val="center"/>
              <w:rPr>
                <w:bCs/>
                <w:sz w:val="18"/>
                <w:szCs w:val="18"/>
              </w:rPr>
            </w:pPr>
          </w:p>
        </w:tc>
      </w:tr>
      <w:tr w14:paraId="7742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vAlign w:val="center"/>
          </w:tcPr>
          <w:p w14:paraId="5DEB7EDB">
            <w:pPr>
              <w:jc w:val="center"/>
              <w:rPr>
                <w:bCs/>
                <w:sz w:val="18"/>
                <w:szCs w:val="18"/>
              </w:rPr>
            </w:pPr>
          </w:p>
        </w:tc>
        <w:tc>
          <w:tcPr>
            <w:tcW w:w="2648" w:type="dxa"/>
            <w:vAlign w:val="center"/>
          </w:tcPr>
          <w:p w14:paraId="38EE04EA">
            <w:pPr>
              <w:jc w:val="center"/>
              <w:rPr>
                <w:bCs/>
                <w:sz w:val="18"/>
                <w:szCs w:val="18"/>
              </w:rPr>
            </w:pPr>
          </w:p>
        </w:tc>
      </w:tr>
      <w:tr w14:paraId="0CA4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vAlign w:val="center"/>
          </w:tcPr>
          <w:p w14:paraId="3355C835">
            <w:pPr>
              <w:jc w:val="center"/>
              <w:rPr>
                <w:bCs/>
                <w:sz w:val="18"/>
                <w:szCs w:val="18"/>
              </w:rPr>
            </w:pPr>
          </w:p>
        </w:tc>
        <w:tc>
          <w:tcPr>
            <w:tcW w:w="2648" w:type="dxa"/>
            <w:vAlign w:val="center"/>
          </w:tcPr>
          <w:p w14:paraId="2DCE7B97">
            <w:pPr>
              <w:jc w:val="center"/>
              <w:rPr>
                <w:bCs/>
                <w:sz w:val="18"/>
                <w:szCs w:val="18"/>
              </w:rPr>
            </w:pPr>
          </w:p>
        </w:tc>
      </w:tr>
    </w:tbl>
    <w:p w14:paraId="5ECF7FAF">
      <w:pPr>
        <w:spacing w:before="156" w:beforeLines="50" w:after="156" w:afterLines="50"/>
        <w:outlineLvl w:val="0"/>
        <w:rPr>
          <w:rFonts w:hint="default" w:ascii="Times New Roman" w:hAnsi="Times New Roman" w:eastAsia="黑体" w:cs="Times New Roman"/>
          <w:bCs/>
          <w:szCs w:val="21"/>
          <w:highlight w:val="none"/>
          <w:lang w:val="en-US" w:eastAsia="zh-CN"/>
        </w:rPr>
      </w:pPr>
      <w:r>
        <w:rPr>
          <w:rFonts w:hint="default" w:ascii="Times New Roman" w:hAnsi="Times New Roman" w:eastAsia="黑体" w:cs="Times New Roman"/>
          <w:bCs/>
          <w:szCs w:val="21"/>
          <w:highlight w:val="none"/>
        </w:rPr>
        <w:t>10.</w:t>
      </w:r>
      <w:r>
        <w:rPr>
          <w:rFonts w:hint="eastAsia" w:eastAsia="黑体" w:cs="Times New Roman"/>
          <w:bCs/>
          <w:szCs w:val="21"/>
          <w:highlight w:val="none"/>
          <w:lang w:val="en-US" w:eastAsia="zh-CN"/>
        </w:rPr>
        <w:t>3</w:t>
      </w:r>
      <w:r>
        <w:rPr>
          <w:rFonts w:hint="default" w:ascii="Times New Roman" w:hAnsi="Times New Roman" w:eastAsia="黑体" w:cs="Times New Roman"/>
          <w:bCs/>
          <w:szCs w:val="21"/>
          <w:highlight w:val="none"/>
        </w:rPr>
        <w:t xml:space="preserve"> </w:t>
      </w:r>
      <w:r>
        <w:rPr>
          <w:rFonts w:hint="eastAsia" w:eastAsia="黑体" w:cs="Times New Roman"/>
          <w:bCs/>
          <w:szCs w:val="21"/>
          <w:highlight w:val="none"/>
          <w:lang w:val="en-US" w:eastAsia="zh-CN"/>
        </w:rPr>
        <w:t>再现性</w:t>
      </w:r>
    </w:p>
    <w:p w14:paraId="47759F3D">
      <w:pPr>
        <w:spacing w:before="0" w:beforeLines="-2147483648" w:after="0" w:afterLines="-2147483648" w:line="312" w:lineRule="auto"/>
        <w:ind w:firstLine="420" w:firstLineChars="200"/>
        <w:outlineLvl w:val="9"/>
        <w:rPr>
          <w:rFonts w:hint="eastAsia" w:cs="Times New Roman"/>
          <w:bCs w:val="0"/>
          <w:kern w:val="0"/>
          <w:szCs w:val="21"/>
          <w:lang w:val="en-US" w:eastAsia="zh-CN"/>
        </w:rPr>
      </w:pPr>
      <w:r>
        <w:rPr>
          <w:rFonts w:hint="eastAsia" w:cs="Times New Roman"/>
          <w:bCs w:val="0"/>
          <w:kern w:val="0"/>
          <w:szCs w:val="21"/>
          <w:lang w:val="en-US" w:eastAsia="zh-CN"/>
        </w:rPr>
        <w:t>在再现性条件下获得的两次独立测试结果，在以下给出的平均值范围内，这两个测试结果的绝对差值不超过再现性限（</w:t>
      </w:r>
      <w:r>
        <w:rPr>
          <w:rFonts w:hint="eastAsia" w:cs="Times New Roman"/>
          <w:bCs w:val="0"/>
          <w:i/>
          <w:iCs/>
          <w:kern w:val="0"/>
          <w:szCs w:val="21"/>
          <w:lang w:val="en-US" w:eastAsia="zh-CN"/>
        </w:rPr>
        <w:t>R</w:t>
      </w:r>
      <w:r>
        <w:rPr>
          <w:rFonts w:hint="eastAsia" w:cs="Times New Roman"/>
          <w:bCs w:val="0"/>
          <w:kern w:val="0"/>
          <w:szCs w:val="21"/>
          <w:lang w:val="en-US" w:eastAsia="zh-CN"/>
        </w:rPr>
        <w:t>），超过再现性限（</w:t>
      </w:r>
      <w:r>
        <w:rPr>
          <w:rFonts w:hint="eastAsia" w:cs="Times New Roman"/>
          <w:bCs w:val="0"/>
          <w:i/>
          <w:iCs/>
          <w:kern w:val="0"/>
          <w:szCs w:val="21"/>
          <w:lang w:val="en-US" w:eastAsia="zh-CN"/>
        </w:rPr>
        <w:t>R</w:t>
      </w:r>
      <w:r>
        <w:rPr>
          <w:rFonts w:hint="eastAsia" w:cs="Times New Roman"/>
          <w:bCs w:val="0"/>
          <w:kern w:val="0"/>
          <w:szCs w:val="21"/>
          <w:lang w:val="en-US" w:eastAsia="zh-CN"/>
        </w:rPr>
        <w:t>）的情况不超过5%。再现性限（</w:t>
      </w:r>
      <w:r>
        <w:rPr>
          <w:rFonts w:hint="eastAsia" w:cs="Times New Roman"/>
          <w:bCs w:val="0"/>
          <w:i/>
          <w:iCs/>
          <w:kern w:val="0"/>
          <w:szCs w:val="21"/>
          <w:lang w:val="en-US" w:eastAsia="zh-CN"/>
        </w:rPr>
        <w:t>R</w:t>
      </w:r>
      <w:r>
        <w:rPr>
          <w:rFonts w:hint="eastAsia" w:cs="Times New Roman"/>
          <w:bCs w:val="0"/>
          <w:kern w:val="0"/>
          <w:szCs w:val="21"/>
          <w:lang w:val="en-US" w:eastAsia="zh-CN"/>
        </w:rPr>
        <w:t>）按表7数据采用线性内插法或外延法求得。</w:t>
      </w:r>
    </w:p>
    <w:p w14:paraId="5576FEB2">
      <w:pPr>
        <w:pStyle w:val="4"/>
        <w:spacing w:beforeLines="50"/>
        <w:ind w:firstLine="357"/>
        <w:jc w:val="center"/>
        <w:rPr>
          <w:rFonts w:hint="eastAsia" w:ascii="Times New Roman" w:hAnsi="Times New Roman" w:eastAsia="宋体"/>
          <w:sz w:val="18"/>
          <w:szCs w:val="18"/>
          <w:lang w:eastAsia="zh-CN"/>
        </w:rPr>
      </w:pPr>
      <w:r>
        <w:rPr>
          <w:rFonts w:ascii="Times New Roman" w:hAnsi="Times New Roman" w:eastAsia="宋体"/>
          <w:sz w:val="18"/>
          <w:szCs w:val="18"/>
        </w:rPr>
        <w:t>表</w:t>
      </w:r>
      <w:r>
        <w:rPr>
          <w:rFonts w:hint="eastAsia" w:ascii="Times New Roman" w:hAnsi="Times New Roman" w:eastAsia="宋体"/>
          <w:sz w:val="18"/>
          <w:szCs w:val="18"/>
          <w:lang w:val="en-US" w:eastAsia="zh-CN"/>
        </w:rPr>
        <w:t>7 再现性</w:t>
      </w:r>
    </w:p>
    <w:tbl>
      <w:tblPr>
        <w:tblStyle w:val="12"/>
        <w:tblW w:w="5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8"/>
        <w:gridCol w:w="2648"/>
      </w:tblGrid>
      <w:tr w14:paraId="2260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vAlign w:val="center"/>
          </w:tcPr>
          <w:p w14:paraId="27807A4C">
            <w:pPr>
              <w:jc w:val="center"/>
              <w:rPr>
                <w:bCs/>
                <w:sz w:val="18"/>
                <w:szCs w:val="18"/>
              </w:rPr>
            </w:pPr>
          </w:p>
        </w:tc>
        <w:tc>
          <w:tcPr>
            <w:tcW w:w="2648" w:type="dxa"/>
            <w:vAlign w:val="center"/>
          </w:tcPr>
          <w:p w14:paraId="04A4ADEB">
            <w:pPr>
              <w:jc w:val="center"/>
              <w:rPr>
                <w:bCs/>
                <w:sz w:val="18"/>
                <w:szCs w:val="18"/>
              </w:rPr>
            </w:pPr>
          </w:p>
        </w:tc>
      </w:tr>
      <w:tr w14:paraId="4333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vAlign w:val="center"/>
          </w:tcPr>
          <w:p w14:paraId="5CEBB41A">
            <w:pPr>
              <w:jc w:val="center"/>
              <w:rPr>
                <w:bCs/>
                <w:sz w:val="18"/>
                <w:szCs w:val="18"/>
              </w:rPr>
            </w:pPr>
          </w:p>
        </w:tc>
        <w:tc>
          <w:tcPr>
            <w:tcW w:w="2648" w:type="dxa"/>
            <w:vAlign w:val="center"/>
          </w:tcPr>
          <w:p w14:paraId="70179AAE">
            <w:pPr>
              <w:jc w:val="center"/>
              <w:rPr>
                <w:bCs/>
                <w:sz w:val="18"/>
                <w:szCs w:val="18"/>
              </w:rPr>
            </w:pPr>
          </w:p>
        </w:tc>
      </w:tr>
      <w:tr w14:paraId="2DDA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vAlign w:val="center"/>
          </w:tcPr>
          <w:p w14:paraId="24CA2216">
            <w:pPr>
              <w:jc w:val="center"/>
              <w:rPr>
                <w:bCs/>
                <w:sz w:val="18"/>
                <w:szCs w:val="18"/>
              </w:rPr>
            </w:pPr>
          </w:p>
        </w:tc>
        <w:tc>
          <w:tcPr>
            <w:tcW w:w="2648" w:type="dxa"/>
            <w:vAlign w:val="center"/>
          </w:tcPr>
          <w:p w14:paraId="3B94F89F">
            <w:pPr>
              <w:jc w:val="center"/>
              <w:rPr>
                <w:bCs/>
                <w:sz w:val="18"/>
                <w:szCs w:val="18"/>
              </w:rPr>
            </w:pPr>
          </w:p>
        </w:tc>
      </w:tr>
      <w:tr w14:paraId="3047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vAlign w:val="center"/>
          </w:tcPr>
          <w:p w14:paraId="3D3BC0E3">
            <w:pPr>
              <w:jc w:val="center"/>
              <w:rPr>
                <w:bCs/>
                <w:sz w:val="18"/>
                <w:szCs w:val="18"/>
              </w:rPr>
            </w:pPr>
          </w:p>
        </w:tc>
        <w:tc>
          <w:tcPr>
            <w:tcW w:w="2648" w:type="dxa"/>
            <w:vAlign w:val="center"/>
          </w:tcPr>
          <w:p w14:paraId="772DAF8E">
            <w:pPr>
              <w:jc w:val="center"/>
              <w:rPr>
                <w:bCs/>
                <w:sz w:val="18"/>
                <w:szCs w:val="18"/>
              </w:rPr>
            </w:pPr>
          </w:p>
        </w:tc>
      </w:tr>
      <w:tr w14:paraId="2F8F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vAlign w:val="center"/>
          </w:tcPr>
          <w:p w14:paraId="0785A343">
            <w:pPr>
              <w:jc w:val="center"/>
              <w:rPr>
                <w:bCs/>
                <w:sz w:val="18"/>
                <w:szCs w:val="18"/>
              </w:rPr>
            </w:pPr>
          </w:p>
        </w:tc>
        <w:tc>
          <w:tcPr>
            <w:tcW w:w="2648" w:type="dxa"/>
            <w:vAlign w:val="center"/>
          </w:tcPr>
          <w:p w14:paraId="45C65B44">
            <w:pPr>
              <w:jc w:val="center"/>
              <w:rPr>
                <w:bCs/>
                <w:sz w:val="18"/>
                <w:szCs w:val="18"/>
              </w:rPr>
            </w:pPr>
          </w:p>
        </w:tc>
      </w:tr>
      <w:bookmarkEnd w:id="4"/>
      <w:bookmarkEnd w:id="5"/>
      <w:bookmarkEnd w:id="6"/>
      <w:bookmarkEnd w:id="7"/>
      <w:bookmarkEnd w:id="8"/>
      <w:bookmarkEnd w:id="9"/>
      <w:bookmarkEnd w:id="10"/>
      <w:bookmarkEnd w:id="11"/>
    </w:tbl>
    <w:p w14:paraId="038635C6">
      <w:pPr>
        <w:spacing w:before="312" w:beforeLines="100" w:after="312" w:afterLines="100"/>
        <w:outlineLvl w:val="0"/>
        <w:rPr>
          <w:rFonts w:ascii="Times New Roman" w:hAnsi="Times New Roman" w:eastAsia="黑体" w:cs="Times New Roman"/>
          <w:bCs/>
          <w:szCs w:val="21"/>
        </w:rPr>
      </w:pPr>
      <w:r>
        <w:rPr>
          <w:rFonts w:hint="default" w:ascii="Times New Roman" w:hAnsi="Times New Roman" w:eastAsia="黑体" w:cs="Times New Roman"/>
          <w:bCs/>
          <w:szCs w:val="21"/>
        </w:rPr>
        <w:t>11  试验报告</w:t>
      </w:r>
    </w:p>
    <w:p w14:paraId="5911C318">
      <w:pPr>
        <w:ind w:left="630" w:leftChars="200" w:hanging="210" w:hangingChars="100"/>
        <w:rPr>
          <w:rFonts w:ascii="Times New Roman" w:hAnsi="Times New Roman" w:cs="Times New Roman"/>
          <w:kern w:val="0"/>
          <w:szCs w:val="21"/>
        </w:rPr>
      </w:pPr>
      <w:r>
        <w:rPr>
          <w:rFonts w:ascii="Times New Roman" w:hAnsi="Times New Roman" w:cs="Times New Roman"/>
          <w:kern w:val="0"/>
          <w:szCs w:val="21"/>
        </w:rPr>
        <w:t>试验报告</w:t>
      </w:r>
      <w:r>
        <w:rPr>
          <w:rFonts w:hint="eastAsia" w:cs="Times New Roman"/>
          <w:kern w:val="0"/>
          <w:szCs w:val="21"/>
          <w:lang w:val="en-US" w:eastAsia="zh-CN"/>
        </w:rPr>
        <w:t>应包括</w:t>
      </w:r>
      <w:r>
        <w:rPr>
          <w:rFonts w:ascii="Times New Roman" w:hAnsi="Times New Roman" w:cs="Times New Roman"/>
          <w:kern w:val="0"/>
          <w:szCs w:val="21"/>
        </w:rPr>
        <w:t>以下几个方面的内容：</w:t>
      </w:r>
    </w:p>
    <w:p w14:paraId="59A46567">
      <w:pPr>
        <w:ind w:left="630" w:leftChars="200" w:hanging="210" w:hangingChars="100"/>
        <w:rPr>
          <w:rFonts w:ascii="Times New Roman" w:hAnsi="Times New Roman" w:cs="Times New Roman"/>
          <w:kern w:val="0"/>
          <w:szCs w:val="21"/>
        </w:rPr>
      </w:pPr>
      <w:r>
        <w:rPr>
          <w:rFonts w:ascii="Times New Roman" w:hAnsi="Times New Roman" w:cs="Times New Roman"/>
          <w:kern w:val="0"/>
          <w:szCs w:val="21"/>
        </w:rPr>
        <w:t>——试验对象；</w:t>
      </w:r>
    </w:p>
    <w:p w14:paraId="6B17FE08">
      <w:pPr>
        <w:ind w:firstLine="420" w:firstLineChars="200"/>
        <w:rPr>
          <w:rFonts w:ascii="Times New Roman" w:hAnsi="Times New Roman" w:cs="Times New Roman"/>
          <w:kern w:val="0"/>
          <w:szCs w:val="21"/>
        </w:rPr>
      </w:pPr>
      <w:r>
        <w:rPr>
          <w:rFonts w:ascii="Times New Roman" w:hAnsi="Times New Roman" w:cs="Times New Roman"/>
          <w:kern w:val="0"/>
          <w:szCs w:val="21"/>
        </w:rPr>
        <w:t>——本文件编号；</w:t>
      </w:r>
    </w:p>
    <w:p w14:paraId="52A6676F">
      <w:pPr>
        <w:ind w:firstLine="420" w:firstLineChars="200"/>
        <w:rPr>
          <w:rFonts w:ascii="Times New Roman" w:hAnsi="Times New Roman" w:cs="Times New Roman"/>
          <w:kern w:val="0"/>
          <w:szCs w:val="21"/>
        </w:rPr>
      </w:pPr>
      <w:r>
        <w:rPr>
          <w:rFonts w:ascii="Times New Roman" w:hAnsi="Times New Roman" w:cs="Times New Roman"/>
          <w:kern w:val="0"/>
          <w:szCs w:val="21"/>
        </w:rPr>
        <w:t>——分析结果及其表示；</w:t>
      </w:r>
    </w:p>
    <w:p w14:paraId="3C5B384D">
      <w:pPr>
        <w:ind w:firstLine="420" w:firstLineChars="200"/>
        <w:rPr>
          <w:rFonts w:ascii="Times New Roman" w:hAnsi="Times New Roman" w:cs="Times New Roman"/>
          <w:kern w:val="0"/>
          <w:szCs w:val="21"/>
        </w:rPr>
      </w:pPr>
      <w:r>
        <w:rPr>
          <w:rFonts w:ascii="Times New Roman" w:hAnsi="Times New Roman" w:cs="Times New Roman"/>
          <w:kern w:val="0"/>
          <w:szCs w:val="21"/>
        </w:rPr>
        <w:t>——与基本分析步骤的差异；</w:t>
      </w:r>
    </w:p>
    <w:p w14:paraId="630179D8">
      <w:pPr>
        <w:ind w:firstLine="420" w:firstLineChars="200"/>
        <w:rPr>
          <w:rFonts w:ascii="Times New Roman" w:hAnsi="Times New Roman" w:cs="Times New Roman"/>
          <w:kern w:val="0"/>
          <w:szCs w:val="21"/>
        </w:rPr>
      </w:pPr>
      <w:r>
        <w:rPr>
          <w:rFonts w:ascii="Times New Roman" w:hAnsi="Times New Roman" w:cs="Times New Roman"/>
          <w:kern w:val="0"/>
          <w:szCs w:val="21"/>
        </w:rPr>
        <w:t>——观察到的异常现象；</w:t>
      </w:r>
    </w:p>
    <w:p w14:paraId="53814E0F">
      <w:pPr>
        <w:spacing w:line="240" w:lineRule="auto"/>
        <w:ind w:right="0" w:firstLine="420" w:firstLineChars="200"/>
        <w:jc w:val="left"/>
      </w:pPr>
      <w:r>
        <w:rPr>
          <w:rFonts w:ascii="Times New Roman" w:hAnsi="Times New Roman" w:cs="Times New Roman"/>
        </w:rPr>
        <w:pict>
          <v:line id="直接连接符 13" o:spid="_x0000_s1037" o:spt="20" style="position:absolute;left:0pt;flip:y;margin-left:137.05pt;margin-top:48.75pt;height:0.45pt;width:152.3pt;z-index:251669504;mso-width-relative:page;mso-height-relative:page;" filled="f" stroked="t" coordsize="21600,21600" o:gfxdata="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VZIX/XAAAACQEAAA8AAAAAAAAAAQAgAAAAIgAAAGRycy9kb3ducmV2LnhtbFBLAQIUABQA&#10;AAAIAIdO4kB9l52c8QEAALUDAAAOAAAAAAAAAAEAIAAAACYBAABkcnMvZTJvRG9jLnhtbFBLBQYA&#10;AAAABgAGAFkBAACJBQAAAAA=&#10;">
            <v:path arrowok="t"/>
            <v:fill on="f" focussize="0,0"/>
            <v:stroke color="#000000" joinstyle="round"/>
            <v:imagedata o:title=""/>
            <o:lock v:ext="edit" aspectratio="f"/>
          </v:line>
        </w:pict>
      </w:r>
      <w:r>
        <w:rPr>
          <w:rFonts w:ascii="Times New Roman" w:hAnsi="Times New Roman" w:cs="Times New Roman"/>
          <w:kern w:val="0"/>
          <w:szCs w:val="21"/>
        </w:rPr>
        <w:t>——试验日期。</w:t>
      </w:r>
    </w:p>
    <w:p w14:paraId="75545BF5"/>
    <w:sectPr>
      <w:headerReference r:id="rId13" w:type="first"/>
      <w:headerReference r:id="rId11" w:type="default"/>
      <w:footerReference r:id="rId14" w:type="default"/>
      <w:headerReference r:id="rId12" w:type="even"/>
      <w:footerReference r:id="rId15"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F6631">
    <w:pPr>
      <w:pStyle w:val="43"/>
      <w:rPr>
        <w:rStyle w:val="16"/>
      </w:rPr>
    </w:pPr>
    <w:r>
      <w:fldChar w:fldCharType="begin"/>
    </w:r>
    <w:r>
      <w:rPr>
        <w:rStyle w:val="16"/>
      </w:rPr>
      <w:instrText xml:space="preserve">PAGE  </w:instrText>
    </w:r>
    <w:r>
      <w:fldChar w:fldCharType="separate"/>
    </w:r>
    <w:r>
      <w:rPr>
        <w:rStyle w:val="16"/>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89C32">
    <w:pPr>
      <w:pStyle w:val="29"/>
      <w:rPr>
        <w:rStyle w:val="16"/>
      </w:rPr>
    </w:pPr>
    <w:r>
      <w:fldChar w:fldCharType="begin"/>
    </w:r>
    <w:r>
      <w:rPr>
        <w:rStyle w:val="16"/>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3CEC5">
    <w:pPr>
      <w:pStyle w:val="9"/>
      <w:ind w:right="360"/>
    </w:pPr>
    <w:r>
      <w:rPr>
        <w:sz w:val="18"/>
      </w:rPr>
      <w:pict>
        <v:shape id="_x0000_s2054" o:spid="_x0000_s2054" o:spt="202" type="#_x0000_t202" style="position:absolute;left:0pt;margin-top:0pt;height:144pt;width:144pt;mso-position-horizontal:right;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p w14:paraId="7138C3DF">
                <w:pPr>
                  <w:pStyle w:val="9"/>
                </w:pPr>
                <w:r>
                  <w:fldChar w:fldCharType="begin"/>
                </w:r>
                <w:r>
                  <w:instrText xml:space="preserve"> PAGE  \* MERGEFORMAT </w:instrText>
                </w:r>
                <w:r>
                  <w:fldChar w:fldCharType="separate"/>
                </w:r>
                <w:r>
                  <w:t>I</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776A6">
    <w:pPr>
      <w:pStyle w:val="9"/>
    </w:pPr>
    <w:r>
      <w:rPr>
        <w:sz w:val="18"/>
      </w:rPr>
      <w:pict>
        <v:shape id="文本框 10" o:spid="_x0000_s2049"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v:imagedata o:title=""/>
          <o:lock v:ext="edit" aspectratio="f"/>
          <v:textbox inset="0mm,0mm,0mm,0mm" style="mso-fit-shape-to-text:t;">
            <w:txbxContent>
              <w:p w14:paraId="2983B84D">
                <w:pPr>
                  <w:pStyle w:val="9"/>
                </w:pPr>
                <w:r>
                  <w:fldChar w:fldCharType="begin"/>
                </w:r>
                <w:r>
                  <w:instrText xml:space="preserve">PAGE   \* MERGEFORMAT</w:instrText>
                </w:r>
                <w:r>
                  <w:fldChar w:fldCharType="separate"/>
                </w:r>
                <w:r>
                  <w:rPr>
                    <w:lang w:val="zh-CN"/>
                  </w:rPr>
                  <w:t>2</w:t>
                </w:r>
                <w:r>
                  <w:fldChar w:fldCharType="end"/>
                </w:r>
              </w:p>
            </w:txbxContent>
          </v:textbox>
        </v:shape>
      </w:pict>
    </w:r>
  </w:p>
  <w:p w14:paraId="73921AC9">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385">
    <w:pPr>
      <w:pStyle w:val="9"/>
      <w:ind w:right="360"/>
    </w:pPr>
    <w:r>
      <w:rPr>
        <w:sz w:val="18"/>
      </w:rPr>
      <w:pict>
        <v:shape id="_x0000_s2053" o:spid="_x0000_s2053" o:spt="202" type="#_x0000_t202" style="position:absolute;left:0pt;margin-top:0pt;height:144pt;width:144pt;mso-position-horizontal:right;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6B4805F0">
                <w:pPr>
                  <w:pStyle w:val="9"/>
                  <w:rPr>
                    <w:rStyle w:val="16"/>
                  </w:rPr>
                </w:pPr>
                <w:r>
                  <w:fldChar w:fldCharType="begin"/>
                </w:r>
                <w:r>
                  <w:rPr>
                    <w:rStyle w:val="16"/>
                  </w:rPr>
                  <w:instrText xml:space="preserve">PAGE  </w:instrText>
                </w:r>
                <w:r>
                  <w:fldChar w:fldCharType="separate"/>
                </w:r>
                <w:r>
                  <w:rPr>
                    <w:rStyle w:val="16"/>
                  </w:rPr>
                  <w:t>6</w:t>
                </w:r>
                <w:r>
                  <w:fldChar w:fldCharType="end"/>
                </w:r>
              </w:p>
              <w:p w14:paraId="3B5C9432"/>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B3468">
    <w:pPr>
      <w:pStyle w:val="9"/>
      <w:framePr w:wrap="around" w:vAnchor="text" w:hAnchor="margin" w:xAlign="right" w:y="1"/>
      <w:rPr>
        <w:rStyle w:val="16"/>
      </w:rPr>
    </w:pPr>
    <w:r>
      <w:fldChar w:fldCharType="begin"/>
    </w:r>
    <w:r>
      <w:rPr>
        <w:rStyle w:val="16"/>
      </w:rPr>
      <w:instrText xml:space="preserve">PAGE  </w:instrText>
    </w:r>
    <w:r>
      <w:fldChar w:fldCharType="separate"/>
    </w:r>
    <w:r>
      <w:rPr>
        <w:rStyle w:val="16"/>
      </w:rPr>
      <w:t>2</w:t>
    </w:r>
    <w:r>
      <w:fldChar w:fldCharType="end"/>
    </w:r>
  </w:p>
  <w:p w14:paraId="4D47180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BAE25">
    <w:pPr>
      <w:pStyle w:val="26"/>
    </w:pPr>
    <w:r>
      <w:t>YS</w:t>
    </w:r>
    <w:r>
      <w:rPr>
        <w:rFonts w:hint="eastAsia"/>
      </w:rPr>
      <w:t>/</w:t>
    </w:r>
    <w:r>
      <w:t xml:space="preserve">T </w:t>
    </w:r>
    <w:r>
      <w:rPr>
        <w:rFonts w:hint="eastAsia"/>
      </w:rPr>
      <w:t>53.2</w:t>
    </w:r>
    <w:r>
      <w:t>—2009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0239A">
    <w:pPr>
      <w:pStyle w:val="27"/>
    </w:pPr>
    <w:r>
      <w:t>YS—T 41—××××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C559A">
    <w:pPr>
      <w:pStyle w:val="10"/>
      <w:pBdr>
        <w:bottom w:val="none" w:color="auto" w:sz="0" w:space="0"/>
      </w:pBdr>
      <w:jc w:val="right"/>
      <w:rPr>
        <w:rFonts w:hint="eastAsia"/>
      </w:rPr>
    </w:pPr>
  </w:p>
  <w:p w14:paraId="57598EAE">
    <w:pPr>
      <w:pStyle w:val="10"/>
      <w:pBdr>
        <w:bottom w:val="none" w:color="auto" w:sz="0" w:space="0"/>
      </w:pBdr>
      <w:jc w:val="right"/>
      <w:rPr>
        <w:rFonts w:hint="eastAsia" w:ascii="黑体" w:hAnsi="黑体" w:eastAsia="黑体" w:cs="黑体"/>
      </w:rPr>
    </w:pPr>
    <w:r>
      <w:rPr>
        <w:rFonts w:hint="eastAsia" w:ascii="黑体" w:hAnsi="黑体" w:eastAsia="黑体" w:cs="黑体"/>
        <w:lang w:val="en-US" w:eastAsia="zh-CN"/>
      </w:rPr>
      <w:t>XB</w:t>
    </w:r>
    <w:r>
      <w:rPr>
        <w:rFonts w:hint="eastAsia" w:ascii="黑体" w:hAnsi="黑体" w:eastAsia="黑体" w:cs="黑体"/>
      </w:rPr>
      <w:t xml:space="preserve">/T </w:t>
    </w:r>
    <w:r>
      <w:rPr>
        <w:rFonts w:hint="eastAsia" w:ascii="黑体" w:hAnsi="黑体" w:eastAsia="黑体" w:cs="黑体"/>
        <w:lang w:val="en-US" w:eastAsia="zh-CN"/>
      </w:rPr>
      <w:t>XXX</w:t>
    </w:r>
    <w:r>
      <w:rPr>
        <w:rFonts w:hint="eastAsia" w:ascii="黑体" w:hAnsi="黑体" w:eastAsia="黑体" w:cs="黑体"/>
      </w:rPr>
      <w:t>-202X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713FC">
    <w:pPr>
      <w:pStyle w:val="10"/>
      <w:pBdr>
        <w:bottom w:val="none" w:color="auto" w:sz="0" w:space="0"/>
      </w:pBdr>
      <w:jc w:val="right"/>
      <w:rPr>
        <w:rFonts w:hint="eastAsia" w:ascii="黑体" w:hAnsi="黑体" w:eastAsia="黑体" w:cs="黑体"/>
      </w:rPr>
    </w:pPr>
    <w:r>
      <w:rPr>
        <w:rFonts w:hint="eastAsia" w:ascii="黑体" w:hAnsi="黑体" w:eastAsia="黑体" w:cs="黑体"/>
        <w:lang w:val="en-US" w:eastAsia="zh-CN"/>
      </w:rPr>
      <w:t>Y</w:t>
    </w:r>
    <w:r>
      <w:rPr>
        <w:rFonts w:hint="eastAsia" w:ascii="黑体" w:hAnsi="黑体" w:eastAsia="黑体" w:cs="黑体"/>
      </w:rPr>
      <w:t>S/T 899-202X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3CFE2">
    <w:pPr>
      <w:pStyle w:val="10"/>
      <w:pBdr>
        <w:bottom w:val="none" w:color="auto" w:sz="0" w:space="0"/>
      </w:pBdr>
      <w:ind w:firstLine="210"/>
      <w:jc w:val="right"/>
    </w:pPr>
  </w:p>
  <w:p w14:paraId="389FE542">
    <w:pPr>
      <w:pStyle w:val="10"/>
      <w:pBdr>
        <w:bottom w:val="none" w:color="auto" w:sz="0" w:space="0"/>
      </w:pBdr>
      <w:jc w:val="left"/>
    </w:pPr>
  </w:p>
  <w:p w14:paraId="41771201">
    <w:pPr>
      <w:pStyle w:val="10"/>
      <w:pBdr>
        <w:bottom w:val="none" w:color="auto" w:sz="0" w:space="0"/>
      </w:pBdr>
      <w:jc w:val="right"/>
    </w:pPr>
    <w:r>
      <w:t>XB</w:t>
    </w:r>
    <w:r>
      <w:rPr>
        <w:rFonts w:hint="eastAsia"/>
      </w:rPr>
      <w:t>/T xxxx-201x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3657D">
    <w:pPr>
      <w:pStyle w:val="10"/>
      <w:pBdr>
        <w:bottom w:val="none" w:color="auto" w:sz="0" w:space="0"/>
      </w:pBdr>
      <w:wordWrap w:val="0"/>
      <w:jc w:val="right"/>
    </w:pPr>
  </w:p>
  <w:p w14:paraId="67867DAF">
    <w:pPr>
      <w:pStyle w:val="10"/>
      <w:pBdr>
        <w:bottom w:val="none" w:color="auto" w:sz="0" w:space="0"/>
      </w:pBdr>
      <w:jc w:val="right"/>
    </w:pPr>
  </w:p>
  <w:p w14:paraId="1E2FB199">
    <w:pPr>
      <w:pStyle w:val="10"/>
      <w:pBdr>
        <w:bottom w:val="none" w:color="auto" w:sz="0" w:space="0"/>
      </w:pBdr>
      <w:jc w:val="right"/>
    </w:pPr>
    <w:r>
      <w:rPr>
        <w:rFonts w:hint="eastAsia"/>
      </w:rPr>
      <w:t>GB/T 18115.5-200X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4F31A">
    <w:pPr>
      <w:pStyle w:val="10"/>
      <w:pBdr>
        <w:bottom w:val="none" w:color="auto" w:sz="0" w:space="0"/>
      </w:pBdr>
      <w:jc w:val="right"/>
    </w:pPr>
  </w:p>
  <w:p w14:paraId="3DD9367F">
    <w:pPr>
      <w:pStyle w:val="10"/>
      <w:pBdr>
        <w:bottom w:val="none" w:color="auto" w:sz="0" w:space="0"/>
      </w:pBdr>
      <w:jc w:val="right"/>
    </w:pPr>
  </w:p>
  <w:p w14:paraId="4252DD3A">
    <w:pPr>
      <w:pStyle w:val="10"/>
      <w:pBdr>
        <w:bottom w:val="none" w:color="auto" w:sz="0" w:space="0"/>
      </w:pBdr>
      <w:jc w:val="right"/>
    </w:pPr>
    <w:r>
      <w:rPr>
        <w:rFonts w:hint="eastAsia"/>
      </w:rPr>
      <w:t>GB/T 53.2-20XX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45"/>
      <w:suff w:val="nothing"/>
      <w:lvlText w:val="%1%2.%3　"/>
      <w:lvlJc w:val="left"/>
      <w:pPr>
        <w:ind w:left="0" w:firstLine="0"/>
      </w:pPr>
      <w:rPr>
        <w:rFonts w:hint="eastAsia" w:ascii="黑体" w:hAnsi="Times New Roman" w:eastAsia="黑体"/>
        <w:b w:val="0"/>
        <w:i w:val="0"/>
        <w:sz w:val="21"/>
      </w:rPr>
    </w:lvl>
    <w:lvl w:ilvl="3" w:tentative="0">
      <w:start w:val="1"/>
      <w:numFmt w:val="decimal"/>
      <w:pStyle w:val="24"/>
      <w:suff w:val="nothing"/>
      <w:lvlText w:val="%1%2.%3.%4　"/>
      <w:lvlJc w:val="left"/>
      <w:pPr>
        <w:ind w:left="0" w:firstLine="0"/>
      </w:pPr>
      <w:rPr>
        <w:rFonts w:hint="eastAsia" w:ascii="黑体" w:hAnsi="Times New Roman" w:eastAsia="黑体"/>
        <w:b w:val="0"/>
        <w:i w:val="0"/>
        <w:sz w:val="21"/>
      </w:rPr>
    </w:lvl>
    <w:lvl w:ilvl="4" w:tentative="0">
      <w:start w:val="1"/>
      <w:numFmt w:val="decimal"/>
      <w:pStyle w:val="46"/>
      <w:suff w:val="nothing"/>
      <w:lvlText w:val="%1%2.%3.%4.%5　"/>
      <w:lvlJc w:val="left"/>
      <w:pPr>
        <w:ind w:left="0" w:firstLine="0"/>
      </w:pPr>
      <w:rPr>
        <w:rFonts w:hint="eastAsia" w:ascii="黑体" w:hAnsi="Times New Roman" w:eastAsia="黑体"/>
        <w:b w:val="0"/>
        <w:i w:val="0"/>
        <w:sz w:val="21"/>
      </w:rPr>
    </w:lvl>
    <w:lvl w:ilvl="5" w:tentative="0">
      <w:start w:val="1"/>
      <w:numFmt w:val="decimal"/>
      <w:pStyle w:val="47"/>
      <w:suff w:val="nothing"/>
      <w:lvlText w:val="%1%2.%3.%4.%5.%6　"/>
      <w:lvlJc w:val="left"/>
      <w:pPr>
        <w:ind w:left="0" w:firstLine="0"/>
      </w:pPr>
      <w:rPr>
        <w:rFonts w:hint="eastAsia" w:ascii="黑体" w:hAnsi="Times New Roman" w:eastAsia="黑体"/>
        <w:b w:val="0"/>
        <w:i w:val="0"/>
        <w:sz w:val="21"/>
      </w:rPr>
    </w:lvl>
    <w:lvl w:ilvl="6" w:tentative="0">
      <w:start w:val="1"/>
      <w:numFmt w:val="decimal"/>
      <w:pStyle w:val="2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B"/>
    <w:multiLevelType w:val="multilevel"/>
    <w:tmpl w:val="0000000B"/>
    <w:lvl w:ilvl="0" w:tentative="0">
      <w:start w:val="1"/>
      <w:numFmt w:val="none"/>
      <w:pStyle w:val="42"/>
      <w:suff w:val="nothing"/>
      <w:lvlText w:val="%1"/>
      <w:lvlJc w:val="left"/>
      <w:pPr>
        <w:ind w:left="0" w:firstLine="0"/>
      </w:pPr>
      <w:rPr>
        <w:rFonts w:hint="default" w:ascii="Times New Roman" w:hAnsi="Times New Roman"/>
        <w:b/>
        <w:i w:val="0"/>
        <w:sz w:val="21"/>
      </w:rPr>
    </w:lvl>
    <w:lvl w:ilvl="1" w:tentative="0">
      <w:start w:val="1"/>
      <w:numFmt w:val="decimal"/>
      <w:pStyle w:val="38"/>
      <w:suff w:val="nothing"/>
      <w:lvlText w:val="%1%2　"/>
      <w:lvlJc w:val="left"/>
      <w:pPr>
        <w:ind w:left="0" w:firstLine="0"/>
      </w:pPr>
      <w:rPr>
        <w:rFonts w:hint="eastAsia" w:ascii="黑体" w:hAnsi="Times New Roman" w:eastAsia="黑体"/>
        <w:b w:val="0"/>
        <w:i w:val="0"/>
        <w:sz w:val="21"/>
      </w:rPr>
    </w:lvl>
    <w:lvl w:ilvl="2" w:tentative="0">
      <w:start w:val="1"/>
      <w:numFmt w:val="decimal"/>
      <w:pStyle w:val="37"/>
      <w:suff w:val="nothing"/>
      <w:lvlText w:val="%1%2.%3　"/>
      <w:lvlJc w:val="left"/>
      <w:pPr>
        <w:ind w:left="0" w:firstLine="0"/>
      </w:pPr>
      <w:rPr>
        <w:rFonts w:hint="eastAsia" w:ascii="黑体" w:hAnsi="Times New Roman" w:eastAsia="黑体"/>
        <w:b w:val="0"/>
        <w:i w:val="0"/>
        <w:sz w:val="21"/>
      </w:rPr>
    </w:lvl>
    <w:lvl w:ilvl="3" w:tentative="0">
      <w:start w:val="1"/>
      <w:numFmt w:val="decimal"/>
      <w:pStyle w:val="36"/>
      <w:suff w:val="nothing"/>
      <w:lvlText w:val="%1%2.%3.%4　"/>
      <w:lvlJc w:val="left"/>
      <w:pPr>
        <w:ind w:left="0" w:firstLine="0"/>
      </w:pPr>
      <w:rPr>
        <w:rFonts w:hint="eastAsia" w:ascii="黑体" w:hAnsi="Times New Roman" w:eastAsia="黑体"/>
        <w:b w:val="0"/>
        <w:i w:val="0"/>
        <w:sz w:val="21"/>
      </w:rPr>
    </w:lvl>
    <w:lvl w:ilvl="4" w:tentative="0">
      <w:start w:val="1"/>
      <w:numFmt w:val="decimal"/>
      <w:pStyle w:val="35"/>
      <w:suff w:val="nothing"/>
      <w:lvlText w:val="%1%2.%3.%4.%5　"/>
      <w:lvlJc w:val="left"/>
      <w:pPr>
        <w:ind w:left="0" w:firstLine="0"/>
      </w:pPr>
      <w:rPr>
        <w:rFonts w:hint="eastAsia" w:ascii="黑体" w:hAnsi="Times New Roman" w:eastAsia="黑体"/>
        <w:b w:val="0"/>
        <w:i w:val="0"/>
        <w:sz w:val="21"/>
      </w:rPr>
    </w:lvl>
    <w:lvl w:ilvl="5" w:tentative="0">
      <w:start w:val="1"/>
      <w:numFmt w:val="decimal"/>
      <w:pStyle w:val="34"/>
      <w:suff w:val="nothing"/>
      <w:lvlText w:val="%1%2.%3.%4.%5.%6　"/>
      <w:lvlJc w:val="left"/>
      <w:pPr>
        <w:ind w:left="0" w:firstLine="0"/>
      </w:pPr>
      <w:rPr>
        <w:rFonts w:hint="eastAsia" w:ascii="黑体" w:hAnsi="Times New Roman" w:eastAsia="黑体"/>
        <w:b w:val="0"/>
        <w:i w:val="0"/>
        <w:sz w:val="21"/>
      </w:rPr>
    </w:lvl>
    <w:lvl w:ilvl="6" w:tentative="0">
      <w:start w:val="1"/>
      <w:numFmt w:val="decimal"/>
      <w:pStyle w:val="3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3CDFE6F5"/>
    <w:multiLevelType w:val="singleLevel"/>
    <w:tmpl w:val="3CDFE6F5"/>
    <w:lvl w:ilvl="0" w:tentative="0">
      <w:start w:val="1"/>
      <w:numFmt w:val="lowerLetter"/>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zEwNTM5NzYwMDRjMzkwZTVkZjY2ODkwMGIxNGU0OTUifQ=="/>
  </w:docVars>
  <w:rsids>
    <w:rsidRoot w:val="00172A27"/>
    <w:rsid w:val="000033EE"/>
    <w:rsid w:val="00004E26"/>
    <w:rsid w:val="00007233"/>
    <w:rsid w:val="00014155"/>
    <w:rsid w:val="000144AE"/>
    <w:rsid w:val="00015533"/>
    <w:rsid w:val="00020FB9"/>
    <w:rsid w:val="000224D5"/>
    <w:rsid w:val="00022D92"/>
    <w:rsid w:val="00025BAA"/>
    <w:rsid w:val="00040886"/>
    <w:rsid w:val="000602F9"/>
    <w:rsid w:val="000620F8"/>
    <w:rsid w:val="0006232E"/>
    <w:rsid w:val="0006558D"/>
    <w:rsid w:val="0006736B"/>
    <w:rsid w:val="00072C10"/>
    <w:rsid w:val="00072F49"/>
    <w:rsid w:val="00087040"/>
    <w:rsid w:val="0008726E"/>
    <w:rsid w:val="00090BF2"/>
    <w:rsid w:val="00092509"/>
    <w:rsid w:val="00093BAC"/>
    <w:rsid w:val="000A0482"/>
    <w:rsid w:val="000A375D"/>
    <w:rsid w:val="000B6644"/>
    <w:rsid w:val="000B7183"/>
    <w:rsid w:val="000C415D"/>
    <w:rsid w:val="000E06E4"/>
    <w:rsid w:val="000E082B"/>
    <w:rsid w:val="000E2A51"/>
    <w:rsid w:val="000E3670"/>
    <w:rsid w:val="000E73F1"/>
    <w:rsid w:val="000E7753"/>
    <w:rsid w:val="000F2D52"/>
    <w:rsid w:val="000F42BD"/>
    <w:rsid w:val="000F61FA"/>
    <w:rsid w:val="000F64B4"/>
    <w:rsid w:val="000F7C69"/>
    <w:rsid w:val="001006D3"/>
    <w:rsid w:val="0010134E"/>
    <w:rsid w:val="00103960"/>
    <w:rsid w:val="00106FD0"/>
    <w:rsid w:val="00107B1F"/>
    <w:rsid w:val="001106F2"/>
    <w:rsid w:val="00112144"/>
    <w:rsid w:val="001124B5"/>
    <w:rsid w:val="00115FB1"/>
    <w:rsid w:val="001212B9"/>
    <w:rsid w:val="00127D12"/>
    <w:rsid w:val="00133032"/>
    <w:rsid w:val="0013333A"/>
    <w:rsid w:val="00133F80"/>
    <w:rsid w:val="001350C3"/>
    <w:rsid w:val="0014425B"/>
    <w:rsid w:val="0014522C"/>
    <w:rsid w:val="00145236"/>
    <w:rsid w:val="00151184"/>
    <w:rsid w:val="00156368"/>
    <w:rsid w:val="00162B96"/>
    <w:rsid w:val="00164720"/>
    <w:rsid w:val="0017251B"/>
    <w:rsid w:val="0017290D"/>
    <w:rsid w:val="00172A27"/>
    <w:rsid w:val="00172BD5"/>
    <w:rsid w:val="001808ED"/>
    <w:rsid w:val="001944EC"/>
    <w:rsid w:val="00197991"/>
    <w:rsid w:val="001A5157"/>
    <w:rsid w:val="001B2941"/>
    <w:rsid w:val="001B4971"/>
    <w:rsid w:val="001C74ED"/>
    <w:rsid w:val="001C76DA"/>
    <w:rsid w:val="001D6F9E"/>
    <w:rsid w:val="001E18B7"/>
    <w:rsid w:val="001E4D6A"/>
    <w:rsid w:val="001E56C2"/>
    <w:rsid w:val="001E6DFF"/>
    <w:rsid w:val="001F0C81"/>
    <w:rsid w:val="001F1D2C"/>
    <w:rsid w:val="001F4218"/>
    <w:rsid w:val="001F70B2"/>
    <w:rsid w:val="001F763E"/>
    <w:rsid w:val="002048B8"/>
    <w:rsid w:val="00205C76"/>
    <w:rsid w:val="00210D95"/>
    <w:rsid w:val="00211DB2"/>
    <w:rsid w:val="00213506"/>
    <w:rsid w:val="002145B6"/>
    <w:rsid w:val="002319CA"/>
    <w:rsid w:val="002330A5"/>
    <w:rsid w:val="00234689"/>
    <w:rsid w:val="00242520"/>
    <w:rsid w:val="002425B7"/>
    <w:rsid w:val="002452DC"/>
    <w:rsid w:val="00247294"/>
    <w:rsid w:val="002511AF"/>
    <w:rsid w:val="00256D1D"/>
    <w:rsid w:val="00260A51"/>
    <w:rsid w:val="002618FD"/>
    <w:rsid w:val="00262AB3"/>
    <w:rsid w:val="00267162"/>
    <w:rsid w:val="0026762D"/>
    <w:rsid w:val="00271AF5"/>
    <w:rsid w:val="002736FB"/>
    <w:rsid w:val="00276620"/>
    <w:rsid w:val="00276B90"/>
    <w:rsid w:val="00297C4B"/>
    <w:rsid w:val="002A5AD7"/>
    <w:rsid w:val="002A5B3E"/>
    <w:rsid w:val="002A7F72"/>
    <w:rsid w:val="002B7C33"/>
    <w:rsid w:val="002B7F0B"/>
    <w:rsid w:val="002D1FA9"/>
    <w:rsid w:val="002D3C60"/>
    <w:rsid w:val="002D3CAC"/>
    <w:rsid w:val="002D4F12"/>
    <w:rsid w:val="002D5517"/>
    <w:rsid w:val="002F14DB"/>
    <w:rsid w:val="002F44B4"/>
    <w:rsid w:val="002F4642"/>
    <w:rsid w:val="002F56E1"/>
    <w:rsid w:val="002F6992"/>
    <w:rsid w:val="003105B6"/>
    <w:rsid w:val="00314F99"/>
    <w:rsid w:val="00315FEF"/>
    <w:rsid w:val="00323472"/>
    <w:rsid w:val="0033036F"/>
    <w:rsid w:val="003334B4"/>
    <w:rsid w:val="00337B7F"/>
    <w:rsid w:val="003420B9"/>
    <w:rsid w:val="00344F79"/>
    <w:rsid w:val="003575FD"/>
    <w:rsid w:val="003614DB"/>
    <w:rsid w:val="00363069"/>
    <w:rsid w:val="003650F7"/>
    <w:rsid w:val="00367A71"/>
    <w:rsid w:val="00370280"/>
    <w:rsid w:val="00373019"/>
    <w:rsid w:val="0038053E"/>
    <w:rsid w:val="00384557"/>
    <w:rsid w:val="00384F27"/>
    <w:rsid w:val="00385836"/>
    <w:rsid w:val="003904E5"/>
    <w:rsid w:val="00392AEC"/>
    <w:rsid w:val="00392DF9"/>
    <w:rsid w:val="00396A60"/>
    <w:rsid w:val="003A5C8F"/>
    <w:rsid w:val="003B00A2"/>
    <w:rsid w:val="003B4328"/>
    <w:rsid w:val="003C6616"/>
    <w:rsid w:val="003D4D59"/>
    <w:rsid w:val="003D7FF4"/>
    <w:rsid w:val="003E6764"/>
    <w:rsid w:val="003E67CB"/>
    <w:rsid w:val="003F26C0"/>
    <w:rsid w:val="003F313D"/>
    <w:rsid w:val="003F4902"/>
    <w:rsid w:val="003F661E"/>
    <w:rsid w:val="00401559"/>
    <w:rsid w:val="00405788"/>
    <w:rsid w:val="0041076C"/>
    <w:rsid w:val="00420C05"/>
    <w:rsid w:val="0042161A"/>
    <w:rsid w:val="00426AF8"/>
    <w:rsid w:val="004277F1"/>
    <w:rsid w:val="0043021C"/>
    <w:rsid w:val="00432134"/>
    <w:rsid w:val="00443541"/>
    <w:rsid w:val="00451290"/>
    <w:rsid w:val="00451F52"/>
    <w:rsid w:val="00452E21"/>
    <w:rsid w:val="00461A57"/>
    <w:rsid w:val="00464197"/>
    <w:rsid w:val="004714DE"/>
    <w:rsid w:val="004735C0"/>
    <w:rsid w:val="0047573D"/>
    <w:rsid w:val="00477EAB"/>
    <w:rsid w:val="004841D3"/>
    <w:rsid w:val="0048455C"/>
    <w:rsid w:val="00486E0C"/>
    <w:rsid w:val="004940B8"/>
    <w:rsid w:val="00494B9A"/>
    <w:rsid w:val="00496357"/>
    <w:rsid w:val="00496591"/>
    <w:rsid w:val="004A54D8"/>
    <w:rsid w:val="004A5C56"/>
    <w:rsid w:val="004B4A48"/>
    <w:rsid w:val="004B5588"/>
    <w:rsid w:val="004C1F76"/>
    <w:rsid w:val="004D083D"/>
    <w:rsid w:val="004D1A95"/>
    <w:rsid w:val="004D2A24"/>
    <w:rsid w:val="004D478A"/>
    <w:rsid w:val="004F1A7E"/>
    <w:rsid w:val="004F5734"/>
    <w:rsid w:val="00501BC3"/>
    <w:rsid w:val="00501D5D"/>
    <w:rsid w:val="00505A07"/>
    <w:rsid w:val="00507C7E"/>
    <w:rsid w:val="0051017B"/>
    <w:rsid w:val="005230C1"/>
    <w:rsid w:val="00524393"/>
    <w:rsid w:val="00527788"/>
    <w:rsid w:val="00527937"/>
    <w:rsid w:val="00527DE8"/>
    <w:rsid w:val="00530A61"/>
    <w:rsid w:val="005327D9"/>
    <w:rsid w:val="00537390"/>
    <w:rsid w:val="005445A2"/>
    <w:rsid w:val="005509F0"/>
    <w:rsid w:val="005512B3"/>
    <w:rsid w:val="00553289"/>
    <w:rsid w:val="0055467F"/>
    <w:rsid w:val="00557660"/>
    <w:rsid w:val="00565C07"/>
    <w:rsid w:val="00567DA4"/>
    <w:rsid w:val="00570AD1"/>
    <w:rsid w:val="00583B43"/>
    <w:rsid w:val="0058709F"/>
    <w:rsid w:val="0059255A"/>
    <w:rsid w:val="005B1450"/>
    <w:rsid w:val="005B2CD3"/>
    <w:rsid w:val="005B5905"/>
    <w:rsid w:val="005C287E"/>
    <w:rsid w:val="005C375D"/>
    <w:rsid w:val="005C3EF8"/>
    <w:rsid w:val="005C6327"/>
    <w:rsid w:val="005C7D26"/>
    <w:rsid w:val="005D2676"/>
    <w:rsid w:val="005D6009"/>
    <w:rsid w:val="005D62B4"/>
    <w:rsid w:val="005E0C63"/>
    <w:rsid w:val="005E4AB2"/>
    <w:rsid w:val="005F0F2B"/>
    <w:rsid w:val="00602888"/>
    <w:rsid w:val="00605602"/>
    <w:rsid w:val="006057BC"/>
    <w:rsid w:val="00607D7F"/>
    <w:rsid w:val="006135EB"/>
    <w:rsid w:val="00616948"/>
    <w:rsid w:val="00622B24"/>
    <w:rsid w:val="00623203"/>
    <w:rsid w:val="00623E76"/>
    <w:rsid w:val="00627BDD"/>
    <w:rsid w:val="006304F0"/>
    <w:rsid w:val="00630AA0"/>
    <w:rsid w:val="0063678F"/>
    <w:rsid w:val="00646CE7"/>
    <w:rsid w:val="00650278"/>
    <w:rsid w:val="006511EF"/>
    <w:rsid w:val="00663E62"/>
    <w:rsid w:val="00674ACB"/>
    <w:rsid w:val="00675704"/>
    <w:rsid w:val="00681A8F"/>
    <w:rsid w:val="00694427"/>
    <w:rsid w:val="006A63EE"/>
    <w:rsid w:val="006A737D"/>
    <w:rsid w:val="006B2940"/>
    <w:rsid w:val="006B4DD2"/>
    <w:rsid w:val="006B6195"/>
    <w:rsid w:val="006B6218"/>
    <w:rsid w:val="006B6DD3"/>
    <w:rsid w:val="006C0639"/>
    <w:rsid w:val="006C18A9"/>
    <w:rsid w:val="006D1D13"/>
    <w:rsid w:val="006D794F"/>
    <w:rsid w:val="006E0AAF"/>
    <w:rsid w:val="006E5052"/>
    <w:rsid w:val="006F2797"/>
    <w:rsid w:val="006F3451"/>
    <w:rsid w:val="006F54B6"/>
    <w:rsid w:val="006F5B01"/>
    <w:rsid w:val="00700DB6"/>
    <w:rsid w:val="00705536"/>
    <w:rsid w:val="00706B12"/>
    <w:rsid w:val="00711E8F"/>
    <w:rsid w:val="00713312"/>
    <w:rsid w:val="00717BE1"/>
    <w:rsid w:val="007344DB"/>
    <w:rsid w:val="0073712F"/>
    <w:rsid w:val="007404CE"/>
    <w:rsid w:val="00743730"/>
    <w:rsid w:val="00745EB4"/>
    <w:rsid w:val="00750661"/>
    <w:rsid w:val="00751360"/>
    <w:rsid w:val="00760D33"/>
    <w:rsid w:val="00761008"/>
    <w:rsid w:val="00770106"/>
    <w:rsid w:val="007720FB"/>
    <w:rsid w:val="00774024"/>
    <w:rsid w:val="00783EF4"/>
    <w:rsid w:val="00787F80"/>
    <w:rsid w:val="007A2B81"/>
    <w:rsid w:val="007A78B0"/>
    <w:rsid w:val="007B486C"/>
    <w:rsid w:val="007C005F"/>
    <w:rsid w:val="007C405E"/>
    <w:rsid w:val="007C5C7C"/>
    <w:rsid w:val="007D09B7"/>
    <w:rsid w:val="007D28DF"/>
    <w:rsid w:val="007D681B"/>
    <w:rsid w:val="007D768C"/>
    <w:rsid w:val="007E1959"/>
    <w:rsid w:val="007E39F4"/>
    <w:rsid w:val="007F1BCE"/>
    <w:rsid w:val="007F2E4E"/>
    <w:rsid w:val="007F48B0"/>
    <w:rsid w:val="008000D7"/>
    <w:rsid w:val="008001D9"/>
    <w:rsid w:val="008011F5"/>
    <w:rsid w:val="0080349C"/>
    <w:rsid w:val="008265C3"/>
    <w:rsid w:val="00827AC1"/>
    <w:rsid w:val="008300A8"/>
    <w:rsid w:val="00830B23"/>
    <w:rsid w:val="00830F3F"/>
    <w:rsid w:val="00832BA3"/>
    <w:rsid w:val="00833E79"/>
    <w:rsid w:val="0083534E"/>
    <w:rsid w:val="00843AE8"/>
    <w:rsid w:val="0084471C"/>
    <w:rsid w:val="008602DE"/>
    <w:rsid w:val="008629EC"/>
    <w:rsid w:val="0086484A"/>
    <w:rsid w:val="0086520C"/>
    <w:rsid w:val="008713BD"/>
    <w:rsid w:val="00871F37"/>
    <w:rsid w:val="0087613F"/>
    <w:rsid w:val="008912E2"/>
    <w:rsid w:val="008978AA"/>
    <w:rsid w:val="008A55F8"/>
    <w:rsid w:val="008B1568"/>
    <w:rsid w:val="008B460F"/>
    <w:rsid w:val="008B5822"/>
    <w:rsid w:val="008C3268"/>
    <w:rsid w:val="008C451A"/>
    <w:rsid w:val="008C7AB1"/>
    <w:rsid w:val="008D1207"/>
    <w:rsid w:val="008D1DC2"/>
    <w:rsid w:val="008D3B2B"/>
    <w:rsid w:val="008D3D6D"/>
    <w:rsid w:val="008F1A0D"/>
    <w:rsid w:val="008F1E71"/>
    <w:rsid w:val="008F44C0"/>
    <w:rsid w:val="00904535"/>
    <w:rsid w:val="009075D0"/>
    <w:rsid w:val="009106DF"/>
    <w:rsid w:val="00911E80"/>
    <w:rsid w:val="00913365"/>
    <w:rsid w:val="0091574E"/>
    <w:rsid w:val="00917E33"/>
    <w:rsid w:val="00923617"/>
    <w:rsid w:val="0092445C"/>
    <w:rsid w:val="00924951"/>
    <w:rsid w:val="00924C28"/>
    <w:rsid w:val="00925DF1"/>
    <w:rsid w:val="00931A15"/>
    <w:rsid w:val="00933991"/>
    <w:rsid w:val="0093662A"/>
    <w:rsid w:val="009432E3"/>
    <w:rsid w:val="009471EA"/>
    <w:rsid w:val="00951592"/>
    <w:rsid w:val="00952D77"/>
    <w:rsid w:val="009607B9"/>
    <w:rsid w:val="00964661"/>
    <w:rsid w:val="00966282"/>
    <w:rsid w:val="00970D10"/>
    <w:rsid w:val="00974F44"/>
    <w:rsid w:val="00980AF7"/>
    <w:rsid w:val="00987E6C"/>
    <w:rsid w:val="00993B95"/>
    <w:rsid w:val="009A1A29"/>
    <w:rsid w:val="009B18C1"/>
    <w:rsid w:val="009C17B4"/>
    <w:rsid w:val="009C3AFD"/>
    <w:rsid w:val="009C6423"/>
    <w:rsid w:val="009C7FB4"/>
    <w:rsid w:val="009D0779"/>
    <w:rsid w:val="009D63E4"/>
    <w:rsid w:val="009E0435"/>
    <w:rsid w:val="009E075A"/>
    <w:rsid w:val="009F014C"/>
    <w:rsid w:val="00A035C2"/>
    <w:rsid w:val="00A1621B"/>
    <w:rsid w:val="00A16A9F"/>
    <w:rsid w:val="00A222FD"/>
    <w:rsid w:val="00A311A2"/>
    <w:rsid w:val="00A344FA"/>
    <w:rsid w:val="00A425F7"/>
    <w:rsid w:val="00A50618"/>
    <w:rsid w:val="00A52509"/>
    <w:rsid w:val="00A6244D"/>
    <w:rsid w:val="00A653A6"/>
    <w:rsid w:val="00A72A16"/>
    <w:rsid w:val="00A75E0F"/>
    <w:rsid w:val="00A7769C"/>
    <w:rsid w:val="00A80639"/>
    <w:rsid w:val="00A8127A"/>
    <w:rsid w:val="00A82518"/>
    <w:rsid w:val="00A843DF"/>
    <w:rsid w:val="00A84F38"/>
    <w:rsid w:val="00A96F6A"/>
    <w:rsid w:val="00AA0124"/>
    <w:rsid w:val="00AA3202"/>
    <w:rsid w:val="00AA5C4E"/>
    <w:rsid w:val="00AA71C8"/>
    <w:rsid w:val="00AB739A"/>
    <w:rsid w:val="00AB7B54"/>
    <w:rsid w:val="00AC0715"/>
    <w:rsid w:val="00AC1B98"/>
    <w:rsid w:val="00AC22CB"/>
    <w:rsid w:val="00AC3E34"/>
    <w:rsid w:val="00AC570A"/>
    <w:rsid w:val="00AC7DB3"/>
    <w:rsid w:val="00AD0A3C"/>
    <w:rsid w:val="00AD3D33"/>
    <w:rsid w:val="00AD4DC1"/>
    <w:rsid w:val="00AE04A7"/>
    <w:rsid w:val="00AE2694"/>
    <w:rsid w:val="00AE7907"/>
    <w:rsid w:val="00AF414D"/>
    <w:rsid w:val="00B00234"/>
    <w:rsid w:val="00B079A3"/>
    <w:rsid w:val="00B108E9"/>
    <w:rsid w:val="00B14032"/>
    <w:rsid w:val="00B2532F"/>
    <w:rsid w:val="00B25527"/>
    <w:rsid w:val="00B305C5"/>
    <w:rsid w:val="00B31174"/>
    <w:rsid w:val="00B35647"/>
    <w:rsid w:val="00B35BE5"/>
    <w:rsid w:val="00B36ACA"/>
    <w:rsid w:val="00B43BBA"/>
    <w:rsid w:val="00B604DC"/>
    <w:rsid w:val="00B606D0"/>
    <w:rsid w:val="00B616DA"/>
    <w:rsid w:val="00B6552D"/>
    <w:rsid w:val="00B667F7"/>
    <w:rsid w:val="00B675AB"/>
    <w:rsid w:val="00B70B40"/>
    <w:rsid w:val="00B80228"/>
    <w:rsid w:val="00B827F7"/>
    <w:rsid w:val="00B84E2E"/>
    <w:rsid w:val="00B92664"/>
    <w:rsid w:val="00BA52FC"/>
    <w:rsid w:val="00BA7767"/>
    <w:rsid w:val="00BB1B28"/>
    <w:rsid w:val="00BC02BA"/>
    <w:rsid w:val="00BC390B"/>
    <w:rsid w:val="00BC6421"/>
    <w:rsid w:val="00BD0B3A"/>
    <w:rsid w:val="00BD0DB9"/>
    <w:rsid w:val="00BD10A5"/>
    <w:rsid w:val="00BD1393"/>
    <w:rsid w:val="00BD6BA9"/>
    <w:rsid w:val="00BE1922"/>
    <w:rsid w:val="00BE5D95"/>
    <w:rsid w:val="00BF06B2"/>
    <w:rsid w:val="00BF1FC1"/>
    <w:rsid w:val="00BF47C2"/>
    <w:rsid w:val="00BF47D9"/>
    <w:rsid w:val="00C01030"/>
    <w:rsid w:val="00C01520"/>
    <w:rsid w:val="00C1021C"/>
    <w:rsid w:val="00C10BE9"/>
    <w:rsid w:val="00C15772"/>
    <w:rsid w:val="00C178EE"/>
    <w:rsid w:val="00C1792F"/>
    <w:rsid w:val="00C221A2"/>
    <w:rsid w:val="00C23152"/>
    <w:rsid w:val="00C24BCF"/>
    <w:rsid w:val="00C3431E"/>
    <w:rsid w:val="00C43594"/>
    <w:rsid w:val="00C460BC"/>
    <w:rsid w:val="00C52318"/>
    <w:rsid w:val="00C52DE8"/>
    <w:rsid w:val="00C613FA"/>
    <w:rsid w:val="00C62519"/>
    <w:rsid w:val="00C673F0"/>
    <w:rsid w:val="00C713AE"/>
    <w:rsid w:val="00C73932"/>
    <w:rsid w:val="00C73FC0"/>
    <w:rsid w:val="00C74D11"/>
    <w:rsid w:val="00C7705D"/>
    <w:rsid w:val="00C80286"/>
    <w:rsid w:val="00C82C1B"/>
    <w:rsid w:val="00C83158"/>
    <w:rsid w:val="00C83C50"/>
    <w:rsid w:val="00C83CA6"/>
    <w:rsid w:val="00C905B2"/>
    <w:rsid w:val="00C97145"/>
    <w:rsid w:val="00CA2F68"/>
    <w:rsid w:val="00CA383C"/>
    <w:rsid w:val="00CB0EE1"/>
    <w:rsid w:val="00CB5C75"/>
    <w:rsid w:val="00CB794F"/>
    <w:rsid w:val="00CB7A10"/>
    <w:rsid w:val="00CC1B74"/>
    <w:rsid w:val="00CC4377"/>
    <w:rsid w:val="00CC7D14"/>
    <w:rsid w:val="00CD7BB7"/>
    <w:rsid w:val="00CE3B9C"/>
    <w:rsid w:val="00CE7A86"/>
    <w:rsid w:val="00CF61E2"/>
    <w:rsid w:val="00CF7BF4"/>
    <w:rsid w:val="00D04659"/>
    <w:rsid w:val="00D12F4F"/>
    <w:rsid w:val="00D20B51"/>
    <w:rsid w:val="00D22624"/>
    <w:rsid w:val="00D23F2E"/>
    <w:rsid w:val="00D24A95"/>
    <w:rsid w:val="00D25399"/>
    <w:rsid w:val="00D25DE7"/>
    <w:rsid w:val="00D3544C"/>
    <w:rsid w:val="00D45DFD"/>
    <w:rsid w:val="00D5019A"/>
    <w:rsid w:val="00D514E5"/>
    <w:rsid w:val="00D6115B"/>
    <w:rsid w:val="00D66CF2"/>
    <w:rsid w:val="00D71961"/>
    <w:rsid w:val="00D75754"/>
    <w:rsid w:val="00D75928"/>
    <w:rsid w:val="00D9429B"/>
    <w:rsid w:val="00D95EDF"/>
    <w:rsid w:val="00D971DE"/>
    <w:rsid w:val="00D97DE6"/>
    <w:rsid w:val="00DA2210"/>
    <w:rsid w:val="00DA38DC"/>
    <w:rsid w:val="00DA44E2"/>
    <w:rsid w:val="00DA7102"/>
    <w:rsid w:val="00DB22D6"/>
    <w:rsid w:val="00DB302E"/>
    <w:rsid w:val="00DB4F7F"/>
    <w:rsid w:val="00DB569E"/>
    <w:rsid w:val="00DB5BFF"/>
    <w:rsid w:val="00DC45DF"/>
    <w:rsid w:val="00DC5327"/>
    <w:rsid w:val="00DC5F02"/>
    <w:rsid w:val="00DC7F3D"/>
    <w:rsid w:val="00DD1CBF"/>
    <w:rsid w:val="00DD1F00"/>
    <w:rsid w:val="00DD2423"/>
    <w:rsid w:val="00DD61FB"/>
    <w:rsid w:val="00DE1343"/>
    <w:rsid w:val="00DE7AE5"/>
    <w:rsid w:val="00E00B03"/>
    <w:rsid w:val="00E02847"/>
    <w:rsid w:val="00E12994"/>
    <w:rsid w:val="00E1309C"/>
    <w:rsid w:val="00E166FD"/>
    <w:rsid w:val="00E210C0"/>
    <w:rsid w:val="00E2294B"/>
    <w:rsid w:val="00E23496"/>
    <w:rsid w:val="00E23929"/>
    <w:rsid w:val="00E24B88"/>
    <w:rsid w:val="00E25FF5"/>
    <w:rsid w:val="00E26E27"/>
    <w:rsid w:val="00E307A8"/>
    <w:rsid w:val="00E31F5F"/>
    <w:rsid w:val="00E32730"/>
    <w:rsid w:val="00E329FD"/>
    <w:rsid w:val="00E416DC"/>
    <w:rsid w:val="00E44FB2"/>
    <w:rsid w:val="00E45167"/>
    <w:rsid w:val="00E4542C"/>
    <w:rsid w:val="00E52F76"/>
    <w:rsid w:val="00E54339"/>
    <w:rsid w:val="00E615CB"/>
    <w:rsid w:val="00E66745"/>
    <w:rsid w:val="00E763F7"/>
    <w:rsid w:val="00E910D4"/>
    <w:rsid w:val="00E979DC"/>
    <w:rsid w:val="00EA0271"/>
    <w:rsid w:val="00EA120B"/>
    <w:rsid w:val="00EA6704"/>
    <w:rsid w:val="00EA70CE"/>
    <w:rsid w:val="00EB080D"/>
    <w:rsid w:val="00EB2EDE"/>
    <w:rsid w:val="00EC09F8"/>
    <w:rsid w:val="00EC2B6C"/>
    <w:rsid w:val="00EC2FF9"/>
    <w:rsid w:val="00ED023D"/>
    <w:rsid w:val="00ED0693"/>
    <w:rsid w:val="00ED1CAB"/>
    <w:rsid w:val="00ED3BD8"/>
    <w:rsid w:val="00EE2491"/>
    <w:rsid w:val="00EE33B9"/>
    <w:rsid w:val="00EE357D"/>
    <w:rsid w:val="00EF7D20"/>
    <w:rsid w:val="00F02A05"/>
    <w:rsid w:val="00F02B51"/>
    <w:rsid w:val="00F0612D"/>
    <w:rsid w:val="00F062CD"/>
    <w:rsid w:val="00F064A6"/>
    <w:rsid w:val="00F07B99"/>
    <w:rsid w:val="00F10A95"/>
    <w:rsid w:val="00F2108B"/>
    <w:rsid w:val="00F22A79"/>
    <w:rsid w:val="00F31FCF"/>
    <w:rsid w:val="00F33471"/>
    <w:rsid w:val="00F42073"/>
    <w:rsid w:val="00F442C0"/>
    <w:rsid w:val="00F47E69"/>
    <w:rsid w:val="00F505E9"/>
    <w:rsid w:val="00F540AC"/>
    <w:rsid w:val="00F542F1"/>
    <w:rsid w:val="00F5594A"/>
    <w:rsid w:val="00F55EC5"/>
    <w:rsid w:val="00F61B02"/>
    <w:rsid w:val="00F61BF4"/>
    <w:rsid w:val="00F6616C"/>
    <w:rsid w:val="00F676D2"/>
    <w:rsid w:val="00F67A4D"/>
    <w:rsid w:val="00F67BB9"/>
    <w:rsid w:val="00F72A30"/>
    <w:rsid w:val="00F72EC3"/>
    <w:rsid w:val="00F74034"/>
    <w:rsid w:val="00F84B91"/>
    <w:rsid w:val="00F87646"/>
    <w:rsid w:val="00F912EB"/>
    <w:rsid w:val="00FB15F0"/>
    <w:rsid w:val="00FB3C4F"/>
    <w:rsid w:val="00FB3CE7"/>
    <w:rsid w:val="00FB62F3"/>
    <w:rsid w:val="00FB76C4"/>
    <w:rsid w:val="00FC01B5"/>
    <w:rsid w:val="00FC2448"/>
    <w:rsid w:val="00FC34D9"/>
    <w:rsid w:val="00FC3E08"/>
    <w:rsid w:val="00FC5519"/>
    <w:rsid w:val="00FC79FA"/>
    <w:rsid w:val="00FD2335"/>
    <w:rsid w:val="00FD5969"/>
    <w:rsid w:val="00FE1638"/>
    <w:rsid w:val="00FE19D0"/>
    <w:rsid w:val="00FE2C0F"/>
    <w:rsid w:val="00FE3BFE"/>
    <w:rsid w:val="00FE78DE"/>
    <w:rsid w:val="00FF0B1C"/>
    <w:rsid w:val="01104006"/>
    <w:rsid w:val="011B0745"/>
    <w:rsid w:val="01626374"/>
    <w:rsid w:val="01897E7B"/>
    <w:rsid w:val="0198656C"/>
    <w:rsid w:val="01A77124"/>
    <w:rsid w:val="01D26604"/>
    <w:rsid w:val="01FA1D81"/>
    <w:rsid w:val="02072A78"/>
    <w:rsid w:val="020F7B7E"/>
    <w:rsid w:val="02251150"/>
    <w:rsid w:val="023870D5"/>
    <w:rsid w:val="024E68F9"/>
    <w:rsid w:val="026B1259"/>
    <w:rsid w:val="02932975"/>
    <w:rsid w:val="0297204E"/>
    <w:rsid w:val="02C40969"/>
    <w:rsid w:val="02C508EF"/>
    <w:rsid w:val="031641DF"/>
    <w:rsid w:val="03584DAC"/>
    <w:rsid w:val="03597303"/>
    <w:rsid w:val="035E4919"/>
    <w:rsid w:val="03AE3AF3"/>
    <w:rsid w:val="03BE185C"/>
    <w:rsid w:val="03D1158F"/>
    <w:rsid w:val="03FD4132"/>
    <w:rsid w:val="04365896"/>
    <w:rsid w:val="04770389"/>
    <w:rsid w:val="04946714"/>
    <w:rsid w:val="049C1B9D"/>
    <w:rsid w:val="04A3117E"/>
    <w:rsid w:val="04A515F1"/>
    <w:rsid w:val="04B63A01"/>
    <w:rsid w:val="04F63CC6"/>
    <w:rsid w:val="05263B5D"/>
    <w:rsid w:val="053E4437"/>
    <w:rsid w:val="054B5371"/>
    <w:rsid w:val="05687CD1"/>
    <w:rsid w:val="057C4B57"/>
    <w:rsid w:val="05BD626F"/>
    <w:rsid w:val="05C375FE"/>
    <w:rsid w:val="05CD1A66"/>
    <w:rsid w:val="05E27A84"/>
    <w:rsid w:val="063844F8"/>
    <w:rsid w:val="067C15A6"/>
    <w:rsid w:val="06897EFF"/>
    <w:rsid w:val="06B84C89"/>
    <w:rsid w:val="06CB49BC"/>
    <w:rsid w:val="070C74A7"/>
    <w:rsid w:val="074958E1"/>
    <w:rsid w:val="076D5A73"/>
    <w:rsid w:val="07815BBD"/>
    <w:rsid w:val="078D1C71"/>
    <w:rsid w:val="07966D78"/>
    <w:rsid w:val="07A50D69"/>
    <w:rsid w:val="07A56FBB"/>
    <w:rsid w:val="07BC2556"/>
    <w:rsid w:val="07CF4038"/>
    <w:rsid w:val="07D44FE7"/>
    <w:rsid w:val="081C3239"/>
    <w:rsid w:val="082425D6"/>
    <w:rsid w:val="0845254C"/>
    <w:rsid w:val="0854278F"/>
    <w:rsid w:val="08585DDB"/>
    <w:rsid w:val="08852948"/>
    <w:rsid w:val="08930477"/>
    <w:rsid w:val="0896090E"/>
    <w:rsid w:val="0897499C"/>
    <w:rsid w:val="08FA1588"/>
    <w:rsid w:val="08FB22BA"/>
    <w:rsid w:val="08FC0E5C"/>
    <w:rsid w:val="090556D8"/>
    <w:rsid w:val="0923288D"/>
    <w:rsid w:val="09616F12"/>
    <w:rsid w:val="09694018"/>
    <w:rsid w:val="097B22F1"/>
    <w:rsid w:val="09E527C8"/>
    <w:rsid w:val="09F71624"/>
    <w:rsid w:val="0A3D797F"/>
    <w:rsid w:val="0A786C09"/>
    <w:rsid w:val="0A876E4C"/>
    <w:rsid w:val="0A9C2597"/>
    <w:rsid w:val="0ABE2142"/>
    <w:rsid w:val="0AC0235E"/>
    <w:rsid w:val="0AD90EE7"/>
    <w:rsid w:val="0AE53B72"/>
    <w:rsid w:val="0AE778EA"/>
    <w:rsid w:val="0AFF7881"/>
    <w:rsid w:val="0B377691"/>
    <w:rsid w:val="0B6B4077"/>
    <w:rsid w:val="0B891EAD"/>
    <w:rsid w:val="0BAA766A"/>
    <w:rsid w:val="0BB27EF8"/>
    <w:rsid w:val="0BB73761"/>
    <w:rsid w:val="0BE5207C"/>
    <w:rsid w:val="0C4541AA"/>
    <w:rsid w:val="0C522D79"/>
    <w:rsid w:val="0C57284E"/>
    <w:rsid w:val="0C7E427E"/>
    <w:rsid w:val="0C874EE1"/>
    <w:rsid w:val="0C876206"/>
    <w:rsid w:val="0CA041F5"/>
    <w:rsid w:val="0CB9665E"/>
    <w:rsid w:val="0CCC119B"/>
    <w:rsid w:val="0CCE0D62"/>
    <w:rsid w:val="0D0C188A"/>
    <w:rsid w:val="0D467AAE"/>
    <w:rsid w:val="0D6B035F"/>
    <w:rsid w:val="0D7C256C"/>
    <w:rsid w:val="0DEB5944"/>
    <w:rsid w:val="0E1053AA"/>
    <w:rsid w:val="0E167B2E"/>
    <w:rsid w:val="0E4806A0"/>
    <w:rsid w:val="0E975183"/>
    <w:rsid w:val="0ED63EFE"/>
    <w:rsid w:val="0F0D5B4E"/>
    <w:rsid w:val="0F283D3D"/>
    <w:rsid w:val="0F6239E3"/>
    <w:rsid w:val="0FA07748"/>
    <w:rsid w:val="0FCB3337"/>
    <w:rsid w:val="0FDD7CE0"/>
    <w:rsid w:val="0FE3213E"/>
    <w:rsid w:val="10D32E61"/>
    <w:rsid w:val="10F22545"/>
    <w:rsid w:val="1118180F"/>
    <w:rsid w:val="113D0264"/>
    <w:rsid w:val="11492B88"/>
    <w:rsid w:val="116E041E"/>
    <w:rsid w:val="117F262B"/>
    <w:rsid w:val="11B60016"/>
    <w:rsid w:val="11E74269"/>
    <w:rsid w:val="11EE155E"/>
    <w:rsid w:val="124E35AC"/>
    <w:rsid w:val="12521F5E"/>
    <w:rsid w:val="129F0AAB"/>
    <w:rsid w:val="12A54313"/>
    <w:rsid w:val="12B24C82"/>
    <w:rsid w:val="12F47048"/>
    <w:rsid w:val="132D60B6"/>
    <w:rsid w:val="134753CA"/>
    <w:rsid w:val="135A334F"/>
    <w:rsid w:val="139B74C4"/>
    <w:rsid w:val="13B16CE7"/>
    <w:rsid w:val="13CD4CAC"/>
    <w:rsid w:val="13D75951"/>
    <w:rsid w:val="1433594E"/>
    <w:rsid w:val="14400EF7"/>
    <w:rsid w:val="144162BD"/>
    <w:rsid w:val="14F0771A"/>
    <w:rsid w:val="150D2643"/>
    <w:rsid w:val="15240C49"/>
    <w:rsid w:val="15A04978"/>
    <w:rsid w:val="15E37625"/>
    <w:rsid w:val="16247C45"/>
    <w:rsid w:val="164D1012"/>
    <w:rsid w:val="1654692A"/>
    <w:rsid w:val="1658169C"/>
    <w:rsid w:val="16846935"/>
    <w:rsid w:val="168C6835"/>
    <w:rsid w:val="16F969DB"/>
    <w:rsid w:val="170535D2"/>
    <w:rsid w:val="17141A67"/>
    <w:rsid w:val="17C27715"/>
    <w:rsid w:val="17E47021"/>
    <w:rsid w:val="17F65611"/>
    <w:rsid w:val="18522BEF"/>
    <w:rsid w:val="185B5474"/>
    <w:rsid w:val="18626802"/>
    <w:rsid w:val="18716A45"/>
    <w:rsid w:val="189373BE"/>
    <w:rsid w:val="18CE20EA"/>
    <w:rsid w:val="18D92F68"/>
    <w:rsid w:val="18DA6CE0"/>
    <w:rsid w:val="19653411"/>
    <w:rsid w:val="197C38F4"/>
    <w:rsid w:val="197E141A"/>
    <w:rsid w:val="19B91F9C"/>
    <w:rsid w:val="19D051CC"/>
    <w:rsid w:val="1A121208"/>
    <w:rsid w:val="1A5605E9"/>
    <w:rsid w:val="1A5F2FF9"/>
    <w:rsid w:val="1A9F789A"/>
    <w:rsid w:val="1AC83294"/>
    <w:rsid w:val="1AD74A9D"/>
    <w:rsid w:val="1ADF238C"/>
    <w:rsid w:val="1B261D69"/>
    <w:rsid w:val="1B2A73A9"/>
    <w:rsid w:val="1B3837B1"/>
    <w:rsid w:val="1B3D3A92"/>
    <w:rsid w:val="1B6E13F2"/>
    <w:rsid w:val="1B8955BA"/>
    <w:rsid w:val="1B8F5B60"/>
    <w:rsid w:val="1BA11A37"/>
    <w:rsid w:val="1BA64C58"/>
    <w:rsid w:val="1BBE4697"/>
    <w:rsid w:val="1BE96259"/>
    <w:rsid w:val="1BFB1448"/>
    <w:rsid w:val="1BFC2ACA"/>
    <w:rsid w:val="1C0700DF"/>
    <w:rsid w:val="1C1248B6"/>
    <w:rsid w:val="1C6113BB"/>
    <w:rsid w:val="1C6F7740"/>
    <w:rsid w:val="1C7A1295"/>
    <w:rsid w:val="1C7D51AA"/>
    <w:rsid w:val="1C817B9F"/>
    <w:rsid w:val="1C880F01"/>
    <w:rsid w:val="1CBA3F0F"/>
    <w:rsid w:val="1CD756CA"/>
    <w:rsid w:val="1CE27017"/>
    <w:rsid w:val="1D0B1C6A"/>
    <w:rsid w:val="1D104A7F"/>
    <w:rsid w:val="1D4B1F5B"/>
    <w:rsid w:val="1D621FF7"/>
    <w:rsid w:val="1D75043B"/>
    <w:rsid w:val="1D752B34"/>
    <w:rsid w:val="1D7C3EC2"/>
    <w:rsid w:val="1D860AF9"/>
    <w:rsid w:val="1D9A07EC"/>
    <w:rsid w:val="1DB01DBE"/>
    <w:rsid w:val="1DB86142"/>
    <w:rsid w:val="1DCD2970"/>
    <w:rsid w:val="1E026ABD"/>
    <w:rsid w:val="1E110AAE"/>
    <w:rsid w:val="1E2029B6"/>
    <w:rsid w:val="1E537319"/>
    <w:rsid w:val="1E5B3797"/>
    <w:rsid w:val="1E720382"/>
    <w:rsid w:val="1EA62414"/>
    <w:rsid w:val="1EB678A8"/>
    <w:rsid w:val="1EC2624D"/>
    <w:rsid w:val="1EE7180F"/>
    <w:rsid w:val="1F2E743E"/>
    <w:rsid w:val="1F315379"/>
    <w:rsid w:val="1F4C3F3B"/>
    <w:rsid w:val="1FC0027C"/>
    <w:rsid w:val="1FFB37C4"/>
    <w:rsid w:val="1FFC753C"/>
    <w:rsid w:val="1FFE2229"/>
    <w:rsid w:val="2011123A"/>
    <w:rsid w:val="20230F6D"/>
    <w:rsid w:val="206C5B16"/>
    <w:rsid w:val="207B4905"/>
    <w:rsid w:val="20B16579"/>
    <w:rsid w:val="20FB3C73"/>
    <w:rsid w:val="212E1977"/>
    <w:rsid w:val="213845A4"/>
    <w:rsid w:val="21613AFB"/>
    <w:rsid w:val="217F5689"/>
    <w:rsid w:val="218C059C"/>
    <w:rsid w:val="218C5EB3"/>
    <w:rsid w:val="21A449A1"/>
    <w:rsid w:val="21AA36F4"/>
    <w:rsid w:val="22477195"/>
    <w:rsid w:val="2277734E"/>
    <w:rsid w:val="22A630C9"/>
    <w:rsid w:val="233139A1"/>
    <w:rsid w:val="237815D0"/>
    <w:rsid w:val="23B51EDC"/>
    <w:rsid w:val="23B95E70"/>
    <w:rsid w:val="23EF20B4"/>
    <w:rsid w:val="240A5214"/>
    <w:rsid w:val="241473BD"/>
    <w:rsid w:val="24A26904"/>
    <w:rsid w:val="24A60EE8"/>
    <w:rsid w:val="250824DF"/>
    <w:rsid w:val="25090731"/>
    <w:rsid w:val="251615FB"/>
    <w:rsid w:val="254C2D14"/>
    <w:rsid w:val="258235B3"/>
    <w:rsid w:val="25CC4E2D"/>
    <w:rsid w:val="25FE400E"/>
    <w:rsid w:val="2609650F"/>
    <w:rsid w:val="262B46D7"/>
    <w:rsid w:val="266100F9"/>
    <w:rsid w:val="26700FD9"/>
    <w:rsid w:val="26926505"/>
    <w:rsid w:val="26A5448A"/>
    <w:rsid w:val="26AF155B"/>
    <w:rsid w:val="26C8461C"/>
    <w:rsid w:val="26E34FB2"/>
    <w:rsid w:val="26E934DE"/>
    <w:rsid w:val="26FE1DEC"/>
    <w:rsid w:val="271433BD"/>
    <w:rsid w:val="271B474C"/>
    <w:rsid w:val="273A72C8"/>
    <w:rsid w:val="27565784"/>
    <w:rsid w:val="2762237B"/>
    <w:rsid w:val="27BB4C12"/>
    <w:rsid w:val="27BF619F"/>
    <w:rsid w:val="27D35027"/>
    <w:rsid w:val="27D36DD5"/>
    <w:rsid w:val="27E70AD2"/>
    <w:rsid w:val="27E92A9C"/>
    <w:rsid w:val="27EB6814"/>
    <w:rsid w:val="28237D5C"/>
    <w:rsid w:val="28485A15"/>
    <w:rsid w:val="28846321"/>
    <w:rsid w:val="28A569C3"/>
    <w:rsid w:val="28A95D87"/>
    <w:rsid w:val="28F17E5A"/>
    <w:rsid w:val="28F65471"/>
    <w:rsid w:val="28FF3A2F"/>
    <w:rsid w:val="29035B72"/>
    <w:rsid w:val="29EE6148"/>
    <w:rsid w:val="29FB0790"/>
    <w:rsid w:val="2A332BF6"/>
    <w:rsid w:val="2A8B3997"/>
    <w:rsid w:val="2A8E4F1D"/>
    <w:rsid w:val="2ABB0720"/>
    <w:rsid w:val="2AC44BEC"/>
    <w:rsid w:val="2AE17A5A"/>
    <w:rsid w:val="2B113233"/>
    <w:rsid w:val="2B361B54"/>
    <w:rsid w:val="2B824D9A"/>
    <w:rsid w:val="2BA56CDA"/>
    <w:rsid w:val="2BB86A0D"/>
    <w:rsid w:val="2BD9278A"/>
    <w:rsid w:val="2BE772F2"/>
    <w:rsid w:val="2BEA77A5"/>
    <w:rsid w:val="2C2875DB"/>
    <w:rsid w:val="2C2C73FB"/>
    <w:rsid w:val="2C3F712F"/>
    <w:rsid w:val="2C864D5D"/>
    <w:rsid w:val="2CBC252D"/>
    <w:rsid w:val="2CCF04B2"/>
    <w:rsid w:val="2CDC2BCF"/>
    <w:rsid w:val="2CE83322"/>
    <w:rsid w:val="2D6C14C5"/>
    <w:rsid w:val="2D7A5FF2"/>
    <w:rsid w:val="2E131FAA"/>
    <w:rsid w:val="2E210E91"/>
    <w:rsid w:val="2E3A195C"/>
    <w:rsid w:val="2E5B5B87"/>
    <w:rsid w:val="2E8B21B7"/>
    <w:rsid w:val="2EA96AE1"/>
    <w:rsid w:val="2F010FB4"/>
    <w:rsid w:val="2F2A21D8"/>
    <w:rsid w:val="2F416D1A"/>
    <w:rsid w:val="2F792957"/>
    <w:rsid w:val="2FB13E9F"/>
    <w:rsid w:val="2FD1009E"/>
    <w:rsid w:val="2FDB0530"/>
    <w:rsid w:val="300C557A"/>
    <w:rsid w:val="30142680"/>
    <w:rsid w:val="304F5466"/>
    <w:rsid w:val="30A532D8"/>
    <w:rsid w:val="30A742DD"/>
    <w:rsid w:val="30A77050"/>
    <w:rsid w:val="30FD4EC2"/>
    <w:rsid w:val="312132A7"/>
    <w:rsid w:val="314B0324"/>
    <w:rsid w:val="319941E5"/>
    <w:rsid w:val="319C4D72"/>
    <w:rsid w:val="31A832C7"/>
    <w:rsid w:val="31AB2B70"/>
    <w:rsid w:val="31D200FD"/>
    <w:rsid w:val="31E76318"/>
    <w:rsid w:val="31EA3699"/>
    <w:rsid w:val="31F00162"/>
    <w:rsid w:val="31F2079F"/>
    <w:rsid w:val="32427031"/>
    <w:rsid w:val="324418B6"/>
    <w:rsid w:val="32675B01"/>
    <w:rsid w:val="327F0285"/>
    <w:rsid w:val="329254DC"/>
    <w:rsid w:val="32D83E39"/>
    <w:rsid w:val="32FD73FC"/>
    <w:rsid w:val="33093FF2"/>
    <w:rsid w:val="330B7D6A"/>
    <w:rsid w:val="333A1B6B"/>
    <w:rsid w:val="3350577D"/>
    <w:rsid w:val="33900270"/>
    <w:rsid w:val="33B2468A"/>
    <w:rsid w:val="340A6C2B"/>
    <w:rsid w:val="34660FB5"/>
    <w:rsid w:val="34A57D4B"/>
    <w:rsid w:val="34D37C4A"/>
    <w:rsid w:val="34E700E2"/>
    <w:rsid w:val="352279B4"/>
    <w:rsid w:val="35293FC9"/>
    <w:rsid w:val="35727C2D"/>
    <w:rsid w:val="357F234A"/>
    <w:rsid w:val="358E07DF"/>
    <w:rsid w:val="359978AF"/>
    <w:rsid w:val="35C62A3A"/>
    <w:rsid w:val="35DC779C"/>
    <w:rsid w:val="35EA1EB9"/>
    <w:rsid w:val="36156204"/>
    <w:rsid w:val="36363350"/>
    <w:rsid w:val="3651018A"/>
    <w:rsid w:val="366A124C"/>
    <w:rsid w:val="36A70DCB"/>
    <w:rsid w:val="36AA33F6"/>
    <w:rsid w:val="36B9188B"/>
    <w:rsid w:val="36C721FA"/>
    <w:rsid w:val="372C4753"/>
    <w:rsid w:val="37312910"/>
    <w:rsid w:val="37621F23"/>
    <w:rsid w:val="376637C1"/>
    <w:rsid w:val="37B07132"/>
    <w:rsid w:val="37CD55EE"/>
    <w:rsid w:val="37F0127E"/>
    <w:rsid w:val="37F92887"/>
    <w:rsid w:val="38213B8C"/>
    <w:rsid w:val="3894610C"/>
    <w:rsid w:val="38F27F4A"/>
    <w:rsid w:val="38FA68B7"/>
    <w:rsid w:val="39167469"/>
    <w:rsid w:val="393671C3"/>
    <w:rsid w:val="395D6E46"/>
    <w:rsid w:val="396A50BF"/>
    <w:rsid w:val="396B5724"/>
    <w:rsid w:val="39736669"/>
    <w:rsid w:val="397834A0"/>
    <w:rsid w:val="398E377A"/>
    <w:rsid w:val="39A93E39"/>
    <w:rsid w:val="39AE1C83"/>
    <w:rsid w:val="39C944DB"/>
    <w:rsid w:val="39F103D9"/>
    <w:rsid w:val="3A0D6176"/>
    <w:rsid w:val="3A4C01A4"/>
    <w:rsid w:val="3A502507"/>
    <w:rsid w:val="3A5913BB"/>
    <w:rsid w:val="3A773F37"/>
    <w:rsid w:val="3A79380C"/>
    <w:rsid w:val="3AFD61EB"/>
    <w:rsid w:val="3B070E17"/>
    <w:rsid w:val="3B403988"/>
    <w:rsid w:val="3B404329"/>
    <w:rsid w:val="3B6C15C2"/>
    <w:rsid w:val="3B8C4994"/>
    <w:rsid w:val="3BFF5F92"/>
    <w:rsid w:val="3CE55188"/>
    <w:rsid w:val="3D1C2215"/>
    <w:rsid w:val="3D4826C4"/>
    <w:rsid w:val="3D826E7B"/>
    <w:rsid w:val="3DA2751D"/>
    <w:rsid w:val="3DAE5EC2"/>
    <w:rsid w:val="3DC92CFC"/>
    <w:rsid w:val="3DCC0A58"/>
    <w:rsid w:val="3DDC1B5E"/>
    <w:rsid w:val="3E014244"/>
    <w:rsid w:val="3E173A67"/>
    <w:rsid w:val="3E2B12C1"/>
    <w:rsid w:val="3E495BEB"/>
    <w:rsid w:val="3E4E4FAF"/>
    <w:rsid w:val="3E611186"/>
    <w:rsid w:val="3E6E11AD"/>
    <w:rsid w:val="3E9A0BE4"/>
    <w:rsid w:val="3EA572C5"/>
    <w:rsid w:val="3F161F71"/>
    <w:rsid w:val="3F2B709E"/>
    <w:rsid w:val="3F2D1069"/>
    <w:rsid w:val="3F485EA2"/>
    <w:rsid w:val="3F542601"/>
    <w:rsid w:val="3F764761"/>
    <w:rsid w:val="3F78025C"/>
    <w:rsid w:val="3FAE3F57"/>
    <w:rsid w:val="3FBA6DA0"/>
    <w:rsid w:val="3FEE6A4A"/>
    <w:rsid w:val="400E2C48"/>
    <w:rsid w:val="40251D40"/>
    <w:rsid w:val="40335927"/>
    <w:rsid w:val="405F2D6C"/>
    <w:rsid w:val="40700AB8"/>
    <w:rsid w:val="408847A8"/>
    <w:rsid w:val="40A77E98"/>
    <w:rsid w:val="40DA57F1"/>
    <w:rsid w:val="40E64B43"/>
    <w:rsid w:val="40EE65D6"/>
    <w:rsid w:val="40FE64D6"/>
    <w:rsid w:val="41265268"/>
    <w:rsid w:val="419158DF"/>
    <w:rsid w:val="41F215FB"/>
    <w:rsid w:val="42571F6A"/>
    <w:rsid w:val="42756FAE"/>
    <w:rsid w:val="42876CE2"/>
    <w:rsid w:val="42DA731F"/>
    <w:rsid w:val="43014CE6"/>
    <w:rsid w:val="431864E9"/>
    <w:rsid w:val="435F046B"/>
    <w:rsid w:val="4397631F"/>
    <w:rsid w:val="43A50F77"/>
    <w:rsid w:val="43C04259"/>
    <w:rsid w:val="43CB0928"/>
    <w:rsid w:val="43F33D9B"/>
    <w:rsid w:val="44056110"/>
    <w:rsid w:val="448E2B87"/>
    <w:rsid w:val="44D04970"/>
    <w:rsid w:val="45085EB8"/>
    <w:rsid w:val="456A6896"/>
    <w:rsid w:val="4574354D"/>
    <w:rsid w:val="457E261E"/>
    <w:rsid w:val="458D460F"/>
    <w:rsid w:val="4597723C"/>
    <w:rsid w:val="45A71B75"/>
    <w:rsid w:val="45AA3413"/>
    <w:rsid w:val="45C26403"/>
    <w:rsid w:val="46082D0E"/>
    <w:rsid w:val="466B0DF4"/>
    <w:rsid w:val="475C073D"/>
    <w:rsid w:val="475F3D89"/>
    <w:rsid w:val="476966EB"/>
    <w:rsid w:val="47762510"/>
    <w:rsid w:val="47A45C40"/>
    <w:rsid w:val="47B6399E"/>
    <w:rsid w:val="47BE3338"/>
    <w:rsid w:val="47DE1152"/>
    <w:rsid w:val="47F64617"/>
    <w:rsid w:val="482E775E"/>
    <w:rsid w:val="48427933"/>
    <w:rsid w:val="48501F08"/>
    <w:rsid w:val="485A0F31"/>
    <w:rsid w:val="48994084"/>
    <w:rsid w:val="48B40105"/>
    <w:rsid w:val="48E1714C"/>
    <w:rsid w:val="4913307D"/>
    <w:rsid w:val="49247038"/>
    <w:rsid w:val="493C25D4"/>
    <w:rsid w:val="49747FC0"/>
    <w:rsid w:val="497B1E73"/>
    <w:rsid w:val="497C64B6"/>
    <w:rsid w:val="49867CF3"/>
    <w:rsid w:val="49A81A17"/>
    <w:rsid w:val="49F41101"/>
    <w:rsid w:val="49F71C24"/>
    <w:rsid w:val="4A58168F"/>
    <w:rsid w:val="4A9401EE"/>
    <w:rsid w:val="4AE253FD"/>
    <w:rsid w:val="4AED42E2"/>
    <w:rsid w:val="4B226F04"/>
    <w:rsid w:val="4B35377F"/>
    <w:rsid w:val="4B4377D5"/>
    <w:rsid w:val="4B86222C"/>
    <w:rsid w:val="4B92472D"/>
    <w:rsid w:val="4BD016F9"/>
    <w:rsid w:val="4BEC6B95"/>
    <w:rsid w:val="4C0D4086"/>
    <w:rsid w:val="4C125DCE"/>
    <w:rsid w:val="4C1C049B"/>
    <w:rsid w:val="4C2C24EA"/>
    <w:rsid w:val="4C5D11DF"/>
    <w:rsid w:val="4C797719"/>
    <w:rsid w:val="4C9170DB"/>
    <w:rsid w:val="4CA442BA"/>
    <w:rsid w:val="4CF136D5"/>
    <w:rsid w:val="4D331F40"/>
    <w:rsid w:val="4D3D56E6"/>
    <w:rsid w:val="4D6B792C"/>
    <w:rsid w:val="4D7F6F33"/>
    <w:rsid w:val="4D9F3131"/>
    <w:rsid w:val="4DB52955"/>
    <w:rsid w:val="4DEF230B"/>
    <w:rsid w:val="4E2C5FAB"/>
    <w:rsid w:val="4E3A10AC"/>
    <w:rsid w:val="4E5B34FC"/>
    <w:rsid w:val="4E8007DE"/>
    <w:rsid w:val="4E932EF2"/>
    <w:rsid w:val="4EA76709"/>
    <w:rsid w:val="4EEA272F"/>
    <w:rsid w:val="4F0C47F7"/>
    <w:rsid w:val="4F3A0C8B"/>
    <w:rsid w:val="4F8D1DDB"/>
    <w:rsid w:val="4F905428"/>
    <w:rsid w:val="4FC141FB"/>
    <w:rsid w:val="4FFE44C5"/>
    <w:rsid w:val="500876B4"/>
    <w:rsid w:val="501D2872"/>
    <w:rsid w:val="505B58B3"/>
    <w:rsid w:val="506B7C43"/>
    <w:rsid w:val="50C80BF1"/>
    <w:rsid w:val="50E60A66"/>
    <w:rsid w:val="5124051D"/>
    <w:rsid w:val="515D3A2F"/>
    <w:rsid w:val="519136D9"/>
    <w:rsid w:val="51B51175"/>
    <w:rsid w:val="51CC64BF"/>
    <w:rsid w:val="51DC0DF8"/>
    <w:rsid w:val="51E14F57"/>
    <w:rsid w:val="5217706A"/>
    <w:rsid w:val="52254B91"/>
    <w:rsid w:val="522E277A"/>
    <w:rsid w:val="525210BA"/>
    <w:rsid w:val="52524C16"/>
    <w:rsid w:val="52554706"/>
    <w:rsid w:val="52846D9A"/>
    <w:rsid w:val="52862B12"/>
    <w:rsid w:val="52874EA4"/>
    <w:rsid w:val="52A01E26"/>
    <w:rsid w:val="52BF03A6"/>
    <w:rsid w:val="5305612D"/>
    <w:rsid w:val="531F6EC4"/>
    <w:rsid w:val="53360094"/>
    <w:rsid w:val="536E5A80"/>
    <w:rsid w:val="53DB0C3B"/>
    <w:rsid w:val="53DD59BC"/>
    <w:rsid w:val="53EC4BF7"/>
    <w:rsid w:val="54212AF2"/>
    <w:rsid w:val="54576514"/>
    <w:rsid w:val="549F7EBB"/>
    <w:rsid w:val="54BA4CF5"/>
    <w:rsid w:val="54C33BA9"/>
    <w:rsid w:val="54C87412"/>
    <w:rsid w:val="54CF1893"/>
    <w:rsid w:val="54EB1352"/>
    <w:rsid w:val="55142068"/>
    <w:rsid w:val="554E3DBB"/>
    <w:rsid w:val="55945546"/>
    <w:rsid w:val="55EB160A"/>
    <w:rsid w:val="55F10BEA"/>
    <w:rsid w:val="56145F2D"/>
    <w:rsid w:val="562C1B0A"/>
    <w:rsid w:val="563F54B2"/>
    <w:rsid w:val="564C0BB0"/>
    <w:rsid w:val="565D002E"/>
    <w:rsid w:val="56757952"/>
    <w:rsid w:val="568B6949"/>
    <w:rsid w:val="56977BEA"/>
    <w:rsid w:val="56E36785"/>
    <w:rsid w:val="574C257C"/>
    <w:rsid w:val="574D00A2"/>
    <w:rsid w:val="57947A7F"/>
    <w:rsid w:val="57FB7462"/>
    <w:rsid w:val="58005114"/>
    <w:rsid w:val="5880193D"/>
    <w:rsid w:val="58810003"/>
    <w:rsid w:val="588979AF"/>
    <w:rsid w:val="589917F1"/>
    <w:rsid w:val="58A14202"/>
    <w:rsid w:val="58A837E2"/>
    <w:rsid w:val="58F92290"/>
    <w:rsid w:val="59154BEF"/>
    <w:rsid w:val="5915699E"/>
    <w:rsid w:val="591A59AB"/>
    <w:rsid w:val="596516D3"/>
    <w:rsid w:val="5A355549"/>
    <w:rsid w:val="5A76346C"/>
    <w:rsid w:val="5AAB75B9"/>
    <w:rsid w:val="5AD36E31"/>
    <w:rsid w:val="5AE14D89"/>
    <w:rsid w:val="5AE40D1D"/>
    <w:rsid w:val="5B4767D0"/>
    <w:rsid w:val="5B543FD2"/>
    <w:rsid w:val="5B556B57"/>
    <w:rsid w:val="5B6C6070"/>
    <w:rsid w:val="5B800A46"/>
    <w:rsid w:val="5BA70697"/>
    <w:rsid w:val="5BB029AE"/>
    <w:rsid w:val="5BB10BFF"/>
    <w:rsid w:val="5BD20B76"/>
    <w:rsid w:val="5C0D0C43"/>
    <w:rsid w:val="5C1A067F"/>
    <w:rsid w:val="5C2515ED"/>
    <w:rsid w:val="5C49708A"/>
    <w:rsid w:val="5C853E3A"/>
    <w:rsid w:val="5C9F314E"/>
    <w:rsid w:val="5CB87D6C"/>
    <w:rsid w:val="5CD31049"/>
    <w:rsid w:val="5CE45005"/>
    <w:rsid w:val="5CE56A37"/>
    <w:rsid w:val="5CFA12A0"/>
    <w:rsid w:val="5D264A21"/>
    <w:rsid w:val="5D395350"/>
    <w:rsid w:val="5D485594"/>
    <w:rsid w:val="5D5E6B65"/>
    <w:rsid w:val="5D7C348F"/>
    <w:rsid w:val="5D867E6A"/>
    <w:rsid w:val="5D944335"/>
    <w:rsid w:val="5D995DEF"/>
    <w:rsid w:val="5DB80818"/>
    <w:rsid w:val="5DBE5856"/>
    <w:rsid w:val="5E124975"/>
    <w:rsid w:val="5E176D14"/>
    <w:rsid w:val="5E1D07CE"/>
    <w:rsid w:val="5E224037"/>
    <w:rsid w:val="5E3E24F3"/>
    <w:rsid w:val="5EF86580"/>
    <w:rsid w:val="5F5A7800"/>
    <w:rsid w:val="5F5F4E16"/>
    <w:rsid w:val="5F7D704B"/>
    <w:rsid w:val="5F8403D9"/>
    <w:rsid w:val="5F8959EF"/>
    <w:rsid w:val="5FF220BF"/>
    <w:rsid w:val="60026FFD"/>
    <w:rsid w:val="600B3DEA"/>
    <w:rsid w:val="60194FC5"/>
    <w:rsid w:val="605A5A49"/>
    <w:rsid w:val="605C1FB7"/>
    <w:rsid w:val="606721D5"/>
    <w:rsid w:val="608D4F19"/>
    <w:rsid w:val="60C24F0C"/>
    <w:rsid w:val="60E07891"/>
    <w:rsid w:val="61333E65"/>
    <w:rsid w:val="61371BA7"/>
    <w:rsid w:val="614C4F26"/>
    <w:rsid w:val="6166248C"/>
    <w:rsid w:val="61677FB2"/>
    <w:rsid w:val="618D727A"/>
    <w:rsid w:val="61B35B0E"/>
    <w:rsid w:val="61B76844"/>
    <w:rsid w:val="61D50F5C"/>
    <w:rsid w:val="61EE788B"/>
    <w:rsid w:val="61FC694D"/>
    <w:rsid w:val="62166F71"/>
    <w:rsid w:val="62172CA1"/>
    <w:rsid w:val="62255EA3"/>
    <w:rsid w:val="62280292"/>
    <w:rsid w:val="6251059F"/>
    <w:rsid w:val="6260512D"/>
    <w:rsid w:val="62650996"/>
    <w:rsid w:val="62A0377C"/>
    <w:rsid w:val="62B60C55"/>
    <w:rsid w:val="62E06A93"/>
    <w:rsid w:val="631F289D"/>
    <w:rsid w:val="63273E9D"/>
    <w:rsid w:val="63371229"/>
    <w:rsid w:val="63386C95"/>
    <w:rsid w:val="633A597E"/>
    <w:rsid w:val="63734CEC"/>
    <w:rsid w:val="637A5F78"/>
    <w:rsid w:val="63BC45E5"/>
    <w:rsid w:val="63DB3285"/>
    <w:rsid w:val="63F43D7F"/>
    <w:rsid w:val="64243F39"/>
    <w:rsid w:val="645B2050"/>
    <w:rsid w:val="648A46E4"/>
    <w:rsid w:val="64CA4AE0"/>
    <w:rsid w:val="64D15E6F"/>
    <w:rsid w:val="65062D9C"/>
    <w:rsid w:val="652F2B95"/>
    <w:rsid w:val="653B59B3"/>
    <w:rsid w:val="65652A5B"/>
    <w:rsid w:val="65750EF0"/>
    <w:rsid w:val="65795F18"/>
    <w:rsid w:val="65847385"/>
    <w:rsid w:val="65DE4CE7"/>
    <w:rsid w:val="65E322FD"/>
    <w:rsid w:val="660D1128"/>
    <w:rsid w:val="661E3335"/>
    <w:rsid w:val="66285F62"/>
    <w:rsid w:val="66320B8F"/>
    <w:rsid w:val="66383CCB"/>
    <w:rsid w:val="66486604"/>
    <w:rsid w:val="66560D21"/>
    <w:rsid w:val="667A42E4"/>
    <w:rsid w:val="66862C89"/>
    <w:rsid w:val="66AC5B39"/>
    <w:rsid w:val="67341C8A"/>
    <w:rsid w:val="67672ABA"/>
    <w:rsid w:val="67B2692F"/>
    <w:rsid w:val="67C63C85"/>
    <w:rsid w:val="683706DE"/>
    <w:rsid w:val="6841330B"/>
    <w:rsid w:val="68582403"/>
    <w:rsid w:val="68802085"/>
    <w:rsid w:val="68DC4DE2"/>
    <w:rsid w:val="691427CE"/>
    <w:rsid w:val="69216C99"/>
    <w:rsid w:val="692549DB"/>
    <w:rsid w:val="69351295"/>
    <w:rsid w:val="694F1A58"/>
    <w:rsid w:val="69821E2D"/>
    <w:rsid w:val="698A6F34"/>
    <w:rsid w:val="698C05B6"/>
    <w:rsid w:val="69B24E85"/>
    <w:rsid w:val="69EC5ECF"/>
    <w:rsid w:val="69F83E9D"/>
    <w:rsid w:val="69FB1C3D"/>
    <w:rsid w:val="6A206A44"/>
    <w:rsid w:val="6A902328"/>
    <w:rsid w:val="6A9E67F3"/>
    <w:rsid w:val="6AA81420"/>
    <w:rsid w:val="6AAD6A36"/>
    <w:rsid w:val="6AB9362D"/>
    <w:rsid w:val="6AC44F6C"/>
    <w:rsid w:val="6AEA5EDC"/>
    <w:rsid w:val="6AED32D6"/>
    <w:rsid w:val="6B3456C7"/>
    <w:rsid w:val="6B4078AA"/>
    <w:rsid w:val="6B43383E"/>
    <w:rsid w:val="6B625A72"/>
    <w:rsid w:val="6B852CCB"/>
    <w:rsid w:val="6BA0659B"/>
    <w:rsid w:val="6BCC7390"/>
    <w:rsid w:val="6BCF16A3"/>
    <w:rsid w:val="6BE20961"/>
    <w:rsid w:val="6BE72094"/>
    <w:rsid w:val="6C101972"/>
    <w:rsid w:val="6C172D01"/>
    <w:rsid w:val="6C285795"/>
    <w:rsid w:val="6C3F5DB4"/>
    <w:rsid w:val="6C714D2D"/>
    <w:rsid w:val="6C78553A"/>
    <w:rsid w:val="6C7D4B2E"/>
    <w:rsid w:val="6C8B0FF9"/>
    <w:rsid w:val="6CAB169B"/>
    <w:rsid w:val="6CB322FE"/>
    <w:rsid w:val="6CE438C1"/>
    <w:rsid w:val="6D052F85"/>
    <w:rsid w:val="6D4A0EB4"/>
    <w:rsid w:val="6D5B4E6F"/>
    <w:rsid w:val="6D5E04BB"/>
    <w:rsid w:val="6D8A12B0"/>
    <w:rsid w:val="6D981FE4"/>
    <w:rsid w:val="6DA1167B"/>
    <w:rsid w:val="6DA45E75"/>
    <w:rsid w:val="6DDE33AA"/>
    <w:rsid w:val="6DF43DBC"/>
    <w:rsid w:val="6DF57072"/>
    <w:rsid w:val="6E056B89"/>
    <w:rsid w:val="6E58748A"/>
    <w:rsid w:val="6EE175F6"/>
    <w:rsid w:val="6EFA0DAE"/>
    <w:rsid w:val="6F045092"/>
    <w:rsid w:val="6F174DC6"/>
    <w:rsid w:val="6F217C6D"/>
    <w:rsid w:val="6F282B2F"/>
    <w:rsid w:val="6F4D4C8B"/>
    <w:rsid w:val="6F54601A"/>
    <w:rsid w:val="6F5C6C7D"/>
    <w:rsid w:val="6F8C7562"/>
    <w:rsid w:val="6FC66049"/>
    <w:rsid w:val="70115CB9"/>
    <w:rsid w:val="70950698"/>
    <w:rsid w:val="709B23FB"/>
    <w:rsid w:val="70A30770"/>
    <w:rsid w:val="713325D5"/>
    <w:rsid w:val="714F1D03"/>
    <w:rsid w:val="71500A63"/>
    <w:rsid w:val="71777D9E"/>
    <w:rsid w:val="71900E5F"/>
    <w:rsid w:val="71E73175"/>
    <w:rsid w:val="7218332F"/>
    <w:rsid w:val="722020BF"/>
    <w:rsid w:val="722C289D"/>
    <w:rsid w:val="723914F7"/>
    <w:rsid w:val="7258372B"/>
    <w:rsid w:val="725E6DEF"/>
    <w:rsid w:val="728C2F89"/>
    <w:rsid w:val="72A75AD5"/>
    <w:rsid w:val="72E27499"/>
    <w:rsid w:val="72FC49FE"/>
    <w:rsid w:val="7323705F"/>
    <w:rsid w:val="732D105C"/>
    <w:rsid w:val="735C724B"/>
    <w:rsid w:val="737722D7"/>
    <w:rsid w:val="737B0E34"/>
    <w:rsid w:val="738F5872"/>
    <w:rsid w:val="73AA445A"/>
    <w:rsid w:val="73AF3858"/>
    <w:rsid w:val="73B40126"/>
    <w:rsid w:val="73CF2113"/>
    <w:rsid w:val="73D74B24"/>
    <w:rsid w:val="73EA2AA9"/>
    <w:rsid w:val="73EC6BD3"/>
    <w:rsid w:val="73ED2AE1"/>
    <w:rsid w:val="73EE3A27"/>
    <w:rsid w:val="73F92CEC"/>
    <w:rsid w:val="7420296E"/>
    <w:rsid w:val="746A5998"/>
    <w:rsid w:val="748527D2"/>
    <w:rsid w:val="74C94DB4"/>
    <w:rsid w:val="74CA3A79"/>
    <w:rsid w:val="74FA31C0"/>
    <w:rsid w:val="75241FEA"/>
    <w:rsid w:val="757E0A29"/>
    <w:rsid w:val="75BC2223"/>
    <w:rsid w:val="75D73501"/>
    <w:rsid w:val="760A11E0"/>
    <w:rsid w:val="76124539"/>
    <w:rsid w:val="762215C2"/>
    <w:rsid w:val="762A5A34"/>
    <w:rsid w:val="763D7808"/>
    <w:rsid w:val="76780840"/>
    <w:rsid w:val="768F16E6"/>
    <w:rsid w:val="76AA3CF5"/>
    <w:rsid w:val="76CC46E8"/>
    <w:rsid w:val="773504DF"/>
    <w:rsid w:val="773D3837"/>
    <w:rsid w:val="778B6351"/>
    <w:rsid w:val="779E42D6"/>
    <w:rsid w:val="77FB0EF6"/>
    <w:rsid w:val="780B7492"/>
    <w:rsid w:val="78652348"/>
    <w:rsid w:val="786F4790"/>
    <w:rsid w:val="78917997"/>
    <w:rsid w:val="78947487"/>
    <w:rsid w:val="78962E9F"/>
    <w:rsid w:val="78C74C7B"/>
    <w:rsid w:val="79295E21"/>
    <w:rsid w:val="79570BE0"/>
    <w:rsid w:val="797F2745"/>
    <w:rsid w:val="79B778D1"/>
    <w:rsid w:val="79D833A4"/>
    <w:rsid w:val="79DB1829"/>
    <w:rsid w:val="7A15284A"/>
    <w:rsid w:val="7A3A5E0C"/>
    <w:rsid w:val="7A6D1D3E"/>
    <w:rsid w:val="7A7B08FF"/>
    <w:rsid w:val="7AC837C4"/>
    <w:rsid w:val="7AED2E7F"/>
    <w:rsid w:val="7AEF309B"/>
    <w:rsid w:val="7B0C59FB"/>
    <w:rsid w:val="7B161828"/>
    <w:rsid w:val="7B735A7A"/>
    <w:rsid w:val="7B890DF9"/>
    <w:rsid w:val="7BAE0841"/>
    <w:rsid w:val="7BB75966"/>
    <w:rsid w:val="7BCB4111"/>
    <w:rsid w:val="7BD61B65"/>
    <w:rsid w:val="7BF32717"/>
    <w:rsid w:val="7C070929"/>
    <w:rsid w:val="7C1032C9"/>
    <w:rsid w:val="7C6333F8"/>
    <w:rsid w:val="7C971C54"/>
    <w:rsid w:val="7CB63E70"/>
    <w:rsid w:val="7CF14EA8"/>
    <w:rsid w:val="7D2012E9"/>
    <w:rsid w:val="7D5176F5"/>
    <w:rsid w:val="7D861F78"/>
    <w:rsid w:val="7D8A0E59"/>
    <w:rsid w:val="7DCA74A7"/>
    <w:rsid w:val="7DE956FF"/>
    <w:rsid w:val="7E4B683A"/>
    <w:rsid w:val="7EC64112"/>
    <w:rsid w:val="7F0B5716"/>
    <w:rsid w:val="7F5B3AF5"/>
    <w:rsid w:val="7F7B6CAB"/>
    <w:rsid w:val="7F9B734D"/>
    <w:rsid w:val="7FA06711"/>
    <w:rsid w:val="7FA43DE7"/>
    <w:rsid w:val="7FC20D7E"/>
    <w:rsid w:val="7FDF05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jc w:val="center"/>
      <w:outlineLvl w:val="0"/>
    </w:pPr>
    <w:rPr>
      <w:rFonts w:eastAsia="仿宋_GB2312"/>
      <w:b/>
    </w:rPr>
  </w:style>
  <w:style w:type="paragraph" w:styleId="3">
    <w:name w:val="heading 3"/>
    <w:basedOn w:val="1"/>
    <w:next w:val="1"/>
    <w:link w:val="50"/>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rPr>
      <w:rFonts w:ascii="Arial" w:hAnsi="Arial" w:eastAsia="黑体"/>
      <w:sz w:val="20"/>
    </w:rPr>
  </w:style>
  <w:style w:type="paragraph" w:styleId="5">
    <w:name w:val="annotation text"/>
    <w:basedOn w:val="1"/>
    <w:link w:val="51"/>
    <w:semiHidden/>
    <w:unhideWhenUsed/>
    <w:qFormat/>
    <w:uiPriority w:val="99"/>
    <w:pPr>
      <w:jc w:val="left"/>
    </w:pPr>
  </w:style>
  <w:style w:type="paragraph" w:styleId="6">
    <w:name w:val="Body Text Indent"/>
    <w:basedOn w:val="1"/>
    <w:qFormat/>
    <w:uiPriority w:val="0"/>
    <w:pPr>
      <w:adjustRightInd w:val="0"/>
      <w:spacing w:line="300" w:lineRule="exact"/>
      <w:ind w:firstLine="420" w:firstLineChars="200"/>
      <w:textAlignment w:val="baseline"/>
    </w:pPr>
    <w:rPr>
      <w:kern w:val="0"/>
      <w:szCs w:val="20"/>
    </w:rPr>
  </w:style>
  <w:style w:type="paragraph" w:styleId="7">
    <w:name w:val="Date"/>
    <w:basedOn w:val="1"/>
    <w:next w:val="1"/>
    <w:qFormat/>
    <w:uiPriority w:val="0"/>
    <w:pPr>
      <w:ind w:left="100" w:leftChars="2500"/>
    </w:pPr>
  </w:style>
  <w:style w:type="paragraph" w:styleId="8">
    <w:name w:val="Balloon Text"/>
    <w:basedOn w:val="1"/>
    <w:link w:val="53"/>
    <w:semiHidden/>
    <w:unhideWhenUsed/>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52"/>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rPr>
  </w:style>
  <w:style w:type="character" w:styleId="16">
    <w:name w:val="page number"/>
    <w:qFormat/>
    <w:uiPriority w:val="0"/>
    <w:rPr>
      <w:rFonts w:ascii="Times New Roman" w:hAnsi="Times New Roman" w:eastAsia="宋体"/>
      <w:sz w:val="18"/>
    </w:rPr>
  </w:style>
  <w:style w:type="character" w:styleId="17">
    <w:name w:val="Emphasis"/>
    <w:basedOn w:val="14"/>
    <w:qFormat/>
    <w:uiPriority w:val="20"/>
    <w:rPr>
      <w:i/>
      <w:iCs/>
    </w:rPr>
  </w:style>
  <w:style w:type="character" w:styleId="18">
    <w:name w:val="Hyperlink"/>
    <w:basedOn w:val="14"/>
    <w:semiHidden/>
    <w:unhideWhenUsed/>
    <w:qFormat/>
    <w:uiPriority w:val="99"/>
    <w:rPr>
      <w:color w:val="0000FF"/>
      <w:u w:val="single"/>
    </w:rPr>
  </w:style>
  <w:style w:type="character" w:styleId="19">
    <w:name w:val="annotation reference"/>
    <w:basedOn w:val="14"/>
    <w:semiHidden/>
    <w:unhideWhenUsed/>
    <w:qFormat/>
    <w:uiPriority w:val="99"/>
    <w:rPr>
      <w:sz w:val="21"/>
      <w:szCs w:val="21"/>
    </w:rPr>
  </w:style>
  <w:style w:type="character" w:customStyle="1" w:styleId="20">
    <w:name w:val="发布"/>
    <w:qFormat/>
    <w:uiPriority w:val="0"/>
    <w:rPr>
      <w:rFonts w:ascii="黑体" w:eastAsia="黑体"/>
      <w:spacing w:val="22"/>
      <w:w w:val="100"/>
      <w:position w:val="3"/>
      <w:sz w:val="28"/>
    </w:rPr>
  </w:style>
  <w:style w:type="character" w:customStyle="1" w:styleId="21">
    <w:name w:val="段 Char"/>
    <w:link w:val="22"/>
    <w:qFormat/>
    <w:uiPriority w:val="0"/>
    <w:rPr>
      <w:rFonts w:ascii="宋体"/>
      <w:sz w:val="21"/>
      <w:lang w:val="en-US" w:eastAsia="zh-CN" w:bidi="ar-SA"/>
    </w:rPr>
  </w:style>
  <w:style w:type="paragraph" w:customStyle="1" w:styleId="22">
    <w:name w:val="段"/>
    <w:link w:val="2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
    <w:name w:val="标题 1 Char"/>
    <w:link w:val="2"/>
    <w:qFormat/>
    <w:uiPriority w:val="0"/>
    <w:rPr>
      <w:rFonts w:eastAsia="仿宋_GB2312"/>
      <w:b/>
      <w:kern w:val="2"/>
      <w:sz w:val="21"/>
      <w:szCs w:val="24"/>
    </w:rPr>
  </w:style>
  <w:style w:type="paragraph" w:customStyle="1" w:styleId="24">
    <w:name w:val="二级无标题条"/>
    <w:basedOn w:val="1"/>
    <w:qFormat/>
    <w:uiPriority w:val="0"/>
    <w:pPr>
      <w:numPr>
        <w:ilvl w:val="3"/>
        <w:numId w:val="1"/>
      </w:numPr>
    </w:pPr>
  </w:style>
  <w:style w:type="paragraph" w:customStyle="1" w:styleId="25">
    <w:name w:val="五级无标题条"/>
    <w:basedOn w:val="1"/>
    <w:qFormat/>
    <w:uiPriority w:val="0"/>
    <w:pPr>
      <w:numPr>
        <w:ilvl w:val="6"/>
        <w:numId w:val="1"/>
      </w:numPr>
    </w:pPr>
  </w:style>
  <w:style w:type="paragraph" w:customStyle="1" w:styleId="2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7">
    <w:name w:val="标准书眉_偶数页"/>
    <w:basedOn w:val="26"/>
    <w:next w:val="1"/>
    <w:qFormat/>
    <w:uiPriority w:val="0"/>
    <w:pPr>
      <w:jc w:val="left"/>
    </w:pPr>
  </w:style>
  <w:style w:type="paragraph" w:customStyle="1" w:styleId="28">
    <w:name w:val="其他发布部门"/>
    <w:basedOn w:val="1"/>
    <w:qFormat/>
    <w:uiPriority w:val="0"/>
    <w:pPr>
      <w:widowControl/>
      <w:spacing w:line="0" w:lineRule="atLeast"/>
      <w:jc w:val="center"/>
    </w:pPr>
    <w:rPr>
      <w:rFonts w:ascii="黑体" w:eastAsia="黑体"/>
      <w:spacing w:val="20"/>
      <w:w w:val="135"/>
      <w:kern w:val="0"/>
      <w:sz w:val="36"/>
      <w:szCs w:val="20"/>
    </w:rPr>
  </w:style>
  <w:style w:type="paragraph" w:customStyle="1" w:styleId="2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30">
    <w:name w:val="实施日期"/>
    <w:basedOn w:val="1"/>
    <w:qFormat/>
    <w:uiPriority w:val="0"/>
    <w:pPr>
      <w:widowControl/>
      <w:jc w:val="right"/>
    </w:pPr>
    <w:rPr>
      <w:rFonts w:eastAsia="黑体"/>
      <w:kern w:val="0"/>
      <w:sz w:val="28"/>
      <w:szCs w:val="20"/>
    </w:rPr>
  </w:style>
  <w:style w:type="paragraph" w:customStyle="1" w:styleId="3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32">
    <w:name w:val="标准"/>
    <w:basedOn w:val="1"/>
    <w:qFormat/>
    <w:uiPriority w:val="0"/>
    <w:pPr>
      <w:adjustRightInd w:val="0"/>
      <w:spacing w:line="312" w:lineRule="atLeast"/>
      <w:jc w:val="center"/>
      <w:textAlignment w:val="baseline"/>
    </w:pPr>
    <w:rPr>
      <w:kern w:val="0"/>
      <w:szCs w:val="20"/>
    </w:rPr>
  </w:style>
  <w:style w:type="paragraph" w:customStyle="1" w:styleId="33">
    <w:name w:val="五级条标题"/>
    <w:basedOn w:val="34"/>
    <w:next w:val="22"/>
    <w:qFormat/>
    <w:uiPriority w:val="0"/>
    <w:pPr>
      <w:numPr>
        <w:ilvl w:val="6"/>
      </w:numPr>
      <w:outlineLvl w:val="6"/>
    </w:pPr>
  </w:style>
  <w:style w:type="paragraph" w:customStyle="1" w:styleId="34">
    <w:name w:val="四级条标题"/>
    <w:basedOn w:val="35"/>
    <w:next w:val="22"/>
    <w:qFormat/>
    <w:uiPriority w:val="0"/>
    <w:pPr>
      <w:numPr>
        <w:ilvl w:val="5"/>
      </w:numPr>
      <w:outlineLvl w:val="5"/>
    </w:pPr>
  </w:style>
  <w:style w:type="paragraph" w:customStyle="1" w:styleId="35">
    <w:name w:val="三级条标题"/>
    <w:basedOn w:val="36"/>
    <w:next w:val="22"/>
    <w:qFormat/>
    <w:uiPriority w:val="0"/>
    <w:pPr>
      <w:numPr>
        <w:ilvl w:val="4"/>
      </w:numPr>
      <w:outlineLvl w:val="4"/>
    </w:pPr>
  </w:style>
  <w:style w:type="paragraph" w:customStyle="1" w:styleId="36">
    <w:name w:val="二级条标题"/>
    <w:basedOn w:val="37"/>
    <w:next w:val="22"/>
    <w:qFormat/>
    <w:uiPriority w:val="0"/>
    <w:pPr>
      <w:numPr>
        <w:ilvl w:val="3"/>
      </w:numPr>
      <w:outlineLvl w:val="3"/>
    </w:pPr>
  </w:style>
  <w:style w:type="paragraph" w:customStyle="1" w:styleId="37">
    <w:name w:val="一级条标题"/>
    <w:basedOn w:val="38"/>
    <w:next w:val="22"/>
    <w:qFormat/>
    <w:uiPriority w:val="0"/>
    <w:pPr>
      <w:numPr>
        <w:ilvl w:val="2"/>
      </w:numPr>
      <w:spacing w:beforeLines="0" w:afterLines="0"/>
      <w:outlineLvl w:val="2"/>
    </w:pPr>
  </w:style>
  <w:style w:type="paragraph" w:customStyle="1" w:styleId="38">
    <w:name w:val="章标题"/>
    <w:next w:val="22"/>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39">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0">
    <w:name w:val="标准书眉一"/>
    <w:qFormat/>
    <w:uiPriority w:val="0"/>
    <w:pPr>
      <w:jc w:val="both"/>
    </w:pPr>
    <w:rPr>
      <w:rFonts w:ascii="Times New Roman" w:hAnsi="Times New Roman" w:eastAsia="宋体" w:cs="Times New Roman"/>
      <w:lang w:val="en-US" w:eastAsia="zh-CN" w:bidi="ar-SA"/>
    </w:rPr>
  </w:style>
  <w:style w:type="paragraph" w:customStyle="1" w:styleId="41">
    <w:name w:val="数字编号列项"/>
    <w:qFormat/>
    <w:uiPriority w:val="0"/>
    <w:pPr>
      <w:spacing w:line="360" w:lineRule="auto"/>
      <w:ind w:left="400" w:leftChars="400"/>
      <w:jc w:val="both"/>
    </w:pPr>
    <w:rPr>
      <w:rFonts w:ascii="宋体" w:hAnsi="Times New Roman" w:eastAsia="宋体" w:cs="Times New Roman"/>
      <w:sz w:val="21"/>
      <w:lang w:val="en-US" w:eastAsia="zh-CN" w:bidi="ar-SA"/>
    </w:rPr>
  </w:style>
  <w:style w:type="paragraph" w:customStyle="1" w:styleId="42">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4">
    <w:name w:val="封面标准号2"/>
    <w:basedOn w:val="1"/>
    <w:qFormat/>
    <w:uiPriority w:val="0"/>
    <w:pPr>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45">
    <w:name w:val="一级无标题条"/>
    <w:basedOn w:val="1"/>
    <w:qFormat/>
    <w:uiPriority w:val="0"/>
    <w:pPr>
      <w:numPr>
        <w:ilvl w:val="2"/>
        <w:numId w:val="1"/>
      </w:numPr>
    </w:pPr>
  </w:style>
  <w:style w:type="paragraph" w:customStyle="1" w:styleId="46">
    <w:name w:val="三级无标题条"/>
    <w:basedOn w:val="1"/>
    <w:qFormat/>
    <w:uiPriority w:val="0"/>
    <w:pPr>
      <w:numPr>
        <w:ilvl w:val="4"/>
        <w:numId w:val="1"/>
      </w:numPr>
    </w:pPr>
  </w:style>
  <w:style w:type="paragraph" w:customStyle="1" w:styleId="47">
    <w:name w:val="四级无标题条"/>
    <w:basedOn w:val="1"/>
    <w:qFormat/>
    <w:uiPriority w:val="0"/>
    <w:pPr>
      <w:numPr>
        <w:ilvl w:val="5"/>
        <w:numId w:val="1"/>
      </w:numPr>
    </w:pPr>
  </w:style>
  <w:style w:type="paragraph" w:customStyle="1" w:styleId="48">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49">
    <w:name w:val="字母编号列项"/>
    <w:qFormat/>
    <w:uiPriority w:val="0"/>
    <w:pPr>
      <w:spacing w:line="360" w:lineRule="auto"/>
      <w:ind w:left="200" w:leftChars="200"/>
      <w:jc w:val="both"/>
    </w:pPr>
    <w:rPr>
      <w:rFonts w:ascii="宋体" w:hAnsi="Times New Roman" w:eastAsia="宋体" w:cs="Times New Roman"/>
      <w:sz w:val="21"/>
      <w:lang w:val="en-US" w:eastAsia="zh-CN" w:bidi="ar-SA"/>
    </w:rPr>
  </w:style>
  <w:style w:type="character" w:customStyle="1" w:styleId="50">
    <w:name w:val="标题 3 Char"/>
    <w:basedOn w:val="14"/>
    <w:link w:val="3"/>
    <w:semiHidden/>
    <w:qFormat/>
    <w:uiPriority w:val="9"/>
    <w:rPr>
      <w:b/>
      <w:bCs/>
      <w:kern w:val="2"/>
      <w:sz w:val="32"/>
      <w:szCs w:val="32"/>
    </w:rPr>
  </w:style>
  <w:style w:type="character" w:customStyle="1" w:styleId="51">
    <w:name w:val="批注文字 Char"/>
    <w:basedOn w:val="14"/>
    <w:link w:val="5"/>
    <w:semiHidden/>
    <w:qFormat/>
    <w:uiPriority w:val="99"/>
    <w:rPr>
      <w:kern w:val="2"/>
      <w:sz w:val="21"/>
      <w:szCs w:val="24"/>
    </w:rPr>
  </w:style>
  <w:style w:type="character" w:customStyle="1" w:styleId="52">
    <w:name w:val="批注主题 Char"/>
    <w:basedOn w:val="51"/>
    <w:link w:val="11"/>
    <w:semiHidden/>
    <w:qFormat/>
    <w:uiPriority w:val="99"/>
    <w:rPr>
      <w:b/>
      <w:bCs/>
    </w:rPr>
  </w:style>
  <w:style w:type="character" w:customStyle="1" w:styleId="53">
    <w:name w:val="批注框文本 Char"/>
    <w:basedOn w:val="14"/>
    <w:link w:val="8"/>
    <w:semiHidden/>
    <w:qFormat/>
    <w:uiPriority w:val="99"/>
    <w:rPr>
      <w:kern w:val="2"/>
      <w:sz w:val="18"/>
      <w:szCs w:val="18"/>
    </w:rPr>
  </w:style>
  <w:style w:type="paragraph" w:customStyle="1" w:styleId="54">
    <w:name w:val="标准1级"/>
    <w:basedOn w:val="38"/>
    <w:qFormat/>
    <w:uiPriority w:val="0"/>
    <w:pPr>
      <w:numPr>
        <w:ilvl w:val="0"/>
        <w:numId w:val="0"/>
      </w:numPr>
    </w:pPr>
  </w:style>
  <w:style w:type="character" w:customStyle="1" w:styleId="55">
    <w:name w:val="font11"/>
    <w:basedOn w:val="1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6.wmf"/><Relationship Id="rId23" Type="http://schemas.openxmlformats.org/officeDocument/2006/relationships/oleObject" Target="embeddings/oleObject2.bin"/><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textRotate="1"/>
    <customShpInfo spid="_x0000_s2049" textRotate="1"/>
    <customShpInfo spid="_x0000_s2053" textRotate="1"/>
    <customShpInfo spid="_x0000_s1026"/>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573842-D32A-4BDF-91BD-B2F171771BD4}">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11</Pages>
  <Words>1563</Words>
  <Characters>1831</Characters>
  <Lines>31</Lines>
  <Paragraphs>8</Paragraphs>
  <TotalTime>0</TotalTime>
  <ScaleCrop>false</ScaleCrop>
  <LinksUpToDate>false</LinksUpToDate>
  <CharactersWithSpaces>1859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2019-11-20T02:24:00Z</dcterms:created>
  <dc:creator>软件仓库</dc:creator>
  <cp:lastModifiedBy>武岑阳</cp:lastModifiedBy>
  <cp:lastPrinted>2010-11-03T03:35:00Z</cp:lastPrinted>
  <dcterms:modified xsi:type="dcterms:W3CDTF">2026-05-15T02:36:19Z</dcterms:modified>
  <dc:title>铜、铅、锌原矿及尾矿中低含量金的测定</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2052-12.1.0.23542</vt:lpwstr>
  </property>
  <property fmtid="{D5CDD505-2E9C-101B-9397-08002B2CF9AE}" pid="4" name="ICV">
    <vt:lpwstr>5913A6A955F7489D9B4812AA7227493B</vt:lpwstr>
  </property>
  <property fmtid="{D5CDD505-2E9C-101B-9397-08002B2CF9AE}" pid="5" name="KSOTemplateDocerSaveRecord">
    <vt:lpwstr>eyJoZGlkIjoiMmFiMDI5MjgzMzQ5NjFkZTUzZjk5NTE4Y2YzNmMxY2UiLCJ1c2VySWQiOiI1OTk5MzgifQ==</vt:lpwstr>
  </property>
</Properties>
</file>