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8"/>
              <w:spacing w:before="0" w:after="0" w:line="240" w:lineRule="auto"/>
              <w:rPr>
                <w:rFonts w:hint="eastAsia" w:ascii="黑体" w:hAnsi="黑体" w:eastAsia="黑体" w:cs="黑体"/>
                <w:b w:val="0"/>
              </w:rPr>
            </w:pPr>
            <w:r>
              <w:rPr>
                <w:rFonts w:hint="eastAsia" w:ascii="黑体" w:hAnsi="黑体" w:eastAsia="黑体" w:cs="黑体"/>
                <w:b w:val="0"/>
                <w:sz w:val="21"/>
              </w:rPr>
              <w:t xml:space="preserve">CCS </w:t>
            </w:r>
            <w:r>
              <w:rPr>
                <w:rFonts w:hint="eastAsia" w:ascii="黑体" w:hAnsi="黑体" w:eastAsia="黑体" w:cs="黑体"/>
                <w:b w:val="0"/>
              </w:rPr>
              <w:t xml:space="preserve"> </w:t>
            </w:r>
          </w:p>
        </w:tc>
        <w:tc>
          <w:tcPr>
            <w:tcW w:w="8845" w:type="dxa"/>
          </w:tcPr>
          <w:p>
            <w:pPr>
              <w:pStyle w:val="19"/>
              <w:tabs>
                <w:tab w:val="clear" w:pos="4153"/>
                <w:tab w:val="clear" w:pos="8306"/>
              </w:tabs>
              <w:spacing w:line="240" w:lineRule="auto"/>
              <w:jc w:val="both"/>
              <w:rPr>
                <w:rFonts w:hint="eastAsia" w:ascii="黑体" w:hAnsi="黑体" w:eastAsia="黑体" w:cs="黑体"/>
                <w:sz w:val="21"/>
                <w:szCs w:val="21"/>
              </w:rPr>
            </w:pPr>
            <w:r>
              <w:rPr>
                <w:rFonts w:hint="eastAsia" w:ascii="黑体" w:hAnsi="黑体" w:eastAsia="黑体" w:cs="黑体"/>
                <w:sz w:val="21"/>
                <w:szCs w:val="21"/>
              </w:rPr>
              <w:t>H 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cs="黑体"/>
                <w:sz w:val="21"/>
                <w:szCs w:val="21"/>
              </w:rPr>
            </w:pPr>
            <w:r>
              <w:rPr>
                <w:rFonts w:hint="eastAsia" w:ascii="黑体" w:hAnsi="黑体" w:eastAsia="黑体" w:cs="黑体"/>
                <w:sz w:val="21"/>
                <w:szCs w:val="21"/>
              </w:rPr>
              <w:t xml:space="preserve">ICS  </w:t>
            </w:r>
          </w:p>
        </w:tc>
        <w:tc>
          <w:tcPr>
            <w:tcW w:w="884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cs="黑体"/>
                <w:sz w:val="21"/>
                <w:szCs w:val="21"/>
              </w:rPr>
            </w:pPr>
            <w:r>
              <w:rPr>
                <w:rFonts w:hint="eastAsia" w:ascii="黑体" w:hAnsi="黑体" w:eastAsia="黑体" w:cs="黑体"/>
                <w:sz w:val="21"/>
                <w:szCs w:val="21"/>
              </w:rPr>
              <w:t>77.160</w:t>
            </w:r>
          </w:p>
        </w:tc>
      </w:tr>
    </w:tbl>
    <w:p>
      <w:pPr>
        <w:pStyle w:val="53"/>
        <w:framePr w:w="9639" w:h="624" w:hRule="exact" w:hSpace="181" w:vSpace="181" w:hAnchor="page" w:x="1305" w:y="2269"/>
        <w:rPr>
          <w:rFonts w:ascii="Times New Roman"/>
        </w:rPr>
      </w:pPr>
      <w:bookmarkStart w:id="0" w:name="_Hlk26473981"/>
      <w:r>
        <w:rPr>
          <w:rFonts w:ascii="Times New Roman"/>
        </w:rPr>
        <w:t>中华人民共和国国家标准</w:t>
      </w:r>
    </w:p>
    <w:bookmarkEnd w:id="0"/>
    <w:p>
      <w:pPr>
        <w:pStyle w:val="198"/>
        <w:rPr>
          <w:rFonts w:ascii="Times New Roman"/>
          <w:lang w:val="fr-FR"/>
        </w:rPr>
      </w:pPr>
      <w:r>
        <w:rPr>
          <w:rFonts w:hint="eastAsia" w:hAnsi="黑体" w:cs="黑体"/>
        </w:rPr>
        <w:fldChar w:fldCharType="begin">
          <w:ffData>
            <w:name w:val="文字1"/>
            <w:enabled/>
            <w:calcOnExit w:val="0"/>
            <w:textInput>
              <w:default w:val="GB/T"/>
            </w:textInput>
          </w:ffData>
        </w:fldChar>
      </w:r>
      <w:bookmarkStart w:id="1" w:name="文字1"/>
      <w:r>
        <w:rPr>
          <w:rFonts w:hint="eastAsia" w:hAnsi="黑体" w:cs="黑体"/>
          <w:lang w:val="fr-FR"/>
        </w:rPr>
        <w:instrText xml:space="preserve"> FORMTEXT </w:instrText>
      </w:r>
      <w:r>
        <w:rPr>
          <w:rFonts w:hint="eastAsia" w:hAnsi="黑体" w:cs="黑体"/>
        </w:rPr>
        <w:fldChar w:fldCharType="separate"/>
      </w:r>
      <w:r>
        <w:rPr>
          <w:rFonts w:hint="eastAsia" w:hAnsi="黑体" w:cs="黑体"/>
          <w:lang w:val="fr-FR"/>
        </w:rPr>
        <w:t>GB/T</w:t>
      </w:r>
      <w:r>
        <w:rPr>
          <w:rFonts w:hint="eastAsia" w:hAnsi="黑体" w:cs="黑体"/>
        </w:rPr>
        <w:fldChar w:fldCharType="end"/>
      </w:r>
      <w:bookmarkEnd w:id="1"/>
      <w:r>
        <w:rPr>
          <w:rFonts w:hint="eastAsia" w:hAnsi="黑体" w:cs="黑体"/>
          <w:lang w:val="fr-FR"/>
        </w:rPr>
        <w:t xml:space="preserve"> </w:t>
      </w:r>
      <w:r>
        <w:rPr>
          <w:rFonts w:hint="eastAsia" w:hAnsi="黑体" w:cs="黑体"/>
        </w:rPr>
        <w:fldChar w:fldCharType="begin">
          <w:ffData>
            <w:name w:val="NSTD_CODE_F"/>
            <w:enabled/>
            <w:calcOnExit w:val="0"/>
            <w:textInput>
              <w:default w:val="202XX"/>
            </w:textInput>
          </w:ffData>
        </w:fldChar>
      </w:r>
      <w:bookmarkStart w:id="2" w:name="NSTD_CODE_F"/>
      <w:r>
        <w:rPr>
          <w:rFonts w:hint="eastAsia" w:hAnsi="黑体" w:cs="黑体"/>
        </w:rPr>
        <w:instrText xml:space="preserve"> FORMTEXT </w:instrText>
      </w:r>
      <w:r>
        <w:rPr>
          <w:rFonts w:hint="eastAsia" w:hAnsi="黑体" w:cs="黑体"/>
        </w:rPr>
        <w:fldChar w:fldCharType="separate"/>
      </w:r>
      <w:r>
        <w:rPr>
          <w:rFonts w:hint="eastAsia" w:hAnsi="黑体" w:cs="黑体"/>
        </w:rPr>
        <w:t>202XX</w:t>
      </w:r>
      <w:r>
        <w:rPr>
          <w:rFonts w:hint="eastAsia" w:hAnsi="黑体" w:cs="黑体"/>
        </w:rPr>
        <w:fldChar w:fldCharType="end"/>
      </w:r>
      <w:bookmarkEnd w:id="2"/>
      <w:r>
        <w:rPr>
          <w:rFonts w:hint="eastAsia" w:hAnsi="黑体" w:cs="黑体"/>
          <w:lang w:val="fr-FR"/>
        </w:rPr>
        <w:t>—</w:t>
      </w:r>
      <w:r>
        <w:rPr>
          <w:rFonts w:hint="eastAsia" w:hAnsi="黑体" w:cs="黑体"/>
        </w:rPr>
        <w:fldChar w:fldCharType="begin">
          <w:ffData>
            <w:name w:val="NSTD_CODE_B"/>
            <w:enabled/>
            <w:calcOnExit w:val="0"/>
            <w:textInput>
              <w:default w:val="XXXX"/>
            </w:textInput>
          </w:ffData>
        </w:fldChar>
      </w:r>
      <w:bookmarkStart w:id="3" w:name="NSTD_CODE_B"/>
      <w:r>
        <w:rPr>
          <w:rFonts w:hint="eastAsia" w:hAnsi="黑体" w:cs="黑体"/>
          <w:lang w:val="fr-FR"/>
        </w:rPr>
        <w:instrText xml:space="preserve"> FORMTEXT </w:instrText>
      </w:r>
      <w:r>
        <w:rPr>
          <w:rFonts w:hint="eastAsia" w:hAnsi="黑体" w:cs="黑体"/>
        </w:rPr>
        <w:fldChar w:fldCharType="separate"/>
      </w:r>
      <w:r>
        <w:rPr>
          <w:rFonts w:hint="eastAsia" w:hAnsi="黑体" w:cs="黑体"/>
          <w:lang w:val="fr-FR"/>
        </w:rPr>
        <w:t>XXXX</w:t>
      </w:r>
      <w:r>
        <w:rPr>
          <w:rFonts w:hint="eastAsia" w:hAnsi="黑体" w:cs="黑体"/>
        </w:rPr>
        <w:fldChar w:fldCharType="end"/>
      </w:r>
      <w:bookmarkEnd w:id="3"/>
    </w:p>
    <w:p>
      <w:pPr>
        <w:spacing w:line="240" w:lineRule="auto"/>
        <w:ind w:left="8080"/>
        <w:rPr>
          <w:rFonts w:ascii="Times New Roman" w:hAnsi="Times New Roman" w:eastAsia="黑体"/>
          <w:kern w:val="0"/>
          <w:sz w:val="52"/>
          <w:szCs w:val="20"/>
        </w:rPr>
      </w:pPr>
      <w:r>
        <w:rPr>
          <w:rFonts w:ascii="Times New Roman" w:hAnsi="Times New Roman"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3"/>
        <w:framePr w:w="9639" w:h="6976" w:hRule="exact" w:hSpace="0" w:vSpace="0" w:hAnchor="page" w:y="6408"/>
        <w:jc w:val="center"/>
        <w:rPr>
          <w:rFonts w:ascii="Times New Roman" w:eastAsia="黑体"/>
          <w:b w:val="0"/>
          <w:bCs w:val="0"/>
          <w:w w:val="100"/>
        </w:rPr>
      </w:pPr>
    </w:p>
    <w:p>
      <w:pPr>
        <w:pStyle w:val="200"/>
        <w:framePr w:h="6974" w:hRule="exact" w:x="1419" w:anchorLock="1"/>
        <w:rPr>
          <w:rFonts w:hint="eastAsia" w:cs="黑体"/>
        </w:rPr>
      </w:pPr>
      <w:r>
        <w:rPr>
          <w:rFonts w:hint="eastAsia" w:cs="黑体"/>
        </w:rPr>
        <w:fldChar w:fldCharType="begin">
          <w:ffData>
            <w:name w:val="CSTD_NAME"/>
            <w:enabled/>
            <w:calcOnExit w:val="0"/>
            <w:textInput>
              <w:default w:val="硬质涂层织构系数的测定 X射线衍射法"/>
            </w:textInput>
          </w:ffData>
        </w:fldChar>
      </w:r>
      <w:bookmarkStart w:id="4" w:name="CSTD_NAME"/>
      <w:r>
        <w:rPr>
          <w:rFonts w:hint="eastAsia" w:cs="黑体"/>
        </w:rPr>
        <w:instrText xml:space="preserve"> FORMTEXT </w:instrText>
      </w:r>
      <w:r>
        <w:rPr>
          <w:rFonts w:hint="eastAsia" w:cs="黑体"/>
        </w:rPr>
        <w:fldChar w:fldCharType="separate"/>
      </w:r>
      <w:r>
        <w:rPr>
          <w:rFonts w:hint="eastAsia" w:cs="黑体"/>
        </w:rPr>
        <w:t>硬质涂层织构系数的测定 X射线衍射法</w:t>
      </w:r>
      <w:r>
        <w:rPr>
          <w:rFonts w:hint="eastAsia" w:cs="黑体"/>
        </w:rPr>
        <w:fldChar w:fldCharType="end"/>
      </w:r>
      <w:bookmarkEnd w:id="4"/>
    </w:p>
    <w:p>
      <w:pPr>
        <w:framePr w:w="9639" w:h="6974" w:hRule="exact" w:wrap="around" w:vAnchor="page" w:hAnchor="page" w:x="1419" w:y="6408" w:anchorLock="1"/>
        <w:ind w:left="-1418"/>
        <w:rPr>
          <w:rFonts w:ascii="Times New Roman" w:hAnsi="Times New Roman"/>
        </w:rPr>
      </w:pPr>
    </w:p>
    <w:p>
      <w:pPr>
        <w:pStyle w:val="128"/>
        <w:framePr w:w="9639" w:h="6974" w:hRule="exact" w:wrap="around" w:vAnchor="page" w:hAnchor="page" w:x="1419" w:y="6408" w:anchorLock="1"/>
        <w:textAlignment w:val="bottom"/>
        <w:rPr>
          <w:rFonts w:hint="eastAsia" w:ascii="黑体" w:hAnsi="黑体" w:eastAsia="黑体" w:cs="黑体"/>
          <w:szCs w:val="28"/>
        </w:rPr>
      </w:pPr>
      <w:r>
        <w:rPr>
          <w:rFonts w:hint="eastAsia" w:ascii="黑体" w:hAnsi="黑体" w:eastAsia="黑体" w:cs="黑体"/>
          <w:szCs w:val="28"/>
        </w:rPr>
        <w:fldChar w:fldCharType="begin">
          <w:ffData>
            <w:name w:val="ESTD_NAME"/>
            <w:enabled/>
            <w:calcOnExit w:val="0"/>
            <w:textInput>
              <w:default w:val="Determination of texture coefficient of hard coatings  by X-ray diffraction method"/>
            </w:textInput>
          </w:ffData>
        </w:fldChar>
      </w:r>
      <w:bookmarkStart w:id="5" w:name="ESTD_NAME"/>
      <w:r>
        <w:rPr>
          <w:rFonts w:hint="eastAsia" w:ascii="黑体" w:hAnsi="黑体" w:eastAsia="黑体" w:cs="黑体"/>
          <w:szCs w:val="28"/>
        </w:rPr>
        <w:instrText xml:space="preserve"> FORMTEXT </w:instrText>
      </w:r>
      <w:r>
        <w:rPr>
          <w:rFonts w:hint="eastAsia" w:ascii="黑体" w:hAnsi="黑体" w:eastAsia="黑体" w:cs="黑体"/>
          <w:szCs w:val="28"/>
        </w:rPr>
        <w:fldChar w:fldCharType="separate"/>
      </w:r>
      <w:r>
        <w:rPr>
          <w:rFonts w:hint="eastAsia" w:ascii="黑体" w:hAnsi="黑体" w:eastAsia="黑体" w:cs="黑体"/>
          <w:szCs w:val="28"/>
        </w:rPr>
        <w:t>Determination of texture coefficient of hard coatings  by X-ray diffraction method</w:t>
      </w:r>
      <w:r>
        <w:rPr>
          <w:rFonts w:hint="eastAsia" w:ascii="黑体" w:hAnsi="黑体" w:eastAsia="黑体" w:cs="黑体"/>
          <w:szCs w:val="28"/>
        </w:rPr>
        <w:fldChar w:fldCharType="end"/>
      </w:r>
      <w:bookmarkEnd w:id="5"/>
    </w:p>
    <w:p>
      <w:pPr>
        <w:framePr w:w="9639" w:h="6974" w:hRule="exact" w:wrap="around" w:vAnchor="page" w:hAnchor="page" w:x="1419" w:y="6408" w:anchorLock="1"/>
        <w:spacing w:line="760" w:lineRule="exact"/>
        <w:ind w:left="-1418"/>
        <w:rPr>
          <w:rFonts w:ascii="Times New Roman" w:hAnsi="Times New Roman"/>
        </w:rPr>
      </w:pPr>
    </w:p>
    <w:p>
      <w:pPr>
        <w:pStyle w:val="196"/>
        <w:framePr w:y="14176"/>
      </w:pPr>
      <w:r>
        <w:rPr>
          <w:rFonts w:hint="eastAsia" w:ascii="黑体" w:hAnsi="黑体" w:cs="黑体"/>
        </w:rPr>
        <w:fldChar w:fldCharType="begin">
          <w:ffData>
            <w:name w:val="PLSH_DATE_Y"/>
            <w:enabled/>
            <w:calcOnExit w:val="0"/>
            <w:textInput>
              <w:default w:val="202X"/>
              <w:maxLength w:val="4"/>
            </w:textInput>
          </w:ffData>
        </w:fldChar>
      </w:r>
      <w:bookmarkStart w:id="6" w:name="PLSH_DATE_Y"/>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202X</w:t>
      </w:r>
      <w:r>
        <w:rPr>
          <w:rFonts w:hint="eastAsia" w:ascii="黑体" w:hAnsi="黑体" w:cs="黑体"/>
        </w:rPr>
        <w:fldChar w:fldCharType="end"/>
      </w:r>
      <w:bookmarkEnd w:id="6"/>
      <w:r>
        <w:rPr>
          <w:rFonts w:hint="eastAsia" w:ascii="黑体" w:hAnsi="黑体" w:cs="黑体"/>
        </w:rPr>
        <w:t xml:space="preserve"> - </w:t>
      </w:r>
      <w:r>
        <w:rPr>
          <w:rFonts w:hint="eastAsia" w:ascii="黑体" w:hAnsi="黑体" w:cs="黑体"/>
        </w:rPr>
        <w:fldChar w:fldCharType="begin">
          <w:ffData>
            <w:name w:val="PLSH_DATE_M"/>
            <w:enabled/>
            <w:calcOnExit w:val="0"/>
            <w:textInput>
              <w:default w:val="XX"/>
              <w:maxLength w:val="2"/>
            </w:textInput>
          </w:ffData>
        </w:fldChar>
      </w:r>
      <w:bookmarkStart w:id="7" w:name="PLSH_DATE_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7"/>
      <w:r>
        <w:rPr>
          <w:rFonts w:hint="eastAsia" w:ascii="黑体" w:hAnsi="黑体" w:cs="黑体"/>
        </w:rPr>
        <w:t xml:space="preserve"> - </w:t>
      </w:r>
      <w:r>
        <w:rPr>
          <w:rFonts w:hint="eastAsia" w:ascii="黑体" w:hAnsi="黑体" w:cs="黑体"/>
        </w:rPr>
        <w:fldChar w:fldCharType="begin">
          <w:ffData>
            <w:name w:val="PLSH_DATE_D"/>
            <w:enabled/>
            <w:calcOnExit w:val="0"/>
            <w:textInput>
              <w:default w:val="XX"/>
              <w:maxLength w:val="2"/>
            </w:textInput>
          </w:ffData>
        </w:fldChar>
      </w:r>
      <w:bookmarkStart w:id="8" w:name="PLSH_DATE_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8"/>
      <w:r>
        <w:rPr>
          <w:rFonts w:hint="eastAsia" w:ascii="黑体" w:hAnsi="黑体" w:cs="黑体"/>
        </w:rPr>
        <w:t>发布</w:t>
      </w:r>
    </w:p>
    <w:p>
      <w:pPr>
        <w:pStyle w:val="197"/>
        <w:framePr w:y="14176"/>
      </w:pPr>
      <w:r>
        <w:rPr>
          <w:rFonts w:hint="eastAsia" w:ascii="黑体" w:hAnsi="黑体" w:cs="黑体"/>
        </w:rPr>
        <w:fldChar w:fldCharType="begin">
          <w:ffData>
            <w:name w:val="CROT_DATE_Y"/>
            <w:enabled/>
            <w:calcOnExit w:val="0"/>
            <w:textInput>
              <w:default w:val="XXXX"/>
              <w:maxLength w:val="4"/>
            </w:textInput>
          </w:ffData>
        </w:fldChar>
      </w:r>
      <w:bookmarkStart w:id="9" w:name="CROT_DATE_Y"/>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9"/>
      <w:r>
        <w:t xml:space="preserve"> - </w:t>
      </w:r>
      <w:r>
        <w:rPr>
          <w:rFonts w:hint="eastAsia" w:ascii="黑体" w:hAnsi="黑体" w:cs="黑体"/>
        </w:rPr>
        <w:fldChar w:fldCharType="begin">
          <w:ffData>
            <w:name w:val="CROT_DATE_M"/>
            <w:enabled/>
            <w:calcOnExit w:val="0"/>
            <w:textInput>
              <w:default w:val="XX"/>
              <w:maxLength w:val="2"/>
            </w:textInput>
          </w:ffData>
        </w:fldChar>
      </w:r>
      <w:bookmarkStart w:id="10" w:name="CROT_DATE_M"/>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10"/>
      <w:r>
        <w:rPr>
          <w:rFonts w:hint="eastAsia" w:ascii="黑体" w:hAnsi="黑体" w:cs="黑体"/>
        </w:rPr>
        <w:t xml:space="preserve"> - </w:t>
      </w:r>
      <w:r>
        <w:rPr>
          <w:rFonts w:hint="eastAsia" w:ascii="黑体" w:hAnsi="黑体" w:cs="黑体"/>
        </w:rPr>
        <w:fldChar w:fldCharType="begin">
          <w:ffData>
            <w:name w:val="CROT_DATE_D"/>
            <w:enabled/>
            <w:calcOnExit w:val="0"/>
            <w:textInput>
              <w:default w:val="XX"/>
              <w:maxLength w:val="2"/>
            </w:textInput>
          </w:ffData>
        </w:fldChar>
      </w:r>
      <w:bookmarkStart w:id="11" w:name="CROT_DATE_D"/>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w:t>
      </w:r>
      <w:r>
        <w:rPr>
          <w:rFonts w:hint="eastAsia" w:ascii="黑体" w:hAnsi="黑体" w:cs="黑体"/>
        </w:rPr>
        <w:fldChar w:fldCharType="end"/>
      </w:r>
      <w:bookmarkEnd w:id="11"/>
      <w:r>
        <w:t>实施</w:t>
      </w:r>
    </w:p>
    <w:p>
      <w:pPr>
        <w:rPr>
          <w:rFonts w:ascii="Times New Roman" w:hAnsi="Times New Roman"/>
          <w:sz w:val="28"/>
          <w:szCs w:val="28"/>
        </w:rPr>
        <w:sectPr>
          <w:headerReference r:id="rId4" w:type="first"/>
          <w:footerReference r:id="rId7" w:type="first"/>
          <w:headerReference r:id="rId3" w:type="default"/>
          <w:footerReference r:id="rId5" w:type="default"/>
          <w:footerReference r:id="rId6" w:type="even"/>
          <w:type w:val="continuous"/>
          <w:pgSz w:w="11906" w:h="16838"/>
          <w:pgMar w:top="-338" w:right="1134" w:bottom="1021" w:left="1134" w:header="0" w:footer="0" w:gutter="284"/>
          <w:pgNumType w:fmt="upperRoman"/>
          <w:cols w:space="425" w:num="1"/>
          <w:titlePg/>
          <w:docGrid w:linePitch="312" w:charSpace="0"/>
        </w:sectPr>
      </w:pPr>
      <w:r>
        <w:rPr>
          <w:rFonts w:ascii="Times New Roman" w:hAnsi="Times New Roman"/>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Times New Roman" w:hAnsi="Times New Roman"/>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r>
        <w:rPr>
          <w:rFonts w:ascii="Times New Roman" w:hAnsi="Times New Roman"/>
          <w:sz w:val="28"/>
          <w:szCs w:val="28"/>
        </w:rPr>
        <w:t>`</w:t>
      </w:r>
    </w:p>
    <w:p>
      <w:pPr>
        <w:pStyle w:val="92"/>
        <w:spacing w:after="468"/>
        <w:rPr>
          <w:rFonts w:ascii="Times New Roman"/>
        </w:rPr>
      </w:pPr>
      <w:bookmarkStart w:id="12" w:name="BookMark2"/>
      <w:r>
        <w:rPr>
          <w:rFonts w:ascii="Times New Roman"/>
          <w:spacing w:val="320"/>
        </w:rPr>
        <w:t>前</w:t>
      </w:r>
      <w:r>
        <w:rPr>
          <w:rFonts w:ascii="Times New Roman"/>
        </w:rPr>
        <w:t>言</w:t>
      </w:r>
    </w:p>
    <w:p>
      <w:pPr>
        <w:pStyle w:val="59"/>
        <w:ind w:firstLine="420"/>
        <w:rPr>
          <w:rFonts w:hint="eastAsia" w:hAnsi="宋体" w:cs="宋体"/>
        </w:rPr>
      </w:pPr>
      <w:r>
        <w:rPr>
          <w:rFonts w:hint="eastAsia" w:hAnsi="宋体" w:cs="宋体"/>
        </w:rPr>
        <w:t>本文件按照GB/T 1.1—2020《标准化工作导则  第1部分：标准化文件的结构和起草规则》的规定起草。</w:t>
      </w:r>
    </w:p>
    <w:p>
      <w:pPr>
        <w:pStyle w:val="59"/>
        <w:ind w:firstLine="420"/>
        <w:rPr>
          <w:rFonts w:hint="eastAsia" w:hAnsi="宋体" w:cs="宋体"/>
        </w:rPr>
      </w:pPr>
      <w:r>
        <w:rPr>
          <w:rFonts w:hint="eastAsia" w:hAnsi="宋体" w:cs="宋体"/>
        </w:rPr>
        <w:t>请注意本文件的某些内容可能涉及专利。本文件的发布机构不承担识别专利的责任。</w:t>
      </w:r>
    </w:p>
    <w:p>
      <w:pPr>
        <w:pStyle w:val="59"/>
        <w:ind w:firstLine="420"/>
        <w:rPr>
          <w:rFonts w:hint="eastAsia" w:hAnsi="宋体" w:cs="宋体"/>
        </w:rPr>
      </w:pPr>
      <w:r>
        <w:rPr>
          <w:rFonts w:hint="eastAsia" w:hAnsi="宋体" w:cs="宋体"/>
        </w:rPr>
        <w:t>本文件由中国有色金属工业协会提出。</w:t>
      </w:r>
    </w:p>
    <w:p>
      <w:pPr>
        <w:pStyle w:val="59"/>
        <w:ind w:firstLine="420"/>
        <w:rPr>
          <w:rFonts w:hint="eastAsia" w:hAnsi="宋体" w:cs="宋体"/>
        </w:rPr>
      </w:pPr>
      <w:r>
        <w:rPr>
          <w:rFonts w:hint="eastAsia" w:hAnsi="宋体" w:cs="宋体"/>
        </w:rPr>
        <w:t>本文件由全国有色金属标准化技术委员会（SAC/TC 243）归口。</w:t>
      </w:r>
    </w:p>
    <w:p>
      <w:pPr>
        <w:spacing w:line="240" w:lineRule="auto"/>
        <w:ind w:firstLine="420" w:firstLineChars="200"/>
        <w:rPr>
          <w:rFonts w:hint="eastAsia" w:ascii="宋体" w:hAnsi="宋体" w:cs="宋体"/>
        </w:rPr>
      </w:pPr>
      <w:r>
        <w:rPr>
          <w:rFonts w:hint="eastAsia" w:ascii="宋体" w:hAnsi="宋体" w:cs="宋体"/>
        </w:rPr>
        <w:t>本文件起草单位：</w:t>
      </w:r>
    </w:p>
    <w:p>
      <w:pPr>
        <w:pStyle w:val="59"/>
        <w:ind w:firstLine="420"/>
        <w:rPr>
          <w:rFonts w:hint="eastAsia" w:hAnsi="宋体" w:cs="宋体"/>
        </w:rPr>
      </w:pPr>
      <w:r>
        <w:rPr>
          <w:rFonts w:hint="eastAsia" w:hAnsi="宋体" w:cs="宋体"/>
        </w:rPr>
        <w:t>本文件主要起草人：</w:t>
      </w:r>
    </w:p>
    <w:p>
      <w:pPr>
        <w:tabs>
          <w:tab w:val="left" w:pos="2847"/>
        </w:tabs>
        <w:rPr>
          <w:rFonts w:ascii="Times New Roman" w:hAnsi="Times New Roman"/>
        </w:rPr>
        <w:sectPr>
          <w:headerReference r:id="rId8" w:type="default"/>
          <w:footerReference r:id="rId10" w:type="default"/>
          <w:headerReference r:id="rId9"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tab/>
      </w:r>
    </w:p>
    <w:bookmarkEnd w:id="12"/>
    <w:p>
      <w:pPr>
        <w:spacing w:line="20" w:lineRule="exact"/>
        <w:jc w:val="center"/>
        <w:rPr>
          <w:rFonts w:ascii="Times New Roman" w:hAnsi="Times New Roman" w:eastAsia="黑体"/>
          <w:sz w:val="32"/>
          <w:szCs w:val="32"/>
        </w:rPr>
      </w:pPr>
      <w:bookmarkStart w:id="13" w:name="BookMark4"/>
    </w:p>
    <w:p>
      <w:pPr>
        <w:spacing w:line="20" w:lineRule="exact"/>
        <w:jc w:val="center"/>
        <w:rPr>
          <w:rFonts w:ascii="Times New Roman" w:hAnsi="Times New Roman" w:eastAsia="黑体"/>
          <w:sz w:val="32"/>
          <w:szCs w:val="32"/>
        </w:rPr>
      </w:pPr>
    </w:p>
    <w:sdt>
      <w:sdtPr>
        <w:rPr>
          <w:rFonts w:hint="eastAsia" w:cs="黑体"/>
        </w:rPr>
        <w:tag w:val="NEW_STAND_NAME"/>
        <w:id w:val="595910757"/>
        <w:lock w:val="sdtLocked"/>
        <w:placeholder>
          <w:docPart w:val="101F7C00EDFC42CC89DDA400FF71C5E8"/>
        </w:placeholder>
      </w:sdtPr>
      <w:sdtEndPr>
        <w:rPr>
          <w:rFonts w:hint="eastAsia" w:cs="黑体"/>
        </w:rPr>
      </w:sdtEndPr>
      <w:sdtContent>
        <w:p>
          <w:pPr>
            <w:pStyle w:val="180"/>
            <w:spacing w:before="3" w:beforeLines="1" w:after="686" w:afterLines="220"/>
            <w:rPr>
              <w:rFonts w:hint="eastAsia" w:cs="黑体"/>
            </w:rPr>
          </w:pPr>
          <w:bookmarkStart w:id="14" w:name="NEW_STAND_NAME"/>
          <w:r>
            <w:rPr>
              <w:rFonts w:hint="eastAsia" w:cs="黑体"/>
            </w:rPr>
            <w:t xml:space="preserve">硬质涂层织构系数的测定 X射线衍射法 </w:t>
          </w:r>
        </w:p>
      </w:sdtContent>
    </w:sdt>
    <w:bookmarkEnd w:id="14"/>
    <w:p>
      <w:pPr>
        <w:pStyle w:val="107"/>
        <w:spacing w:before="312" w:after="312"/>
        <w:rPr>
          <w:rFonts w:ascii="Times New Roman"/>
        </w:rPr>
      </w:pPr>
      <w:bookmarkStart w:id="15" w:name="_Toc17233325"/>
      <w:bookmarkStart w:id="16" w:name="_Toc26718930"/>
      <w:bookmarkStart w:id="17" w:name="_Toc26648465"/>
      <w:bookmarkStart w:id="18" w:name="_Toc24884211"/>
      <w:bookmarkStart w:id="19" w:name="_Toc24884218"/>
      <w:bookmarkStart w:id="20" w:name="_Toc97190718"/>
      <w:bookmarkStart w:id="21" w:name="_Toc17233333"/>
      <w:bookmarkStart w:id="22" w:name="_Toc26986771"/>
      <w:bookmarkStart w:id="23" w:name="_Toc26986530"/>
      <w:r>
        <w:rPr>
          <w:rFonts w:ascii="Times New Roman"/>
        </w:rPr>
        <w:t>范围</w:t>
      </w:r>
      <w:bookmarkEnd w:id="15"/>
      <w:bookmarkEnd w:id="16"/>
      <w:bookmarkEnd w:id="17"/>
      <w:bookmarkEnd w:id="18"/>
      <w:bookmarkEnd w:id="19"/>
      <w:bookmarkEnd w:id="20"/>
      <w:bookmarkEnd w:id="21"/>
      <w:bookmarkEnd w:id="22"/>
      <w:bookmarkEnd w:id="23"/>
    </w:p>
    <w:p>
      <w:pPr>
        <w:pStyle w:val="59"/>
        <w:ind w:firstLine="420"/>
        <w:rPr>
          <w:rFonts w:ascii="Times New Roman"/>
        </w:rPr>
      </w:pPr>
      <w:bookmarkStart w:id="24" w:name="_Toc24884219"/>
      <w:bookmarkStart w:id="25" w:name="_Toc17233326"/>
      <w:bookmarkStart w:id="26" w:name="_Toc24884212"/>
      <w:bookmarkStart w:id="27" w:name="_Toc26648466"/>
      <w:bookmarkStart w:id="28" w:name="_Toc17233334"/>
      <w:r>
        <w:rPr>
          <w:rFonts w:hint="eastAsia" w:ascii="Times New Roman"/>
        </w:rPr>
        <w:t>本文件规定了采用X射线衍射法测定硬质涂层织构系数的方法。</w:t>
      </w:r>
    </w:p>
    <w:p>
      <w:pPr>
        <w:pStyle w:val="59"/>
        <w:ind w:firstLine="420"/>
        <w:rPr>
          <w:rFonts w:ascii="Times New Roman"/>
        </w:rPr>
      </w:pPr>
      <w:r>
        <w:rPr>
          <w:rFonts w:ascii="Times New Roman"/>
        </w:rPr>
        <w:t>本文件适用于晶体</w:t>
      </w:r>
      <w:r>
        <w:rPr>
          <w:rFonts w:hint="eastAsia" w:ascii="Times New Roman"/>
        </w:rPr>
        <w:t>材料织构系数的测定</w:t>
      </w:r>
      <w:r>
        <w:rPr>
          <w:rFonts w:ascii="Times New Roman"/>
        </w:rPr>
        <w:t>。</w:t>
      </w:r>
    </w:p>
    <w:p>
      <w:pPr>
        <w:pStyle w:val="107"/>
        <w:spacing w:before="312" w:after="312"/>
        <w:rPr>
          <w:rFonts w:ascii="Times New Roman"/>
        </w:rPr>
      </w:pPr>
      <w:bookmarkStart w:id="29" w:name="_Toc26986772"/>
      <w:bookmarkStart w:id="30" w:name="_Toc97190719"/>
      <w:bookmarkStart w:id="31" w:name="_Toc26986531"/>
      <w:bookmarkStart w:id="32" w:name="_Toc26718931"/>
      <w:r>
        <w:rPr>
          <w:rFonts w:ascii="Times New Roman"/>
        </w:rPr>
        <w:t>规范性引用文件</w:t>
      </w:r>
      <w:bookmarkEnd w:id="24"/>
      <w:bookmarkEnd w:id="25"/>
      <w:bookmarkEnd w:id="26"/>
      <w:bookmarkEnd w:id="27"/>
      <w:bookmarkEnd w:id="28"/>
      <w:bookmarkEnd w:id="29"/>
      <w:bookmarkEnd w:id="30"/>
      <w:bookmarkEnd w:id="31"/>
      <w:bookmarkEnd w:id="32"/>
    </w:p>
    <w:p>
      <w:pPr>
        <w:pStyle w:val="59"/>
        <w:ind w:firstLine="420"/>
        <w:rPr>
          <w:rFonts w:hint="eastAsia" w:hAnsi="宋体" w:cs="宋体"/>
        </w:rPr>
      </w:pPr>
      <w:sdt>
        <w:sdtPr>
          <w:rPr>
            <w:rFonts w:ascii="Times New Roman"/>
          </w:rPr>
          <w:id w:val="715848253"/>
          <w:placeholder>
            <w:docPart w:val="B9762DB391ED40C682AACC1D247AE97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宋体" w:cs="宋体"/>
          </w:rPr>
        </w:sdtEndPr>
        <w:sdtContent>
          <w:r>
            <w:rPr>
              <w:rFonts w:hint="eastAsia" w:hAnsi="宋体" w:cs="宋体"/>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33" w:name="OLE_LINK3"/>
      <w:bookmarkStart w:id="34" w:name="OLE_LINK1"/>
      <w:bookmarkStart w:id="35" w:name="OLE_LINK4"/>
      <w:bookmarkStart w:id="36" w:name="_Toc97190720"/>
    </w:p>
    <w:p>
      <w:pPr>
        <w:pStyle w:val="59"/>
        <w:ind w:firstLine="420"/>
        <w:rPr>
          <w:rFonts w:hint="eastAsia" w:hAnsi="宋体" w:cs="宋体"/>
        </w:rPr>
      </w:pPr>
      <w:r>
        <w:rPr>
          <w:rFonts w:hint="eastAsia" w:hAnsi="宋体" w:cs="宋体"/>
        </w:rPr>
        <w:t>GB/T 8170 数值修约规则与极限数值的表示和判定</w:t>
      </w:r>
    </w:p>
    <w:p>
      <w:pPr>
        <w:pStyle w:val="165"/>
        <w:numPr>
          <w:ilvl w:val="0"/>
          <w:numId w:val="0"/>
        </w:numPr>
        <w:ind w:firstLine="420" w:firstLineChars="200"/>
        <w:rPr>
          <w:rFonts w:hint="eastAsia" w:hAnsi="宋体" w:cs="宋体"/>
        </w:rPr>
      </w:pPr>
      <w:r>
        <w:rPr>
          <w:rFonts w:hint="eastAsia" w:hAnsi="宋体" w:cs="宋体"/>
        </w:rPr>
        <w:t>GB/T 30904</w:t>
      </w:r>
      <w:bookmarkEnd w:id="33"/>
      <w:bookmarkEnd w:id="34"/>
      <w:bookmarkEnd w:id="35"/>
      <w:r>
        <w:rPr>
          <w:rFonts w:hint="eastAsia" w:hAnsi="宋体" w:cs="宋体"/>
        </w:rPr>
        <w:t xml:space="preserve"> 无机化工产品 晶型结构分析 X射线衍射法</w:t>
      </w:r>
    </w:p>
    <w:p>
      <w:pPr>
        <w:pStyle w:val="165"/>
        <w:numPr>
          <w:ilvl w:val="0"/>
          <w:numId w:val="0"/>
        </w:numPr>
        <w:ind w:firstLine="420" w:firstLineChars="200"/>
        <w:rPr>
          <w:rFonts w:hint="eastAsia" w:hAnsi="宋体" w:cs="宋体"/>
        </w:rPr>
      </w:pPr>
      <w:bookmarkStart w:id="37" w:name="OLE_LINK31"/>
      <w:bookmarkStart w:id="38" w:name="OLE_LINK6"/>
      <w:bookmarkStart w:id="39" w:name="OLE_LINK5"/>
      <w:r>
        <w:rPr>
          <w:rFonts w:hint="eastAsia" w:hAnsi="宋体" w:cs="宋体"/>
        </w:rPr>
        <w:t>JY/T 0587</w:t>
      </w:r>
      <w:bookmarkEnd w:id="37"/>
      <w:bookmarkEnd w:id="38"/>
      <w:bookmarkEnd w:id="39"/>
      <w:r>
        <w:rPr>
          <w:rFonts w:hint="eastAsia" w:hAnsi="宋体" w:cs="宋体"/>
        </w:rPr>
        <w:t xml:space="preserve"> 多晶体X射线衍射方法通则</w:t>
      </w:r>
    </w:p>
    <w:p>
      <w:pPr>
        <w:pStyle w:val="165"/>
        <w:numPr>
          <w:ilvl w:val="0"/>
          <w:numId w:val="0"/>
        </w:numPr>
        <w:ind w:firstLine="420" w:firstLineChars="200"/>
        <w:rPr>
          <w:rFonts w:hint="eastAsia" w:hAnsi="宋体" w:cs="宋体"/>
        </w:rPr>
      </w:pPr>
      <w:r>
        <w:rPr>
          <w:rFonts w:hint="eastAsia" w:hAnsi="宋体" w:cs="宋体"/>
        </w:rPr>
        <w:t>JJG 629 多晶X射线衍射仪检定规程</w:t>
      </w:r>
    </w:p>
    <w:p>
      <w:pPr>
        <w:pStyle w:val="107"/>
        <w:spacing w:before="312" w:after="312"/>
        <w:rPr>
          <w:rFonts w:ascii="Times New Roman"/>
        </w:rPr>
      </w:pPr>
      <w:r>
        <w:rPr>
          <w:rFonts w:ascii="Times New Roman"/>
        </w:rPr>
        <w:t>术语和定义</w:t>
      </w:r>
      <w:bookmarkEnd w:id="36"/>
    </w:p>
    <w:sdt>
      <w:sdtPr>
        <w:rPr>
          <w:rFonts w:hint="eastAsia" w:hAnsi="宋体" w:cs="宋体"/>
        </w:rPr>
        <w:id w:val="-1909835108"/>
        <w:placeholder>
          <w:docPart w:val="B9762DB391ED40C682AACC1D247AE9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hAnsi="宋体" w:cs="宋体"/>
        </w:rPr>
      </w:sdtEndPr>
      <w:sdtContent>
        <w:p>
          <w:pPr>
            <w:pStyle w:val="59"/>
            <w:ind w:firstLine="420"/>
            <w:rPr>
              <w:rFonts w:hint="eastAsia" w:hAnsi="宋体" w:cs="宋体"/>
            </w:rPr>
          </w:pPr>
          <w:bookmarkStart w:id="40" w:name="_Toc26986532"/>
          <w:bookmarkEnd w:id="40"/>
          <w:r>
            <w:rPr>
              <w:rFonts w:hint="eastAsia" w:hAnsi="宋体" w:cs="宋体"/>
            </w:rPr>
            <w:t>GB/T 30904、JY/T 0587界定的以及下列术语和定义适用于本文件。</w:t>
          </w:r>
        </w:p>
      </w:sdtContent>
    </w:sdt>
    <w:p>
      <w:pPr>
        <w:pStyle w:val="226"/>
        <w:spacing w:before="156" w:beforeLines="50" w:after="156" w:afterLines="50"/>
        <w:ind w:left="420" w:hanging="420" w:hangingChars="200"/>
        <w:rPr>
          <w:rFonts w:hint="eastAsia" w:ascii="黑体" w:hAnsi="黑体" w:eastAsia="黑体" w:cs="黑体"/>
        </w:rPr>
      </w:pPr>
      <w:r>
        <w:rPr>
          <w:rFonts w:ascii="Times New Roman" w:eastAsia="黑体"/>
          <w:color w:val="000000"/>
          <w:highlight w:val="lightGray"/>
          <w14:scene3d>
            <w14:lightRig w14:rig="threePt" w14:dir="t">
              <w14:rot w14:lat="0" w14:lon="0" w14:rev="0"/>
            </w14:lightRig>
          </w14:scene3d>
        </w:rPr>
        <w:br w:type="textWrapping"/>
      </w:r>
      <w:r>
        <w:rPr>
          <w:rFonts w:hint="eastAsia" w:ascii="黑体" w:hAnsi="黑体" w:eastAsia="黑体" w:cs="黑体"/>
        </w:rPr>
        <w:t>织构系数 texture coefficient</w:t>
      </w:r>
    </w:p>
    <w:p>
      <w:pPr>
        <w:pStyle w:val="59"/>
        <w:ind w:firstLine="420"/>
        <w:rPr>
          <w:rFonts w:hint="eastAsia" w:hAnsi="宋体" w:cs="宋体"/>
        </w:rPr>
      </w:pPr>
      <w:r>
        <w:rPr>
          <w:rFonts w:hint="eastAsia" w:hAnsi="宋体" w:cs="宋体"/>
        </w:rPr>
        <w:t>某晶面的相对衍射强度与各晶面相对衍射强度总和的平均值之比。</w:t>
      </w:r>
    </w:p>
    <w:p>
      <w:pPr>
        <w:pStyle w:val="59"/>
        <w:ind w:firstLine="420"/>
        <w:rPr>
          <w:rFonts w:hint="eastAsia" w:hAnsi="宋体" w:cs="宋体"/>
        </w:rPr>
      </w:pPr>
      <w:r>
        <w:rPr>
          <w:rFonts w:hint="eastAsia" w:hAnsi="宋体" w:cs="宋体"/>
        </w:rPr>
        <w:t>描述材料中晶粒取向分布的偏离随机分布的程度，表明多晶体材料中晶面的择优取向情况。</w:t>
      </w:r>
    </w:p>
    <w:p>
      <w:pPr>
        <w:pStyle w:val="226"/>
        <w:spacing w:before="156" w:beforeLines="50" w:after="156" w:afterLines="50"/>
        <w:ind w:left="420" w:hanging="420" w:hangingChars="200"/>
        <w:rPr>
          <w:rFonts w:hint="eastAsia" w:ascii="黑体" w:hAnsi="黑体" w:eastAsia="黑体" w:cs="黑体"/>
        </w:rPr>
      </w:pPr>
      <w:r>
        <w:rPr>
          <w:rFonts w:ascii="Times New Roman" w:eastAsia="黑体"/>
          <w:color w:val="000000"/>
          <w:highlight w:val="lightGray"/>
          <w14:scene3d>
            <w14:lightRig w14:rig="threePt" w14:dir="t">
              <w14:rot w14:lat="0" w14:lon="0" w14:rev="0"/>
            </w14:lightRig>
          </w14:scene3d>
        </w:rPr>
        <w:br w:type="textWrapping"/>
      </w:r>
      <w:r>
        <w:rPr>
          <w:rFonts w:hint="eastAsia" w:ascii="微软雅黑" w:hAnsi="微软雅黑" w:eastAsia="微软雅黑" w:cs="微软雅黑"/>
        </w:rPr>
        <w:t>衍射峰</w:t>
      </w:r>
      <w:r>
        <w:rPr>
          <w:rFonts w:hint="eastAsia" w:ascii="黑体" w:hAnsi="黑体" w:eastAsia="黑体" w:cs="黑体"/>
        </w:rPr>
        <w:t>diffraction peak</w:t>
      </w:r>
    </w:p>
    <w:p>
      <w:pPr>
        <w:pStyle w:val="59"/>
        <w:ind w:firstLine="420"/>
        <w:rPr>
          <w:rFonts w:hint="eastAsia" w:hAnsi="宋体" w:cs="宋体"/>
        </w:rPr>
      </w:pPr>
      <w:r>
        <w:rPr>
          <w:rFonts w:hint="eastAsia" w:hAnsi="宋体" w:cs="宋体"/>
        </w:rPr>
        <w:t>在满足布拉格定律的条件下X射线衍射强度沿反射线的分布曲线。</w:t>
      </w:r>
    </w:p>
    <w:p>
      <w:pPr>
        <w:pStyle w:val="226"/>
        <w:spacing w:before="156" w:beforeLines="50" w:after="156" w:afterLines="50"/>
        <w:ind w:left="0"/>
        <w:rPr>
          <w:rFonts w:hint="eastAsia" w:ascii="黑体" w:hAnsi="黑体" w:eastAsia="黑体"/>
        </w:rPr>
      </w:pPr>
    </w:p>
    <w:p>
      <w:pPr>
        <w:pStyle w:val="59"/>
        <w:ind w:firstLine="420"/>
        <w:rPr>
          <w:rFonts w:hint="default" w:ascii="黑体" w:hAnsi="黑体" w:eastAsia="黑体"/>
          <w:lang w:val="en-US" w:eastAsia="zh-CN"/>
        </w:rPr>
      </w:pPr>
      <w:r>
        <w:rPr>
          <w:rFonts w:hint="eastAsia" w:ascii="微软雅黑" w:hAnsi="微软雅黑" w:eastAsia="微软雅黑" w:cs="微软雅黑"/>
        </w:rPr>
        <w:t xml:space="preserve">衍射强度 </w:t>
      </w:r>
      <w:r>
        <w:rPr>
          <w:rFonts w:hint="eastAsia" w:ascii="黑体" w:hAnsi="黑体" w:eastAsia="黑体"/>
        </w:rPr>
        <w:t>l</w:t>
      </w:r>
      <w:r>
        <w:rPr>
          <w:rFonts w:hint="eastAsia" w:ascii="黑体" w:hAnsi="黑体" w:eastAsia="黑体"/>
          <w:lang w:val="en-US" w:eastAsia="zh-CN"/>
        </w:rPr>
        <w:t>ntensity of diffraction peak</w:t>
      </w:r>
    </w:p>
    <w:p>
      <w:pPr>
        <w:pStyle w:val="59"/>
        <w:ind w:firstLine="420"/>
        <w:rPr>
          <w:rFonts w:hint="eastAsia" w:hAnsi="宋体" w:cs="宋体"/>
        </w:rPr>
      </w:pPr>
      <w:r>
        <w:rPr>
          <w:rFonts w:hint="eastAsia" w:hAnsi="宋体" w:cs="宋体"/>
        </w:rPr>
        <w:t>衍射峰轮廓线以下，背底以上的峰面积。</w:t>
      </w:r>
    </w:p>
    <w:p>
      <w:pPr>
        <w:pStyle w:val="107"/>
        <w:spacing w:before="312" w:after="312"/>
        <w:rPr>
          <w:rFonts w:ascii="Times New Roman"/>
        </w:rPr>
      </w:pPr>
      <w:r>
        <w:rPr>
          <w:rFonts w:ascii="Times New Roman"/>
        </w:rPr>
        <w:t>原理</w:t>
      </w:r>
    </w:p>
    <w:p>
      <w:pPr>
        <w:spacing w:line="240" w:lineRule="auto"/>
        <w:ind w:firstLine="420" w:firstLineChars="200"/>
        <w:rPr>
          <w:rFonts w:hint="eastAsia" w:ascii="宋体" w:hAnsi="宋体" w:cs="宋体"/>
          <w:kern w:val="0"/>
          <w:szCs w:val="20"/>
        </w:rPr>
      </w:pPr>
      <w:r>
        <w:rPr>
          <w:rFonts w:hint="eastAsia" w:ascii="宋体" w:hAnsi="宋体" w:cs="宋体"/>
          <w:kern w:val="0"/>
          <w:szCs w:val="20"/>
        </w:rPr>
        <w:t>当X射线照射到晶体材料上时，由于晶体内部原子的周期性排列，X射线将发生衍射现象，通过衍射仪获得衍射峰。晶体中存在织构，必将引起衍射强度发生起伏变化，这些强度</w:t>
      </w:r>
      <w:r>
        <w:rPr>
          <w:rFonts w:hint="eastAsia" w:ascii="宋体" w:hAnsi="宋体" w:cs="宋体"/>
          <w:kern w:val="0"/>
          <w:szCs w:val="20"/>
          <w:lang w:eastAsia="zh-CN"/>
        </w:rPr>
        <w:t>反映</w:t>
      </w:r>
      <w:r>
        <w:rPr>
          <w:rFonts w:hint="eastAsia" w:ascii="宋体" w:hAnsi="宋体" w:cs="宋体"/>
          <w:kern w:val="0"/>
          <w:szCs w:val="20"/>
        </w:rPr>
        <w:t>晶粒取向在空间的</w:t>
      </w:r>
      <w:r>
        <w:rPr>
          <w:rFonts w:hint="eastAsia" w:ascii="宋体" w:hAnsi="宋体" w:cs="宋体"/>
          <w:kern w:val="0"/>
          <w:szCs w:val="20"/>
          <w:lang w:eastAsia="zh-CN"/>
        </w:rPr>
        <w:t>择优</w:t>
      </w:r>
      <w:r>
        <w:rPr>
          <w:rFonts w:hint="eastAsia" w:ascii="宋体" w:hAnsi="宋体" w:cs="宋体"/>
          <w:kern w:val="0"/>
          <w:szCs w:val="20"/>
        </w:rPr>
        <w:t>分布。</w:t>
      </w:r>
      <w:r>
        <w:rPr>
          <w:rFonts w:hint="eastAsia" w:ascii="宋体" w:hAnsi="宋体" w:cs="宋体"/>
          <w:kern w:val="0"/>
          <w:szCs w:val="20"/>
          <w:lang w:eastAsia="zh-CN"/>
        </w:rPr>
        <w:t>而</w:t>
      </w:r>
      <w:r>
        <w:rPr>
          <w:rFonts w:hint="eastAsia" w:ascii="宋体" w:hAnsi="宋体" w:cs="宋体"/>
          <w:kern w:val="0"/>
          <w:szCs w:val="20"/>
        </w:rPr>
        <w:t>通过某一晶面相对衍射强度与各晶面相对衍射强度总和的平均值之比</w:t>
      </w:r>
      <w:r>
        <w:rPr>
          <w:rFonts w:hint="eastAsia" w:ascii="宋体" w:hAnsi="宋体" w:cs="宋体"/>
          <w:kern w:val="0"/>
          <w:szCs w:val="20"/>
          <w:lang w:eastAsia="zh-CN"/>
        </w:rPr>
        <w:t>可定量的表征织构强度，即织构系数</w:t>
      </w:r>
      <w:r>
        <w:rPr>
          <w:rFonts w:hint="eastAsia" w:ascii="宋体" w:hAnsi="宋体" w:cs="宋体"/>
          <w:kern w:val="0"/>
          <w:szCs w:val="20"/>
        </w:rPr>
        <w:t>。</w:t>
      </w:r>
    </w:p>
    <w:p>
      <w:pPr>
        <w:pStyle w:val="116"/>
        <w:ind w:firstLine="2940" w:firstLineChars="1400"/>
        <w:jc w:val="center"/>
        <w:rPr>
          <w:rFonts w:hint="eastAsia" w:cs="宋体"/>
        </w:rPr>
      </w:pPr>
      <w:r>
        <w:rPr>
          <w:rFonts w:hint="eastAsia" w:ascii="Cambria Math" w:hAnsi="Cambria Math" w:cs="宋体"/>
          <w:i/>
        </w:rPr>
        <w:object>
          <v:shape id="_x0000_i1025" o:spt="75" type="#_x0000_t75" style="height:37pt;width:154pt;" o:ole="t" filled="f" o:preferrelative="t" stroked="f" coordsize="21600,21600">
            <v:path/>
            <v:fill on="f" focussize="0,0"/>
            <v:stroke on="f" joinstyle="miter"/>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ascii="Cambria Math" w:hAnsi="Cambria Math" w:cs="宋体"/>
          <w:i/>
        </w:rPr>
        <w:t xml:space="preserve">     </w:t>
      </w:r>
      <w:r>
        <w:rPr>
          <w:rFonts w:cs="宋体"/>
        </w:rPr>
        <w:tab/>
      </w:r>
      <w:r>
        <w:rPr>
          <w:rFonts w:cs="宋体"/>
        </w:rPr>
        <w:t>(1)</w:t>
      </w:r>
    </w:p>
    <w:p>
      <w:pPr>
        <w:pStyle w:val="58"/>
        <w:ind w:firstLine="420"/>
        <w:rPr>
          <w:rFonts w:ascii="Times New Roman" w:hAnsi="Times New Roman"/>
        </w:rPr>
      </w:pPr>
      <w:r>
        <w:rPr>
          <w:rFonts w:hint="eastAsia" w:ascii="Times New Roman" w:hAnsi="Times New Roman"/>
        </w:rPr>
        <w:t>式中：</w:t>
      </w:r>
    </w:p>
    <w:p>
      <w:pPr>
        <w:pStyle w:val="58"/>
        <w:ind w:firstLine="420"/>
        <w:rPr>
          <w:rFonts w:ascii="Times New Roman" w:hAnsi="Times New Roman"/>
        </w:rPr>
      </w:pPr>
      <w:r>
        <w:rPr>
          <w:rFonts w:hint="eastAsia" w:ascii="Times New Roman" w:hAnsi="Times New Roman"/>
          <w:i/>
          <w:iCs/>
        </w:rPr>
        <w:t>I（hkl）</w:t>
      </w:r>
      <w:r>
        <w:rPr>
          <w:rFonts w:ascii="Times New Roman" w:hAnsi="Times New Roman"/>
        </w:rPr>
        <w:t>——</w:t>
      </w:r>
      <w:r>
        <w:rPr>
          <w:rFonts w:hint="eastAsia" w:ascii="Times New Roman" w:hAnsi="Times New Roman"/>
        </w:rPr>
        <w:t>样品</w:t>
      </w:r>
      <w:r>
        <w:rPr>
          <w:rFonts w:hint="eastAsia" w:ascii="Times New Roman" w:hAnsi="Times New Roman"/>
          <w:i/>
          <w:iCs/>
        </w:rPr>
        <w:t>（hkl）</w:t>
      </w:r>
      <w:r>
        <w:rPr>
          <w:rFonts w:hint="eastAsia" w:ascii="Times New Roman" w:hAnsi="Times New Roman"/>
        </w:rPr>
        <w:t>晶面的实测衍射强度；</w:t>
      </w:r>
    </w:p>
    <w:p>
      <w:pPr>
        <w:pStyle w:val="58"/>
        <w:ind w:firstLine="420"/>
        <w:rPr>
          <w:rFonts w:ascii="Times New Roman" w:hAnsi="Times New Roman"/>
        </w:rPr>
      </w:pPr>
      <w:r>
        <w:rPr>
          <w:rFonts w:hint="eastAsia" w:ascii="Times New Roman" w:hAnsi="Times New Roman"/>
          <w:i/>
          <w:iCs/>
          <w:szCs w:val="20"/>
        </w:rPr>
        <w:t>I</w:t>
      </w:r>
      <w:r>
        <w:rPr>
          <w:rFonts w:hint="eastAsia" w:ascii="Times New Roman" w:hAnsi="Times New Roman"/>
          <w:i/>
          <w:iCs/>
          <w:szCs w:val="20"/>
          <w:vertAlign w:val="subscript"/>
        </w:rPr>
        <w:t>0</w:t>
      </w:r>
      <w:r>
        <w:rPr>
          <w:rFonts w:hint="eastAsia" w:ascii="Times New Roman" w:hAnsi="Times New Roman"/>
          <w:i/>
          <w:iCs/>
          <w:szCs w:val="20"/>
        </w:rPr>
        <w:t>（hkl）</w:t>
      </w:r>
      <w:r>
        <w:rPr>
          <w:rFonts w:ascii="Times New Roman" w:hAnsi="Times New Roman"/>
        </w:rPr>
        <w:t>——</w:t>
      </w:r>
      <w:r>
        <w:rPr>
          <w:rFonts w:hint="eastAsia" w:ascii="Times New Roman" w:hAnsi="Times New Roman"/>
        </w:rPr>
        <w:t>国际衍射数据中心（</w:t>
      </w:r>
      <w:r>
        <w:rPr>
          <w:rFonts w:hint="eastAsia" w:ascii="Times New Roman" w:hAnsi="Times New Roman"/>
          <w:i/>
          <w:iCs/>
        </w:rPr>
        <w:t>ICDD</w:t>
      </w:r>
      <w:r>
        <w:rPr>
          <w:rFonts w:hint="eastAsia" w:ascii="Times New Roman" w:hAnsi="Times New Roman"/>
        </w:rPr>
        <w:t>）数据库中相应标准样品在</w:t>
      </w:r>
      <w:r>
        <w:rPr>
          <w:rFonts w:hint="eastAsia" w:ascii="Times New Roman" w:hAnsi="Times New Roman"/>
          <w:i/>
          <w:iCs/>
        </w:rPr>
        <w:t>（hkl）</w:t>
      </w:r>
      <w:r>
        <w:rPr>
          <w:rFonts w:hint="eastAsia" w:ascii="Times New Roman" w:hAnsi="Times New Roman"/>
        </w:rPr>
        <w:t>晶面的衍射强度；</w:t>
      </w:r>
    </w:p>
    <w:p>
      <w:pPr>
        <w:pStyle w:val="58"/>
        <w:ind w:firstLine="420"/>
        <w:rPr>
          <w:rFonts w:ascii="Times New Roman" w:hAnsi="Times New Roman"/>
        </w:rPr>
      </w:pPr>
      <w:r>
        <w:rPr>
          <w:rFonts w:hint="eastAsia" w:ascii="Times New Roman" w:hAnsi="Times New Roman"/>
          <w:i/>
          <w:iCs/>
          <w:szCs w:val="20"/>
        </w:rPr>
        <w:t xml:space="preserve">N  </w:t>
      </w:r>
      <w:r>
        <w:rPr>
          <w:rFonts w:hint="eastAsia" w:ascii="Times New Roman" w:hAnsi="Times New Roman"/>
          <w:i/>
          <w:iCs/>
        </w:rPr>
        <w:t xml:space="preserve"> </w:t>
      </w:r>
      <w:r>
        <w:rPr>
          <w:rFonts w:hint="eastAsia" w:ascii="Times New Roman" w:hAnsi="Times New Roman"/>
        </w:rPr>
        <w:t xml:space="preserve">   </w:t>
      </w:r>
      <w:r>
        <w:rPr>
          <w:rFonts w:ascii="Times New Roman" w:hAnsi="Times New Roman"/>
        </w:rPr>
        <w:t>——</w:t>
      </w:r>
      <w:r>
        <w:rPr>
          <w:rFonts w:hint="eastAsia" w:ascii="Times New Roman" w:hAnsi="Times New Roman"/>
        </w:rPr>
        <w:t>计算时所取的衍射晶面总数。</w:t>
      </w:r>
    </w:p>
    <w:p>
      <w:pPr>
        <w:pStyle w:val="107"/>
        <w:spacing w:before="312" w:after="312"/>
      </w:pPr>
      <w:r>
        <w:rPr>
          <w:rFonts w:hint="eastAsia"/>
        </w:rPr>
        <w:t>试验条件</w:t>
      </w:r>
    </w:p>
    <w:p>
      <w:pPr>
        <w:pStyle w:val="59"/>
        <w:ind w:firstLine="420"/>
      </w:pPr>
      <w:r>
        <w:rPr>
          <w:rFonts w:hint="eastAsia"/>
        </w:rPr>
        <w:t>环境温度为2</w:t>
      </w:r>
      <w:r>
        <w:t>3</w:t>
      </w:r>
      <w:r>
        <w:rPr>
          <w:rFonts w:hint="eastAsia"/>
        </w:rPr>
        <w:t>℃±</w:t>
      </w:r>
      <w:r>
        <w:t>2</w:t>
      </w:r>
      <w:r>
        <w:rPr>
          <w:rFonts w:hint="eastAsia"/>
        </w:rPr>
        <w:t>℃；相对湿度不大于</w:t>
      </w:r>
      <w:r>
        <w:rPr>
          <w:rFonts w:hint="eastAsia" w:hAnsi="宋体"/>
        </w:rPr>
        <w:t>6</w:t>
      </w:r>
      <w:r>
        <w:rPr>
          <w:rFonts w:hAnsi="宋体"/>
        </w:rPr>
        <w:t>0%</w:t>
      </w:r>
      <w:r>
        <w:rPr>
          <w:rFonts w:hint="eastAsia"/>
        </w:rPr>
        <w:t>。</w:t>
      </w:r>
    </w:p>
    <w:p>
      <w:pPr>
        <w:pStyle w:val="107"/>
        <w:spacing w:before="312" w:after="312"/>
        <w:rPr>
          <w:rFonts w:ascii="Times New Roman"/>
        </w:rPr>
      </w:pPr>
      <w:r>
        <w:rPr>
          <w:rFonts w:ascii="Times New Roman"/>
          <w:iCs/>
        </w:rPr>
        <w:t>试剂</w:t>
      </w:r>
      <w:r>
        <w:rPr>
          <w:rFonts w:hint="eastAsia" w:ascii="Times New Roman"/>
          <w:iCs/>
        </w:rPr>
        <w:t>或</w:t>
      </w:r>
      <w:r>
        <w:rPr>
          <w:rFonts w:ascii="Times New Roman"/>
          <w:iCs/>
        </w:rPr>
        <w:t>材料</w:t>
      </w:r>
    </w:p>
    <w:p>
      <w:pPr>
        <w:pStyle w:val="165"/>
        <w:ind w:left="0"/>
        <w:rPr>
          <w:rFonts w:ascii="Times New Roman"/>
        </w:rPr>
      </w:pPr>
      <w:r>
        <w:rPr>
          <w:rFonts w:ascii="Times New Roman"/>
        </w:rPr>
        <w:t>标准</w:t>
      </w:r>
      <w:r>
        <w:rPr>
          <w:rFonts w:hint="eastAsia" w:ascii="Times New Roman"/>
        </w:rPr>
        <w:t>样品</w:t>
      </w:r>
      <w:r>
        <w:rPr>
          <w:rFonts w:ascii="Times New Roman"/>
        </w:rPr>
        <w:t>：</w:t>
      </w:r>
      <w:r>
        <w:rPr>
          <w:rFonts w:hint="eastAsia" w:ascii="Times New Roman"/>
        </w:rPr>
        <w:t>常用的有刚玉</w:t>
      </w:r>
      <w:r>
        <w:rPr>
          <w:rFonts w:ascii="Times New Roman"/>
        </w:rPr>
        <w:t>(α-Al2O3)</w:t>
      </w:r>
      <w:r>
        <w:rPr>
          <w:rFonts w:hint="eastAsia" w:ascii="Times New Roman"/>
        </w:rPr>
        <w:t>、硅粉</w:t>
      </w:r>
      <w:r>
        <w:rPr>
          <w:rFonts w:ascii="Times New Roman"/>
        </w:rPr>
        <w:t>等。</w:t>
      </w:r>
    </w:p>
    <w:p>
      <w:pPr>
        <w:pStyle w:val="107"/>
        <w:spacing w:before="312" w:after="312"/>
        <w:rPr>
          <w:rFonts w:ascii="Times New Roman"/>
        </w:rPr>
      </w:pPr>
      <w:r>
        <w:rPr>
          <w:rFonts w:ascii="Times New Roman"/>
        </w:rPr>
        <w:t>仪器</w:t>
      </w:r>
      <w:r>
        <w:rPr>
          <w:rFonts w:hint="eastAsia" w:ascii="Times New Roman"/>
        </w:rPr>
        <w:t>设备</w:t>
      </w:r>
    </w:p>
    <w:p>
      <w:pPr>
        <w:pStyle w:val="165"/>
        <w:numPr>
          <w:ilvl w:val="2"/>
          <w:numId w:val="0"/>
        </w:numPr>
        <w:ind w:firstLine="420" w:firstLineChars="200"/>
      </w:pPr>
      <w:r>
        <w:t>X射线衍射仪</w:t>
      </w:r>
      <w:r>
        <w:rPr>
          <w:rFonts w:hint="eastAsia"/>
        </w:rPr>
        <w:t>：应配备高稳定性X射线光管与高压发生器，在长时间未使用或更换配件后，应按JJG 629对X射线衍射仪进行检定，应每隔一年使用标准样品进行一次校准。</w:t>
      </w:r>
    </w:p>
    <w:p>
      <w:pPr>
        <w:pStyle w:val="107"/>
        <w:spacing w:before="312" w:after="312"/>
      </w:pPr>
      <w:r>
        <w:rPr>
          <w:rFonts w:hint="eastAsia"/>
        </w:rPr>
        <w:t>样品</w:t>
      </w:r>
    </w:p>
    <w:p>
      <w:pPr>
        <w:pStyle w:val="59"/>
        <w:ind w:firstLine="420"/>
        <w:rPr>
          <w:rFonts w:hint="eastAsia" w:hAnsi="宋体" w:cs="宋体"/>
        </w:rPr>
      </w:pPr>
      <w:r>
        <w:rPr>
          <w:rFonts w:hint="eastAsia"/>
        </w:rPr>
        <w:t>样品应采用个三个方向为</w:t>
      </w:r>
      <w:r>
        <w:rPr>
          <w:rFonts w:hint="eastAsia" w:ascii="Times New Roman"/>
        </w:rPr>
        <w:t>2mm</w:t>
      </w:r>
      <w:r>
        <w:rPr>
          <w:rFonts w:ascii="Times New Roman"/>
        </w:rPr>
        <w:t>～</w:t>
      </w:r>
      <w:r>
        <w:rPr>
          <w:rFonts w:hint="eastAsia" w:ascii="Times New Roman"/>
        </w:rPr>
        <w:t>20mm范围的块状试样。</w:t>
      </w:r>
    </w:p>
    <w:p>
      <w:pPr>
        <w:pStyle w:val="107"/>
        <w:spacing w:before="312" w:after="312"/>
        <w:rPr>
          <w:rFonts w:ascii="Times New Roman"/>
        </w:rPr>
      </w:pPr>
      <w:r>
        <w:rPr>
          <w:rFonts w:ascii="Times New Roman"/>
        </w:rPr>
        <w:t>试验步骤</w:t>
      </w:r>
    </w:p>
    <w:p>
      <w:pPr>
        <w:pStyle w:val="108"/>
        <w:spacing w:before="156" w:after="156"/>
        <w:ind w:left="0"/>
        <w:rPr>
          <w:rFonts w:ascii="Times New Roman"/>
        </w:rPr>
      </w:pPr>
      <w:r>
        <w:rPr>
          <w:rFonts w:hint="eastAsia" w:ascii="Times New Roman"/>
        </w:rPr>
        <w:t>开机</w:t>
      </w:r>
    </w:p>
    <w:p>
      <w:pPr>
        <w:pStyle w:val="59"/>
        <w:ind w:firstLine="420"/>
        <w:rPr>
          <w:rFonts w:hint="eastAsia" w:hAnsi="宋体" w:cs="宋体"/>
        </w:rPr>
      </w:pPr>
      <w:r>
        <w:rPr>
          <w:rFonts w:hint="eastAsia" w:hAnsi="宋体" w:cs="宋体"/>
        </w:rPr>
        <w:t>按仪器操作过程启动仪器。</w:t>
      </w:r>
    </w:p>
    <w:p>
      <w:pPr>
        <w:pStyle w:val="59"/>
        <w:spacing w:before="156" w:beforeLines="50" w:after="156" w:afterLines="50"/>
        <w:ind w:firstLine="0" w:firstLineChars="0"/>
        <w:rPr>
          <w:rFonts w:ascii="Times New Roman" w:eastAsia="黑体"/>
        </w:rPr>
      </w:pPr>
      <w:r>
        <w:rPr>
          <w:rFonts w:hint="eastAsia" w:ascii="Times New Roman" w:eastAsia="黑体"/>
        </w:rPr>
        <w:t>9.2</w:t>
      </w:r>
      <w:r>
        <w:rPr>
          <w:rFonts w:hint="eastAsia" w:hAnsi="宋体" w:cs="宋体"/>
        </w:rPr>
        <w:t xml:space="preserve"> </w:t>
      </w:r>
      <w:r>
        <w:rPr>
          <w:rFonts w:hint="eastAsia" w:ascii="Times New Roman" w:eastAsia="黑体"/>
        </w:rPr>
        <w:t>测量参数的设置</w:t>
      </w:r>
    </w:p>
    <w:p>
      <w:pPr>
        <w:pStyle w:val="59"/>
        <w:ind w:firstLine="420"/>
        <w:rPr>
          <w:rFonts w:hint="eastAsia" w:hAnsi="宋体" w:cs="宋体"/>
        </w:rPr>
      </w:pPr>
      <w:r>
        <w:rPr>
          <w:rFonts w:hint="eastAsia" w:hAnsi="宋体" w:cs="宋体"/>
        </w:rPr>
        <w:t>X射线衍射仪的测量参数的设置应满足GB/T 30904的要求。</w:t>
      </w:r>
    </w:p>
    <w:p>
      <w:pPr>
        <w:pStyle w:val="59"/>
        <w:ind w:firstLine="0" w:firstLineChars="0"/>
        <w:rPr>
          <w:rFonts w:hint="eastAsia" w:hAnsi="宋体" w:cs="宋体"/>
        </w:rPr>
      </w:pPr>
      <w:r>
        <w:rPr>
          <w:rFonts w:hint="eastAsia" w:ascii="Times New Roman" w:eastAsia="黑体"/>
        </w:rPr>
        <w:t>9.3</w:t>
      </w:r>
      <w:r>
        <w:rPr>
          <w:rFonts w:hint="eastAsia" w:hAnsi="宋体" w:cs="宋体"/>
        </w:rPr>
        <w:t xml:space="preserve"> </w:t>
      </w:r>
      <w:r>
        <w:rPr>
          <w:rFonts w:hint="eastAsia" w:ascii="Times New Roman" w:eastAsia="黑体"/>
        </w:rPr>
        <w:t>扫描</w:t>
      </w:r>
    </w:p>
    <w:p>
      <w:pPr>
        <w:pStyle w:val="168"/>
        <w:rPr>
          <w:rFonts w:hint="eastAsia" w:hAnsi="宋体" w:cs="宋体"/>
        </w:rPr>
      </w:pPr>
      <w:r>
        <w:rPr>
          <w:rFonts w:hint="eastAsia" w:hAnsi="宋体" w:cs="宋体"/>
        </w:rPr>
        <w:t>扫描范围至少选择10°～ 90°；也可根据实际测试需求选择合适的扫描范围。</w:t>
      </w:r>
    </w:p>
    <w:p>
      <w:pPr>
        <w:pStyle w:val="168"/>
        <w:rPr>
          <w:rFonts w:ascii="Times New Roman"/>
        </w:rPr>
      </w:pPr>
      <w:r>
        <w:rPr>
          <w:rFonts w:hint="eastAsia" w:hAnsi="宋体" w:cs="宋体"/>
        </w:rPr>
        <w:t>步长不大于0.02°，可依据测试精度和测试效率自行调整步长。</w:t>
      </w:r>
    </w:p>
    <w:p>
      <w:pPr>
        <w:pStyle w:val="168"/>
        <w:rPr>
          <w:rFonts w:hint="eastAsia" w:hAnsi="宋体" w:cs="宋体"/>
        </w:rPr>
      </w:pPr>
      <w:r>
        <w:rPr>
          <w:rFonts w:hint="eastAsia" w:hAnsi="宋体" w:cs="宋体"/>
        </w:rPr>
        <w:t>衍射数据仅用于物相分析，扫描速度宜选择2°/min ～ 10°/min。</w:t>
      </w:r>
    </w:p>
    <w:p>
      <w:pPr>
        <w:pStyle w:val="108"/>
        <w:numPr>
          <w:ilvl w:val="0"/>
          <w:numId w:val="0"/>
        </w:numPr>
        <w:spacing w:before="156" w:after="156"/>
        <w:rPr>
          <w:rFonts w:ascii="Times New Roman"/>
        </w:rPr>
      </w:pPr>
      <w:r>
        <w:rPr>
          <w:rFonts w:hint="eastAsia" w:ascii="Times New Roman"/>
        </w:rPr>
        <w:t>9.4 数据</w:t>
      </w:r>
      <w:r>
        <w:rPr>
          <w:rFonts w:ascii="Times New Roman"/>
        </w:rPr>
        <w:t>分析</w:t>
      </w:r>
    </w:p>
    <w:p>
      <w:pPr>
        <w:pStyle w:val="59"/>
        <w:ind w:firstLine="0" w:firstLineChars="0"/>
        <w:rPr>
          <w:rFonts w:hint="eastAsia" w:ascii="黑体" w:hAnsi="黑体" w:eastAsia="黑体"/>
        </w:rPr>
      </w:pPr>
      <w:r>
        <w:rPr>
          <w:rFonts w:hint="eastAsia" w:ascii="黑体" w:hAnsi="黑体" w:eastAsia="黑体"/>
        </w:rPr>
        <w:t>9.4.1 物相分析</w:t>
      </w:r>
    </w:p>
    <w:p>
      <w:pPr>
        <w:pStyle w:val="59"/>
        <w:widowControl w:val="0"/>
        <w:ind w:firstLine="420"/>
        <w:rPr>
          <w:rFonts w:hint="eastAsia" w:hAnsi="宋体" w:cs="宋体"/>
        </w:rPr>
      </w:pPr>
      <w:r>
        <w:rPr>
          <w:rFonts w:hint="eastAsia" w:hAnsi="宋体" w:cs="宋体"/>
        </w:rPr>
        <w:t>通过对样品的X射线衍射图谱（峰位、强度、元素组成）与衍射数据库进行对比分析，确定其物相组成。</w:t>
      </w:r>
    </w:p>
    <w:p>
      <w:pPr>
        <w:pStyle w:val="59"/>
        <w:ind w:firstLine="0" w:firstLineChars="0"/>
        <w:rPr>
          <w:rFonts w:hint="eastAsia" w:ascii="黑体" w:hAnsi="黑体" w:eastAsia="黑体"/>
        </w:rPr>
      </w:pPr>
      <w:r>
        <w:rPr>
          <w:rFonts w:hint="eastAsia" w:ascii="黑体" w:hAnsi="黑体" w:eastAsia="黑体"/>
        </w:rPr>
        <w:t>9.4.2 PDF卡片选择</w:t>
      </w:r>
    </w:p>
    <w:p>
      <w:pPr>
        <w:pStyle w:val="59"/>
        <w:ind w:firstLine="420"/>
      </w:pPr>
      <w:r>
        <w:rPr>
          <w:rFonts w:hint="eastAsia"/>
        </w:rPr>
        <w:t>同种物相有多个PDF卡片，优先选择卡片中状态栏PDF（Status）的标识为star（*）和质量标记栏（Quality）为primary的卡片；也可根据样品制备的实验条件，选择最接近的PDF卡片。</w:t>
      </w:r>
    </w:p>
    <w:p>
      <w:pPr>
        <w:pStyle w:val="59"/>
        <w:ind w:firstLine="0" w:firstLineChars="0"/>
        <w:jc w:val="left"/>
        <w:rPr>
          <w:rFonts w:hint="eastAsia" w:ascii="黑体" w:hAnsi="黑体" w:eastAsia="黑体"/>
        </w:rPr>
      </w:pPr>
      <w:r>
        <w:rPr>
          <w:rFonts w:hint="eastAsia" w:ascii="黑体" w:hAnsi="黑体" w:eastAsia="黑体"/>
        </w:rPr>
        <w:t>9.4.2 衍射晶面选择</w:t>
      </w:r>
    </w:p>
    <w:p>
      <w:pPr>
        <w:pStyle w:val="59"/>
        <w:ind w:firstLine="420"/>
      </w:pPr>
      <w:r>
        <w:rPr>
          <w:rFonts w:hint="eastAsia"/>
        </w:rPr>
        <w:t>依据布拉格定律，针对现有试样材料的晶体结构合理确定辐射和衍射晶面，选择无干扰、不重叠的衍射峰。</w:t>
      </w:r>
    </w:p>
    <w:p>
      <w:pPr>
        <w:pStyle w:val="59"/>
        <w:ind w:firstLine="0" w:firstLineChars="0"/>
        <w:jc w:val="left"/>
        <w:rPr>
          <w:rFonts w:hint="eastAsia" w:ascii="黑体" w:hAnsi="黑体" w:eastAsia="黑体"/>
        </w:rPr>
      </w:pPr>
      <w:r>
        <w:rPr>
          <w:rFonts w:hint="eastAsia" w:ascii="黑体" w:hAnsi="黑体" w:eastAsia="黑体"/>
        </w:rPr>
        <w:t>9.4.4 衍射强度计算</w:t>
      </w:r>
    </w:p>
    <w:p>
      <w:pPr>
        <w:pStyle w:val="59"/>
        <w:ind w:firstLine="420"/>
      </w:pPr>
      <w:r>
        <w:rPr>
          <w:rFonts w:hint="eastAsia"/>
        </w:rPr>
        <w:t>在分析软件中对硬质涂层材料的实测X射线衍射图谱进行扣除背底，测定所选衍射晶面的实测衍射强度。</w:t>
      </w:r>
    </w:p>
    <w:p>
      <w:pPr>
        <w:pStyle w:val="108"/>
        <w:numPr>
          <w:ilvl w:val="0"/>
          <w:numId w:val="0"/>
        </w:numPr>
        <w:spacing w:before="156" w:after="156"/>
        <w:ind w:left="142"/>
        <w:rPr>
          <w:rFonts w:hint="eastAsia" w:hAnsi="黑体" w:cs="黑体"/>
        </w:rPr>
      </w:pPr>
      <w:r>
        <w:rPr>
          <w:rFonts w:hint="eastAsia" w:hAnsi="黑体" w:cs="黑体"/>
        </w:rPr>
        <w:t>9.5 织构系数的计算</w:t>
      </w:r>
    </w:p>
    <w:p>
      <w:pPr>
        <w:pStyle w:val="59"/>
        <w:ind w:firstLine="420"/>
        <w:rPr>
          <w:rFonts w:hint="eastAsia" w:hAnsi="宋体" w:cs="宋体"/>
        </w:rPr>
      </w:pPr>
      <w:r>
        <w:rPr>
          <w:rFonts w:hint="eastAsia" w:hAnsi="宋体" w:cs="宋体"/>
        </w:rPr>
        <w:t>织构系数TC是通过某一晶面相对衍射强度与各晶面相对衍射强度总和的平均值之比而计算得出见式1。</w:t>
      </w:r>
    </w:p>
    <w:p>
      <w:pPr>
        <w:pStyle w:val="59"/>
        <w:ind w:firstLine="420"/>
        <w:rPr>
          <w:rFonts w:hint="eastAsia" w:hAnsi="宋体" w:cs="宋体"/>
        </w:rPr>
      </w:pPr>
      <w:r>
        <w:rPr>
          <w:rFonts w:hint="eastAsia" w:hAnsi="宋体" w:cs="宋体"/>
        </w:rPr>
        <w:t xml:space="preserve">                  </w:t>
      </w:r>
      <w:r>
        <w:rPr>
          <w:rFonts w:hint="eastAsia" w:hAnsi="宋体" w:cs="宋体"/>
        </w:rPr>
        <w:object>
          <v:shape id="_x0000_i1026" o:spt="75" type="#_x0000_t75" style="height:37pt;width:154pt;" o:ole="t" filled="f" o:preferrelative="t" stroked="f" coordsize="21600,21600">
            <v:path/>
            <v:fill on="f" focussize="0,0"/>
            <v:stroke on="f" joinstyle="miter"/>
            <v:imagedata r:id="rId17" o:title=""/>
            <o:lock v:ext="edit" aspectratio="t"/>
            <w10:wrap type="none"/>
            <w10:anchorlock/>
          </v:shape>
          <o:OLEObject Type="Embed" ProgID="Equation.KSEE3" ShapeID="_x0000_i1026" DrawAspect="Content" ObjectID="_1468075726" r:id="rId18">
            <o:LockedField>false</o:LockedField>
          </o:OLEObject>
        </w:object>
      </w:r>
      <w:r>
        <w:rPr>
          <w:rFonts w:hint="eastAsia" w:hAnsi="宋体" w:cs="宋体"/>
        </w:rPr>
        <w:t xml:space="preserve">      .............................（1）</w:t>
      </w:r>
    </w:p>
    <w:p>
      <w:pPr>
        <w:pStyle w:val="59"/>
        <w:ind w:firstLine="420"/>
        <w:rPr>
          <w:rFonts w:hint="eastAsia" w:hAnsi="宋体" w:cs="宋体"/>
        </w:rPr>
      </w:pPr>
      <w:r>
        <w:rPr>
          <w:rFonts w:hint="eastAsia" w:hAnsi="宋体" w:cs="宋体"/>
        </w:rPr>
        <w:t>式中：</w:t>
      </w:r>
    </w:p>
    <w:p>
      <w:pPr>
        <w:pStyle w:val="59"/>
        <w:ind w:firstLine="420"/>
        <w:rPr>
          <w:rFonts w:hint="eastAsia" w:hAnsi="宋体" w:cs="宋体"/>
        </w:rPr>
      </w:pPr>
      <w:r>
        <w:rPr>
          <w:rFonts w:ascii="Times New Roman"/>
          <w:i/>
          <w:iCs/>
        </w:rPr>
        <w:t>I（hkl）</w:t>
      </w:r>
      <w:r>
        <w:rPr>
          <w:rFonts w:hAnsi="宋体" w:cs="宋体"/>
        </w:rPr>
        <w:t>——</w:t>
      </w:r>
      <w:r>
        <w:rPr>
          <w:rFonts w:hint="eastAsia" w:ascii="Times New Roman"/>
        </w:rPr>
        <w:t>样品</w:t>
      </w:r>
      <w:r>
        <w:rPr>
          <w:rFonts w:hint="eastAsia" w:ascii="Times New Roman"/>
          <w:i/>
          <w:iCs/>
        </w:rPr>
        <w:t>（hkl）</w:t>
      </w:r>
      <w:r>
        <w:rPr>
          <w:rFonts w:hint="eastAsia" w:ascii="Times New Roman"/>
        </w:rPr>
        <w:t>晶面的实测衍射强度；</w:t>
      </w:r>
    </w:p>
    <w:p>
      <w:pPr>
        <w:pStyle w:val="59"/>
        <w:ind w:firstLine="420"/>
        <w:rPr>
          <w:rFonts w:hint="eastAsia" w:hAnsi="宋体" w:cs="宋体"/>
        </w:rPr>
      </w:pPr>
      <w:r>
        <w:rPr>
          <w:rFonts w:ascii="Times New Roman"/>
          <w:i/>
          <w:iCs/>
        </w:rPr>
        <w:t>I</w:t>
      </w:r>
      <w:r>
        <w:rPr>
          <w:rFonts w:ascii="Times New Roman"/>
          <w:i/>
          <w:iCs/>
          <w:vertAlign w:val="subscript"/>
        </w:rPr>
        <w:t>0</w:t>
      </w:r>
      <w:r>
        <w:rPr>
          <w:rFonts w:ascii="Times New Roman"/>
          <w:i/>
          <w:iCs/>
        </w:rPr>
        <w:t>（hkl）</w:t>
      </w:r>
      <w:r>
        <w:rPr>
          <w:rFonts w:hAnsi="宋体" w:cs="宋体"/>
        </w:rPr>
        <w:t>——</w:t>
      </w:r>
      <w:r>
        <w:rPr>
          <w:rFonts w:hint="eastAsia" w:ascii="Times New Roman"/>
        </w:rPr>
        <w:t>国际衍射数据中心（</w:t>
      </w:r>
      <w:r>
        <w:rPr>
          <w:rFonts w:hint="eastAsia" w:ascii="Times New Roman"/>
          <w:i/>
          <w:iCs/>
        </w:rPr>
        <w:t>ICDD</w:t>
      </w:r>
      <w:r>
        <w:rPr>
          <w:rFonts w:hint="eastAsia" w:ascii="Times New Roman"/>
        </w:rPr>
        <w:t>）数据库中相应标准样品在</w:t>
      </w:r>
      <w:r>
        <w:rPr>
          <w:rFonts w:hint="eastAsia" w:ascii="Times New Roman"/>
          <w:i/>
          <w:iCs/>
        </w:rPr>
        <w:t>（hkl）</w:t>
      </w:r>
      <w:r>
        <w:rPr>
          <w:rFonts w:hint="eastAsia" w:ascii="Times New Roman"/>
        </w:rPr>
        <w:t>晶面的衍射强度；</w:t>
      </w:r>
    </w:p>
    <w:p>
      <w:pPr>
        <w:pStyle w:val="59"/>
        <w:ind w:firstLine="420"/>
        <w:rPr>
          <w:rFonts w:hint="eastAsia" w:hAnsi="宋体" w:cs="宋体"/>
        </w:rPr>
      </w:pPr>
      <w:r>
        <w:rPr>
          <w:rFonts w:ascii="Times New Roman"/>
          <w:i/>
          <w:iCs/>
        </w:rPr>
        <w:t xml:space="preserve">N   </w:t>
      </w:r>
      <w:r>
        <w:rPr>
          <w:rFonts w:hint="eastAsia" w:hAnsi="宋体" w:cs="宋体"/>
        </w:rPr>
        <w:t xml:space="preserve">    </w:t>
      </w:r>
      <w:r>
        <w:rPr>
          <w:rFonts w:hAnsi="宋体" w:cs="宋体"/>
        </w:rPr>
        <w:t>——</w:t>
      </w:r>
      <w:r>
        <w:rPr>
          <w:rFonts w:hint="eastAsia" w:hAnsi="宋体" w:cs="宋体"/>
        </w:rPr>
        <w:t>计算时所取的衍射晶面总数。</w:t>
      </w:r>
    </w:p>
    <w:p>
      <w:pPr>
        <w:pStyle w:val="107"/>
        <w:spacing w:before="156" w:beforeLines="50" w:after="312"/>
      </w:pPr>
      <w:r>
        <w:rPr>
          <w:rFonts w:hint="eastAsia"/>
        </w:rPr>
        <w:t>试验数据处理</w:t>
      </w:r>
    </w:p>
    <w:p>
      <w:pPr>
        <w:pStyle w:val="59"/>
        <w:ind w:firstLine="420"/>
        <w:rPr>
          <w:rFonts w:hint="eastAsia" w:hAnsi="宋体" w:cs="宋体"/>
          <w:szCs w:val="21"/>
        </w:rPr>
      </w:pPr>
      <w:r>
        <w:rPr>
          <w:rFonts w:hint="eastAsia" w:hAnsi="宋体" w:cs="宋体"/>
          <w:szCs w:val="21"/>
        </w:rPr>
        <w:t>织构系数的计算结果表示到小数点后三位。数值修约按GB/T 8170的规定执行。</w:t>
      </w:r>
    </w:p>
    <w:p>
      <w:pPr>
        <w:pStyle w:val="107"/>
        <w:spacing w:before="312" w:after="156" w:afterLines="50"/>
        <w:rPr>
          <w:rFonts w:ascii="Times New Roman"/>
        </w:rPr>
      </w:pPr>
      <w:r>
        <w:rPr>
          <w:rFonts w:ascii="Times New Roman"/>
        </w:rPr>
        <w:t>允许差</w:t>
      </w:r>
    </w:p>
    <w:p>
      <w:pPr>
        <w:pStyle w:val="59"/>
        <w:ind w:firstLine="420"/>
        <w:rPr>
          <w:rFonts w:hint="eastAsia" w:hAnsi="宋体" w:cs="宋体"/>
        </w:rPr>
      </w:pPr>
      <w:r>
        <w:rPr>
          <w:rFonts w:hint="eastAsia" w:hAnsi="宋体" w:cs="宋体"/>
        </w:rPr>
        <w:t>硬质涂层织构系数的测定允许差应符合表1的规定。</w:t>
      </w:r>
    </w:p>
    <w:p>
      <w:pPr>
        <w:pStyle w:val="115"/>
        <w:spacing w:before="156" w:after="156"/>
      </w:pPr>
      <w:r>
        <w:rPr>
          <w:rFonts w:hint="eastAsia"/>
        </w:rPr>
        <w:t>测定允许差</w:t>
      </w:r>
    </w:p>
    <w:tbl>
      <w:tblPr>
        <w:tblStyle w:val="29"/>
        <w:tblW w:w="933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3104"/>
        <w:gridCol w:w="31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24" w:type="dxa"/>
            <w:tcBorders>
              <w:bottom w:val="single" w:color="auto" w:sz="8" w:space="0"/>
            </w:tcBorders>
          </w:tcPr>
          <w:p>
            <w:pPr>
              <w:pStyle w:val="59"/>
              <w:ind w:firstLine="0" w:firstLineChars="0"/>
              <w:jc w:val="center"/>
              <w:rPr>
                <w:rFonts w:hint="eastAsia" w:hAnsi="宋体" w:cs="宋体"/>
                <w:sz w:val="18"/>
                <w:szCs w:val="18"/>
              </w:rPr>
            </w:pPr>
            <w:r>
              <w:rPr>
                <w:rFonts w:hint="eastAsia" w:hAnsi="宋体" w:cs="宋体"/>
                <w:sz w:val="18"/>
                <w:szCs w:val="18"/>
              </w:rPr>
              <w:t>项目</w:t>
            </w:r>
          </w:p>
        </w:tc>
        <w:tc>
          <w:tcPr>
            <w:tcW w:w="3104" w:type="dxa"/>
            <w:tcBorders>
              <w:bottom w:val="single" w:color="auto" w:sz="8" w:space="0"/>
            </w:tcBorders>
          </w:tcPr>
          <w:p>
            <w:pPr>
              <w:pStyle w:val="59"/>
              <w:ind w:firstLine="0" w:firstLineChars="0"/>
              <w:jc w:val="center"/>
              <w:rPr>
                <w:rFonts w:hint="eastAsia" w:hAnsi="宋体" w:cs="宋体"/>
                <w:sz w:val="18"/>
                <w:szCs w:val="18"/>
              </w:rPr>
            </w:pPr>
            <w:r>
              <w:rPr>
                <w:rFonts w:hint="eastAsia" w:hAnsi="宋体" w:cs="宋体"/>
                <w:sz w:val="18"/>
                <w:szCs w:val="18"/>
              </w:rPr>
              <w:t>同一实验室</w:t>
            </w:r>
          </w:p>
        </w:tc>
        <w:tc>
          <w:tcPr>
            <w:tcW w:w="3106" w:type="dxa"/>
            <w:tcBorders>
              <w:bottom w:val="single" w:color="auto" w:sz="8" w:space="0"/>
            </w:tcBorders>
          </w:tcPr>
          <w:p>
            <w:pPr>
              <w:pStyle w:val="59"/>
              <w:ind w:firstLine="0" w:firstLineChars="0"/>
              <w:jc w:val="center"/>
              <w:rPr>
                <w:rFonts w:hint="eastAsia" w:hAnsi="宋体" w:cs="宋体"/>
                <w:sz w:val="18"/>
                <w:szCs w:val="18"/>
              </w:rPr>
            </w:pPr>
            <w:r>
              <w:rPr>
                <w:rFonts w:hint="eastAsia" w:hAnsi="宋体" w:cs="宋体"/>
                <w:sz w:val="18"/>
                <w:szCs w:val="18"/>
              </w:rPr>
              <w:t>不同实验室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c>
          <w:tcPr>
            <w:tcW w:w="3124" w:type="dxa"/>
            <w:tcBorders>
              <w:bottom w:val="single" w:color="auto" w:sz="8" w:space="0"/>
            </w:tcBorders>
          </w:tcPr>
          <w:p>
            <w:pPr>
              <w:pStyle w:val="59"/>
              <w:ind w:firstLine="0" w:firstLineChars="0"/>
              <w:jc w:val="center"/>
              <w:rPr>
                <w:rFonts w:hint="eastAsia" w:hAnsi="宋体" w:cs="宋体"/>
                <w:sz w:val="18"/>
                <w:szCs w:val="18"/>
              </w:rPr>
            </w:pPr>
            <w:r>
              <w:rPr>
                <w:rFonts w:hint="eastAsia" w:hAnsi="宋体" w:cs="宋体"/>
                <w:sz w:val="18"/>
                <w:szCs w:val="18"/>
              </w:rPr>
              <w:t>TC</w:t>
            </w:r>
          </w:p>
        </w:tc>
        <w:tc>
          <w:tcPr>
            <w:tcW w:w="3104" w:type="dxa"/>
            <w:tcBorders>
              <w:bottom w:val="single" w:color="auto" w:sz="8" w:space="0"/>
            </w:tcBorders>
          </w:tcPr>
          <w:p>
            <w:pPr>
              <w:pStyle w:val="59"/>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5%</w:t>
            </w:r>
          </w:p>
        </w:tc>
        <w:tc>
          <w:tcPr>
            <w:tcW w:w="3106" w:type="dxa"/>
            <w:tcBorders>
              <w:bottom w:val="single" w:color="auto" w:sz="8" w:space="0"/>
            </w:tcBorders>
            <w:vAlign w:val="center"/>
          </w:tcPr>
          <w:p>
            <w:pPr>
              <w:pStyle w:val="59"/>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7%</w:t>
            </w:r>
          </w:p>
        </w:tc>
      </w:tr>
    </w:tbl>
    <w:p>
      <w:pPr>
        <w:pStyle w:val="107"/>
        <w:spacing w:before="156" w:beforeLines="50" w:after="156" w:afterLines="50"/>
      </w:pPr>
      <w:r>
        <w:t>试验报告</w:t>
      </w:r>
    </w:p>
    <w:p>
      <w:pPr>
        <w:pStyle w:val="107"/>
        <w:numPr>
          <w:ilvl w:val="0"/>
          <w:numId w:val="0"/>
        </w:numPr>
        <w:spacing w:before="0" w:beforeLines="0" w:after="0" w:afterLines="0"/>
        <w:ind w:firstLine="420" w:firstLineChars="200"/>
        <w:outlineLvl w:val="9"/>
        <w:rPr>
          <w:rFonts w:hint="eastAsia" w:ascii="宋体" w:hAnsi="宋体" w:eastAsia="宋体" w:cs="宋体"/>
        </w:rPr>
      </w:pPr>
      <w:r>
        <w:rPr>
          <w:rFonts w:hint="eastAsia" w:ascii="宋体" w:hAnsi="宋体" w:eastAsia="宋体" w:cs="宋体"/>
        </w:rPr>
        <w:t>试验报告应包括以下内容：</w:t>
      </w:r>
    </w:p>
    <w:p>
      <w:pPr>
        <w:pStyle w:val="107"/>
        <w:numPr>
          <w:ilvl w:val="0"/>
          <w:numId w:val="0"/>
        </w:numPr>
        <w:spacing w:before="0" w:beforeLines="0" w:after="0" w:afterLines="0"/>
        <w:ind w:firstLine="420" w:firstLineChars="200"/>
        <w:outlineLvl w:val="9"/>
        <w:rPr>
          <w:rFonts w:hint="eastAsia" w:ascii="宋体" w:hAnsi="宋体" w:eastAsia="宋体" w:cs="宋体"/>
        </w:rPr>
      </w:pPr>
      <w:r>
        <w:rPr>
          <w:rFonts w:hint="eastAsia" w:ascii="宋体" w:hAnsi="宋体" w:eastAsia="宋体" w:cs="宋体"/>
        </w:rPr>
        <w:t>——样品信息；</w:t>
      </w:r>
    </w:p>
    <w:p>
      <w:pPr>
        <w:pStyle w:val="59"/>
        <w:ind w:firstLine="420"/>
        <w:rPr>
          <w:rFonts w:hint="eastAsia" w:hAnsi="宋体" w:cs="宋体"/>
        </w:rPr>
      </w:pPr>
      <w:r>
        <w:rPr>
          <w:rFonts w:hint="eastAsia" w:hAnsi="宋体" w:cs="宋体"/>
        </w:rPr>
        <w:t>——PDF卡片；</w:t>
      </w:r>
      <w:bookmarkStart w:id="44" w:name="_GoBack"/>
      <w:bookmarkEnd w:id="44"/>
    </w:p>
    <w:p>
      <w:pPr>
        <w:pStyle w:val="59"/>
        <w:ind w:firstLine="420"/>
        <w:rPr>
          <w:rFonts w:hint="eastAsia" w:hAnsi="宋体" w:cs="宋体"/>
        </w:rPr>
      </w:pPr>
      <w:r>
        <w:rPr>
          <w:rFonts w:hint="eastAsia" w:hAnsi="宋体" w:cs="宋体"/>
        </w:rPr>
        <w:t>——实验参数；</w:t>
      </w:r>
    </w:p>
    <w:p>
      <w:pPr>
        <w:pStyle w:val="107"/>
        <w:numPr>
          <w:ilvl w:val="0"/>
          <w:numId w:val="0"/>
        </w:numPr>
        <w:spacing w:before="0" w:beforeLines="0" w:after="0" w:afterLines="0"/>
        <w:ind w:firstLine="420" w:firstLineChars="200"/>
        <w:outlineLvl w:val="9"/>
        <w:rPr>
          <w:rFonts w:hint="eastAsia" w:ascii="宋体" w:hAnsi="宋体" w:eastAsia="宋体" w:cs="宋体"/>
        </w:rPr>
      </w:pPr>
      <w:r>
        <w:rPr>
          <w:rFonts w:hint="eastAsia" w:ascii="宋体" w:hAnsi="宋体" w:eastAsia="宋体" w:cs="宋体"/>
        </w:rPr>
        <w:t>——样品的衍射晶面；</w:t>
      </w:r>
    </w:p>
    <w:p>
      <w:pPr>
        <w:pStyle w:val="107"/>
        <w:numPr>
          <w:ilvl w:val="0"/>
          <w:numId w:val="0"/>
        </w:numPr>
        <w:spacing w:before="0" w:beforeLines="0" w:after="0" w:afterLines="0"/>
        <w:ind w:firstLine="420" w:firstLineChars="200"/>
        <w:outlineLvl w:val="9"/>
        <w:rPr>
          <w:rFonts w:hint="eastAsia" w:ascii="宋体" w:hAnsi="宋体" w:eastAsia="宋体" w:cs="宋体"/>
        </w:rPr>
      </w:pPr>
      <w:r>
        <w:rPr>
          <w:rFonts w:hint="eastAsia" w:ascii="宋体" w:hAnsi="宋体" w:eastAsia="宋体" w:cs="宋体"/>
        </w:rPr>
        <w:t>——本文件编号；</w:t>
      </w:r>
    </w:p>
    <w:p>
      <w:pPr>
        <w:pStyle w:val="59"/>
        <w:ind w:firstLine="420"/>
        <w:rPr>
          <w:rFonts w:hint="eastAsia" w:hAnsi="宋体" w:cs="宋体"/>
        </w:rPr>
      </w:pPr>
      <w:r>
        <w:rPr>
          <w:rFonts w:hint="eastAsia" w:hAnsi="宋体" w:cs="宋体"/>
        </w:rPr>
        <w:t>——测试日期；</w:t>
      </w:r>
    </w:p>
    <w:p>
      <w:pPr>
        <w:pStyle w:val="59"/>
        <w:ind w:firstLine="420"/>
        <w:rPr>
          <w:rFonts w:hint="eastAsia" w:hAnsi="宋体" w:cs="宋体"/>
        </w:rPr>
      </w:pPr>
      <w:r>
        <w:rPr>
          <w:rFonts w:hint="eastAsia" w:hAnsi="宋体" w:cs="宋体"/>
        </w:rPr>
        <w:t>——测试环境；</w:t>
      </w:r>
    </w:p>
    <w:p>
      <w:pPr>
        <w:pStyle w:val="59"/>
        <w:ind w:firstLine="420"/>
        <w:rPr>
          <w:rFonts w:hint="eastAsia" w:hAnsi="宋体" w:cs="宋体"/>
        </w:rPr>
      </w:pPr>
      <w:r>
        <w:rPr>
          <w:rFonts w:hint="eastAsia" w:hAnsi="宋体" w:cs="宋体"/>
        </w:rPr>
        <w:t>——原始数据。</w:t>
      </w:r>
    </w:p>
    <w:bookmarkEnd w:id="13"/>
    <w:p>
      <w:pPr>
        <w:pStyle w:val="202"/>
        <w:rPr>
          <w:vanish w:val="0"/>
        </w:rPr>
      </w:pPr>
      <w:bookmarkStart w:id="41" w:name="BookMark5"/>
    </w:p>
    <w:bookmarkEnd w:id="41"/>
    <w:p>
      <w:pPr>
        <w:pStyle w:val="59"/>
        <w:ind w:firstLine="0" w:firstLineChars="0"/>
      </w:pPr>
      <w:bookmarkStart w:id="42" w:name="BookMark6"/>
      <w:r>
        <w:tab/>
      </w:r>
    </w:p>
    <w:bookmarkEnd w:id="42"/>
    <w:p>
      <w:pPr>
        <w:pStyle w:val="202"/>
        <w:rPr>
          <w:rFonts w:ascii="Times New Roman"/>
        </w:rPr>
      </w:pPr>
      <w:bookmarkStart w:id="43" w:name="BookMark8"/>
      <w:r>
        <w:rPr>
          <w:rFonts w:ascii="Times New Roman"/>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r>
        <w:rPr>
          <w:rFonts w:ascii="Times New Roman" w:eastAsia="Times New Roman"/>
          <w:snapToGrid w:val="0"/>
          <w:color w:val="000000"/>
          <w:w w:val="0"/>
          <w:sz w:val="0"/>
          <w:szCs w:val="0"/>
          <w:u w:color="000000"/>
          <w:shd w:val="clear" w:color="000000" w:fill="000000"/>
          <w:lang w:val="zh-CN" w:bidi="zh-CN"/>
        </w:rPr>
        <w:t xml:space="preserve"> </w:t>
      </w:r>
    </w:p>
    <w:p>
      <w:pPr>
        <w:pStyle w:val="59"/>
        <w:ind w:firstLine="420"/>
        <w:jc w:val="center"/>
      </w:pPr>
      <w:r>
        <w:drawing>
          <wp:inline distT="0" distB="0" distL="0" distR="0">
            <wp:extent cx="1485900" cy="317500"/>
            <wp:effectExtent l="0" t="0" r="0" b="635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footerReference r:id="rId12" w:type="first"/>
      <w:footerReference r:id="rId11" w:type="default"/>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r>
      <w:rPr>
        <w:sz w:val="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GB/T 202XX—XXXX</w:t>
    </w:r>
    <w:r>
      <w:rPr>
        <w:rFonts w:hint="eastAsia" w:ascii="黑体" w:hAnsi="黑体" w:eastAsia="黑体" w:cs="黑体"/>
        <w:sz w:val="21"/>
        <w:szCs w:val="2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spacing w:after="0"/>
      <w:rPr>
        <w:rFonts w:hint="eastAsia"/>
      </w:rPr>
    </w:pPr>
    <w:r>
      <w:fldChar w:fldCharType="begin"/>
    </w:r>
    <w:r>
      <w:instrText xml:space="preserve"> STYLEREF  标准文件_文件编号  \* MERGEFORMAT </w:instrText>
    </w:r>
    <w:r>
      <w:fldChar w:fldCharType="separate"/>
    </w:r>
    <w:r>
      <w:rPr>
        <w:rFonts w:hint="eastAsia"/>
      </w:rPr>
      <w:t>GB/T 202XX—XXXX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6378"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2977"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1842" w:firstLine="0"/>
      </w:pPr>
      <w:rPr>
        <w:rFonts w:hint="eastAsia" w:ascii="黑体" w:eastAsia="黑体"/>
        <w:b w:val="0"/>
        <w:i w:val="0"/>
        <w:sz w:val="21"/>
      </w:rPr>
    </w:lvl>
    <w:lvl w:ilvl="2" w:tentative="0">
      <w:start w:val="1"/>
      <w:numFmt w:val="decimal"/>
      <w:pStyle w:val="108"/>
      <w:suff w:val="nothing"/>
      <w:lvlText w:val="%1%2.%3　"/>
      <w:lvlJc w:val="left"/>
      <w:pPr>
        <w:ind w:left="142"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EC"/>
    <w:rsid w:val="0000040A"/>
    <w:rsid w:val="00000A94"/>
    <w:rsid w:val="00001972"/>
    <w:rsid w:val="00001D9A"/>
    <w:rsid w:val="00007B3A"/>
    <w:rsid w:val="000107E0"/>
    <w:rsid w:val="00011FDE"/>
    <w:rsid w:val="00012FFD"/>
    <w:rsid w:val="00014162"/>
    <w:rsid w:val="00014340"/>
    <w:rsid w:val="00016A9C"/>
    <w:rsid w:val="00017708"/>
    <w:rsid w:val="00021474"/>
    <w:rsid w:val="00022184"/>
    <w:rsid w:val="00022762"/>
    <w:rsid w:val="00023528"/>
    <w:rsid w:val="000238E0"/>
    <w:rsid w:val="000249DB"/>
    <w:rsid w:val="0002595E"/>
    <w:rsid w:val="00026B4C"/>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05"/>
    <w:rsid w:val="00061033"/>
    <w:rsid w:val="000619E9"/>
    <w:rsid w:val="000622D4"/>
    <w:rsid w:val="0006357D"/>
    <w:rsid w:val="00066B68"/>
    <w:rsid w:val="00067F1E"/>
    <w:rsid w:val="00071CC0"/>
    <w:rsid w:val="00073C8C"/>
    <w:rsid w:val="00077B64"/>
    <w:rsid w:val="00080A1C"/>
    <w:rsid w:val="00082317"/>
    <w:rsid w:val="00083D2C"/>
    <w:rsid w:val="0008614C"/>
    <w:rsid w:val="00086AA1"/>
    <w:rsid w:val="0008774D"/>
    <w:rsid w:val="00087A77"/>
    <w:rsid w:val="00090CA6"/>
    <w:rsid w:val="00092B8A"/>
    <w:rsid w:val="00092FB0"/>
    <w:rsid w:val="000934C5"/>
    <w:rsid w:val="00093D25"/>
    <w:rsid w:val="00094D73"/>
    <w:rsid w:val="00095A0A"/>
    <w:rsid w:val="00096D63"/>
    <w:rsid w:val="000A0B60"/>
    <w:rsid w:val="000A0EB8"/>
    <w:rsid w:val="000A19FC"/>
    <w:rsid w:val="000A296B"/>
    <w:rsid w:val="000A7311"/>
    <w:rsid w:val="000B060F"/>
    <w:rsid w:val="000B1592"/>
    <w:rsid w:val="000B1FF2"/>
    <w:rsid w:val="000B3CDA"/>
    <w:rsid w:val="000B6A0B"/>
    <w:rsid w:val="000B728B"/>
    <w:rsid w:val="000B798A"/>
    <w:rsid w:val="000C0F6C"/>
    <w:rsid w:val="000C11DB"/>
    <w:rsid w:val="000C2FBD"/>
    <w:rsid w:val="000C3E10"/>
    <w:rsid w:val="000C4B41"/>
    <w:rsid w:val="000C57D6"/>
    <w:rsid w:val="000C7666"/>
    <w:rsid w:val="000D0A9C"/>
    <w:rsid w:val="000D1795"/>
    <w:rsid w:val="000D329A"/>
    <w:rsid w:val="000D429C"/>
    <w:rsid w:val="000D4B9C"/>
    <w:rsid w:val="000D4EB6"/>
    <w:rsid w:val="000D753B"/>
    <w:rsid w:val="000E3766"/>
    <w:rsid w:val="000E4C9E"/>
    <w:rsid w:val="000E6FD7"/>
    <w:rsid w:val="000F06E1"/>
    <w:rsid w:val="000F0E3C"/>
    <w:rsid w:val="000F19D5"/>
    <w:rsid w:val="000F2E41"/>
    <w:rsid w:val="000F4AEA"/>
    <w:rsid w:val="000F6501"/>
    <w:rsid w:val="000F67E9"/>
    <w:rsid w:val="001016A7"/>
    <w:rsid w:val="0010186B"/>
    <w:rsid w:val="00104926"/>
    <w:rsid w:val="00107B54"/>
    <w:rsid w:val="001113EA"/>
    <w:rsid w:val="001117BB"/>
    <w:rsid w:val="00113B1E"/>
    <w:rsid w:val="00116866"/>
    <w:rsid w:val="0011711C"/>
    <w:rsid w:val="00124E4F"/>
    <w:rsid w:val="001260B7"/>
    <w:rsid w:val="001265CB"/>
    <w:rsid w:val="00126746"/>
    <w:rsid w:val="001321C6"/>
    <w:rsid w:val="001322D0"/>
    <w:rsid w:val="001325C4"/>
    <w:rsid w:val="00133010"/>
    <w:rsid w:val="001337A1"/>
    <w:rsid w:val="001338EE"/>
    <w:rsid w:val="00133AAE"/>
    <w:rsid w:val="00135323"/>
    <w:rsid w:val="001356C4"/>
    <w:rsid w:val="00141114"/>
    <w:rsid w:val="00142969"/>
    <w:rsid w:val="001457E7"/>
    <w:rsid w:val="00145D9D"/>
    <w:rsid w:val="00146388"/>
    <w:rsid w:val="00146B6E"/>
    <w:rsid w:val="001529E5"/>
    <w:rsid w:val="00153C7E"/>
    <w:rsid w:val="00154991"/>
    <w:rsid w:val="001568A3"/>
    <w:rsid w:val="00156B25"/>
    <w:rsid w:val="00156E1A"/>
    <w:rsid w:val="00157B55"/>
    <w:rsid w:val="00161B2F"/>
    <w:rsid w:val="00162143"/>
    <w:rsid w:val="00163DB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76A"/>
    <w:rsid w:val="001835C9"/>
    <w:rsid w:val="00183A93"/>
    <w:rsid w:val="0018522A"/>
    <w:rsid w:val="001852C9"/>
    <w:rsid w:val="00190087"/>
    <w:rsid w:val="001913C4"/>
    <w:rsid w:val="0019348F"/>
    <w:rsid w:val="00193A07"/>
    <w:rsid w:val="00194C95"/>
    <w:rsid w:val="00195C34"/>
    <w:rsid w:val="001A0B96"/>
    <w:rsid w:val="001A1A53"/>
    <w:rsid w:val="001A234A"/>
    <w:rsid w:val="001A3B82"/>
    <w:rsid w:val="001A5079"/>
    <w:rsid w:val="001A5BE2"/>
    <w:rsid w:val="001B06E8"/>
    <w:rsid w:val="001B070D"/>
    <w:rsid w:val="001B274D"/>
    <w:rsid w:val="001B71D0"/>
    <w:rsid w:val="001B71EE"/>
    <w:rsid w:val="001B7A52"/>
    <w:rsid w:val="001C04A8"/>
    <w:rsid w:val="001C17A2"/>
    <w:rsid w:val="001C2C03"/>
    <w:rsid w:val="001C42F7"/>
    <w:rsid w:val="001C49E5"/>
    <w:rsid w:val="001C680C"/>
    <w:rsid w:val="001C7FEA"/>
    <w:rsid w:val="001D0499"/>
    <w:rsid w:val="001D0695"/>
    <w:rsid w:val="001D0BBE"/>
    <w:rsid w:val="001D0ED4"/>
    <w:rsid w:val="001D1C53"/>
    <w:rsid w:val="001D212F"/>
    <w:rsid w:val="001D29D7"/>
    <w:rsid w:val="001D2DE7"/>
    <w:rsid w:val="001D411C"/>
    <w:rsid w:val="001D633B"/>
    <w:rsid w:val="001E142E"/>
    <w:rsid w:val="001E1B6A"/>
    <w:rsid w:val="001E2484"/>
    <w:rsid w:val="001E3CC4"/>
    <w:rsid w:val="001E4765"/>
    <w:rsid w:val="001E4882"/>
    <w:rsid w:val="001E73AB"/>
    <w:rsid w:val="001F092D"/>
    <w:rsid w:val="001F143A"/>
    <w:rsid w:val="001F1605"/>
    <w:rsid w:val="001F1D76"/>
    <w:rsid w:val="001F2508"/>
    <w:rsid w:val="001F4816"/>
    <w:rsid w:val="001F69B4"/>
    <w:rsid w:val="001F77C7"/>
    <w:rsid w:val="00200183"/>
    <w:rsid w:val="0020107D"/>
    <w:rsid w:val="002010B0"/>
    <w:rsid w:val="00202AA4"/>
    <w:rsid w:val="002031F7"/>
    <w:rsid w:val="002040E6"/>
    <w:rsid w:val="0020527B"/>
    <w:rsid w:val="00210B15"/>
    <w:rsid w:val="00212109"/>
    <w:rsid w:val="002142EA"/>
    <w:rsid w:val="00215ECD"/>
    <w:rsid w:val="002204BB"/>
    <w:rsid w:val="00221B79"/>
    <w:rsid w:val="00221C6B"/>
    <w:rsid w:val="00224729"/>
    <w:rsid w:val="002253A1"/>
    <w:rsid w:val="00225621"/>
    <w:rsid w:val="00225CF8"/>
    <w:rsid w:val="0022794E"/>
    <w:rsid w:val="00233D64"/>
    <w:rsid w:val="0023482A"/>
    <w:rsid w:val="00235828"/>
    <w:rsid w:val="002359CB"/>
    <w:rsid w:val="002375D9"/>
    <w:rsid w:val="00240E92"/>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4CF"/>
    <w:rsid w:val="00270CB8"/>
    <w:rsid w:val="00272B08"/>
    <w:rsid w:val="00281BB8"/>
    <w:rsid w:val="00281E9E"/>
    <w:rsid w:val="00285170"/>
    <w:rsid w:val="00285361"/>
    <w:rsid w:val="00292D60"/>
    <w:rsid w:val="00294D34"/>
    <w:rsid w:val="00294E3B"/>
    <w:rsid w:val="002950B7"/>
    <w:rsid w:val="00295E67"/>
    <w:rsid w:val="00296193"/>
    <w:rsid w:val="002969CE"/>
    <w:rsid w:val="00296C66"/>
    <w:rsid w:val="00296EBE"/>
    <w:rsid w:val="002974E3"/>
    <w:rsid w:val="002A084B"/>
    <w:rsid w:val="002A0A3F"/>
    <w:rsid w:val="002A1260"/>
    <w:rsid w:val="002A1589"/>
    <w:rsid w:val="002A1608"/>
    <w:rsid w:val="002A25DC"/>
    <w:rsid w:val="002A3AAB"/>
    <w:rsid w:val="002A4CEA"/>
    <w:rsid w:val="002A5977"/>
    <w:rsid w:val="002A5A13"/>
    <w:rsid w:val="002A78CD"/>
    <w:rsid w:val="002A7F44"/>
    <w:rsid w:val="002B0C40"/>
    <w:rsid w:val="002B1966"/>
    <w:rsid w:val="002B37D9"/>
    <w:rsid w:val="002B4508"/>
    <w:rsid w:val="002B5779"/>
    <w:rsid w:val="002B5CFD"/>
    <w:rsid w:val="002B7332"/>
    <w:rsid w:val="002B7F51"/>
    <w:rsid w:val="002C09E7"/>
    <w:rsid w:val="002C1B28"/>
    <w:rsid w:val="002C3F07"/>
    <w:rsid w:val="002C5278"/>
    <w:rsid w:val="002C5A14"/>
    <w:rsid w:val="002C7EBB"/>
    <w:rsid w:val="002D06C1"/>
    <w:rsid w:val="002D42B5"/>
    <w:rsid w:val="002D4F1A"/>
    <w:rsid w:val="002D6EC6"/>
    <w:rsid w:val="002D79AC"/>
    <w:rsid w:val="002E039D"/>
    <w:rsid w:val="002E1099"/>
    <w:rsid w:val="002E3824"/>
    <w:rsid w:val="002E465C"/>
    <w:rsid w:val="002E4D5A"/>
    <w:rsid w:val="002E518F"/>
    <w:rsid w:val="002E6326"/>
    <w:rsid w:val="002F0215"/>
    <w:rsid w:val="002F0A5C"/>
    <w:rsid w:val="002F236D"/>
    <w:rsid w:val="002F30E0"/>
    <w:rsid w:val="002F35E4"/>
    <w:rsid w:val="002F3730"/>
    <w:rsid w:val="002F38E1"/>
    <w:rsid w:val="002F40B6"/>
    <w:rsid w:val="002F7AF6"/>
    <w:rsid w:val="00300E63"/>
    <w:rsid w:val="00302F5F"/>
    <w:rsid w:val="0030441D"/>
    <w:rsid w:val="003045FE"/>
    <w:rsid w:val="003053B2"/>
    <w:rsid w:val="00306063"/>
    <w:rsid w:val="00307814"/>
    <w:rsid w:val="00313B85"/>
    <w:rsid w:val="00314BDF"/>
    <w:rsid w:val="00315F1E"/>
    <w:rsid w:val="00317988"/>
    <w:rsid w:val="00321113"/>
    <w:rsid w:val="0032153D"/>
    <w:rsid w:val="003221B4"/>
    <w:rsid w:val="00322E62"/>
    <w:rsid w:val="003248C9"/>
    <w:rsid w:val="00324EDD"/>
    <w:rsid w:val="0033161F"/>
    <w:rsid w:val="00333695"/>
    <w:rsid w:val="00335D06"/>
    <w:rsid w:val="00336C64"/>
    <w:rsid w:val="00337162"/>
    <w:rsid w:val="00337D5B"/>
    <w:rsid w:val="0034194F"/>
    <w:rsid w:val="00343C8A"/>
    <w:rsid w:val="00344605"/>
    <w:rsid w:val="003474AA"/>
    <w:rsid w:val="00350D1D"/>
    <w:rsid w:val="00352C83"/>
    <w:rsid w:val="003615D2"/>
    <w:rsid w:val="0036429C"/>
    <w:rsid w:val="00364A53"/>
    <w:rsid w:val="003654CB"/>
    <w:rsid w:val="00365F86"/>
    <w:rsid w:val="00365F87"/>
    <w:rsid w:val="003705F4"/>
    <w:rsid w:val="00370D58"/>
    <w:rsid w:val="00371316"/>
    <w:rsid w:val="00372AED"/>
    <w:rsid w:val="003734F6"/>
    <w:rsid w:val="00376713"/>
    <w:rsid w:val="00376792"/>
    <w:rsid w:val="003767BA"/>
    <w:rsid w:val="0038026B"/>
    <w:rsid w:val="003808AD"/>
    <w:rsid w:val="00380A6D"/>
    <w:rsid w:val="00381815"/>
    <w:rsid w:val="003819AF"/>
    <w:rsid w:val="003820E9"/>
    <w:rsid w:val="00382292"/>
    <w:rsid w:val="00382DE7"/>
    <w:rsid w:val="00384FFC"/>
    <w:rsid w:val="00386580"/>
    <w:rsid w:val="003872FC"/>
    <w:rsid w:val="00387ADC"/>
    <w:rsid w:val="00390020"/>
    <w:rsid w:val="003903D6"/>
    <w:rsid w:val="003906E5"/>
    <w:rsid w:val="00390A68"/>
    <w:rsid w:val="00390EE6"/>
    <w:rsid w:val="0039118F"/>
    <w:rsid w:val="00392AD7"/>
    <w:rsid w:val="00392C1E"/>
    <w:rsid w:val="003938D9"/>
    <w:rsid w:val="00394376"/>
    <w:rsid w:val="003943FF"/>
    <w:rsid w:val="003974EB"/>
    <w:rsid w:val="00397CC5"/>
    <w:rsid w:val="003A1582"/>
    <w:rsid w:val="003A29DC"/>
    <w:rsid w:val="003A4077"/>
    <w:rsid w:val="003A6D21"/>
    <w:rsid w:val="003B09AD"/>
    <w:rsid w:val="003B1F18"/>
    <w:rsid w:val="003B5BF0"/>
    <w:rsid w:val="003B60BF"/>
    <w:rsid w:val="003B6BE3"/>
    <w:rsid w:val="003C010C"/>
    <w:rsid w:val="003C0A6C"/>
    <w:rsid w:val="003C4F07"/>
    <w:rsid w:val="003C5A43"/>
    <w:rsid w:val="003D0519"/>
    <w:rsid w:val="003D0FF6"/>
    <w:rsid w:val="003D262C"/>
    <w:rsid w:val="003D4E61"/>
    <w:rsid w:val="003D6D61"/>
    <w:rsid w:val="003E091D"/>
    <w:rsid w:val="003E1C53"/>
    <w:rsid w:val="003E2A69"/>
    <w:rsid w:val="003E2D49"/>
    <w:rsid w:val="003E2FD4"/>
    <w:rsid w:val="003E49F6"/>
    <w:rsid w:val="003F00BE"/>
    <w:rsid w:val="003F0841"/>
    <w:rsid w:val="003F23D3"/>
    <w:rsid w:val="003F3EAC"/>
    <w:rsid w:val="003F3F08"/>
    <w:rsid w:val="003F49F1"/>
    <w:rsid w:val="003F5A91"/>
    <w:rsid w:val="003F6272"/>
    <w:rsid w:val="00400E72"/>
    <w:rsid w:val="00401400"/>
    <w:rsid w:val="00402E34"/>
    <w:rsid w:val="00404869"/>
    <w:rsid w:val="00405884"/>
    <w:rsid w:val="00407D39"/>
    <w:rsid w:val="00411B2D"/>
    <w:rsid w:val="00411DFB"/>
    <w:rsid w:val="00413D21"/>
    <w:rsid w:val="004142F5"/>
    <w:rsid w:val="0041477A"/>
    <w:rsid w:val="004167A3"/>
    <w:rsid w:val="00416B85"/>
    <w:rsid w:val="00424C2B"/>
    <w:rsid w:val="004265A6"/>
    <w:rsid w:val="00432DAA"/>
    <w:rsid w:val="00434305"/>
    <w:rsid w:val="004347D3"/>
    <w:rsid w:val="00434A20"/>
    <w:rsid w:val="00435DF7"/>
    <w:rsid w:val="0044083F"/>
    <w:rsid w:val="00441AE7"/>
    <w:rsid w:val="00445574"/>
    <w:rsid w:val="00445F4D"/>
    <w:rsid w:val="004467FB"/>
    <w:rsid w:val="00452D6B"/>
    <w:rsid w:val="00454484"/>
    <w:rsid w:val="0045517B"/>
    <w:rsid w:val="00455D1F"/>
    <w:rsid w:val="00460264"/>
    <w:rsid w:val="00460F61"/>
    <w:rsid w:val="00463B77"/>
    <w:rsid w:val="00463C7B"/>
    <w:rsid w:val="004644A6"/>
    <w:rsid w:val="004657F4"/>
    <w:rsid w:val="004659BD"/>
    <w:rsid w:val="00466FA8"/>
    <w:rsid w:val="00470775"/>
    <w:rsid w:val="004746B1"/>
    <w:rsid w:val="0047583F"/>
    <w:rsid w:val="00476683"/>
    <w:rsid w:val="00477009"/>
    <w:rsid w:val="00484936"/>
    <w:rsid w:val="00485C89"/>
    <w:rsid w:val="00486BE3"/>
    <w:rsid w:val="00486D7D"/>
    <w:rsid w:val="004905E4"/>
    <w:rsid w:val="004907D6"/>
    <w:rsid w:val="00490A89"/>
    <w:rsid w:val="00490AB4"/>
    <w:rsid w:val="00491EDE"/>
    <w:rsid w:val="00492F02"/>
    <w:rsid w:val="004939AE"/>
    <w:rsid w:val="00493EA7"/>
    <w:rsid w:val="004A0CF1"/>
    <w:rsid w:val="004A12DF"/>
    <w:rsid w:val="004A1BA8"/>
    <w:rsid w:val="004A49DB"/>
    <w:rsid w:val="004A4B57"/>
    <w:rsid w:val="004A63FA"/>
    <w:rsid w:val="004B2701"/>
    <w:rsid w:val="004B2E1B"/>
    <w:rsid w:val="004B37DC"/>
    <w:rsid w:val="004B3E93"/>
    <w:rsid w:val="004B5ED9"/>
    <w:rsid w:val="004B6686"/>
    <w:rsid w:val="004C1FBC"/>
    <w:rsid w:val="004C3F1D"/>
    <w:rsid w:val="004C458D"/>
    <w:rsid w:val="004C7556"/>
    <w:rsid w:val="004C7DA4"/>
    <w:rsid w:val="004C7E9D"/>
    <w:rsid w:val="004C7F67"/>
    <w:rsid w:val="004D02B1"/>
    <w:rsid w:val="004D076D"/>
    <w:rsid w:val="004D0EF1"/>
    <w:rsid w:val="004D19D3"/>
    <w:rsid w:val="004D2253"/>
    <w:rsid w:val="004D4406"/>
    <w:rsid w:val="004D58F9"/>
    <w:rsid w:val="004D7C42"/>
    <w:rsid w:val="004E0465"/>
    <w:rsid w:val="004E127B"/>
    <w:rsid w:val="004E1C0A"/>
    <w:rsid w:val="004E30C5"/>
    <w:rsid w:val="004E4AA5"/>
    <w:rsid w:val="004E4AEE"/>
    <w:rsid w:val="004E59E3"/>
    <w:rsid w:val="004E67C0"/>
    <w:rsid w:val="004E7E56"/>
    <w:rsid w:val="004F391A"/>
    <w:rsid w:val="004F3CFB"/>
    <w:rsid w:val="004F6456"/>
    <w:rsid w:val="004F696E"/>
    <w:rsid w:val="004F69C7"/>
    <w:rsid w:val="004F6C71"/>
    <w:rsid w:val="004F705F"/>
    <w:rsid w:val="00501139"/>
    <w:rsid w:val="0050363E"/>
    <w:rsid w:val="005039BC"/>
    <w:rsid w:val="005043BB"/>
    <w:rsid w:val="00504A3D"/>
    <w:rsid w:val="00505767"/>
    <w:rsid w:val="005061E4"/>
    <w:rsid w:val="005073F0"/>
    <w:rsid w:val="00507738"/>
    <w:rsid w:val="00510A7B"/>
    <w:rsid w:val="00512F6E"/>
    <w:rsid w:val="00513038"/>
    <w:rsid w:val="00514174"/>
    <w:rsid w:val="00514DF9"/>
    <w:rsid w:val="00516088"/>
    <w:rsid w:val="00516B0B"/>
    <w:rsid w:val="005220EC"/>
    <w:rsid w:val="00523461"/>
    <w:rsid w:val="00523F95"/>
    <w:rsid w:val="00524D65"/>
    <w:rsid w:val="00524E4D"/>
    <w:rsid w:val="00525A80"/>
    <w:rsid w:val="00525B16"/>
    <w:rsid w:val="00525F4F"/>
    <w:rsid w:val="00532273"/>
    <w:rsid w:val="00533D04"/>
    <w:rsid w:val="00534804"/>
    <w:rsid w:val="00534BDF"/>
    <w:rsid w:val="0053534D"/>
    <w:rsid w:val="005354EA"/>
    <w:rsid w:val="00535EC4"/>
    <w:rsid w:val="00535ED9"/>
    <w:rsid w:val="0053692B"/>
    <w:rsid w:val="00541853"/>
    <w:rsid w:val="00542318"/>
    <w:rsid w:val="00543BDA"/>
    <w:rsid w:val="005441CC"/>
    <w:rsid w:val="005463EB"/>
    <w:rsid w:val="00546717"/>
    <w:rsid w:val="00546764"/>
    <w:rsid w:val="00546B61"/>
    <w:rsid w:val="005479DA"/>
    <w:rsid w:val="00547BCC"/>
    <w:rsid w:val="0055013B"/>
    <w:rsid w:val="00550C41"/>
    <w:rsid w:val="00551F6F"/>
    <w:rsid w:val="00555044"/>
    <w:rsid w:val="005568B8"/>
    <w:rsid w:val="00561475"/>
    <w:rsid w:val="00561E8A"/>
    <w:rsid w:val="00563604"/>
    <w:rsid w:val="0056487B"/>
    <w:rsid w:val="00564FB9"/>
    <w:rsid w:val="005668AD"/>
    <w:rsid w:val="00573D9E"/>
    <w:rsid w:val="00575832"/>
    <w:rsid w:val="00577DA1"/>
    <w:rsid w:val="005801E3"/>
    <w:rsid w:val="00581802"/>
    <w:rsid w:val="005836A8"/>
    <w:rsid w:val="00584262"/>
    <w:rsid w:val="00586630"/>
    <w:rsid w:val="00587ADD"/>
    <w:rsid w:val="0059051E"/>
    <w:rsid w:val="00591DCC"/>
    <w:rsid w:val="00596160"/>
    <w:rsid w:val="005966E2"/>
    <w:rsid w:val="00597007"/>
    <w:rsid w:val="005A0966"/>
    <w:rsid w:val="005A11B7"/>
    <w:rsid w:val="005A260B"/>
    <w:rsid w:val="005A3D9F"/>
    <w:rsid w:val="005A4A1B"/>
    <w:rsid w:val="005A76F3"/>
    <w:rsid w:val="005A7830"/>
    <w:rsid w:val="005A7FCE"/>
    <w:rsid w:val="005B0F3F"/>
    <w:rsid w:val="005B4903"/>
    <w:rsid w:val="005B51CE"/>
    <w:rsid w:val="005B5885"/>
    <w:rsid w:val="005B5CD7"/>
    <w:rsid w:val="005B6CF6"/>
    <w:rsid w:val="005B7422"/>
    <w:rsid w:val="005C26D2"/>
    <w:rsid w:val="005C29B8"/>
    <w:rsid w:val="005C3096"/>
    <w:rsid w:val="005C3338"/>
    <w:rsid w:val="005C5F21"/>
    <w:rsid w:val="005C7156"/>
    <w:rsid w:val="005C7168"/>
    <w:rsid w:val="005C7AC0"/>
    <w:rsid w:val="005D0C75"/>
    <w:rsid w:val="005D4171"/>
    <w:rsid w:val="005D6A95"/>
    <w:rsid w:val="005D6B2C"/>
    <w:rsid w:val="005D6D9C"/>
    <w:rsid w:val="005E0465"/>
    <w:rsid w:val="005E1435"/>
    <w:rsid w:val="005E2335"/>
    <w:rsid w:val="005E34CA"/>
    <w:rsid w:val="005E3C18"/>
    <w:rsid w:val="005E533B"/>
    <w:rsid w:val="005E7881"/>
    <w:rsid w:val="005E78E0"/>
    <w:rsid w:val="005F0D9C"/>
    <w:rsid w:val="005F10AF"/>
    <w:rsid w:val="005F11ED"/>
    <w:rsid w:val="005F284E"/>
    <w:rsid w:val="005F6438"/>
    <w:rsid w:val="006002B2"/>
    <w:rsid w:val="006015CE"/>
    <w:rsid w:val="00604784"/>
    <w:rsid w:val="00606419"/>
    <w:rsid w:val="006074DE"/>
    <w:rsid w:val="00607D29"/>
    <w:rsid w:val="00612952"/>
    <w:rsid w:val="00612A59"/>
    <w:rsid w:val="00614CC1"/>
    <w:rsid w:val="00615A9D"/>
    <w:rsid w:val="006162BE"/>
    <w:rsid w:val="006165F1"/>
    <w:rsid w:val="00616BBB"/>
    <w:rsid w:val="00617387"/>
    <w:rsid w:val="006252D8"/>
    <w:rsid w:val="006259BC"/>
    <w:rsid w:val="0062636B"/>
    <w:rsid w:val="00626922"/>
    <w:rsid w:val="00632182"/>
    <w:rsid w:val="00632AE0"/>
    <w:rsid w:val="00633C17"/>
    <w:rsid w:val="00634E98"/>
    <w:rsid w:val="00636A48"/>
    <w:rsid w:val="00636E3E"/>
    <w:rsid w:val="006379F7"/>
    <w:rsid w:val="00637E4D"/>
    <w:rsid w:val="00640620"/>
    <w:rsid w:val="00641A1F"/>
    <w:rsid w:val="00641B8D"/>
    <w:rsid w:val="00645904"/>
    <w:rsid w:val="00651ACB"/>
    <w:rsid w:val="00651C47"/>
    <w:rsid w:val="00652AB2"/>
    <w:rsid w:val="00654EC0"/>
    <w:rsid w:val="0065525B"/>
    <w:rsid w:val="00655D4F"/>
    <w:rsid w:val="006640E5"/>
    <w:rsid w:val="006646F1"/>
    <w:rsid w:val="00664929"/>
    <w:rsid w:val="00664F62"/>
    <w:rsid w:val="0066540C"/>
    <w:rsid w:val="006655E1"/>
    <w:rsid w:val="0067049C"/>
    <w:rsid w:val="00670519"/>
    <w:rsid w:val="00672060"/>
    <w:rsid w:val="00672BFD"/>
    <w:rsid w:val="006770F4"/>
    <w:rsid w:val="00677A84"/>
    <w:rsid w:val="0068026D"/>
    <w:rsid w:val="00680A27"/>
    <w:rsid w:val="006816A4"/>
    <w:rsid w:val="006819B8"/>
    <w:rsid w:val="006840A6"/>
    <w:rsid w:val="006850CD"/>
    <w:rsid w:val="00685AAB"/>
    <w:rsid w:val="006A07AA"/>
    <w:rsid w:val="006A12D9"/>
    <w:rsid w:val="006A25E5"/>
    <w:rsid w:val="006A2AA2"/>
    <w:rsid w:val="006A2B46"/>
    <w:rsid w:val="006A336D"/>
    <w:rsid w:val="006A37B9"/>
    <w:rsid w:val="006B0EFB"/>
    <w:rsid w:val="006B23BD"/>
    <w:rsid w:val="006B2672"/>
    <w:rsid w:val="006B2CDF"/>
    <w:rsid w:val="006B54BF"/>
    <w:rsid w:val="006B5F44"/>
    <w:rsid w:val="006B5F90"/>
    <w:rsid w:val="006B62E4"/>
    <w:rsid w:val="006C1BBA"/>
    <w:rsid w:val="006C2079"/>
    <w:rsid w:val="006C471F"/>
    <w:rsid w:val="006C53CD"/>
    <w:rsid w:val="006C5A62"/>
    <w:rsid w:val="006C5D68"/>
    <w:rsid w:val="006C6976"/>
    <w:rsid w:val="006C6DD0"/>
    <w:rsid w:val="006D04EA"/>
    <w:rsid w:val="006D16C4"/>
    <w:rsid w:val="006D353F"/>
    <w:rsid w:val="006D3E96"/>
    <w:rsid w:val="006D4515"/>
    <w:rsid w:val="006D4BB1"/>
    <w:rsid w:val="006D6593"/>
    <w:rsid w:val="006D6E41"/>
    <w:rsid w:val="006E1BEC"/>
    <w:rsid w:val="006E4973"/>
    <w:rsid w:val="006E5DEE"/>
    <w:rsid w:val="006E759F"/>
    <w:rsid w:val="006F03A8"/>
    <w:rsid w:val="006F0BA0"/>
    <w:rsid w:val="006F0ED7"/>
    <w:rsid w:val="006F2ACA"/>
    <w:rsid w:val="006F2ADC"/>
    <w:rsid w:val="006F2BFE"/>
    <w:rsid w:val="006F31E9"/>
    <w:rsid w:val="006F6284"/>
    <w:rsid w:val="006F7160"/>
    <w:rsid w:val="007002C5"/>
    <w:rsid w:val="007009C3"/>
    <w:rsid w:val="00700A04"/>
    <w:rsid w:val="007031B8"/>
    <w:rsid w:val="00704387"/>
    <w:rsid w:val="007068A4"/>
    <w:rsid w:val="007070FE"/>
    <w:rsid w:val="00707669"/>
    <w:rsid w:val="00707A9F"/>
    <w:rsid w:val="00711CBA"/>
    <w:rsid w:val="00711FB5"/>
    <w:rsid w:val="00712A01"/>
    <w:rsid w:val="00714F58"/>
    <w:rsid w:val="00716E47"/>
    <w:rsid w:val="00720E98"/>
    <w:rsid w:val="00722FBF"/>
    <w:rsid w:val="00722FC2"/>
    <w:rsid w:val="00725949"/>
    <w:rsid w:val="00727FA2"/>
    <w:rsid w:val="007322D9"/>
    <w:rsid w:val="00732BC0"/>
    <w:rsid w:val="007370DC"/>
    <w:rsid w:val="0073720F"/>
    <w:rsid w:val="00737796"/>
    <w:rsid w:val="00741448"/>
    <w:rsid w:val="0074165C"/>
    <w:rsid w:val="007432CA"/>
    <w:rsid w:val="007439EB"/>
    <w:rsid w:val="00743CB4"/>
    <w:rsid w:val="00743F0A"/>
    <w:rsid w:val="007444E8"/>
    <w:rsid w:val="0074548E"/>
    <w:rsid w:val="00745773"/>
    <w:rsid w:val="00746800"/>
    <w:rsid w:val="00747F2D"/>
    <w:rsid w:val="007501A8"/>
    <w:rsid w:val="00750EE1"/>
    <w:rsid w:val="00752B4D"/>
    <w:rsid w:val="0075350D"/>
    <w:rsid w:val="007536F1"/>
    <w:rsid w:val="00755402"/>
    <w:rsid w:val="00756B26"/>
    <w:rsid w:val="00756EDF"/>
    <w:rsid w:val="007609A2"/>
    <w:rsid w:val="00764121"/>
    <w:rsid w:val="00764218"/>
    <w:rsid w:val="00765C43"/>
    <w:rsid w:val="00765EFB"/>
    <w:rsid w:val="007671CA"/>
    <w:rsid w:val="00767C61"/>
    <w:rsid w:val="0077008A"/>
    <w:rsid w:val="00770CB2"/>
    <w:rsid w:val="00773C1F"/>
    <w:rsid w:val="00774DA4"/>
    <w:rsid w:val="00776599"/>
    <w:rsid w:val="00776922"/>
    <w:rsid w:val="00777B6D"/>
    <w:rsid w:val="0078114B"/>
    <w:rsid w:val="00781DD2"/>
    <w:rsid w:val="00783ECF"/>
    <w:rsid w:val="0078413A"/>
    <w:rsid w:val="00784328"/>
    <w:rsid w:val="007859D9"/>
    <w:rsid w:val="00790CA3"/>
    <w:rsid w:val="00790E01"/>
    <w:rsid w:val="007951BC"/>
    <w:rsid w:val="007959E8"/>
    <w:rsid w:val="00795E9C"/>
    <w:rsid w:val="007979AA"/>
    <w:rsid w:val="007A0521"/>
    <w:rsid w:val="007A061E"/>
    <w:rsid w:val="007A2E12"/>
    <w:rsid w:val="007A3475"/>
    <w:rsid w:val="007A41C8"/>
    <w:rsid w:val="007A54CE"/>
    <w:rsid w:val="007A6118"/>
    <w:rsid w:val="007A7FFA"/>
    <w:rsid w:val="007B04EB"/>
    <w:rsid w:val="007B0D4F"/>
    <w:rsid w:val="007B2312"/>
    <w:rsid w:val="007B5A3D"/>
    <w:rsid w:val="007B5B95"/>
    <w:rsid w:val="007B68EA"/>
    <w:rsid w:val="007B7F19"/>
    <w:rsid w:val="007C19E8"/>
    <w:rsid w:val="007C2D89"/>
    <w:rsid w:val="007C4593"/>
    <w:rsid w:val="007C5309"/>
    <w:rsid w:val="007C6069"/>
    <w:rsid w:val="007D06C4"/>
    <w:rsid w:val="007D1352"/>
    <w:rsid w:val="007D2508"/>
    <w:rsid w:val="007D2BCC"/>
    <w:rsid w:val="007D346A"/>
    <w:rsid w:val="007D5F21"/>
    <w:rsid w:val="007D6518"/>
    <w:rsid w:val="007D76BD"/>
    <w:rsid w:val="007E0BF1"/>
    <w:rsid w:val="007E16D9"/>
    <w:rsid w:val="007E6921"/>
    <w:rsid w:val="007F0ED8"/>
    <w:rsid w:val="007F0F63"/>
    <w:rsid w:val="007F68C4"/>
    <w:rsid w:val="007F75CE"/>
    <w:rsid w:val="008013A4"/>
    <w:rsid w:val="008027CE"/>
    <w:rsid w:val="00802F42"/>
    <w:rsid w:val="00804383"/>
    <w:rsid w:val="00804BB7"/>
    <w:rsid w:val="00810257"/>
    <w:rsid w:val="008104F5"/>
    <w:rsid w:val="00811072"/>
    <w:rsid w:val="00811369"/>
    <w:rsid w:val="0081231C"/>
    <w:rsid w:val="00814BC8"/>
    <w:rsid w:val="00814E50"/>
    <w:rsid w:val="00815419"/>
    <w:rsid w:val="008163C8"/>
    <w:rsid w:val="00817325"/>
    <w:rsid w:val="008201D2"/>
    <w:rsid w:val="008209E6"/>
    <w:rsid w:val="00823249"/>
    <w:rsid w:val="00823303"/>
    <w:rsid w:val="008233B2"/>
    <w:rsid w:val="00823A9F"/>
    <w:rsid w:val="00823C85"/>
    <w:rsid w:val="008242C0"/>
    <w:rsid w:val="00825138"/>
    <w:rsid w:val="00825853"/>
    <w:rsid w:val="008269DD"/>
    <w:rsid w:val="00830621"/>
    <w:rsid w:val="00831B7C"/>
    <w:rsid w:val="0083348C"/>
    <w:rsid w:val="008373D3"/>
    <w:rsid w:val="00840617"/>
    <w:rsid w:val="00842A47"/>
    <w:rsid w:val="00843C13"/>
    <w:rsid w:val="008454F8"/>
    <w:rsid w:val="00846E37"/>
    <w:rsid w:val="00850ECA"/>
    <w:rsid w:val="00851342"/>
    <w:rsid w:val="0085173A"/>
    <w:rsid w:val="008517FE"/>
    <w:rsid w:val="00851930"/>
    <w:rsid w:val="00856FE1"/>
    <w:rsid w:val="008603CE"/>
    <w:rsid w:val="008620FC"/>
    <w:rsid w:val="008627A5"/>
    <w:rsid w:val="00863E05"/>
    <w:rsid w:val="00865ACA"/>
    <w:rsid w:val="00865D28"/>
    <w:rsid w:val="00865F85"/>
    <w:rsid w:val="00867C10"/>
    <w:rsid w:val="00870439"/>
    <w:rsid w:val="00870DA1"/>
    <w:rsid w:val="00872174"/>
    <w:rsid w:val="00875CE5"/>
    <w:rsid w:val="008767A4"/>
    <w:rsid w:val="00877B69"/>
    <w:rsid w:val="00881539"/>
    <w:rsid w:val="008828BD"/>
    <w:rsid w:val="00883BDF"/>
    <w:rsid w:val="00883F93"/>
    <w:rsid w:val="00884DB3"/>
    <w:rsid w:val="00885A9D"/>
    <w:rsid w:val="008864F6"/>
    <w:rsid w:val="0088678D"/>
    <w:rsid w:val="0089022F"/>
    <w:rsid w:val="0089049D"/>
    <w:rsid w:val="008908ED"/>
    <w:rsid w:val="0089202C"/>
    <w:rsid w:val="008928C9"/>
    <w:rsid w:val="008938DC"/>
    <w:rsid w:val="00893FD1"/>
    <w:rsid w:val="00894836"/>
    <w:rsid w:val="00895172"/>
    <w:rsid w:val="00895680"/>
    <w:rsid w:val="00896DFF"/>
    <w:rsid w:val="0089762C"/>
    <w:rsid w:val="008A1893"/>
    <w:rsid w:val="008A2D02"/>
    <w:rsid w:val="008A67C7"/>
    <w:rsid w:val="008A769A"/>
    <w:rsid w:val="008B04D3"/>
    <w:rsid w:val="008B0C9C"/>
    <w:rsid w:val="008B166D"/>
    <w:rsid w:val="008B17F4"/>
    <w:rsid w:val="008B3615"/>
    <w:rsid w:val="008B4AC4"/>
    <w:rsid w:val="008B4DEC"/>
    <w:rsid w:val="008B50C8"/>
    <w:rsid w:val="008B5281"/>
    <w:rsid w:val="008B7E05"/>
    <w:rsid w:val="008C0C2C"/>
    <w:rsid w:val="008C1797"/>
    <w:rsid w:val="008C219C"/>
    <w:rsid w:val="008C3A2C"/>
    <w:rsid w:val="008C475E"/>
    <w:rsid w:val="008C619A"/>
    <w:rsid w:val="008D0CE8"/>
    <w:rsid w:val="008D2D1D"/>
    <w:rsid w:val="008D453D"/>
    <w:rsid w:val="008D53AD"/>
    <w:rsid w:val="008D562B"/>
    <w:rsid w:val="008D5733"/>
    <w:rsid w:val="008D622B"/>
    <w:rsid w:val="008D666C"/>
    <w:rsid w:val="008D7B54"/>
    <w:rsid w:val="008E0759"/>
    <w:rsid w:val="008E0C9D"/>
    <w:rsid w:val="008E1648"/>
    <w:rsid w:val="008E1B3E"/>
    <w:rsid w:val="008E2319"/>
    <w:rsid w:val="008E2A0E"/>
    <w:rsid w:val="008E3670"/>
    <w:rsid w:val="008E4BB6"/>
    <w:rsid w:val="008E5518"/>
    <w:rsid w:val="008E6A84"/>
    <w:rsid w:val="008F0CDC"/>
    <w:rsid w:val="008F1674"/>
    <w:rsid w:val="008F17A3"/>
    <w:rsid w:val="008F1ED3"/>
    <w:rsid w:val="008F4C29"/>
    <w:rsid w:val="008F70BD"/>
    <w:rsid w:val="008F788F"/>
    <w:rsid w:val="008F7EA2"/>
    <w:rsid w:val="00902722"/>
    <w:rsid w:val="009027BC"/>
    <w:rsid w:val="009062E6"/>
    <w:rsid w:val="00910280"/>
    <w:rsid w:val="00911BE5"/>
    <w:rsid w:val="00913CA9"/>
    <w:rsid w:val="009145AE"/>
    <w:rsid w:val="009146CE"/>
    <w:rsid w:val="00914CA7"/>
    <w:rsid w:val="00915C3E"/>
    <w:rsid w:val="009161A8"/>
    <w:rsid w:val="0091673D"/>
    <w:rsid w:val="00920EDA"/>
    <w:rsid w:val="009245F5"/>
    <w:rsid w:val="009249EC"/>
    <w:rsid w:val="00926559"/>
    <w:rsid w:val="00926D68"/>
    <w:rsid w:val="009273B3"/>
    <w:rsid w:val="009305B5"/>
    <w:rsid w:val="00934C12"/>
    <w:rsid w:val="009429D5"/>
    <w:rsid w:val="00942BF1"/>
    <w:rsid w:val="00945180"/>
    <w:rsid w:val="00945428"/>
    <w:rsid w:val="0094607B"/>
    <w:rsid w:val="0095171C"/>
    <w:rsid w:val="00951DF4"/>
    <w:rsid w:val="00952C52"/>
    <w:rsid w:val="00953604"/>
    <w:rsid w:val="009610DC"/>
    <w:rsid w:val="00961490"/>
    <w:rsid w:val="0096161A"/>
    <w:rsid w:val="0096381A"/>
    <w:rsid w:val="00965188"/>
    <w:rsid w:val="009658F1"/>
    <w:rsid w:val="00965E04"/>
    <w:rsid w:val="009674AD"/>
    <w:rsid w:val="0097094E"/>
    <w:rsid w:val="00970CDC"/>
    <w:rsid w:val="00975F55"/>
    <w:rsid w:val="00977010"/>
    <w:rsid w:val="00977D02"/>
    <w:rsid w:val="009809BB"/>
    <w:rsid w:val="00982D22"/>
    <w:rsid w:val="0098364B"/>
    <w:rsid w:val="00983BF9"/>
    <w:rsid w:val="00986C8A"/>
    <w:rsid w:val="00986FE2"/>
    <w:rsid w:val="009911AF"/>
    <w:rsid w:val="00991875"/>
    <w:rsid w:val="00991F92"/>
    <w:rsid w:val="00992985"/>
    <w:rsid w:val="00993889"/>
    <w:rsid w:val="0099551B"/>
    <w:rsid w:val="00995A00"/>
    <w:rsid w:val="00997BF1"/>
    <w:rsid w:val="009A089C"/>
    <w:rsid w:val="009A118E"/>
    <w:rsid w:val="009A21CD"/>
    <w:rsid w:val="009A278C"/>
    <w:rsid w:val="009A2BC2"/>
    <w:rsid w:val="009A31A0"/>
    <w:rsid w:val="009A3867"/>
    <w:rsid w:val="009A3EEC"/>
    <w:rsid w:val="009A40A3"/>
    <w:rsid w:val="009A42C1"/>
    <w:rsid w:val="009A5429"/>
    <w:rsid w:val="009A5E38"/>
    <w:rsid w:val="009A72AD"/>
    <w:rsid w:val="009B09E0"/>
    <w:rsid w:val="009B0BC5"/>
    <w:rsid w:val="009B1247"/>
    <w:rsid w:val="009B6029"/>
    <w:rsid w:val="009B64D1"/>
    <w:rsid w:val="009B6971"/>
    <w:rsid w:val="009C27F1"/>
    <w:rsid w:val="009C3152"/>
    <w:rsid w:val="009C4CFA"/>
    <w:rsid w:val="009C5070"/>
    <w:rsid w:val="009D112C"/>
    <w:rsid w:val="009D47FA"/>
    <w:rsid w:val="009D50D2"/>
    <w:rsid w:val="009D6BCA"/>
    <w:rsid w:val="009E0F62"/>
    <w:rsid w:val="009E4283"/>
    <w:rsid w:val="009E4A58"/>
    <w:rsid w:val="009E5A2D"/>
    <w:rsid w:val="009E5AB2"/>
    <w:rsid w:val="009E6219"/>
    <w:rsid w:val="009F03B3"/>
    <w:rsid w:val="00A01757"/>
    <w:rsid w:val="00A017C7"/>
    <w:rsid w:val="00A01A66"/>
    <w:rsid w:val="00A028C0"/>
    <w:rsid w:val="00A02BAE"/>
    <w:rsid w:val="00A0595E"/>
    <w:rsid w:val="00A06A6B"/>
    <w:rsid w:val="00A07E47"/>
    <w:rsid w:val="00A129D0"/>
    <w:rsid w:val="00A12C33"/>
    <w:rsid w:val="00A138BA"/>
    <w:rsid w:val="00A14C8E"/>
    <w:rsid w:val="00A153D9"/>
    <w:rsid w:val="00A15F09"/>
    <w:rsid w:val="00A169B6"/>
    <w:rsid w:val="00A2271D"/>
    <w:rsid w:val="00A236E5"/>
    <w:rsid w:val="00A237D5"/>
    <w:rsid w:val="00A23A99"/>
    <w:rsid w:val="00A24834"/>
    <w:rsid w:val="00A248C4"/>
    <w:rsid w:val="00A24F7B"/>
    <w:rsid w:val="00A30EFC"/>
    <w:rsid w:val="00A31984"/>
    <w:rsid w:val="00A31F6C"/>
    <w:rsid w:val="00A32D73"/>
    <w:rsid w:val="00A32ECE"/>
    <w:rsid w:val="00A334DD"/>
    <w:rsid w:val="00A3367B"/>
    <w:rsid w:val="00A3597D"/>
    <w:rsid w:val="00A40091"/>
    <w:rsid w:val="00A4030F"/>
    <w:rsid w:val="00A41C79"/>
    <w:rsid w:val="00A41CB5"/>
    <w:rsid w:val="00A42B29"/>
    <w:rsid w:val="00A42CDF"/>
    <w:rsid w:val="00A4452E"/>
    <w:rsid w:val="00A4472C"/>
    <w:rsid w:val="00A44774"/>
    <w:rsid w:val="00A44E69"/>
    <w:rsid w:val="00A45C67"/>
    <w:rsid w:val="00A45E5B"/>
    <w:rsid w:val="00A4661E"/>
    <w:rsid w:val="00A55BD6"/>
    <w:rsid w:val="00A55D50"/>
    <w:rsid w:val="00A56FAC"/>
    <w:rsid w:val="00A57142"/>
    <w:rsid w:val="00A628EC"/>
    <w:rsid w:val="00A64025"/>
    <w:rsid w:val="00A648CD"/>
    <w:rsid w:val="00A6537A"/>
    <w:rsid w:val="00A66079"/>
    <w:rsid w:val="00A67866"/>
    <w:rsid w:val="00A70B07"/>
    <w:rsid w:val="00A71147"/>
    <w:rsid w:val="00A723F8"/>
    <w:rsid w:val="00A72521"/>
    <w:rsid w:val="00A77CCB"/>
    <w:rsid w:val="00A80EA1"/>
    <w:rsid w:val="00A82392"/>
    <w:rsid w:val="00A83D8D"/>
    <w:rsid w:val="00A8446B"/>
    <w:rsid w:val="00A8473F"/>
    <w:rsid w:val="00A862D6"/>
    <w:rsid w:val="00A8715E"/>
    <w:rsid w:val="00A915D8"/>
    <w:rsid w:val="00A9295B"/>
    <w:rsid w:val="00A93B09"/>
    <w:rsid w:val="00A952D7"/>
    <w:rsid w:val="00A95595"/>
    <w:rsid w:val="00A963F7"/>
    <w:rsid w:val="00A96AD8"/>
    <w:rsid w:val="00AA052C"/>
    <w:rsid w:val="00AA1E45"/>
    <w:rsid w:val="00AA2611"/>
    <w:rsid w:val="00AA2A24"/>
    <w:rsid w:val="00AA4286"/>
    <w:rsid w:val="00AA456B"/>
    <w:rsid w:val="00AA57F5"/>
    <w:rsid w:val="00AA672E"/>
    <w:rsid w:val="00AA6EC9"/>
    <w:rsid w:val="00AB06EA"/>
    <w:rsid w:val="00AB3B22"/>
    <w:rsid w:val="00AB6309"/>
    <w:rsid w:val="00AB6C5F"/>
    <w:rsid w:val="00AB7129"/>
    <w:rsid w:val="00AC27A6"/>
    <w:rsid w:val="00AC30F7"/>
    <w:rsid w:val="00AC3A5A"/>
    <w:rsid w:val="00AC4D95"/>
    <w:rsid w:val="00AC5C5B"/>
    <w:rsid w:val="00AC5DF4"/>
    <w:rsid w:val="00AD0AEF"/>
    <w:rsid w:val="00AD11B7"/>
    <w:rsid w:val="00AD1A94"/>
    <w:rsid w:val="00AD1C05"/>
    <w:rsid w:val="00AD1EF1"/>
    <w:rsid w:val="00AD2278"/>
    <w:rsid w:val="00AD3367"/>
    <w:rsid w:val="00AD4126"/>
    <w:rsid w:val="00AD421C"/>
    <w:rsid w:val="00AD44FA"/>
    <w:rsid w:val="00AE070A"/>
    <w:rsid w:val="00AE0712"/>
    <w:rsid w:val="00AE101C"/>
    <w:rsid w:val="00AF03C7"/>
    <w:rsid w:val="00AF0C18"/>
    <w:rsid w:val="00AF24C3"/>
    <w:rsid w:val="00AF47C5"/>
    <w:rsid w:val="00AF5398"/>
    <w:rsid w:val="00B046E6"/>
    <w:rsid w:val="00B049AF"/>
    <w:rsid w:val="00B06F10"/>
    <w:rsid w:val="00B07242"/>
    <w:rsid w:val="00B10534"/>
    <w:rsid w:val="00B113DB"/>
    <w:rsid w:val="00B11D8A"/>
    <w:rsid w:val="00B12981"/>
    <w:rsid w:val="00B147DD"/>
    <w:rsid w:val="00B156FD"/>
    <w:rsid w:val="00B1617C"/>
    <w:rsid w:val="00B1639B"/>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5F24"/>
    <w:rsid w:val="00B4654C"/>
    <w:rsid w:val="00B47293"/>
    <w:rsid w:val="00B52120"/>
    <w:rsid w:val="00B54ABC"/>
    <w:rsid w:val="00B56FBE"/>
    <w:rsid w:val="00B62B58"/>
    <w:rsid w:val="00B65149"/>
    <w:rsid w:val="00B66567"/>
    <w:rsid w:val="00B66913"/>
    <w:rsid w:val="00B66F52"/>
    <w:rsid w:val="00B66FE5"/>
    <w:rsid w:val="00B675B7"/>
    <w:rsid w:val="00B720AA"/>
    <w:rsid w:val="00B72880"/>
    <w:rsid w:val="00B72D4B"/>
    <w:rsid w:val="00B758BF"/>
    <w:rsid w:val="00B80D25"/>
    <w:rsid w:val="00B827A6"/>
    <w:rsid w:val="00B82DBD"/>
    <w:rsid w:val="00B831CE"/>
    <w:rsid w:val="00B86677"/>
    <w:rsid w:val="00B86F1C"/>
    <w:rsid w:val="00B87131"/>
    <w:rsid w:val="00B9127B"/>
    <w:rsid w:val="00B91566"/>
    <w:rsid w:val="00B9320C"/>
    <w:rsid w:val="00B939B1"/>
    <w:rsid w:val="00B96D40"/>
    <w:rsid w:val="00B97386"/>
    <w:rsid w:val="00B97A4A"/>
    <w:rsid w:val="00BA263B"/>
    <w:rsid w:val="00BA42B2"/>
    <w:rsid w:val="00BA49B2"/>
    <w:rsid w:val="00BA5034"/>
    <w:rsid w:val="00BA58D4"/>
    <w:rsid w:val="00BA5B9E"/>
    <w:rsid w:val="00BA7C9A"/>
    <w:rsid w:val="00BB5F8F"/>
    <w:rsid w:val="00BB657A"/>
    <w:rsid w:val="00BC1A4E"/>
    <w:rsid w:val="00BC5DC7"/>
    <w:rsid w:val="00BC6B8B"/>
    <w:rsid w:val="00BC73D8"/>
    <w:rsid w:val="00BC79D6"/>
    <w:rsid w:val="00BD09E8"/>
    <w:rsid w:val="00BD369E"/>
    <w:rsid w:val="00BD52D7"/>
    <w:rsid w:val="00BD5AD2"/>
    <w:rsid w:val="00BD6082"/>
    <w:rsid w:val="00BD78E3"/>
    <w:rsid w:val="00BE019E"/>
    <w:rsid w:val="00BE22F3"/>
    <w:rsid w:val="00BE49EE"/>
    <w:rsid w:val="00BE53C2"/>
    <w:rsid w:val="00BE5B52"/>
    <w:rsid w:val="00BE7B8D"/>
    <w:rsid w:val="00BF052F"/>
    <w:rsid w:val="00BF0993"/>
    <w:rsid w:val="00BF10A9"/>
    <w:rsid w:val="00BF1703"/>
    <w:rsid w:val="00BF231C"/>
    <w:rsid w:val="00BF51E5"/>
    <w:rsid w:val="00BF602D"/>
    <w:rsid w:val="00BF7012"/>
    <w:rsid w:val="00BF74A6"/>
    <w:rsid w:val="00C013AD"/>
    <w:rsid w:val="00C02A3A"/>
    <w:rsid w:val="00C04904"/>
    <w:rsid w:val="00C056B3"/>
    <w:rsid w:val="00C103E5"/>
    <w:rsid w:val="00C126BC"/>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015D"/>
    <w:rsid w:val="00C54CD1"/>
    <w:rsid w:val="00C55232"/>
    <w:rsid w:val="00C553A4"/>
    <w:rsid w:val="00C55A06"/>
    <w:rsid w:val="00C55D03"/>
    <w:rsid w:val="00C601BC"/>
    <w:rsid w:val="00C61A9C"/>
    <w:rsid w:val="00C6329F"/>
    <w:rsid w:val="00C63340"/>
    <w:rsid w:val="00C643F9"/>
    <w:rsid w:val="00C64E95"/>
    <w:rsid w:val="00C655FD"/>
    <w:rsid w:val="00C703B9"/>
    <w:rsid w:val="00C70E7F"/>
    <w:rsid w:val="00C71372"/>
    <w:rsid w:val="00C72410"/>
    <w:rsid w:val="00C7287F"/>
    <w:rsid w:val="00C72F0E"/>
    <w:rsid w:val="00C74C0B"/>
    <w:rsid w:val="00C80CB8"/>
    <w:rsid w:val="00C819F8"/>
    <w:rsid w:val="00C8248C"/>
    <w:rsid w:val="00C84E33"/>
    <w:rsid w:val="00C86D6F"/>
    <w:rsid w:val="00C905FC"/>
    <w:rsid w:val="00C92D03"/>
    <w:rsid w:val="00C9319C"/>
    <w:rsid w:val="00C94065"/>
    <w:rsid w:val="00C9435D"/>
    <w:rsid w:val="00C9517F"/>
    <w:rsid w:val="00C96741"/>
    <w:rsid w:val="00C97074"/>
    <w:rsid w:val="00C97378"/>
    <w:rsid w:val="00CA2D1B"/>
    <w:rsid w:val="00CA482B"/>
    <w:rsid w:val="00CA662A"/>
    <w:rsid w:val="00CA7AFD"/>
    <w:rsid w:val="00CA7C3C"/>
    <w:rsid w:val="00CB0189"/>
    <w:rsid w:val="00CB0BA2"/>
    <w:rsid w:val="00CB0FEE"/>
    <w:rsid w:val="00CB1A42"/>
    <w:rsid w:val="00CB1B0C"/>
    <w:rsid w:val="00CB2C0B"/>
    <w:rsid w:val="00CB517D"/>
    <w:rsid w:val="00CC038D"/>
    <w:rsid w:val="00CC355E"/>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58D"/>
    <w:rsid w:val="00CE30EA"/>
    <w:rsid w:val="00CE3337"/>
    <w:rsid w:val="00CE3877"/>
    <w:rsid w:val="00CE4DD6"/>
    <w:rsid w:val="00CF048A"/>
    <w:rsid w:val="00CF155A"/>
    <w:rsid w:val="00CF2947"/>
    <w:rsid w:val="00CF44B1"/>
    <w:rsid w:val="00CF4571"/>
    <w:rsid w:val="00CF686F"/>
    <w:rsid w:val="00CF6E60"/>
    <w:rsid w:val="00CF7145"/>
    <w:rsid w:val="00CF7BCA"/>
    <w:rsid w:val="00D008FD"/>
    <w:rsid w:val="00D0321C"/>
    <w:rsid w:val="00D035EC"/>
    <w:rsid w:val="00D05DFD"/>
    <w:rsid w:val="00D06AB1"/>
    <w:rsid w:val="00D072ED"/>
    <w:rsid w:val="00D07A16"/>
    <w:rsid w:val="00D1067E"/>
    <w:rsid w:val="00D10F50"/>
    <w:rsid w:val="00D11272"/>
    <w:rsid w:val="00D126F5"/>
    <w:rsid w:val="00D1489E"/>
    <w:rsid w:val="00D20737"/>
    <w:rsid w:val="00D21E81"/>
    <w:rsid w:val="00D22075"/>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5743F"/>
    <w:rsid w:val="00D60F21"/>
    <w:rsid w:val="00D61CC5"/>
    <w:rsid w:val="00D63276"/>
    <w:rsid w:val="00D63773"/>
    <w:rsid w:val="00D66846"/>
    <w:rsid w:val="00D675FB"/>
    <w:rsid w:val="00D67CFA"/>
    <w:rsid w:val="00D71F25"/>
    <w:rsid w:val="00D77031"/>
    <w:rsid w:val="00D84941"/>
    <w:rsid w:val="00D84FA1"/>
    <w:rsid w:val="00D851F0"/>
    <w:rsid w:val="00D858C0"/>
    <w:rsid w:val="00D86DB7"/>
    <w:rsid w:val="00D926D0"/>
    <w:rsid w:val="00D93030"/>
    <w:rsid w:val="00D950E1"/>
    <w:rsid w:val="00D952A6"/>
    <w:rsid w:val="00D97E3E"/>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1F98"/>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6F54"/>
    <w:rsid w:val="00DE703F"/>
    <w:rsid w:val="00DE7595"/>
    <w:rsid w:val="00DF097A"/>
    <w:rsid w:val="00DF15BE"/>
    <w:rsid w:val="00DF1961"/>
    <w:rsid w:val="00DF44DE"/>
    <w:rsid w:val="00DF7261"/>
    <w:rsid w:val="00DF7E22"/>
    <w:rsid w:val="00E01138"/>
    <w:rsid w:val="00E02DFB"/>
    <w:rsid w:val="00E030F9"/>
    <w:rsid w:val="00E0311A"/>
    <w:rsid w:val="00E03138"/>
    <w:rsid w:val="00E06404"/>
    <w:rsid w:val="00E11A85"/>
    <w:rsid w:val="00E12495"/>
    <w:rsid w:val="00E15CCD"/>
    <w:rsid w:val="00E202EF"/>
    <w:rsid w:val="00E20878"/>
    <w:rsid w:val="00E210B5"/>
    <w:rsid w:val="00E23327"/>
    <w:rsid w:val="00E24239"/>
    <w:rsid w:val="00E2552F"/>
    <w:rsid w:val="00E3137A"/>
    <w:rsid w:val="00E32CCF"/>
    <w:rsid w:val="00E3351F"/>
    <w:rsid w:val="00E34A98"/>
    <w:rsid w:val="00E35D1E"/>
    <w:rsid w:val="00E364F9"/>
    <w:rsid w:val="00E365FA"/>
    <w:rsid w:val="00E40996"/>
    <w:rsid w:val="00E40C94"/>
    <w:rsid w:val="00E41C25"/>
    <w:rsid w:val="00E44A83"/>
    <w:rsid w:val="00E502C1"/>
    <w:rsid w:val="00E502DD"/>
    <w:rsid w:val="00E5056B"/>
    <w:rsid w:val="00E50D3A"/>
    <w:rsid w:val="00E51387"/>
    <w:rsid w:val="00E51E68"/>
    <w:rsid w:val="00E52EFD"/>
    <w:rsid w:val="00E5408A"/>
    <w:rsid w:val="00E56800"/>
    <w:rsid w:val="00E60365"/>
    <w:rsid w:val="00E60CD7"/>
    <w:rsid w:val="00E62D5A"/>
    <w:rsid w:val="00E62FF9"/>
    <w:rsid w:val="00E635D6"/>
    <w:rsid w:val="00E639BC"/>
    <w:rsid w:val="00E664CC"/>
    <w:rsid w:val="00E70388"/>
    <w:rsid w:val="00E70F92"/>
    <w:rsid w:val="00E74C54"/>
    <w:rsid w:val="00E776E5"/>
    <w:rsid w:val="00E77A03"/>
    <w:rsid w:val="00E822E8"/>
    <w:rsid w:val="00E82554"/>
    <w:rsid w:val="00E82606"/>
    <w:rsid w:val="00E846C8"/>
    <w:rsid w:val="00E84957"/>
    <w:rsid w:val="00E84A55"/>
    <w:rsid w:val="00E84C4D"/>
    <w:rsid w:val="00E85BFF"/>
    <w:rsid w:val="00E90391"/>
    <w:rsid w:val="00E906C2"/>
    <w:rsid w:val="00E9311F"/>
    <w:rsid w:val="00E934D1"/>
    <w:rsid w:val="00E936E9"/>
    <w:rsid w:val="00E94AF0"/>
    <w:rsid w:val="00E95D13"/>
    <w:rsid w:val="00E95DD3"/>
    <w:rsid w:val="00E969D5"/>
    <w:rsid w:val="00E972B3"/>
    <w:rsid w:val="00E97CD7"/>
    <w:rsid w:val="00EA1679"/>
    <w:rsid w:val="00EA3971"/>
    <w:rsid w:val="00EA58D1"/>
    <w:rsid w:val="00EA61BC"/>
    <w:rsid w:val="00EA681A"/>
    <w:rsid w:val="00EA6B46"/>
    <w:rsid w:val="00EA735B"/>
    <w:rsid w:val="00EB1E69"/>
    <w:rsid w:val="00EB2086"/>
    <w:rsid w:val="00EB5EDF"/>
    <w:rsid w:val="00EB60FE"/>
    <w:rsid w:val="00EB6C02"/>
    <w:rsid w:val="00EB74DB"/>
    <w:rsid w:val="00EC5359"/>
    <w:rsid w:val="00EC562A"/>
    <w:rsid w:val="00ED067A"/>
    <w:rsid w:val="00ED2B50"/>
    <w:rsid w:val="00ED5259"/>
    <w:rsid w:val="00EE0350"/>
    <w:rsid w:val="00EE0719"/>
    <w:rsid w:val="00EE0E80"/>
    <w:rsid w:val="00EE613F"/>
    <w:rsid w:val="00EE7295"/>
    <w:rsid w:val="00EE7869"/>
    <w:rsid w:val="00EF054A"/>
    <w:rsid w:val="00EF2135"/>
    <w:rsid w:val="00EF3235"/>
    <w:rsid w:val="00EF7E72"/>
    <w:rsid w:val="00F0272E"/>
    <w:rsid w:val="00F04B4F"/>
    <w:rsid w:val="00F06D37"/>
    <w:rsid w:val="00F07B9D"/>
    <w:rsid w:val="00F11586"/>
    <w:rsid w:val="00F1183B"/>
    <w:rsid w:val="00F11BDC"/>
    <w:rsid w:val="00F11C9F"/>
    <w:rsid w:val="00F12263"/>
    <w:rsid w:val="00F1409D"/>
    <w:rsid w:val="00F14214"/>
    <w:rsid w:val="00F146BD"/>
    <w:rsid w:val="00F157A9"/>
    <w:rsid w:val="00F248B3"/>
    <w:rsid w:val="00F25BB6"/>
    <w:rsid w:val="00F26B7E"/>
    <w:rsid w:val="00F27A3B"/>
    <w:rsid w:val="00F33817"/>
    <w:rsid w:val="00F420D5"/>
    <w:rsid w:val="00F449F1"/>
    <w:rsid w:val="00F451EA"/>
    <w:rsid w:val="00F45447"/>
    <w:rsid w:val="00F456C6"/>
    <w:rsid w:val="00F4577B"/>
    <w:rsid w:val="00F46496"/>
    <w:rsid w:val="00F474D0"/>
    <w:rsid w:val="00F50179"/>
    <w:rsid w:val="00F5526F"/>
    <w:rsid w:val="00F555EC"/>
    <w:rsid w:val="00F56511"/>
    <w:rsid w:val="00F57786"/>
    <w:rsid w:val="00F6194E"/>
    <w:rsid w:val="00F623AC"/>
    <w:rsid w:val="00F63F5C"/>
    <w:rsid w:val="00F6412A"/>
    <w:rsid w:val="00F65893"/>
    <w:rsid w:val="00F66A4A"/>
    <w:rsid w:val="00F71E22"/>
    <w:rsid w:val="00F72142"/>
    <w:rsid w:val="00F72AE7"/>
    <w:rsid w:val="00F74C89"/>
    <w:rsid w:val="00F76F1D"/>
    <w:rsid w:val="00F83077"/>
    <w:rsid w:val="00F84934"/>
    <w:rsid w:val="00F84FD0"/>
    <w:rsid w:val="00F859A8"/>
    <w:rsid w:val="00F9108B"/>
    <w:rsid w:val="00F91349"/>
    <w:rsid w:val="00F93A8A"/>
    <w:rsid w:val="00F95248"/>
    <w:rsid w:val="00F956A9"/>
    <w:rsid w:val="00F963ED"/>
    <w:rsid w:val="00F966CF"/>
    <w:rsid w:val="00F96CAE"/>
    <w:rsid w:val="00F9729D"/>
    <w:rsid w:val="00F97C99"/>
    <w:rsid w:val="00FA0793"/>
    <w:rsid w:val="00FA662D"/>
    <w:rsid w:val="00FA73B1"/>
    <w:rsid w:val="00FB0CB9"/>
    <w:rsid w:val="00FB431E"/>
    <w:rsid w:val="00FB45F1"/>
    <w:rsid w:val="00FB4A72"/>
    <w:rsid w:val="00FB54E8"/>
    <w:rsid w:val="00FB7054"/>
    <w:rsid w:val="00FC17B7"/>
    <w:rsid w:val="00FC2CB7"/>
    <w:rsid w:val="00FC4090"/>
    <w:rsid w:val="00FC4705"/>
    <w:rsid w:val="00FC55B4"/>
    <w:rsid w:val="00FD00E6"/>
    <w:rsid w:val="00FD09A1"/>
    <w:rsid w:val="00FD2247"/>
    <w:rsid w:val="00FD2A7C"/>
    <w:rsid w:val="00FD59EB"/>
    <w:rsid w:val="00FD7299"/>
    <w:rsid w:val="00FE0505"/>
    <w:rsid w:val="00FE1FBE"/>
    <w:rsid w:val="00FE3901"/>
    <w:rsid w:val="00FE4BCE"/>
    <w:rsid w:val="00FE54AE"/>
    <w:rsid w:val="00FE576A"/>
    <w:rsid w:val="00FE61CF"/>
    <w:rsid w:val="00FE7E79"/>
    <w:rsid w:val="00FF3E7D"/>
    <w:rsid w:val="00FF5B99"/>
    <w:rsid w:val="00FF6F89"/>
    <w:rsid w:val="00FF730C"/>
    <w:rsid w:val="00FF73F4"/>
    <w:rsid w:val="00FF7CE4"/>
    <w:rsid w:val="00FF7E39"/>
    <w:rsid w:val="00FF7F32"/>
    <w:rsid w:val="01233A9E"/>
    <w:rsid w:val="0161328F"/>
    <w:rsid w:val="042E05E9"/>
    <w:rsid w:val="0539024B"/>
    <w:rsid w:val="06B07B82"/>
    <w:rsid w:val="08FA50E4"/>
    <w:rsid w:val="0C346B5F"/>
    <w:rsid w:val="0C4548C9"/>
    <w:rsid w:val="0C9F0421"/>
    <w:rsid w:val="0F557518"/>
    <w:rsid w:val="10E741A0"/>
    <w:rsid w:val="114809B7"/>
    <w:rsid w:val="139E5807"/>
    <w:rsid w:val="13A2785E"/>
    <w:rsid w:val="174B0F64"/>
    <w:rsid w:val="1ABE0826"/>
    <w:rsid w:val="1B632FBD"/>
    <w:rsid w:val="255876D2"/>
    <w:rsid w:val="27633147"/>
    <w:rsid w:val="2889660A"/>
    <w:rsid w:val="28C332ED"/>
    <w:rsid w:val="2C6E0973"/>
    <w:rsid w:val="2E9C260B"/>
    <w:rsid w:val="31903F88"/>
    <w:rsid w:val="332D7CE1"/>
    <w:rsid w:val="36252EF1"/>
    <w:rsid w:val="37936F81"/>
    <w:rsid w:val="3C81109D"/>
    <w:rsid w:val="3FA84B3B"/>
    <w:rsid w:val="40FE0EB0"/>
    <w:rsid w:val="423A35A1"/>
    <w:rsid w:val="443F06CA"/>
    <w:rsid w:val="47B42327"/>
    <w:rsid w:val="47E32732"/>
    <w:rsid w:val="4A6C7EB2"/>
    <w:rsid w:val="4A9326C8"/>
    <w:rsid w:val="4CD82EE2"/>
    <w:rsid w:val="4CF60A8B"/>
    <w:rsid w:val="50DB0924"/>
    <w:rsid w:val="52CE37F3"/>
    <w:rsid w:val="52D95337"/>
    <w:rsid w:val="56481B05"/>
    <w:rsid w:val="594436D4"/>
    <w:rsid w:val="5A0A5DD6"/>
    <w:rsid w:val="5B231846"/>
    <w:rsid w:val="5BDC25D3"/>
    <w:rsid w:val="5E7B259E"/>
    <w:rsid w:val="633A3BD0"/>
    <w:rsid w:val="651B17E0"/>
    <w:rsid w:val="65FF5273"/>
    <w:rsid w:val="683706DE"/>
    <w:rsid w:val="69581C10"/>
    <w:rsid w:val="6A6F2026"/>
    <w:rsid w:val="6AC70D22"/>
    <w:rsid w:val="6B9907F4"/>
    <w:rsid w:val="6BDE55D6"/>
    <w:rsid w:val="6DEE1326"/>
    <w:rsid w:val="70C95090"/>
    <w:rsid w:val="736E449A"/>
    <w:rsid w:val="74C07CAE"/>
    <w:rsid w:val="750E6C6B"/>
    <w:rsid w:val="77170059"/>
    <w:rsid w:val="787D5FEB"/>
    <w:rsid w:val="79E57EC6"/>
    <w:rsid w:val="7A8F37D9"/>
    <w:rsid w:val="7DB9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2"/>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33"/>
    <w:semiHidden/>
    <w:unhideWhenUsed/>
    <w:qFormat/>
    <w:uiPriority w:val="99"/>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left="0"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批注文字 字符"/>
    <w:basedOn w:val="30"/>
    <w:link w:val="13"/>
    <w:semiHidden/>
    <w:qFormat/>
    <w:uiPriority w:val="99"/>
    <w:rPr>
      <w:kern w:val="2"/>
      <w:sz w:val="21"/>
      <w:szCs w:val="21"/>
    </w:rPr>
  </w:style>
  <w:style w:type="character" w:customStyle="1" w:styleId="233">
    <w:name w:val="批注主题 字符"/>
    <w:basedOn w:val="232"/>
    <w:link w:val="27"/>
    <w:semiHidden/>
    <w:qFormat/>
    <w:uiPriority w:val="99"/>
    <w:rPr>
      <w:b/>
      <w:bCs/>
      <w:kern w:val="2"/>
      <w:sz w:val="21"/>
      <w:szCs w:val="21"/>
    </w:rPr>
  </w:style>
  <w:style w:type="paragraph" w:customStyle="1" w:styleId="234">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oleObject" Target="embeddings/oleObject2.bin"/><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tiff"/><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01F7C00EDFC42CC89DDA400FF71C5E8"/>
        <w:style w:val=""/>
        <w:category>
          <w:name w:val="常规"/>
          <w:gallery w:val="placeholder"/>
        </w:category>
        <w:types>
          <w:type w:val="bbPlcHdr"/>
        </w:types>
        <w:behaviors>
          <w:behavior w:val="content"/>
        </w:behaviors>
        <w:description w:val=""/>
        <w:guid w:val="{712B6A20-D1BD-46EC-9F79-43EBD9711DC0}"/>
      </w:docPartPr>
      <w:docPartBody>
        <w:p>
          <w:pPr>
            <w:pStyle w:val="5"/>
            <w:rPr>
              <w:rFonts w:hint="eastAsia"/>
            </w:rPr>
          </w:pPr>
          <w:r>
            <w:rPr>
              <w:rStyle w:val="4"/>
              <w:rFonts w:hint="eastAsia"/>
            </w:rPr>
            <w:t>单击或点击此处输入文字。</w:t>
          </w:r>
        </w:p>
      </w:docPartBody>
    </w:docPart>
    <w:docPart>
      <w:docPartPr>
        <w:name w:val="B9762DB391ED40C682AACC1D247AE976"/>
        <w:style w:val=""/>
        <w:category>
          <w:name w:val="常规"/>
          <w:gallery w:val="placeholder"/>
        </w:category>
        <w:types>
          <w:type w:val="bbPlcHdr"/>
        </w:types>
        <w:behaviors>
          <w:behavior w:val="content"/>
        </w:behaviors>
        <w:description w:val=""/>
        <w:guid w:val="{AAC89638-905A-4E00-A7D2-EC43985A9086}"/>
      </w:docPartPr>
      <w:docPartBody>
        <w:p>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F3"/>
    <w:rsid w:val="000044F0"/>
    <w:rsid w:val="00157AC0"/>
    <w:rsid w:val="00167685"/>
    <w:rsid w:val="00170CE6"/>
    <w:rsid w:val="001A427A"/>
    <w:rsid w:val="002134FA"/>
    <w:rsid w:val="0026548C"/>
    <w:rsid w:val="002704CF"/>
    <w:rsid w:val="002B393A"/>
    <w:rsid w:val="002C71DA"/>
    <w:rsid w:val="00302776"/>
    <w:rsid w:val="003659B9"/>
    <w:rsid w:val="003B6E5A"/>
    <w:rsid w:val="003D127B"/>
    <w:rsid w:val="004B133F"/>
    <w:rsid w:val="00513F46"/>
    <w:rsid w:val="00527D44"/>
    <w:rsid w:val="0053707E"/>
    <w:rsid w:val="005615A2"/>
    <w:rsid w:val="005C0A51"/>
    <w:rsid w:val="00627366"/>
    <w:rsid w:val="00653981"/>
    <w:rsid w:val="007E2F76"/>
    <w:rsid w:val="007F7565"/>
    <w:rsid w:val="008A2298"/>
    <w:rsid w:val="008A7609"/>
    <w:rsid w:val="008B2B73"/>
    <w:rsid w:val="00982E65"/>
    <w:rsid w:val="009B2FE8"/>
    <w:rsid w:val="00A6284E"/>
    <w:rsid w:val="00A64BA6"/>
    <w:rsid w:val="00AA1ABC"/>
    <w:rsid w:val="00AC13F3"/>
    <w:rsid w:val="00B50E0F"/>
    <w:rsid w:val="00B658B1"/>
    <w:rsid w:val="00C90748"/>
    <w:rsid w:val="00CB0FEE"/>
    <w:rsid w:val="00D651DB"/>
    <w:rsid w:val="00DA3A55"/>
    <w:rsid w:val="00E22842"/>
    <w:rsid w:val="00E33379"/>
    <w:rsid w:val="00E60575"/>
    <w:rsid w:val="00E728F1"/>
    <w:rsid w:val="00F64FB7"/>
    <w:rsid w:val="00F74C89"/>
    <w:rsid w:val="00FC2ADC"/>
    <w:rsid w:val="00FF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01F7C00EDFC42CC89DDA400FF71C5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9762DB391ED40C682AACC1D247AE97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B2580-CA66-4BC2-A138-416F3FE88655}">
  <ds:schemaRefs/>
</ds:datastoreItem>
</file>

<file path=docProps/app.xml><?xml version="1.0" encoding="utf-8"?>
<Properties xmlns="http://schemas.openxmlformats.org/officeDocument/2006/extended-properties" xmlns:vt="http://schemas.openxmlformats.org/officeDocument/2006/docPropsVTypes">
  <Template>国家标准.dotx</Template>
  <Company>PCMI</Company>
  <Pages>6</Pages>
  <Words>1096</Words>
  <Characters>1360</Characters>
  <Lines>85</Lines>
  <Paragraphs>116</Paragraphs>
  <TotalTime>620</TotalTime>
  <ScaleCrop>false</ScaleCrop>
  <LinksUpToDate>false</LinksUpToDate>
  <CharactersWithSpaces>2340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2026-03-03T03:28:00Z</dcterms:created>
  <dc:creator>万思成</dc:creator>
  <cp:lastModifiedBy>Administrator</cp:lastModifiedBy>
  <cp:lastPrinted>2025-05-09T09:59:00Z</cp:lastPrinted>
  <dcterms:modified xsi:type="dcterms:W3CDTF">2026-05-15T01:05:26Z</dcterms:modified>
  <dc:title>国家标准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eyJoZGlkIjoiZTQ2NWYzN2M5OTgyMWIwNDQ3NzA5ZDgxMzkxZDJkM2QiLCJ1c2VySWQiOiI0OTk1OTk2NjQifQ==</vt:lpwstr>
  </property>
  <property fmtid="{D5CDD505-2E9C-101B-9397-08002B2CF9AE}" pid="15" name="KSOProductBuildVer">
    <vt:lpwstr>2052-11.1.0.9021</vt:lpwstr>
  </property>
  <property fmtid="{D5CDD505-2E9C-101B-9397-08002B2CF9AE}" pid="16" name="ICV">
    <vt:lpwstr>8343DD3B337C4E5B9EE97CA09F7B0BF3_12</vt:lpwstr>
  </property>
</Properties>
</file>