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363F5" w14:textId="77777777" w:rsidR="00515153" w:rsidRDefault="00FB28A5">
      <w:pPr>
        <w:pStyle w:val="a"/>
        <w:numPr>
          <w:ilvl w:val="0"/>
          <w:numId w:val="0"/>
        </w:numPr>
        <w:tabs>
          <w:tab w:val="left" w:pos="7797"/>
          <w:tab w:val="left" w:pos="8080"/>
        </w:tabs>
        <w:spacing w:before="851" w:after="680"/>
        <w:rPr>
          <w:color w:val="000000" w:themeColor="text1"/>
        </w:rPr>
      </w:pPr>
      <w:bookmarkStart w:id="0" w:name="SectionMark2"/>
      <w:r>
        <w:rPr>
          <w:noProof/>
          <w:color w:val="000000" w:themeColor="text1"/>
        </w:rPr>
        <mc:AlternateContent>
          <mc:Choice Requires="wps">
            <w:drawing>
              <wp:anchor distT="0" distB="0" distL="114300" distR="114300" simplePos="0" relativeHeight="251651584" behindDoc="0" locked="0" layoutInCell="0" allowOverlap="1" wp14:anchorId="285B734F" wp14:editId="57636E2C">
                <wp:simplePos x="0" y="0"/>
                <wp:positionH relativeFrom="margin">
                  <wp:posOffset>23495</wp:posOffset>
                </wp:positionH>
                <wp:positionV relativeFrom="margin">
                  <wp:posOffset>1106805</wp:posOffset>
                </wp:positionV>
                <wp:extent cx="6120130" cy="438150"/>
                <wp:effectExtent l="0" t="0" r="0" b="0"/>
                <wp:wrapNone/>
                <wp:docPr id="1" name="fmFrame2"/>
                <wp:cNvGraphicFramePr/>
                <a:graphic xmlns:a="http://schemas.openxmlformats.org/drawingml/2006/main">
                  <a:graphicData uri="http://schemas.microsoft.com/office/word/2010/wordprocessingShape">
                    <wps:wsp>
                      <wps:cNvSpPr/>
                      <wps:spPr>
                        <a:xfrm>
                          <a:off x="0" y="0"/>
                          <a:ext cx="6120130" cy="438150"/>
                        </a:xfrm>
                        <a:prstGeom prst="rect">
                          <a:avLst/>
                        </a:prstGeom>
                        <a:solidFill>
                          <a:srgbClr val="FFFFFF"/>
                        </a:solidFill>
                        <a:ln w="9525" cap="flat" cmpd="sng">
                          <a:noFill/>
                          <a:prstDash val="solid"/>
                          <a:round/>
                        </a:ln>
                      </wps:spPr>
                      <wps:txbx>
                        <w:txbxContent>
                          <w:p w14:paraId="7D2F2CEB" w14:textId="77777777" w:rsidR="005E742C" w:rsidRDefault="005E742C">
                            <w:pPr>
                              <w:autoSpaceDE w:val="0"/>
                              <w:autoSpaceDN w:val="0"/>
                              <w:jc w:val="distribute"/>
                            </w:pPr>
                            <w:r w:rsidRPr="00CA5C44">
                              <w:rPr>
                                <w:rFonts w:ascii="黑体" w:eastAsia="黑体"/>
                                <w:w w:val="85"/>
                                <w:kern w:val="0"/>
                                <w:sz w:val="44"/>
                                <w:szCs w:val="44"/>
                                <w:fitText w:val="9639" w:id="-2024575744"/>
                              </w:rPr>
                              <w:t>National</w:t>
                            </w:r>
                            <w:r w:rsidRPr="00CA5C44">
                              <w:rPr>
                                <w:rFonts w:ascii="黑体" w:eastAsia="黑体" w:hint="eastAsia"/>
                                <w:w w:val="85"/>
                                <w:kern w:val="0"/>
                                <w:sz w:val="44"/>
                                <w:szCs w:val="44"/>
                                <w:fitText w:val="9639" w:id="-2024575744"/>
                              </w:rPr>
                              <w:t xml:space="preserve"> </w:t>
                            </w:r>
                            <w:r w:rsidRPr="00CA5C44">
                              <w:rPr>
                                <w:rFonts w:ascii="黑体" w:eastAsia="黑体"/>
                                <w:w w:val="85"/>
                                <w:kern w:val="0"/>
                                <w:sz w:val="44"/>
                                <w:szCs w:val="44"/>
                                <w:fitText w:val="9639" w:id="-2024575744"/>
                              </w:rPr>
                              <w:t>Standard</w:t>
                            </w:r>
                            <w:r w:rsidRPr="00CA5C44">
                              <w:rPr>
                                <w:rFonts w:ascii="黑体" w:eastAsia="黑体" w:hint="eastAsia"/>
                                <w:w w:val="85"/>
                                <w:kern w:val="0"/>
                                <w:sz w:val="44"/>
                                <w:szCs w:val="44"/>
                                <w:fitText w:val="9639" w:id="-2024575744"/>
                              </w:rPr>
                              <w:t xml:space="preserve"> </w:t>
                            </w:r>
                            <w:r w:rsidRPr="00CA5C44">
                              <w:rPr>
                                <w:rFonts w:ascii="黑体" w:eastAsia="黑体"/>
                                <w:w w:val="85"/>
                                <w:kern w:val="0"/>
                                <w:sz w:val="44"/>
                                <w:szCs w:val="44"/>
                                <w:fitText w:val="9639" w:id="-2024575744"/>
                              </w:rPr>
                              <w:t>of</w:t>
                            </w:r>
                            <w:r w:rsidRPr="00CA5C44">
                              <w:rPr>
                                <w:rFonts w:ascii="黑体" w:eastAsia="黑体" w:hint="eastAsia"/>
                                <w:w w:val="85"/>
                                <w:kern w:val="0"/>
                                <w:sz w:val="44"/>
                                <w:szCs w:val="44"/>
                                <w:fitText w:val="9639" w:id="-2024575744"/>
                              </w:rPr>
                              <w:t xml:space="preserve"> </w:t>
                            </w:r>
                            <w:r w:rsidRPr="00CA5C44">
                              <w:rPr>
                                <w:rFonts w:ascii="黑体" w:eastAsia="黑体"/>
                                <w:w w:val="85"/>
                                <w:kern w:val="0"/>
                                <w:sz w:val="44"/>
                                <w:szCs w:val="44"/>
                                <w:fitText w:val="9639" w:id="-2024575744"/>
                              </w:rPr>
                              <w:t>the</w:t>
                            </w:r>
                            <w:r w:rsidRPr="00CA5C44">
                              <w:rPr>
                                <w:rFonts w:ascii="黑体" w:eastAsia="黑体" w:hint="eastAsia"/>
                                <w:w w:val="85"/>
                                <w:kern w:val="0"/>
                                <w:sz w:val="44"/>
                                <w:szCs w:val="44"/>
                                <w:fitText w:val="9639" w:id="-2024575744"/>
                              </w:rPr>
                              <w:t xml:space="preserve"> </w:t>
                            </w:r>
                            <w:r w:rsidRPr="00CA5C44">
                              <w:rPr>
                                <w:rFonts w:ascii="黑体" w:eastAsia="黑体"/>
                                <w:w w:val="85"/>
                                <w:kern w:val="0"/>
                                <w:sz w:val="44"/>
                                <w:szCs w:val="44"/>
                                <w:fitText w:val="9639" w:id="-2024575744"/>
                              </w:rPr>
                              <w:t>People's</w:t>
                            </w:r>
                            <w:r w:rsidRPr="00CA5C44">
                              <w:rPr>
                                <w:rFonts w:ascii="黑体" w:eastAsia="黑体" w:hint="eastAsia"/>
                                <w:w w:val="85"/>
                                <w:kern w:val="0"/>
                                <w:sz w:val="44"/>
                                <w:szCs w:val="44"/>
                                <w:fitText w:val="9639" w:id="-2024575744"/>
                              </w:rPr>
                              <w:t xml:space="preserve"> </w:t>
                            </w:r>
                            <w:r w:rsidRPr="00CA5C44">
                              <w:rPr>
                                <w:rFonts w:ascii="黑体" w:eastAsia="黑体"/>
                                <w:w w:val="85"/>
                                <w:kern w:val="0"/>
                                <w:sz w:val="44"/>
                                <w:szCs w:val="44"/>
                                <w:fitText w:val="9639" w:id="-2024575744"/>
                              </w:rPr>
                              <w:t>Republic</w:t>
                            </w:r>
                            <w:r w:rsidRPr="00CA5C44">
                              <w:rPr>
                                <w:rFonts w:ascii="黑体" w:eastAsia="黑体" w:hint="eastAsia"/>
                                <w:w w:val="85"/>
                                <w:kern w:val="0"/>
                                <w:sz w:val="44"/>
                                <w:szCs w:val="44"/>
                                <w:fitText w:val="9639" w:id="-2024575744"/>
                              </w:rPr>
                              <w:t xml:space="preserve"> </w:t>
                            </w:r>
                            <w:r w:rsidRPr="00CA5C44">
                              <w:rPr>
                                <w:rFonts w:ascii="黑体" w:eastAsia="黑体"/>
                                <w:w w:val="85"/>
                                <w:kern w:val="0"/>
                                <w:sz w:val="44"/>
                                <w:szCs w:val="44"/>
                                <w:fitText w:val="9639" w:id="-2024575744"/>
                              </w:rPr>
                              <w:t>of</w:t>
                            </w:r>
                            <w:r w:rsidRPr="00CA5C44">
                              <w:rPr>
                                <w:rFonts w:ascii="黑体" w:eastAsia="黑体" w:hint="eastAsia"/>
                                <w:w w:val="85"/>
                                <w:kern w:val="0"/>
                                <w:sz w:val="44"/>
                                <w:szCs w:val="44"/>
                                <w:fitText w:val="9639" w:id="-2024575744"/>
                              </w:rPr>
                              <w:t xml:space="preserve"> </w:t>
                            </w:r>
                            <w:r w:rsidRPr="00CA5C44">
                              <w:rPr>
                                <w:rFonts w:ascii="黑体" w:eastAsia="黑体"/>
                                <w:w w:val="85"/>
                                <w:kern w:val="0"/>
                                <w:sz w:val="44"/>
                                <w:szCs w:val="44"/>
                                <w:fitText w:val="9639" w:id="-2024575744"/>
                              </w:rPr>
                              <w:t>Chin</w:t>
                            </w:r>
                            <w:r w:rsidRPr="00CA5C44">
                              <w:rPr>
                                <w:rFonts w:ascii="黑体" w:eastAsia="黑体"/>
                                <w:spacing w:val="172"/>
                                <w:w w:val="85"/>
                                <w:kern w:val="0"/>
                                <w:sz w:val="44"/>
                                <w:szCs w:val="44"/>
                                <w:fitText w:val="9639" w:id="-2024575744"/>
                              </w:rPr>
                              <w:t>a</w:t>
                            </w:r>
                          </w:p>
                          <w:p w14:paraId="15DB2FAE" w14:textId="77777777" w:rsidR="005E742C" w:rsidRDefault="005E742C">
                            <w:pPr>
                              <w:autoSpaceDE w:val="0"/>
                              <w:autoSpaceDN w:val="0"/>
                              <w:jc w:val="distribute"/>
                              <w:rPr>
                                <w:w w:val="90"/>
                                <w:sz w:val="32"/>
                              </w:rPr>
                            </w:pPr>
                          </w:p>
                        </w:txbxContent>
                      </wps:txbx>
                      <wps:bodyPr vert="horz" wrap="square" lIns="0" tIns="0" rIns="0" bIns="0" anchor="t" anchorCtr="0" upright="1">
                        <a:noAutofit/>
                      </wps:bodyPr>
                    </wps:wsp>
                  </a:graphicData>
                </a:graphic>
              </wp:anchor>
            </w:drawing>
          </mc:Choice>
          <mc:Fallback>
            <w:pict>
              <v:rect w14:anchorId="285B734F" id="fmFrame2" o:spid="_x0000_s1026" style="position:absolute;left:0;text-align:left;margin-left:1.85pt;margin-top:87.15pt;width:481.9pt;height:34.5pt;z-index:25165158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" o:allowincell="f" stroked="f">
                <v:stroke joinstyle="round"/>
                <v:textbox inset="0,0,0,0">
                  <w:txbxContent>
                    <w:p w14:paraId="7D2F2CEB" w14:textId="77777777" w:rsidR="005E742C" w:rsidRDefault="005E742C">
                      <w:pPr>
                        <w:autoSpaceDE w:val="0"/>
                        <w:autoSpaceDN w:val="0"/>
                        <w:jc w:val="distribute"/>
                      </w:pPr>
                      <w:r w:rsidRPr="00CA5C44">
                        <w:rPr>
                          <w:rFonts w:ascii="黑体" w:eastAsia="黑体"/>
                          <w:w w:val="85"/>
                          <w:kern w:val="0"/>
                          <w:sz w:val="44"/>
                          <w:szCs w:val="44"/>
                          <w:fitText w:val="9639" w:id="-2024575744"/>
                        </w:rPr>
                        <w:t>National</w:t>
                      </w:r>
                      <w:r w:rsidRPr="00CA5C44">
                        <w:rPr>
                          <w:rFonts w:ascii="黑体" w:eastAsia="黑体" w:hint="eastAsia"/>
                          <w:w w:val="85"/>
                          <w:kern w:val="0"/>
                          <w:sz w:val="44"/>
                          <w:szCs w:val="44"/>
                          <w:fitText w:val="9639" w:id="-2024575744"/>
                        </w:rPr>
                        <w:t xml:space="preserve"> </w:t>
                      </w:r>
                      <w:r w:rsidRPr="00CA5C44">
                        <w:rPr>
                          <w:rFonts w:ascii="黑体" w:eastAsia="黑体"/>
                          <w:w w:val="85"/>
                          <w:kern w:val="0"/>
                          <w:sz w:val="44"/>
                          <w:szCs w:val="44"/>
                          <w:fitText w:val="9639" w:id="-2024575744"/>
                        </w:rPr>
                        <w:t>Standard</w:t>
                      </w:r>
                      <w:r w:rsidRPr="00CA5C44">
                        <w:rPr>
                          <w:rFonts w:ascii="黑体" w:eastAsia="黑体" w:hint="eastAsia"/>
                          <w:w w:val="85"/>
                          <w:kern w:val="0"/>
                          <w:sz w:val="44"/>
                          <w:szCs w:val="44"/>
                          <w:fitText w:val="9639" w:id="-2024575744"/>
                        </w:rPr>
                        <w:t xml:space="preserve"> </w:t>
                      </w:r>
                      <w:r w:rsidRPr="00CA5C44">
                        <w:rPr>
                          <w:rFonts w:ascii="黑体" w:eastAsia="黑体"/>
                          <w:w w:val="85"/>
                          <w:kern w:val="0"/>
                          <w:sz w:val="44"/>
                          <w:szCs w:val="44"/>
                          <w:fitText w:val="9639" w:id="-2024575744"/>
                        </w:rPr>
                        <w:t>of</w:t>
                      </w:r>
                      <w:r w:rsidRPr="00CA5C44">
                        <w:rPr>
                          <w:rFonts w:ascii="黑体" w:eastAsia="黑体" w:hint="eastAsia"/>
                          <w:w w:val="85"/>
                          <w:kern w:val="0"/>
                          <w:sz w:val="44"/>
                          <w:szCs w:val="44"/>
                          <w:fitText w:val="9639" w:id="-2024575744"/>
                        </w:rPr>
                        <w:t xml:space="preserve"> </w:t>
                      </w:r>
                      <w:r w:rsidRPr="00CA5C44">
                        <w:rPr>
                          <w:rFonts w:ascii="黑体" w:eastAsia="黑体"/>
                          <w:w w:val="85"/>
                          <w:kern w:val="0"/>
                          <w:sz w:val="44"/>
                          <w:szCs w:val="44"/>
                          <w:fitText w:val="9639" w:id="-2024575744"/>
                        </w:rPr>
                        <w:t>the</w:t>
                      </w:r>
                      <w:r w:rsidRPr="00CA5C44">
                        <w:rPr>
                          <w:rFonts w:ascii="黑体" w:eastAsia="黑体" w:hint="eastAsia"/>
                          <w:w w:val="85"/>
                          <w:kern w:val="0"/>
                          <w:sz w:val="44"/>
                          <w:szCs w:val="44"/>
                          <w:fitText w:val="9639" w:id="-2024575744"/>
                        </w:rPr>
                        <w:t xml:space="preserve"> </w:t>
                      </w:r>
                      <w:r w:rsidRPr="00CA5C44">
                        <w:rPr>
                          <w:rFonts w:ascii="黑体" w:eastAsia="黑体"/>
                          <w:w w:val="85"/>
                          <w:kern w:val="0"/>
                          <w:sz w:val="44"/>
                          <w:szCs w:val="44"/>
                          <w:fitText w:val="9639" w:id="-2024575744"/>
                        </w:rPr>
                        <w:t>People's</w:t>
                      </w:r>
                      <w:r w:rsidRPr="00CA5C44">
                        <w:rPr>
                          <w:rFonts w:ascii="黑体" w:eastAsia="黑体" w:hint="eastAsia"/>
                          <w:w w:val="85"/>
                          <w:kern w:val="0"/>
                          <w:sz w:val="44"/>
                          <w:szCs w:val="44"/>
                          <w:fitText w:val="9639" w:id="-2024575744"/>
                        </w:rPr>
                        <w:t xml:space="preserve"> </w:t>
                      </w:r>
                      <w:r w:rsidRPr="00CA5C44">
                        <w:rPr>
                          <w:rFonts w:ascii="黑体" w:eastAsia="黑体"/>
                          <w:w w:val="85"/>
                          <w:kern w:val="0"/>
                          <w:sz w:val="44"/>
                          <w:szCs w:val="44"/>
                          <w:fitText w:val="9639" w:id="-2024575744"/>
                        </w:rPr>
                        <w:t>Republic</w:t>
                      </w:r>
                      <w:r w:rsidRPr="00CA5C44">
                        <w:rPr>
                          <w:rFonts w:ascii="黑体" w:eastAsia="黑体" w:hint="eastAsia"/>
                          <w:w w:val="85"/>
                          <w:kern w:val="0"/>
                          <w:sz w:val="44"/>
                          <w:szCs w:val="44"/>
                          <w:fitText w:val="9639" w:id="-2024575744"/>
                        </w:rPr>
                        <w:t xml:space="preserve"> </w:t>
                      </w:r>
                      <w:r w:rsidRPr="00CA5C44">
                        <w:rPr>
                          <w:rFonts w:ascii="黑体" w:eastAsia="黑体"/>
                          <w:w w:val="85"/>
                          <w:kern w:val="0"/>
                          <w:sz w:val="44"/>
                          <w:szCs w:val="44"/>
                          <w:fitText w:val="9639" w:id="-2024575744"/>
                        </w:rPr>
                        <w:t>of</w:t>
                      </w:r>
                      <w:r w:rsidRPr="00CA5C44">
                        <w:rPr>
                          <w:rFonts w:ascii="黑体" w:eastAsia="黑体" w:hint="eastAsia"/>
                          <w:w w:val="85"/>
                          <w:kern w:val="0"/>
                          <w:sz w:val="44"/>
                          <w:szCs w:val="44"/>
                          <w:fitText w:val="9639" w:id="-2024575744"/>
                        </w:rPr>
                        <w:t xml:space="preserve"> </w:t>
                      </w:r>
                      <w:r w:rsidRPr="00CA5C44">
                        <w:rPr>
                          <w:rFonts w:ascii="黑体" w:eastAsia="黑体"/>
                          <w:w w:val="85"/>
                          <w:kern w:val="0"/>
                          <w:sz w:val="44"/>
                          <w:szCs w:val="44"/>
                          <w:fitText w:val="9639" w:id="-2024575744"/>
                        </w:rPr>
                        <w:t>Chin</w:t>
                      </w:r>
                      <w:r w:rsidRPr="00CA5C44">
                        <w:rPr>
                          <w:rFonts w:ascii="黑体" w:eastAsia="黑体"/>
                          <w:spacing w:val="172"/>
                          <w:w w:val="85"/>
                          <w:kern w:val="0"/>
                          <w:sz w:val="44"/>
                          <w:szCs w:val="44"/>
                          <w:fitText w:val="9639" w:id="-2024575744"/>
                        </w:rPr>
                        <w:t>a</w:t>
                      </w:r>
                    </w:p>
                    <w:p w14:paraId="15DB2FAE" w14:textId="77777777" w:rsidR="005E742C" w:rsidRDefault="005E742C">
                      <w:pPr>
                        <w:autoSpaceDE w:val="0"/>
                        <w:autoSpaceDN w:val="0"/>
                        <w:jc w:val="distribute"/>
                        <w:rPr>
                          <w:w w:val="90"/>
                          <w:sz w:val="32"/>
                        </w:rPr>
                      </w:pPr>
                    </w:p>
                  </w:txbxContent>
                </v:textbox>
                <w10:wrap anchorx="margin" anchory="margin"/>
              </v:rect>
            </w:pict>
          </mc:Fallback>
        </mc:AlternateContent>
      </w:r>
      <w:r>
        <w:rPr>
          <w:noProof/>
          <w:color w:val="000000" w:themeColor="text1"/>
        </w:rPr>
        <w:drawing>
          <wp:anchor distT="0" distB="0" distL="114300" distR="114300" simplePos="0" relativeHeight="251652608" behindDoc="0" locked="0" layoutInCell="0" allowOverlap="1" wp14:anchorId="1C866AF9" wp14:editId="6BC295E4">
            <wp:simplePos x="0" y="0"/>
            <wp:positionH relativeFrom="margin">
              <wp:posOffset>4324350</wp:posOffset>
            </wp:positionH>
            <wp:positionV relativeFrom="margin">
              <wp:posOffset>95250</wp:posOffset>
            </wp:positionV>
            <wp:extent cx="1439545" cy="720090"/>
            <wp:effectExtent l="0" t="0" r="0" b="0"/>
            <wp:wrapNone/>
            <wp:docPr id="4" name="HBPicture" descr="GB"/>
            <wp:cNvGraphicFramePr/>
            <a:graphic xmlns:a="http://schemas.openxmlformats.org/drawingml/2006/main">
              <a:graphicData uri="http://schemas.openxmlformats.org/drawingml/2006/picture">
                <pic:pic xmlns:pic="http://schemas.openxmlformats.org/drawingml/2006/picture">
                  <pic:nvPicPr>
                    <pic:cNvPr id="4" name="HBPicture" descr="GB"/>
                    <pic:cNvPicPr/>
                  </pic:nvPicPr>
                  <pic:blipFill>
                    <a:blip r:embed="rId9"/>
                    <a:stretch>
                      <a:fillRect/>
                    </a:stretch>
                  </pic:blipFill>
                  <pic:spPr>
                    <a:xfrm>
                      <a:off x="0" y="0"/>
                      <a:ext cx="1439545" cy="720090"/>
                    </a:xfrm>
                    <a:prstGeom prst="rect">
                      <a:avLst/>
                    </a:prstGeom>
                    <a:noFill/>
                    <a:ln w="9525" cap="flat" cmpd="sng">
                      <a:noFill/>
                      <a:prstDash val="solid"/>
                      <a:round/>
                    </a:ln>
                  </pic:spPr>
                </pic:pic>
              </a:graphicData>
            </a:graphic>
          </wp:anchor>
        </w:drawing>
      </w:r>
      <w:r>
        <w:rPr>
          <w:noProof/>
          <w:color w:val="000000" w:themeColor="text1"/>
        </w:rPr>
        <mc:AlternateContent>
          <mc:Choice Requires="wps">
            <w:drawing>
              <wp:anchor distT="0" distB="0" distL="114300" distR="114300" simplePos="0" relativeHeight="251653632" behindDoc="0" locked="0" layoutInCell="0" allowOverlap="1" wp14:anchorId="22FD37F4" wp14:editId="6758434F">
                <wp:simplePos x="0" y="0"/>
                <wp:positionH relativeFrom="margin">
                  <wp:posOffset>-5080</wp:posOffset>
                </wp:positionH>
                <wp:positionV relativeFrom="margin">
                  <wp:posOffset>-17145</wp:posOffset>
                </wp:positionV>
                <wp:extent cx="3298825" cy="390525"/>
                <wp:effectExtent l="0" t="0" r="15875" b="9525"/>
                <wp:wrapNone/>
                <wp:docPr id="7" name="fmFrame1"/>
                <wp:cNvGraphicFramePr/>
                <a:graphic xmlns:a="http://schemas.openxmlformats.org/drawingml/2006/main">
                  <a:graphicData uri="http://schemas.microsoft.com/office/word/2010/wordprocessingShape">
                    <wps:wsp>
                      <wps:cNvSpPr/>
                      <wps:spPr>
                        <a:xfrm>
                          <a:off x="0" y="0"/>
                          <a:ext cx="3298825" cy="390525"/>
                        </a:xfrm>
                        <a:prstGeom prst="rect">
                          <a:avLst/>
                        </a:prstGeom>
                        <a:solidFill>
                          <a:srgbClr val="FFFFFF"/>
                        </a:solidFill>
                        <a:ln w="9525" cap="flat" cmpd="sng">
                          <a:noFill/>
                          <a:prstDash val="solid"/>
                          <a:round/>
                        </a:ln>
                      </wps:spPr>
                      <wps:txbx>
                        <w:txbxContent>
                          <w:p w14:paraId="4765EFD9" w14:textId="77777777" w:rsidR="005E742C" w:rsidRDefault="005E742C">
                            <w:pPr>
                              <w:pStyle w:val="affff3"/>
                              <w:rPr>
                                <w:rFonts w:ascii="黑体" w:hAnsi="黑体"/>
                                <w:color w:val="000000" w:themeColor="text1"/>
                              </w:rPr>
                            </w:pPr>
                            <w:r>
                              <w:rPr>
                                <w:rFonts w:ascii="黑体" w:hAnsi="黑体"/>
                                <w:color w:val="000000" w:themeColor="text1"/>
                              </w:rPr>
                              <w:t>ICS 77.120</w:t>
                            </w:r>
                            <w:r>
                              <w:rPr>
                                <w:rFonts w:ascii="黑体" w:hAnsi="黑体" w:hint="eastAsia"/>
                                <w:color w:val="000000" w:themeColor="text1"/>
                              </w:rPr>
                              <w:t>.99</w:t>
                            </w:r>
                          </w:p>
                          <w:p w14:paraId="2CAF34D2" w14:textId="77777777" w:rsidR="005E742C" w:rsidRDefault="005E742C">
                            <w:pPr>
                              <w:pStyle w:val="affff3"/>
                              <w:rPr>
                                <w:rFonts w:ascii="黑体" w:hAnsi="黑体"/>
                                <w:color w:val="000000" w:themeColor="text1"/>
                              </w:rPr>
                            </w:pPr>
                            <w:r>
                              <w:rPr>
                                <w:rFonts w:ascii="黑体" w:hAnsi="黑体"/>
                                <w:color w:val="000000" w:themeColor="text1"/>
                              </w:rPr>
                              <w:t xml:space="preserve">CCS H </w:t>
                            </w:r>
                            <w:r>
                              <w:rPr>
                                <w:rFonts w:ascii="黑体" w:hAnsi="黑体" w:hint="eastAsia"/>
                                <w:color w:val="000000" w:themeColor="text1"/>
                              </w:rPr>
                              <w:t>14</w:t>
                            </w:r>
                          </w:p>
                          <w:p w14:paraId="588A1FB9" w14:textId="77777777" w:rsidR="005E742C" w:rsidRDefault="005E742C">
                            <w:pPr>
                              <w:pStyle w:val="affff3"/>
                            </w:pPr>
                          </w:p>
                        </w:txbxContent>
                      </wps:txbx>
                      <wps:bodyPr vert="horz" wrap="square" lIns="0" tIns="0" rIns="0" bIns="0" anchor="t" anchorCtr="0" upright="1">
                        <a:noAutofit/>
                      </wps:bodyPr>
                    </wps:wsp>
                  </a:graphicData>
                </a:graphic>
              </wp:anchor>
            </w:drawing>
          </mc:Choice>
          <mc:Fallback>
            <w:pict>
              <v:rect w14:anchorId="22FD37F4" id="fmFrame1" o:spid="_x0000_s1027" style="position:absolute;left:0;text-align:left;margin-left:-.4pt;margin-top:-1.35pt;width:259.75pt;height:30.75pt;z-index:25165363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" o:allowincell="f" stroked="f">
                <v:stroke joinstyle="round"/>
                <v:textbox inset="0,0,0,0">
                  <w:txbxContent>
                    <w:p w14:paraId="4765EFD9" w14:textId="77777777" w:rsidR="005E742C" w:rsidRDefault="005E742C">
                      <w:pPr>
                        <w:pStyle w:val="affff3"/>
                        <w:rPr>
                          <w:rFonts w:ascii="黑体" w:hAnsi="黑体"/>
                          <w:color w:val="000000" w:themeColor="text1"/>
                        </w:rPr>
                      </w:pPr>
                      <w:r>
                        <w:rPr>
                          <w:rFonts w:ascii="黑体" w:hAnsi="黑体"/>
                          <w:color w:val="000000" w:themeColor="text1"/>
                        </w:rPr>
                        <w:t>ICS 77.120</w:t>
                      </w:r>
                      <w:r>
                        <w:rPr>
                          <w:rFonts w:ascii="黑体" w:hAnsi="黑体" w:hint="eastAsia"/>
                          <w:color w:val="000000" w:themeColor="text1"/>
                        </w:rPr>
                        <w:t>.99</w:t>
                      </w:r>
                    </w:p>
                    <w:p w14:paraId="2CAF34D2" w14:textId="77777777" w:rsidR="005E742C" w:rsidRDefault="005E742C">
                      <w:pPr>
                        <w:pStyle w:val="affff3"/>
                        <w:rPr>
                          <w:rFonts w:ascii="黑体" w:hAnsi="黑体"/>
                          <w:color w:val="000000" w:themeColor="text1"/>
                        </w:rPr>
                      </w:pPr>
                      <w:r>
                        <w:rPr>
                          <w:rFonts w:ascii="黑体" w:hAnsi="黑体"/>
                          <w:color w:val="000000" w:themeColor="text1"/>
                        </w:rPr>
                        <w:t xml:space="preserve">CCS H </w:t>
                      </w:r>
                      <w:r>
                        <w:rPr>
                          <w:rFonts w:ascii="黑体" w:hAnsi="黑体" w:hint="eastAsia"/>
                          <w:color w:val="000000" w:themeColor="text1"/>
                        </w:rPr>
                        <w:t>14</w:t>
                      </w:r>
                    </w:p>
                    <w:p w14:paraId="588A1FB9" w14:textId="77777777" w:rsidR="005E742C" w:rsidRDefault="005E742C">
                      <w:pPr>
                        <w:pStyle w:val="affff3"/>
                      </w:pPr>
                    </w:p>
                  </w:txbxContent>
                </v:textbox>
                <w10:wrap anchorx="margin" anchory="margin"/>
              </v:rect>
            </w:pict>
          </mc:Fallback>
        </mc:AlternateContent>
      </w:r>
    </w:p>
    <w:p w14:paraId="30CE9302" w14:textId="77777777" w:rsidR="00515153" w:rsidRDefault="00515153">
      <w:pPr>
        <w:rPr>
          <w:color w:val="000000" w:themeColor="text1"/>
        </w:rPr>
      </w:pPr>
    </w:p>
    <w:p w14:paraId="7FEA87DE" w14:textId="77777777" w:rsidR="00515153" w:rsidRDefault="00FB28A5">
      <w:pPr>
        <w:rPr>
          <w:color w:val="000000" w:themeColor="text1"/>
        </w:rPr>
      </w:pPr>
      <w:r>
        <w:rPr>
          <w:noProof/>
          <w:color w:val="000000" w:themeColor="text1"/>
        </w:rPr>
        <mc:AlternateContent>
          <mc:Choice Requires="wps">
            <w:drawing>
              <wp:anchor distT="0" distB="0" distL="114300" distR="114300" simplePos="0" relativeHeight="251654656" behindDoc="0" locked="0" layoutInCell="1" allowOverlap="1" wp14:anchorId="401B2C54" wp14:editId="6D806B4E">
                <wp:simplePos x="0" y="0"/>
                <wp:positionH relativeFrom="margin">
                  <wp:posOffset>1814195</wp:posOffset>
                </wp:positionH>
                <wp:positionV relativeFrom="paragraph">
                  <wp:posOffset>140335</wp:posOffset>
                </wp:positionV>
                <wp:extent cx="4173855" cy="486410"/>
                <wp:effectExtent l="0" t="0" r="0" b="0"/>
                <wp:wrapNone/>
                <wp:docPr id="10" name="文本框 40"/>
                <wp:cNvGraphicFramePr/>
                <a:graphic xmlns:a="http://schemas.openxmlformats.org/drawingml/2006/main">
                  <a:graphicData uri="http://schemas.microsoft.com/office/word/2010/wordprocessingShape">
                    <wps:wsp>
                      <wps:cNvSpPr/>
                      <wps:spPr>
                        <a:xfrm>
                          <a:off x="0" y="0"/>
                          <a:ext cx="4173855" cy="486410"/>
                        </a:xfrm>
                        <a:prstGeom prst="rect">
                          <a:avLst/>
                        </a:prstGeom>
                        <a:noFill/>
                        <a:ln w="9525" cap="flat" cmpd="sng">
                          <a:noFill/>
                          <a:prstDash val="solid"/>
                          <a:round/>
                        </a:ln>
                      </wps:spPr>
                      <wps:txbx>
                        <w:txbxContent>
                          <w:p w14:paraId="5A3B659E" w14:textId="4F2DA320" w:rsidR="005E742C" w:rsidRPr="00473C70" w:rsidRDefault="005E742C" w:rsidP="00ED24FA">
                            <w:pPr>
                              <w:spacing w:line="280" w:lineRule="exact"/>
                              <w:jc w:val="right"/>
                              <w:rPr>
                                <w:rFonts w:ascii="黑体" w:eastAsia="黑体" w:hAnsi="黑体"/>
                                <w:sz w:val="28"/>
                              </w:rPr>
                            </w:pPr>
                            <w:r w:rsidRPr="00473C70">
                              <w:rPr>
                                <w:rFonts w:ascii="黑体" w:eastAsia="黑体" w:hAnsi="黑体"/>
                                <w:sz w:val="28"/>
                              </w:rPr>
                              <w:t>GB/T</w:t>
                            </w:r>
                            <w:r w:rsidR="00473C70">
                              <w:rPr>
                                <w:rFonts w:ascii="MS Mincho" w:eastAsiaTheme="minorEastAsia" w:hAnsi="MS Mincho" w:cs="MS Mincho" w:hint="eastAsia"/>
                                <w:sz w:val="28"/>
                              </w:rPr>
                              <w:t xml:space="preserve"> </w:t>
                            </w:r>
                            <w:r w:rsidRPr="00473C70">
                              <w:rPr>
                                <w:rFonts w:ascii="黑体" w:eastAsia="黑体" w:hAnsi="黑体" w:hint="eastAsia"/>
                                <w:sz w:val="28"/>
                              </w:rPr>
                              <w:t>12690.</w:t>
                            </w:r>
                            <w:r w:rsidRPr="00473C70">
                              <w:rPr>
                                <w:rFonts w:ascii="黑体" w:eastAsia="黑体" w:hAnsi="黑体"/>
                                <w:sz w:val="28"/>
                              </w:rPr>
                              <w:t>1</w:t>
                            </w:r>
                            <w:r w:rsidRPr="00473C70">
                              <w:rPr>
                                <w:rFonts w:ascii="黑体" w:eastAsia="黑体" w:hAnsi="黑体" w:hint="eastAsia"/>
                                <w:sz w:val="28"/>
                              </w:rPr>
                              <w:t>1</w:t>
                            </w:r>
                            <w:r w:rsidRPr="00473C70">
                              <w:rPr>
                                <w:rFonts w:ascii="黑体" w:eastAsia="黑体" w:hAnsi="黑体"/>
                                <w:sz w:val="28"/>
                              </w:rPr>
                              <w:t>—2025</w:t>
                            </w:r>
                          </w:p>
                          <w:p w14:paraId="0949058C" w14:textId="3525C7AF" w:rsidR="005E742C" w:rsidRPr="00473C70" w:rsidRDefault="005E742C" w:rsidP="00964D3B">
                            <w:pPr>
                              <w:wordWrap w:val="0"/>
                              <w:spacing w:line="280" w:lineRule="exact"/>
                              <w:jc w:val="right"/>
                              <w:rPr>
                                <w:rFonts w:ascii="黑体" w:eastAsia="黑体"/>
                                <w:szCs w:val="21"/>
                              </w:rPr>
                            </w:pPr>
                            <w:r w:rsidRPr="00473C70">
                              <w:rPr>
                                <w:rFonts w:ascii="黑体" w:eastAsia="黑体"/>
                                <w:szCs w:val="21"/>
                              </w:rPr>
                              <w:t>Replaces GB/T 12690.11-2003</w:t>
                            </w:r>
                          </w:p>
                        </w:txbxContent>
                      </wps:txbx>
                      <wps:bodyPr vert="horz" wrap="square" lIns="91440" tIns="45720" rIns="91440" bIns="45720" anchor="t" anchorCtr="0" upright="1">
                        <a:noAutofit/>
                      </wps:bodyPr>
                    </wps:wsp>
                  </a:graphicData>
                </a:graphic>
              </wp:anchor>
            </w:drawing>
          </mc:Choice>
          <mc:Fallback>
            <w:pict>
              <v:rect w14:anchorId="401B2C54" id="文本框 40" o:spid="_x0000_s1028" style="position:absolute;left:0;text-align:left;margin-left:142.85pt;margin-top:11.05pt;width:328.65pt;height:38.3pt;z-index:2516546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" filled="f" stroked="f">
                <v:stroke joinstyle="round"/>
                <v:textbox>
                  <w:txbxContent>
                    <w:p w14:paraId="5A3B659E" w14:textId="4F2DA320" w:rsidR="005E742C" w:rsidRPr="00473C70" w:rsidRDefault="005E742C" w:rsidP="00ED24FA">
                      <w:pPr>
                        <w:spacing w:line="280" w:lineRule="exact"/>
                        <w:jc w:val="right"/>
                        <w:rPr>
                          <w:rFonts w:ascii="黑体" w:eastAsia="黑体" w:hAnsi="黑体"/>
                          <w:sz w:val="28"/>
                        </w:rPr>
                      </w:pPr>
                      <w:r w:rsidRPr="00473C70">
                        <w:rPr>
                          <w:rFonts w:ascii="黑体" w:eastAsia="黑体" w:hAnsi="黑体"/>
                          <w:sz w:val="28"/>
                        </w:rPr>
                        <w:t>GB/T</w:t>
                      </w:r>
                      <w:r w:rsidR="00473C70">
                        <w:rPr>
                          <w:rFonts w:ascii="MS Mincho" w:eastAsiaTheme="minorEastAsia" w:hAnsi="MS Mincho" w:cs="MS Mincho" w:hint="eastAsia"/>
                          <w:sz w:val="28"/>
                        </w:rPr>
                        <w:t xml:space="preserve"> </w:t>
                      </w:r>
                      <w:r w:rsidRPr="00473C70">
                        <w:rPr>
                          <w:rFonts w:ascii="黑体" w:eastAsia="黑体" w:hAnsi="黑体" w:hint="eastAsia"/>
                          <w:sz w:val="28"/>
                        </w:rPr>
                        <w:t>12690.</w:t>
                      </w:r>
                      <w:r w:rsidRPr="00473C70">
                        <w:rPr>
                          <w:rFonts w:ascii="黑体" w:eastAsia="黑体" w:hAnsi="黑体"/>
                          <w:sz w:val="28"/>
                        </w:rPr>
                        <w:t>1</w:t>
                      </w:r>
                      <w:r w:rsidRPr="00473C70">
                        <w:rPr>
                          <w:rFonts w:ascii="黑体" w:eastAsia="黑体" w:hAnsi="黑体" w:hint="eastAsia"/>
                          <w:sz w:val="28"/>
                        </w:rPr>
                        <w:t>1</w:t>
                      </w:r>
                      <w:r w:rsidRPr="00473C70">
                        <w:rPr>
                          <w:rFonts w:ascii="黑体" w:eastAsia="黑体" w:hAnsi="黑体"/>
                          <w:sz w:val="28"/>
                        </w:rPr>
                        <w:t>—2025</w:t>
                      </w:r>
                    </w:p>
                    <w:p w14:paraId="0949058C" w14:textId="3525C7AF" w:rsidR="005E742C" w:rsidRPr="00473C70" w:rsidRDefault="005E742C" w:rsidP="00964D3B">
                      <w:pPr>
                        <w:wordWrap w:val="0"/>
                        <w:spacing w:line="280" w:lineRule="exact"/>
                        <w:jc w:val="right"/>
                        <w:rPr>
                          <w:rFonts w:ascii="黑体" w:eastAsia="黑体"/>
                          <w:szCs w:val="21"/>
                        </w:rPr>
                      </w:pPr>
                      <w:r w:rsidRPr="00473C70">
                        <w:rPr>
                          <w:rFonts w:ascii="黑体" w:eastAsia="黑体"/>
                          <w:szCs w:val="21"/>
                        </w:rPr>
                        <w:t>Replaces GB/T 12690.11-2003</w:t>
                      </w:r>
                    </w:p>
                  </w:txbxContent>
                </v:textbox>
                <w10:wrap anchorx="margin"/>
              </v:rect>
            </w:pict>
          </mc:Fallback>
        </mc:AlternateContent>
      </w:r>
    </w:p>
    <w:p w14:paraId="636B4F2D" w14:textId="77777777" w:rsidR="00515153" w:rsidRDefault="00515153">
      <w:pPr>
        <w:rPr>
          <w:color w:val="000000" w:themeColor="text1"/>
        </w:rPr>
      </w:pPr>
    </w:p>
    <w:p w14:paraId="26C9512F" w14:textId="77777777" w:rsidR="00515153" w:rsidRDefault="00FB28A5">
      <w:pPr>
        <w:rPr>
          <w:color w:val="000000" w:themeColor="text1"/>
        </w:rPr>
      </w:pPr>
      <w:r>
        <w:rPr>
          <w:noProof/>
          <w:color w:val="000000" w:themeColor="text1"/>
        </w:rPr>
        <mc:AlternateContent>
          <mc:Choice Requires="wps">
            <w:drawing>
              <wp:anchor distT="0" distB="0" distL="114300" distR="114300" simplePos="0" relativeHeight="251655680" behindDoc="0" locked="0" layoutInCell="1" allowOverlap="1" wp14:anchorId="72A1728A" wp14:editId="36B404DB">
                <wp:simplePos x="0" y="0"/>
                <wp:positionH relativeFrom="margin">
                  <wp:posOffset>16510</wp:posOffset>
                </wp:positionH>
                <wp:positionV relativeFrom="paragraph">
                  <wp:posOffset>296545</wp:posOffset>
                </wp:positionV>
                <wp:extent cx="6121400" cy="0"/>
                <wp:effectExtent l="0" t="0" r="0" b="4762"/>
                <wp:wrapSquare wrapText="bothSides"/>
                <wp:docPr id="13" name="直线 10"/>
                <wp:cNvGraphicFramePr/>
                <a:graphic xmlns:a="http://schemas.openxmlformats.org/drawingml/2006/main">
                  <a:graphicData uri="http://schemas.microsoft.com/office/word/2010/wordprocessingShape">
                    <wps:wsp>
                      <wps:cNvCnPr/>
                      <wps:spPr>
                        <a:xfrm>
                          <a:off x="0" y="0"/>
                          <a:ext cx="6121400" cy="0"/>
                        </a:xfrm>
                        <a:prstGeom prst="line">
                          <a:avLst/>
                        </a:prstGeom>
                        <a:noFill/>
                        <a:ln w="12700" cap="flat" cmpd="sng">
                          <a:solidFill>
                            <a:srgbClr val="000000"/>
                          </a:solidFill>
                          <a:prstDash val="solid"/>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line id="直线 10" o:spid="_x0000_s1026" o:spt="20" style="position:absolute;left:0pt;margin-left:1.3pt;margin-top:23.35pt;height:0pt;width:482pt;mso-position-horizontal-relative:margin;mso-wrap-distance-bottom:0pt;mso-wrap-distance-left:9pt;mso-wrap-distance-right:9pt;mso-wrap-distance-top:0pt;z-index:251659264;mso-width-relative:page;mso-height-relative:page;" filled="f" stroked="t" coordsize="21600,21600" o:gfxdata="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6cnvP1AAAAAcBAAAPAAAAAAAAAAEAIAAAACIAAABkcnMvZG93bnJl&#10;di54bWxQSwECFAAUAAAACACHTuJAQzB/4sgBAACTAwAADgAAAAAAAAABACAAAAAjAQAAZHJzL2Uy&#10;b0RvYy54bWxQSwUGAAAAAAYABgBZAQAAXQUAAAAA&#10;">
                <v:fill on="f" focussize="0,0"/>
                <v:stroke weight="1pt" color="#000000" joinstyle="round"/>
                <v:imagedata o:title=""/>
                <o:lock v:ext="edit" aspectratio="f"/>
                <w10:wrap type="square"/>
              </v:line>
            </w:pict>
          </mc:Fallback>
        </mc:AlternateContent>
      </w:r>
    </w:p>
    <w:p w14:paraId="143C37C4" w14:textId="77777777" w:rsidR="00515153" w:rsidRDefault="00515153">
      <w:pPr>
        <w:rPr>
          <w:color w:val="000000" w:themeColor="text1"/>
        </w:rPr>
      </w:pPr>
    </w:p>
    <w:p w14:paraId="65341CD0" w14:textId="77777777" w:rsidR="00515153" w:rsidRDefault="00515153">
      <w:pPr>
        <w:rPr>
          <w:color w:val="000000" w:themeColor="text1"/>
        </w:rPr>
      </w:pPr>
    </w:p>
    <w:p w14:paraId="1B4243C3" w14:textId="6B746F35" w:rsidR="00515153" w:rsidRDefault="00ED24FA">
      <w:pPr>
        <w:rPr>
          <w:color w:val="000000" w:themeColor="text1"/>
        </w:rPr>
        <w:sectPr w:rsidR="00515153">
          <w:headerReference w:type="even" r:id="rId10"/>
          <w:headerReference w:type="default" r:id="rId11"/>
          <w:footerReference w:type="even" r:id="rId12"/>
          <w:footerReference w:type="default" r:id="rId13"/>
          <w:headerReference w:type="first" r:id="rId14"/>
          <w:footerReference w:type="first" r:id="rId15"/>
          <w:pgSz w:w="11907" w:h="16839"/>
          <w:pgMar w:top="567" w:right="851" w:bottom="1418" w:left="1418" w:header="0" w:footer="850" w:gutter="0"/>
          <w:pgNumType w:fmt="upperRoman" w:start="1"/>
          <w:cols w:space="720"/>
          <w:docGrid w:type="lines" w:linePitch="312"/>
        </w:sectPr>
      </w:pPr>
      <w:r>
        <w:rPr>
          <w:noProof/>
          <w:color w:val="000000" w:themeColor="text1"/>
        </w:rPr>
        <mc:AlternateContent>
          <mc:Choice Requires="wps">
            <w:drawing>
              <wp:anchor distT="0" distB="0" distL="114300" distR="114300" simplePos="0" relativeHeight="251664896" behindDoc="0" locked="0" layoutInCell="1" allowOverlap="1" wp14:anchorId="1A61D69C" wp14:editId="390235A9">
                <wp:simplePos x="0" y="0"/>
                <wp:positionH relativeFrom="margin">
                  <wp:align>right</wp:align>
                </wp:positionH>
                <wp:positionV relativeFrom="paragraph">
                  <wp:posOffset>377190</wp:posOffset>
                </wp:positionV>
                <wp:extent cx="6200140" cy="2908300"/>
                <wp:effectExtent l="0" t="0" r="0" b="6350"/>
                <wp:wrapNone/>
                <wp:docPr id="18" name="文本框 41"/>
                <wp:cNvGraphicFramePr/>
                <a:graphic xmlns:a="http://schemas.openxmlformats.org/drawingml/2006/main">
                  <a:graphicData uri="http://schemas.microsoft.com/office/word/2010/wordprocessingShape">
                    <wps:wsp>
                      <wps:cNvSpPr/>
                      <wps:spPr>
                        <a:xfrm>
                          <a:off x="0" y="0"/>
                          <a:ext cx="6200140" cy="2908300"/>
                        </a:xfrm>
                        <a:prstGeom prst="rect">
                          <a:avLst/>
                        </a:prstGeom>
                        <a:noFill/>
                        <a:ln w="6350" cap="flat" cmpd="sng">
                          <a:noFill/>
                          <a:prstDash val="solid"/>
                          <a:round/>
                        </a:ln>
                      </wps:spPr>
                      <wps:txbx>
                        <w:txbxContent>
                          <w:p w14:paraId="3CBF6CD6" w14:textId="3C108F2E" w:rsidR="005E742C" w:rsidRPr="00ED24FA" w:rsidRDefault="005E742C" w:rsidP="00ED24FA">
                            <w:pPr>
                              <w:spacing w:line="520" w:lineRule="exact"/>
                              <w:rPr>
                                <w:rFonts w:ascii="黑体" w:eastAsia="黑体"/>
                                <w:sz w:val="44"/>
                                <w:szCs w:val="44"/>
                              </w:rPr>
                            </w:pPr>
                            <w:bookmarkStart w:id="1" w:name="_Hlk192864114"/>
                            <w:bookmarkStart w:id="2" w:name="_Hlk192864115"/>
                            <w:bookmarkStart w:id="3" w:name="_Hlk192864116"/>
                            <w:bookmarkStart w:id="4" w:name="_Hlk192864117"/>
                            <w:bookmarkStart w:id="5" w:name="_Hlk192864118"/>
                            <w:bookmarkStart w:id="6" w:name="_Hlk192864119"/>
                            <w:bookmarkStart w:id="7" w:name="_Hlk192864120"/>
                            <w:bookmarkStart w:id="8" w:name="_Hlk192864121"/>
                            <w:bookmarkStart w:id="9" w:name="_Hlk192864122"/>
                            <w:bookmarkStart w:id="10" w:name="_Hlk192864123"/>
                            <w:bookmarkStart w:id="11" w:name="_Hlk192864124"/>
                            <w:bookmarkStart w:id="12" w:name="_Hlk192864125"/>
                            <w:bookmarkStart w:id="13" w:name="_Hlk192864126"/>
                            <w:bookmarkStart w:id="14" w:name="_Hlk192864127"/>
                            <w:bookmarkStart w:id="15" w:name="_Hlk192865361"/>
                            <w:bookmarkStart w:id="16" w:name="_Hlk192865362"/>
                            <w:r w:rsidRPr="00ED24FA">
                              <w:rPr>
                                <w:rFonts w:ascii="黑体" w:eastAsia="黑体"/>
                                <w:sz w:val="44"/>
                                <w:szCs w:val="44"/>
                              </w:rPr>
                              <w:t>Chemical analysis methods for non-rare earth impurities of rare earth metals and their oxide</w:t>
                            </w:r>
                            <w:r>
                              <w:rPr>
                                <w:rFonts w:ascii="黑体" w:eastAsia="黑体" w:hint="eastAsia"/>
                                <w:sz w:val="44"/>
                                <w:szCs w:val="44"/>
                              </w:rPr>
                              <w:t>s—</w:t>
                            </w:r>
                          </w:p>
                          <w:p w14:paraId="02213D5C" w14:textId="1ED75EEC" w:rsidR="005E742C" w:rsidRDefault="005E742C" w:rsidP="00ED24FA">
                            <w:pPr>
                              <w:spacing w:line="520" w:lineRule="exact"/>
                              <w:rPr>
                                <w:rFonts w:ascii="黑体" w:eastAsia="黑体"/>
                                <w:sz w:val="44"/>
                                <w:szCs w:val="44"/>
                              </w:rPr>
                            </w:pPr>
                            <w:r w:rsidRPr="00ED24FA">
                              <w:rPr>
                                <w:rFonts w:ascii="黑体" w:eastAsia="黑体"/>
                                <w:sz w:val="44"/>
                                <w:szCs w:val="44"/>
                              </w:rPr>
                              <w:t xml:space="preserve">Part </w:t>
                            </w:r>
                            <w:r>
                              <w:rPr>
                                <w:rFonts w:ascii="黑体" w:eastAsia="黑体"/>
                                <w:sz w:val="44"/>
                                <w:szCs w:val="44"/>
                              </w:rPr>
                              <w:t>11</w:t>
                            </w:r>
                            <w:r w:rsidRPr="00ED24FA">
                              <w:rPr>
                                <w:rFonts w:ascii="黑体" w:eastAsia="黑体"/>
                                <w:sz w:val="44"/>
                                <w:szCs w:val="44"/>
                              </w:rPr>
                              <w:t xml:space="preserve">: Determination of </w:t>
                            </w:r>
                            <w:r>
                              <w:rPr>
                                <w:rFonts w:ascii="黑体" w:eastAsia="黑体"/>
                                <w:sz w:val="44"/>
                                <w:szCs w:val="44"/>
                              </w:rPr>
                              <w:t>magnesium</w:t>
                            </w:r>
                            <w:r w:rsidRPr="00ED24FA">
                              <w:rPr>
                                <w:rFonts w:ascii="黑体" w:eastAsia="黑体"/>
                                <w:sz w:val="44"/>
                                <w:szCs w:val="44"/>
                              </w:rPr>
                              <w:t xml:space="preserve"> </w:t>
                            </w:r>
                            <w:r>
                              <w:rPr>
                                <w:rFonts w:ascii="黑体" w:eastAsia="黑体"/>
                                <w:sz w:val="44"/>
                                <w:szCs w:val="44"/>
                              </w:rPr>
                              <w:t>content</w:t>
                            </w:r>
                            <w:r>
                              <w:rPr>
                                <w:rFonts w:ascii="黑体" w:eastAsia="黑体" w:hint="eastAsia"/>
                                <w:sz w:val="44"/>
                                <w:szCs w:val="44"/>
                              </w:rPr>
                              <w:t>—</w:t>
                            </w:r>
                            <w:r>
                              <w:rPr>
                                <w:rFonts w:ascii="黑体" w:eastAsia="黑体"/>
                                <w:sz w:val="44"/>
                                <w:szCs w:val="44"/>
                              </w:rPr>
                              <w:t>Flame</w:t>
                            </w:r>
                            <w:r w:rsidRPr="00ED24FA">
                              <w:rPr>
                                <w:rFonts w:ascii="黑体" w:eastAsia="黑体"/>
                                <w:sz w:val="44"/>
                                <w:szCs w:val="44"/>
                              </w:rPr>
                              <w:t xml:space="preserve"> </w:t>
                            </w:r>
                            <w:r>
                              <w:rPr>
                                <w:rFonts w:ascii="黑体" w:eastAsia="黑体"/>
                                <w:sz w:val="44"/>
                                <w:szCs w:val="44"/>
                              </w:rPr>
                              <w:t>atomic</w:t>
                            </w:r>
                            <w:r w:rsidRPr="00ED24FA">
                              <w:rPr>
                                <w:rFonts w:ascii="黑体" w:eastAsia="黑体"/>
                                <w:sz w:val="44"/>
                                <w:szCs w:val="44"/>
                              </w:rPr>
                              <w:t xml:space="preserv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Pr>
                                <w:rFonts w:ascii="黑体" w:eastAsia="黑体"/>
                                <w:sz w:val="44"/>
                                <w:szCs w:val="44"/>
                              </w:rPr>
                              <w:t>absorption spectrometric method</w:t>
                            </w:r>
                          </w:p>
                        </w:txbxContent>
                      </wps:txbx>
                      <wps:bodyPr vert="horz" wrap="square" lIns="91440" tIns="45720" rIns="91440" bIns="45720" anchor="t" anchorCtr="0">
                        <a:noAutofit/>
                      </wps:bodyPr>
                    </wps:wsp>
                  </a:graphicData>
                </a:graphic>
              </wp:anchor>
            </w:drawing>
          </mc:Choice>
          <mc:Fallback>
            <w:pict>
              <v:rect w14:anchorId="1A61D69C" id="文本框 41" o:spid="_x0000_s1029" style="position:absolute;left:0;text-align:left;margin-left:437pt;margin-top:29.7pt;width:488.2pt;height:229pt;z-index:25166489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" filled="f" stroked="f" strokeweight=".5pt">
                <v:stroke joinstyle="round"/>
                <v:textbox>
                  <w:txbxContent>
                    <w:p w14:paraId="3CBF6CD6" w14:textId="3C108F2E" w:rsidR="005E742C" w:rsidRPr="00ED24FA" w:rsidRDefault="005E742C" w:rsidP="00ED24FA">
                      <w:pPr>
                        <w:spacing w:line="520" w:lineRule="exact"/>
                        <w:rPr>
                          <w:rFonts w:ascii="黑体" w:eastAsia="黑体"/>
                          <w:sz w:val="44"/>
                          <w:szCs w:val="44"/>
                        </w:rPr>
                      </w:pPr>
                      <w:bookmarkStart w:id="17" w:name="_Hlk192864114"/>
                      <w:bookmarkStart w:id="18" w:name="_Hlk192864115"/>
                      <w:bookmarkStart w:id="19" w:name="_Hlk192864116"/>
                      <w:bookmarkStart w:id="20" w:name="_Hlk192864117"/>
                      <w:bookmarkStart w:id="21" w:name="_Hlk192864118"/>
                      <w:bookmarkStart w:id="22" w:name="_Hlk192864119"/>
                      <w:bookmarkStart w:id="23" w:name="_Hlk192864120"/>
                      <w:bookmarkStart w:id="24" w:name="_Hlk192864121"/>
                      <w:bookmarkStart w:id="25" w:name="_Hlk192864122"/>
                      <w:bookmarkStart w:id="26" w:name="_Hlk192864123"/>
                      <w:bookmarkStart w:id="27" w:name="_Hlk192864124"/>
                      <w:bookmarkStart w:id="28" w:name="_Hlk192864125"/>
                      <w:bookmarkStart w:id="29" w:name="_Hlk192864126"/>
                      <w:bookmarkStart w:id="30" w:name="_Hlk192864127"/>
                      <w:bookmarkStart w:id="31" w:name="_Hlk192865361"/>
                      <w:bookmarkStart w:id="32" w:name="_Hlk192865362"/>
                      <w:r w:rsidRPr="00ED24FA">
                        <w:rPr>
                          <w:rFonts w:ascii="黑体" w:eastAsia="黑体"/>
                          <w:sz w:val="44"/>
                          <w:szCs w:val="44"/>
                        </w:rPr>
                        <w:t>Chemical analysis methods for non-rare earth impurities of rare earth metals and their oxide</w:t>
                      </w:r>
                      <w:r>
                        <w:rPr>
                          <w:rFonts w:ascii="黑体" w:eastAsia="黑体" w:hint="eastAsia"/>
                          <w:sz w:val="44"/>
                          <w:szCs w:val="44"/>
                        </w:rPr>
                        <w:t>s—</w:t>
                      </w:r>
                    </w:p>
                    <w:p w14:paraId="02213D5C" w14:textId="1ED75EEC" w:rsidR="005E742C" w:rsidRDefault="005E742C" w:rsidP="00ED24FA">
                      <w:pPr>
                        <w:spacing w:line="520" w:lineRule="exact"/>
                        <w:rPr>
                          <w:rFonts w:ascii="黑体" w:eastAsia="黑体"/>
                          <w:sz w:val="44"/>
                          <w:szCs w:val="44"/>
                        </w:rPr>
                      </w:pPr>
                      <w:r w:rsidRPr="00ED24FA">
                        <w:rPr>
                          <w:rFonts w:ascii="黑体" w:eastAsia="黑体"/>
                          <w:sz w:val="44"/>
                          <w:szCs w:val="44"/>
                        </w:rPr>
                        <w:t xml:space="preserve">Part </w:t>
                      </w:r>
                      <w:r>
                        <w:rPr>
                          <w:rFonts w:ascii="黑体" w:eastAsia="黑体"/>
                          <w:sz w:val="44"/>
                          <w:szCs w:val="44"/>
                        </w:rPr>
                        <w:t>11</w:t>
                      </w:r>
                      <w:r w:rsidRPr="00ED24FA">
                        <w:rPr>
                          <w:rFonts w:ascii="黑体" w:eastAsia="黑体"/>
                          <w:sz w:val="44"/>
                          <w:szCs w:val="44"/>
                        </w:rPr>
                        <w:t xml:space="preserve">: Determination of </w:t>
                      </w:r>
                      <w:r>
                        <w:rPr>
                          <w:rFonts w:ascii="黑体" w:eastAsia="黑体"/>
                          <w:sz w:val="44"/>
                          <w:szCs w:val="44"/>
                        </w:rPr>
                        <w:t>magnesium</w:t>
                      </w:r>
                      <w:r w:rsidRPr="00ED24FA">
                        <w:rPr>
                          <w:rFonts w:ascii="黑体" w:eastAsia="黑体"/>
                          <w:sz w:val="44"/>
                          <w:szCs w:val="44"/>
                        </w:rPr>
                        <w:t xml:space="preserve"> </w:t>
                      </w:r>
                      <w:r>
                        <w:rPr>
                          <w:rFonts w:ascii="黑体" w:eastAsia="黑体"/>
                          <w:sz w:val="44"/>
                          <w:szCs w:val="44"/>
                        </w:rPr>
                        <w:t>content</w:t>
                      </w:r>
                      <w:r>
                        <w:rPr>
                          <w:rFonts w:ascii="黑体" w:eastAsia="黑体" w:hint="eastAsia"/>
                          <w:sz w:val="44"/>
                          <w:szCs w:val="44"/>
                        </w:rPr>
                        <w:t>—</w:t>
                      </w:r>
                      <w:r>
                        <w:rPr>
                          <w:rFonts w:ascii="黑体" w:eastAsia="黑体"/>
                          <w:sz w:val="44"/>
                          <w:szCs w:val="44"/>
                        </w:rPr>
                        <w:t>Flame</w:t>
                      </w:r>
                      <w:r w:rsidRPr="00ED24FA">
                        <w:rPr>
                          <w:rFonts w:ascii="黑体" w:eastAsia="黑体"/>
                          <w:sz w:val="44"/>
                          <w:szCs w:val="44"/>
                        </w:rPr>
                        <w:t xml:space="preserve"> </w:t>
                      </w:r>
                      <w:r>
                        <w:rPr>
                          <w:rFonts w:ascii="黑体" w:eastAsia="黑体"/>
                          <w:sz w:val="44"/>
                          <w:szCs w:val="44"/>
                        </w:rPr>
                        <w:t>atomic</w:t>
                      </w:r>
                      <w:r w:rsidRPr="00ED24FA">
                        <w:rPr>
                          <w:rFonts w:ascii="黑体" w:eastAsia="黑体"/>
                          <w:sz w:val="44"/>
                          <w:szCs w:val="44"/>
                        </w:rPr>
                        <w:t xml:space="preserve"> </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Pr>
                          <w:rFonts w:ascii="黑体" w:eastAsia="黑体"/>
                          <w:sz w:val="44"/>
                          <w:szCs w:val="44"/>
                        </w:rPr>
                        <w:t>absorption spectrometric method</w:t>
                      </w:r>
                    </w:p>
                  </w:txbxContent>
                </v:textbox>
                <w10:wrap anchorx="margin"/>
              </v:rect>
            </w:pict>
          </mc:Fallback>
        </mc:AlternateContent>
      </w:r>
      <w:r>
        <w:rPr>
          <w:noProof/>
          <w:color w:val="000000" w:themeColor="text1"/>
        </w:rPr>
        <mc:AlternateContent>
          <mc:Choice Requires="wps">
            <w:drawing>
              <wp:anchor distT="0" distB="0" distL="114300" distR="114300" simplePos="0" relativeHeight="251658752" behindDoc="0" locked="0" layoutInCell="0" allowOverlap="1" wp14:anchorId="332B0E9D" wp14:editId="15DC7AB3">
                <wp:simplePos x="0" y="0"/>
                <wp:positionH relativeFrom="margin">
                  <wp:posOffset>-167005</wp:posOffset>
                </wp:positionH>
                <wp:positionV relativeFrom="margin">
                  <wp:posOffset>7215505</wp:posOffset>
                </wp:positionV>
                <wp:extent cx="2705100" cy="390525"/>
                <wp:effectExtent l="0" t="0" r="0" b="0"/>
                <wp:wrapNone/>
                <wp:docPr id="21" name="fmFrame4"/>
                <wp:cNvGraphicFramePr/>
                <a:graphic xmlns:a="http://schemas.openxmlformats.org/drawingml/2006/main">
                  <a:graphicData uri="http://schemas.microsoft.com/office/word/2010/wordprocessingShape">
                    <wps:wsp>
                      <wps:cNvSpPr/>
                      <wps:spPr>
                        <a:xfrm>
                          <a:off x="0" y="0"/>
                          <a:ext cx="2705100" cy="390524"/>
                        </a:xfrm>
                        <a:prstGeom prst="rect">
                          <a:avLst/>
                        </a:prstGeom>
                        <a:noFill/>
                        <a:ln w="9525" cap="flat" cmpd="sng">
                          <a:noFill/>
                          <a:prstDash val="solid"/>
                          <a:round/>
                        </a:ln>
                      </wps:spPr>
                      <wps:txbx>
                        <w:txbxContent>
                          <w:p w14:paraId="710E2887" w14:textId="77777777" w:rsidR="005E742C" w:rsidRPr="00473C70" w:rsidRDefault="005E742C">
                            <w:pPr>
                              <w:jc w:val="left"/>
                              <w:rPr>
                                <w:rFonts w:ascii="黑体" w:eastAsia="黑体"/>
                                <w:i/>
                                <w:kern w:val="0"/>
                                <w:sz w:val="28"/>
                                <w:szCs w:val="28"/>
                              </w:rPr>
                            </w:pPr>
                            <w:r w:rsidRPr="00473C70">
                              <w:rPr>
                                <w:rFonts w:ascii="黑体" w:eastAsia="黑体" w:hint="eastAsia"/>
                                <w:i/>
                                <w:kern w:val="0"/>
                                <w:sz w:val="28"/>
                                <w:szCs w:val="28"/>
                              </w:rPr>
                              <w:t>（</w:t>
                            </w:r>
                            <w:r w:rsidRPr="00473C70">
                              <w:rPr>
                                <w:rFonts w:eastAsia="黑体"/>
                                <w:i/>
                                <w:kern w:val="0"/>
                                <w:sz w:val="28"/>
                                <w:szCs w:val="28"/>
                              </w:rPr>
                              <w:t>English Translation</w:t>
                            </w:r>
                            <w:r w:rsidRPr="00473C70">
                              <w:rPr>
                                <w:rFonts w:ascii="黑体" w:eastAsia="黑体" w:hint="eastAsia"/>
                                <w:i/>
                                <w:kern w:val="0"/>
                                <w:sz w:val="28"/>
                                <w:szCs w:val="28"/>
                              </w:rPr>
                              <w:t>）</w:t>
                            </w:r>
                          </w:p>
                        </w:txbxContent>
                      </wps:txbx>
                      <wps:bodyPr vert="horz" wrap="square" lIns="0" tIns="0" rIns="0" bIns="0" anchor="t" anchorCtr="0" upright="1">
                        <a:noAutofit/>
                      </wps:bodyPr>
                    </wps:wsp>
                  </a:graphicData>
                </a:graphic>
              </wp:anchor>
            </w:drawing>
          </mc:Choice>
          <mc:Fallback>
            <w:pict>
              <v:rect w14:anchorId="332B0E9D" id="fmFrame4" o:spid="_x0000_s1030" style="position:absolute;left:0;text-align:left;margin-left:-13.15pt;margin-top:568.15pt;width:213pt;height:30.75pt;z-index:25165875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" o:allowincell="f" filled="f" stroked="f">
                <v:stroke joinstyle="round"/>
                <v:textbox inset="0,0,0,0">
                  <w:txbxContent>
                    <w:p w14:paraId="710E2887" w14:textId="77777777" w:rsidR="005E742C" w:rsidRPr="00473C70" w:rsidRDefault="005E742C">
                      <w:pPr>
                        <w:jc w:val="left"/>
                        <w:rPr>
                          <w:rFonts w:ascii="黑体" w:eastAsia="黑体"/>
                          <w:i/>
                          <w:kern w:val="0"/>
                          <w:sz w:val="28"/>
                          <w:szCs w:val="28"/>
                        </w:rPr>
                      </w:pPr>
                      <w:r w:rsidRPr="00473C70">
                        <w:rPr>
                          <w:rFonts w:ascii="黑体" w:eastAsia="黑体" w:hint="eastAsia"/>
                          <w:i/>
                          <w:kern w:val="0"/>
                          <w:sz w:val="28"/>
                          <w:szCs w:val="28"/>
                        </w:rPr>
                        <w:t>（</w:t>
                      </w:r>
                      <w:r w:rsidRPr="00473C70">
                        <w:rPr>
                          <w:rFonts w:eastAsia="黑体"/>
                          <w:i/>
                          <w:kern w:val="0"/>
                          <w:sz w:val="28"/>
                          <w:szCs w:val="28"/>
                        </w:rPr>
                        <w:t>English Translation</w:t>
                      </w:r>
                      <w:r w:rsidRPr="00473C70">
                        <w:rPr>
                          <w:rFonts w:ascii="黑体" w:eastAsia="黑体" w:hint="eastAsia"/>
                          <w:i/>
                          <w:kern w:val="0"/>
                          <w:sz w:val="28"/>
                          <w:szCs w:val="28"/>
                        </w:rPr>
                        <w:t>）</w:t>
                      </w:r>
                    </w:p>
                  </w:txbxContent>
                </v:textbox>
                <w10:wrap anchorx="margin" anchory="margin"/>
              </v:rect>
            </w:pict>
          </mc:Fallback>
        </mc:AlternateContent>
      </w:r>
      <w:r>
        <w:rPr>
          <w:noProof/>
          <w:color w:val="000000" w:themeColor="text1"/>
        </w:rPr>
        <mc:AlternateContent>
          <mc:Choice Requires="wps">
            <w:drawing>
              <wp:anchor distT="0" distB="0" distL="114300" distR="114300" simplePos="0" relativeHeight="251659776" behindDoc="0" locked="0" layoutInCell="0" allowOverlap="1" wp14:anchorId="465BDA73" wp14:editId="4CD85B2C">
                <wp:simplePos x="0" y="0"/>
                <wp:positionH relativeFrom="margin">
                  <wp:posOffset>-62865</wp:posOffset>
                </wp:positionH>
                <wp:positionV relativeFrom="margin">
                  <wp:posOffset>5164455</wp:posOffset>
                </wp:positionV>
                <wp:extent cx="5572125" cy="1911350"/>
                <wp:effectExtent l="0" t="0" r="0" b="0"/>
                <wp:wrapNone/>
                <wp:docPr id="24" name="fmFrame4"/>
                <wp:cNvGraphicFramePr/>
                <a:graphic xmlns:a="http://schemas.openxmlformats.org/drawingml/2006/main">
                  <a:graphicData uri="http://schemas.microsoft.com/office/word/2010/wordprocessingShape">
                    <wps:wsp>
                      <wps:cNvSpPr/>
                      <wps:spPr>
                        <a:xfrm>
                          <a:off x="0" y="0"/>
                          <a:ext cx="5572125" cy="1911350"/>
                        </a:xfrm>
                        <a:prstGeom prst="rect">
                          <a:avLst/>
                        </a:prstGeom>
                        <a:solidFill>
                          <a:srgbClr val="FFFFFF"/>
                        </a:solidFill>
                        <a:ln w="9525" cap="flat" cmpd="sng">
                          <a:noFill/>
                          <a:prstDash val="solid"/>
                          <a:round/>
                        </a:ln>
                      </wps:spPr>
                      <wps:txbx>
                        <w:txbxContent>
                          <w:p w14:paraId="722BD541" w14:textId="7F999CEF" w:rsidR="005E742C" w:rsidRPr="00CA5C44" w:rsidRDefault="005E742C">
                            <w:pPr>
                              <w:pStyle w:val="affff2"/>
                              <w:spacing w:before="0" w:line="770" w:lineRule="exact"/>
                              <w:jc w:val="left"/>
                              <w:rPr>
                                <w:rFonts w:ascii="黑体" w:eastAsia="黑体"/>
                                <w:sz w:val="52"/>
                                <w:szCs w:val="52"/>
                              </w:rPr>
                            </w:pPr>
                            <w:r w:rsidRPr="00CA5C44">
                              <w:rPr>
                                <w:rFonts w:ascii="黑体" w:eastAsia="黑体" w:hint="eastAsia"/>
                                <w:sz w:val="52"/>
                                <w:szCs w:val="52"/>
                              </w:rPr>
                              <w:t>稀土金属及其氧化物中非稀土杂质化学分析方法</w:t>
                            </w:r>
                          </w:p>
                          <w:p w14:paraId="16A1015F" w14:textId="761703E0" w:rsidR="005E742C" w:rsidRPr="00CA5C44" w:rsidRDefault="005E742C">
                            <w:pPr>
                              <w:pStyle w:val="affff2"/>
                              <w:spacing w:before="0" w:line="770" w:lineRule="exact"/>
                              <w:jc w:val="left"/>
                              <w:rPr>
                                <w:rFonts w:eastAsia="黑体"/>
                                <w:color w:val="FF0000"/>
                                <w:sz w:val="52"/>
                                <w:szCs w:val="52"/>
                              </w:rPr>
                            </w:pPr>
                            <w:r w:rsidRPr="00CA5C44">
                              <w:rPr>
                                <w:rFonts w:ascii="黑体" w:eastAsia="黑体" w:hint="eastAsia"/>
                                <w:sz w:val="52"/>
                                <w:szCs w:val="52"/>
                              </w:rPr>
                              <w:t>第11部分：</w:t>
                            </w:r>
                            <w:r w:rsidRPr="00CA5C44">
                              <w:rPr>
                                <w:rFonts w:ascii="黑体" w:eastAsia="黑体"/>
                                <w:sz w:val="52"/>
                                <w:szCs w:val="52"/>
                              </w:rPr>
                              <w:t>镁含量的测定</w:t>
                            </w:r>
                            <w:r w:rsidRPr="00CA5C44">
                              <w:rPr>
                                <w:rFonts w:ascii="黑体" w:eastAsia="黑体" w:hint="eastAsia"/>
                                <w:sz w:val="52"/>
                                <w:szCs w:val="52"/>
                              </w:rPr>
                              <w:t xml:space="preserve"> </w:t>
                            </w:r>
                            <w:r w:rsidRPr="00CA5C44">
                              <w:rPr>
                                <w:rFonts w:ascii="黑体" w:eastAsia="黑体"/>
                                <w:sz w:val="52"/>
                                <w:szCs w:val="52"/>
                              </w:rPr>
                              <w:t>火焰原子吸收光谱法</w:t>
                            </w:r>
                          </w:p>
                          <w:p w14:paraId="39BE5C93" w14:textId="77777777" w:rsidR="005E742C" w:rsidRDefault="005E742C"/>
                        </w:txbxContent>
                      </wps:txbx>
                      <wps:bodyPr vert="horz" wrap="square" lIns="0" tIns="0" rIns="0" bIns="0" anchor="t" anchorCtr="0" upright="1">
                        <a:noAutofit/>
                      </wps:bodyPr>
                    </wps:wsp>
                  </a:graphicData>
                </a:graphic>
              </wp:anchor>
            </w:drawing>
          </mc:Choice>
          <mc:Fallback>
            <w:pict>
              <v:rect w14:anchorId="465BDA73" id="_x0000_s1031" style="position:absolute;left:0;text-align:left;margin-left:-4.95pt;margin-top:406.65pt;width:438.75pt;height:150.5pt;z-index:25165977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" o:allowincell="f" stroked="f">
                <v:stroke joinstyle="round"/>
                <v:textbox inset="0,0,0,0">
                  <w:txbxContent>
                    <w:p w14:paraId="722BD541" w14:textId="7F999CEF" w:rsidR="005E742C" w:rsidRPr="00CA5C44" w:rsidRDefault="005E742C">
                      <w:pPr>
                        <w:pStyle w:val="affff2"/>
                        <w:spacing w:before="0" w:line="770" w:lineRule="exact"/>
                        <w:jc w:val="left"/>
                        <w:rPr>
                          <w:rFonts w:ascii="黑体" w:eastAsia="黑体"/>
                          <w:sz w:val="52"/>
                          <w:szCs w:val="52"/>
                        </w:rPr>
                      </w:pPr>
                      <w:r w:rsidRPr="00CA5C44">
                        <w:rPr>
                          <w:rFonts w:ascii="黑体" w:eastAsia="黑体" w:hint="eastAsia"/>
                          <w:sz w:val="52"/>
                          <w:szCs w:val="52"/>
                        </w:rPr>
                        <w:t>稀土金属及其氧化物中非稀土杂质化学分析方法</w:t>
                      </w:r>
                    </w:p>
                    <w:p w14:paraId="16A1015F" w14:textId="761703E0" w:rsidR="005E742C" w:rsidRPr="00CA5C44" w:rsidRDefault="005E742C">
                      <w:pPr>
                        <w:pStyle w:val="affff2"/>
                        <w:spacing w:before="0" w:line="770" w:lineRule="exact"/>
                        <w:jc w:val="left"/>
                        <w:rPr>
                          <w:rFonts w:eastAsia="黑体"/>
                          <w:color w:val="FF0000"/>
                          <w:sz w:val="52"/>
                          <w:szCs w:val="52"/>
                        </w:rPr>
                      </w:pPr>
                      <w:r w:rsidRPr="00CA5C44">
                        <w:rPr>
                          <w:rFonts w:ascii="黑体" w:eastAsia="黑体" w:hint="eastAsia"/>
                          <w:sz w:val="52"/>
                          <w:szCs w:val="52"/>
                        </w:rPr>
                        <w:t>第11部分：</w:t>
                      </w:r>
                      <w:r w:rsidRPr="00CA5C44">
                        <w:rPr>
                          <w:rFonts w:ascii="黑体" w:eastAsia="黑体"/>
                          <w:sz w:val="52"/>
                          <w:szCs w:val="52"/>
                        </w:rPr>
                        <w:t>镁含量的测定</w:t>
                      </w:r>
                      <w:r w:rsidRPr="00CA5C44">
                        <w:rPr>
                          <w:rFonts w:ascii="黑体" w:eastAsia="黑体" w:hint="eastAsia"/>
                          <w:sz w:val="52"/>
                          <w:szCs w:val="52"/>
                        </w:rPr>
                        <w:t xml:space="preserve"> </w:t>
                      </w:r>
                      <w:r w:rsidRPr="00CA5C44">
                        <w:rPr>
                          <w:rFonts w:ascii="黑体" w:eastAsia="黑体"/>
                          <w:sz w:val="52"/>
                          <w:szCs w:val="52"/>
                        </w:rPr>
                        <w:t>火焰原子吸收光谱法</w:t>
                      </w:r>
                    </w:p>
                    <w:p w14:paraId="39BE5C93" w14:textId="77777777" w:rsidR="005E742C" w:rsidRDefault="005E742C"/>
                  </w:txbxContent>
                </v:textbox>
                <w10:wrap anchorx="margin" anchory="margin"/>
              </v:rect>
            </w:pict>
          </mc:Fallback>
        </mc:AlternateContent>
      </w:r>
      <w:r>
        <w:rPr>
          <w:noProof/>
          <w:color w:val="000000" w:themeColor="text1"/>
          <w:sz w:val="32"/>
          <w:szCs w:val="32"/>
        </w:rPr>
        <mc:AlternateContent>
          <mc:Choice Requires="wps">
            <w:drawing>
              <wp:anchor distT="0" distB="0" distL="75565" distR="75565" simplePos="0" relativeHeight="251656704" behindDoc="0" locked="1" layoutInCell="1" allowOverlap="1" wp14:anchorId="232E8851" wp14:editId="10F532ED">
                <wp:simplePos x="0" y="0"/>
                <wp:positionH relativeFrom="margin">
                  <wp:posOffset>60960</wp:posOffset>
                </wp:positionH>
                <wp:positionV relativeFrom="margin">
                  <wp:posOffset>8919210</wp:posOffset>
                </wp:positionV>
                <wp:extent cx="6067425" cy="962660"/>
                <wp:effectExtent l="0" t="0" r="0" b="0"/>
                <wp:wrapNone/>
                <wp:docPr id="15" name="fmFrame7"/>
                <wp:cNvGraphicFramePr/>
                <a:graphic xmlns:a="http://schemas.openxmlformats.org/drawingml/2006/main">
                  <a:graphicData uri="http://schemas.microsoft.com/office/word/2010/wordprocessingShape">
                    <wps:wsp>
                      <wps:cNvSpPr/>
                      <wps:spPr>
                        <a:xfrm>
                          <a:off x="0" y="0"/>
                          <a:ext cx="6067425" cy="962659"/>
                        </a:xfrm>
                        <a:prstGeom prst="rect">
                          <a:avLst/>
                        </a:prstGeom>
                        <a:solidFill>
                          <a:srgbClr val="FFFFFF"/>
                        </a:solidFill>
                        <a:ln w="9525" cap="flat" cmpd="sng">
                          <a:noFill/>
                          <a:prstDash val="solid"/>
                          <a:miter/>
                        </a:ln>
                      </wps:spPr>
                      <wps:txbx>
                        <w:txbxContent>
                          <w:p w14:paraId="21928EB8" w14:textId="501C3DA6" w:rsidR="005E742C" w:rsidRPr="00CA5C44" w:rsidRDefault="005E742C" w:rsidP="00ED24FA">
                            <w:pPr>
                              <w:widowControl/>
                              <w:shd w:val="clear" w:color="auto" w:fill="FFFFFF"/>
                              <w:spacing w:before="300" w:after="225" w:line="100" w:lineRule="exact"/>
                              <w:jc w:val="left"/>
                              <w:rPr>
                                <w:rFonts w:ascii="黑体" w:eastAsia="黑体" w:cs="黑体"/>
                                <w:color w:val="333333"/>
                                <w:kern w:val="0"/>
                                <w:szCs w:val="21"/>
                                <w:shd w:val="clear" w:color="auto" w:fill="FFFFFF"/>
                              </w:rPr>
                            </w:pPr>
                            <w:r w:rsidRPr="00CA5C44">
                              <w:rPr>
                                <w:rFonts w:ascii="黑体" w:eastAsia="黑体" w:cs="黑体" w:hint="eastAsia"/>
                                <w:color w:val="333333"/>
                                <w:kern w:val="0"/>
                                <w:szCs w:val="21"/>
                                <w:shd w:val="clear" w:color="auto" w:fill="FFFFFF"/>
                              </w:rPr>
                              <w:t xml:space="preserve">Issued by   </w:t>
                            </w:r>
                            <w:r w:rsidRPr="00CA5C44">
                              <w:rPr>
                                <w:rFonts w:ascii="黑体" w:eastAsia="黑体" w:cs="黑体" w:hint="eastAsia"/>
                                <w:color w:val="000000"/>
                                <w:kern w:val="0"/>
                                <w:szCs w:val="21"/>
                                <w:shd w:val="clear" w:color="auto" w:fill="FFFFFF"/>
                              </w:rPr>
                              <w:t>State Administration for Market Regulation of the People</w:t>
                            </w:r>
                            <w:r w:rsidRPr="00CA5C44">
                              <w:rPr>
                                <w:rFonts w:ascii="黑体" w:eastAsia="黑体" w:cs="黑体" w:hint="eastAsia"/>
                                <w:color w:val="333333"/>
                                <w:kern w:val="0"/>
                                <w:szCs w:val="21"/>
                                <w:shd w:val="clear" w:color="auto" w:fill="FFFFFF"/>
                              </w:rPr>
                              <w:t>'s Republic of China</w:t>
                            </w:r>
                          </w:p>
                          <w:p w14:paraId="0E79F101" w14:textId="77777777" w:rsidR="005E742C" w:rsidRPr="00CA5C44" w:rsidRDefault="005E742C">
                            <w:pPr>
                              <w:widowControl/>
                              <w:adjustRightInd w:val="0"/>
                              <w:snapToGrid w:val="0"/>
                              <w:spacing w:line="360" w:lineRule="exact"/>
                              <w:ind w:firstLineChars="600" w:firstLine="1260"/>
                              <w:jc w:val="left"/>
                              <w:textAlignment w:val="top"/>
                              <w:rPr>
                                <w:rFonts w:ascii="黑体" w:eastAsia="黑体" w:cs="黑体"/>
                                <w:color w:val="333333"/>
                                <w:kern w:val="0"/>
                                <w:szCs w:val="21"/>
                                <w:shd w:val="clear" w:color="auto" w:fill="FFFFFF"/>
                              </w:rPr>
                            </w:pPr>
                            <w:r w:rsidRPr="00CA5C44">
                              <w:rPr>
                                <w:rFonts w:ascii="黑体" w:eastAsia="黑体" w:cs="黑体" w:hint="eastAsia"/>
                                <w:szCs w:val="21"/>
                                <w:shd w:val="clear" w:color="auto" w:fill="FFFFFF"/>
                              </w:rPr>
                              <w:t xml:space="preserve">Standardization Administration of </w:t>
                            </w:r>
                            <w:r w:rsidRPr="00CA5C44">
                              <w:rPr>
                                <w:rFonts w:ascii="黑体" w:eastAsia="黑体" w:cs="黑体" w:hint="eastAsia"/>
                                <w:color w:val="333333"/>
                                <w:kern w:val="0"/>
                                <w:szCs w:val="21"/>
                                <w:shd w:val="clear" w:color="auto" w:fill="FFFFFF"/>
                              </w:rPr>
                              <w:t>the People's Republic of China</w:t>
                            </w:r>
                          </w:p>
                          <w:p w14:paraId="771F63C4" w14:textId="77777777" w:rsidR="005E742C" w:rsidRDefault="005E742C">
                            <w:pPr>
                              <w:pStyle w:val="afff3"/>
                              <w:spacing w:line="440" w:lineRule="exact"/>
                              <w:jc w:val="both"/>
                              <w:rPr>
                                <w:rStyle w:val="aff8"/>
                                <w:spacing w:val="80"/>
                                <w:sz w:val="44"/>
                                <w:szCs w:val="44"/>
                              </w:rPr>
                            </w:pPr>
                          </w:p>
                        </w:txbxContent>
                      </wps:txbx>
                      <wps:bodyPr vert="horz" wrap="square" lIns="0" tIns="0" rIns="0" bIns="0" anchor="t" anchorCtr="0" upright="1">
                        <a:noAutofit/>
                      </wps:bodyPr>
                    </wps:wsp>
                  </a:graphicData>
                </a:graphic>
              </wp:anchor>
            </w:drawing>
          </mc:Choice>
          <mc:Fallback>
            <w:pict>
              <v:rect w14:anchorId="232E8851" id="fmFrame7" o:spid="_x0000_s1032" style="position:absolute;left:0;text-align:left;margin-left:4.8pt;margin-top:702.3pt;width:477.75pt;height:75.8pt;z-index:251656704;visibility:visible;mso-wrap-style:square;mso-wrap-distance-left:5.95pt;mso-wrap-distance-top:0;mso-wrap-distance-right:5.95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" stroked="f">
                <v:textbox inset="0,0,0,0">
                  <w:txbxContent>
                    <w:p w14:paraId="21928EB8" w14:textId="501C3DA6" w:rsidR="005E742C" w:rsidRPr="00CA5C44" w:rsidRDefault="005E742C" w:rsidP="00ED24FA">
                      <w:pPr>
                        <w:widowControl/>
                        <w:shd w:val="clear" w:color="auto" w:fill="FFFFFF"/>
                        <w:spacing w:before="300" w:after="225" w:line="100" w:lineRule="exact"/>
                        <w:jc w:val="left"/>
                        <w:rPr>
                          <w:rFonts w:ascii="黑体" w:eastAsia="黑体" w:cs="黑体"/>
                          <w:color w:val="333333"/>
                          <w:kern w:val="0"/>
                          <w:szCs w:val="21"/>
                          <w:shd w:val="clear" w:color="auto" w:fill="FFFFFF"/>
                        </w:rPr>
                      </w:pPr>
                      <w:r w:rsidRPr="00CA5C44">
                        <w:rPr>
                          <w:rFonts w:ascii="黑体" w:eastAsia="黑体" w:cs="黑体" w:hint="eastAsia"/>
                          <w:color w:val="333333"/>
                          <w:kern w:val="0"/>
                          <w:szCs w:val="21"/>
                          <w:shd w:val="clear" w:color="auto" w:fill="FFFFFF"/>
                        </w:rPr>
                        <w:t xml:space="preserve">Issued by   </w:t>
                      </w:r>
                      <w:r w:rsidRPr="00CA5C44">
                        <w:rPr>
                          <w:rFonts w:ascii="黑体" w:eastAsia="黑体" w:cs="黑体" w:hint="eastAsia"/>
                          <w:color w:val="000000"/>
                          <w:kern w:val="0"/>
                          <w:szCs w:val="21"/>
                          <w:shd w:val="clear" w:color="auto" w:fill="FFFFFF"/>
                        </w:rPr>
                        <w:t>State Administration for Market Regulation of the People</w:t>
                      </w:r>
                      <w:r w:rsidRPr="00CA5C44">
                        <w:rPr>
                          <w:rFonts w:ascii="黑体" w:eastAsia="黑体" w:cs="黑体" w:hint="eastAsia"/>
                          <w:color w:val="333333"/>
                          <w:kern w:val="0"/>
                          <w:szCs w:val="21"/>
                          <w:shd w:val="clear" w:color="auto" w:fill="FFFFFF"/>
                        </w:rPr>
                        <w:t>'s Republic of China</w:t>
                      </w:r>
                    </w:p>
                    <w:p w14:paraId="0E79F101" w14:textId="77777777" w:rsidR="005E742C" w:rsidRPr="00CA5C44" w:rsidRDefault="005E742C">
                      <w:pPr>
                        <w:widowControl/>
                        <w:adjustRightInd w:val="0"/>
                        <w:snapToGrid w:val="0"/>
                        <w:spacing w:line="360" w:lineRule="exact"/>
                        <w:ind w:firstLineChars="600" w:firstLine="1260"/>
                        <w:jc w:val="left"/>
                        <w:textAlignment w:val="top"/>
                        <w:rPr>
                          <w:rFonts w:ascii="黑体" w:eastAsia="黑体" w:cs="黑体"/>
                          <w:color w:val="333333"/>
                          <w:kern w:val="0"/>
                          <w:szCs w:val="21"/>
                          <w:shd w:val="clear" w:color="auto" w:fill="FFFFFF"/>
                        </w:rPr>
                      </w:pPr>
                      <w:r w:rsidRPr="00CA5C44">
                        <w:rPr>
                          <w:rFonts w:ascii="黑体" w:eastAsia="黑体" w:cs="黑体" w:hint="eastAsia"/>
                          <w:szCs w:val="21"/>
                          <w:shd w:val="clear" w:color="auto" w:fill="FFFFFF"/>
                        </w:rPr>
                        <w:t xml:space="preserve">Standardization Administration of </w:t>
                      </w:r>
                      <w:r w:rsidRPr="00CA5C44">
                        <w:rPr>
                          <w:rFonts w:ascii="黑体" w:eastAsia="黑体" w:cs="黑体" w:hint="eastAsia"/>
                          <w:color w:val="333333"/>
                          <w:kern w:val="0"/>
                          <w:szCs w:val="21"/>
                          <w:shd w:val="clear" w:color="auto" w:fill="FFFFFF"/>
                        </w:rPr>
                        <w:t>the People's Republic of China</w:t>
                      </w:r>
                    </w:p>
                    <w:p w14:paraId="771F63C4" w14:textId="77777777" w:rsidR="005E742C" w:rsidRDefault="005E742C">
                      <w:pPr>
                        <w:pStyle w:val="afff3"/>
                        <w:spacing w:line="440" w:lineRule="exact"/>
                        <w:jc w:val="both"/>
                        <w:rPr>
                          <w:rStyle w:val="aff8"/>
                          <w:spacing w:val="80"/>
                          <w:sz w:val="44"/>
                          <w:szCs w:val="44"/>
                        </w:rPr>
                      </w:pPr>
                    </w:p>
                  </w:txbxContent>
                </v:textbox>
                <w10:wrap anchorx="margin" anchory="margin"/>
                <w10:anchorlock/>
              </v:rect>
            </w:pict>
          </mc:Fallback>
        </mc:AlternateContent>
      </w:r>
      <w:r>
        <w:rPr>
          <w:noProof/>
          <w:color w:val="000000" w:themeColor="text1"/>
        </w:rPr>
        <mc:AlternateContent>
          <mc:Choice Requires="wps">
            <w:drawing>
              <wp:anchor distT="0" distB="0" distL="114300" distR="114300" simplePos="0" relativeHeight="251660800" behindDoc="0" locked="0" layoutInCell="1" allowOverlap="1" wp14:anchorId="71D480DB" wp14:editId="00604EFE">
                <wp:simplePos x="0" y="0"/>
                <wp:positionH relativeFrom="margin">
                  <wp:posOffset>-5080</wp:posOffset>
                </wp:positionH>
                <wp:positionV relativeFrom="paragraph">
                  <wp:posOffset>6195060</wp:posOffset>
                </wp:positionV>
                <wp:extent cx="6121400" cy="0"/>
                <wp:effectExtent l="0" t="0" r="0" b="4762"/>
                <wp:wrapSquare wrapText="bothSides"/>
                <wp:docPr id="27" name="直线 11"/>
                <wp:cNvGraphicFramePr/>
                <a:graphic xmlns:a="http://schemas.openxmlformats.org/drawingml/2006/main">
                  <a:graphicData uri="http://schemas.microsoft.com/office/word/2010/wordprocessingShape">
                    <wps:wsp>
                      <wps:cNvCnPr/>
                      <wps:spPr>
                        <a:xfrm>
                          <a:off x="0" y="0"/>
                          <a:ext cx="6121400" cy="0"/>
                        </a:xfrm>
                        <a:prstGeom prst="line">
                          <a:avLst/>
                        </a:prstGeom>
                        <a:noFill/>
                        <a:ln w="12700" cap="flat" cmpd="sng">
                          <a:solidFill>
                            <a:srgbClr val="000000"/>
                          </a:solidFill>
                          <a:prstDash val="solid"/>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line id="直线 11" o:spid="_x0000_s1026" o:spt="20" style="position:absolute;left:0pt;margin-left:-0.4pt;margin-top:487.8pt;height:0pt;width:482pt;mso-position-horizontal-relative:margin;mso-wrap-distance-bottom:0pt;mso-wrap-distance-left:9pt;mso-wrap-distance-right:9pt;mso-wrap-distance-top:0pt;z-index:251659264;mso-width-relative:page;mso-height-relative:page;" filled="f" stroked="t" coordsize="21600,21600" o:gfxdata="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znlavYAAAACQEAAA8AAAAAAAAAAQAgAAAAIgAAAGRycy9k&#10;b3ducmV2LnhtbFBLAQIUABQAAAAIAIdO4kCn5Wh/yQEAAJMDAAAOAAAAAAAAAAEAIAAAACcBAABk&#10;cnMvZTJvRG9jLnhtbFBLBQYAAAAABgAGAFkBAABiBQAAAAA=&#10;">
                <v:fill on="f" focussize="0,0"/>
                <v:stroke weight="1pt" color="#000000" joinstyle="round"/>
                <v:imagedata o:title=""/>
                <o:lock v:ext="edit" aspectratio="f"/>
                <w10:wrap type="square"/>
              </v:line>
            </w:pict>
          </mc:Fallback>
        </mc:AlternateContent>
      </w:r>
      <w:r>
        <w:rPr>
          <w:noProof/>
          <w:color w:val="000000" w:themeColor="text1"/>
        </w:rPr>
        <mc:AlternateContent>
          <mc:Choice Requires="wps">
            <w:drawing>
              <wp:anchor distT="0" distB="0" distL="114300" distR="114300" simplePos="0" relativeHeight="251661824" behindDoc="0" locked="1" layoutInCell="1" allowOverlap="1" wp14:anchorId="09C31C73" wp14:editId="1D2727C5">
                <wp:simplePos x="0" y="0"/>
                <wp:positionH relativeFrom="margin">
                  <wp:posOffset>-1905</wp:posOffset>
                </wp:positionH>
                <wp:positionV relativeFrom="margin">
                  <wp:posOffset>8512810</wp:posOffset>
                </wp:positionV>
                <wp:extent cx="2019300" cy="352425"/>
                <wp:effectExtent l="0" t="0" r="0" b="0"/>
                <wp:wrapNone/>
                <wp:docPr id="29" name="文本框 53"/>
                <wp:cNvGraphicFramePr/>
                <a:graphic xmlns:a="http://schemas.openxmlformats.org/drawingml/2006/main">
                  <a:graphicData uri="http://schemas.microsoft.com/office/word/2010/wordprocessingShape">
                    <wps:wsp>
                      <wps:cNvSpPr/>
                      <wps:spPr>
                        <a:xfrm>
                          <a:off x="0" y="0"/>
                          <a:ext cx="2019300" cy="352424"/>
                        </a:xfrm>
                        <a:prstGeom prst="rect">
                          <a:avLst/>
                        </a:prstGeom>
                        <a:noFill/>
                        <a:ln w="9525" cap="flat" cmpd="sng">
                          <a:noFill/>
                          <a:prstDash val="solid"/>
                          <a:round/>
                        </a:ln>
                      </wps:spPr>
                      <wps:txbx>
                        <w:txbxContent>
                          <w:p w14:paraId="1D01A717" w14:textId="22130D70" w:rsidR="005E742C" w:rsidRDefault="005E742C">
                            <w:pPr>
                              <w:pStyle w:val="affd"/>
                              <w:rPr>
                                <w:rFonts w:ascii="黑体" w:cs="Arial"/>
                                <w:szCs w:val="28"/>
                              </w:rPr>
                            </w:pPr>
                            <w:r>
                              <w:rPr>
                                <w:rFonts w:ascii="黑体" w:cs="Arial"/>
                                <w:szCs w:val="28"/>
                              </w:rPr>
                              <w:t>Issue date</w:t>
                            </w:r>
                            <w:r w:rsidR="002F5607">
                              <w:rPr>
                                <w:rFonts w:ascii="黑体" w:cs="Arial"/>
                                <w:szCs w:val="28"/>
                              </w:rPr>
                              <w:t>:</w:t>
                            </w:r>
                            <w:r>
                              <w:rPr>
                                <w:rFonts w:ascii="黑体" w:cs="Arial"/>
                                <w:szCs w:val="28"/>
                              </w:rPr>
                              <w:t>2025-08</w:t>
                            </w:r>
                            <w:r>
                              <w:rPr>
                                <w:rFonts w:ascii="黑体" w:cs="Arial" w:hint="eastAsia"/>
                                <w:szCs w:val="28"/>
                              </w:rPr>
                              <w:t>-01</w:t>
                            </w:r>
                          </w:p>
                        </w:txbxContent>
                      </wps:txbx>
                      <wps:bodyPr vert="horz" wrap="square" lIns="0" tIns="0" rIns="0" bIns="0" anchor="t" anchorCtr="0" upright="1">
                        <a:noAutofit/>
                      </wps:bodyPr>
                    </wps:wsp>
                  </a:graphicData>
                </a:graphic>
              </wp:anchor>
            </w:drawing>
          </mc:Choice>
          <mc:Fallback>
            <w:pict>
              <v:rect w14:anchorId="09C31C73" id="文本框 53" o:spid="_x0000_s1033" style="position:absolute;left:0;text-align:left;margin-left:-.15pt;margin-top:670.3pt;width:159pt;height:27.75pt;z-index:25166182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" filled="f" stroked="f">
                <v:stroke joinstyle="round"/>
                <v:textbox inset="0,0,0,0">
                  <w:txbxContent>
                    <w:p w14:paraId="1D01A717" w14:textId="22130D70" w:rsidR="005E742C" w:rsidRDefault="005E742C">
                      <w:pPr>
                        <w:pStyle w:val="affd"/>
                        <w:rPr>
                          <w:rFonts w:ascii="黑体" w:cs="Arial"/>
                          <w:szCs w:val="28"/>
                        </w:rPr>
                      </w:pPr>
                      <w:r>
                        <w:rPr>
                          <w:rFonts w:ascii="黑体" w:cs="Arial"/>
                          <w:szCs w:val="28"/>
                        </w:rPr>
                        <w:t>Issue date</w:t>
                      </w:r>
                      <w:r w:rsidR="002F5607">
                        <w:rPr>
                          <w:rFonts w:ascii="黑体" w:cs="Arial"/>
                          <w:szCs w:val="28"/>
                        </w:rPr>
                        <w:t>:</w:t>
                      </w:r>
                      <w:r>
                        <w:rPr>
                          <w:rFonts w:ascii="黑体" w:cs="Arial"/>
                          <w:szCs w:val="28"/>
                        </w:rPr>
                        <w:t>2025-08</w:t>
                      </w:r>
                      <w:r>
                        <w:rPr>
                          <w:rFonts w:ascii="黑体" w:cs="Arial" w:hint="eastAsia"/>
                          <w:szCs w:val="28"/>
                        </w:rPr>
                        <w:t>-01</w:t>
                      </w:r>
                    </w:p>
                  </w:txbxContent>
                </v:textbox>
                <w10:wrap anchorx="margin" anchory="margin"/>
                <w10:anchorlock/>
              </v:rect>
            </w:pict>
          </mc:Fallback>
        </mc:AlternateContent>
      </w:r>
      <w:r>
        <w:rPr>
          <w:rFonts w:ascii="Arial" w:eastAsia="等线" w:hAnsi="Arial" w:cs="Arial"/>
          <w:noProof/>
          <w:color w:val="000000" w:themeColor="text1"/>
        </w:rPr>
        <mc:AlternateContent>
          <mc:Choice Requires="wps">
            <w:drawing>
              <wp:anchor distT="0" distB="0" distL="114300" distR="114300" simplePos="0" relativeHeight="251662848" behindDoc="0" locked="1" layoutInCell="1" allowOverlap="1" wp14:anchorId="022D7712" wp14:editId="253D8ED9">
                <wp:simplePos x="0" y="0"/>
                <wp:positionH relativeFrom="margin">
                  <wp:posOffset>3381375</wp:posOffset>
                </wp:positionH>
                <wp:positionV relativeFrom="margin">
                  <wp:posOffset>8512810</wp:posOffset>
                </wp:positionV>
                <wp:extent cx="2731135" cy="352425"/>
                <wp:effectExtent l="0" t="0" r="0" b="0"/>
                <wp:wrapNone/>
                <wp:docPr id="32" name="文本框 54"/>
                <wp:cNvGraphicFramePr/>
                <a:graphic xmlns:a="http://schemas.openxmlformats.org/drawingml/2006/main">
                  <a:graphicData uri="http://schemas.microsoft.com/office/word/2010/wordprocessingShape">
                    <wps:wsp>
                      <wps:cNvSpPr/>
                      <wps:spPr>
                        <a:xfrm>
                          <a:off x="0" y="0"/>
                          <a:ext cx="2731135" cy="352424"/>
                        </a:xfrm>
                        <a:prstGeom prst="rect">
                          <a:avLst/>
                        </a:prstGeom>
                        <a:noFill/>
                        <a:ln w="9525" cap="flat" cmpd="sng">
                          <a:noFill/>
                          <a:prstDash val="solid"/>
                          <a:round/>
                        </a:ln>
                      </wps:spPr>
                      <wps:txbx>
                        <w:txbxContent>
                          <w:p w14:paraId="7115FF65" w14:textId="5D2C167C" w:rsidR="005E742C" w:rsidRDefault="005E742C">
                            <w:pPr>
                              <w:pStyle w:val="affe"/>
                              <w:wordWrap w:val="0"/>
                              <w:rPr>
                                <w:rFonts w:ascii="黑体" w:cs="Arial"/>
                                <w:szCs w:val="28"/>
                              </w:rPr>
                            </w:pPr>
                            <w:r>
                              <w:rPr>
                                <w:rFonts w:ascii="黑体" w:cs="Arial"/>
                                <w:szCs w:val="28"/>
                              </w:rPr>
                              <w:t>Implementation date</w:t>
                            </w:r>
                            <w:r w:rsidR="002F5607">
                              <w:rPr>
                                <w:rFonts w:ascii="黑体" w:cs="Arial"/>
                                <w:szCs w:val="28"/>
                              </w:rPr>
                              <w:t>:</w:t>
                            </w:r>
                            <w:r>
                              <w:rPr>
                                <w:rFonts w:ascii="黑体" w:cs="Arial"/>
                                <w:szCs w:val="28"/>
                              </w:rPr>
                              <w:t>202</w:t>
                            </w:r>
                            <w:r>
                              <w:rPr>
                                <w:rFonts w:ascii="黑体" w:cs="Arial" w:hint="eastAsia"/>
                                <w:szCs w:val="28"/>
                              </w:rPr>
                              <w:t>6</w:t>
                            </w:r>
                            <w:r>
                              <w:rPr>
                                <w:rFonts w:ascii="黑体" w:cs="Arial"/>
                                <w:szCs w:val="28"/>
                              </w:rPr>
                              <w:t>-</w:t>
                            </w:r>
                            <w:r>
                              <w:rPr>
                                <w:rFonts w:ascii="黑体" w:cs="Arial" w:hint="eastAsia"/>
                                <w:szCs w:val="28"/>
                              </w:rPr>
                              <w:t>02-01</w:t>
                            </w:r>
                          </w:p>
                        </w:txbxContent>
                      </wps:txbx>
                      <wps:bodyPr vert="horz" wrap="square" lIns="0" tIns="0" rIns="0" bIns="0" anchor="t" anchorCtr="0" upright="1">
                        <a:noAutofit/>
                      </wps:bodyPr>
                    </wps:wsp>
                  </a:graphicData>
                </a:graphic>
              </wp:anchor>
            </w:drawing>
          </mc:Choice>
          <mc:Fallback>
            <w:pict>
              <v:rect w14:anchorId="022D7712" id="文本框 54" o:spid="_x0000_s1034" style="position:absolute;left:0;text-align:left;margin-left:266.25pt;margin-top:670.3pt;width:215.05pt;height:27.75pt;z-index:25166284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" filled="f" stroked="f">
                <v:stroke joinstyle="round"/>
                <v:textbox inset="0,0,0,0">
                  <w:txbxContent>
                    <w:p w14:paraId="7115FF65" w14:textId="5D2C167C" w:rsidR="005E742C" w:rsidRDefault="005E742C">
                      <w:pPr>
                        <w:pStyle w:val="affe"/>
                        <w:wordWrap w:val="0"/>
                        <w:rPr>
                          <w:rFonts w:ascii="黑体" w:cs="Arial"/>
                          <w:szCs w:val="28"/>
                        </w:rPr>
                      </w:pPr>
                      <w:r>
                        <w:rPr>
                          <w:rFonts w:ascii="黑体" w:cs="Arial"/>
                          <w:szCs w:val="28"/>
                        </w:rPr>
                        <w:t>Implementation date</w:t>
                      </w:r>
                      <w:r w:rsidR="002F5607">
                        <w:rPr>
                          <w:rFonts w:ascii="黑体" w:cs="Arial"/>
                          <w:szCs w:val="28"/>
                        </w:rPr>
                        <w:t>:</w:t>
                      </w:r>
                      <w:r>
                        <w:rPr>
                          <w:rFonts w:ascii="黑体" w:cs="Arial"/>
                          <w:szCs w:val="28"/>
                        </w:rPr>
                        <w:t>202</w:t>
                      </w:r>
                      <w:r>
                        <w:rPr>
                          <w:rFonts w:ascii="黑体" w:cs="Arial" w:hint="eastAsia"/>
                          <w:szCs w:val="28"/>
                        </w:rPr>
                        <w:t>6</w:t>
                      </w:r>
                      <w:r>
                        <w:rPr>
                          <w:rFonts w:ascii="黑体" w:cs="Arial"/>
                          <w:szCs w:val="28"/>
                        </w:rPr>
                        <w:t>-</w:t>
                      </w:r>
                      <w:r>
                        <w:rPr>
                          <w:rFonts w:ascii="黑体" w:cs="Arial" w:hint="eastAsia"/>
                          <w:szCs w:val="28"/>
                        </w:rPr>
                        <w:t>02-01</w:t>
                      </w:r>
                    </w:p>
                  </w:txbxContent>
                </v:textbox>
                <w10:wrap anchorx="margin" anchory="margin"/>
                <w10:anchorlock/>
              </v:rect>
            </w:pict>
          </mc:Fallback>
        </mc:AlternateContent>
      </w:r>
    </w:p>
    <w:p w14:paraId="582E4E67" w14:textId="77777777" w:rsidR="00515153" w:rsidRDefault="00FB28A5">
      <w:pPr>
        <w:spacing w:before="240" w:after="240"/>
        <w:rPr>
          <w:rFonts w:ascii="黑体" w:eastAsia="黑体"/>
          <w:color w:val="000000" w:themeColor="text1"/>
          <w:sz w:val="36"/>
          <w:szCs w:val="36"/>
        </w:rPr>
      </w:pPr>
      <w:r>
        <w:rPr>
          <w:rFonts w:ascii="黑体" w:eastAsia="黑体" w:hint="eastAsia"/>
          <w:color w:val="000000" w:themeColor="text1"/>
          <w:sz w:val="36"/>
          <w:szCs w:val="36"/>
        </w:rPr>
        <w:lastRenderedPageBreak/>
        <w:t>F</w:t>
      </w:r>
      <w:r>
        <w:rPr>
          <w:rFonts w:ascii="黑体" w:eastAsia="黑体"/>
          <w:color w:val="000000" w:themeColor="text1"/>
          <w:sz w:val="36"/>
          <w:szCs w:val="36"/>
        </w:rPr>
        <w:t>oreword</w:t>
      </w:r>
    </w:p>
    <w:p w14:paraId="0382B8F6" w14:textId="77777777" w:rsidR="00515153" w:rsidRDefault="00FB28A5">
      <w:pPr>
        <w:rPr>
          <w:rFonts w:ascii="黑体" w:eastAsia="黑体"/>
          <w:color w:val="000000" w:themeColor="text1"/>
        </w:rPr>
      </w:pPr>
      <w:r>
        <w:rPr>
          <w:rFonts w:ascii="黑体" w:eastAsia="黑体"/>
          <w:color w:val="000000" w:themeColor="text1"/>
        </w:rPr>
        <w:t>SAC/TC 229 is in charge of this English translation. In case of any doubt about the contents of English translation, the Chinese original shall be considered authoritative.</w:t>
      </w:r>
    </w:p>
    <w:p w14:paraId="128D5333" w14:textId="77777777" w:rsidR="003833A6" w:rsidRDefault="003833A6">
      <w:pPr>
        <w:rPr>
          <w:rFonts w:ascii="黑体" w:eastAsia="黑体"/>
          <w:color w:val="000000" w:themeColor="text1"/>
        </w:rPr>
      </w:pPr>
    </w:p>
    <w:p w14:paraId="48FE6C4A" w14:textId="3F13A344" w:rsidR="00515153" w:rsidRDefault="00FB28A5">
      <w:pPr>
        <w:rPr>
          <w:rFonts w:ascii="黑体" w:eastAsia="黑体"/>
          <w:color w:val="000000" w:themeColor="text1"/>
        </w:rPr>
      </w:pPr>
      <w:r>
        <w:rPr>
          <w:rFonts w:ascii="黑体" w:eastAsia="黑体" w:hint="eastAsia"/>
          <w:color w:val="000000" w:themeColor="text1"/>
        </w:rPr>
        <w:t xml:space="preserve">This </w:t>
      </w:r>
      <w:r>
        <w:rPr>
          <w:rFonts w:ascii="黑体" w:eastAsia="黑体"/>
          <w:color w:val="000000" w:themeColor="text1"/>
        </w:rPr>
        <w:t>document</w:t>
      </w:r>
      <w:r>
        <w:rPr>
          <w:rFonts w:ascii="黑体" w:eastAsia="黑体" w:hint="eastAsia"/>
          <w:color w:val="000000" w:themeColor="text1"/>
        </w:rPr>
        <w:t xml:space="preserve"> is drafted in accordance with the rules given in the GB/T 1.1—2020 </w:t>
      </w:r>
      <w:r>
        <w:rPr>
          <w:rFonts w:ascii="黑体" w:eastAsia="黑体" w:hint="eastAsia"/>
          <w:i/>
          <w:iCs/>
          <w:color w:val="000000" w:themeColor="text1"/>
        </w:rPr>
        <w:t>Directives for standardization—Part 1</w:t>
      </w:r>
      <w:r w:rsidR="002F5607">
        <w:rPr>
          <w:rFonts w:ascii="黑体" w:eastAsia="黑体"/>
          <w:i/>
          <w:iCs/>
          <w:color w:val="000000" w:themeColor="text1"/>
        </w:rPr>
        <w:t>:</w:t>
      </w:r>
      <w:r>
        <w:rPr>
          <w:rFonts w:ascii="黑体" w:eastAsia="黑体" w:hint="eastAsia"/>
          <w:i/>
          <w:iCs/>
          <w:color w:val="000000" w:themeColor="text1"/>
        </w:rPr>
        <w:t xml:space="preserve"> Rules for the structure and drafting of standardizing documents</w:t>
      </w:r>
      <w:r>
        <w:rPr>
          <w:rFonts w:ascii="黑体" w:eastAsia="黑体" w:hint="eastAsia"/>
          <w:color w:val="000000" w:themeColor="text1"/>
        </w:rPr>
        <w:t>.</w:t>
      </w:r>
    </w:p>
    <w:p w14:paraId="0197A3BA" w14:textId="77777777" w:rsidR="004D76EC" w:rsidRDefault="004D76EC" w:rsidP="0094005B">
      <w:pPr>
        <w:rPr>
          <w:rFonts w:ascii="黑体" w:eastAsia="黑体" w:cs="Arial"/>
          <w:color w:val="000000" w:themeColor="text1"/>
          <w:kern w:val="0"/>
          <w:szCs w:val="21"/>
        </w:rPr>
      </w:pPr>
      <w:bookmarkStart w:id="33" w:name="SectionMark4"/>
      <w:bookmarkEnd w:id="0"/>
    </w:p>
    <w:p w14:paraId="28796397" w14:textId="67079B68" w:rsidR="0094005B" w:rsidRDefault="0094005B" w:rsidP="002F5607">
      <w:pPr>
        <w:jc w:val="left"/>
        <w:rPr>
          <w:rFonts w:ascii="黑体" w:eastAsia="黑体" w:cs="Arial"/>
          <w:i/>
          <w:iCs/>
          <w:color w:val="000000" w:themeColor="text1"/>
          <w:kern w:val="0"/>
          <w:szCs w:val="21"/>
        </w:rPr>
      </w:pPr>
      <w:r w:rsidRPr="0094005B">
        <w:rPr>
          <w:rFonts w:ascii="黑体" w:eastAsia="黑体" w:cs="Arial"/>
          <w:color w:val="000000" w:themeColor="text1"/>
          <w:kern w:val="0"/>
          <w:szCs w:val="21"/>
        </w:rPr>
        <w:t xml:space="preserve">This document is </w:t>
      </w:r>
      <w:r w:rsidR="00B652A3">
        <w:rPr>
          <w:rFonts w:ascii="黑体" w:eastAsia="黑体" w:cs="Arial" w:hint="eastAsia"/>
          <w:color w:val="000000" w:themeColor="text1"/>
          <w:kern w:val="0"/>
          <w:szCs w:val="21"/>
        </w:rPr>
        <w:t>p</w:t>
      </w:r>
      <w:r w:rsidR="00B652A3" w:rsidRPr="0094005B">
        <w:rPr>
          <w:rFonts w:ascii="黑体" w:eastAsia="黑体" w:cs="Arial"/>
          <w:color w:val="000000" w:themeColor="text1"/>
          <w:kern w:val="0"/>
          <w:szCs w:val="21"/>
        </w:rPr>
        <w:t xml:space="preserve">art </w:t>
      </w:r>
      <w:r w:rsidR="00485384">
        <w:rPr>
          <w:rFonts w:ascii="黑体" w:eastAsia="黑体" w:cs="Arial"/>
          <w:color w:val="000000" w:themeColor="text1"/>
          <w:kern w:val="0"/>
          <w:szCs w:val="21"/>
        </w:rPr>
        <w:t>11</w:t>
      </w:r>
      <w:r w:rsidRPr="0094005B">
        <w:rPr>
          <w:rFonts w:ascii="黑体" w:eastAsia="黑体" w:cs="Arial"/>
          <w:color w:val="000000" w:themeColor="text1"/>
          <w:kern w:val="0"/>
          <w:szCs w:val="21"/>
        </w:rPr>
        <w:t xml:space="preserve"> of GB/T 12690</w:t>
      </w:r>
      <w:r>
        <w:rPr>
          <w:rFonts w:ascii="黑体" w:eastAsia="黑体" w:cs="Arial" w:hint="eastAsia"/>
          <w:color w:val="000000" w:themeColor="text1"/>
          <w:kern w:val="0"/>
          <w:szCs w:val="21"/>
        </w:rPr>
        <w:t xml:space="preserve"> </w:t>
      </w:r>
      <w:r w:rsidRPr="0094005B">
        <w:rPr>
          <w:rFonts w:ascii="黑体" w:eastAsia="黑体" w:cs="Arial"/>
          <w:i/>
          <w:iCs/>
          <w:color w:val="000000" w:themeColor="text1"/>
          <w:kern w:val="0"/>
          <w:szCs w:val="21"/>
        </w:rPr>
        <w:t>Chemical analysis methods for non-rare earth impurities of rare earth metals and their oxides</w:t>
      </w:r>
      <w:r w:rsidRPr="0094005B">
        <w:rPr>
          <w:rFonts w:ascii="黑体" w:eastAsia="黑体" w:cs="Arial"/>
          <w:color w:val="000000" w:themeColor="text1"/>
          <w:kern w:val="0"/>
          <w:szCs w:val="21"/>
        </w:rPr>
        <w:t>.</w:t>
      </w:r>
      <w:r w:rsidR="00D73169">
        <w:rPr>
          <w:rFonts w:ascii="黑体" w:eastAsia="黑体" w:cs="Arial"/>
          <w:color w:val="000000" w:themeColor="text1"/>
          <w:kern w:val="0"/>
          <w:szCs w:val="21"/>
        </w:rPr>
        <w:t xml:space="preserve"> </w:t>
      </w:r>
      <w:r w:rsidR="00EB4329">
        <w:rPr>
          <w:rFonts w:ascii="黑体" w:eastAsia="黑体" w:cs="Arial"/>
          <w:color w:val="000000" w:themeColor="text1"/>
          <w:kern w:val="0"/>
          <w:szCs w:val="21"/>
        </w:rPr>
        <w:t>T</w:t>
      </w:r>
      <w:r w:rsidR="00EB4329">
        <w:rPr>
          <w:rFonts w:ascii="黑体" w:eastAsia="黑体" w:cs="Arial" w:hint="eastAsia"/>
          <w:color w:val="000000" w:themeColor="text1"/>
          <w:kern w:val="0"/>
          <w:szCs w:val="21"/>
        </w:rPr>
        <w:t>h</w:t>
      </w:r>
      <w:r w:rsidR="00EB4329">
        <w:rPr>
          <w:rFonts w:ascii="黑体" w:eastAsia="黑体" w:cs="Arial"/>
          <w:color w:val="000000" w:themeColor="text1"/>
          <w:kern w:val="0"/>
          <w:szCs w:val="21"/>
        </w:rPr>
        <w:t>e following parts have been released for GB/T 12690</w:t>
      </w:r>
      <w:r w:rsidRPr="0094005B">
        <w:rPr>
          <w:rFonts w:ascii="黑体" w:eastAsia="黑体" w:cs="Arial"/>
          <w:color w:val="000000" w:themeColor="text1"/>
          <w:kern w:val="0"/>
          <w:szCs w:val="21"/>
        </w:rPr>
        <w:t>:</w:t>
      </w:r>
      <w:r w:rsidRPr="0094005B">
        <w:rPr>
          <w:rFonts w:ascii="黑体" w:eastAsia="黑体" w:cs="Arial"/>
          <w:color w:val="000000" w:themeColor="text1"/>
          <w:kern w:val="0"/>
          <w:szCs w:val="21"/>
        </w:rPr>
        <w:br/>
      </w:r>
      <w:bookmarkStart w:id="34" w:name="_Hlk193103392"/>
      <w:bookmarkStart w:id="35" w:name="_Hlk193102993"/>
      <w:r w:rsidR="00C25C27" w:rsidRPr="00C25C27">
        <w:rPr>
          <w:rFonts w:ascii="黑体" w:eastAsia="黑体" w:cs="Arial" w:hint="eastAsia"/>
          <w:color w:val="000000" w:themeColor="text1"/>
          <w:kern w:val="0"/>
          <w:szCs w:val="21"/>
        </w:rPr>
        <w:t>—</w:t>
      </w:r>
      <w:bookmarkEnd w:id="34"/>
      <w:r w:rsidRPr="0094005B">
        <w:rPr>
          <w:rFonts w:ascii="黑体" w:eastAsia="黑体" w:cs="Arial"/>
          <w:i/>
          <w:iCs/>
          <w:color w:val="000000" w:themeColor="text1"/>
          <w:kern w:val="0"/>
          <w:szCs w:val="21"/>
        </w:rPr>
        <w:t>Part 1: Determination of carbon and sulfur content</w:t>
      </w:r>
      <w:r w:rsidR="002674AD">
        <w:rPr>
          <w:rFonts w:ascii="黑体" w:eastAsia="黑体" w:cs="Arial" w:hint="eastAsia"/>
          <w:i/>
          <w:iCs/>
          <w:color w:val="000000" w:themeColor="text1"/>
          <w:kern w:val="0"/>
          <w:szCs w:val="21"/>
        </w:rPr>
        <w:t>s</w:t>
      </w:r>
      <w:r w:rsidR="003833A6" w:rsidRPr="003833A6">
        <w:rPr>
          <w:rFonts w:ascii="黑体" w:eastAsia="黑体" w:cs="Arial" w:hint="eastAsia"/>
          <w:i/>
          <w:iCs/>
          <w:color w:val="000000" w:themeColor="text1"/>
          <w:kern w:val="0"/>
          <w:szCs w:val="21"/>
        </w:rPr>
        <w:t>-</w:t>
      </w:r>
      <w:r w:rsidRPr="0094005B">
        <w:rPr>
          <w:rFonts w:ascii="黑体" w:eastAsia="黑体" w:cs="Arial"/>
          <w:i/>
          <w:iCs/>
          <w:color w:val="000000" w:themeColor="text1"/>
          <w:kern w:val="0"/>
          <w:szCs w:val="21"/>
        </w:rPr>
        <w:t>High</w:t>
      </w:r>
      <w:r w:rsidR="00C35789">
        <w:rPr>
          <w:rFonts w:ascii="黑体" w:eastAsia="黑体" w:cs="Arial" w:hint="eastAsia"/>
          <w:i/>
          <w:iCs/>
          <w:color w:val="000000" w:themeColor="text1"/>
          <w:kern w:val="0"/>
          <w:szCs w:val="21"/>
        </w:rPr>
        <w:t xml:space="preserve"> </w:t>
      </w:r>
      <w:r w:rsidRPr="0094005B">
        <w:rPr>
          <w:rFonts w:ascii="黑体" w:eastAsia="黑体" w:cs="Arial"/>
          <w:i/>
          <w:iCs/>
          <w:color w:val="000000" w:themeColor="text1"/>
          <w:kern w:val="0"/>
          <w:szCs w:val="21"/>
        </w:rPr>
        <w:t>frequency</w:t>
      </w:r>
      <w:r w:rsidR="00C35789">
        <w:rPr>
          <w:rFonts w:ascii="黑体" w:eastAsia="黑体" w:cs="Arial" w:hint="eastAsia"/>
          <w:i/>
          <w:iCs/>
          <w:color w:val="000000" w:themeColor="text1"/>
          <w:kern w:val="0"/>
          <w:szCs w:val="21"/>
        </w:rPr>
        <w:t>-</w:t>
      </w:r>
      <w:r w:rsidRPr="0094005B">
        <w:rPr>
          <w:rFonts w:ascii="黑体" w:eastAsia="黑体" w:cs="Arial"/>
          <w:i/>
          <w:iCs/>
          <w:color w:val="000000" w:themeColor="text1"/>
          <w:kern w:val="0"/>
          <w:szCs w:val="21"/>
        </w:rPr>
        <w:t>infrared absorption method</w:t>
      </w:r>
      <w:r w:rsidR="00DC53E8">
        <w:rPr>
          <w:rFonts w:ascii="黑体" w:eastAsia="黑体" w:cs="Arial"/>
          <w:color w:val="000000" w:themeColor="text1"/>
          <w:kern w:val="0"/>
          <w:szCs w:val="21"/>
        </w:rPr>
        <w:t>.</w:t>
      </w:r>
      <w:r w:rsidRPr="0094005B">
        <w:rPr>
          <w:rFonts w:ascii="黑体" w:eastAsia="黑体" w:cs="Arial"/>
          <w:color w:val="000000" w:themeColor="text1"/>
          <w:kern w:val="0"/>
          <w:szCs w:val="21"/>
        </w:rPr>
        <w:br/>
      </w:r>
      <w:r w:rsidR="00C25C27">
        <w:rPr>
          <w:rFonts w:ascii="黑体" w:eastAsia="黑体" w:cs="Arial" w:hint="eastAsia"/>
          <w:color w:val="000000" w:themeColor="text1"/>
          <w:kern w:val="0"/>
          <w:szCs w:val="21"/>
        </w:rPr>
        <w:t>—</w:t>
      </w:r>
      <w:r w:rsidRPr="0094005B">
        <w:rPr>
          <w:rFonts w:ascii="黑体" w:eastAsia="黑体" w:cs="Arial"/>
          <w:i/>
          <w:iCs/>
          <w:color w:val="000000" w:themeColor="text1"/>
          <w:kern w:val="0"/>
          <w:szCs w:val="21"/>
        </w:rPr>
        <w:t>Part 2: Determination of ignition</w:t>
      </w:r>
      <w:r w:rsidR="00C35789">
        <w:rPr>
          <w:rFonts w:ascii="黑体" w:eastAsia="黑体" w:cs="Arial" w:hint="eastAsia"/>
          <w:i/>
          <w:iCs/>
          <w:color w:val="000000" w:themeColor="text1"/>
          <w:kern w:val="0"/>
          <w:szCs w:val="21"/>
        </w:rPr>
        <w:t xml:space="preserve"> loss</w:t>
      </w:r>
      <w:r w:rsidRPr="0094005B">
        <w:rPr>
          <w:rFonts w:ascii="黑体" w:eastAsia="黑体" w:cs="Arial"/>
          <w:i/>
          <w:iCs/>
          <w:color w:val="000000" w:themeColor="text1"/>
          <w:kern w:val="0"/>
          <w:szCs w:val="21"/>
        </w:rPr>
        <w:t xml:space="preserve"> </w:t>
      </w:r>
      <w:r w:rsidR="00F91797">
        <w:rPr>
          <w:rFonts w:ascii="黑体" w:eastAsia="黑体" w:cs="Arial" w:hint="eastAsia"/>
          <w:i/>
          <w:iCs/>
          <w:color w:val="000000" w:themeColor="text1"/>
          <w:kern w:val="0"/>
          <w:szCs w:val="21"/>
        </w:rPr>
        <w:t xml:space="preserve">content </w:t>
      </w:r>
      <w:r w:rsidR="00C35789">
        <w:rPr>
          <w:rFonts w:ascii="黑体" w:eastAsia="黑体" w:cs="Arial" w:hint="eastAsia"/>
          <w:i/>
          <w:iCs/>
          <w:color w:val="000000" w:themeColor="text1"/>
          <w:kern w:val="0"/>
          <w:szCs w:val="21"/>
        </w:rPr>
        <w:t>of</w:t>
      </w:r>
      <w:r w:rsidRPr="0094005B">
        <w:rPr>
          <w:rFonts w:ascii="黑体" w:eastAsia="黑体" w:cs="Arial"/>
          <w:i/>
          <w:iCs/>
          <w:color w:val="000000" w:themeColor="text1"/>
          <w:kern w:val="0"/>
          <w:szCs w:val="21"/>
        </w:rPr>
        <w:t xml:space="preserve"> rare earth oxides</w:t>
      </w:r>
      <w:r w:rsidR="003833A6">
        <w:rPr>
          <w:rFonts w:ascii="黑体" w:eastAsia="黑体" w:cs="Arial" w:hint="eastAsia"/>
          <w:i/>
          <w:iCs/>
          <w:color w:val="000000" w:themeColor="text1"/>
          <w:kern w:val="0"/>
          <w:szCs w:val="21"/>
        </w:rPr>
        <w:t>-</w:t>
      </w:r>
      <w:r w:rsidRPr="0094005B">
        <w:rPr>
          <w:rFonts w:ascii="黑体" w:eastAsia="黑体" w:cs="Arial"/>
          <w:i/>
          <w:iCs/>
          <w:color w:val="000000" w:themeColor="text1"/>
          <w:kern w:val="0"/>
          <w:szCs w:val="21"/>
        </w:rPr>
        <w:t>Gravimetric method</w:t>
      </w:r>
      <w:r w:rsidR="00DC53E8">
        <w:rPr>
          <w:rFonts w:ascii="黑体" w:eastAsia="黑体" w:cs="Arial"/>
          <w:i/>
          <w:iCs/>
          <w:color w:val="000000" w:themeColor="text1"/>
          <w:kern w:val="0"/>
          <w:szCs w:val="21"/>
        </w:rPr>
        <w:t>.</w:t>
      </w:r>
      <w:r w:rsidRPr="0094005B">
        <w:rPr>
          <w:rFonts w:ascii="黑体" w:eastAsia="黑体" w:cs="Arial"/>
          <w:i/>
          <w:iCs/>
          <w:color w:val="000000" w:themeColor="text1"/>
          <w:kern w:val="0"/>
          <w:szCs w:val="21"/>
        </w:rPr>
        <w:br/>
      </w:r>
      <w:r w:rsidR="00C25C27">
        <w:rPr>
          <w:rFonts w:ascii="黑体" w:eastAsia="黑体" w:cs="Arial" w:hint="eastAsia"/>
          <w:color w:val="000000" w:themeColor="text1"/>
          <w:kern w:val="0"/>
          <w:szCs w:val="21"/>
        </w:rPr>
        <w:t>—</w:t>
      </w:r>
      <w:r w:rsidRPr="0094005B">
        <w:rPr>
          <w:rFonts w:ascii="黑体" w:eastAsia="黑体" w:cs="Arial"/>
          <w:i/>
          <w:iCs/>
          <w:color w:val="000000" w:themeColor="text1"/>
          <w:kern w:val="0"/>
          <w:szCs w:val="21"/>
        </w:rPr>
        <w:t xml:space="preserve">Part </w:t>
      </w:r>
      <w:r>
        <w:rPr>
          <w:rFonts w:ascii="黑体" w:eastAsia="黑体" w:cs="Arial" w:hint="eastAsia"/>
          <w:i/>
          <w:iCs/>
          <w:color w:val="000000" w:themeColor="text1"/>
          <w:kern w:val="0"/>
          <w:szCs w:val="21"/>
        </w:rPr>
        <w:t>3</w:t>
      </w:r>
      <w:r w:rsidRPr="0094005B">
        <w:rPr>
          <w:rFonts w:ascii="黑体" w:eastAsia="黑体" w:cs="Arial"/>
          <w:i/>
          <w:iCs/>
          <w:color w:val="000000" w:themeColor="text1"/>
          <w:kern w:val="0"/>
          <w:szCs w:val="21"/>
        </w:rPr>
        <w:t>:</w:t>
      </w:r>
      <w:r w:rsidR="00161A6D" w:rsidRPr="00161A6D">
        <w:rPr>
          <w:rFonts w:ascii="Segoe UI" w:hAnsi="Segoe UI" w:cs="Segoe UI"/>
          <w:shd w:val="clear" w:color="auto" w:fill="FCFCFC"/>
        </w:rPr>
        <w:t xml:space="preserve"> </w:t>
      </w:r>
      <w:r w:rsidR="00161A6D" w:rsidRPr="00161A6D">
        <w:rPr>
          <w:rFonts w:ascii="黑体" w:eastAsia="黑体" w:cs="Arial"/>
          <w:i/>
          <w:iCs/>
          <w:color w:val="000000" w:themeColor="text1"/>
          <w:kern w:val="0"/>
          <w:szCs w:val="21"/>
        </w:rPr>
        <w:t xml:space="preserve">Determination of </w:t>
      </w:r>
      <w:r w:rsidR="00C35789">
        <w:rPr>
          <w:rFonts w:ascii="黑体" w:eastAsia="黑体" w:cs="Arial" w:hint="eastAsia"/>
          <w:i/>
          <w:iCs/>
          <w:color w:val="000000" w:themeColor="text1"/>
          <w:kern w:val="0"/>
          <w:szCs w:val="21"/>
        </w:rPr>
        <w:t>water</w:t>
      </w:r>
      <w:r w:rsidR="00161A6D" w:rsidRPr="00161A6D">
        <w:rPr>
          <w:rFonts w:ascii="黑体" w:eastAsia="黑体" w:cs="Arial"/>
          <w:i/>
          <w:iCs/>
          <w:color w:val="000000" w:themeColor="text1"/>
          <w:kern w:val="0"/>
          <w:szCs w:val="21"/>
        </w:rPr>
        <w:t xml:space="preserve"> content </w:t>
      </w:r>
      <w:r w:rsidR="00C35789">
        <w:rPr>
          <w:rFonts w:ascii="黑体" w:eastAsia="黑体" w:cs="Arial" w:hint="eastAsia"/>
          <w:i/>
          <w:iCs/>
          <w:color w:val="000000" w:themeColor="text1"/>
          <w:kern w:val="0"/>
          <w:szCs w:val="21"/>
        </w:rPr>
        <w:t>of</w:t>
      </w:r>
      <w:r w:rsidR="00161A6D" w:rsidRPr="00161A6D">
        <w:rPr>
          <w:rFonts w:ascii="黑体" w:eastAsia="黑体" w:cs="Arial"/>
          <w:i/>
          <w:iCs/>
          <w:color w:val="000000" w:themeColor="text1"/>
          <w:kern w:val="0"/>
          <w:szCs w:val="21"/>
        </w:rPr>
        <w:t xml:space="preserve"> rare earth oxides</w:t>
      </w:r>
      <w:r w:rsidR="002674AD" w:rsidRPr="003833A6">
        <w:rPr>
          <w:rFonts w:ascii="黑体" w:eastAsia="黑体" w:cs="Arial" w:hint="eastAsia"/>
          <w:i/>
          <w:iCs/>
          <w:color w:val="000000" w:themeColor="text1"/>
          <w:kern w:val="0"/>
          <w:szCs w:val="21"/>
        </w:rPr>
        <w:t>-</w:t>
      </w:r>
      <w:r w:rsidR="00161A6D" w:rsidRPr="00161A6D">
        <w:rPr>
          <w:rFonts w:ascii="黑体" w:eastAsia="黑体" w:cs="Arial"/>
          <w:i/>
          <w:iCs/>
          <w:color w:val="000000" w:themeColor="text1"/>
          <w:kern w:val="0"/>
          <w:szCs w:val="21"/>
        </w:rPr>
        <w:t>Gravimetric method</w:t>
      </w:r>
      <w:r w:rsidR="00DC53E8">
        <w:rPr>
          <w:rFonts w:ascii="黑体" w:eastAsia="黑体" w:cs="Arial"/>
          <w:i/>
          <w:iCs/>
          <w:color w:val="000000" w:themeColor="text1"/>
          <w:kern w:val="0"/>
          <w:szCs w:val="21"/>
        </w:rPr>
        <w:t>.</w:t>
      </w:r>
    </w:p>
    <w:p w14:paraId="7C253B80" w14:textId="5876BC19" w:rsidR="0094005B" w:rsidRDefault="00C25C27" w:rsidP="002F5607">
      <w:pPr>
        <w:jc w:val="left"/>
        <w:rPr>
          <w:rFonts w:ascii="黑体" w:eastAsia="黑体" w:cs="Arial"/>
          <w:i/>
          <w:iCs/>
          <w:color w:val="000000" w:themeColor="text1"/>
          <w:kern w:val="0"/>
          <w:szCs w:val="21"/>
        </w:rPr>
      </w:pPr>
      <w:r>
        <w:rPr>
          <w:rFonts w:ascii="黑体" w:eastAsia="黑体" w:cs="Arial" w:hint="eastAsia"/>
          <w:color w:val="000000" w:themeColor="text1"/>
          <w:kern w:val="0"/>
          <w:szCs w:val="21"/>
        </w:rPr>
        <w:t>—</w:t>
      </w:r>
      <w:r w:rsidR="0094005B" w:rsidRPr="0094005B">
        <w:rPr>
          <w:rFonts w:ascii="黑体" w:eastAsia="黑体" w:cs="Arial"/>
          <w:i/>
          <w:iCs/>
          <w:color w:val="000000" w:themeColor="text1"/>
          <w:kern w:val="0"/>
          <w:szCs w:val="21"/>
        </w:rPr>
        <w:t>Part</w:t>
      </w:r>
      <w:r w:rsidR="002674AD">
        <w:rPr>
          <w:rFonts w:ascii="黑体" w:eastAsia="黑体" w:cs="Arial" w:hint="eastAsia"/>
          <w:i/>
          <w:iCs/>
          <w:color w:val="000000" w:themeColor="text1"/>
          <w:kern w:val="0"/>
          <w:szCs w:val="21"/>
        </w:rPr>
        <w:t xml:space="preserve"> </w:t>
      </w:r>
      <w:r w:rsidR="0094005B">
        <w:rPr>
          <w:rFonts w:ascii="黑体" w:eastAsia="黑体" w:cs="Arial" w:hint="eastAsia"/>
          <w:i/>
          <w:iCs/>
          <w:color w:val="000000" w:themeColor="text1"/>
          <w:kern w:val="0"/>
          <w:szCs w:val="21"/>
        </w:rPr>
        <w:t>4</w:t>
      </w:r>
      <w:r w:rsidR="0094005B" w:rsidRPr="0094005B">
        <w:rPr>
          <w:rFonts w:ascii="黑体" w:eastAsia="黑体" w:cs="Arial"/>
          <w:i/>
          <w:iCs/>
          <w:color w:val="000000" w:themeColor="text1"/>
          <w:kern w:val="0"/>
          <w:szCs w:val="21"/>
        </w:rPr>
        <w:t>:</w:t>
      </w:r>
      <w:r w:rsidR="00161A6D" w:rsidRPr="00161A6D">
        <w:rPr>
          <w:rFonts w:ascii="Segoe UI" w:hAnsi="Segoe UI" w:cs="Segoe UI"/>
          <w:shd w:val="clear" w:color="auto" w:fill="FCFCFC"/>
        </w:rPr>
        <w:t xml:space="preserve"> </w:t>
      </w:r>
      <w:r w:rsidR="002674AD" w:rsidRPr="00161A6D">
        <w:rPr>
          <w:rFonts w:ascii="黑体" w:eastAsia="黑体" w:cs="Arial"/>
          <w:i/>
          <w:iCs/>
          <w:color w:val="000000" w:themeColor="text1"/>
          <w:kern w:val="0"/>
          <w:szCs w:val="21"/>
        </w:rPr>
        <w:t>Determination of oxygen and nitrogen content</w:t>
      </w:r>
      <w:r w:rsidR="002674AD">
        <w:rPr>
          <w:rFonts w:ascii="黑体" w:eastAsia="黑体" w:cs="Arial" w:hint="eastAsia"/>
          <w:i/>
          <w:iCs/>
          <w:color w:val="000000" w:themeColor="text1"/>
          <w:kern w:val="0"/>
          <w:szCs w:val="21"/>
        </w:rPr>
        <w:t>s</w:t>
      </w:r>
      <w:r w:rsidR="002674AD" w:rsidRPr="003833A6">
        <w:rPr>
          <w:rFonts w:ascii="黑体" w:eastAsia="黑体" w:cs="Arial" w:hint="eastAsia"/>
          <w:i/>
          <w:iCs/>
          <w:color w:val="000000" w:themeColor="text1"/>
          <w:kern w:val="0"/>
          <w:szCs w:val="21"/>
        </w:rPr>
        <w:t>-</w:t>
      </w:r>
      <w:r w:rsidR="00C35789">
        <w:rPr>
          <w:rFonts w:ascii="黑体" w:eastAsia="黑体" w:cs="Arial" w:hint="eastAsia"/>
          <w:i/>
          <w:iCs/>
          <w:color w:val="000000" w:themeColor="text1"/>
          <w:kern w:val="0"/>
          <w:szCs w:val="21"/>
        </w:rPr>
        <w:t>Impulse</w:t>
      </w:r>
      <w:r w:rsidR="002674AD" w:rsidRPr="00161A6D">
        <w:rPr>
          <w:rFonts w:ascii="黑体" w:eastAsia="黑体" w:cs="Arial"/>
          <w:i/>
          <w:iCs/>
          <w:color w:val="000000" w:themeColor="text1"/>
          <w:kern w:val="0"/>
          <w:szCs w:val="21"/>
        </w:rPr>
        <w:t xml:space="preserve">-infrared absorption and </w:t>
      </w:r>
      <w:r w:rsidR="00C35789">
        <w:rPr>
          <w:rFonts w:ascii="黑体" w:eastAsia="黑体" w:cs="Arial" w:hint="eastAsia"/>
          <w:i/>
          <w:iCs/>
          <w:color w:val="000000" w:themeColor="text1"/>
          <w:kern w:val="0"/>
          <w:szCs w:val="21"/>
        </w:rPr>
        <w:t>Impulse</w:t>
      </w:r>
      <w:r w:rsidR="00161A6D" w:rsidRPr="00161A6D">
        <w:rPr>
          <w:rFonts w:ascii="黑体" w:eastAsia="黑体" w:cs="Arial"/>
          <w:i/>
          <w:iCs/>
          <w:color w:val="000000" w:themeColor="text1"/>
          <w:kern w:val="0"/>
          <w:szCs w:val="21"/>
        </w:rPr>
        <w:t>-thermal conductivity method</w:t>
      </w:r>
      <w:r w:rsidR="00DC53E8">
        <w:rPr>
          <w:rFonts w:ascii="黑体" w:eastAsia="黑体" w:cs="Arial"/>
          <w:i/>
          <w:iCs/>
          <w:color w:val="000000" w:themeColor="text1"/>
          <w:kern w:val="0"/>
          <w:szCs w:val="21"/>
        </w:rPr>
        <w:t>.</w:t>
      </w:r>
    </w:p>
    <w:p w14:paraId="341B5ABB" w14:textId="4CA9D6EB" w:rsidR="0094005B" w:rsidRDefault="00C25C27" w:rsidP="002F5607">
      <w:pPr>
        <w:jc w:val="left"/>
        <w:rPr>
          <w:rFonts w:ascii="黑体" w:eastAsia="黑体" w:cs="Arial"/>
          <w:i/>
          <w:iCs/>
          <w:color w:val="000000" w:themeColor="text1"/>
          <w:kern w:val="0"/>
          <w:szCs w:val="21"/>
        </w:rPr>
      </w:pPr>
      <w:r>
        <w:rPr>
          <w:rFonts w:ascii="黑体" w:eastAsia="黑体" w:cs="Arial" w:hint="eastAsia"/>
          <w:color w:val="000000" w:themeColor="text1"/>
          <w:kern w:val="0"/>
          <w:szCs w:val="21"/>
        </w:rPr>
        <w:t>—</w:t>
      </w:r>
      <w:r w:rsidR="0094005B" w:rsidRPr="0094005B">
        <w:rPr>
          <w:rFonts w:ascii="黑体" w:eastAsia="黑体" w:cs="Arial"/>
          <w:i/>
          <w:iCs/>
          <w:color w:val="000000" w:themeColor="text1"/>
          <w:kern w:val="0"/>
          <w:szCs w:val="21"/>
        </w:rPr>
        <w:t xml:space="preserve">Part </w:t>
      </w:r>
      <w:r w:rsidR="0094005B">
        <w:rPr>
          <w:rFonts w:ascii="黑体" w:eastAsia="黑体" w:cs="Arial" w:hint="eastAsia"/>
          <w:i/>
          <w:iCs/>
          <w:color w:val="000000" w:themeColor="text1"/>
          <w:kern w:val="0"/>
          <w:szCs w:val="21"/>
        </w:rPr>
        <w:t>5</w:t>
      </w:r>
      <w:r w:rsidR="0094005B" w:rsidRPr="0094005B">
        <w:rPr>
          <w:rFonts w:ascii="黑体" w:eastAsia="黑体" w:cs="Arial"/>
          <w:i/>
          <w:iCs/>
          <w:color w:val="000000" w:themeColor="text1"/>
          <w:kern w:val="0"/>
          <w:szCs w:val="21"/>
        </w:rPr>
        <w:t>:</w:t>
      </w:r>
      <w:r w:rsidR="00161A6D" w:rsidRPr="00161A6D">
        <w:rPr>
          <w:rFonts w:ascii="Segoe UI" w:hAnsi="Segoe UI" w:cs="Segoe UI"/>
          <w:shd w:val="clear" w:color="auto" w:fill="FCFCFC"/>
        </w:rPr>
        <w:t xml:space="preserve"> </w:t>
      </w:r>
      <w:r w:rsidR="00161A6D" w:rsidRPr="00161A6D">
        <w:rPr>
          <w:rFonts w:ascii="黑体" w:eastAsia="黑体" w:cs="Arial"/>
          <w:i/>
          <w:iCs/>
          <w:color w:val="000000" w:themeColor="text1"/>
          <w:kern w:val="0"/>
          <w:szCs w:val="21"/>
        </w:rPr>
        <w:t>Determination of cobalt, manganese, lead, nickel, copper, zinc, aluminum, chromium, magnesium, cadmium, vanadium, and iron content</w:t>
      </w:r>
      <w:r w:rsidR="002674AD">
        <w:rPr>
          <w:rFonts w:ascii="黑体" w:eastAsia="黑体" w:cs="Arial" w:hint="eastAsia"/>
          <w:i/>
          <w:iCs/>
          <w:color w:val="000000" w:themeColor="text1"/>
          <w:kern w:val="0"/>
          <w:szCs w:val="21"/>
        </w:rPr>
        <w:t>s</w:t>
      </w:r>
      <w:r w:rsidR="00DC53E8">
        <w:rPr>
          <w:rFonts w:ascii="黑体" w:eastAsia="黑体" w:cs="Arial"/>
          <w:i/>
          <w:iCs/>
          <w:color w:val="000000" w:themeColor="text1"/>
          <w:kern w:val="0"/>
          <w:szCs w:val="21"/>
        </w:rPr>
        <w:t>.</w:t>
      </w:r>
    </w:p>
    <w:p w14:paraId="4BA7437D" w14:textId="60505D68" w:rsidR="0094005B" w:rsidRPr="00C25C27" w:rsidRDefault="002F5607" w:rsidP="002F5607">
      <w:pPr>
        <w:jc w:val="left"/>
        <w:rPr>
          <w:rFonts w:ascii="黑体" w:eastAsia="黑体" w:cs="Arial"/>
          <w:i/>
          <w:iCs/>
          <w:color w:val="000000" w:themeColor="text1"/>
          <w:kern w:val="0"/>
          <w:szCs w:val="21"/>
        </w:rPr>
      </w:pPr>
      <w:r>
        <w:rPr>
          <w:rFonts w:ascii="黑体" w:eastAsia="黑体" w:cs="Arial" w:hint="eastAsia"/>
          <w:color w:val="000000" w:themeColor="text1"/>
          <w:kern w:val="0"/>
          <w:szCs w:val="21"/>
        </w:rPr>
        <w:t>—</w:t>
      </w:r>
      <w:r w:rsidRPr="0094005B">
        <w:rPr>
          <w:rFonts w:ascii="黑体" w:eastAsia="黑体" w:cs="Arial"/>
          <w:i/>
          <w:iCs/>
          <w:color w:val="000000" w:themeColor="text1"/>
          <w:kern w:val="0"/>
          <w:szCs w:val="21"/>
        </w:rPr>
        <w:t xml:space="preserve">Part </w:t>
      </w:r>
      <w:r>
        <w:rPr>
          <w:rFonts w:ascii="黑体" w:eastAsia="黑体" w:cs="Arial"/>
          <w:i/>
          <w:iCs/>
          <w:color w:val="000000" w:themeColor="text1"/>
          <w:kern w:val="0"/>
          <w:szCs w:val="21"/>
        </w:rPr>
        <w:t>6</w:t>
      </w:r>
      <w:r w:rsidRPr="0094005B">
        <w:rPr>
          <w:rFonts w:ascii="黑体" w:eastAsia="黑体" w:cs="Arial"/>
          <w:i/>
          <w:iCs/>
          <w:color w:val="000000" w:themeColor="text1"/>
          <w:kern w:val="0"/>
          <w:szCs w:val="21"/>
        </w:rPr>
        <w:t>:</w:t>
      </w:r>
      <w:r w:rsidRPr="00161A6D">
        <w:rPr>
          <w:rFonts w:ascii="Segoe UI" w:hAnsi="Segoe UI" w:cs="Segoe UI"/>
          <w:shd w:val="clear" w:color="auto" w:fill="FCFCFC"/>
        </w:rPr>
        <w:t xml:space="preserve"> </w:t>
      </w:r>
      <w:r w:rsidR="005257DF">
        <w:rPr>
          <w:rFonts w:ascii="黑体" w:eastAsia="黑体" w:cs="Arial" w:hint="eastAsia"/>
          <w:i/>
          <w:iCs/>
          <w:color w:val="000000" w:themeColor="text1"/>
          <w:kern w:val="0"/>
          <w:szCs w:val="21"/>
        </w:rPr>
        <w:t>Determination of iron content-K</w:t>
      </w:r>
      <w:r w:rsidR="00270736">
        <w:rPr>
          <w:rFonts w:ascii="黑体" w:eastAsia="黑体" w:cs="Arial" w:hint="eastAsia"/>
          <w:i/>
          <w:iCs/>
          <w:color w:val="000000" w:themeColor="text1"/>
          <w:kern w:val="0"/>
          <w:szCs w:val="21"/>
        </w:rPr>
        <w:t>a</w:t>
      </w:r>
      <w:r w:rsidR="005257DF">
        <w:rPr>
          <w:rFonts w:ascii="黑体" w:eastAsia="黑体" w:cs="Arial" w:hint="eastAsia"/>
          <w:i/>
          <w:iCs/>
          <w:color w:val="000000" w:themeColor="text1"/>
          <w:kern w:val="0"/>
          <w:szCs w:val="21"/>
        </w:rPr>
        <w:t>lium thiocyanate, 1,10-Phenanthroline spectrophotometric method</w:t>
      </w:r>
      <w:r w:rsidR="00DC53E8">
        <w:rPr>
          <w:rFonts w:ascii="黑体" w:eastAsia="黑体" w:cs="Arial"/>
          <w:i/>
          <w:iCs/>
          <w:color w:val="000000" w:themeColor="text1"/>
          <w:kern w:val="0"/>
          <w:szCs w:val="21"/>
        </w:rPr>
        <w:t>.</w:t>
      </w:r>
    </w:p>
    <w:p w14:paraId="05EDFFA0" w14:textId="0A311B4F" w:rsidR="0094005B" w:rsidRDefault="00C25C27" w:rsidP="002F5607">
      <w:pPr>
        <w:jc w:val="left"/>
        <w:rPr>
          <w:rFonts w:ascii="黑体" w:eastAsia="黑体" w:cs="Arial"/>
          <w:i/>
          <w:iCs/>
          <w:color w:val="000000" w:themeColor="text1"/>
          <w:kern w:val="0"/>
          <w:szCs w:val="21"/>
        </w:rPr>
      </w:pPr>
      <w:r>
        <w:rPr>
          <w:rFonts w:ascii="黑体" w:eastAsia="黑体" w:cs="Arial" w:hint="eastAsia"/>
          <w:color w:val="000000" w:themeColor="text1"/>
          <w:kern w:val="0"/>
          <w:szCs w:val="21"/>
        </w:rPr>
        <w:t>—</w:t>
      </w:r>
      <w:r w:rsidR="0094005B" w:rsidRPr="0094005B">
        <w:rPr>
          <w:rFonts w:ascii="黑体" w:eastAsia="黑体" w:cs="Arial"/>
          <w:i/>
          <w:iCs/>
          <w:color w:val="000000" w:themeColor="text1"/>
          <w:kern w:val="0"/>
          <w:szCs w:val="21"/>
        </w:rPr>
        <w:t xml:space="preserve">Part </w:t>
      </w:r>
      <w:r w:rsidR="0094005B">
        <w:rPr>
          <w:rFonts w:ascii="黑体" w:eastAsia="黑体" w:cs="Arial" w:hint="eastAsia"/>
          <w:i/>
          <w:iCs/>
          <w:color w:val="000000" w:themeColor="text1"/>
          <w:kern w:val="0"/>
          <w:szCs w:val="21"/>
        </w:rPr>
        <w:t>7</w:t>
      </w:r>
      <w:r w:rsidR="0094005B" w:rsidRPr="0094005B">
        <w:rPr>
          <w:rFonts w:ascii="黑体" w:eastAsia="黑体" w:cs="Arial"/>
          <w:i/>
          <w:iCs/>
          <w:color w:val="000000" w:themeColor="text1"/>
          <w:kern w:val="0"/>
          <w:szCs w:val="21"/>
        </w:rPr>
        <w:t>:</w:t>
      </w:r>
      <w:r w:rsidR="00161A6D" w:rsidRPr="00161A6D">
        <w:rPr>
          <w:rFonts w:ascii="Segoe UI" w:hAnsi="Segoe UI" w:cs="Segoe UI"/>
          <w:shd w:val="clear" w:color="auto" w:fill="FCFCFC"/>
        </w:rPr>
        <w:t xml:space="preserve"> </w:t>
      </w:r>
      <w:r w:rsidR="00161A6D" w:rsidRPr="00161A6D">
        <w:rPr>
          <w:rFonts w:ascii="黑体" w:eastAsia="黑体" w:cs="Arial"/>
          <w:i/>
          <w:iCs/>
          <w:color w:val="000000" w:themeColor="text1"/>
          <w:kern w:val="0"/>
          <w:szCs w:val="21"/>
        </w:rPr>
        <w:t>Determination of silicon content</w:t>
      </w:r>
      <w:r w:rsidR="00DC53E8">
        <w:rPr>
          <w:rFonts w:ascii="黑体" w:eastAsia="黑体" w:cs="Arial"/>
          <w:i/>
          <w:iCs/>
          <w:color w:val="000000" w:themeColor="text1"/>
          <w:kern w:val="0"/>
          <w:szCs w:val="21"/>
        </w:rPr>
        <w:t>.</w:t>
      </w:r>
    </w:p>
    <w:p w14:paraId="04E3910A" w14:textId="7DDA264F" w:rsidR="0094005B" w:rsidRDefault="00C25C27" w:rsidP="002F5607">
      <w:pPr>
        <w:jc w:val="left"/>
        <w:rPr>
          <w:rFonts w:ascii="黑体" w:eastAsia="黑体" w:cs="Arial"/>
          <w:i/>
          <w:iCs/>
          <w:color w:val="000000" w:themeColor="text1"/>
          <w:kern w:val="0"/>
          <w:szCs w:val="21"/>
        </w:rPr>
      </w:pPr>
      <w:r>
        <w:rPr>
          <w:rFonts w:ascii="黑体" w:eastAsia="黑体" w:cs="Arial" w:hint="eastAsia"/>
          <w:color w:val="000000" w:themeColor="text1"/>
          <w:kern w:val="0"/>
          <w:szCs w:val="21"/>
        </w:rPr>
        <w:t>—</w:t>
      </w:r>
      <w:r w:rsidR="0094005B" w:rsidRPr="0094005B">
        <w:rPr>
          <w:rFonts w:ascii="黑体" w:eastAsia="黑体" w:cs="Arial"/>
          <w:i/>
          <w:iCs/>
          <w:color w:val="000000" w:themeColor="text1"/>
          <w:kern w:val="0"/>
          <w:szCs w:val="21"/>
        </w:rPr>
        <w:t xml:space="preserve">Part </w:t>
      </w:r>
      <w:r w:rsidR="0094005B">
        <w:rPr>
          <w:rFonts w:ascii="黑体" w:eastAsia="黑体" w:cs="Arial" w:hint="eastAsia"/>
          <w:i/>
          <w:iCs/>
          <w:color w:val="000000" w:themeColor="text1"/>
          <w:kern w:val="0"/>
          <w:szCs w:val="21"/>
        </w:rPr>
        <w:t>8</w:t>
      </w:r>
      <w:r w:rsidR="0094005B" w:rsidRPr="0094005B">
        <w:rPr>
          <w:rFonts w:ascii="黑体" w:eastAsia="黑体" w:cs="Arial"/>
          <w:i/>
          <w:iCs/>
          <w:color w:val="000000" w:themeColor="text1"/>
          <w:kern w:val="0"/>
          <w:szCs w:val="21"/>
        </w:rPr>
        <w:t>:</w:t>
      </w:r>
      <w:r w:rsidR="00161A6D" w:rsidRPr="00161A6D">
        <w:rPr>
          <w:rFonts w:ascii="Segoe UI" w:hAnsi="Segoe UI" w:cs="Segoe UI"/>
          <w:shd w:val="clear" w:color="auto" w:fill="FCFCFC"/>
        </w:rPr>
        <w:t xml:space="preserve"> </w:t>
      </w:r>
      <w:r w:rsidR="00161A6D" w:rsidRPr="00161A6D">
        <w:rPr>
          <w:rFonts w:ascii="黑体" w:eastAsia="黑体" w:cs="Arial"/>
          <w:i/>
          <w:iCs/>
          <w:color w:val="000000" w:themeColor="text1"/>
          <w:kern w:val="0"/>
          <w:szCs w:val="21"/>
        </w:rPr>
        <w:t>Determination of sodium content</w:t>
      </w:r>
      <w:r w:rsidR="00DC53E8">
        <w:rPr>
          <w:rFonts w:ascii="黑体" w:eastAsia="黑体" w:cs="Arial"/>
          <w:i/>
          <w:iCs/>
          <w:color w:val="000000" w:themeColor="text1"/>
          <w:kern w:val="0"/>
          <w:szCs w:val="21"/>
        </w:rPr>
        <w:t>.</w:t>
      </w:r>
    </w:p>
    <w:p w14:paraId="1126B3A0" w14:textId="5BAAFF86" w:rsidR="0094005B" w:rsidRDefault="00C25C27" w:rsidP="002F5607">
      <w:pPr>
        <w:jc w:val="left"/>
        <w:rPr>
          <w:rFonts w:ascii="黑体" w:eastAsia="黑体" w:cs="Arial"/>
          <w:i/>
          <w:iCs/>
          <w:color w:val="000000" w:themeColor="text1"/>
          <w:kern w:val="0"/>
          <w:szCs w:val="21"/>
        </w:rPr>
      </w:pPr>
      <w:r>
        <w:rPr>
          <w:rFonts w:ascii="黑体" w:eastAsia="黑体" w:cs="Arial" w:hint="eastAsia"/>
          <w:color w:val="000000" w:themeColor="text1"/>
          <w:kern w:val="0"/>
          <w:szCs w:val="21"/>
        </w:rPr>
        <w:t>—</w:t>
      </w:r>
      <w:r w:rsidR="0094005B" w:rsidRPr="0094005B">
        <w:rPr>
          <w:rFonts w:ascii="黑体" w:eastAsia="黑体" w:cs="Arial"/>
          <w:i/>
          <w:iCs/>
          <w:color w:val="000000" w:themeColor="text1"/>
          <w:kern w:val="0"/>
          <w:szCs w:val="21"/>
        </w:rPr>
        <w:t xml:space="preserve">Part </w:t>
      </w:r>
      <w:r w:rsidR="0094005B">
        <w:rPr>
          <w:rFonts w:ascii="黑体" w:eastAsia="黑体" w:cs="Arial" w:hint="eastAsia"/>
          <w:i/>
          <w:iCs/>
          <w:color w:val="000000" w:themeColor="text1"/>
          <w:kern w:val="0"/>
          <w:szCs w:val="21"/>
        </w:rPr>
        <w:t>9</w:t>
      </w:r>
      <w:r w:rsidR="0094005B" w:rsidRPr="0094005B">
        <w:rPr>
          <w:rFonts w:ascii="黑体" w:eastAsia="黑体" w:cs="Arial"/>
          <w:i/>
          <w:iCs/>
          <w:color w:val="000000" w:themeColor="text1"/>
          <w:kern w:val="0"/>
          <w:szCs w:val="21"/>
        </w:rPr>
        <w:t>:</w:t>
      </w:r>
      <w:r w:rsidR="00161A6D" w:rsidRPr="00161A6D">
        <w:rPr>
          <w:rFonts w:ascii="Segoe UI" w:hAnsi="Segoe UI" w:cs="Segoe UI"/>
          <w:shd w:val="clear" w:color="auto" w:fill="FCFCFC"/>
        </w:rPr>
        <w:t xml:space="preserve"> </w:t>
      </w:r>
      <w:r w:rsidR="00161A6D" w:rsidRPr="00161A6D">
        <w:rPr>
          <w:rFonts w:ascii="黑体" w:eastAsia="黑体" w:cs="Arial"/>
          <w:i/>
          <w:iCs/>
          <w:color w:val="000000" w:themeColor="text1"/>
          <w:kern w:val="0"/>
          <w:szCs w:val="21"/>
        </w:rPr>
        <w:t>Determination of chlorine content</w:t>
      </w:r>
      <w:bookmarkStart w:id="36" w:name="OLE_LINK3"/>
      <w:r w:rsidR="002674AD" w:rsidRPr="003833A6">
        <w:rPr>
          <w:rFonts w:ascii="黑体" w:eastAsia="黑体" w:cs="Arial" w:hint="eastAsia"/>
          <w:i/>
          <w:iCs/>
          <w:color w:val="000000" w:themeColor="text1"/>
          <w:kern w:val="0"/>
          <w:szCs w:val="21"/>
        </w:rPr>
        <w:t>-</w:t>
      </w:r>
      <w:bookmarkEnd w:id="36"/>
      <w:r w:rsidR="00161A6D" w:rsidRPr="00161A6D">
        <w:rPr>
          <w:rFonts w:ascii="黑体" w:eastAsia="黑体" w:cs="Arial"/>
          <w:i/>
          <w:iCs/>
          <w:color w:val="000000" w:themeColor="text1"/>
          <w:kern w:val="0"/>
          <w:szCs w:val="21"/>
        </w:rPr>
        <w:t>Silver nitrate turbidimetr</w:t>
      </w:r>
      <w:r w:rsidR="00C35789">
        <w:rPr>
          <w:rFonts w:ascii="黑体" w:eastAsia="黑体" w:cs="Arial" w:hint="eastAsia"/>
          <w:i/>
          <w:iCs/>
          <w:color w:val="000000" w:themeColor="text1"/>
          <w:kern w:val="0"/>
          <w:szCs w:val="21"/>
        </w:rPr>
        <w:t>ic method</w:t>
      </w:r>
      <w:r w:rsidR="00DC53E8">
        <w:rPr>
          <w:rFonts w:ascii="黑体" w:eastAsia="黑体" w:cs="Arial"/>
          <w:i/>
          <w:iCs/>
          <w:color w:val="000000" w:themeColor="text1"/>
          <w:kern w:val="0"/>
          <w:szCs w:val="21"/>
        </w:rPr>
        <w:t>.</w:t>
      </w:r>
    </w:p>
    <w:p w14:paraId="0038436A" w14:textId="56265C7D" w:rsidR="0094005B" w:rsidRDefault="00C25C27" w:rsidP="002F5607">
      <w:pPr>
        <w:jc w:val="left"/>
        <w:rPr>
          <w:rFonts w:ascii="黑体" w:eastAsia="黑体" w:cs="Arial"/>
          <w:i/>
          <w:iCs/>
          <w:color w:val="000000" w:themeColor="text1"/>
          <w:kern w:val="0"/>
          <w:szCs w:val="21"/>
        </w:rPr>
      </w:pPr>
      <w:r>
        <w:rPr>
          <w:rFonts w:ascii="黑体" w:eastAsia="黑体" w:cs="Arial" w:hint="eastAsia"/>
          <w:color w:val="000000" w:themeColor="text1"/>
          <w:kern w:val="0"/>
          <w:szCs w:val="21"/>
        </w:rPr>
        <w:t>—</w:t>
      </w:r>
      <w:r w:rsidR="0094005B" w:rsidRPr="0094005B">
        <w:rPr>
          <w:rFonts w:ascii="黑体" w:eastAsia="黑体" w:cs="Arial"/>
          <w:i/>
          <w:iCs/>
          <w:color w:val="000000" w:themeColor="text1"/>
          <w:kern w:val="0"/>
          <w:szCs w:val="21"/>
        </w:rPr>
        <w:t xml:space="preserve">Part </w:t>
      </w:r>
      <w:r w:rsidR="0094005B">
        <w:rPr>
          <w:rFonts w:ascii="黑体" w:eastAsia="黑体" w:cs="Arial" w:hint="eastAsia"/>
          <w:i/>
          <w:iCs/>
          <w:color w:val="000000" w:themeColor="text1"/>
          <w:kern w:val="0"/>
          <w:szCs w:val="21"/>
        </w:rPr>
        <w:t>10</w:t>
      </w:r>
      <w:r w:rsidR="0094005B" w:rsidRPr="0094005B">
        <w:rPr>
          <w:rFonts w:ascii="黑体" w:eastAsia="黑体" w:cs="Arial"/>
          <w:i/>
          <w:iCs/>
          <w:color w:val="000000" w:themeColor="text1"/>
          <w:kern w:val="0"/>
          <w:szCs w:val="21"/>
        </w:rPr>
        <w:t>:</w:t>
      </w:r>
      <w:r w:rsidR="00161A6D" w:rsidRPr="00161A6D">
        <w:rPr>
          <w:rFonts w:ascii="Segoe UI" w:hAnsi="Segoe UI" w:cs="Segoe UI"/>
          <w:shd w:val="clear" w:color="auto" w:fill="FCFCFC"/>
        </w:rPr>
        <w:t xml:space="preserve"> </w:t>
      </w:r>
      <w:r w:rsidR="00161A6D" w:rsidRPr="00161A6D">
        <w:rPr>
          <w:rFonts w:ascii="黑体" w:eastAsia="黑体" w:cs="Arial"/>
          <w:i/>
          <w:iCs/>
          <w:color w:val="000000" w:themeColor="text1"/>
          <w:kern w:val="0"/>
          <w:szCs w:val="21"/>
        </w:rPr>
        <w:t>Determination of phosphorus content</w:t>
      </w:r>
      <w:r w:rsidR="00C35789">
        <w:rPr>
          <w:rFonts w:ascii="黑体" w:eastAsia="黑体" w:cs="Arial" w:hint="eastAsia"/>
          <w:i/>
          <w:iCs/>
          <w:color w:val="000000" w:themeColor="text1"/>
          <w:kern w:val="0"/>
          <w:szCs w:val="21"/>
        </w:rPr>
        <w:t xml:space="preserve"> by m</w:t>
      </w:r>
      <w:r w:rsidR="00161A6D" w:rsidRPr="00161A6D">
        <w:rPr>
          <w:rFonts w:ascii="黑体" w:eastAsia="黑体" w:cs="Arial"/>
          <w:i/>
          <w:iCs/>
          <w:color w:val="000000" w:themeColor="text1"/>
          <w:kern w:val="0"/>
          <w:szCs w:val="21"/>
        </w:rPr>
        <w:t>olybdenum blue spectrophotometr</w:t>
      </w:r>
      <w:r w:rsidR="00C35789">
        <w:rPr>
          <w:rFonts w:ascii="黑体" w:eastAsia="黑体" w:cs="Arial" w:hint="eastAsia"/>
          <w:i/>
          <w:iCs/>
          <w:color w:val="000000" w:themeColor="text1"/>
          <w:kern w:val="0"/>
          <w:szCs w:val="21"/>
        </w:rPr>
        <w:t>ic method</w:t>
      </w:r>
      <w:r w:rsidR="00DC53E8">
        <w:rPr>
          <w:rFonts w:ascii="黑体" w:eastAsia="黑体" w:cs="Arial"/>
          <w:i/>
          <w:iCs/>
          <w:color w:val="000000" w:themeColor="text1"/>
          <w:kern w:val="0"/>
          <w:szCs w:val="21"/>
        </w:rPr>
        <w:t>.</w:t>
      </w:r>
    </w:p>
    <w:p w14:paraId="27A188B2" w14:textId="43C5773C" w:rsidR="0094005B" w:rsidRPr="00C25C27" w:rsidRDefault="00C25C27" w:rsidP="002F5607">
      <w:pPr>
        <w:jc w:val="left"/>
        <w:rPr>
          <w:rFonts w:ascii="黑体" w:eastAsia="黑体" w:cs="Arial"/>
          <w:i/>
          <w:iCs/>
          <w:color w:val="000000" w:themeColor="text1"/>
          <w:kern w:val="0"/>
          <w:szCs w:val="21"/>
        </w:rPr>
      </w:pPr>
      <w:r>
        <w:rPr>
          <w:rFonts w:ascii="黑体" w:eastAsia="黑体" w:cs="Arial" w:hint="eastAsia"/>
          <w:color w:val="000000" w:themeColor="text1"/>
          <w:kern w:val="0"/>
          <w:szCs w:val="21"/>
        </w:rPr>
        <w:t>—</w:t>
      </w:r>
      <w:r w:rsidR="0094005B" w:rsidRPr="00C25C27">
        <w:rPr>
          <w:rFonts w:ascii="黑体" w:eastAsia="黑体" w:cs="Arial"/>
          <w:i/>
          <w:iCs/>
          <w:color w:val="000000" w:themeColor="text1"/>
          <w:kern w:val="0"/>
          <w:szCs w:val="21"/>
        </w:rPr>
        <w:t xml:space="preserve">Part </w:t>
      </w:r>
      <w:r w:rsidR="0094005B" w:rsidRPr="00C25C27">
        <w:rPr>
          <w:rFonts w:ascii="黑体" w:eastAsia="黑体" w:cs="Arial" w:hint="eastAsia"/>
          <w:i/>
          <w:iCs/>
          <w:color w:val="000000" w:themeColor="text1"/>
          <w:kern w:val="0"/>
          <w:szCs w:val="21"/>
        </w:rPr>
        <w:t>11</w:t>
      </w:r>
      <w:r w:rsidR="0094005B" w:rsidRPr="00C25C27">
        <w:rPr>
          <w:rFonts w:ascii="黑体" w:eastAsia="黑体" w:cs="Arial"/>
          <w:i/>
          <w:iCs/>
          <w:color w:val="000000" w:themeColor="text1"/>
          <w:kern w:val="0"/>
          <w:szCs w:val="21"/>
        </w:rPr>
        <w:t>:</w:t>
      </w:r>
      <w:r w:rsidR="00161A6D" w:rsidRPr="00C25C27">
        <w:rPr>
          <w:rFonts w:ascii="Segoe UI" w:hAnsi="Segoe UI" w:cs="Segoe UI"/>
          <w:shd w:val="clear" w:color="auto" w:fill="FCFCFC"/>
        </w:rPr>
        <w:t xml:space="preserve"> </w:t>
      </w:r>
      <w:r w:rsidRPr="00C25C27">
        <w:rPr>
          <w:rFonts w:ascii="黑体" w:eastAsia="黑体" w:cs="Arial"/>
          <w:i/>
          <w:iCs/>
          <w:color w:val="000000" w:themeColor="text1"/>
          <w:kern w:val="0"/>
          <w:szCs w:val="21"/>
        </w:rPr>
        <w:t>Determination of magnesium content</w:t>
      </w:r>
      <w:r w:rsidRPr="00C25C27">
        <w:rPr>
          <w:rFonts w:ascii="黑体" w:eastAsia="黑体" w:cs="Arial" w:hint="eastAsia"/>
          <w:i/>
          <w:iCs/>
          <w:color w:val="000000" w:themeColor="text1"/>
          <w:kern w:val="0"/>
          <w:szCs w:val="21"/>
        </w:rPr>
        <w:t>-</w:t>
      </w:r>
      <w:r w:rsidRPr="00C25C27">
        <w:rPr>
          <w:rFonts w:ascii="黑体" w:eastAsia="黑体" w:cs="Arial"/>
          <w:i/>
          <w:iCs/>
          <w:color w:val="000000" w:themeColor="text1"/>
          <w:kern w:val="0"/>
          <w:szCs w:val="21"/>
        </w:rPr>
        <w:t>Flame atomic absorption spectrometr</w:t>
      </w:r>
      <w:r w:rsidRPr="00C25C27">
        <w:rPr>
          <w:rFonts w:ascii="黑体" w:eastAsia="黑体" w:cs="Arial" w:hint="eastAsia"/>
          <w:i/>
          <w:iCs/>
          <w:color w:val="000000" w:themeColor="text1"/>
          <w:kern w:val="0"/>
          <w:szCs w:val="21"/>
        </w:rPr>
        <w:t xml:space="preserve">ic </w:t>
      </w:r>
      <w:r w:rsidR="00C35789" w:rsidRPr="00C25C27">
        <w:rPr>
          <w:rFonts w:ascii="黑体" w:eastAsia="黑体" w:cs="Arial" w:hint="eastAsia"/>
          <w:i/>
          <w:iCs/>
          <w:color w:val="000000" w:themeColor="text1"/>
          <w:kern w:val="0"/>
          <w:szCs w:val="21"/>
        </w:rPr>
        <w:t>method</w:t>
      </w:r>
      <w:r w:rsidR="00DC53E8">
        <w:rPr>
          <w:rFonts w:ascii="黑体" w:eastAsia="黑体" w:cs="Arial"/>
          <w:i/>
          <w:iCs/>
          <w:color w:val="000000" w:themeColor="text1"/>
          <w:kern w:val="0"/>
          <w:szCs w:val="21"/>
        </w:rPr>
        <w:t>.</w:t>
      </w:r>
    </w:p>
    <w:p w14:paraId="2EABB871" w14:textId="79175B0C" w:rsidR="0094005B" w:rsidRDefault="00C25C27" w:rsidP="002F5607">
      <w:pPr>
        <w:jc w:val="left"/>
        <w:rPr>
          <w:rFonts w:ascii="黑体" w:eastAsia="黑体" w:cs="Arial"/>
          <w:i/>
          <w:iCs/>
          <w:color w:val="000000" w:themeColor="text1"/>
          <w:kern w:val="0"/>
          <w:szCs w:val="21"/>
        </w:rPr>
      </w:pPr>
      <w:r>
        <w:rPr>
          <w:rFonts w:ascii="黑体" w:eastAsia="黑体" w:cs="Arial" w:hint="eastAsia"/>
          <w:color w:val="000000" w:themeColor="text1"/>
          <w:kern w:val="0"/>
          <w:szCs w:val="21"/>
        </w:rPr>
        <w:t>—</w:t>
      </w:r>
      <w:r w:rsidR="0094005B" w:rsidRPr="0094005B">
        <w:rPr>
          <w:rFonts w:ascii="黑体" w:eastAsia="黑体" w:cs="Arial"/>
          <w:i/>
          <w:iCs/>
          <w:color w:val="000000" w:themeColor="text1"/>
          <w:kern w:val="0"/>
          <w:szCs w:val="21"/>
        </w:rPr>
        <w:t xml:space="preserve">Part </w:t>
      </w:r>
      <w:r w:rsidR="0094005B">
        <w:rPr>
          <w:rFonts w:ascii="黑体" w:eastAsia="黑体" w:cs="Arial" w:hint="eastAsia"/>
          <w:i/>
          <w:iCs/>
          <w:color w:val="000000" w:themeColor="text1"/>
          <w:kern w:val="0"/>
          <w:szCs w:val="21"/>
        </w:rPr>
        <w:t>12</w:t>
      </w:r>
      <w:r w:rsidR="0094005B" w:rsidRPr="0094005B">
        <w:rPr>
          <w:rFonts w:ascii="黑体" w:eastAsia="黑体" w:cs="Arial"/>
          <w:i/>
          <w:iCs/>
          <w:color w:val="000000" w:themeColor="text1"/>
          <w:kern w:val="0"/>
          <w:szCs w:val="21"/>
        </w:rPr>
        <w:t>:</w:t>
      </w:r>
      <w:r w:rsidR="00161A6D" w:rsidRPr="00161A6D">
        <w:rPr>
          <w:rFonts w:ascii="Segoe UI" w:hAnsi="Segoe UI" w:cs="Segoe UI"/>
          <w:shd w:val="clear" w:color="auto" w:fill="FCFCFC"/>
        </w:rPr>
        <w:t xml:space="preserve"> </w:t>
      </w:r>
      <w:r w:rsidR="00161A6D" w:rsidRPr="00161A6D">
        <w:rPr>
          <w:rFonts w:ascii="黑体" w:eastAsia="黑体" w:cs="Arial"/>
          <w:i/>
          <w:iCs/>
          <w:color w:val="000000" w:themeColor="text1"/>
          <w:kern w:val="0"/>
          <w:szCs w:val="21"/>
        </w:rPr>
        <w:t>Determination of thorium and uranium content</w:t>
      </w:r>
      <w:r w:rsidR="002674AD">
        <w:rPr>
          <w:rFonts w:ascii="黑体" w:eastAsia="黑体" w:cs="Arial" w:hint="eastAsia"/>
          <w:i/>
          <w:iCs/>
          <w:color w:val="000000" w:themeColor="text1"/>
          <w:kern w:val="0"/>
          <w:szCs w:val="21"/>
        </w:rPr>
        <w:t>s</w:t>
      </w:r>
      <w:r w:rsidR="002674AD" w:rsidRPr="003833A6">
        <w:rPr>
          <w:rFonts w:ascii="黑体" w:eastAsia="黑体" w:cs="Arial" w:hint="eastAsia"/>
          <w:i/>
          <w:iCs/>
          <w:color w:val="000000" w:themeColor="text1"/>
          <w:kern w:val="0"/>
          <w:szCs w:val="21"/>
        </w:rPr>
        <w:t>-</w:t>
      </w:r>
      <w:r w:rsidR="00161A6D" w:rsidRPr="00161A6D">
        <w:rPr>
          <w:rFonts w:ascii="黑体" w:eastAsia="黑体" w:cs="Arial"/>
          <w:i/>
          <w:iCs/>
          <w:color w:val="000000" w:themeColor="text1"/>
          <w:kern w:val="0"/>
          <w:szCs w:val="21"/>
        </w:rPr>
        <w:t>Inductively coupled plasma mass spectr</w:t>
      </w:r>
      <w:r w:rsidR="00C11C63">
        <w:rPr>
          <w:rFonts w:ascii="黑体" w:eastAsia="黑体" w:cs="Arial" w:hint="eastAsia"/>
          <w:i/>
          <w:iCs/>
          <w:color w:val="000000" w:themeColor="text1"/>
          <w:kern w:val="0"/>
          <w:szCs w:val="21"/>
        </w:rPr>
        <w:t>um method</w:t>
      </w:r>
      <w:r w:rsidR="00DC53E8">
        <w:rPr>
          <w:rFonts w:ascii="黑体" w:eastAsia="黑体" w:cs="Arial"/>
          <w:i/>
          <w:iCs/>
          <w:color w:val="000000" w:themeColor="text1"/>
          <w:kern w:val="0"/>
          <w:szCs w:val="21"/>
        </w:rPr>
        <w:t>.</w:t>
      </w:r>
    </w:p>
    <w:p w14:paraId="0CCF9F65" w14:textId="0D154F33" w:rsidR="0094005B" w:rsidRDefault="00C25C27" w:rsidP="002F5607">
      <w:pPr>
        <w:jc w:val="left"/>
        <w:rPr>
          <w:rFonts w:ascii="黑体" w:eastAsia="黑体" w:cs="Arial"/>
          <w:i/>
          <w:iCs/>
          <w:color w:val="000000" w:themeColor="text1"/>
          <w:kern w:val="0"/>
          <w:szCs w:val="21"/>
        </w:rPr>
      </w:pPr>
      <w:r>
        <w:rPr>
          <w:rFonts w:ascii="黑体" w:eastAsia="黑体" w:cs="Arial" w:hint="eastAsia"/>
          <w:color w:val="000000" w:themeColor="text1"/>
          <w:kern w:val="0"/>
          <w:szCs w:val="21"/>
        </w:rPr>
        <w:t>—</w:t>
      </w:r>
      <w:r w:rsidR="0094005B" w:rsidRPr="0094005B">
        <w:rPr>
          <w:rFonts w:ascii="黑体" w:eastAsia="黑体" w:cs="Arial"/>
          <w:i/>
          <w:iCs/>
          <w:color w:val="000000" w:themeColor="text1"/>
          <w:kern w:val="0"/>
          <w:szCs w:val="21"/>
        </w:rPr>
        <w:t xml:space="preserve">Part </w:t>
      </w:r>
      <w:r w:rsidR="0094005B">
        <w:rPr>
          <w:rFonts w:ascii="黑体" w:eastAsia="黑体" w:cs="Arial" w:hint="eastAsia"/>
          <w:i/>
          <w:iCs/>
          <w:color w:val="000000" w:themeColor="text1"/>
          <w:kern w:val="0"/>
          <w:szCs w:val="21"/>
        </w:rPr>
        <w:t>13</w:t>
      </w:r>
      <w:r w:rsidR="0094005B" w:rsidRPr="0094005B">
        <w:rPr>
          <w:rFonts w:ascii="黑体" w:eastAsia="黑体" w:cs="Arial"/>
          <w:i/>
          <w:iCs/>
          <w:color w:val="000000" w:themeColor="text1"/>
          <w:kern w:val="0"/>
          <w:szCs w:val="21"/>
        </w:rPr>
        <w:t>:</w:t>
      </w:r>
      <w:r w:rsidR="00161A6D" w:rsidRPr="00161A6D">
        <w:rPr>
          <w:rFonts w:ascii="Segoe UI" w:hAnsi="Segoe UI" w:cs="Segoe UI"/>
          <w:shd w:val="clear" w:color="auto" w:fill="FCFCFC"/>
        </w:rPr>
        <w:t xml:space="preserve"> </w:t>
      </w:r>
      <w:r w:rsidR="00161A6D" w:rsidRPr="00161A6D">
        <w:rPr>
          <w:rFonts w:ascii="黑体" w:eastAsia="黑体" w:cs="Arial"/>
          <w:i/>
          <w:iCs/>
          <w:color w:val="000000" w:themeColor="text1"/>
          <w:kern w:val="0"/>
          <w:szCs w:val="21"/>
        </w:rPr>
        <w:t>Determination of molybdenum and tungsten content</w:t>
      </w:r>
      <w:r w:rsidR="00DC53E8" w:rsidRPr="003833A6">
        <w:rPr>
          <w:rFonts w:ascii="黑体" w:eastAsia="黑体" w:cs="Arial" w:hint="eastAsia"/>
          <w:i/>
          <w:iCs/>
          <w:color w:val="000000" w:themeColor="text1"/>
          <w:kern w:val="0"/>
          <w:szCs w:val="21"/>
        </w:rPr>
        <w:t>-</w:t>
      </w:r>
      <w:r w:rsidR="004A1178">
        <w:rPr>
          <w:rFonts w:ascii="黑体" w:eastAsia="黑体" w:cs="Arial"/>
          <w:i/>
          <w:iCs/>
          <w:color w:val="000000" w:themeColor="text1"/>
          <w:kern w:val="0"/>
          <w:szCs w:val="21"/>
        </w:rPr>
        <w:t>I</w:t>
      </w:r>
      <w:r w:rsidR="004A1178">
        <w:rPr>
          <w:rFonts w:ascii="黑体" w:eastAsia="黑体" w:cs="Arial" w:hint="eastAsia"/>
          <w:i/>
          <w:iCs/>
          <w:color w:val="000000" w:themeColor="text1"/>
          <w:kern w:val="0"/>
          <w:szCs w:val="21"/>
        </w:rPr>
        <w:t>nductively</w:t>
      </w:r>
      <w:r w:rsidR="004A1178">
        <w:rPr>
          <w:rFonts w:ascii="黑体" w:eastAsia="黑体" w:cs="Arial"/>
          <w:i/>
          <w:iCs/>
          <w:color w:val="000000" w:themeColor="text1"/>
          <w:kern w:val="0"/>
          <w:szCs w:val="21"/>
        </w:rPr>
        <w:t xml:space="preserve"> coupled plasma atomic emission spectrographic method and inductively coupled plasma mass spectrum method</w:t>
      </w:r>
      <w:r w:rsidR="00DC53E8">
        <w:rPr>
          <w:rFonts w:ascii="黑体" w:eastAsia="黑体" w:cs="Arial" w:hint="eastAsia"/>
          <w:i/>
          <w:iCs/>
          <w:color w:val="000000" w:themeColor="text1"/>
          <w:kern w:val="0"/>
          <w:szCs w:val="21"/>
        </w:rPr>
        <w:t>.</w:t>
      </w:r>
    </w:p>
    <w:p w14:paraId="14229F17" w14:textId="5567767B" w:rsidR="0094005B" w:rsidRDefault="00C25C27" w:rsidP="002F5607">
      <w:pPr>
        <w:jc w:val="left"/>
        <w:rPr>
          <w:rFonts w:ascii="黑体" w:eastAsia="黑体" w:cs="Arial"/>
          <w:i/>
          <w:iCs/>
          <w:color w:val="000000" w:themeColor="text1"/>
          <w:kern w:val="0"/>
          <w:szCs w:val="21"/>
        </w:rPr>
      </w:pPr>
      <w:r>
        <w:rPr>
          <w:rFonts w:ascii="黑体" w:eastAsia="黑体" w:cs="Arial" w:hint="eastAsia"/>
          <w:color w:val="000000" w:themeColor="text1"/>
          <w:kern w:val="0"/>
          <w:szCs w:val="21"/>
        </w:rPr>
        <w:t>—</w:t>
      </w:r>
      <w:r w:rsidR="0094005B" w:rsidRPr="0094005B">
        <w:rPr>
          <w:rFonts w:ascii="黑体" w:eastAsia="黑体" w:cs="Arial"/>
          <w:i/>
          <w:iCs/>
          <w:color w:val="000000" w:themeColor="text1"/>
          <w:kern w:val="0"/>
          <w:szCs w:val="21"/>
        </w:rPr>
        <w:t xml:space="preserve">Part </w:t>
      </w:r>
      <w:r w:rsidR="0094005B">
        <w:rPr>
          <w:rFonts w:ascii="黑体" w:eastAsia="黑体" w:cs="Arial" w:hint="eastAsia"/>
          <w:i/>
          <w:iCs/>
          <w:color w:val="000000" w:themeColor="text1"/>
          <w:kern w:val="0"/>
          <w:szCs w:val="21"/>
        </w:rPr>
        <w:t>14</w:t>
      </w:r>
      <w:r w:rsidR="0094005B" w:rsidRPr="0094005B">
        <w:rPr>
          <w:rFonts w:ascii="黑体" w:eastAsia="黑体" w:cs="Arial"/>
          <w:i/>
          <w:iCs/>
          <w:color w:val="000000" w:themeColor="text1"/>
          <w:kern w:val="0"/>
          <w:szCs w:val="21"/>
        </w:rPr>
        <w:t>:</w:t>
      </w:r>
      <w:r w:rsidR="00161A6D" w:rsidRPr="00161A6D">
        <w:rPr>
          <w:rFonts w:ascii="Segoe UI" w:hAnsi="Segoe UI" w:cs="Segoe UI"/>
          <w:shd w:val="clear" w:color="auto" w:fill="FCFCFC"/>
        </w:rPr>
        <w:t xml:space="preserve"> </w:t>
      </w:r>
      <w:r w:rsidR="00161A6D" w:rsidRPr="00161A6D">
        <w:rPr>
          <w:rFonts w:ascii="黑体" w:eastAsia="黑体" w:cs="Arial"/>
          <w:i/>
          <w:iCs/>
          <w:color w:val="000000" w:themeColor="text1"/>
          <w:kern w:val="0"/>
          <w:szCs w:val="21"/>
        </w:rPr>
        <w:t>Determination of titanium content</w:t>
      </w:r>
      <w:r w:rsidR="00B652A3">
        <w:rPr>
          <w:rFonts w:ascii="黑体" w:eastAsia="黑体" w:cs="Arial"/>
          <w:i/>
          <w:iCs/>
          <w:color w:val="000000" w:themeColor="text1"/>
          <w:kern w:val="0"/>
          <w:szCs w:val="21"/>
        </w:rPr>
        <w:t xml:space="preserve"> </w:t>
      </w:r>
      <w:r w:rsidR="00B652A3">
        <w:rPr>
          <w:rFonts w:ascii="黑体" w:eastAsia="黑体" w:cs="Arial" w:hint="eastAsia"/>
          <w:i/>
          <w:iCs/>
          <w:color w:val="000000" w:themeColor="text1"/>
          <w:kern w:val="0"/>
          <w:szCs w:val="21"/>
        </w:rPr>
        <w:t>in</w:t>
      </w:r>
      <w:r w:rsidR="00B652A3">
        <w:rPr>
          <w:rFonts w:ascii="黑体" w:eastAsia="黑体" w:cs="Arial"/>
          <w:i/>
          <w:iCs/>
          <w:color w:val="000000" w:themeColor="text1"/>
          <w:kern w:val="0"/>
          <w:szCs w:val="21"/>
        </w:rPr>
        <w:t xml:space="preserve"> </w:t>
      </w:r>
      <w:r w:rsidR="00B652A3">
        <w:rPr>
          <w:rFonts w:ascii="黑体" w:eastAsia="黑体" w:cs="Arial" w:hint="eastAsia"/>
          <w:i/>
          <w:iCs/>
          <w:color w:val="000000" w:themeColor="text1"/>
          <w:kern w:val="0"/>
          <w:szCs w:val="21"/>
        </w:rPr>
        <w:t>rare</w:t>
      </w:r>
      <w:r w:rsidR="00B652A3">
        <w:rPr>
          <w:rFonts w:ascii="黑体" w:eastAsia="黑体" w:cs="Arial"/>
          <w:i/>
          <w:iCs/>
          <w:color w:val="000000" w:themeColor="text1"/>
          <w:kern w:val="0"/>
          <w:szCs w:val="21"/>
        </w:rPr>
        <w:t xml:space="preserve"> </w:t>
      </w:r>
      <w:r w:rsidR="00B652A3">
        <w:rPr>
          <w:rFonts w:ascii="黑体" w:eastAsia="黑体" w:cs="Arial" w:hint="eastAsia"/>
          <w:i/>
          <w:iCs/>
          <w:color w:val="000000" w:themeColor="text1"/>
          <w:kern w:val="0"/>
          <w:szCs w:val="21"/>
        </w:rPr>
        <w:t>earth</w:t>
      </w:r>
      <w:r w:rsidR="00B652A3">
        <w:rPr>
          <w:rFonts w:ascii="黑体" w:eastAsia="黑体" w:cs="Arial"/>
          <w:i/>
          <w:iCs/>
          <w:color w:val="000000" w:themeColor="text1"/>
          <w:kern w:val="0"/>
          <w:szCs w:val="21"/>
        </w:rPr>
        <w:t xml:space="preserve"> </w:t>
      </w:r>
      <w:r w:rsidR="00B652A3">
        <w:rPr>
          <w:rFonts w:ascii="黑体" w:eastAsia="黑体" w:cs="Arial" w:hint="eastAsia"/>
          <w:i/>
          <w:iCs/>
          <w:color w:val="000000" w:themeColor="text1"/>
          <w:kern w:val="0"/>
          <w:szCs w:val="21"/>
        </w:rPr>
        <w:t>metals</w:t>
      </w:r>
      <w:r w:rsidR="00DC53E8">
        <w:rPr>
          <w:rFonts w:ascii="黑体" w:eastAsia="黑体" w:cs="Arial"/>
          <w:i/>
          <w:iCs/>
          <w:color w:val="000000" w:themeColor="text1"/>
          <w:kern w:val="0"/>
          <w:szCs w:val="21"/>
        </w:rPr>
        <w:t>.</w:t>
      </w:r>
    </w:p>
    <w:p w14:paraId="0F3DEE14" w14:textId="5DD26334" w:rsidR="0094005B" w:rsidRDefault="00C25C27" w:rsidP="002F5607">
      <w:pPr>
        <w:jc w:val="left"/>
        <w:rPr>
          <w:rFonts w:ascii="黑体" w:eastAsia="黑体" w:cs="Arial"/>
          <w:i/>
          <w:iCs/>
          <w:color w:val="000000" w:themeColor="text1"/>
          <w:kern w:val="0"/>
          <w:szCs w:val="21"/>
        </w:rPr>
      </w:pPr>
      <w:r>
        <w:rPr>
          <w:rFonts w:ascii="黑体" w:eastAsia="黑体" w:cs="Arial" w:hint="eastAsia"/>
          <w:color w:val="000000" w:themeColor="text1"/>
          <w:kern w:val="0"/>
          <w:szCs w:val="21"/>
        </w:rPr>
        <w:t>—</w:t>
      </w:r>
      <w:r w:rsidR="0094005B" w:rsidRPr="0094005B">
        <w:rPr>
          <w:rFonts w:ascii="黑体" w:eastAsia="黑体" w:cs="Arial"/>
          <w:i/>
          <w:iCs/>
          <w:color w:val="000000" w:themeColor="text1"/>
          <w:kern w:val="0"/>
          <w:szCs w:val="21"/>
        </w:rPr>
        <w:t xml:space="preserve">Part </w:t>
      </w:r>
      <w:r w:rsidR="0094005B">
        <w:rPr>
          <w:rFonts w:ascii="黑体" w:eastAsia="黑体" w:cs="Arial" w:hint="eastAsia"/>
          <w:i/>
          <w:iCs/>
          <w:color w:val="000000" w:themeColor="text1"/>
          <w:kern w:val="0"/>
          <w:szCs w:val="21"/>
        </w:rPr>
        <w:t>15</w:t>
      </w:r>
      <w:r w:rsidR="0094005B" w:rsidRPr="0094005B">
        <w:rPr>
          <w:rFonts w:ascii="黑体" w:eastAsia="黑体" w:cs="Arial"/>
          <w:i/>
          <w:iCs/>
          <w:color w:val="000000" w:themeColor="text1"/>
          <w:kern w:val="0"/>
          <w:szCs w:val="21"/>
        </w:rPr>
        <w:t>:</w:t>
      </w:r>
      <w:r w:rsidR="00161A6D" w:rsidRPr="00161A6D">
        <w:rPr>
          <w:rFonts w:ascii="Segoe UI" w:hAnsi="Segoe UI" w:cs="Segoe UI"/>
          <w:shd w:val="clear" w:color="auto" w:fill="FCFCFC"/>
        </w:rPr>
        <w:t xml:space="preserve"> </w:t>
      </w:r>
      <w:r w:rsidR="00161A6D" w:rsidRPr="00161A6D">
        <w:rPr>
          <w:rFonts w:ascii="黑体" w:eastAsia="黑体" w:cs="Arial"/>
          <w:i/>
          <w:iCs/>
          <w:color w:val="000000" w:themeColor="text1"/>
          <w:kern w:val="0"/>
          <w:szCs w:val="21"/>
        </w:rPr>
        <w:t>Determination of calcium content</w:t>
      </w:r>
      <w:r w:rsidR="00DC53E8">
        <w:rPr>
          <w:rFonts w:ascii="黑体" w:eastAsia="黑体" w:cs="Arial"/>
          <w:i/>
          <w:iCs/>
          <w:color w:val="000000" w:themeColor="text1"/>
          <w:kern w:val="0"/>
          <w:szCs w:val="21"/>
        </w:rPr>
        <w:t>.</w:t>
      </w:r>
    </w:p>
    <w:p w14:paraId="55E33BFF" w14:textId="5CFF1E54" w:rsidR="0094005B" w:rsidRDefault="00C25C27" w:rsidP="002F5607">
      <w:pPr>
        <w:jc w:val="left"/>
        <w:rPr>
          <w:rFonts w:ascii="黑体" w:eastAsia="黑体" w:cs="Arial"/>
          <w:i/>
          <w:iCs/>
          <w:color w:val="000000" w:themeColor="text1"/>
          <w:kern w:val="0"/>
          <w:szCs w:val="21"/>
        </w:rPr>
      </w:pPr>
      <w:r>
        <w:rPr>
          <w:rFonts w:ascii="黑体" w:eastAsia="黑体" w:cs="Arial" w:hint="eastAsia"/>
          <w:color w:val="000000" w:themeColor="text1"/>
          <w:kern w:val="0"/>
          <w:szCs w:val="21"/>
        </w:rPr>
        <w:t>—</w:t>
      </w:r>
      <w:r w:rsidR="0094005B" w:rsidRPr="0094005B">
        <w:rPr>
          <w:rFonts w:ascii="黑体" w:eastAsia="黑体" w:cs="Arial"/>
          <w:i/>
          <w:iCs/>
          <w:color w:val="000000" w:themeColor="text1"/>
          <w:kern w:val="0"/>
          <w:szCs w:val="21"/>
        </w:rPr>
        <w:t xml:space="preserve">Part </w:t>
      </w:r>
      <w:r w:rsidR="0094005B">
        <w:rPr>
          <w:rFonts w:ascii="黑体" w:eastAsia="黑体" w:cs="Arial" w:hint="eastAsia"/>
          <w:i/>
          <w:iCs/>
          <w:color w:val="000000" w:themeColor="text1"/>
          <w:kern w:val="0"/>
          <w:szCs w:val="21"/>
        </w:rPr>
        <w:t>16</w:t>
      </w:r>
      <w:r w:rsidR="0094005B" w:rsidRPr="0094005B">
        <w:rPr>
          <w:rFonts w:ascii="黑体" w:eastAsia="黑体" w:cs="Arial"/>
          <w:i/>
          <w:iCs/>
          <w:color w:val="000000" w:themeColor="text1"/>
          <w:kern w:val="0"/>
          <w:szCs w:val="21"/>
        </w:rPr>
        <w:t>:</w:t>
      </w:r>
      <w:r w:rsidR="00161A6D" w:rsidRPr="00161A6D">
        <w:rPr>
          <w:rFonts w:ascii="Segoe UI" w:hAnsi="Segoe UI" w:cs="Segoe UI"/>
          <w:shd w:val="clear" w:color="auto" w:fill="FCFCFC"/>
        </w:rPr>
        <w:t xml:space="preserve"> </w:t>
      </w:r>
      <w:r w:rsidR="00161A6D" w:rsidRPr="00161A6D">
        <w:rPr>
          <w:rFonts w:ascii="黑体" w:eastAsia="黑体" w:cs="Arial"/>
          <w:i/>
          <w:iCs/>
          <w:color w:val="000000" w:themeColor="text1"/>
          <w:kern w:val="0"/>
          <w:szCs w:val="21"/>
        </w:rPr>
        <w:t>Determination of fluorine content</w:t>
      </w:r>
      <w:r w:rsidR="002674AD" w:rsidRPr="003833A6">
        <w:rPr>
          <w:rFonts w:ascii="黑体" w:eastAsia="黑体" w:cs="Arial" w:hint="eastAsia"/>
          <w:i/>
          <w:iCs/>
          <w:color w:val="000000" w:themeColor="text1"/>
          <w:kern w:val="0"/>
          <w:szCs w:val="21"/>
        </w:rPr>
        <w:t>-</w:t>
      </w:r>
      <w:r w:rsidR="00161A6D" w:rsidRPr="00161A6D">
        <w:rPr>
          <w:rFonts w:ascii="黑体" w:eastAsia="黑体" w:cs="Arial"/>
          <w:i/>
          <w:iCs/>
          <w:color w:val="000000" w:themeColor="text1"/>
          <w:kern w:val="0"/>
          <w:szCs w:val="21"/>
        </w:rPr>
        <w:t>Ion</w:t>
      </w:r>
      <w:r w:rsidR="00C11C63">
        <w:rPr>
          <w:rFonts w:ascii="黑体" w:eastAsia="黑体" w:cs="Arial" w:hint="eastAsia"/>
          <w:i/>
          <w:iCs/>
          <w:color w:val="000000" w:themeColor="text1"/>
          <w:kern w:val="0"/>
          <w:szCs w:val="21"/>
        </w:rPr>
        <w:t xml:space="preserve"> </w:t>
      </w:r>
      <w:r w:rsidR="00161A6D" w:rsidRPr="00161A6D">
        <w:rPr>
          <w:rFonts w:ascii="黑体" w:eastAsia="黑体" w:cs="Arial"/>
          <w:i/>
          <w:iCs/>
          <w:color w:val="000000" w:themeColor="text1"/>
          <w:kern w:val="0"/>
          <w:szCs w:val="21"/>
        </w:rPr>
        <w:t xml:space="preserve">selective electrode </w:t>
      </w:r>
      <w:r w:rsidR="00C11C63">
        <w:rPr>
          <w:rFonts w:ascii="黑体" w:eastAsia="黑体" w:cs="Arial" w:hint="eastAsia"/>
          <w:i/>
          <w:iCs/>
          <w:color w:val="000000" w:themeColor="text1"/>
          <w:kern w:val="0"/>
          <w:szCs w:val="21"/>
        </w:rPr>
        <w:t>analysis</w:t>
      </w:r>
      <w:r w:rsidR="00DC53E8">
        <w:rPr>
          <w:rFonts w:ascii="黑体" w:eastAsia="黑体" w:cs="Arial"/>
          <w:i/>
          <w:iCs/>
          <w:color w:val="000000" w:themeColor="text1"/>
          <w:kern w:val="0"/>
          <w:szCs w:val="21"/>
        </w:rPr>
        <w:t>.</w:t>
      </w:r>
    </w:p>
    <w:p w14:paraId="09819176" w14:textId="7A192AF8" w:rsidR="0094005B" w:rsidRDefault="00C25C27" w:rsidP="002F5607">
      <w:pPr>
        <w:jc w:val="left"/>
        <w:rPr>
          <w:rFonts w:ascii="黑体" w:eastAsia="黑体" w:cs="Arial"/>
          <w:i/>
          <w:iCs/>
          <w:color w:val="000000" w:themeColor="text1"/>
          <w:kern w:val="0"/>
          <w:szCs w:val="21"/>
        </w:rPr>
      </w:pPr>
      <w:r>
        <w:rPr>
          <w:rFonts w:ascii="黑体" w:eastAsia="黑体" w:cs="Arial" w:hint="eastAsia"/>
          <w:color w:val="000000" w:themeColor="text1"/>
          <w:kern w:val="0"/>
          <w:szCs w:val="21"/>
        </w:rPr>
        <w:t>—</w:t>
      </w:r>
      <w:r w:rsidR="0094005B" w:rsidRPr="0094005B">
        <w:rPr>
          <w:rFonts w:ascii="黑体" w:eastAsia="黑体" w:cs="Arial"/>
          <w:i/>
          <w:iCs/>
          <w:color w:val="000000" w:themeColor="text1"/>
          <w:kern w:val="0"/>
          <w:szCs w:val="21"/>
        </w:rPr>
        <w:t xml:space="preserve">Part </w:t>
      </w:r>
      <w:r w:rsidR="0094005B">
        <w:rPr>
          <w:rFonts w:ascii="黑体" w:eastAsia="黑体" w:cs="Arial" w:hint="eastAsia"/>
          <w:i/>
          <w:iCs/>
          <w:color w:val="000000" w:themeColor="text1"/>
          <w:kern w:val="0"/>
          <w:szCs w:val="21"/>
        </w:rPr>
        <w:t>17</w:t>
      </w:r>
      <w:r w:rsidR="0094005B" w:rsidRPr="0094005B">
        <w:rPr>
          <w:rFonts w:ascii="黑体" w:eastAsia="黑体" w:cs="Arial"/>
          <w:i/>
          <w:iCs/>
          <w:color w:val="000000" w:themeColor="text1"/>
          <w:kern w:val="0"/>
          <w:szCs w:val="21"/>
        </w:rPr>
        <w:t>:</w:t>
      </w:r>
      <w:r w:rsidR="00161A6D" w:rsidRPr="00161A6D">
        <w:rPr>
          <w:rFonts w:ascii="Segoe UI" w:hAnsi="Segoe UI" w:cs="Segoe UI"/>
          <w:shd w:val="clear" w:color="auto" w:fill="FCFCFC"/>
        </w:rPr>
        <w:t xml:space="preserve"> </w:t>
      </w:r>
      <w:r w:rsidR="00161A6D" w:rsidRPr="00161A6D">
        <w:rPr>
          <w:rFonts w:ascii="黑体" w:eastAsia="黑体" w:cs="Arial"/>
          <w:i/>
          <w:iCs/>
          <w:color w:val="000000" w:themeColor="text1"/>
          <w:kern w:val="0"/>
          <w:szCs w:val="21"/>
        </w:rPr>
        <w:t>Determination of niobium and tantalum content</w:t>
      </w:r>
      <w:r w:rsidR="00C11C63">
        <w:rPr>
          <w:rFonts w:ascii="黑体" w:eastAsia="黑体" w:cs="Arial" w:hint="eastAsia"/>
          <w:i/>
          <w:iCs/>
          <w:color w:val="000000" w:themeColor="text1"/>
          <w:kern w:val="0"/>
          <w:szCs w:val="21"/>
        </w:rPr>
        <w:t>s</w:t>
      </w:r>
      <w:r w:rsidR="00161A6D" w:rsidRPr="00161A6D">
        <w:rPr>
          <w:rFonts w:ascii="黑体" w:eastAsia="黑体" w:cs="Arial"/>
          <w:i/>
          <w:iCs/>
          <w:color w:val="000000" w:themeColor="text1"/>
          <w:kern w:val="0"/>
          <w:szCs w:val="21"/>
        </w:rPr>
        <w:t xml:space="preserve"> </w:t>
      </w:r>
      <w:r w:rsidR="00C11C63">
        <w:rPr>
          <w:rFonts w:ascii="黑体" w:eastAsia="黑体" w:cs="Arial" w:hint="eastAsia"/>
          <w:i/>
          <w:iCs/>
          <w:color w:val="000000" w:themeColor="text1"/>
          <w:kern w:val="0"/>
          <w:szCs w:val="21"/>
        </w:rPr>
        <w:t>of</w:t>
      </w:r>
      <w:r w:rsidR="00161A6D" w:rsidRPr="00161A6D">
        <w:rPr>
          <w:rFonts w:ascii="黑体" w:eastAsia="黑体" w:cs="Arial"/>
          <w:i/>
          <w:iCs/>
          <w:color w:val="000000" w:themeColor="text1"/>
          <w:kern w:val="0"/>
          <w:szCs w:val="21"/>
        </w:rPr>
        <w:t xml:space="preserve"> rare earth metals</w:t>
      </w:r>
      <w:r w:rsidR="00DC53E8">
        <w:rPr>
          <w:rFonts w:ascii="黑体" w:eastAsia="黑体" w:cs="Arial"/>
          <w:i/>
          <w:iCs/>
          <w:color w:val="000000" w:themeColor="text1"/>
          <w:kern w:val="0"/>
          <w:szCs w:val="21"/>
        </w:rPr>
        <w:t>.</w:t>
      </w:r>
    </w:p>
    <w:p w14:paraId="4AB61DF4" w14:textId="33B0CF9F" w:rsidR="0094005B" w:rsidRDefault="00C25C27" w:rsidP="002F5607">
      <w:pPr>
        <w:jc w:val="left"/>
        <w:rPr>
          <w:rFonts w:ascii="黑体" w:eastAsia="黑体" w:cs="Arial"/>
          <w:i/>
          <w:iCs/>
          <w:color w:val="000000" w:themeColor="text1"/>
          <w:kern w:val="0"/>
          <w:szCs w:val="21"/>
        </w:rPr>
      </w:pPr>
      <w:r>
        <w:rPr>
          <w:rFonts w:ascii="黑体" w:eastAsia="黑体" w:cs="Arial" w:hint="eastAsia"/>
          <w:color w:val="000000" w:themeColor="text1"/>
          <w:kern w:val="0"/>
          <w:szCs w:val="21"/>
        </w:rPr>
        <w:t>—</w:t>
      </w:r>
      <w:r w:rsidR="0094005B" w:rsidRPr="0094005B">
        <w:rPr>
          <w:rFonts w:ascii="黑体" w:eastAsia="黑体" w:cs="Arial"/>
          <w:i/>
          <w:iCs/>
          <w:color w:val="000000" w:themeColor="text1"/>
          <w:kern w:val="0"/>
          <w:szCs w:val="21"/>
        </w:rPr>
        <w:t xml:space="preserve">Part </w:t>
      </w:r>
      <w:r w:rsidR="0094005B">
        <w:rPr>
          <w:rFonts w:ascii="黑体" w:eastAsia="黑体" w:cs="Arial" w:hint="eastAsia"/>
          <w:i/>
          <w:iCs/>
          <w:color w:val="000000" w:themeColor="text1"/>
          <w:kern w:val="0"/>
          <w:szCs w:val="21"/>
        </w:rPr>
        <w:t>18</w:t>
      </w:r>
      <w:r w:rsidR="0094005B" w:rsidRPr="0094005B">
        <w:rPr>
          <w:rFonts w:ascii="黑体" w:eastAsia="黑体" w:cs="Arial"/>
          <w:i/>
          <w:iCs/>
          <w:color w:val="000000" w:themeColor="text1"/>
          <w:kern w:val="0"/>
          <w:szCs w:val="21"/>
        </w:rPr>
        <w:t>:</w:t>
      </w:r>
      <w:r w:rsidR="00161A6D" w:rsidRPr="00161A6D">
        <w:rPr>
          <w:rFonts w:ascii="Segoe UI" w:hAnsi="Segoe UI" w:cs="Segoe UI"/>
          <w:shd w:val="clear" w:color="auto" w:fill="FCFCFC"/>
        </w:rPr>
        <w:t xml:space="preserve"> </w:t>
      </w:r>
      <w:r w:rsidR="00161A6D" w:rsidRPr="00161A6D">
        <w:rPr>
          <w:rFonts w:ascii="黑体" w:eastAsia="黑体" w:cs="Arial"/>
          <w:i/>
          <w:iCs/>
          <w:color w:val="000000" w:themeColor="text1"/>
          <w:kern w:val="0"/>
          <w:szCs w:val="21"/>
        </w:rPr>
        <w:t>Determination of zirconium content</w:t>
      </w:r>
      <w:r w:rsidR="00DC53E8">
        <w:rPr>
          <w:rFonts w:ascii="黑体" w:eastAsia="黑体" w:cs="Arial"/>
          <w:i/>
          <w:iCs/>
          <w:color w:val="000000" w:themeColor="text1"/>
          <w:kern w:val="0"/>
          <w:szCs w:val="21"/>
        </w:rPr>
        <w:t>.</w:t>
      </w:r>
    </w:p>
    <w:p w14:paraId="47A7FB6C" w14:textId="74CDD386" w:rsidR="0094005B" w:rsidRDefault="00C25C27" w:rsidP="002F5607">
      <w:pPr>
        <w:jc w:val="left"/>
        <w:rPr>
          <w:rFonts w:ascii="黑体" w:eastAsia="黑体" w:cs="Arial"/>
          <w:i/>
          <w:iCs/>
          <w:color w:val="000000" w:themeColor="text1"/>
          <w:kern w:val="0"/>
          <w:szCs w:val="21"/>
        </w:rPr>
      </w:pPr>
      <w:r>
        <w:rPr>
          <w:rFonts w:ascii="黑体" w:eastAsia="黑体" w:cs="Arial" w:hint="eastAsia"/>
          <w:color w:val="000000" w:themeColor="text1"/>
          <w:kern w:val="0"/>
          <w:szCs w:val="21"/>
        </w:rPr>
        <w:t>—</w:t>
      </w:r>
      <w:r w:rsidR="0094005B" w:rsidRPr="0094005B">
        <w:rPr>
          <w:rFonts w:ascii="黑体" w:eastAsia="黑体" w:cs="Arial"/>
          <w:i/>
          <w:iCs/>
          <w:color w:val="000000" w:themeColor="text1"/>
          <w:kern w:val="0"/>
          <w:szCs w:val="21"/>
        </w:rPr>
        <w:t xml:space="preserve">Part </w:t>
      </w:r>
      <w:r w:rsidR="0094005B">
        <w:rPr>
          <w:rFonts w:ascii="黑体" w:eastAsia="黑体" w:cs="Arial" w:hint="eastAsia"/>
          <w:i/>
          <w:iCs/>
          <w:color w:val="000000" w:themeColor="text1"/>
          <w:kern w:val="0"/>
          <w:szCs w:val="21"/>
        </w:rPr>
        <w:t>19</w:t>
      </w:r>
      <w:r w:rsidR="0094005B" w:rsidRPr="0094005B">
        <w:rPr>
          <w:rFonts w:ascii="黑体" w:eastAsia="黑体" w:cs="Arial"/>
          <w:i/>
          <w:iCs/>
          <w:color w:val="000000" w:themeColor="text1"/>
          <w:kern w:val="0"/>
          <w:szCs w:val="21"/>
        </w:rPr>
        <w:t>:</w:t>
      </w:r>
      <w:r w:rsidR="00161A6D" w:rsidRPr="00161A6D">
        <w:rPr>
          <w:rFonts w:ascii="Segoe UI" w:hAnsi="Segoe UI" w:cs="Segoe UI"/>
          <w:shd w:val="clear" w:color="auto" w:fill="FCFCFC"/>
        </w:rPr>
        <w:t xml:space="preserve"> </w:t>
      </w:r>
      <w:r w:rsidR="00161A6D" w:rsidRPr="00161A6D">
        <w:rPr>
          <w:rFonts w:ascii="黑体" w:eastAsia="黑体" w:cs="Arial"/>
          <w:i/>
          <w:iCs/>
          <w:color w:val="000000" w:themeColor="text1"/>
          <w:kern w:val="0"/>
          <w:szCs w:val="21"/>
        </w:rPr>
        <w:t>Determination of arsenic and mercury content</w:t>
      </w:r>
      <w:r w:rsidR="002674AD">
        <w:rPr>
          <w:rFonts w:ascii="黑体" w:eastAsia="黑体" w:cs="Arial" w:hint="eastAsia"/>
          <w:i/>
          <w:iCs/>
          <w:color w:val="000000" w:themeColor="text1"/>
          <w:kern w:val="0"/>
          <w:szCs w:val="21"/>
        </w:rPr>
        <w:t>s</w:t>
      </w:r>
      <w:r w:rsidR="00DC53E8">
        <w:rPr>
          <w:rFonts w:ascii="黑体" w:eastAsia="黑体" w:cs="Arial"/>
          <w:i/>
          <w:iCs/>
          <w:color w:val="000000" w:themeColor="text1"/>
          <w:kern w:val="0"/>
          <w:szCs w:val="21"/>
        </w:rPr>
        <w:t>.</w:t>
      </w:r>
    </w:p>
    <w:p w14:paraId="50C46BDB" w14:textId="7741B6C6" w:rsidR="004D76EC" w:rsidRDefault="00C25C27" w:rsidP="002F5607">
      <w:pPr>
        <w:jc w:val="left"/>
        <w:rPr>
          <w:rFonts w:ascii="黑体" w:eastAsia="黑体" w:cs="Arial"/>
          <w:i/>
          <w:iCs/>
          <w:color w:val="000000" w:themeColor="text1"/>
          <w:kern w:val="0"/>
          <w:szCs w:val="21"/>
        </w:rPr>
      </w:pPr>
      <w:r>
        <w:rPr>
          <w:rFonts w:ascii="黑体" w:eastAsia="黑体" w:cs="Arial" w:hint="eastAsia"/>
          <w:color w:val="000000" w:themeColor="text1"/>
          <w:kern w:val="0"/>
          <w:szCs w:val="21"/>
        </w:rPr>
        <w:t>—</w:t>
      </w:r>
      <w:r w:rsidR="0094005B" w:rsidRPr="0094005B">
        <w:rPr>
          <w:rFonts w:ascii="黑体" w:eastAsia="黑体" w:cs="Arial"/>
          <w:i/>
          <w:iCs/>
          <w:color w:val="000000" w:themeColor="text1"/>
          <w:kern w:val="0"/>
          <w:szCs w:val="21"/>
        </w:rPr>
        <w:t xml:space="preserve">Part </w:t>
      </w:r>
      <w:r w:rsidR="0094005B">
        <w:rPr>
          <w:rFonts w:ascii="黑体" w:eastAsia="黑体" w:cs="Arial" w:hint="eastAsia"/>
          <w:i/>
          <w:iCs/>
          <w:color w:val="000000" w:themeColor="text1"/>
          <w:kern w:val="0"/>
          <w:szCs w:val="21"/>
        </w:rPr>
        <w:t>20</w:t>
      </w:r>
      <w:r w:rsidR="0094005B" w:rsidRPr="0094005B">
        <w:rPr>
          <w:rFonts w:ascii="黑体" w:eastAsia="黑体" w:cs="Arial"/>
          <w:i/>
          <w:iCs/>
          <w:color w:val="000000" w:themeColor="text1"/>
          <w:kern w:val="0"/>
          <w:szCs w:val="21"/>
        </w:rPr>
        <w:t>:</w:t>
      </w:r>
      <w:r w:rsidR="00161A6D" w:rsidRPr="00161A6D">
        <w:rPr>
          <w:rFonts w:ascii="Segoe UI" w:hAnsi="Segoe UI" w:cs="Segoe UI"/>
          <w:shd w:val="clear" w:color="auto" w:fill="FCFCFC"/>
        </w:rPr>
        <w:t xml:space="preserve"> </w:t>
      </w:r>
      <w:r w:rsidR="00161A6D" w:rsidRPr="00161A6D">
        <w:rPr>
          <w:rFonts w:ascii="黑体" w:eastAsia="黑体" w:cs="Arial"/>
          <w:i/>
          <w:iCs/>
          <w:color w:val="000000" w:themeColor="text1"/>
          <w:kern w:val="0"/>
          <w:szCs w:val="21"/>
        </w:rPr>
        <w:t xml:space="preserve">Determination of </w:t>
      </w:r>
      <w:r w:rsidR="00C812B4">
        <w:rPr>
          <w:rFonts w:ascii="黑体" w:eastAsia="黑体" w:cs="Arial" w:hint="eastAsia"/>
          <w:i/>
          <w:iCs/>
          <w:color w:val="000000" w:themeColor="text1"/>
          <w:kern w:val="0"/>
          <w:szCs w:val="21"/>
        </w:rPr>
        <w:t>minor</w:t>
      </w:r>
      <w:r w:rsidR="00C812B4">
        <w:rPr>
          <w:rFonts w:ascii="黑体" w:eastAsia="黑体" w:cs="Arial"/>
          <w:i/>
          <w:iCs/>
          <w:color w:val="000000" w:themeColor="text1"/>
          <w:kern w:val="0"/>
          <w:szCs w:val="21"/>
        </w:rPr>
        <w:t xml:space="preserve"> </w:t>
      </w:r>
      <w:r w:rsidR="00C812B4">
        <w:rPr>
          <w:rFonts w:ascii="黑体" w:eastAsia="黑体" w:cs="Arial" w:hint="eastAsia"/>
          <w:i/>
          <w:iCs/>
          <w:color w:val="000000" w:themeColor="text1"/>
          <w:kern w:val="0"/>
          <w:szCs w:val="21"/>
        </w:rPr>
        <w:t>amounts</w:t>
      </w:r>
      <w:r w:rsidR="00C812B4">
        <w:rPr>
          <w:rFonts w:ascii="黑体" w:eastAsia="黑体" w:cs="Arial"/>
          <w:i/>
          <w:iCs/>
          <w:color w:val="000000" w:themeColor="text1"/>
          <w:kern w:val="0"/>
          <w:szCs w:val="21"/>
        </w:rPr>
        <w:t xml:space="preserve"> </w:t>
      </w:r>
      <w:r w:rsidR="00C812B4">
        <w:rPr>
          <w:rFonts w:ascii="黑体" w:eastAsia="黑体" w:cs="Arial" w:hint="eastAsia"/>
          <w:i/>
          <w:iCs/>
          <w:color w:val="000000" w:themeColor="text1"/>
          <w:kern w:val="0"/>
          <w:szCs w:val="21"/>
        </w:rPr>
        <w:t>of</w:t>
      </w:r>
      <w:r w:rsidR="00161A6D" w:rsidRPr="00161A6D">
        <w:rPr>
          <w:rFonts w:ascii="黑体" w:eastAsia="黑体" w:cs="Arial"/>
          <w:i/>
          <w:iCs/>
          <w:color w:val="000000" w:themeColor="text1"/>
          <w:kern w:val="0"/>
          <w:szCs w:val="21"/>
        </w:rPr>
        <w:t xml:space="preserve"> fluorine and chlorine in rare earth oxides</w:t>
      </w:r>
      <w:r w:rsidR="002674AD" w:rsidRPr="003833A6">
        <w:rPr>
          <w:rFonts w:ascii="黑体" w:eastAsia="黑体" w:cs="Arial" w:hint="eastAsia"/>
          <w:i/>
          <w:iCs/>
          <w:color w:val="000000" w:themeColor="text1"/>
          <w:kern w:val="0"/>
          <w:szCs w:val="21"/>
        </w:rPr>
        <w:t>-</w:t>
      </w:r>
      <w:r w:rsidR="00161A6D" w:rsidRPr="00161A6D">
        <w:rPr>
          <w:rFonts w:ascii="黑体" w:eastAsia="黑体" w:cs="Arial"/>
          <w:i/>
          <w:iCs/>
          <w:color w:val="000000" w:themeColor="text1"/>
          <w:kern w:val="0"/>
          <w:szCs w:val="21"/>
        </w:rPr>
        <w:t>Ion chromatography</w:t>
      </w:r>
      <w:r w:rsidR="00C11C63">
        <w:rPr>
          <w:rFonts w:ascii="黑体" w:eastAsia="黑体" w:cs="Arial" w:hint="eastAsia"/>
          <w:i/>
          <w:iCs/>
          <w:color w:val="000000" w:themeColor="text1"/>
          <w:kern w:val="0"/>
          <w:szCs w:val="21"/>
        </w:rPr>
        <w:t xml:space="preserve"> method</w:t>
      </w:r>
      <w:r w:rsidR="00DC53E8">
        <w:rPr>
          <w:rFonts w:ascii="黑体" w:eastAsia="黑体" w:cs="Arial"/>
          <w:i/>
          <w:iCs/>
          <w:color w:val="000000" w:themeColor="text1"/>
          <w:kern w:val="0"/>
          <w:szCs w:val="21"/>
        </w:rPr>
        <w:t>.</w:t>
      </w:r>
      <w:r w:rsidR="0094005B" w:rsidRPr="0094005B">
        <w:rPr>
          <w:rFonts w:ascii="黑体" w:eastAsia="黑体" w:cs="Arial"/>
          <w:i/>
          <w:iCs/>
          <w:color w:val="000000" w:themeColor="text1"/>
          <w:kern w:val="0"/>
          <w:szCs w:val="21"/>
        </w:rPr>
        <w:br/>
      </w:r>
      <w:r>
        <w:rPr>
          <w:rFonts w:ascii="黑体" w:eastAsia="黑体" w:cs="Arial" w:hint="eastAsia"/>
          <w:color w:val="000000" w:themeColor="text1"/>
          <w:kern w:val="0"/>
          <w:szCs w:val="21"/>
        </w:rPr>
        <w:t>—</w:t>
      </w:r>
      <w:r w:rsidR="0094005B" w:rsidRPr="0094005B">
        <w:rPr>
          <w:rFonts w:ascii="黑体" w:eastAsia="黑体" w:cs="Arial"/>
          <w:i/>
          <w:iCs/>
          <w:color w:val="000000" w:themeColor="text1"/>
          <w:kern w:val="0"/>
          <w:szCs w:val="21"/>
        </w:rPr>
        <w:t>Part 21: Determination of sulfate</w:t>
      </w:r>
      <w:r w:rsidR="00F91797">
        <w:rPr>
          <w:rFonts w:ascii="黑体" w:eastAsia="黑体" w:cs="Arial" w:hint="eastAsia"/>
          <w:i/>
          <w:iCs/>
          <w:color w:val="000000" w:themeColor="text1"/>
          <w:kern w:val="0"/>
          <w:szCs w:val="21"/>
        </w:rPr>
        <w:t xml:space="preserve"> </w:t>
      </w:r>
      <w:r w:rsidR="007A097E">
        <w:rPr>
          <w:rFonts w:ascii="黑体" w:eastAsia="黑体" w:cs="Arial" w:hint="eastAsia"/>
          <w:i/>
          <w:iCs/>
          <w:color w:val="000000" w:themeColor="text1"/>
          <w:kern w:val="0"/>
          <w:szCs w:val="21"/>
        </w:rPr>
        <w:t xml:space="preserve">radical </w:t>
      </w:r>
      <w:r w:rsidR="0094005B" w:rsidRPr="0094005B">
        <w:rPr>
          <w:rFonts w:ascii="黑体" w:eastAsia="黑体" w:cs="Arial"/>
          <w:i/>
          <w:iCs/>
          <w:color w:val="000000" w:themeColor="text1"/>
          <w:kern w:val="0"/>
          <w:szCs w:val="21"/>
        </w:rPr>
        <w:t>content in rare earth oxides</w:t>
      </w:r>
      <w:r w:rsidR="002674AD" w:rsidRPr="003833A6">
        <w:rPr>
          <w:rFonts w:ascii="黑体" w:eastAsia="黑体" w:cs="Arial" w:hint="eastAsia"/>
          <w:i/>
          <w:iCs/>
          <w:color w:val="000000" w:themeColor="text1"/>
          <w:kern w:val="0"/>
          <w:szCs w:val="21"/>
        </w:rPr>
        <w:t>-</w:t>
      </w:r>
      <w:r w:rsidR="0094005B" w:rsidRPr="0094005B">
        <w:rPr>
          <w:rFonts w:ascii="黑体" w:eastAsia="黑体" w:cs="Arial"/>
          <w:i/>
          <w:iCs/>
          <w:color w:val="000000" w:themeColor="text1"/>
          <w:kern w:val="0"/>
          <w:szCs w:val="21"/>
        </w:rPr>
        <w:t xml:space="preserve">Barium sulfate </w:t>
      </w:r>
      <w:r w:rsidR="0094005B" w:rsidRPr="0094005B">
        <w:rPr>
          <w:rFonts w:ascii="黑体" w:eastAsia="黑体" w:cs="Arial"/>
          <w:i/>
          <w:iCs/>
          <w:color w:val="000000" w:themeColor="text1"/>
          <w:kern w:val="0"/>
          <w:szCs w:val="21"/>
        </w:rPr>
        <w:lastRenderedPageBreak/>
        <w:t>turbidimetry.</w:t>
      </w:r>
    </w:p>
    <w:p w14:paraId="2F12F3E0" w14:textId="58C709D8" w:rsidR="00485384" w:rsidRDefault="00485384" w:rsidP="0094005B">
      <w:pPr>
        <w:rPr>
          <w:rFonts w:ascii="黑体" w:eastAsia="黑体" w:hAnsi="黑体" w:cs="黑体"/>
          <w:szCs w:val="21"/>
        </w:rPr>
      </w:pPr>
      <w:r>
        <w:rPr>
          <w:rFonts w:ascii="黑体" w:eastAsia="黑体" w:hAnsi="黑体" w:cs="黑体" w:hint="eastAsia"/>
          <w:szCs w:val="21"/>
        </w:rPr>
        <w:t xml:space="preserve">This </w:t>
      </w:r>
      <w:r>
        <w:rPr>
          <w:rFonts w:ascii="黑体" w:eastAsia="黑体" w:hAnsi="黑体" w:cs="黑体"/>
          <w:szCs w:val="21"/>
          <w:lang w:val="en"/>
        </w:rPr>
        <w:t>document</w:t>
      </w:r>
      <w:r>
        <w:rPr>
          <w:rFonts w:ascii="黑体" w:eastAsia="黑体" w:hAnsi="黑体" w:cs="黑体" w:hint="eastAsia"/>
          <w:szCs w:val="21"/>
        </w:rPr>
        <w:t xml:space="preserve"> replaces</w:t>
      </w:r>
      <w:r>
        <w:rPr>
          <w:rFonts w:ascii="黑体" w:eastAsia="黑体" w:hAnsi="黑体" w:cs="黑体"/>
          <w:szCs w:val="21"/>
        </w:rPr>
        <w:t xml:space="preserve"> the </w:t>
      </w:r>
      <w:r>
        <w:rPr>
          <w:rFonts w:ascii="黑体" w:eastAsia="黑体" w:hAnsi="黑体" w:cs="黑体" w:hint="eastAsia"/>
          <w:szCs w:val="21"/>
        </w:rPr>
        <w:t xml:space="preserve">GB/T </w:t>
      </w:r>
      <w:r>
        <w:rPr>
          <w:rFonts w:ascii="黑体" w:eastAsia="黑体" w:hAnsi="黑体" w:cs="黑体"/>
          <w:szCs w:val="21"/>
        </w:rPr>
        <w:t>12690.11-</w:t>
      </w:r>
      <w:r>
        <w:rPr>
          <w:rFonts w:ascii="黑体" w:eastAsia="黑体" w:hAnsi="黑体" w:cs="黑体" w:hint="eastAsia"/>
          <w:szCs w:val="21"/>
        </w:rPr>
        <w:t>20</w:t>
      </w:r>
      <w:r>
        <w:rPr>
          <w:rFonts w:ascii="黑体" w:eastAsia="黑体" w:hAnsi="黑体" w:cs="黑体"/>
          <w:szCs w:val="21"/>
        </w:rPr>
        <w:t>03</w:t>
      </w:r>
      <w:r>
        <w:rPr>
          <w:rFonts w:ascii="黑体" w:eastAsia="黑体" w:hAnsi="黑体" w:cs="黑体" w:hint="eastAsia"/>
          <w:szCs w:val="21"/>
        </w:rPr>
        <w:t xml:space="preserve"> </w:t>
      </w:r>
      <w:bookmarkStart w:id="37" w:name="_Hlk196742928"/>
      <w:r w:rsidRPr="0094005B">
        <w:rPr>
          <w:rFonts w:ascii="黑体" w:eastAsia="黑体" w:cs="Arial"/>
          <w:i/>
          <w:iCs/>
          <w:color w:val="000000" w:themeColor="text1"/>
          <w:kern w:val="0"/>
          <w:szCs w:val="21"/>
        </w:rPr>
        <w:t>Chemical analysis methods for non-rare earth impurities of rare earth metals and their oxides</w:t>
      </w:r>
      <w:r w:rsidR="00544DD5">
        <w:rPr>
          <w:rFonts w:ascii="黑体" w:eastAsia="黑体" w:cs="Arial"/>
          <w:i/>
          <w:iCs/>
          <w:color w:val="000000" w:themeColor="text1"/>
          <w:kern w:val="0"/>
          <w:szCs w:val="21"/>
        </w:rPr>
        <w:t>-</w:t>
      </w:r>
      <w:r w:rsidR="00544DD5" w:rsidRPr="00544DD5">
        <w:rPr>
          <w:rFonts w:ascii="黑体" w:eastAsia="黑体" w:cs="Arial"/>
          <w:i/>
          <w:iCs/>
          <w:color w:val="000000" w:themeColor="text1"/>
          <w:kern w:val="0"/>
          <w:szCs w:val="21"/>
        </w:rPr>
        <w:t xml:space="preserve"> </w:t>
      </w:r>
      <w:r w:rsidR="00544DD5" w:rsidRPr="00C25C27">
        <w:rPr>
          <w:rFonts w:ascii="黑体" w:eastAsia="黑体" w:cs="Arial"/>
          <w:i/>
          <w:iCs/>
          <w:color w:val="000000" w:themeColor="text1"/>
          <w:kern w:val="0"/>
          <w:szCs w:val="21"/>
        </w:rPr>
        <w:t>Determination of magnesium content</w:t>
      </w:r>
      <w:r w:rsidR="00544DD5" w:rsidRPr="00C25C27">
        <w:rPr>
          <w:rFonts w:ascii="黑体" w:eastAsia="黑体" w:cs="Arial" w:hint="eastAsia"/>
          <w:i/>
          <w:iCs/>
          <w:color w:val="000000" w:themeColor="text1"/>
          <w:kern w:val="0"/>
          <w:szCs w:val="21"/>
        </w:rPr>
        <w:t>-</w:t>
      </w:r>
      <w:r w:rsidR="00544DD5" w:rsidRPr="00C25C27">
        <w:rPr>
          <w:rFonts w:ascii="黑体" w:eastAsia="黑体" w:cs="Arial"/>
          <w:i/>
          <w:iCs/>
          <w:color w:val="000000" w:themeColor="text1"/>
          <w:kern w:val="0"/>
          <w:szCs w:val="21"/>
        </w:rPr>
        <w:t>Flame atomic absorption spectrometr</w:t>
      </w:r>
      <w:r w:rsidR="00544DD5" w:rsidRPr="00C25C27">
        <w:rPr>
          <w:rFonts w:ascii="黑体" w:eastAsia="黑体" w:cs="Arial" w:hint="eastAsia"/>
          <w:i/>
          <w:iCs/>
          <w:color w:val="000000" w:themeColor="text1"/>
          <w:kern w:val="0"/>
          <w:szCs w:val="21"/>
        </w:rPr>
        <w:t>ic method</w:t>
      </w:r>
      <w:r>
        <w:rPr>
          <w:rFonts w:ascii="黑体" w:eastAsia="黑体" w:hAnsi="黑体" w:cs="黑体"/>
          <w:szCs w:val="21"/>
        </w:rPr>
        <w:t xml:space="preserve"> </w:t>
      </w:r>
      <w:bookmarkEnd w:id="37"/>
      <w:r>
        <w:rPr>
          <w:rFonts w:ascii="黑体" w:eastAsia="黑体" w:hAnsi="黑体" w:cs="黑体"/>
          <w:szCs w:val="21"/>
        </w:rPr>
        <w:t>in whole</w:t>
      </w:r>
      <w:r>
        <w:rPr>
          <w:rFonts w:ascii="黑体" w:eastAsia="黑体" w:hAnsi="黑体" w:cs="黑体" w:hint="eastAsia"/>
          <w:szCs w:val="21"/>
        </w:rPr>
        <w:t xml:space="preserve">. </w:t>
      </w:r>
      <w:r>
        <w:rPr>
          <w:rFonts w:ascii="黑体" w:eastAsia="黑体" w:hAnsi="黑体" w:cs="黑体"/>
          <w:szCs w:val="21"/>
        </w:rPr>
        <w:t>In addition to structural adjustments</w:t>
      </w:r>
      <w:r>
        <w:rPr>
          <w:rFonts w:ascii="黑体" w:eastAsia="黑体" w:hAnsi="黑体" w:cs="黑体" w:hint="eastAsia"/>
          <w:szCs w:val="21"/>
        </w:rPr>
        <w:t xml:space="preserve"> </w:t>
      </w:r>
      <w:r>
        <w:rPr>
          <w:rFonts w:ascii="黑体" w:eastAsia="黑体" w:hAnsi="黑体" w:cs="黑体"/>
          <w:szCs w:val="21"/>
        </w:rPr>
        <w:t xml:space="preserve">and </w:t>
      </w:r>
      <w:r>
        <w:rPr>
          <w:rFonts w:ascii="黑体" w:eastAsia="黑体" w:hAnsi="黑体" w:cs="黑体" w:hint="eastAsia"/>
          <w:szCs w:val="21"/>
        </w:rPr>
        <w:t>some</w:t>
      </w:r>
      <w:r>
        <w:rPr>
          <w:rFonts w:ascii="黑体" w:eastAsia="黑体" w:hAnsi="黑体" w:cs="黑体"/>
          <w:szCs w:val="21"/>
        </w:rPr>
        <w:t xml:space="preserve"> editorial changes</w:t>
      </w:r>
      <w:r>
        <w:rPr>
          <w:rFonts w:ascii="黑体" w:eastAsia="黑体" w:hAnsi="黑体" w:cs="黑体" w:hint="eastAsia"/>
          <w:szCs w:val="21"/>
        </w:rPr>
        <w:t>,</w:t>
      </w:r>
      <w:r>
        <w:rPr>
          <w:rFonts w:ascii="黑体" w:eastAsia="黑体" w:hAnsi="黑体" w:cs="黑体"/>
          <w:szCs w:val="21"/>
        </w:rPr>
        <w:t xml:space="preserve"> </w:t>
      </w:r>
      <w:r>
        <w:rPr>
          <w:rFonts w:ascii="黑体" w:eastAsia="黑体" w:hAnsi="黑体" w:cs="黑体" w:hint="eastAsia"/>
          <w:szCs w:val="21"/>
        </w:rPr>
        <w:t>t</w:t>
      </w:r>
      <w:r>
        <w:rPr>
          <w:rFonts w:ascii="黑体" w:eastAsia="黑体" w:hAnsi="黑体" w:cs="黑体"/>
          <w:szCs w:val="21"/>
        </w:rPr>
        <w:t xml:space="preserve">he following technical </w:t>
      </w:r>
      <w:r w:rsidR="002C7264">
        <w:rPr>
          <w:rFonts w:ascii="黑体" w:eastAsia="黑体" w:hAnsi="黑体" w:cs="黑体" w:hint="eastAsia"/>
          <w:szCs w:val="21"/>
        </w:rPr>
        <w:t>changes</w:t>
      </w:r>
      <w:r>
        <w:rPr>
          <w:rFonts w:ascii="黑体" w:eastAsia="黑体" w:hAnsi="黑体" w:cs="黑体"/>
          <w:szCs w:val="21"/>
        </w:rPr>
        <w:t xml:space="preserve"> have been made with respect to the GB/T </w:t>
      </w:r>
      <w:r w:rsidR="00544DD5">
        <w:rPr>
          <w:rFonts w:ascii="黑体" w:eastAsia="黑体" w:hAnsi="黑体" w:cs="黑体"/>
          <w:szCs w:val="21"/>
        </w:rPr>
        <w:t>12690.11</w:t>
      </w:r>
      <w:r>
        <w:rPr>
          <w:rFonts w:ascii="黑体" w:eastAsia="黑体" w:hAnsi="黑体" w:cs="黑体"/>
          <w:szCs w:val="21"/>
        </w:rPr>
        <w:t>-20</w:t>
      </w:r>
      <w:r w:rsidR="00544DD5">
        <w:rPr>
          <w:rFonts w:ascii="黑体" w:eastAsia="黑体" w:hAnsi="黑体" w:cs="黑体"/>
          <w:szCs w:val="21"/>
        </w:rPr>
        <w:t>03</w:t>
      </w:r>
      <w:r>
        <w:rPr>
          <w:rFonts w:ascii="黑体" w:eastAsia="黑体" w:hAnsi="黑体" w:cs="黑体"/>
          <w:szCs w:val="21"/>
        </w:rPr>
        <w:t xml:space="preserve"> (</w:t>
      </w:r>
      <w:r w:rsidR="00544DD5" w:rsidRPr="0094005B">
        <w:rPr>
          <w:rFonts w:ascii="黑体" w:eastAsia="黑体" w:cs="Arial"/>
          <w:i/>
          <w:iCs/>
          <w:color w:val="000000" w:themeColor="text1"/>
          <w:kern w:val="0"/>
          <w:szCs w:val="21"/>
        </w:rPr>
        <w:t>Chemical analysis methods for non-rare earth impurities of rare earth metals and their oxides</w:t>
      </w:r>
      <w:r w:rsidR="00544DD5">
        <w:rPr>
          <w:rFonts w:ascii="黑体" w:eastAsia="黑体" w:cs="Arial"/>
          <w:i/>
          <w:iCs/>
          <w:color w:val="000000" w:themeColor="text1"/>
          <w:kern w:val="0"/>
          <w:szCs w:val="21"/>
        </w:rPr>
        <w:t>-P</w:t>
      </w:r>
      <w:r w:rsidR="00544DD5">
        <w:rPr>
          <w:rFonts w:ascii="黑体" w:eastAsia="黑体" w:cs="Arial" w:hint="eastAsia"/>
          <w:i/>
          <w:iCs/>
          <w:color w:val="000000" w:themeColor="text1"/>
          <w:kern w:val="0"/>
          <w:szCs w:val="21"/>
        </w:rPr>
        <w:t>art</w:t>
      </w:r>
      <w:r w:rsidR="00544DD5">
        <w:rPr>
          <w:rFonts w:ascii="黑体" w:eastAsia="黑体" w:cs="Arial"/>
          <w:i/>
          <w:iCs/>
          <w:color w:val="000000" w:themeColor="text1"/>
          <w:kern w:val="0"/>
          <w:szCs w:val="21"/>
        </w:rPr>
        <w:t xml:space="preserve"> 11:</w:t>
      </w:r>
      <w:r w:rsidR="00544DD5" w:rsidRPr="00544DD5">
        <w:rPr>
          <w:rFonts w:ascii="黑体" w:eastAsia="黑体" w:cs="Arial"/>
          <w:i/>
          <w:iCs/>
          <w:color w:val="000000" w:themeColor="text1"/>
          <w:kern w:val="0"/>
          <w:szCs w:val="21"/>
        </w:rPr>
        <w:t xml:space="preserve"> </w:t>
      </w:r>
      <w:r w:rsidR="00544DD5" w:rsidRPr="00C25C27">
        <w:rPr>
          <w:rFonts w:ascii="黑体" w:eastAsia="黑体" w:cs="Arial"/>
          <w:i/>
          <w:iCs/>
          <w:color w:val="000000" w:themeColor="text1"/>
          <w:kern w:val="0"/>
          <w:szCs w:val="21"/>
        </w:rPr>
        <w:t>Determination of magnesium content</w:t>
      </w:r>
      <w:r w:rsidR="00544DD5" w:rsidRPr="00C25C27">
        <w:rPr>
          <w:rFonts w:ascii="黑体" w:eastAsia="黑体" w:cs="Arial" w:hint="eastAsia"/>
          <w:i/>
          <w:iCs/>
          <w:color w:val="000000" w:themeColor="text1"/>
          <w:kern w:val="0"/>
          <w:szCs w:val="21"/>
        </w:rPr>
        <w:t>-</w:t>
      </w:r>
      <w:r w:rsidR="00544DD5" w:rsidRPr="00C25C27">
        <w:rPr>
          <w:rFonts w:ascii="黑体" w:eastAsia="黑体" w:cs="Arial"/>
          <w:i/>
          <w:iCs/>
          <w:color w:val="000000" w:themeColor="text1"/>
          <w:kern w:val="0"/>
          <w:szCs w:val="21"/>
        </w:rPr>
        <w:t>Flame atomic absorption spectrometr</w:t>
      </w:r>
      <w:r w:rsidR="00544DD5" w:rsidRPr="00C25C27">
        <w:rPr>
          <w:rFonts w:ascii="黑体" w:eastAsia="黑体" w:cs="Arial" w:hint="eastAsia"/>
          <w:i/>
          <w:iCs/>
          <w:color w:val="000000" w:themeColor="text1"/>
          <w:kern w:val="0"/>
          <w:szCs w:val="21"/>
        </w:rPr>
        <w:t>ic method</w:t>
      </w:r>
      <w:r w:rsidRPr="00C41799">
        <w:rPr>
          <w:rFonts w:ascii="黑体" w:eastAsia="黑体" w:hAnsi="黑体" w:cs="黑体"/>
          <w:i/>
          <w:iCs/>
          <w:szCs w:val="21"/>
        </w:rPr>
        <w:t>)</w:t>
      </w:r>
      <w:r>
        <w:rPr>
          <w:rFonts w:ascii="黑体" w:eastAsia="黑体" w:hAnsi="黑体" w:cs="黑体"/>
          <w:i/>
          <w:iCs/>
          <w:szCs w:val="21"/>
        </w:rPr>
        <w:t xml:space="preserve"> </w:t>
      </w:r>
      <w:r w:rsidRPr="00101BF7">
        <w:rPr>
          <w:rFonts w:ascii="黑体" w:eastAsia="黑体" w:hAnsi="黑体" w:cs="黑体"/>
          <w:i/>
          <w:iCs/>
          <w:szCs w:val="21"/>
        </w:rPr>
        <w:t>(the previous edition</w:t>
      </w:r>
      <w:r w:rsidRPr="00101BF7">
        <w:rPr>
          <w:rFonts w:ascii="黑体" w:eastAsia="黑体" w:hAnsi="黑体" w:cs="黑体"/>
          <w:szCs w:val="21"/>
        </w:rPr>
        <w:t>)</w:t>
      </w:r>
      <w:r>
        <w:rPr>
          <w:rFonts w:ascii="黑体" w:eastAsia="黑体" w:hAnsi="黑体" w:cs="黑体"/>
          <w:szCs w:val="21"/>
        </w:rPr>
        <w:t>:</w:t>
      </w:r>
    </w:p>
    <w:p w14:paraId="2B936870" w14:textId="59274B7C" w:rsidR="00544DD5" w:rsidRPr="00544DD5" w:rsidRDefault="00544DD5" w:rsidP="00544DD5">
      <w:pPr>
        <w:pStyle w:val="affffd"/>
        <w:numPr>
          <w:ilvl w:val="0"/>
          <w:numId w:val="13"/>
        </w:numPr>
        <w:ind w:firstLineChars="0"/>
        <w:rPr>
          <w:rFonts w:ascii="黑体" w:eastAsia="黑体" w:hAnsi="黑体" w:cs="黑体"/>
          <w:szCs w:val="21"/>
        </w:rPr>
      </w:pPr>
      <w:r w:rsidRPr="00544DD5">
        <w:rPr>
          <w:rFonts w:ascii="黑体" w:eastAsia="黑体" w:hAnsi="黑体" w:cs="黑体"/>
          <w:szCs w:val="21"/>
        </w:rPr>
        <w:t>Added magnesium standard solution A</w:t>
      </w:r>
      <w:r w:rsidR="002C7264">
        <w:rPr>
          <w:rFonts w:ascii="黑体" w:eastAsia="黑体" w:hAnsi="黑体" w:cs="黑体"/>
          <w:szCs w:val="21"/>
        </w:rPr>
        <w:t xml:space="preserve"> </w:t>
      </w:r>
      <w:r>
        <w:rPr>
          <w:rFonts w:ascii="黑体" w:eastAsia="黑体" w:hAnsi="黑体" w:cs="黑体"/>
          <w:szCs w:val="21"/>
        </w:rPr>
        <w:t>(see 5.5)</w:t>
      </w:r>
      <w:r w:rsidR="005C4A0E">
        <w:rPr>
          <w:rFonts w:ascii="黑体" w:eastAsia="黑体" w:hAnsi="黑体" w:cs="黑体"/>
          <w:szCs w:val="21"/>
        </w:rPr>
        <w:t>;</w:t>
      </w:r>
    </w:p>
    <w:p w14:paraId="4FE3527F" w14:textId="521A8441" w:rsidR="00544DD5" w:rsidRDefault="00544DD5" w:rsidP="00544DD5">
      <w:pPr>
        <w:pStyle w:val="affffd"/>
        <w:numPr>
          <w:ilvl w:val="0"/>
          <w:numId w:val="13"/>
        </w:numPr>
        <w:ind w:firstLineChars="0"/>
        <w:rPr>
          <w:rFonts w:ascii="黑体" w:eastAsia="黑体" w:cs="Arial"/>
          <w:iCs/>
          <w:color w:val="000000" w:themeColor="text1"/>
          <w:kern w:val="0"/>
          <w:szCs w:val="21"/>
        </w:rPr>
      </w:pPr>
      <w:r>
        <w:rPr>
          <w:rFonts w:ascii="黑体" w:eastAsia="黑体" w:cs="Arial"/>
          <w:iCs/>
          <w:color w:val="000000" w:themeColor="text1"/>
          <w:kern w:val="0"/>
          <w:szCs w:val="21"/>
        </w:rPr>
        <w:t>Modified t</w:t>
      </w:r>
      <w:r w:rsidRPr="00544DD5">
        <w:rPr>
          <w:rFonts w:ascii="黑体" w:eastAsia="黑体" w:cs="Arial"/>
          <w:iCs/>
          <w:color w:val="000000" w:themeColor="text1"/>
          <w:kern w:val="0"/>
          <w:szCs w:val="21"/>
        </w:rPr>
        <w:t>he concentration of magnesium standard solution B</w:t>
      </w:r>
      <w:r w:rsidR="00094BDA">
        <w:rPr>
          <w:rFonts w:ascii="黑体" w:eastAsia="黑体" w:cs="Arial"/>
          <w:iCs/>
          <w:color w:val="000000" w:themeColor="text1"/>
          <w:kern w:val="0"/>
          <w:szCs w:val="21"/>
        </w:rPr>
        <w:t xml:space="preserve"> </w:t>
      </w:r>
      <w:r>
        <w:rPr>
          <w:rFonts w:ascii="黑体" w:eastAsia="黑体" w:cs="Arial"/>
          <w:iCs/>
          <w:color w:val="000000" w:themeColor="text1"/>
          <w:kern w:val="0"/>
          <w:szCs w:val="21"/>
        </w:rPr>
        <w:t>(see 5.6</w:t>
      </w:r>
      <w:r w:rsidR="00094BDA">
        <w:rPr>
          <w:rFonts w:ascii="黑体" w:eastAsia="黑体" w:cs="Arial" w:hint="eastAsia"/>
          <w:iCs/>
          <w:color w:val="000000" w:themeColor="text1"/>
          <w:kern w:val="0"/>
          <w:szCs w:val="21"/>
        </w:rPr>
        <w:t>，</w:t>
      </w:r>
      <w:r>
        <w:rPr>
          <w:rFonts w:ascii="黑体" w:eastAsia="黑体" w:cs="Arial"/>
          <w:iCs/>
          <w:color w:val="000000" w:themeColor="text1"/>
          <w:kern w:val="0"/>
          <w:szCs w:val="21"/>
        </w:rPr>
        <w:t>3.5 of the 2003 edition);</w:t>
      </w:r>
    </w:p>
    <w:p w14:paraId="0D8ED2E6" w14:textId="4BEFDCB3" w:rsidR="00544DD5" w:rsidRDefault="0084042E" w:rsidP="00544DD5">
      <w:pPr>
        <w:pStyle w:val="affffd"/>
        <w:numPr>
          <w:ilvl w:val="0"/>
          <w:numId w:val="13"/>
        </w:numPr>
        <w:ind w:firstLineChars="0"/>
        <w:rPr>
          <w:rFonts w:ascii="黑体" w:eastAsia="黑体" w:cs="Arial"/>
          <w:iCs/>
          <w:color w:val="000000" w:themeColor="text1"/>
          <w:kern w:val="0"/>
          <w:szCs w:val="21"/>
        </w:rPr>
      </w:pPr>
      <w:r>
        <w:rPr>
          <w:rFonts w:ascii="黑体" w:eastAsia="黑体" w:cs="Arial"/>
          <w:iCs/>
          <w:color w:val="000000" w:themeColor="text1"/>
          <w:kern w:val="0"/>
          <w:szCs w:val="21"/>
        </w:rPr>
        <w:t xml:space="preserve">Modified </w:t>
      </w:r>
      <w:r>
        <w:rPr>
          <w:rFonts w:ascii="黑体" w:eastAsia="黑体" w:cs="Arial" w:hint="eastAsia"/>
          <w:iCs/>
          <w:color w:val="000000" w:themeColor="text1"/>
          <w:kern w:val="0"/>
          <w:szCs w:val="21"/>
        </w:rPr>
        <w:t>t</w:t>
      </w:r>
      <w:r>
        <w:rPr>
          <w:rFonts w:ascii="黑体" w:eastAsia="黑体" w:cs="Arial"/>
          <w:iCs/>
          <w:color w:val="000000" w:themeColor="text1"/>
          <w:kern w:val="0"/>
          <w:szCs w:val="21"/>
        </w:rPr>
        <w:t>he sample preparation conditions</w:t>
      </w:r>
      <w:r w:rsidR="00094BDA">
        <w:rPr>
          <w:rFonts w:ascii="黑体" w:eastAsia="黑体" w:cs="Arial"/>
          <w:iCs/>
          <w:color w:val="000000" w:themeColor="text1"/>
          <w:kern w:val="0"/>
          <w:szCs w:val="21"/>
        </w:rPr>
        <w:t xml:space="preserve"> </w:t>
      </w:r>
      <w:r>
        <w:rPr>
          <w:rFonts w:ascii="黑体" w:eastAsia="黑体" w:cs="Arial"/>
          <w:iCs/>
          <w:color w:val="000000" w:themeColor="text1"/>
          <w:kern w:val="0"/>
          <w:szCs w:val="21"/>
        </w:rPr>
        <w:t xml:space="preserve">(see </w:t>
      </w:r>
      <w:r w:rsidR="00367418" w:rsidRPr="006952B2">
        <w:rPr>
          <w:rFonts w:ascii="黑体" w:eastAsia="黑体" w:hAnsi="黑体" w:cs="黑体" w:hint="eastAsia"/>
          <w:szCs w:val="21"/>
        </w:rPr>
        <w:t>Chapter</w:t>
      </w:r>
      <w:r w:rsidR="00367418">
        <w:rPr>
          <w:rFonts w:ascii="黑体" w:eastAsia="黑体" w:cs="Arial"/>
          <w:iCs/>
          <w:color w:val="000000" w:themeColor="text1"/>
          <w:kern w:val="0"/>
          <w:szCs w:val="21"/>
        </w:rPr>
        <w:t xml:space="preserve"> </w:t>
      </w:r>
      <w:r>
        <w:rPr>
          <w:rFonts w:ascii="黑体" w:eastAsia="黑体" w:cs="Arial"/>
          <w:iCs/>
          <w:color w:val="000000" w:themeColor="text1"/>
          <w:kern w:val="0"/>
          <w:szCs w:val="21"/>
        </w:rPr>
        <w:t>7</w:t>
      </w:r>
      <w:r w:rsidR="00094BDA">
        <w:rPr>
          <w:rFonts w:ascii="黑体" w:eastAsia="黑体" w:cs="Arial" w:hint="eastAsia"/>
          <w:iCs/>
          <w:color w:val="000000" w:themeColor="text1"/>
          <w:kern w:val="0"/>
          <w:szCs w:val="21"/>
        </w:rPr>
        <w:t>，</w:t>
      </w:r>
      <w:r>
        <w:rPr>
          <w:rFonts w:ascii="黑体" w:eastAsia="黑体" w:cs="Arial"/>
          <w:iCs/>
          <w:color w:val="000000" w:themeColor="text1"/>
          <w:kern w:val="0"/>
          <w:szCs w:val="21"/>
        </w:rPr>
        <w:t>5.1 of the 2003 edition);</w:t>
      </w:r>
    </w:p>
    <w:p w14:paraId="7ED7A3FC" w14:textId="3CB4A77E" w:rsidR="0084042E" w:rsidRDefault="0084042E" w:rsidP="0084042E">
      <w:pPr>
        <w:pStyle w:val="affffd"/>
        <w:numPr>
          <w:ilvl w:val="0"/>
          <w:numId w:val="13"/>
        </w:numPr>
        <w:ind w:firstLineChars="0"/>
        <w:rPr>
          <w:rFonts w:ascii="黑体" w:eastAsia="黑体" w:cs="Arial"/>
          <w:iCs/>
          <w:color w:val="000000" w:themeColor="text1"/>
          <w:kern w:val="0"/>
          <w:szCs w:val="21"/>
        </w:rPr>
      </w:pPr>
      <w:r>
        <w:rPr>
          <w:rFonts w:ascii="黑体" w:eastAsia="黑体" w:cs="Arial"/>
          <w:iCs/>
          <w:color w:val="000000" w:themeColor="text1"/>
          <w:kern w:val="0"/>
          <w:szCs w:val="21"/>
        </w:rPr>
        <w:t xml:space="preserve">Modified the </w:t>
      </w:r>
      <w:r w:rsidR="00094BDA">
        <w:rPr>
          <w:rFonts w:ascii="黑体" w:eastAsia="黑体" w:cs="Arial" w:hint="eastAsia"/>
          <w:iCs/>
          <w:color w:val="000000" w:themeColor="text1"/>
          <w:kern w:val="0"/>
          <w:szCs w:val="21"/>
        </w:rPr>
        <w:t>test</w:t>
      </w:r>
      <w:r w:rsidR="00094BDA">
        <w:rPr>
          <w:rFonts w:ascii="黑体" w:eastAsia="黑体" w:cs="Arial"/>
          <w:iCs/>
          <w:color w:val="000000" w:themeColor="text1"/>
          <w:kern w:val="0"/>
          <w:szCs w:val="21"/>
        </w:rPr>
        <w:t xml:space="preserve"> portion mass</w:t>
      </w:r>
      <w:r>
        <w:rPr>
          <w:rFonts w:ascii="黑体" w:eastAsia="黑体" w:cs="Arial"/>
          <w:iCs/>
          <w:color w:val="000000" w:themeColor="text1"/>
          <w:kern w:val="0"/>
          <w:szCs w:val="21"/>
        </w:rPr>
        <w:t xml:space="preserve"> and </w:t>
      </w:r>
      <w:r w:rsidR="002D13CC">
        <w:rPr>
          <w:rFonts w:ascii="黑体" w:eastAsia="黑体" w:cs="Arial"/>
          <w:iCs/>
          <w:color w:val="000000" w:themeColor="text1"/>
          <w:kern w:val="0"/>
          <w:szCs w:val="21"/>
        </w:rPr>
        <w:t xml:space="preserve">constant volume </w:t>
      </w:r>
      <w:r>
        <w:rPr>
          <w:rFonts w:ascii="黑体" w:eastAsia="黑体" w:cs="Arial"/>
          <w:iCs/>
          <w:color w:val="000000" w:themeColor="text1"/>
          <w:kern w:val="0"/>
          <w:szCs w:val="21"/>
        </w:rPr>
        <w:t>(see 8.1,6.1 of the 2003 edition);</w:t>
      </w:r>
    </w:p>
    <w:p w14:paraId="74958D8A" w14:textId="798A5BBF" w:rsidR="0084042E" w:rsidRDefault="0084042E" w:rsidP="0084042E">
      <w:pPr>
        <w:pStyle w:val="affffd"/>
        <w:numPr>
          <w:ilvl w:val="0"/>
          <w:numId w:val="13"/>
        </w:numPr>
        <w:ind w:firstLineChars="0"/>
        <w:rPr>
          <w:rFonts w:ascii="黑体" w:eastAsia="黑体" w:cs="Arial"/>
          <w:iCs/>
          <w:color w:val="000000" w:themeColor="text1"/>
          <w:kern w:val="0"/>
          <w:szCs w:val="21"/>
        </w:rPr>
      </w:pPr>
      <w:r w:rsidRPr="0084042E">
        <w:rPr>
          <w:rFonts w:ascii="黑体" w:eastAsia="黑体" w:cs="Arial"/>
          <w:iCs/>
          <w:color w:val="000000" w:themeColor="text1"/>
          <w:kern w:val="0"/>
          <w:szCs w:val="21"/>
        </w:rPr>
        <w:t>Added standard curve method</w:t>
      </w:r>
      <w:r w:rsidR="002D13CC">
        <w:rPr>
          <w:rFonts w:ascii="黑体" w:eastAsia="黑体" w:cs="Arial"/>
          <w:iCs/>
          <w:color w:val="000000" w:themeColor="text1"/>
          <w:kern w:val="0"/>
          <w:szCs w:val="21"/>
        </w:rPr>
        <w:t xml:space="preserve"> </w:t>
      </w:r>
      <w:r>
        <w:rPr>
          <w:rFonts w:ascii="黑体" w:eastAsia="黑体" w:cs="Arial"/>
          <w:iCs/>
          <w:color w:val="000000" w:themeColor="text1"/>
          <w:kern w:val="0"/>
          <w:szCs w:val="21"/>
        </w:rPr>
        <w:t>(see 8.4.2.2);</w:t>
      </w:r>
    </w:p>
    <w:p w14:paraId="64E72E65" w14:textId="0CF4D5F9" w:rsidR="0084042E" w:rsidRDefault="0084042E" w:rsidP="0084042E">
      <w:pPr>
        <w:pStyle w:val="affffd"/>
        <w:numPr>
          <w:ilvl w:val="0"/>
          <w:numId w:val="13"/>
        </w:numPr>
        <w:ind w:firstLineChars="0"/>
        <w:rPr>
          <w:rFonts w:ascii="黑体" w:eastAsia="黑体" w:cs="Arial"/>
          <w:iCs/>
          <w:color w:val="000000" w:themeColor="text1"/>
          <w:kern w:val="0"/>
          <w:szCs w:val="21"/>
        </w:rPr>
      </w:pPr>
      <w:r>
        <w:rPr>
          <w:rFonts w:ascii="黑体" w:eastAsia="黑体" w:cs="Arial"/>
          <w:iCs/>
          <w:color w:val="000000" w:themeColor="text1"/>
          <w:kern w:val="0"/>
          <w:szCs w:val="21"/>
        </w:rPr>
        <w:t xml:space="preserve">Modified the </w:t>
      </w:r>
      <w:r>
        <w:rPr>
          <w:rFonts w:ascii="黑体" w:eastAsia="黑体" w:cs="Arial"/>
          <w:iCs/>
          <w:color w:val="000000" w:themeColor="text1"/>
          <w:kern w:val="0"/>
          <w:szCs w:val="21"/>
        </w:rPr>
        <w:t>“</w:t>
      </w:r>
      <w:r>
        <w:rPr>
          <w:rFonts w:ascii="黑体" w:eastAsia="黑体" w:cs="Arial"/>
          <w:iCs/>
          <w:color w:val="000000" w:themeColor="text1"/>
          <w:kern w:val="0"/>
          <w:szCs w:val="21"/>
        </w:rPr>
        <w:t>precision</w:t>
      </w:r>
      <w:r>
        <w:rPr>
          <w:rFonts w:ascii="黑体" w:eastAsia="黑体" w:cs="Arial"/>
          <w:iCs/>
          <w:color w:val="000000" w:themeColor="text1"/>
          <w:kern w:val="0"/>
          <w:szCs w:val="21"/>
        </w:rPr>
        <w:t>”</w:t>
      </w:r>
      <w:r>
        <w:rPr>
          <w:rFonts w:ascii="黑体" w:eastAsia="黑体" w:cs="Arial"/>
          <w:iCs/>
          <w:color w:val="000000" w:themeColor="text1"/>
          <w:kern w:val="0"/>
          <w:szCs w:val="21"/>
        </w:rPr>
        <w:t>,</w:t>
      </w:r>
      <w:r w:rsidR="00E703C8">
        <w:rPr>
          <w:rFonts w:ascii="黑体" w:eastAsia="黑体" w:cs="Arial"/>
          <w:iCs/>
          <w:color w:val="000000" w:themeColor="text1"/>
          <w:kern w:val="0"/>
          <w:szCs w:val="21"/>
        </w:rPr>
        <w:t xml:space="preserve"> </w:t>
      </w:r>
      <w:r w:rsidR="009B2669">
        <w:rPr>
          <w:rFonts w:ascii="黑体" w:eastAsia="黑体" w:cs="Arial"/>
          <w:iCs/>
          <w:color w:val="000000" w:themeColor="text1"/>
          <w:kern w:val="0"/>
          <w:szCs w:val="21"/>
        </w:rPr>
        <w:t xml:space="preserve">with </w:t>
      </w:r>
      <w:r w:rsidR="009B2669">
        <w:rPr>
          <w:rFonts w:ascii="黑体" w:eastAsia="黑体" w:cs="Arial"/>
          <w:iCs/>
          <w:color w:val="000000" w:themeColor="text1"/>
          <w:kern w:val="0"/>
          <w:szCs w:val="21"/>
        </w:rPr>
        <w:t>“</w:t>
      </w:r>
      <w:r w:rsidR="009B2669">
        <w:rPr>
          <w:rFonts w:ascii="黑体" w:eastAsia="黑体" w:cs="Arial"/>
          <w:iCs/>
          <w:color w:val="000000" w:themeColor="text1"/>
          <w:kern w:val="0"/>
          <w:szCs w:val="21"/>
        </w:rPr>
        <w:t>tolerance</w:t>
      </w:r>
      <w:r w:rsidR="009B2669">
        <w:rPr>
          <w:rFonts w:ascii="黑体" w:eastAsia="黑体" w:cs="Arial"/>
          <w:iCs/>
          <w:color w:val="000000" w:themeColor="text1"/>
          <w:kern w:val="0"/>
          <w:szCs w:val="21"/>
        </w:rPr>
        <w:t>”</w:t>
      </w:r>
      <w:r w:rsidR="009B2669">
        <w:rPr>
          <w:rFonts w:ascii="黑体" w:eastAsia="黑体" w:cs="Arial"/>
          <w:iCs/>
          <w:color w:val="000000" w:themeColor="text1"/>
          <w:kern w:val="0"/>
          <w:szCs w:val="21"/>
        </w:rPr>
        <w:t xml:space="preserve"> replaced by </w:t>
      </w:r>
      <w:r w:rsidR="009B2669">
        <w:rPr>
          <w:rFonts w:ascii="黑体" w:eastAsia="黑体" w:cs="Arial"/>
          <w:iCs/>
          <w:color w:val="000000" w:themeColor="text1"/>
          <w:kern w:val="0"/>
          <w:szCs w:val="21"/>
        </w:rPr>
        <w:t>“</w:t>
      </w:r>
      <w:r w:rsidR="00EF68BD">
        <w:rPr>
          <w:rFonts w:ascii="黑体" w:eastAsia="黑体"/>
          <w:color w:val="000000" w:themeColor="text1"/>
        </w:rPr>
        <w:t>r</w:t>
      </w:r>
      <w:r w:rsidR="00EF68BD" w:rsidRPr="00551E74">
        <w:rPr>
          <w:rFonts w:ascii="黑体" w:eastAsia="黑体"/>
          <w:color w:val="000000" w:themeColor="text1"/>
        </w:rPr>
        <w:t>eproducibility</w:t>
      </w:r>
      <w:r w:rsidR="009B2669">
        <w:rPr>
          <w:rFonts w:ascii="黑体" w:eastAsia="黑体" w:cs="Arial"/>
          <w:iCs/>
          <w:color w:val="000000" w:themeColor="text1"/>
          <w:kern w:val="0"/>
          <w:szCs w:val="21"/>
        </w:rPr>
        <w:t>”</w:t>
      </w:r>
      <w:r w:rsidR="002D13CC">
        <w:rPr>
          <w:rFonts w:ascii="黑体" w:eastAsia="黑体" w:cs="Arial"/>
          <w:iCs/>
          <w:color w:val="000000" w:themeColor="text1"/>
          <w:kern w:val="0"/>
          <w:szCs w:val="21"/>
        </w:rPr>
        <w:t xml:space="preserve"> </w:t>
      </w:r>
      <w:r w:rsidR="009B2669">
        <w:rPr>
          <w:rFonts w:ascii="黑体" w:eastAsia="黑体" w:cs="Arial"/>
          <w:iCs/>
          <w:color w:val="000000" w:themeColor="text1"/>
          <w:kern w:val="0"/>
          <w:szCs w:val="21"/>
        </w:rPr>
        <w:t>(see 10.3</w:t>
      </w:r>
      <w:r w:rsidR="002D13CC">
        <w:rPr>
          <w:rFonts w:ascii="黑体" w:eastAsia="黑体" w:cs="Arial" w:hint="eastAsia"/>
          <w:iCs/>
          <w:color w:val="000000" w:themeColor="text1"/>
          <w:kern w:val="0"/>
          <w:szCs w:val="21"/>
        </w:rPr>
        <w:t>，</w:t>
      </w:r>
      <w:r w:rsidR="009B2669">
        <w:rPr>
          <w:rFonts w:ascii="黑体" w:eastAsia="黑体" w:cs="Arial"/>
          <w:iCs/>
          <w:color w:val="000000" w:themeColor="text1"/>
          <w:kern w:val="0"/>
          <w:szCs w:val="21"/>
        </w:rPr>
        <w:t>8.2 of the 2003 edition);</w:t>
      </w:r>
    </w:p>
    <w:p w14:paraId="62B11DF6" w14:textId="27C16B3B" w:rsidR="009B2669" w:rsidRDefault="008E6D2F" w:rsidP="0084042E">
      <w:pPr>
        <w:pStyle w:val="affffd"/>
        <w:numPr>
          <w:ilvl w:val="0"/>
          <w:numId w:val="13"/>
        </w:numPr>
        <w:ind w:firstLineChars="0"/>
        <w:rPr>
          <w:rFonts w:ascii="黑体" w:eastAsia="黑体" w:cs="Arial"/>
          <w:iCs/>
          <w:color w:val="000000" w:themeColor="text1"/>
          <w:kern w:val="0"/>
          <w:szCs w:val="21"/>
        </w:rPr>
      </w:pPr>
      <w:r>
        <w:rPr>
          <w:rFonts w:ascii="黑体" w:eastAsia="黑体" w:cs="Arial"/>
          <w:iCs/>
          <w:color w:val="000000" w:themeColor="text1"/>
          <w:kern w:val="0"/>
          <w:szCs w:val="21"/>
        </w:rPr>
        <w:t>Delet</w:t>
      </w:r>
      <w:r w:rsidR="009B2669">
        <w:rPr>
          <w:rFonts w:ascii="黑体" w:eastAsia="黑体" w:cs="Arial"/>
          <w:iCs/>
          <w:color w:val="000000" w:themeColor="text1"/>
          <w:kern w:val="0"/>
          <w:szCs w:val="21"/>
        </w:rPr>
        <w:t>ed</w:t>
      </w:r>
      <w:r w:rsidR="00367418">
        <w:rPr>
          <w:rFonts w:ascii="黑体" w:eastAsia="黑体" w:cs="Arial"/>
          <w:iCs/>
          <w:color w:val="000000" w:themeColor="text1"/>
          <w:kern w:val="0"/>
          <w:szCs w:val="21"/>
        </w:rPr>
        <w:t xml:space="preserve"> the chapter on quality assurance and control</w:t>
      </w:r>
      <w:r w:rsidR="00EF68BD">
        <w:rPr>
          <w:rFonts w:ascii="黑体" w:eastAsia="黑体" w:cs="Arial"/>
          <w:iCs/>
          <w:color w:val="000000" w:themeColor="text1"/>
          <w:kern w:val="0"/>
          <w:szCs w:val="21"/>
        </w:rPr>
        <w:t xml:space="preserve"> </w:t>
      </w:r>
      <w:r w:rsidR="00367418">
        <w:rPr>
          <w:rFonts w:ascii="黑体" w:eastAsia="黑体" w:cs="Arial"/>
          <w:iCs/>
          <w:color w:val="000000" w:themeColor="text1"/>
          <w:kern w:val="0"/>
          <w:szCs w:val="21"/>
        </w:rPr>
        <w:t xml:space="preserve">(see </w:t>
      </w:r>
      <w:r w:rsidR="00367418" w:rsidRPr="006952B2">
        <w:rPr>
          <w:rFonts w:ascii="黑体" w:eastAsia="黑体" w:hAnsi="黑体" w:cs="黑体" w:hint="eastAsia"/>
          <w:szCs w:val="21"/>
        </w:rPr>
        <w:t>Chapter</w:t>
      </w:r>
      <w:r w:rsidR="00367418">
        <w:rPr>
          <w:rFonts w:ascii="黑体" w:eastAsia="黑体" w:hAnsi="黑体" w:cs="黑体"/>
          <w:szCs w:val="21"/>
        </w:rPr>
        <w:t xml:space="preserve"> 9</w:t>
      </w:r>
      <w:r w:rsidR="00367418">
        <w:rPr>
          <w:rFonts w:ascii="黑体" w:eastAsia="黑体" w:cs="Arial"/>
          <w:iCs/>
          <w:color w:val="000000" w:themeColor="text1"/>
          <w:kern w:val="0"/>
          <w:szCs w:val="21"/>
        </w:rPr>
        <w:t xml:space="preserve"> of the 2003 edition);</w:t>
      </w:r>
    </w:p>
    <w:p w14:paraId="04505BDC" w14:textId="452DE74C" w:rsidR="00367418" w:rsidRPr="00544DD5" w:rsidRDefault="008E6D2F" w:rsidP="00367418">
      <w:pPr>
        <w:pStyle w:val="affffd"/>
        <w:numPr>
          <w:ilvl w:val="0"/>
          <w:numId w:val="13"/>
        </w:numPr>
        <w:ind w:firstLineChars="0"/>
        <w:rPr>
          <w:rFonts w:ascii="黑体" w:eastAsia="黑体" w:cs="Arial"/>
          <w:iCs/>
          <w:color w:val="000000" w:themeColor="text1"/>
          <w:kern w:val="0"/>
          <w:szCs w:val="21"/>
        </w:rPr>
      </w:pPr>
      <w:r>
        <w:rPr>
          <w:rFonts w:ascii="黑体" w:eastAsia="黑体" w:cs="Arial"/>
          <w:iCs/>
          <w:color w:val="000000" w:themeColor="text1"/>
          <w:kern w:val="0"/>
          <w:szCs w:val="21"/>
        </w:rPr>
        <w:t>Delet</w:t>
      </w:r>
      <w:r w:rsidR="00367418">
        <w:rPr>
          <w:rFonts w:ascii="黑体" w:eastAsia="黑体" w:cs="Arial"/>
          <w:iCs/>
          <w:color w:val="000000" w:themeColor="text1"/>
          <w:kern w:val="0"/>
          <w:szCs w:val="21"/>
        </w:rPr>
        <w:t>ed</w:t>
      </w:r>
      <w:r w:rsidR="00367418" w:rsidRPr="00367418">
        <w:rPr>
          <w:rFonts w:ascii="黑体" w:eastAsia="黑体" w:cs="Arial"/>
          <w:iCs/>
          <w:color w:val="000000" w:themeColor="text1"/>
          <w:kern w:val="0"/>
          <w:szCs w:val="21"/>
        </w:rPr>
        <w:t xml:space="preserve"> instrument operating conditions</w:t>
      </w:r>
      <w:r w:rsidR="00E35803">
        <w:rPr>
          <w:rFonts w:ascii="黑体" w:eastAsia="黑体" w:cs="Arial"/>
          <w:iCs/>
          <w:color w:val="000000" w:themeColor="text1"/>
          <w:kern w:val="0"/>
          <w:szCs w:val="21"/>
        </w:rPr>
        <w:t xml:space="preserve"> </w:t>
      </w:r>
      <w:r w:rsidR="00367418">
        <w:rPr>
          <w:rFonts w:ascii="黑体" w:eastAsia="黑体" w:cs="Arial"/>
          <w:iCs/>
          <w:color w:val="000000" w:themeColor="text1"/>
          <w:kern w:val="0"/>
          <w:szCs w:val="21"/>
        </w:rPr>
        <w:t>(s</w:t>
      </w:r>
      <w:r w:rsidR="00367418" w:rsidRPr="00367418">
        <w:rPr>
          <w:rFonts w:ascii="黑体" w:eastAsia="黑体" w:cs="Arial"/>
          <w:iCs/>
          <w:color w:val="000000" w:themeColor="text1"/>
          <w:kern w:val="0"/>
          <w:szCs w:val="21"/>
        </w:rPr>
        <w:t>ee</w:t>
      </w:r>
      <w:r w:rsidR="00367418">
        <w:rPr>
          <w:rFonts w:ascii="黑体" w:eastAsia="黑体" w:cs="Arial"/>
          <w:iCs/>
          <w:color w:val="000000" w:themeColor="text1"/>
          <w:kern w:val="0"/>
          <w:szCs w:val="21"/>
        </w:rPr>
        <w:t xml:space="preserve"> Appendix A of the 2003 edition). </w:t>
      </w:r>
    </w:p>
    <w:bookmarkEnd w:id="35"/>
    <w:p w14:paraId="4A597206" w14:textId="786A9AB8" w:rsidR="0094005B" w:rsidRPr="0094005B" w:rsidRDefault="0094005B" w:rsidP="0094005B">
      <w:pPr>
        <w:rPr>
          <w:rFonts w:ascii="黑体" w:eastAsia="黑体" w:cs="Arial"/>
          <w:color w:val="000000" w:themeColor="text1"/>
          <w:kern w:val="0"/>
          <w:szCs w:val="21"/>
        </w:rPr>
      </w:pPr>
      <w:r w:rsidRPr="0094005B">
        <w:rPr>
          <w:rFonts w:ascii="黑体" w:eastAsia="黑体" w:cs="Arial"/>
          <w:color w:val="000000" w:themeColor="text1"/>
          <w:kern w:val="0"/>
          <w:szCs w:val="21"/>
        </w:rPr>
        <w:t xml:space="preserve">Attention is drawn to the possibility that some of the elements of this </w:t>
      </w:r>
      <w:r w:rsidR="00B652A3">
        <w:rPr>
          <w:rFonts w:ascii="黑体" w:eastAsia="黑体" w:cs="Arial" w:hint="eastAsia"/>
          <w:color w:val="000000" w:themeColor="text1"/>
          <w:kern w:val="0"/>
          <w:szCs w:val="21"/>
        </w:rPr>
        <w:t>document</w:t>
      </w:r>
      <w:r w:rsidRPr="0094005B">
        <w:rPr>
          <w:rFonts w:ascii="黑体" w:eastAsia="黑体" w:cs="Arial"/>
          <w:color w:val="000000" w:themeColor="text1"/>
          <w:kern w:val="0"/>
          <w:szCs w:val="21"/>
        </w:rPr>
        <w:t xml:space="preserve"> may be the subject of patent rights. The issuing body of this document shall not be held responsible for identifying any or all such patent rights.</w:t>
      </w:r>
    </w:p>
    <w:p w14:paraId="0758A9A8" w14:textId="77777777" w:rsidR="004D76EC" w:rsidRDefault="004D76EC">
      <w:pPr>
        <w:rPr>
          <w:rFonts w:ascii="黑体" w:eastAsia="黑体" w:cs="Arial"/>
          <w:color w:val="000000" w:themeColor="text1"/>
          <w:kern w:val="0"/>
          <w:szCs w:val="21"/>
        </w:rPr>
      </w:pPr>
    </w:p>
    <w:p w14:paraId="75F195AB" w14:textId="394FC6C5" w:rsidR="00367418" w:rsidRDefault="00F2753D">
      <w:pPr>
        <w:rPr>
          <w:rFonts w:ascii="黑体" w:eastAsia="黑体" w:cs="Arial"/>
          <w:color w:val="000000" w:themeColor="text1"/>
          <w:kern w:val="0"/>
          <w:szCs w:val="21"/>
        </w:rPr>
      </w:pPr>
      <w:r w:rsidRPr="00F2753D">
        <w:rPr>
          <w:rFonts w:ascii="黑体" w:eastAsia="黑体" w:cs="Arial"/>
          <w:color w:val="000000" w:themeColor="text1"/>
          <w:kern w:val="0"/>
          <w:szCs w:val="21"/>
        </w:rPr>
        <w:t xml:space="preserve">This document was proposed </w:t>
      </w:r>
      <w:r>
        <w:rPr>
          <w:rFonts w:ascii="黑体" w:eastAsia="黑体" w:cs="Arial" w:hint="eastAsia"/>
          <w:color w:val="000000" w:themeColor="text1"/>
          <w:kern w:val="0"/>
          <w:szCs w:val="21"/>
        </w:rPr>
        <w:t xml:space="preserve">and prepared </w:t>
      </w:r>
      <w:r w:rsidRPr="00F2753D">
        <w:rPr>
          <w:rFonts w:ascii="黑体" w:eastAsia="黑体" w:cs="Arial"/>
          <w:color w:val="000000" w:themeColor="text1"/>
          <w:kern w:val="0"/>
          <w:szCs w:val="21"/>
        </w:rPr>
        <w:t xml:space="preserve">by </w:t>
      </w:r>
      <w:r w:rsidR="00EB4329" w:rsidRPr="00F2753D">
        <w:rPr>
          <w:rFonts w:ascii="黑体" w:eastAsia="黑体" w:cs="Arial"/>
          <w:color w:val="000000" w:themeColor="text1"/>
          <w:kern w:val="0"/>
          <w:szCs w:val="21"/>
        </w:rPr>
        <w:t>SAC/TC 229</w:t>
      </w:r>
      <w:r w:rsidR="00EB4329">
        <w:rPr>
          <w:rFonts w:ascii="黑体" w:eastAsia="黑体" w:cs="Arial" w:hint="eastAsia"/>
          <w:color w:val="000000" w:themeColor="text1"/>
          <w:kern w:val="0"/>
          <w:szCs w:val="21"/>
        </w:rPr>
        <w:t>（</w:t>
      </w:r>
      <w:r w:rsidR="00EB4329">
        <w:rPr>
          <w:rFonts w:ascii="黑体" w:eastAsia="黑体" w:cs="Arial"/>
          <w:color w:val="000000" w:themeColor="text1"/>
          <w:kern w:val="0"/>
          <w:szCs w:val="21"/>
        </w:rPr>
        <w:t>C</w:t>
      </w:r>
      <w:r w:rsidR="00EB4329">
        <w:rPr>
          <w:rFonts w:ascii="黑体" w:eastAsia="黑体" w:cs="Arial" w:hint="eastAsia"/>
          <w:color w:val="000000" w:themeColor="text1"/>
          <w:kern w:val="0"/>
          <w:szCs w:val="21"/>
        </w:rPr>
        <w:t>hina</w:t>
      </w:r>
      <w:r w:rsidR="00EB4329">
        <w:rPr>
          <w:rFonts w:ascii="黑体" w:eastAsia="黑体" w:cs="Arial"/>
          <w:color w:val="000000" w:themeColor="text1"/>
          <w:kern w:val="0"/>
          <w:szCs w:val="21"/>
        </w:rPr>
        <w:t xml:space="preserve"> R</w:t>
      </w:r>
      <w:r w:rsidR="00EB4329">
        <w:rPr>
          <w:rFonts w:ascii="黑体" w:eastAsia="黑体" w:cs="Arial" w:hint="eastAsia"/>
          <w:color w:val="000000" w:themeColor="text1"/>
          <w:kern w:val="0"/>
          <w:szCs w:val="21"/>
        </w:rPr>
        <w:t>are</w:t>
      </w:r>
      <w:r w:rsidR="00EB4329">
        <w:rPr>
          <w:rFonts w:ascii="黑体" w:eastAsia="黑体" w:cs="Arial"/>
          <w:color w:val="000000" w:themeColor="text1"/>
          <w:kern w:val="0"/>
          <w:szCs w:val="21"/>
        </w:rPr>
        <w:t xml:space="preserve"> E</w:t>
      </w:r>
      <w:r w:rsidR="00EB4329">
        <w:rPr>
          <w:rFonts w:ascii="黑体" w:eastAsia="黑体" w:cs="Arial" w:hint="eastAsia"/>
          <w:color w:val="000000" w:themeColor="text1"/>
          <w:kern w:val="0"/>
          <w:szCs w:val="21"/>
        </w:rPr>
        <w:t>arth</w:t>
      </w:r>
      <w:r w:rsidR="00EB4329">
        <w:rPr>
          <w:rFonts w:ascii="黑体" w:eastAsia="黑体" w:cs="Arial"/>
          <w:color w:val="000000" w:themeColor="text1"/>
          <w:kern w:val="0"/>
          <w:szCs w:val="21"/>
        </w:rPr>
        <w:t xml:space="preserve"> S</w:t>
      </w:r>
      <w:r w:rsidR="00EB4329">
        <w:rPr>
          <w:rFonts w:ascii="黑体" w:eastAsia="黑体" w:cs="Arial" w:hint="eastAsia"/>
          <w:color w:val="000000" w:themeColor="text1"/>
          <w:kern w:val="0"/>
          <w:szCs w:val="21"/>
        </w:rPr>
        <w:t>tandardization</w:t>
      </w:r>
      <w:r w:rsidRPr="00F2753D">
        <w:rPr>
          <w:rFonts w:ascii="黑体" w:eastAsia="黑体" w:cs="Arial"/>
          <w:color w:val="000000" w:themeColor="text1"/>
          <w:kern w:val="0"/>
          <w:szCs w:val="21"/>
        </w:rPr>
        <w:t xml:space="preserve"> Technical Committee</w:t>
      </w:r>
      <w:r w:rsidR="00EB4329">
        <w:rPr>
          <w:rFonts w:ascii="黑体" w:eastAsia="黑体" w:cs="Arial" w:hint="eastAsia"/>
          <w:color w:val="000000" w:themeColor="text1"/>
          <w:kern w:val="0"/>
          <w:szCs w:val="21"/>
        </w:rPr>
        <w:t>）</w:t>
      </w:r>
      <w:r w:rsidRPr="00F2753D">
        <w:rPr>
          <w:rFonts w:ascii="黑体" w:eastAsia="黑体" w:cs="Arial"/>
          <w:color w:val="000000" w:themeColor="text1"/>
          <w:kern w:val="0"/>
          <w:szCs w:val="21"/>
        </w:rPr>
        <w:t>.</w:t>
      </w:r>
    </w:p>
    <w:p w14:paraId="1974697A" w14:textId="24D64AE5" w:rsidR="00367418" w:rsidRDefault="00E7520D" w:rsidP="00637BA4">
      <w:pPr>
        <w:spacing w:line="320" w:lineRule="exact"/>
        <w:jc w:val="left"/>
        <w:rPr>
          <w:rFonts w:ascii="黑体" w:eastAsia="黑体" w:hAnsi="黑体" w:cs="黑体"/>
          <w:szCs w:val="21"/>
        </w:rPr>
      </w:pPr>
      <w:r>
        <w:rPr>
          <w:rFonts w:ascii="黑体" w:eastAsia="黑体" w:hAnsi="黑体" w:cs="黑体"/>
          <w:szCs w:val="21"/>
        </w:rPr>
        <w:t>T</w:t>
      </w:r>
      <w:r w:rsidR="00367418" w:rsidRPr="00367418">
        <w:rPr>
          <w:rFonts w:ascii="黑体" w:eastAsia="黑体" w:hAnsi="黑体" w:cs="黑体"/>
          <w:szCs w:val="21"/>
        </w:rPr>
        <w:t>his document was first published</w:t>
      </w:r>
      <w:r w:rsidR="003C29A2">
        <w:rPr>
          <w:rFonts w:ascii="黑体" w:eastAsia="黑体" w:hAnsi="黑体" w:cs="黑体"/>
          <w:szCs w:val="21"/>
        </w:rPr>
        <w:t xml:space="preserve"> in 1990 as GB/T 12690.25-1990 </w:t>
      </w:r>
      <w:r w:rsidR="003C29A2">
        <w:rPr>
          <w:rFonts w:ascii="黑体" w:eastAsia="黑体" w:hAnsi="黑体" w:cs="黑体"/>
          <w:i/>
          <w:szCs w:val="21"/>
        </w:rPr>
        <w:t>Chemical analysis m</w:t>
      </w:r>
      <w:r w:rsidR="00367418" w:rsidRPr="003C29A2">
        <w:rPr>
          <w:rFonts w:ascii="黑体" w:eastAsia="黑体" w:hAnsi="黑体" w:cs="黑体"/>
          <w:i/>
          <w:szCs w:val="21"/>
        </w:rPr>
        <w:t xml:space="preserve">ethods for </w:t>
      </w:r>
      <w:r w:rsidR="003C29A2">
        <w:rPr>
          <w:rFonts w:ascii="黑体" w:eastAsia="黑体" w:hAnsi="黑体" w:cs="黑体"/>
          <w:i/>
          <w:szCs w:val="21"/>
        </w:rPr>
        <w:t>rare e</w:t>
      </w:r>
      <w:r w:rsidR="00367418" w:rsidRPr="003C29A2">
        <w:rPr>
          <w:rFonts w:ascii="黑体" w:eastAsia="黑体" w:hAnsi="黑体" w:cs="黑体"/>
          <w:i/>
          <w:szCs w:val="21"/>
        </w:rPr>
        <w:t xml:space="preserve">arth </w:t>
      </w:r>
      <w:r w:rsidR="003C29A2">
        <w:rPr>
          <w:rFonts w:ascii="黑体" w:eastAsia="黑体" w:hAnsi="黑体" w:cs="黑体"/>
          <w:i/>
          <w:szCs w:val="21"/>
        </w:rPr>
        <w:t>metals and their oxides:</w:t>
      </w:r>
      <w:r w:rsidR="008F5F38">
        <w:rPr>
          <w:rFonts w:ascii="黑体" w:eastAsia="黑体" w:hAnsi="黑体" w:cs="黑体"/>
          <w:i/>
          <w:szCs w:val="21"/>
        </w:rPr>
        <w:t xml:space="preserve"> </w:t>
      </w:r>
      <w:r w:rsidR="00367418" w:rsidRPr="003C29A2">
        <w:rPr>
          <w:rFonts w:ascii="黑体" w:eastAsia="黑体" w:hAnsi="黑体" w:cs="黑体"/>
          <w:i/>
          <w:szCs w:val="21"/>
        </w:rPr>
        <w:t xml:space="preserve">Determination of </w:t>
      </w:r>
      <w:r w:rsidR="008F5F38">
        <w:rPr>
          <w:rFonts w:ascii="黑体" w:eastAsia="黑体" w:hAnsi="黑体" w:cs="黑体"/>
          <w:i/>
          <w:szCs w:val="21"/>
        </w:rPr>
        <w:t>m</w:t>
      </w:r>
      <w:r w:rsidR="00367418" w:rsidRPr="003C29A2">
        <w:rPr>
          <w:rFonts w:ascii="黑体" w:eastAsia="黑体" w:hAnsi="黑体" w:cs="黑体"/>
          <w:i/>
          <w:szCs w:val="21"/>
        </w:rPr>
        <w:t xml:space="preserve">agnesium </w:t>
      </w:r>
      <w:r w:rsidR="008F5F38">
        <w:rPr>
          <w:rFonts w:ascii="黑体" w:eastAsia="黑体" w:hAnsi="黑体" w:cs="黑体"/>
          <w:i/>
          <w:szCs w:val="21"/>
        </w:rPr>
        <w:t>c</w:t>
      </w:r>
      <w:r w:rsidR="00367418" w:rsidRPr="003C29A2">
        <w:rPr>
          <w:rFonts w:ascii="黑体" w:eastAsia="黑体" w:hAnsi="黑体" w:cs="黑体"/>
          <w:i/>
          <w:szCs w:val="21"/>
        </w:rPr>
        <w:t xml:space="preserve">ontent by </w:t>
      </w:r>
      <w:r w:rsidR="008F5F38">
        <w:rPr>
          <w:rFonts w:ascii="黑体" w:eastAsia="黑体" w:hAnsi="黑体" w:cs="黑体"/>
          <w:i/>
          <w:szCs w:val="21"/>
        </w:rPr>
        <w:t>f</w:t>
      </w:r>
      <w:r w:rsidR="00367418" w:rsidRPr="003C29A2">
        <w:rPr>
          <w:rFonts w:ascii="黑体" w:eastAsia="黑体" w:hAnsi="黑体" w:cs="黑体"/>
          <w:i/>
          <w:szCs w:val="21"/>
        </w:rPr>
        <w:t xml:space="preserve">lame </w:t>
      </w:r>
      <w:r w:rsidR="008F5F38">
        <w:rPr>
          <w:rFonts w:ascii="黑体" w:eastAsia="黑体" w:hAnsi="黑体" w:cs="黑体"/>
          <w:i/>
          <w:szCs w:val="21"/>
        </w:rPr>
        <w:t>a</w:t>
      </w:r>
      <w:r w:rsidR="00367418" w:rsidRPr="003C29A2">
        <w:rPr>
          <w:rFonts w:ascii="黑体" w:eastAsia="黑体" w:hAnsi="黑体" w:cs="黑体"/>
          <w:i/>
          <w:szCs w:val="21"/>
        </w:rPr>
        <w:t xml:space="preserve">tomic </w:t>
      </w:r>
      <w:r w:rsidR="008F5F38">
        <w:rPr>
          <w:rFonts w:ascii="黑体" w:eastAsia="黑体" w:hAnsi="黑体" w:cs="黑体"/>
          <w:i/>
          <w:szCs w:val="21"/>
        </w:rPr>
        <w:t>a</w:t>
      </w:r>
      <w:r w:rsidR="00367418" w:rsidRPr="003C29A2">
        <w:rPr>
          <w:rFonts w:ascii="黑体" w:eastAsia="黑体" w:hAnsi="黑体" w:cs="黑体"/>
          <w:i/>
          <w:szCs w:val="21"/>
        </w:rPr>
        <w:t xml:space="preserve">bsorption </w:t>
      </w:r>
      <w:r w:rsidR="008F5F38">
        <w:rPr>
          <w:rFonts w:ascii="黑体" w:eastAsia="黑体" w:hAnsi="黑体" w:cs="黑体"/>
          <w:i/>
          <w:szCs w:val="21"/>
        </w:rPr>
        <w:t>s</w:t>
      </w:r>
      <w:r w:rsidR="00367418" w:rsidRPr="003C29A2">
        <w:rPr>
          <w:rFonts w:ascii="黑体" w:eastAsia="黑体" w:hAnsi="黑体" w:cs="黑体"/>
          <w:i/>
          <w:szCs w:val="21"/>
        </w:rPr>
        <w:t>pectroscopy</w:t>
      </w:r>
      <w:r w:rsidR="008F5F38">
        <w:rPr>
          <w:rFonts w:ascii="黑体" w:eastAsia="黑体" w:hAnsi="黑体" w:cs="黑体"/>
          <w:szCs w:val="21"/>
        </w:rPr>
        <w:t>,</w:t>
      </w:r>
      <w:r w:rsidR="00367418" w:rsidRPr="00367418">
        <w:rPr>
          <w:rFonts w:ascii="黑体" w:eastAsia="黑体" w:hAnsi="黑体" w:cs="黑体"/>
          <w:szCs w:val="21"/>
        </w:rPr>
        <w:t xml:space="preserve"> </w:t>
      </w:r>
      <w:r w:rsidR="001B342B">
        <w:rPr>
          <w:rFonts w:ascii="黑体" w:eastAsia="黑体" w:hAnsi="黑体" w:cs="黑体"/>
          <w:szCs w:val="21"/>
        </w:rPr>
        <w:t>The first edition was revised</w:t>
      </w:r>
      <w:r w:rsidR="008F5F38">
        <w:rPr>
          <w:rFonts w:ascii="黑体" w:eastAsia="黑体" w:hAnsi="黑体" w:cs="黑体"/>
          <w:szCs w:val="21"/>
        </w:rPr>
        <w:t xml:space="preserve"> in 2003 as GB/T 12690.11-2003 </w:t>
      </w:r>
      <w:r w:rsidR="008F5F38">
        <w:rPr>
          <w:rFonts w:ascii="黑体" w:eastAsia="黑体" w:hAnsi="黑体" w:cs="黑体"/>
          <w:i/>
          <w:szCs w:val="21"/>
        </w:rPr>
        <w:t>Chemical a</w:t>
      </w:r>
      <w:r w:rsidR="00367418" w:rsidRPr="008F5F38">
        <w:rPr>
          <w:rFonts w:ascii="黑体" w:eastAsia="黑体" w:hAnsi="黑体" w:cs="黑体"/>
          <w:i/>
          <w:szCs w:val="21"/>
        </w:rPr>
        <w:t>nalys</w:t>
      </w:r>
      <w:r w:rsidR="008F5F38">
        <w:rPr>
          <w:rFonts w:ascii="黑体" w:eastAsia="黑体" w:hAnsi="黑体" w:cs="黑体"/>
          <w:i/>
          <w:szCs w:val="21"/>
        </w:rPr>
        <w:t>is methods for non-rare earth impurities in rare earth metals and their oxides – Part 11: Determination of magnesium c</w:t>
      </w:r>
      <w:r w:rsidR="00367418" w:rsidRPr="008F5F38">
        <w:rPr>
          <w:rFonts w:ascii="黑体" w:eastAsia="黑体" w:hAnsi="黑体" w:cs="黑体"/>
          <w:i/>
          <w:szCs w:val="21"/>
        </w:rPr>
        <w:t xml:space="preserve">ontent </w:t>
      </w:r>
      <w:r w:rsidR="008F5F38">
        <w:rPr>
          <w:rFonts w:ascii="黑体" w:eastAsia="黑体" w:hAnsi="黑体" w:cs="黑体"/>
          <w:i/>
          <w:szCs w:val="21"/>
        </w:rPr>
        <w:t xml:space="preserve">- </w:t>
      </w:r>
      <w:r w:rsidR="00654B0F">
        <w:rPr>
          <w:rFonts w:ascii="黑体" w:eastAsia="黑体" w:hAnsi="黑体" w:cs="黑体"/>
          <w:i/>
          <w:szCs w:val="21"/>
        </w:rPr>
        <w:t>F</w:t>
      </w:r>
      <w:r w:rsidR="008F5F38">
        <w:rPr>
          <w:rFonts w:ascii="黑体" w:eastAsia="黑体" w:hAnsi="黑体" w:cs="黑体"/>
          <w:i/>
          <w:szCs w:val="21"/>
        </w:rPr>
        <w:t>lame atomic absorption s</w:t>
      </w:r>
      <w:r w:rsidR="00367418" w:rsidRPr="008F5F38">
        <w:rPr>
          <w:rFonts w:ascii="黑体" w:eastAsia="黑体" w:hAnsi="黑体" w:cs="黑体"/>
          <w:i/>
          <w:szCs w:val="21"/>
        </w:rPr>
        <w:t>pectro</w:t>
      </w:r>
      <w:r w:rsidR="008F5F38">
        <w:rPr>
          <w:rFonts w:ascii="黑体" w:eastAsia="黑体" w:hAnsi="黑体" w:cs="黑体"/>
          <w:i/>
          <w:szCs w:val="21"/>
        </w:rPr>
        <w:t>metric method</w:t>
      </w:r>
      <w:r w:rsidR="001B342B">
        <w:rPr>
          <w:rFonts w:ascii="黑体" w:eastAsia="黑体" w:hAnsi="黑体" w:cs="黑体"/>
          <w:szCs w:val="21"/>
        </w:rPr>
        <w:t>, t</w:t>
      </w:r>
      <w:r w:rsidR="00367418" w:rsidRPr="00367418">
        <w:rPr>
          <w:rFonts w:ascii="黑体" w:eastAsia="黑体" w:hAnsi="黑体" w:cs="黑体"/>
          <w:szCs w:val="21"/>
        </w:rPr>
        <w:t xml:space="preserve">his </w:t>
      </w:r>
      <w:r w:rsidR="008F5F38">
        <w:rPr>
          <w:rFonts w:ascii="黑体" w:eastAsia="黑体" w:hAnsi="黑体" w:cs="黑体"/>
          <w:szCs w:val="21"/>
        </w:rPr>
        <w:t xml:space="preserve">is the </w:t>
      </w:r>
      <w:r w:rsidR="001B342B">
        <w:rPr>
          <w:rFonts w:ascii="黑体" w:eastAsia="黑体" w:hAnsi="黑体" w:cs="黑体"/>
          <w:szCs w:val="21"/>
        </w:rPr>
        <w:t>second</w:t>
      </w:r>
      <w:r w:rsidR="008F5F38">
        <w:rPr>
          <w:rFonts w:ascii="黑体" w:eastAsia="黑体" w:hAnsi="黑体" w:cs="黑体"/>
          <w:szCs w:val="21"/>
        </w:rPr>
        <w:t xml:space="preserve"> revised edition.</w:t>
      </w:r>
    </w:p>
    <w:p w14:paraId="13D303E5" w14:textId="77777777" w:rsidR="00367418" w:rsidRPr="001B342B" w:rsidRDefault="00367418" w:rsidP="00367418">
      <w:pPr>
        <w:spacing w:line="320" w:lineRule="exact"/>
        <w:rPr>
          <w:rFonts w:ascii="黑体" w:eastAsia="黑体" w:hAnsi="黑体" w:cs="黑体"/>
          <w:szCs w:val="21"/>
        </w:rPr>
        <w:sectPr w:rsidR="00367418" w:rsidRPr="001B342B" w:rsidSect="005E742C">
          <w:footerReference w:type="even" r:id="rId16"/>
          <w:footerReference w:type="default" r:id="rId17"/>
          <w:pgSz w:w="11907" w:h="16839"/>
          <w:pgMar w:top="567" w:right="1134" w:bottom="1134" w:left="1418" w:header="1418" w:footer="850" w:gutter="0"/>
          <w:pgNumType w:fmt="upperRoman" w:start="1"/>
          <w:cols w:space="720"/>
          <w:docGrid w:type="lines" w:linePitch="312"/>
        </w:sectPr>
      </w:pPr>
    </w:p>
    <w:p w14:paraId="5F4FF6C6" w14:textId="77777777" w:rsidR="00515153" w:rsidRDefault="00FB28A5">
      <w:pPr>
        <w:spacing w:before="240" w:after="240"/>
        <w:rPr>
          <w:rFonts w:ascii="黑体" w:eastAsia="黑体"/>
          <w:color w:val="000000" w:themeColor="text1"/>
          <w:sz w:val="36"/>
          <w:szCs w:val="36"/>
        </w:rPr>
      </w:pPr>
      <w:r>
        <w:rPr>
          <w:rFonts w:ascii="黑体" w:eastAsia="黑体" w:hint="eastAsia"/>
          <w:color w:val="000000" w:themeColor="text1"/>
          <w:sz w:val="36"/>
          <w:szCs w:val="36"/>
        </w:rPr>
        <w:lastRenderedPageBreak/>
        <w:t>I</w:t>
      </w:r>
      <w:r>
        <w:rPr>
          <w:rFonts w:ascii="黑体" w:eastAsia="黑体"/>
          <w:color w:val="000000" w:themeColor="text1"/>
          <w:sz w:val="36"/>
          <w:szCs w:val="36"/>
        </w:rPr>
        <w:t>ntroduction</w:t>
      </w:r>
    </w:p>
    <w:p w14:paraId="65F8CFA4" w14:textId="4A20F563" w:rsidR="003B7785" w:rsidRPr="003B7785" w:rsidRDefault="003B7785" w:rsidP="004D76EC">
      <w:pPr>
        <w:pStyle w:val="aff6"/>
        <w:ind w:firstLineChars="0" w:firstLine="0"/>
        <w:rPr>
          <w:rFonts w:ascii="黑体" w:eastAsia="黑体"/>
          <w:color w:val="000000" w:themeColor="text1"/>
          <w:kern w:val="2"/>
          <w:szCs w:val="24"/>
        </w:rPr>
      </w:pPr>
      <w:r w:rsidRPr="003B7785">
        <w:rPr>
          <w:rFonts w:ascii="黑体" w:eastAsia="黑体"/>
          <w:color w:val="000000" w:themeColor="text1"/>
          <w:kern w:val="2"/>
          <w:szCs w:val="24"/>
        </w:rPr>
        <w:t xml:space="preserve">In the field of chemical composition analysis for rare earth products, </w:t>
      </w:r>
      <w:r w:rsidR="00957D7C">
        <w:rPr>
          <w:rFonts w:ascii="黑体" w:eastAsia="黑体"/>
          <w:color w:val="000000" w:themeColor="text1"/>
          <w:kern w:val="2"/>
          <w:szCs w:val="24"/>
        </w:rPr>
        <w:t>C</w:t>
      </w:r>
      <w:r w:rsidRPr="003B7785">
        <w:rPr>
          <w:rFonts w:ascii="黑体" w:eastAsia="黑体"/>
          <w:color w:val="000000" w:themeColor="text1"/>
          <w:kern w:val="2"/>
          <w:szCs w:val="24"/>
        </w:rPr>
        <w:t xml:space="preserve">hina has established a comprehensive standard system covering the determination of rare earth content, non-rare earth impurities, and rare earth impurities. The series standard GB/T 12690 </w:t>
      </w:r>
      <w:r w:rsidR="0028026F">
        <w:rPr>
          <w:rFonts w:ascii="黑体" w:eastAsia="黑体"/>
          <w:i/>
          <w:iCs/>
          <w:color w:val="000000" w:themeColor="text1"/>
          <w:kern w:val="2"/>
          <w:szCs w:val="24"/>
        </w:rPr>
        <w:t>Chemical analysis methods for non-rare earth impurities of rare earth metals and their o</w:t>
      </w:r>
      <w:r w:rsidRPr="00546CD0">
        <w:rPr>
          <w:rFonts w:ascii="黑体" w:eastAsia="黑体"/>
          <w:i/>
          <w:iCs/>
          <w:color w:val="000000" w:themeColor="text1"/>
          <w:kern w:val="2"/>
          <w:szCs w:val="24"/>
        </w:rPr>
        <w:t>xides</w:t>
      </w:r>
      <w:r w:rsidRPr="003B7785">
        <w:rPr>
          <w:rFonts w:ascii="黑体" w:eastAsia="黑体"/>
          <w:color w:val="000000" w:themeColor="text1"/>
          <w:kern w:val="2"/>
          <w:szCs w:val="24"/>
        </w:rPr>
        <w:t xml:space="preserve"> </w:t>
      </w:r>
      <w:r w:rsidR="0028026F">
        <w:rPr>
          <w:rFonts w:ascii="黑体" w:eastAsia="黑体"/>
          <w:color w:val="000000" w:themeColor="text1"/>
          <w:kern w:val="2"/>
          <w:szCs w:val="24"/>
        </w:rPr>
        <w:t>are</w:t>
      </w:r>
      <w:r w:rsidRPr="003B7785">
        <w:rPr>
          <w:rFonts w:ascii="黑体" w:eastAsia="黑体"/>
          <w:color w:val="000000" w:themeColor="text1"/>
          <w:kern w:val="2"/>
          <w:szCs w:val="24"/>
        </w:rPr>
        <w:t xml:space="preserve"> based on </w:t>
      </w:r>
      <w:r w:rsidR="0028026F">
        <w:rPr>
          <w:rFonts w:ascii="黑体" w:eastAsia="黑体"/>
          <w:color w:val="000000" w:themeColor="text1"/>
          <w:kern w:val="2"/>
          <w:szCs w:val="24"/>
        </w:rPr>
        <w:t>the original standard GB/T 12690</w:t>
      </w:r>
      <w:r w:rsidRPr="003B7785">
        <w:rPr>
          <w:rFonts w:ascii="黑体" w:eastAsia="黑体"/>
          <w:color w:val="000000" w:themeColor="text1"/>
          <w:kern w:val="2"/>
          <w:szCs w:val="24"/>
        </w:rPr>
        <w:t xml:space="preserve"> </w:t>
      </w:r>
      <w:r w:rsidR="0028026F">
        <w:rPr>
          <w:rFonts w:ascii="黑体" w:eastAsia="黑体"/>
          <w:i/>
          <w:iCs/>
          <w:color w:val="000000" w:themeColor="text1"/>
          <w:kern w:val="2"/>
          <w:szCs w:val="24"/>
        </w:rPr>
        <w:t>Chemical analysis methods for rare earth metals and their o</w:t>
      </w:r>
      <w:r w:rsidRPr="00546CD0">
        <w:rPr>
          <w:rFonts w:ascii="黑体" w:eastAsia="黑体"/>
          <w:i/>
          <w:iCs/>
          <w:color w:val="000000" w:themeColor="text1"/>
          <w:kern w:val="2"/>
          <w:szCs w:val="24"/>
        </w:rPr>
        <w:t>xides</w:t>
      </w:r>
      <w:r w:rsidR="00866E2D">
        <w:rPr>
          <w:rFonts w:ascii="黑体" w:eastAsia="黑体"/>
          <w:color w:val="000000" w:themeColor="text1"/>
          <w:kern w:val="2"/>
          <w:szCs w:val="24"/>
        </w:rPr>
        <w:t>,</w:t>
      </w:r>
      <w:r w:rsidRPr="003B7785">
        <w:rPr>
          <w:rFonts w:ascii="黑体" w:eastAsia="黑体"/>
          <w:color w:val="000000" w:themeColor="text1"/>
          <w:kern w:val="2"/>
          <w:szCs w:val="24"/>
        </w:rPr>
        <w:t xml:space="preserve"> incorp</w:t>
      </w:r>
      <w:r w:rsidR="00866E2D">
        <w:rPr>
          <w:rFonts w:ascii="黑体" w:eastAsia="黑体"/>
          <w:color w:val="000000" w:themeColor="text1"/>
          <w:kern w:val="2"/>
          <w:szCs w:val="24"/>
        </w:rPr>
        <w:t xml:space="preserve">orates </w:t>
      </w:r>
      <w:r w:rsidRPr="003B7785">
        <w:rPr>
          <w:rFonts w:ascii="黑体" w:eastAsia="黑体"/>
          <w:color w:val="000000" w:themeColor="text1"/>
          <w:kern w:val="2"/>
          <w:szCs w:val="24"/>
        </w:rPr>
        <w:t xml:space="preserve">GB/T 8762.3-1988 </w:t>
      </w:r>
      <w:r w:rsidR="00D837E8" w:rsidRPr="00D837E8">
        <w:rPr>
          <w:rFonts w:ascii="黑体" w:eastAsia="黑体"/>
          <w:i/>
          <w:color w:val="000000" w:themeColor="text1"/>
          <w:kern w:val="2"/>
          <w:szCs w:val="24"/>
        </w:rPr>
        <w:t>Yttrium oxide of phosphor grade-Determination of acid soluble silicon dioxide-Molybdenum blue photometric method</w:t>
      </w:r>
      <w:r w:rsidR="00866E2D" w:rsidRPr="00866E2D">
        <w:rPr>
          <w:rFonts w:ascii="黑体" w:eastAsia="黑体"/>
          <w:iCs/>
          <w:color w:val="000000" w:themeColor="text1"/>
          <w:kern w:val="2"/>
          <w:szCs w:val="24"/>
        </w:rPr>
        <w:t>,</w:t>
      </w:r>
      <w:r w:rsidR="00866E2D">
        <w:rPr>
          <w:rFonts w:ascii="黑体" w:eastAsia="黑体"/>
          <w:color w:val="000000" w:themeColor="text1"/>
          <w:kern w:val="2"/>
          <w:szCs w:val="24"/>
        </w:rPr>
        <w:t xml:space="preserve"> </w:t>
      </w:r>
      <w:r w:rsidRPr="003B7785">
        <w:rPr>
          <w:rFonts w:ascii="黑体" w:eastAsia="黑体"/>
          <w:color w:val="000000" w:themeColor="text1"/>
          <w:kern w:val="2"/>
          <w:szCs w:val="24"/>
        </w:rPr>
        <w:t xml:space="preserve">GB/T 8762.4-1988 </w:t>
      </w:r>
      <w:r w:rsidR="00AE4174" w:rsidRPr="00866E2D">
        <w:rPr>
          <w:rFonts w:ascii="黑体" w:eastAsia="黑体" w:hint="eastAsia"/>
          <w:i/>
          <w:color w:val="000000" w:themeColor="text1"/>
          <w:kern w:val="2"/>
          <w:szCs w:val="24"/>
        </w:rPr>
        <w:t>Yttrium oxide of phosphor grade-</w:t>
      </w:r>
      <w:r w:rsidRPr="00866E2D">
        <w:rPr>
          <w:rFonts w:ascii="黑体" w:eastAsia="黑体"/>
          <w:i/>
          <w:iCs/>
          <w:color w:val="000000" w:themeColor="text1"/>
          <w:kern w:val="2"/>
          <w:szCs w:val="24"/>
        </w:rPr>
        <w:t xml:space="preserve">Determination of </w:t>
      </w:r>
      <w:r w:rsidR="00AE4174" w:rsidRPr="00866E2D">
        <w:rPr>
          <w:rFonts w:ascii="黑体" w:eastAsia="黑体" w:hint="eastAsia"/>
          <w:i/>
          <w:iCs/>
          <w:color w:val="000000" w:themeColor="text1"/>
          <w:kern w:val="2"/>
          <w:szCs w:val="24"/>
        </w:rPr>
        <w:t>i</w:t>
      </w:r>
      <w:r w:rsidR="00AE4174" w:rsidRPr="00866E2D">
        <w:rPr>
          <w:rFonts w:ascii="黑体" w:eastAsia="黑体"/>
          <w:i/>
          <w:iCs/>
          <w:color w:val="000000" w:themeColor="text1"/>
          <w:kern w:val="2"/>
          <w:szCs w:val="24"/>
        </w:rPr>
        <w:t xml:space="preserve">ron </w:t>
      </w:r>
      <w:r w:rsidR="00AE4174" w:rsidRPr="00866E2D">
        <w:rPr>
          <w:rFonts w:ascii="黑体" w:eastAsia="黑体" w:hint="eastAsia"/>
          <w:i/>
          <w:iCs/>
          <w:color w:val="000000" w:themeColor="text1"/>
          <w:kern w:val="2"/>
          <w:szCs w:val="24"/>
        </w:rPr>
        <w:t>o</w:t>
      </w:r>
      <w:r w:rsidR="00AE4174" w:rsidRPr="00866E2D">
        <w:rPr>
          <w:rFonts w:ascii="黑体" w:eastAsia="黑体"/>
          <w:i/>
          <w:iCs/>
          <w:color w:val="000000" w:themeColor="text1"/>
          <w:kern w:val="2"/>
          <w:szCs w:val="24"/>
        </w:rPr>
        <w:t>xide</w:t>
      </w:r>
      <w:r w:rsidRPr="00866E2D">
        <w:rPr>
          <w:rFonts w:ascii="黑体" w:eastAsia="黑体"/>
          <w:i/>
          <w:iCs/>
          <w:color w:val="000000" w:themeColor="text1"/>
          <w:kern w:val="2"/>
          <w:szCs w:val="24"/>
        </w:rPr>
        <w:t xml:space="preserve">, </w:t>
      </w:r>
      <w:r w:rsidR="00AE4174" w:rsidRPr="00866E2D">
        <w:rPr>
          <w:rFonts w:ascii="黑体" w:eastAsia="黑体" w:hint="eastAsia"/>
          <w:i/>
          <w:iCs/>
          <w:color w:val="000000" w:themeColor="text1"/>
          <w:kern w:val="2"/>
          <w:szCs w:val="24"/>
        </w:rPr>
        <w:t>l</w:t>
      </w:r>
      <w:r w:rsidR="00AE4174" w:rsidRPr="00866E2D">
        <w:rPr>
          <w:rFonts w:ascii="黑体" w:eastAsia="黑体"/>
          <w:i/>
          <w:iCs/>
          <w:color w:val="000000" w:themeColor="text1"/>
          <w:kern w:val="2"/>
          <w:szCs w:val="24"/>
        </w:rPr>
        <w:t xml:space="preserve">ead </w:t>
      </w:r>
      <w:r w:rsidR="00AE4174" w:rsidRPr="00866E2D">
        <w:rPr>
          <w:rFonts w:ascii="黑体" w:eastAsia="黑体" w:hint="eastAsia"/>
          <w:i/>
          <w:iCs/>
          <w:color w:val="000000" w:themeColor="text1"/>
          <w:kern w:val="2"/>
          <w:szCs w:val="24"/>
        </w:rPr>
        <w:t>o</w:t>
      </w:r>
      <w:r w:rsidR="00AE4174" w:rsidRPr="00866E2D">
        <w:rPr>
          <w:rFonts w:ascii="黑体" w:eastAsia="黑体"/>
          <w:i/>
          <w:iCs/>
          <w:color w:val="000000" w:themeColor="text1"/>
          <w:kern w:val="2"/>
          <w:szCs w:val="24"/>
        </w:rPr>
        <w:t>xide</w:t>
      </w:r>
      <w:r w:rsidRPr="00866E2D">
        <w:rPr>
          <w:rFonts w:ascii="黑体" w:eastAsia="黑体"/>
          <w:i/>
          <w:iCs/>
          <w:color w:val="000000" w:themeColor="text1"/>
          <w:kern w:val="2"/>
          <w:szCs w:val="24"/>
        </w:rPr>
        <w:t xml:space="preserve">, </w:t>
      </w:r>
      <w:r w:rsidR="00AE4174" w:rsidRPr="00866E2D">
        <w:rPr>
          <w:rFonts w:ascii="黑体" w:eastAsia="黑体" w:hint="eastAsia"/>
          <w:i/>
          <w:iCs/>
          <w:color w:val="000000" w:themeColor="text1"/>
          <w:kern w:val="2"/>
          <w:szCs w:val="24"/>
        </w:rPr>
        <w:t>n</w:t>
      </w:r>
      <w:r w:rsidR="00AE4174" w:rsidRPr="00866E2D">
        <w:rPr>
          <w:rFonts w:ascii="黑体" w:eastAsia="黑体"/>
          <w:i/>
          <w:iCs/>
          <w:color w:val="000000" w:themeColor="text1"/>
          <w:kern w:val="2"/>
          <w:szCs w:val="24"/>
        </w:rPr>
        <w:t xml:space="preserve">ickel </w:t>
      </w:r>
      <w:r w:rsidR="00AE4174" w:rsidRPr="00866E2D">
        <w:rPr>
          <w:rFonts w:ascii="黑体" w:eastAsia="黑体" w:hint="eastAsia"/>
          <w:i/>
          <w:iCs/>
          <w:color w:val="000000" w:themeColor="text1"/>
          <w:kern w:val="2"/>
          <w:szCs w:val="24"/>
        </w:rPr>
        <w:t>o</w:t>
      </w:r>
      <w:r w:rsidR="00AE4174" w:rsidRPr="00866E2D">
        <w:rPr>
          <w:rFonts w:ascii="黑体" w:eastAsia="黑体"/>
          <w:i/>
          <w:iCs/>
          <w:color w:val="000000" w:themeColor="text1"/>
          <w:kern w:val="2"/>
          <w:szCs w:val="24"/>
        </w:rPr>
        <w:t>xide</w:t>
      </w:r>
      <w:r w:rsidRPr="00866E2D">
        <w:rPr>
          <w:rFonts w:ascii="黑体" w:eastAsia="黑体"/>
          <w:i/>
          <w:iCs/>
          <w:color w:val="000000" w:themeColor="text1"/>
          <w:kern w:val="2"/>
          <w:szCs w:val="24"/>
        </w:rPr>
        <w:t xml:space="preserve"> and </w:t>
      </w:r>
      <w:r w:rsidR="00AE4174" w:rsidRPr="00866E2D">
        <w:rPr>
          <w:rFonts w:ascii="黑体" w:eastAsia="黑体" w:hint="eastAsia"/>
          <w:i/>
          <w:iCs/>
          <w:color w:val="000000" w:themeColor="text1"/>
          <w:kern w:val="2"/>
          <w:szCs w:val="24"/>
        </w:rPr>
        <w:t>c</w:t>
      </w:r>
      <w:r w:rsidR="00AE4174" w:rsidRPr="00866E2D">
        <w:rPr>
          <w:rFonts w:ascii="黑体" w:eastAsia="黑体"/>
          <w:i/>
          <w:iCs/>
          <w:color w:val="000000" w:themeColor="text1"/>
          <w:kern w:val="2"/>
          <w:szCs w:val="24"/>
        </w:rPr>
        <w:t xml:space="preserve">opper </w:t>
      </w:r>
      <w:r w:rsidR="00AE4174" w:rsidRPr="00866E2D">
        <w:rPr>
          <w:rFonts w:ascii="黑体" w:eastAsia="黑体" w:hint="eastAsia"/>
          <w:i/>
          <w:iCs/>
          <w:color w:val="000000" w:themeColor="text1"/>
          <w:kern w:val="2"/>
          <w:szCs w:val="24"/>
        </w:rPr>
        <w:t>o</w:t>
      </w:r>
      <w:r w:rsidR="00AE4174" w:rsidRPr="00866E2D">
        <w:rPr>
          <w:rFonts w:ascii="黑体" w:eastAsia="黑体"/>
          <w:i/>
          <w:iCs/>
          <w:color w:val="000000" w:themeColor="text1"/>
          <w:kern w:val="2"/>
          <w:szCs w:val="24"/>
        </w:rPr>
        <w:t xml:space="preserve">xide </w:t>
      </w:r>
      <w:r w:rsidR="00AE4174" w:rsidRPr="00866E2D">
        <w:rPr>
          <w:rFonts w:ascii="黑体" w:eastAsia="黑体" w:hint="eastAsia"/>
          <w:i/>
          <w:iCs/>
          <w:color w:val="000000" w:themeColor="text1"/>
          <w:kern w:val="2"/>
          <w:szCs w:val="24"/>
        </w:rPr>
        <w:t>contents-</w:t>
      </w:r>
      <w:r w:rsidR="006D146D">
        <w:rPr>
          <w:rFonts w:ascii="黑体" w:eastAsia="黑体"/>
          <w:i/>
          <w:iCs/>
          <w:color w:val="000000" w:themeColor="text1"/>
          <w:kern w:val="2"/>
          <w:szCs w:val="24"/>
        </w:rPr>
        <w:t xml:space="preserve"> </w:t>
      </w:r>
      <w:r w:rsidR="00D837E8">
        <w:rPr>
          <w:rFonts w:ascii="黑体" w:eastAsia="黑体"/>
          <w:i/>
          <w:iCs/>
          <w:color w:val="000000" w:themeColor="text1"/>
          <w:kern w:val="2"/>
          <w:szCs w:val="24"/>
        </w:rPr>
        <w:t>Emission s</w:t>
      </w:r>
      <w:r w:rsidRPr="00866E2D">
        <w:rPr>
          <w:rFonts w:ascii="黑体" w:eastAsia="黑体"/>
          <w:i/>
          <w:iCs/>
          <w:color w:val="000000" w:themeColor="text1"/>
          <w:kern w:val="2"/>
          <w:szCs w:val="24"/>
        </w:rPr>
        <w:t>pectro</w:t>
      </w:r>
      <w:r w:rsidR="00AE4174" w:rsidRPr="00866E2D">
        <w:rPr>
          <w:rFonts w:ascii="黑体" w:eastAsia="黑体" w:hint="eastAsia"/>
          <w:i/>
          <w:iCs/>
          <w:color w:val="000000" w:themeColor="text1"/>
          <w:kern w:val="2"/>
          <w:szCs w:val="24"/>
        </w:rPr>
        <w:t>graphic method</w:t>
      </w:r>
      <w:r w:rsidR="00866E2D">
        <w:rPr>
          <w:rFonts w:ascii="黑体" w:eastAsia="黑体"/>
          <w:iCs/>
          <w:color w:val="000000" w:themeColor="text1"/>
          <w:kern w:val="2"/>
          <w:szCs w:val="24"/>
        </w:rPr>
        <w:t xml:space="preserve">, </w:t>
      </w:r>
      <w:r w:rsidRPr="003B7785">
        <w:rPr>
          <w:rFonts w:ascii="黑体" w:eastAsia="黑体"/>
          <w:color w:val="000000" w:themeColor="text1"/>
          <w:kern w:val="2"/>
          <w:szCs w:val="24"/>
        </w:rPr>
        <w:t xml:space="preserve">GB/T 8762.6-1988 </w:t>
      </w:r>
      <w:r w:rsidR="00AE4174" w:rsidRPr="00866E2D">
        <w:rPr>
          <w:rFonts w:ascii="黑体" w:eastAsia="黑体" w:hint="eastAsia"/>
          <w:i/>
          <w:color w:val="000000" w:themeColor="text1"/>
          <w:kern w:val="2"/>
          <w:szCs w:val="24"/>
        </w:rPr>
        <w:t xml:space="preserve">Europium oxide of </w:t>
      </w:r>
      <w:r w:rsidR="00AE4174" w:rsidRPr="00866E2D">
        <w:rPr>
          <w:rFonts w:ascii="黑体" w:eastAsia="黑体"/>
          <w:i/>
          <w:color w:val="000000" w:themeColor="text1"/>
          <w:kern w:val="2"/>
          <w:szCs w:val="24"/>
        </w:rPr>
        <w:t>phosphor</w:t>
      </w:r>
      <w:r w:rsidR="00AE4174" w:rsidRPr="00866E2D">
        <w:rPr>
          <w:rFonts w:ascii="黑体" w:eastAsia="黑体" w:hint="eastAsia"/>
          <w:i/>
          <w:color w:val="000000" w:themeColor="text1"/>
          <w:kern w:val="2"/>
          <w:szCs w:val="24"/>
        </w:rPr>
        <w:t xml:space="preserve"> grade-</w:t>
      </w:r>
      <w:r w:rsidRPr="00866E2D">
        <w:rPr>
          <w:rFonts w:ascii="黑体" w:eastAsia="黑体"/>
          <w:i/>
          <w:iCs/>
          <w:color w:val="000000" w:themeColor="text1"/>
          <w:kern w:val="2"/>
          <w:szCs w:val="24"/>
        </w:rPr>
        <w:t xml:space="preserve">Determination of </w:t>
      </w:r>
      <w:r w:rsidR="00AE4174" w:rsidRPr="00866E2D">
        <w:rPr>
          <w:rFonts w:ascii="黑体" w:eastAsia="黑体" w:hint="eastAsia"/>
          <w:i/>
          <w:iCs/>
          <w:color w:val="000000" w:themeColor="text1"/>
          <w:kern w:val="2"/>
          <w:szCs w:val="24"/>
        </w:rPr>
        <w:t>l</w:t>
      </w:r>
      <w:r w:rsidR="00AE4174" w:rsidRPr="00866E2D">
        <w:rPr>
          <w:rFonts w:ascii="黑体" w:eastAsia="黑体"/>
          <w:i/>
          <w:iCs/>
          <w:color w:val="000000" w:themeColor="text1"/>
          <w:kern w:val="2"/>
          <w:szCs w:val="24"/>
        </w:rPr>
        <w:t xml:space="preserve">ead </w:t>
      </w:r>
      <w:r w:rsidR="00AE4174" w:rsidRPr="00866E2D">
        <w:rPr>
          <w:rFonts w:ascii="黑体" w:eastAsia="黑体" w:hint="eastAsia"/>
          <w:i/>
          <w:iCs/>
          <w:color w:val="000000" w:themeColor="text1"/>
          <w:kern w:val="2"/>
          <w:szCs w:val="24"/>
        </w:rPr>
        <w:t>o</w:t>
      </w:r>
      <w:r w:rsidR="00AE4174" w:rsidRPr="00866E2D">
        <w:rPr>
          <w:rFonts w:ascii="黑体" w:eastAsia="黑体"/>
          <w:i/>
          <w:iCs/>
          <w:color w:val="000000" w:themeColor="text1"/>
          <w:kern w:val="2"/>
          <w:szCs w:val="24"/>
        </w:rPr>
        <w:t>xide</w:t>
      </w:r>
      <w:r w:rsidRPr="00866E2D">
        <w:rPr>
          <w:rFonts w:ascii="黑体" w:eastAsia="黑体"/>
          <w:i/>
          <w:iCs/>
          <w:color w:val="000000" w:themeColor="text1"/>
          <w:kern w:val="2"/>
          <w:szCs w:val="24"/>
        </w:rPr>
        <w:t xml:space="preserve">, </w:t>
      </w:r>
      <w:r w:rsidR="00AE4174" w:rsidRPr="00866E2D">
        <w:rPr>
          <w:rFonts w:ascii="黑体" w:eastAsia="黑体" w:hint="eastAsia"/>
          <w:i/>
          <w:iCs/>
          <w:color w:val="000000" w:themeColor="text1"/>
          <w:kern w:val="2"/>
          <w:szCs w:val="24"/>
        </w:rPr>
        <w:t>n</w:t>
      </w:r>
      <w:r w:rsidR="00AE4174" w:rsidRPr="00866E2D">
        <w:rPr>
          <w:rFonts w:ascii="黑体" w:eastAsia="黑体"/>
          <w:i/>
          <w:iCs/>
          <w:color w:val="000000" w:themeColor="text1"/>
          <w:kern w:val="2"/>
          <w:szCs w:val="24"/>
        </w:rPr>
        <w:t xml:space="preserve">ickel </w:t>
      </w:r>
      <w:r w:rsidR="00AE4174" w:rsidRPr="00866E2D">
        <w:rPr>
          <w:rFonts w:ascii="黑体" w:eastAsia="黑体" w:hint="eastAsia"/>
          <w:i/>
          <w:iCs/>
          <w:color w:val="000000" w:themeColor="text1"/>
          <w:kern w:val="2"/>
          <w:szCs w:val="24"/>
        </w:rPr>
        <w:t>o</w:t>
      </w:r>
      <w:r w:rsidR="00AE4174" w:rsidRPr="00866E2D">
        <w:rPr>
          <w:rFonts w:ascii="黑体" w:eastAsia="黑体"/>
          <w:i/>
          <w:iCs/>
          <w:color w:val="000000" w:themeColor="text1"/>
          <w:kern w:val="2"/>
          <w:szCs w:val="24"/>
        </w:rPr>
        <w:t>xide</w:t>
      </w:r>
      <w:r w:rsidRPr="00866E2D">
        <w:rPr>
          <w:rFonts w:ascii="黑体" w:eastAsia="黑体"/>
          <w:i/>
          <w:iCs/>
          <w:color w:val="000000" w:themeColor="text1"/>
          <w:kern w:val="2"/>
          <w:szCs w:val="24"/>
        </w:rPr>
        <w:t xml:space="preserve">, </w:t>
      </w:r>
      <w:r w:rsidR="00AE4174" w:rsidRPr="00866E2D">
        <w:rPr>
          <w:rFonts w:ascii="黑体" w:eastAsia="黑体" w:hint="eastAsia"/>
          <w:i/>
          <w:iCs/>
          <w:color w:val="000000" w:themeColor="text1"/>
          <w:kern w:val="2"/>
          <w:szCs w:val="24"/>
        </w:rPr>
        <w:t>i</w:t>
      </w:r>
      <w:r w:rsidR="00AE4174" w:rsidRPr="00866E2D">
        <w:rPr>
          <w:rFonts w:ascii="黑体" w:eastAsia="黑体"/>
          <w:i/>
          <w:iCs/>
          <w:color w:val="000000" w:themeColor="text1"/>
          <w:kern w:val="2"/>
          <w:szCs w:val="24"/>
        </w:rPr>
        <w:t xml:space="preserve">ron </w:t>
      </w:r>
      <w:r w:rsidR="00AE4174" w:rsidRPr="00866E2D">
        <w:rPr>
          <w:rFonts w:ascii="黑体" w:eastAsia="黑体" w:hint="eastAsia"/>
          <w:i/>
          <w:iCs/>
          <w:color w:val="000000" w:themeColor="text1"/>
          <w:kern w:val="2"/>
          <w:szCs w:val="24"/>
        </w:rPr>
        <w:t>o</w:t>
      </w:r>
      <w:r w:rsidR="00AE4174" w:rsidRPr="00866E2D">
        <w:rPr>
          <w:rFonts w:ascii="黑体" w:eastAsia="黑体"/>
          <w:i/>
          <w:iCs/>
          <w:color w:val="000000" w:themeColor="text1"/>
          <w:kern w:val="2"/>
          <w:szCs w:val="24"/>
        </w:rPr>
        <w:t>xide</w:t>
      </w:r>
      <w:r w:rsidRPr="00866E2D">
        <w:rPr>
          <w:rFonts w:ascii="黑体" w:eastAsia="黑体"/>
          <w:i/>
          <w:iCs/>
          <w:color w:val="000000" w:themeColor="text1"/>
          <w:kern w:val="2"/>
          <w:szCs w:val="24"/>
        </w:rPr>
        <w:t xml:space="preserve"> and </w:t>
      </w:r>
      <w:r w:rsidR="00AE4174" w:rsidRPr="00866E2D">
        <w:rPr>
          <w:rFonts w:ascii="黑体" w:eastAsia="黑体" w:hint="eastAsia"/>
          <w:i/>
          <w:iCs/>
          <w:color w:val="000000" w:themeColor="text1"/>
          <w:kern w:val="2"/>
          <w:szCs w:val="24"/>
        </w:rPr>
        <w:t>c</w:t>
      </w:r>
      <w:r w:rsidR="00AE4174" w:rsidRPr="00866E2D">
        <w:rPr>
          <w:rFonts w:ascii="黑体" w:eastAsia="黑体"/>
          <w:i/>
          <w:iCs/>
          <w:color w:val="000000" w:themeColor="text1"/>
          <w:kern w:val="2"/>
          <w:szCs w:val="24"/>
        </w:rPr>
        <w:t xml:space="preserve">opper </w:t>
      </w:r>
      <w:r w:rsidR="00AE4174" w:rsidRPr="00866E2D">
        <w:rPr>
          <w:rFonts w:ascii="黑体" w:eastAsia="黑体" w:hint="eastAsia"/>
          <w:i/>
          <w:iCs/>
          <w:color w:val="000000" w:themeColor="text1"/>
          <w:kern w:val="2"/>
          <w:szCs w:val="24"/>
        </w:rPr>
        <w:t>o</w:t>
      </w:r>
      <w:r w:rsidR="00AE4174" w:rsidRPr="00866E2D">
        <w:rPr>
          <w:rFonts w:ascii="黑体" w:eastAsia="黑体"/>
          <w:i/>
          <w:iCs/>
          <w:color w:val="000000" w:themeColor="text1"/>
          <w:kern w:val="2"/>
          <w:szCs w:val="24"/>
        </w:rPr>
        <w:t xml:space="preserve">xide </w:t>
      </w:r>
      <w:r w:rsidR="00AE4174" w:rsidRPr="00866E2D">
        <w:rPr>
          <w:rFonts w:ascii="黑体" w:eastAsia="黑体" w:hint="eastAsia"/>
          <w:i/>
          <w:iCs/>
          <w:color w:val="000000" w:themeColor="text1"/>
          <w:kern w:val="2"/>
          <w:szCs w:val="24"/>
        </w:rPr>
        <w:t>contents-</w:t>
      </w:r>
      <w:r w:rsidR="006D146D">
        <w:rPr>
          <w:rFonts w:ascii="黑体" w:eastAsia="黑体"/>
          <w:i/>
          <w:iCs/>
          <w:color w:val="000000" w:themeColor="text1"/>
          <w:kern w:val="2"/>
          <w:szCs w:val="24"/>
        </w:rPr>
        <w:t xml:space="preserve"> </w:t>
      </w:r>
      <w:r w:rsidRPr="00866E2D">
        <w:rPr>
          <w:rFonts w:ascii="黑体" w:eastAsia="黑体"/>
          <w:i/>
          <w:iCs/>
          <w:color w:val="000000" w:themeColor="text1"/>
          <w:kern w:val="2"/>
          <w:szCs w:val="24"/>
        </w:rPr>
        <w:t xml:space="preserve">Emission </w:t>
      </w:r>
      <w:r w:rsidR="00D837E8">
        <w:rPr>
          <w:rFonts w:ascii="黑体" w:eastAsia="黑体"/>
          <w:i/>
          <w:iCs/>
          <w:color w:val="000000" w:themeColor="text1"/>
          <w:kern w:val="2"/>
          <w:szCs w:val="24"/>
        </w:rPr>
        <w:t>s</w:t>
      </w:r>
      <w:r w:rsidR="00AE4174" w:rsidRPr="00866E2D">
        <w:rPr>
          <w:rFonts w:ascii="黑体" w:eastAsia="黑体"/>
          <w:i/>
          <w:iCs/>
          <w:color w:val="000000" w:themeColor="text1"/>
          <w:kern w:val="2"/>
          <w:szCs w:val="24"/>
        </w:rPr>
        <w:t>pectro</w:t>
      </w:r>
      <w:r w:rsidR="00AE4174" w:rsidRPr="00866E2D">
        <w:rPr>
          <w:rFonts w:ascii="黑体" w:eastAsia="黑体" w:hint="eastAsia"/>
          <w:i/>
          <w:iCs/>
          <w:color w:val="000000" w:themeColor="text1"/>
          <w:kern w:val="2"/>
          <w:szCs w:val="24"/>
        </w:rPr>
        <w:t>graphic method</w:t>
      </w:r>
      <w:r w:rsidR="00866E2D">
        <w:rPr>
          <w:rFonts w:ascii="黑体" w:eastAsia="黑体"/>
          <w:iCs/>
          <w:color w:val="000000" w:themeColor="text1"/>
          <w:kern w:val="2"/>
          <w:szCs w:val="24"/>
        </w:rPr>
        <w:t>,</w:t>
      </w:r>
      <w:r w:rsidR="00866E2D">
        <w:rPr>
          <w:rFonts w:ascii="黑体" w:eastAsia="黑体"/>
          <w:color w:val="000000" w:themeColor="text1"/>
          <w:kern w:val="2"/>
          <w:szCs w:val="24"/>
        </w:rPr>
        <w:t xml:space="preserve"> </w:t>
      </w:r>
      <w:r w:rsidRPr="003B7785">
        <w:rPr>
          <w:rFonts w:ascii="黑体" w:eastAsia="黑体"/>
          <w:color w:val="000000" w:themeColor="text1"/>
          <w:kern w:val="2"/>
          <w:szCs w:val="24"/>
        </w:rPr>
        <w:t xml:space="preserve">GB/T </w:t>
      </w:r>
      <w:r w:rsidRPr="008C3E3C">
        <w:rPr>
          <w:rFonts w:ascii="黑体" w:eastAsia="黑体"/>
          <w:color w:val="000000" w:themeColor="text1"/>
          <w:kern w:val="2"/>
          <w:szCs w:val="24"/>
        </w:rPr>
        <w:t>11074</w:t>
      </w:r>
      <w:r w:rsidRPr="008C3E3C">
        <w:rPr>
          <w:rFonts w:ascii="黑体" w:eastAsia="黑体"/>
          <w:i/>
          <w:iCs/>
          <w:color w:val="000000" w:themeColor="text1"/>
          <w:kern w:val="2"/>
          <w:szCs w:val="24"/>
        </w:rPr>
        <w:t xml:space="preserve"> </w:t>
      </w:r>
      <w:r w:rsidR="00866E2D">
        <w:rPr>
          <w:rFonts w:ascii="黑体" w:eastAsia="黑体"/>
          <w:i/>
          <w:iCs/>
          <w:color w:val="000000" w:themeColor="text1"/>
          <w:kern w:val="2"/>
          <w:szCs w:val="24"/>
        </w:rPr>
        <w:t>C</w:t>
      </w:r>
      <w:r w:rsidRPr="008C3E3C">
        <w:rPr>
          <w:rFonts w:ascii="黑体" w:eastAsia="黑体"/>
          <w:i/>
          <w:iCs/>
          <w:color w:val="000000" w:themeColor="text1"/>
          <w:kern w:val="2"/>
          <w:szCs w:val="24"/>
        </w:rPr>
        <w:t xml:space="preserve">hemical </w:t>
      </w:r>
      <w:r w:rsidR="00866E2D">
        <w:rPr>
          <w:rFonts w:ascii="黑体" w:eastAsia="黑体"/>
          <w:i/>
          <w:iCs/>
          <w:color w:val="000000" w:themeColor="text1"/>
          <w:kern w:val="2"/>
          <w:szCs w:val="24"/>
        </w:rPr>
        <w:t>a</w:t>
      </w:r>
      <w:r w:rsidRPr="008C3E3C">
        <w:rPr>
          <w:rFonts w:ascii="黑体" w:eastAsia="黑体"/>
          <w:i/>
          <w:iCs/>
          <w:color w:val="000000" w:themeColor="text1"/>
          <w:kern w:val="2"/>
          <w:szCs w:val="24"/>
        </w:rPr>
        <w:t xml:space="preserve">nalysis </w:t>
      </w:r>
      <w:r w:rsidR="00866E2D">
        <w:rPr>
          <w:rFonts w:ascii="黑体" w:eastAsia="黑体"/>
          <w:i/>
          <w:iCs/>
          <w:color w:val="000000" w:themeColor="text1"/>
          <w:kern w:val="2"/>
          <w:szCs w:val="24"/>
        </w:rPr>
        <w:t>m</w:t>
      </w:r>
      <w:r w:rsidRPr="008C3E3C">
        <w:rPr>
          <w:rFonts w:ascii="黑体" w:eastAsia="黑体"/>
          <w:i/>
          <w:iCs/>
          <w:color w:val="000000" w:themeColor="text1"/>
          <w:kern w:val="2"/>
          <w:szCs w:val="24"/>
        </w:rPr>
        <w:t xml:space="preserve">ethods for </w:t>
      </w:r>
      <w:r w:rsidR="00866E2D">
        <w:rPr>
          <w:rFonts w:ascii="黑体" w:eastAsia="黑体"/>
          <w:i/>
          <w:iCs/>
          <w:color w:val="000000" w:themeColor="text1"/>
          <w:kern w:val="2"/>
          <w:szCs w:val="24"/>
        </w:rPr>
        <w:t>s</w:t>
      </w:r>
      <w:r w:rsidRPr="008C3E3C">
        <w:rPr>
          <w:rFonts w:ascii="黑体" w:eastAsia="黑体"/>
          <w:i/>
          <w:iCs/>
          <w:color w:val="000000" w:themeColor="text1"/>
          <w:kern w:val="2"/>
          <w:szCs w:val="24"/>
        </w:rPr>
        <w:t xml:space="preserve">amarium </w:t>
      </w:r>
      <w:r w:rsidR="00866E2D">
        <w:rPr>
          <w:rFonts w:ascii="黑体" w:eastAsia="黑体"/>
          <w:i/>
          <w:iCs/>
          <w:color w:val="000000" w:themeColor="text1"/>
          <w:kern w:val="2"/>
          <w:szCs w:val="24"/>
        </w:rPr>
        <w:t>o</w:t>
      </w:r>
      <w:r w:rsidRPr="008C3E3C">
        <w:rPr>
          <w:rFonts w:ascii="黑体" w:eastAsia="黑体"/>
          <w:i/>
          <w:iCs/>
          <w:color w:val="000000" w:themeColor="text1"/>
          <w:kern w:val="2"/>
          <w:szCs w:val="24"/>
        </w:rPr>
        <w:t>xide</w:t>
      </w:r>
      <w:r w:rsidR="00866E2D">
        <w:rPr>
          <w:rFonts w:ascii="黑体" w:eastAsia="黑体"/>
          <w:color w:val="000000" w:themeColor="text1"/>
          <w:kern w:val="2"/>
          <w:szCs w:val="24"/>
        </w:rPr>
        <w:t xml:space="preserve"> series standards </w:t>
      </w:r>
      <w:r w:rsidR="001D767B" w:rsidRPr="001D767B">
        <w:rPr>
          <w:rFonts w:ascii="黑体" w:eastAsia="黑体"/>
          <w:kern w:val="2"/>
          <w:szCs w:val="24"/>
        </w:rPr>
        <w:t>,then</w:t>
      </w:r>
      <w:r w:rsidR="00866E2D" w:rsidRPr="001D767B">
        <w:rPr>
          <w:rFonts w:ascii="黑体" w:eastAsia="黑体"/>
          <w:kern w:val="2"/>
          <w:szCs w:val="24"/>
        </w:rPr>
        <w:t xml:space="preserve"> </w:t>
      </w:r>
      <w:r w:rsidR="00866E2D" w:rsidRPr="00866E2D">
        <w:rPr>
          <w:rFonts w:ascii="黑体" w:eastAsia="黑体"/>
          <w:color w:val="000000" w:themeColor="text1"/>
          <w:kern w:val="2"/>
          <w:szCs w:val="24"/>
        </w:rPr>
        <w:t>forming a comprehensive analytical standard for non-rare-earth impurities in all rare-earth metals and their oxides.</w:t>
      </w:r>
      <w:r w:rsidR="001472ED">
        <w:rPr>
          <w:rFonts w:ascii="黑体" w:eastAsia="黑体"/>
          <w:color w:val="000000" w:themeColor="text1"/>
          <w:kern w:val="2"/>
          <w:szCs w:val="24"/>
        </w:rPr>
        <w:t xml:space="preserve"> </w:t>
      </w:r>
      <w:r w:rsidRPr="003B7785">
        <w:rPr>
          <w:rFonts w:ascii="黑体" w:eastAsia="黑体"/>
          <w:color w:val="000000" w:themeColor="text1"/>
          <w:kern w:val="2"/>
          <w:szCs w:val="24"/>
        </w:rPr>
        <w:t>The integrated series adopts advanced testing methods and comprehensively covers all rare earth metals and oxide matrices. It provides rapid and accurate methods for determining non-rare earth impurities in rare earth metals and oxides, ensuring high operability.</w:t>
      </w:r>
    </w:p>
    <w:p w14:paraId="2A090F5E" w14:textId="77777777" w:rsidR="004D76EC" w:rsidRDefault="004D76EC" w:rsidP="004D76EC">
      <w:pPr>
        <w:pStyle w:val="aff6"/>
        <w:ind w:firstLineChars="0" w:firstLine="0"/>
        <w:rPr>
          <w:rFonts w:ascii="黑体" w:eastAsia="黑体"/>
          <w:color w:val="000000" w:themeColor="text1"/>
          <w:kern w:val="2"/>
          <w:szCs w:val="24"/>
        </w:rPr>
      </w:pPr>
    </w:p>
    <w:p w14:paraId="6CBE7EE0" w14:textId="3F7DEEE9" w:rsidR="003B7785" w:rsidRDefault="00445214" w:rsidP="004D76EC">
      <w:pPr>
        <w:pStyle w:val="aff6"/>
        <w:ind w:firstLineChars="0" w:firstLine="0"/>
        <w:rPr>
          <w:rFonts w:ascii="黑体" w:eastAsia="黑体"/>
          <w:color w:val="000000" w:themeColor="text1"/>
          <w:kern w:val="2"/>
          <w:szCs w:val="24"/>
        </w:rPr>
      </w:pPr>
      <w:r>
        <w:rPr>
          <w:rFonts w:ascii="黑体" w:eastAsia="黑体"/>
          <w:color w:val="000000" w:themeColor="text1"/>
          <w:kern w:val="2"/>
          <w:szCs w:val="24"/>
        </w:rPr>
        <w:t>According to the differences in the detection objects</w:t>
      </w:r>
      <w:r w:rsidR="006D146D">
        <w:rPr>
          <w:rFonts w:ascii="黑体" w:eastAsia="黑体"/>
          <w:color w:val="000000" w:themeColor="text1"/>
          <w:kern w:val="2"/>
          <w:szCs w:val="24"/>
        </w:rPr>
        <w:t xml:space="preserve">, </w:t>
      </w:r>
      <w:r>
        <w:rPr>
          <w:rFonts w:ascii="黑体" w:eastAsia="黑体"/>
          <w:color w:val="000000" w:themeColor="text1"/>
          <w:kern w:val="2"/>
          <w:szCs w:val="24"/>
        </w:rPr>
        <w:t>test methods</w:t>
      </w:r>
      <w:r w:rsidR="006D146D">
        <w:rPr>
          <w:rFonts w:ascii="黑体" w:eastAsia="黑体"/>
          <w:color w:val="000000" w:themeColor="text1"/>
          <w:kern w:val="2"/>
          <w:szCs w:val="24"/>
        </w:rPr>
        <w:t xml:space="preserve">, </w:t>
      </w:r>
      <w:r>
        <w:rPr>
          <w:rFonts w:ascii="黑体" w:eastAsia="黑体"/>
          <w:color w:val="000000" w:themeColor="text1"/>
          <w:kern w:val="2"/>
          <w:szCs w:val="24"/>
        </w:rPr>
        <w:t>and the matri</w:t>
      </w:r>
      <w:r w:rsidR="00957D7C">
        <w:rPr>
          <w:rFonts w:ascii="黑体" w:eastAsia="黑体" w:hint="eastAsia"/>
          <w:color w:val="000000" w:themeColor="text1"/>
          <w:kern w:val="2"/>
          <w:szCs w:val="24"/>
        </w:rPr>
        <w:t>x</w:t>
      </w:r>
      <w:r>
        <w:rPr>
          <w:rFonts w:ascii="黑体" w:eastAsia="黑体"/>
          <w:color w:val="000000" w:themeColor="text1"/>
          <w:kern w:val="2"/>
          <w:szCs w:val="24"/>
        </w:rPr>
        <w:t xml:space="preserve"> of various rare earth metals and rare earth oxides, the GB/T 12690 </w:t>
      </w:r>
      <w:r w:rsidR="001472ED">
        <w:rPr>
          <w:rFonts w:ascii="黑体" w:eastAsia="黑体"/>
          <w:color w:val="000000" w:themeColor="text1"/>
          <w:kern w:val="2"/>
          <w:szCs w:val="24"/>
        </w:rPr>
        <w:t>comprises</w:t>
      </w:r>
      <w:r>
        <w:rPr>
          <w:rFonts w:ascii="黑体" w:eastAsia="黑体"/>
          <w:color w:val="000000" w:themeColor="text1"/>
          <w:kern w:val="2"/>
          <w:szCs w:val="24"/>
        </w:rPr>
        <w:t xml:space="preserve"> the following </w:t>
      </w:r>
      <w:r w:rsidR="007774F8">
        <w:rPr>
          <w:rFonts w:ascii="黑体" w:eastAsia="黑体"/>
          <w:color w:val="000000" w:themeColor="text1"/>
          <w:kern w:val="2"/>
          <w:szCs w:val="24"/>
        </w:rPr>
        <w:t>21 parts</w:t>
      </w:r>
      <w:r w:rsidR="003B7785" w:rsidRPr="003B7785">
        <w:rPr>
          <w:rFonts w:ascii="黑体" w:eastAsia="黑体"/>
          <w:color w:val="000000" w:themeColor="text1"/>
          <w:kern w:val="2"/>
          <w:szCs w:val="24"/>
        </w:rPr>
        <w:t>:</w:t>
      </w:r>
    </w:p>
    <w:p w14:paraId="6D954D49" w14:textId="65DDB7E8" w:rsidR="0080111A" w:rsidRDefault="0080111A" w:rsidP="0080111A">
      <w:pPr>
        <w:rPr>
          <w:rFonts w:ascii="黑体" w:eastAsia="黑体" w:cs="Arial"/>
          <w:i/>
          <w:iCs/>
          <w:color w:val="000000" w:themeColor="text1"/>
          <w:kern w:val="0"/>
          <w:szCs w:val="21"/>
        </w:rPr>
      </w:pPr>
      <w:r w:rsidRPr="00C25C27">
        <w:rPr>
          <w:rFonts w:ascii="黑体" w:eastAsia="黑体" w:cs="Arial" w:hint="eastAsia"/>
          <w:color w:val="000000" w:themeColor="text1"/>
          <w:kern w:val="0"/>
          <w:szCs w:val="21"/>
        </w:rPr>
        <w:t>—</w:t>
      </w:r>
      <w:r w:rsidRPr="0094005B">
        <w:rPr>
          <w:rFonts w:ascii="黑体" w:eastAsia="黑体" w:cs="Arial"/>
          <w:i/>
          <w:iCs/>
          <w:color w:val="000000" w:themeColor="text1"/>
          <w:kern w:val="0"/>
          <w:szCs w:val="21"/>
        </w:rPr>
        <w:t>Part 1: Determination of carbon and sulfur content</w:t>
      </w:r>
      <w:r>
        <w:rPr>
          <w:rFonts w:ascii="黑体" w:eastAsia="黑体" w:cs="Arial" w:hint="eastAsia"/>
          <w:i/>
          <w:iCs/>
          <w:color w:val="000000" w:themeColor="text1"/>
          <w:kern w:val="0"/>
          <w:szCs w:val="21"/>
        </w:rPr>
        <w:t>s</w:t>
      </w:r>
      <w:r w:rsidRPr="003833A6">
        <w:rPr>
          <w:rFonts w:ascii="黑体" w:eastAsia="黑体" w:cs="Arial" w:hint="eastAsia"/>
          <w:i/>
          <w:iCs/>
          <w:color w:val="000000" w:themeColor="text1"/>
          <w:kern w:val="0"/>
          <w:szCs w:val="21"/>
        </w:rPr>
        <w:t>-</w:t>
      </w:r>
      <w:r w:rsidR="00231D26">
        <w:rPr>
          <w:rFonts w:ascii="黑体" w:eastAsia="黑体" w:cs="Arial"/>
          <w:i/>
          <w:iCs/>
          <w:color w:val="000000" w:themeColor="text1"/>
          <w:kern w:val="0"/>
          <w:szCs w:val="21"/>
        </w:rPr>
        <w:t xml:space="preserve"> </w:t>
      </w:r>
      <w:r w:rsidRPr="0094005B">
        <w:rPr>
          <w:rFonts w:ascii="黑体" w:eastAsia="黑体" w:cs="Arial"/>
          <w:i/>
          <w:iCs/>
          <w:color w:val="000000" w:themeColor="text1"/>
          <w:kern w:val="0"/>
          <w:szCs w:val="21"/>
        </w:rPr>
        <w:t>High</w:t>
      </w:r>
      <w:r>
        <w:rPr>
          <w:rFonts w:ascii="黑体" w:eastAsia="黑体" w:cs="Arial" w:hint="eastAsia"/>
          <w:i/>
          <w:iCs/>
          <w:color w:val="000000" w:themeColor="text1"/>
          <w:kern w:val="0"/>
          <w:szCs w:val="21"/>
        </w:rPr>
        <w:t xml:space="preserve"> </w:t>
      </w:r>
      <w:r w:rsidRPr="0094005B">
        <w:rPr>
          <w:rFonts w:ascii="黑体" w:eastAsia="黑体" w:cs="Arial"/>
          <w:i/>
          <w:iCs/>
          <w:color w:val="000000" w:themeColor="text1"/>
          <w:kern w:val="0"/>
          <w:szCs w:val="21"/>
        </w:rPr>
        <w:t>frequency</w:t>
      </w:r>
      <w:r>
        <w:rPr>
          <w:rFonts w:ascii="黑体" w:eastAsia="黑体" w:cs="Arial" w:hint="eastAsia"/>
          <w:i/>
          <w:iCs/>
          <w:color w:val="000000" w:themeColor="text1"/>
          <w:kern w:val="0"/>
          <w:szCs w:val="21"/>
        </w:rPr>
        <w:t>-</w:t>
      </w:r>
      <w:r w:rsidRPr="0094005B">
        <w:rPr>
          <w:rFonts w:ascii="黑体" w:eastAsia="黑体" w:cs="Arial"/>
          <w:i/>
          <w:iCs/>
          <w:color w:val="000000" w:themeColor="text1"/>
          <w:kern w:val="0"/>
          <w:szCs w:val="21"/>
        </w:rPr>
        <w:t>infrared absorption method</w:t>
      </w:r>
      <w:r w:rsidRPr="0094005B">
        <w:rPr>
          <w:rFonts w:ascii="黑体" w:eastAsia="黑体" w:cs="Arial"/>
          <w:color w:val="000000" w:themeColor="text1"/>
          <w:kern w:val="0"/>
          <w:szCs w:val="21"/>
        </w:rPr>
        <w:t>;</w:t>
      </w:r>
      <w:r w:rsidRPr="0094005B">
        <w:rPr>
          <w:rFonts w:ascii="黑体" w:eastAsia="黑体" w:cs="Arial"/>
          <w:color w:val="000000" w:themeColor="text1"/>
          <w:kern w:val="0"/>
          <w:szCs w:val="21"/>
        </w:rPr>
        <w:br/>
      </w:r>
      <w:r>
        <w:rPr>
          <w:rFonts w:ascii="黑体" w:eastAsia="黑体" w:cs="Arial" w:hint="eastAsia"/>
          <w:color w:val="000000" w:themeColor="text1"/>
          <w:kern w:val="0"/>
          <w:szCs w:val="21"/>
        </w:rPr>
        <w:t>—</w:t>
      </w:r>
      <w:r w:rsidRPr="0094005B">
        <w:rPr>
          <w:rFonts w:ascii="黑体" w:eastAsia="黑体" w:cs="Arial"/>
          <w:i/>
          <w:iCs/>
          <w:color w:val="000000" w:themeColor="text1"/>
          <w:kern w:val="0"/>
          <w:szCs w:val="21"/>
        </w:rPr>
        <w:t>Part 2: Determination of ignition</w:t>
      </w:r>
      <w:r>
        <w:rPr>
          <w:rFonts w:ascii="黑体" w:eastAsia="黑体" w:cs="Arial" w:hint="eastAsia"/>
          <w:i/>
          <w:iCs/>
          <w:color w:val="000000" w:themeColor="text1"/>
          <w:kern w:val="0"/>
          <w:szCs w:val="21"/>
        </w:rPr>
        <w:t xml:space="preserve"> loss</w:t>
      </w:r>
      <w:r w:rsidRPr="0094005B">
        <w:rPr>
          <w:rFonts w:ascii="黑体" w:eastAsia="黑体" w:cs="Arial"/>
          <w:i/>
          <w:iCs/>
          <w:color w:val="000000" w:themeColor="text1"/>
          <w:kern w:val="0"/>
          <w:szCs w:val="21"/>
        </w:rPr>
        <w:t xml:space="preserve"> </w:t>
      </w:r>
      <w:r>
        <w:rPr>
          <w:rFonts w:ascii="黑体" w:eastAsia="黑体" w:cs="Arial" w:hint="eastAsia"/>
          <w:i/>
          <w:iCs/>
          <w:color w:val="000000" w:themeColor="text1"/>
          <w:kern w:val="0"/>
          <w:szCs w:val="21"/>
        </w:rPr>
        <w:t>content of</w:t>
      </w:r>
      <w:r w:rsidRPr="0094005B">
        <w:rPr>
          <w:rFonts w:ascii="黑体" w:eastAsia="黑体" w:cs="Arial"/>
          <w:i/>
          <w:iCs/>
          <w:color w:val="000000" w:themeColor="text1"/>
          <w:kern w:val="0"/>
          <w:szCs w:val="21"/>
        </w:rPr>
        <w:t xml:space="preserve"> rare earth oxides</w:t>
      </w:r>
      <w:r>
        <w:rPr>
          <w:rFonts w:ascii="黑体" w:eastAsia="黑体" w:cs="Arial" w:hint="eastAsia"/>
          <w:i/>
          <w:iCs/>
          <w:color w:val="000000" w:themeColor="text1"/>
          <w:kern w:val="0"/>
          <w:szCs w:val="21"/>
        </w:rPr>
        <w:t>-</w:t>
      </w:r>
      <w:r w:rsidRPr="0094005B">
        <w:rPr>
          <w:rFonts w:ascii="黑体" w:eastAsia="黑体" w:cs="Arial"/>
          <w:i/>
          <w:iCs/>
          <w:color w:val="000000" w:themeColor="text1"/>
          <w:kern w:val="0"/>
          <w:szCs w:val="21"/>
        </w:rPr>
        <w:t>Gravimetric method;</w:t>
      </w:r>
      <w:r w:rsidRPr="0094005B">
        <w:rPr>
          <w:rFonts w:ascii="黑体" w:eastAsia="黑体" w:cs="Arial"/>
          <w:i/>
          <w:iCs/>
          <w:color w:val="000000" w:themeColor="text1"/>
          <w:kern w:val="0"/>
          <w:szCs w:val="21"/>
        </w:rPr>
        <w:br/>
      </w:r>
      <w:r>
        <w:rPr>
          <w:rFonts w:ascii="黑体" w:eastAsia="黑体" w:cs="Arial" w:hint="eastAsia"/>
          <w:color w:val="000000" w:themeColor="text1"/>
          <w:kern w:val="0"/>
          <w:szCs w:val="21"/>
        </w:rPr>
        <w:t>—</w:t>
      </w:r>
      <w:r w:rsidRPr="0094005B">
        <w:rPr>
          <w:rFonts w:ascii="黑体" w:eastAsia="黑体" w:cs="Arial"/>
          <w:i/>
          <w:iCs/>
          <w:color w:val="000000" w:themeColor="text1"/>
          <w:kern w:val="0"/>
          <w:szCs w:val="21"/>
        </w:rPr>
        <w:t xml:space="preserve">Part </w:t>
      </w:r>
      <w:r>
        <w:rPr>
          <w:rFonts w:ascii="黑体" w:eastAsia="黑体" w:cs="Arial" w:hint="eastAsia"/>
          <w:i/>
          <w:iCs/>
          <w:color w:val="000000" w:themeColor="text1"/>
          <w:kern w:val="0"/>
          <w:szCs w:val="21"/>
        </w:rPr>
        <w:t>3</w:t>
      </w:r>
      <w:r w:rsidRPr="0094005B">
        <w:rPr>
          <w:rFonts w:ascii="黑体" w:eastAsia="黑体" w:cs="Arial"/>
          <w:i/>
          <w:iCs/>
          <w:color w:val="000000" w:themeColor="text1"/>
          <w:kern w:val="0"/>
          <w:szCs w:val="21"/>
        </w:rPr>
        <w:t>:</w:t>
      </w:r>
      <w:r w:rsidRPr="00161A6D">
        <w:rPr>
          <w:rFonts w:ascii="Segoe UI" w:hAnsi="Segoe UI" w:cs="Segoe UI"/>
          <w:shd w:val="clear" w:color="auto" w:fill="FCFCFC"/>
        </w:rPr>
        <w:t xml:space="preserve"> </w:t>
      </w:r>
      <w:r w:rsidRPr="00161A6D">
        <w:rPr>
          <w:rFonts w:ascii="黑体" w:eastAsia="黑体" w:cs="Arial"/>
          <w:i/>
          <w:iCs/>
          <w:color w:val="000000" w:themeColor="text1"/>
          <w:kern w:val="0"/>
          <w:szCs w:val="21"/>
        </w:rPr>
        <w:t xml:space="preserve">Determination of </w:t>
      </w:r>
      <w:r>
        <w:rPr>
          <w:rFonts w:ascii="黑体" w:eastAsia="黑体" w:cs="Arial" w:hint="eastAsia"/>
          <w:i/>
          <w:iCs/>
          <w:color w:val="000000" w:themeColor="text1"/>
          <w:kern w:val="0"/>
          <w:szCs w:val="21"/>
        </w:rPr>
        <w:t>water</w:t>
      </w:r>
      <w:r w:rsidRPr="00161A6D">
        <w:rPr>
          <w:rFonts w:ascii="黑体" w:eastAsia="黑体" w:cs="Arial"/>
          <w:i/>
          <w:iCs/>
          <w:color w:val="000000" w:themeColor="text1"/>
          <w:kern w:val="0"/>
          <w:szCs w:val="21"/>
        </w:rPr>
        <w:t xml:space="preserve"> content </w:t>
      </w:r>
      <w:r>
        <w:rPr>
          <w:rFonts w:ascii="黑体" w:eastAsia="黑体" w:cs="Arial" w:hint="eastAsia"/>
          <w:i/>
          <w:iCs/>
          <w:color w:val="000000" w:themeColor="text1"/>
          <w:kern w:val="0"/>
          <w:szCs w:val="21"/>
        </w:rPr>
        <w:t>of</w:t>
      </w:r>
      <w:r w:rsidRPr="00161A6D">
        <w:rPr>
          <w:rFonts w:ascii="黑体" w:eastAsia="黑体" w:cs="Arial"/>
          <w:i/>
          <w:iCs/>
          <w:color w:val="000000" w:themeColor="text1"/>
          <w:kern w:val="0"/>
          <w:szCs w:val="21"/>
        </w:rPr>
        <w:t xml:space="preserve"> rare earth oxides</w:t>
      </w:r>
      <w:r w:rsidRPr="003833A6">
        <w:rPr>
          <w:rFonts w:ascii="黑体" w:eastAsia="黑体" w:cs="Arial" w:hint="eastAsia"/>
          <w:i/>
          <w:iCs/>
          <w:color w:val="000000" w:themeColor="text1"/>
          <w:kern w:val="0"/>
          <w:szCs w:val="21"/>
        </w:rPr>
        <w:t>-</w:t>
      </w:r>
      <w:r w:rsidRPr="00161A6D">
        <w:rPr>
          <w:rFonts w:ascii="黑体" w:eastAsia="黑体" w:cs="Arial"/>
          <w:i/>
          <w:iCs/>
          <w:color w:val="000000" w:themeColor="text1"/>
          <w:kern w:val="0"/>
          <w:szCs w:val="21"/>
        </w:rPr>
        <w:t>Gravimetric method</w:t>
      </w:r>
      <w:r>
        <w:rPr>
          <w:rFonts w:ascii="黑体" w:eastAsia="黑体" w:cs="Arial" w:hint="eastAsia"/>
          <w:i/>
          <w:iCs/>
          <w:color w:val="000000" w:themeColor="text1"/>
          <w:kern w:val="0"/>
          <w:szCs w:val="21"/>
        </w:rPr>
        <w:t>;</w:t>
      </w:r>
    </w:p>
    <w:p w14:paraId="13C2E5FA" w14:textId="05E53E83" w:rsidR="0080111A" w:rsidRDefault="0080111A" w:rsidP="0080111A">
      <w:pPr>
        <w:rPr>
          <w:rFonts w:ascii="黑体" w:eastAsia="黑体" w:cs="Arial"/>
          <w:i/>
          <w:iCs/>
          <w:color w:val="000000" w:themeColor="text1"/>
          <w:kern w:val="0"/>
          <w:szCs w:val="21"/>
        </w:rPr>
      </w:pPr>
      <w:r>
        <w:rPr>
          <w:rFonts w:ascii="黑体" w:eastAsia="黑体" w:cs="Arial" w:hint="eastAsia"/>
          <w:color w:val="000000" w:themeColor="text1"/>
          <w:kern w:val="0"/>
          <w:szCs w:val="21"/>
        </w:rPr>
        <w:t>—</w:t>
      </w:r>
      <w:r w:rsidRPr="0094005B">
        <w:rPr>
          <w:rFonts w:ascii="黑体" w:eastAsia="黑体" w:cs="Arial"/>
          <w:i/>
          <w:iCs/>
          <w:color w:val="000000" w:themeColor="text1"/>
          <w:kern w:val="0"/>
          <w:szCs w:val="21"/>
        </w:rPr>
        <w:t>Part</w:t>
      </w:r>
      <w:r>
        <w:rPr>
          <w:rFonts w:ascii="黑体" w:eastAsia="黑体" w:cs="Arial" w:hint="eastAsia"/>
          <w:i/>
          <w:iCs/>
          <w:color w:val="000000" w:themeColor="text1"/>
          <w:kern w:val="0"/>
          <w:szCs w:val="21"/>
        </w:rPr>
        <w:t xml:space="preserve"> 4</w:t>
      </w:r>
      <w:r w:rsidRPr="0094005B">
        <w:rPr>
          <w:rFonts w:ascii="黑体" w:eastAsia="黑体" w:cs="Arial"/>
          <w:i/>
          <w:iCs/>
          <w:color w:val="000000" w:themeColor="text1"/>
          <w:kern w:val="0"/>
          <w:szCs w:val="21"/>
        </w:rPr>
        <w:t>:</w:t>
      </w:r>
      <w:r w:rsidRPr="00161A6D">
        <w:rPr>
          <w:rFonts w:ascii="Segoe UI" w:hAnsi="Segoe UI" w:cs="Segoe UI"/>
          <w:shd w:val="clear" w:color="auto" w:fill="FCFCFC"/>
        </w:rPr>
        <w:t xml:space="preserve"> </w:t>
      </w:r>
      <w:r w:rsidRPr="00161A6D">
        <w:rPr>
          <w:rFonts w:ascii="黑体" w:eastAsia="黑体" w:cs="Arial"/>
          <w:i/>
          <w:iCs/>
          <w:color w:val="000000" w:themeColor="text1"/>
          <w:kern w:val="0"/>
          <w:szCs w:val="21"/>
        </w:rPr>
        <w:t>Determination of oxygen and nitrogen content</w:t>
      </w:r>
      <w:r>
        <w:rPr>
          <w:rFonts w:ascii="黑体" w:eastAsia="黑体" w:cs="Arial" w:hint="eastAsia"/>
          <w:i/>
          <w:iCs/>
          <w:color w:val="000000" w:themeColor="text1"/>
          <w:kern w:val="0"/>
          <w:szCs w:val="21"/>
        </w:rPr>
        <w:t>s</w:t>
      </w:r>
      <w:r w:rsidRPr="003833A6">
        <w:rPr>
          <w:rFonts w:ascii="黑体" w:eastAsia="黑体" w:cs="Arial" w:hint="eastAsia"/>
          <w:i/>
          <w:iCs/>
          <w:color w:val="000000" w:themeColor="text1"/>
          <w:kern w:val="0"/>
          <w:szCs w:val="21"/>
        </w:rPr>
        <w:t>-</w:t>
      </w:r>
      <w:r w:rsidR="00231D26">
        <w:rPr>
          <w:rFonts w:ascii="黑体" w:eastAsia="黑体" w:cs="Arial"/>
          <w:i/>
          <w:iCs/>
          <w:color w:val="000000" w:themeColor="text1"/>
          <w:kern w:val="0"/>
          <w:szCs w:val="21"/>
        </w:rPr>
        <w:t xml:space="preserve"> </w:t>
      </w:r>
      <w:r>
        <w:rPr>
          <w:rFonts w:ascii="黑体" w:eastAsia="黑体" w:cs="Arial" w:hint="eastAsia"/>
          <w:i/>
          <w:iCs/>
          <w:color w:val="000000" w:themeColor="text1"/>
          <w:kern w:val="0"/>
          <w:szCs w:val="21"/>
        </w:rPr>
        <w:t>Impulse</w:t>
      </w:r>
      <w:r w:rsidRPr="00161A6D">
        <w:rPr>
          <w:rFonts w:ascii="黑体" w:eastAsia="黑体" w:cs="Arial"/>
          <w:i/>
          <w:iCs/>
          <w:color w:val="000000" w:themeColor="text1"/>
          <w:kern w:val="0"/>
          <w:szCs w:val="21"/>
        </w:rPr>
        <w:t xml:space="preserve">-infrared absorption and </w:t>
      </w:r>
      <w:r>
        <w:rPr>
          <w:rFonts w:ascii="黑体" w:eastAsia="黑体" w:cs="Arial" w:hint="eastAsia"/>
          <w:i/>
          <w:iCs/>
          <w:color w:val="000000" w:themeColor="text1"/>
          <w:kern w:val="0"/>
          <w:szCs w:val="21"/>
        </w:rPr>
        <w:t>Impulse</w:t>
      </w:r>
      <w:r w:rsidRPr="00161A6D">
        <w:rPr>
          <w:rFonts w:ascii="黑体" w:eastAsia="黑体" w:cs="Arial"/>
          <w:i/>
          <w:iCs/>
          <w:color w:val="000000" w:themeColor="text1"/>
          <w:kern w:val="0"/>
          <w:szCs w:val="21"/>
        </w:rPr>
        <w:t>-thermal conductivity method</w:t>
      </w:r>
      <w:r>
        <w:rPr>
          <w:rFonts w:ascii="黑体" w:eastAsia="黑体" w:cs="Arial" w:hint="eastAsia"/>
          <w:i/>
          <w:iCs/>
          <w:color w:val="000000" w:themeColor="text1"/>
          <w:kern w:val="0"/>
          <w:szCs w:val="21"/>
        </w:rPr>
        <w:t>;</w:t>
      </w:r>
    </w:p>
    <w:p w14:paraId="36FD766C" w14:textId="77777777" w:rsidR="0080111A" w:rsidRDefault="0080111A" w:rsidP="0080111A">
      <w:pPr>
        <w:rPr>
          <w:rFonts w:ascii="黑体" w:eastAsia="黑体" w:cs="Arial"/>
          <w:i/>
          <w:iCs/>
          <w:color w:val="000000" w:themeColor="text1"/>
          <w:kern w:val="0"/>
          <w:szCs w:val="21"/>
        </w:rPr>
      </w:pPr>
      <w:r>
        <w:rPr>
          <w:rFonts w:ascii="黑体" w:eastAsia="黑体" w:cs="Arial" w:hint="eastAsia"/>
          <w:color w:val="000000" w:themeColor="text1"/>
          <w:kern w:val="0"/>
          <w:szCs w:val="21"/>
        </w:rPr>
        <w:t>—</w:t>
      </w:r>
      <w:r w:rsidRPr="0094005B">
        <w:rPr>
          <w:rFonts w:ascii="黑体" w:eastAsia="黑体" w:cs="Arial"/>
          <w:i/>
          <w:iCs/>
          <w:color w:val="000000" w:themeColor="text1"/>
          <w:kern w:val="0"/>
          <w:szCs w:val="21"/>
        </w:rPr>
        <w:t xml:space="preserve">Part </w:t>
      </w:r>
      <w:r>
        <w:rPr>
          <w:rFonts w:ascii="黑体" w:eastAsia="黑体" w:cs="Arial" w:hint="eastAsia"/>
          <w:i/>
          <w:iCs/>
          <w:color w:val="000000" w:themeColor="text1"/>
          <w:kern w:val="0"/>
          <w:szCs w:val="21"/>
        </w:rPr>
        <w:t>5</w:t>
      </w:r>
      <w:r w:rsidRPr="0094005B">
        <w:rPr>
          <w:rFonts w:ascii="黑体" w:eastAsia="黑体" w:cs="Arial"/>
          <w:i/>
          <w:iCs/>
          <w:color w:val="000000" w:themeColor="text1"/>
          <w:kern w:val="0"/>
          <w:szCs w:val="21"/>
        </w:rPr>
        <w:t>:</w:t>
      </w:r>
      <w:r w:rsidRPr="00161A6D">
        <w:rPr>
          <w:rFonts w:ascii="Segoe UI" w:hAnsi="Segoe UI" w:cs="Segoe UI"/>
          <w:shd w:val="clear" w:color="auto" w:fill="FCFCFC"/>
        </w:rPr>
        <w:t xml:space="preserve"> </w:t>
      </w:r>
      <w:r w:rsidRPr="00161A6D">
        <w:rPr>
          <w:rFonts w:ascii="黑体" w:eastAsia="黑体" w:cs="Arial"/>
          <w:i/>
          <w:iCs/>
          <w:color w:val="000000" w:themeColor="text1"/>
          <w:kern w:val="0"/>
          <w:szCs w:val="21"/>
        </w:rPr>
        <w:t>Determination of cobalt, manganese, lead, nickel, copper, zinc, aluminum, chromium, magnesium, cadmium, vanadium, and iron content</w:t>
      </w:r>
      <w:r>
        <w:rPr>
          <w:rFonts w:ascii="黑体" w:eastAsia="黑体" w:cs="Arial" w:hint="eastAsia"/>
          <w:i/>
          <w:iCs/>
          <w:color w:val="000000" w:themeColor="text1"/>
          <w:kern w:val="0"/>
          <w:szCs w:val="21"/>
        </w:rPr>
        <w:t>s;</w:t>
      </w:r>
    </w:p>
    <w:p w14:paraId="34B4D577" w14:textId="77777777" w:rsidR="0080111A" w:rsidRPr="00C25C27" w:rsidRDefault="0080111A" w:rsidP="006D146D">
      <w:pPr>
        <w:jc w:val="left"/>
        <w:rPr>
          <w:rFonts w:ascii="黑体" w:eastAsia="黑体" w:cs="Arial"/>
          <w:i/>
          <w:iCs/>
          <w:color w:val="000000" w:themeColor="text1"/>
          <w:kern w:val="0"/>
          <w:szCs w:val="21"/>
        </w:rPr>
      </w:pPr>
      <w:r w:rsidRPr="00C25C27">
        <w:rPr>
          <w:rFonts w:ascii="黑体" w:eastAsia="黑体" w:cs="Arial" w:hint="eastAsia"/>
          <w:color w:val="000000" w:themeColor="text1"/>
          <w:kern w:val="0"/>
          <w:szCs w:val="21"/>
        </w:rPr>
        <w:t>—</w:t>
      </w:r>
      <w:r>
        <w:rPr>
          <w:rFonts w:ascii="黑体" w:eastAsia="黑体" w:cs="Arial" w:hint="eastAsia"/>
          <w:i/>
          <w:iCs/>
          <w:color w:val="000000" w:themeColor="text1"/>
          <w:kern w:val="0"/>
          <w:szCs w:val="21"/>
        </w:rPr>
        <w:t>Part 6: Determination of iron content-Kalium thiocyanate, 1,10-Phenanthroline spectrophotometric method;</w:t>
      </w:r>
    </w:p>
    <w:p w14:paraId="186E13F8" w14:textId="77777777" w:rsidR="0080111A" w:rsidRDefault="0080111A" w:rsidP="0080111A">
      <w:pPr>
        <w:rPr>
          <w:rFonts w:ascii="黑体" w:eastAsia="黑体" w:cs="Arial"/>
          <w:i/>
          <w:iCs/>
          <w:color w:val="000000" w:themeColor="text1"/>
          <w:kern w:val="0"/>
          <w:szCs w:val="21"/>
        </w:rPr>
      </w:pPr>
      <w:r>
        <w:rPr>
          <w:rFonts w:ascii="黑体" w:eastAsia="黑体" w:cs="Arial" w:hint="eastAsia"/>
          <w:color w:val="000000" w:themeColor="text1"/>
          <w:kern w:val="0"/>
          <w:szCs w:val="21"/>
        </w:rPr>
        <w:t>—</w:t>
      </w:r>
      <w:r w:rsidRPr="0094005B">
        <w:rPr>
          <w:rFonts w:ascii="黑体" w:eastAsia="黑体" w:cs="Arial"/>
          <w:i/>
          <w:iCs/>
          <w:color w:val="000000" w:themeColor="text1"/>
          <w:kern w:val="0"/>
          <w:szCs w:val="21"/>
        </w:rPr>
        <w:t xml:space="preserve">Part </w:t>
      </w:r>
      <w:r>
        <w:rPr>
          <w:rFonts w:ascii="黑体" w:eastAsia="黑体" w:cs="Arial" w:hint="eastAsia"/>
          <w:i/>
          <w:iCs/>
          <w:color w:val="000000" w:themeColor="text1"/>
          <w:kern w:val="0"/>
          <w:szCs w:val="21"/>
        </w:rPr>
        <w:t>7</w:t>
      </w:r>
      <w:r w:rsidRPr="0094005B">
        <w:rPr>
          <w:rFonts w:ascii="黑体" w:eastAsia="黑体" w:cs="Arial"/>
          <w:i/>
          <w:iCs/>
          <w:color w:val="000000" w:themeColor="text1"/>
          <w:kern w:val="0"/>
          <w:szCs w:val="21"/>
        </w:rPr>
        <w:t>:</w:t>
      </w:r>
      <w:r w:rsidRPr="00161A6D">
        <w:rPr>
          <w:rFonts w:ascii="Segoe UI" w:hAnsi="Segoe UI" w:cs="Segoe UI"/>
          <w:shd w:val="clear" w:color="auto" w:fill="FCFCFC"/>
        </w:rPr>
        <w:t xml:space="preserve"> </w:t>
      </w:r>
      <w:r w:rsidRPr="00161A6D">
        <w:rPr>
          <w:rFonts w:ascii="黑体" w:eastAsia="黑体" w:cs="Arial"/>
          <w:i/>
          <w:iCs/>
          <w:color w:val="000000" w:themeColor="text1"/>
          <w:kern w:val="0"/>
          <w:szCs w:val="21"/>
        </w:rPr>
        <w:t>Determination of silicon content</w:t>
      </w:r>
      <w:r>
        <w:rPr>
          <w:rFonts w:ascii="黑体" w:eastAsia="黑体" w:cs="Arial" w:hint="eastAsia"/>
          <w:i/>
          <w:iCs/>
          <w:color w:val="000000" w:themeColor="text1"/>
          <w:kern w:val="0"/>
          <w:szCs w:val="21"/>
        </w:rPr>
        <w:t>;</w:t>
      </w:r>
    </w:p>
    <w:p w14:paraId="5200CD7C" w14:textId="77777777" w:rsidR="0080111A" w:rsidRDefault="0080111A" w:rsidP="0080111A">
      <w:pPr>
        <w:rPr>
          <w:rFonts w:ascii="黑体" w:eastAsia="黑体" w:cs="Arial"/>
          <w:i/>
          <w:iCs/>
          <w:color w:val="000000" w:themeColor="text1"/>
          <w:kern w:val="0"/>
          <w:szCs w:val="21"/>
        </w:rPr>
      </w:pPr>
      <w:r>
        <w:rPr>
          <w:rFonts w:ascii="黑体" w:eastAsia="黑体" w:cs="Arial" w:hint="eastAsia"/>
          <w:color w:val="000000" w:themeColor="text1"/>
          <w:kern w:val="0"/>
          <w:szCs w:val="21"/>
        </w:rPr>
        <w:t>—</w:t>
      </w:r>
      <w:r w:rsidRPr="0094005B">
        <w:rPr>
          <w:rFonts w:ascii="黑体" w:eastAsia="黑体" w:cs="Arial"/>
          <w:i/>
          <w:iCs/>
          <w:color w:val="000000" w:themeColor="text1"/>
          <w:kern w:val="0"/>
          <w:szCs w:val="21"/>
        </w:rPr>
        <w:t xml:space="preserve">Part </w:t>
      </w:r>
      <w:r>
        <w:rPr>
          <w:rFonts w:ascii="黑体" w:eastAsia="黑体" w:cs="Arial" w:hint="eastAsia"/>
          <w:i/>
          <w:iCs/>
          <w:color w:val="000000" w:themeColor="text1"/>
          <w:kern w:val="0"/>
          <w:szCs w:val="21"/>
        </w:rPr>
        <w:t>8</w:t>
      </w:r>
      <w:r w:rsidRPr="0094005B">
        <w:rPr>
          <w:rFonts w:ascii="黑体" w:eastAsia="黑体" w:cs="Arial"/>
          <w:i/>
          <w:iCs/>
          <w:color w:val="000000" w:themeColor="text1"/>
          <w:kern w:val="0"/>
          <w:szCs w:val="21"/>
        </w:rPr>
        <w:t>:</w:t>
      </w:r>
      <w:r w:rsidRPr="00161A6D">
        <w:rPr>
          <w:rFonts w:ascii="Segoe UI" w:hAnsi="Segoe UI" w:cs="Segoe UI"/>
          <w:shd w:val="clear" w:color="auto" w:fill="FCFCFC"/>
        </w:rPr>
        <w:t xml:space="preserve"> </w:t>
      </w:r>
      <w:r w:rsidRPr="00161A6D">
        <w:rPr>
          <w:rFonts w:ascii="黑体" w:eastAsia="黑体" w:cs="Arial"/>
          <w:i/>
          <w:iCs/>
          <w:color w:val="000000" w:themeColor="text1"/>
          <w:kern w:val="0"/>
          <w:szCs w:val="21"/>
        </w:rPr>
        <w:t>Determination of sodium content</w:t>
      </w:r>
      <w:r>
        <w:rPr>
          <w:rFonts w:ascii="黑体" w:eastAsia="黑体" w:cs="Arial" w:hint="eastAsia"/>
          <w:i/>
          <w:iCs/>
          <w:color w:val="000000" w:themeColor="text1"/>
          <w:kern w:val="0"/>
          <w:szCs w:val="21"/>
        </w:rPr>
        <w:t>;</w:t>
      </w:r>
    </w:p>
    <w:p w14:paraId="03D7F753" w14:textId="469BEB66" w:rsidR="0080111A" w:rsidRDefault="0080111A" w:rsidP="0080111A">
      <w:pPr>
        <w:rPr>
          <w:rFonts w:ascii="黑体" w:eastAsia="黑体" w:cs="Arial"/>
          <w:i/>
          <w:iCs/>
          <w:color w:val="000000" w:themeColor="text1"/>
          <w:kern w:val="0"/>
          <w:szCs w:val="21"/>
        </w:rPr>
      </w:pPr>
      <w:r>
        <w:rPr>
          <w:rFonts w:ascii="黑体" w:eastAsia="黑体" w:cs="Arial" w:hint="eastAsia"/>
          <w:color w:val="000000" w:themeColor="text1"/>
          <w:kern w:val="0"/>
          <w:szCs w:val="21"/>
        </w:rPr>
        <w:t>—</w:t>
      </w:r>
      <w:r w:rsidRPr="0094005B">
        <w:rPr>
          <w:rFonts w:ascii="黑体" w:eastAsia="黑体" w:cs="Arial"/>
          <w:i/>
          <w:iCs/>
          <w:color w:val="000000" w:themeColor="text1"/>
          <w:kern w:val="0"/>
          <w:szCs w:val="21"/>
        </w:rPr>
        <w:t xml:space="preserve">Part </w:t>
      </w:r>
      <w:r>
        <w:rPr>
          <w:rFonts w:ascii="黑体" w:eastAsia="黑体" w:cs="Arial" w:hint="eastAsia"/>
          <w:i/>
          <w:iCs/>
          <w:color w:val="000000" w:themeColor="text1"/>
          <w:kern w:val="0"/>
          <w:szCs w:val="21"/>
        </w:rPr>
        <w:t>9</w:t>
      </w:r>
      <w:r w:rsidRPr="0094005B">
        <w:rPr>
          <w:rFonts w:ascii="黑体" w:eastAsia="黑体" w:cs="Arial"/>
          <w:i/>
          <w:iCs/>
          <w:color w:val="000000" w:themeColor="text1"/>
          <w:kern w:val="0"/>
          <w:szCs w:val="21"/>
        </w:rPr>
        <w:t>:</w:t>
      </w:r>
      <w:r w:rsidRPr="00161A6D">
        <w:rPr>
          <w:rFonts w:ascii="Segoe UI" w:hAnsi="Segoe UI" w:cs="Segoe UI"/>
          <w:shd w:val="clear" w:color="auto" w:fill="FCFCFC"/>
        </w:rPr>
        <w:t xml:space="preserve"> </w:t>
      </w:r>
      <w:r w:rsidRPr="00161A6D">
        <w:rPr>
          <w:rFonts w:ascii="黑体" w:eastAsia="黑体" w:cs="Arial"/>
          <w:i/>
          <w:iCs/>
          <w:color w:val="000000" w:themeColor="text1"/>
          <w:kern w:val="0"/>
          <w:szCs w:val="21"/>
        </w:rPr>
        <w:t>Determination of chlorine content</w:t>
      </w:r>
      <w:r w:rsidRPr="003833A6">
        <w:rPr>
          <w:rFonts w:ascii="黑体" w:eastAsia="黑体" w:cs="Arial" w:hint="eastAsia"/>
          <w:i/>
          <w:iCs/>
          <w:color w:val="000000" w:themeColor="text1"/>
          <w:kern w:val="0"/>
          <w:szCs w:val="21"/>
        </w:rPr>
        <w:t>-</w:t>
      </w:r>
      <w:r w:rsidR="00231D26">
        <w:rPr>
          <w:rFonts w:ascii="黑体" w:eastAsia="黑体" w:cs="Arial"/>
          <w:i/>
          <w:iCs/>
          <w:color w:val="000000" w:themeColor="text1"/>
          <w:kern w:val="0"/>
          <w:szCs w:val="21"/>
        </w:rPr>
        <w:t xml:space="preserve"> </w:t>
      </w:r>
      <w:r w:rsidRPr="00161A6D">
        <w:rPr>
          <w:rFonts w:ascii="黑体" w:eastAsia="黑体" w:cs="Arial"/>
          <w:i/>
          <w:iCs/>
          <w:color w:val="000000" w:themeColor="text1"/>
          <w:kern w:val="0"/>
          <w:szCs w:val="21"/>
        </w:rPr>
        <w:t>Silver nitrate turbidimetr</w:t>
      </w:r>
      <w:r>
        <w:rPr>
          <w:rFonts w:ascii="黑体" w:eastAsia="黑体" w:cs="Arial" w:hint="eastAsia"/>
          <w:i/>
          <w:iCs/>
          <w:color w:val="000000" w:themeColor="text1"/>
          <w:kern w:val="0"/>
          <w:szCs w:val="21"/>
        </w:rPr>
        <w:t>ic method;</w:t>
      </w:r>
    </w:p>
    <w:p w14:paraId="0F37E680" w14:textId="77777777" w:rsidR="0080111A" w:rsidRDefault="0080111A" w:rsidP="0080111A">
      <w:pPr>
        <w:rPr>
          <w:rFonts w:ascii="黑体" w:eastAsia="黑体" w:cs="Arial"/>
          <w:i/>
          <w:iCs/>
          <w:color w:val="000000" w:themeColor="text1"/>
          <w:kern w:val="0"/>
          <w:szCs w:val="21"/>
        </w:rPr>
      </w:pPr>
      <w:r>
        <w:rPr>
          <w:rFonts w:ascii="黑体" w:eastAsia="黑体" w:cs="Arial" w:hint="eastAsia"/>
          <w:color w:val="000000" w:themeColor="text1"/>
          <w:kern w:val="0"/>
          <w:szCs w:val="21"/>
        </w:rPr>
        <w:t>—</w:t>
      </w:r>
      <w:r w:rsidRPr="0094005B">
        <w:rPr>
          <w:rFonts w:ascii="黑体" w:eastAsia="黑体" w:cs="Arial"/>
          <w:i/>
          <w:iCs/>
          <w:color w:val="000000" w:themeColor="text1"/>
          <w:kern w:val="0"/>
          <w:szCs w:val="21"/>
        </w:rPr>
        <w:t xml:space="preserve">Part </w:t>
      </w:r>
      <w:r>
        <w:rPr>
          <w:rFonts w:ascii="黑体" w:eastAsia="黑体" w:cs="Arial" w:hint="eastAsia"/>
          <w:i/>
          <w:iCs/>
          <w:color w:val="000000" w:themeColor="text1"/>
          <w:kern w:val="0"/>
          <w:szCs w:val="21"/>
        </w:rPr>
        <w:t>10</w:t>
      </w:r>
      <w:r w:rsidRPr="0094005B">
        <w:rPr>
          <w:rFonts w:ascii="黑体" w:eastAsia="黑体" w:cs="Arial"/>
          <w:i/>
          <w:iCs/>
          <w:color w:val="000000" w:themeColor="text1"/>
          <w:kern w:val="0"/>
          <w:szCs w:val="21"/>
        </w:rPr>
        <w:t>:</w:t>
      </w:r>
      <w:r w:rsidRPr="00161A6D">
        <w:rPr>
          <w:rFonts w:ascii="Segoe UI" w:hAnsi="Segoe UI" w:cs="Segoe UI"/>
          <w:shd w:val="clear" w:color="auto" w:fill="FCFCFC"/>
        </w:rPr>
        <w:t xml:space="preserve"> </w:t>
      </w:r>
      <w:r w:rsidRPr="00161A6D">
        <w:rPr>
          <w:rFonts w:ascii="黑体" w:eastAsia="黑体" w:cs="Arial"/>
          <w:i/>
          <w:iCs/>
          <w:color w:val="000000" w:themeColor="text1"/>
          <w:kern w:val="0"/>
          <w:szCs w:val="21"/>
        </w:rPr>
        <w:t>Determination of phosphorus content</w:t>
      </w:r>
      <w:r>
        <w:rPr>
          <w:rFonts w:ascii="黑体" w:eastAsia="黑体" w:cs="Arial" w:hint="eastAsia"/>
          <w:i/>
          <w:iCs/>
          <w:color w:val="000000" w:themeColor="text1"/>
          <w:kern w:val="0"/>
          <w:szCs w:val="21"/>
        </w:rPr>
        <w:t xml:space="preserve"> by m</w:t>
      </w:r>
      <w:r w:rsidRPr="00161A6D">
        <w:rPr>
          <w:rFonts w:ascii="黑体" w:eastAsia="黑体" w:cs="Arial"/>
          <w:i/>
          <w:iCs/>
          <w:color w:val="000000" w:themeColor="text1"/>
          <w:kern w:val="0"/>
          <w:szCs w:val="21"/>
        </w:rPr>
        <w:t>olybdenum blue spectrophotometr</w:t>
      </w:r>
      <w:r>
        <w:rPr>
          <w:rFonts w:ascii="黑体" w:eastAsia="黑体" w:cs="Arial" w:hint="eastAsia"/>
          <w:i/>
          <w:iCs/>
          <w:color w:val="000000" w:themeColor="text1"/>
          <w:kern w:val="0"/>
          <w:szCs w:val="21"/>
        </w:rPr>
        <w:t>ic method;</w:t>
      </w:r>
    </w:p>
    <w:p w14:paraId="6E926A94" w14:textId="66A290A7" w:rsidR="0080111A" w:rsidRPr="00C25C27" w:rsidRDefault="0080111A" w:rsidP="0080111A">
      <w:pPr>
        <w:rPr>
          <w:rFonts w:ascii="黑体" w:eastAsia="黑体" w:cs="Arial"/>
          <w:i/>
          <w:iCs/>
          <w:color w:val="000000" w:themeColor="text1"/>
          <w:kern w:val="0"/>
          <w:szCs w:val="21"/>
        </w:rPr>
      </w:pPr>
      <w:r>
        <w:rPr>
          <w:rFonts w:ascii="黑体" w:eastAsia="黑体" w:cs="Arial" w:hint="eastAsia"/>
          <w:color w:val="000000" w:themeColor="text1"/>
          <w:kern w:val="0"/>
          <w:szCs w:val="21"/>
        </w:rPr>
        <w:t>—</w:t>
      </w:r>
      <w:r w:rsidRPr="00C25C27">
        <w:rPr>
          <w:rFonts w:ascii="黑体" w:eastAsia="黑体" w:cs="Arial"/>
          <w:i/>
          <w:iCs/>
          <w:color w:val="000000" w:themeColor="text1"/>
          <w:kern w:val="0"/>
          <w:szCs w:val="21"/>
        </w:rPr>
        <w:t xml:space="preserve">Part </w:t>
      </w:r>
      <w:r w:rsidRPr="00C25C27">
        <w:rPr>
          <w:rFonts w:ascii="黑体" w:eastAsia="黑体" w:cs="Arial" w:hint="eastAsia"/>
          <w:i/>
          <w:iCs/>
          <w:color w:val="000000" w:themeColor="text1"/>
          <w:kern w:val="0"/>
          <w:szCs w:val="21"/>
        </w:rPr>
        <w:t>11</w:t>
      </w:r>
      <w:r w:rsidRPr="00C25C27">
        <w:rPr>
          <w:rFonts w:ascii="黑体" w:eastAsia="黑体" w:cs="Arial"/>
          <w:i/>
          <w:iCs/>
          <w:color w:val="000000" w:themeColor="text1"/>
          <w:kern w:val="0"/>
          <w:szCs w:val="21"/>
        </w:rPr>
        <w:t>:</w:t>
      </w:r>
      <w:r w:rsidRPr="00C25C27">
        <w:rPr>
          <w:rFonts w:ascii="Segoe UI" w:hAnsi="Segoe UI" w:cs="Segoe UI"/>
          <w:shd w:val="clear" w:color="auto" w:fill="FCFCFC"/>
        </w:rPr>
        <w:t xml:space="preserve"> </w:t>
      </w:r>
      <w:r w:rsidRPr="00C25C27">
        <w:rPr>
          <w:rFonts w:ascii="黑体" w:eastAsia="黑体" w:cs="Arial"/>
          <w:i/>
          <w:iCs/>
          <w:color w:val="000000" w:themeColor="text1"/>
          <w:kern w:val="0"/>
          <w:szCs w:val="21"/>
        </w:rPr>
        <w:t>Determination of magnesium content</w:t>
      </w:r>
      <w:r w:rsidRPr="00C25C27">
        <w:rPr>
          <w:rFonts w:ascii="黑体" w:eastAsia="黑体" w:cs="Arial" w:hint="eastAsia"/>
          <w:i/>
          <w:iCs/>
          <w:color w:val="000000" w:themeColor="text1"/>
          <w:kern w:val="0"/>
          <w:szCs w:val="21"/>
        </w:rPr>
        <w:t>-</w:t>
      </w:r>
      <w:r w:rsidR="00231D26">
        <w:rPr>
          <w:rFonts w:ascii="黑体" w:eastAsia="黑体" w:cs="Arial"/>
          <w:i/>
          <w:iCs/>
          <w:color w:val="000000" w:themeColor="text1"/>
          <w:kern w:val="0"/>
          <w:szCs w:val="21"/>
        </w:rPr>
        <w:t xml:space="preserve"> </w:t>
      </w:r>
      <w:r w:rsidRPr="00C25C27">
        <w:rPr>
          <w:rFonts w:ascii="黑体" w:eastAsia="黑体" w:cs="Arial"/>
          <w:i/>
          <w:iCs/>
          <w:color w:val="000000" w:themeColor="text1"/>
          <w:kern w:val="0"/>
          <w:szCs w:val="21"/>
        </w:rPr>
        <w:t>Flame atomic absorption spectrometr</w:t>
      </w:r>
      <w:r w:rsidRPr="00C25C27">
        <w:rPr>
          <w:rFonts w:ascii="黑体" w:eastAsia="黑体" w:cs="Arial" w:hint="eastAsia"/>
          <w:i/>
          <w:iCs/>
          <w:color w:val="000000" w:themeColor="text1"/>
          <w:kern w:val="0"/>
          <w:szCs w:val="21"/>
        </w:rPr>
        <w:t>ic method;</w:t>
      </w:r>
    </w:p>
    <w:p w14:paraId="020FA4CF" w14:textId="77777777" w:rsidR="0080111A" w:rsidRDefault="0080111A" w:rsidP="0080111A">
      <w:pPr>
        <w:rPr>
          <w:rFonts w:ascii="黑体" w:eastAsia="黑体" w:cs="Arial"/>
          <w:i/>
          <w:iCs/>
          <w:color w:val="000000" w:themeColor="text1"/>
          <w:kern w:val="0"/>
          <w:szCs w:val="21"/>
        </w:rPr>
      </w:pPr>
      <w:r>
        <w:rPr>
          <w:rFonts w:ascii="黑体" w:eastAsia="黑体" w:cs="Arial" w:hint="eastAsia"/>
          <w:color w:val="000000" w:themeColor="text1"/>
          <w:kern w:val="0"/>
          <w:szCs w:val="21"/>
        </w:rPr>
        <w:t>—</w:t>
      </w:r>
      <w:r w:rsidRPr="0094005B">
        <w:rPr>
          <w:rFonts w:ascii="黑体" w:eastAsia="黑体" w:cs="Arial"/>
          <w:i/>
          <w:iCs/>
          <w:color w:val="000000" w:themeColor="text1"/>
          <w:kern w:val="0"/>
          <w:szCs w:val="21"/>
        </w:rPr>
        <w:t xml:space="preserve">Part </w:t>
      </w:r>
      <w:r>
        <w:rPr>
          <w:rFonts w:ascii="黑体" w:eastAsia="黑体" w:cs="Arial" w:hint="eastAsia"/>
          <w:i/>
          <w:iCs/>
          <w:color w:val="000000" w:themeColor="text1"/>
          <w:kern w:val="0"/>
          <w:szCs w:val="21"/>
        </w:rPr>
        <w:t>12</w:t>
      </w:r>
      <w:r w:rsidRPr="0094005B">
        <w:rPr>
          <w:rFonts w:ascii="黑体" w:eastAsia="黑体" w:cs="Arial"/>
          <w:i/>
          <w:iCs/>
          <w:color w:val="000000" w:themeColor="text1"/>
          <w:kern w:val="0"/>
          <w:szCs w:val="21"/>
        </w:rPr>
        <w:t>:</w:t>
      </w:r>
      <w:r w:rsidRPr="00161A6D">
        <w:rPr>
          <w:rFonts w:ascii="Segoe UI" w:hAnsi="Segoe UI" w:cs="Segoe UI"/>
          <w:shd w:val="clear" w:color="auto" w:fill="FCFCFC"/>
        </w:rPr>
        <w:t xml:space="preserve"> </w:t>
      </w:r>
      <w:r w:rsidRPr="00161A6D">
        <w:rPr>
          <w:rFonts w:ascii="黑体" w:eastAsia="黑体" w:cs="Arial"/>
          <w:i/>
          <w:iCs/>
          <w:color w:val="000000" w:themeColor="text1"/>
          <w:kern w:val="0"/>
          <w:szCs w:val="21"/>
        </w:rPr>
        <w:t>Determination of thorium and uranium content</w:t>
      </w:r>
      <w:r>
        <w:rPr>
          <w:rFonts w:ascii="黑体" w:eastAsia="黑体" w:cs="Arial" w:hint="eastAsia"/>
          <w:i/>
          <w:iCs/>
          <w:color w:val="000000" w:themeColor="text1"/>
          <w:kern w:val="0"/>
          <w:szCs w:val="21"/>
        </w:rPr>
        <w:t>s</w:t>
      </w:r>
      <w:r w:rsidRPr="003833A6">
        <w:rPr>
          <w:rFonts w:ascii="黑体" w:eastAsia="黑体" w:cs="Arial" w:hint="eastAsia"/>
          <w:i/>
          <w:iCs/>
          <w:color w:val="000000" w:themeColor="text1"/>
          <w:kern w:val="0"/>
          <w:szCs w:val="21"/>
        </w:rPr>
        <w:t>-</w:t>
      </w:r>
      <w:r w:rsidRPr="00161A6D">
        <w:rPr>
          <w:rFonts w:ascii="黑体" w:eastAsia="黑体" w:cs="Arial"/>
          <w:i/>
          <w:iCs/>
          <w:color w:val="000000" w:themeColor="text1"/>
          <w:kern w:val="0"/>
          <w:szCs w:val="21"/>
        </w:rPr>
        <w:t>Inductively coupled plasma mass spectr</w:t>
      </w:r>
      <w:r>
        <w:rPr>
          <w:rFonts w:ascii="黑体" w:eastAsia="黑体" w:cs="Arial" w:hint="eastAsia"/>
          <w:i/>
          <w:iCs/>
          <w:color w:val="000000" w:themeColor="text1"/>
          <w:kern w:val="0"/>
          <w:szCs w:val="21"/>
        </w:rPr>
        <w:t>um method;</w:t>
      </w:r>
    </w:p>
    <w:p w14:paraId="2D324230" w14:textId="4FEF594B" w:rsidR="0080111A" w:rsidRDefault="0080111A" w:rsidP="0080111A">
      <w:pPr>
        <w:rPr>
          <w:rFonts w:ascii="黑体" w:eastAsia="黑体" w:cs="Arial"/>
          <w:i/>
          <w:iCs/>
          <w:color w:val="000000" w:themeColor="text1"/>
          <w:kern w:val="0"/>
          <w:szCs w:val="21"/>
        </w:rPr>
      </w:pPr>
      <w:r>
        <w:rPr>
          <w:rFonts w:ascii="黑体" w:eastAsia="黑体" w:cs="Arial" w:hint="eastAsia"/>
          <w:color w:val="000000" w:themeColor="text1"/>
          <w:kern w:val="0"/>
          <w:szCs w:val="21"/>
        </w:rPr>
        <w:t>—</w:t>
      </w:r>
      <w:r w:rsidRPr="0094005B">
        <w:rPr>
          <w:rFonts w:ascii="黑体" w:eastAsia="黑体" w:cs="Arial"/>
          <w:i/>
          <w:iCs/>
          <w:color w:val="000000" w:themeColor="text1"/>
          <w:kern w:val="0"/>
          <w:szCs w:val="21"/>
        </w:rPr>
        <w:t xml:space="preserve">Part </w:t>
      </w:r>
      <w:r>
        <w:rPr>
          <w:rFonts w:ascii="黑体" w:eastAsia="黑体" w:cs="Arial" w:hint="eastAsia"/>
          <w:i/>
          <w:iCs/>
          <w:color w:val="000000" w:themeColor="text1"/>
          <w:kern w:val="0"/>
          <w:szCs w:val="21"/>
        </w:rPr>
        <w:t>13</w:t>
      </w:r>
      <w:r w:rsidRPr="0094005B">
        <w:rPr>
          <w:rFonts w:ascii="黑体" w:eastAsia="黑体" w:cs="Arial"/>
          <w:i/>
          <w:iCs/>
          <w:color w:val="000000" w:themeColor="text1"/>
          <w:kern w:val="0"/>
          <w:szCs w:val="21"/>
        </w:rPr>
        <w:t>:</w:t>
      </w:r>
      <w:r w:rsidRPr="00161A6D">
        <w:rPr>
          <w:rFonts w:ascii="Segoe UI" w:hAnsi="Segoe UI" w:cs="Segoe UI"/>
          <w:shd w:val="clear" w:color="auto" w:fill="FCFCFC"/>
        </w:rPr>
        <w:t xml:space="preserve"> </w:t>
      </w:r>
      <w:r w:rsidRPr="00161A6D">
        <w:rPr>
          <w:rFonts w:ascii="黑体" w:eastAsia="黑体" w:cs="Arial"/>
          <w:i/>
          <w:iCs/>
          <w:color w:val="000000" w:themeColor="text1"/>
          <w:kern w:val="0"/>
          <w:szCs w:val="21"/>
        </w:rPr>
        <w:t>Determination of molybdenum and tungsten content</w:t>
      </w:r>
      <w:r>
        <w:rPr>
          <w:rFonts w:ascii="黑体" w:eastAsia="黑体" w:cs="Arial" w:hint="eastAsia"/>
          <w:i/>
          <w:iCs/>
          <w:color w:val="000000" w:themeColor="text1"/>
          <w:kern w:val="0"/>
          <w:szCs w:val="21"/>
        </w:rPr>
        <w:t>;</w:t>
      </w:r>
    </w:p>
    <w:p w14:paraId="7C21ECA0" w14:textId="3A8469C0" w:rsidR="0080111A" w:rsidRDefault="0080111A" w:rsidP="0080111A">
      <w:pPr>
        <w:rPr>
          <w:rFonts w:ascii="黑体" w:eastAsia="黑体" w:cs="Arial"/>
          <w:i/>
          <w:iCs/>
          <w:color w:val="000000" w:themeColor="text1"/>
          <w:kern w:val="0"/>
          <w:szCs w:val="21"/>
        </w:rPr>
      </w:pPr>
      <w:r>
        <w:rPr>
          <w:rFonts w:ascii="黑体" w:eastAsia="黑体" w:cs="Arial" w:hint="eastAsia"/>
          <w:color w:val="000000" w:themeColor="text1"/>
          <w:kern w:val="0"/>
          <w:szCs w:val="21"/>
        </w:rPr>
        <w:t>—</w:t>
      </w:r>
      <w:r w:rsidRPr="0094005B">
        <w:rPr>
          <w:rFonts w:ascii="黑体" w:eastAsia="黑体" w:cs="Arial"/>
          <w:i/>
          <w:iCs/>
          <w:color w:val="000000" w:themeColor="text1"/>
          <w:kern w:val="0"/>
          <w:szCs w:val="21"/>
        </w:rPr>
        <w:t xml:space="preserve">Part </w:t>
      </w:r>
      <w:r>
        <w:rPr>
          <w:rFonts w:ascii="黑体" w:eastAsia="黑体" w:cs="Arial" w:hint="eastAsia"/>
          <w:i/>
          <w:iCs/>
          <w:color w:val="000000" w:themeColor="text1"/>
          <w:kern w:val="0"/>
          <w:szCs w:val="21"/>
        </w:rPr>
        <w:t>14</w:t>
      </w:r>
      <w:r w:rsidRPr="0094005B">
        <w:rPr>
          <w:rFonts w:ascii="黑体" w:eastAsia="黑体" w:cs="Arial"/>
          <w:i/>
          <w:iCs/>
          <w:color w:val="000000" w:themeColor="text1"/>
          <w:kern w:val="0"/>
          <w:szCs w:val="21"/>
        </w:rPr>
        <w:t>:</w:t>
      </w:r>
      <w:r w:rsidRPr="00161A6D">
        <w:rPr>
          <w:rFonts w:ascii="Segoe UI" w:hAnsi="Segoe UI" w:cs="Segoe UI"/>
          <w:shd w:val="clear" w:color="auto" w:fill="FCFCFC"/>
        </w:rPr>
        <w:t xml:space="preserve"> </w:t>
      </w:r>
      <w:r w:rsidRPr="00161A6D">
        <w:rPr>
          <w:rFonts w:ascii="黑体" w:eastAsia="黑体" w:cs="Arial"/>
          <w:i/>
          <w:iCs/>
          <w:color w:val="000000" w:themeColor="text1"/>
          <w:kern w:val="0"/>
          <w:szCs w:val="21"/>
        </w:rPr>
        <w:t>Determination of titanium content</w:t>
      </w:r>
      <w:r w:rsidR="00D73169">
        <w:rPr>
          <w:rFonts w:ascii="黑体" w:eastAsia="黑体" w:cs="Arial"/>
          <w:i/>
          <w:iCs/>
          <w:color w:val="000000" w:themeColor="text1"/>
          <w:kern w:val="0"/>
          <w:szCs w:val="21"/>
        </w:rPr>
        <w:t xml:space="preserve"> in rare earth metals</w:t>
      </w:r>
      <w:r>
        <w:rPr>
          <w:rFonts w:ascii="黑体" w:eastAsia="黑体" w:cs="Arial" w:hint="eastAsia"/>
          <w:i/>
          <w:iCs/>
          <w:color w:val="000000" w:themeColor="text1"/>
          <w:kern w:val="0"/>
          <w:szCs w:val="21"/>
        </w:rPr>
        <w:t>;</w:t>
      </w:r>
    </w:p>
    <w:p w14:paraId="3C7FA804" w14:textId="77777777" w:rsidR="0080111A" w:rsidRDefault="0080111A" w:rsidP="0080111A">
      <w:pPr>
        <w:rPr>
          <w:rFonts w:ascii="黑体" w:eastAsia="黑体" w:cs="Arial"/>
          <w:i/>
          <w:iCs/>
          <w:color w:val="000000" w:themeColor="text1"/>
          <w:kern w:val="0"/>
          <w:szCs w:val="21"/>
        </w:rPr>
      </w:pPr>
      <w:r>
        <w:rPr>
          <w:rFonts w:ascii="黑体" w:eastAsia="黑体" w:cs="Arial" w:hint="eastAsia"/>
          <w:color w:val="000000" w:themeColor="text1"/>
          <w:kern w:val="0"/>
          <w:szCs w:val="21"/>
        </w:rPr>
        <w:t>—</w:t>
      </w:r>
      <w:r w:rsidRPr="0094005B">
        <w:rPr>
          <w:rFonts w:ascii="黑体" w:eastAsia="黑体" w:cs="Arial"/>
          <w:i/>
          <w:iCs/>
          <w:color w:val="000000" w:themeColor="text1"/>
          <w:kern w:val="0"/>
          <w:szCs w:val="21"/>
        </w:rPr>
        <w:t xml:space="preserve">Part </w:t>
      </w:r>
      <w:r>
        <w:rPr>
          <w:rFonts w:ascii="黑体" w:eastAsia="黑体" w:cs="Arial" w:hint="eastAsia"/>
          <w:i/>
          <w:iCs/>
          <w:color w:val="000000" w:themeColor="text1"/>
          <w:kern w:val="0"/>
          <w:szCs w:val="21"/>
        </w:rPr>
        <w:t>15</w:t>
      </w:r>
      <w:r w:rsidRPr="0094005B">
        <w:rPr>
          <w:rFonts w:ascii="黑体" w:eastAsia="黑体" w:cs="Arial"/>
          <w:i/>
          <w:iCs/>
          <w:color w:val="000000" w:themeColor="text1"/>
          <w:kern w:val="0"/>
          <w:szCs w:val="21"/>
        </w:rPr>
        <w:t>:</w:t>
      </w:r>
      <w:r w:rsidRPr="00161A6D">
        <w:rPr>
          <w:rFonts w:ascii="Segoe UI" w:hAnsi="Segoe UI" w:cs="Segoe UI"/>
          <w:shd w:val="clear" w:color="auto" w:fill="FCFCFC"/>
        </w:rPr>
        <w:t xml:space="preserve"> </w:t>
      </w:r>
      <w:r w:rsidRPr="00161A6D">
        <w:rPr>
          <w:rFonts w:ascii="黑体" w:eastAsia="黑体" w:cs="Arial"/>
          <w:i/>
          <w:iCs/>
          <w:color w:val="000000" w:themeColor="text1"/>
          <w:kern w:val="0"/>
          <w:szCs w:val="21"/>
        </w:rPr>
        <w:t>Determination of calcium content</w:t>
      </w:r>
      <w:r>
        <w:rPr>
          <w:rFonts w:ascii="黑体" w:eastAsia="黑体" w:cs="Arial" w:hint="eastAsia"/>
          <w:i/>
          <w:iCs/>
          <w:color w:val="000000" w:themeColor="text1"/>
          <w:kern w:val="0"/>
          <w:szCs w:val="21"/>
        </w:rPr>
        <w:t>;</w:t>
      </w:r>
    </w:p>
    <w:p w14:paraId="085D7EE4" w14:textId="77777777" w:rsidR="0080111A" w:rsidRDefault="0080111A" w:rsidP="0080111A">
      <w:pPr>
        <w:rPr>
          <w:rFonts w:ascii="黑体" w:eastAsia="黑体" w:cs="Arial"/>
          <w:i/>
          <w:iCs/>
          <w:color w:val="000000" w:themeColor="text1"/>
          <w:kern w:val="0"/>
          <w:szCs w:val="21"/>
        </w:rPr>
      </w:pPr>
      <w:r>
        <w:rPr>
          <w:rFonts w:ascii="黑体" w:eastAsia="黑体" w:cs="Arial" w:hint="eastAsia"/>
          <w:color w:val="000000" w:themeColor="text1"/>
          <w:kern w:val="0"/>
          <w:szCs w:val="21"/>
        </w:rPr>
        <w:t>—</w:t>
      </w:r>
      <w:r w:rsidRPr="0094005B">
        <w:rPr>
          <w:rFonts w:ascii="黑体" w:eastAsia="黑体" w:cs="Arial"/>
          <w:i/>
          <w:iCs/>
          <w:color w:val="000000" w:themeColor="text1"/>
          <w:kern w:val="0"/>
          <w:szCs w:val="21"/>
        </w:rPr>
        <w:t xml:space="preserve">Part </w:t>
      </w:r>
      <w:r>
        <w:rPr>
          <w:rFonts w:ascii="黑体" w:eastAsia="黑体" w:cs="Arial" w:hint="eastAsia"/>
          <w:i/>
          <w:iCs/>
          <w:color w:val="000000" w:themeColor="text1"/>
          <w:kern w:val="0"/>
          <w:szCs w:val="21"/>
        </w:rPr>
        <w:t>16</w:t>
      </w:r>
      <w:r w:rsidRPr="0094005B">
        <w:rPr>
          <w:rFonts w:ascii="黑体" w:eastAsia="黑体" w:cs="Arial"/>
          <w:i/>
          <w:iCs/>
          <w:color w:val="000000" w:themeColor="text1"/>
          <w:kern w:val="0"/>
          <w:szCs w:val="21"/>
        </w:rPr>
        <w:t>:</w:t>
      </w:r>
      <w:r w:rsidRPr="00161A6D">
        <w:rPr>
          <w:rFonts w:ascii="Segoe UI" w:hAnsi="Segoe UI" w:cs="Segoe UI"/>
          <w:shd w:val="clear" w:color="auto" w:fill="FCFCFC"/>
        </w:rPr>
        <w:t xml:space="preserve"> </w:t>
      </w:r>
      <w:r w:rsidRPr="00161A6D">
        <w:rPr>
          <w:rFonts w:ascii="黑体" w:eastAsia="黑体" w:cs="Arial"/>
          <w:i/>
          <w:iCs/>
          <w:color w:val="000000" w:themeColor="text1"/>
          <w:kern w:val="0"/>
          <w:szCs w:val="21"/>
        </w:rPr>
        <w:t>Determination of fluorine content</w:t>
      </w:r>
      <w:r w:rsidRPr="003833A6">
        <w:rPr>
          <w:rFonts w:ascii="黑体" w:eastAsia="黑体" w:cs="Arial" w:hint="eastAsia"/>
          <w:i/>
          <w:iCs/>
          <w:color w:val="000000" w:themeColor="text1"/>
          <w:kern w:val="0"/>
          <w:szCs w:val="21"/>
        </w:rPr>
        <w:t>-</w:t>
      </w:r>
      <w:r w:rsidRPr="00161A6D">
        <w:rPr>
          <w:rFonts w:ascii="黑体" w:eastAsia="黑体" w:cs="Arial"/>
          <w:i/>
          <w:iCs/>
          <w:color w:val="000000" w:themeColor="text1"/>
          <w:kern w:val="0"/>
          <w:szCs w:val="21"/>
        </w:rPr>
        <w:t>Ion</w:t>
      </w:r>
      <w:r>
        <w:rPr>
          <w:rFonts w:ascii="黑体" w:eastAsia="黑体" w:cs="Arial" w:hint="eastAsia"/>
          <w:i/>
          <w:iCs/>
          <w:color w:val="000000" w:themeColor="text1"/>
          <w:kern w:val="0"/>
          <w:szCs w:val="21"/>
        </w:rPr>
        <w:t xml:space="preserve"> </w:t>
      </w:r>
      <w:r w:rsidRPr="00161A6D">
        <w:rPr>
          <w:rFonts w:ascii="黑体" w:eastAsia="黑体" w:cs="Arial"/>
          <w:i/>
          <w:iCs/>
          <w:color w:val="000000" w:themeColor="text1"/>
          <w:kern w:val="0"/>
          <w:szCs w:val="21"/>
        </w:rPr>
        <w:t xml:space="preserve">selective electrode </w:t>
      </w:r>
      <w:r>
        <w:rPr>
          <w:rFonts w:ascii="黑体" w:eastAsia="黑体" w:cs="Arial" w:hint="eastAsia"/>
          <w:i/>
          <w:iCs/>
          <w:color w:val="000000" w:themeColor="text1"/>
          <w:kern w:val="0"/>
          <w:szCs w:val="21"/>
        </w:rPr>
        <w:t>analysis;</w:t>
      </w:r>
    </w:p>
    <w:p w14:paraId="05D9B7B7" w14:textId="77777777" w:rsidR="0080111A" w:rsidRDefault="0080111A" w:rsidP="0080111A">
      <w:pPr>
        <w:rPr>
          <w:rFonts w:ascii="黑体" w:eastAsia="黑体" w:cs="Arial"/>
          <w:i/>
          <w:iCs/>
          <w:color w:val="000000" w:themeColor="text1"/>
          <w:kern w:val="0"/>
          <w:szCs w:val="21"/>
        </w:rPr>
      </w:pPr>
      <w:r>
        <w:rPr>
          <w:rFonts w:ascii="黑体" w:eastAsia="黑体" w:cs="Arial" w:hint="eastAsia"/>
          <w:color w:val="000000" w:themeColor="text1"/>
          <w:kern w:val="0"/>
          <w:szCs w:val="21"/>
        </w:rPr>
        <w:lastRenderedPageBreak/>
        <w:t>—</w:t>
      </w:r>
      <w:r w:rsidRPr="0094005B">
        <w:rPr>
          <w:rFonts w:ascii="黑体" w:eastAsia="黑体" w:cs="Arial"/>
          <w:i/>
          <w:iCs/>
          <w:color w:val="000000" w:themeColor="text1"/>
          <w:kern w:val="0"/>
          <w:szCs w:val="21"/>
        </w:rPr>
        <w:t xml:space="preserve">Part </w:t>
      </w:r>
      <w:r>
        <w:rPr>
          <w:rFonts w:ascii="黑体" w:eastAsia="黑体" w:cs="Arial" w:hint="eastAsia"/>
          <w:i/>
          <w:iCs/>
          <w:color w:val="000000" w:themeColor="text1"/>
          <w:kern w:val="0"/>
          <w:szCs w:val="21"/>
        </w:rPr>
        <w:t>17</w:t>
      </w:r>
      <w:r w:rsidRPr="0094005B">
        <w:rPr>
          <w:rFonts w:ascii="黑体" w:eastAsia="黑体" w:cs="Arial"/>
          <w:i/>
          <w:iCs/>
          <w:color w:val="000000" w:themeColor="text1"/>
          <w:kern w:val="0"/>
          <w:szCs w:val="21"/>
        </w:rPr>
        <w:t>:</w:t>
      </w:r>
      <w:r w:rsidRPr="00161A6D">
        <w:rPr>
          <w:rFonts w:ascii="Segoe UI" w:hAnsi="Segoe UI" w:cs="Segoe UI"/>
          <w:shd w:val="clear" w:color="auto" w:fill="FCFCFC"/>
        </w:rPr>
        <w:t xml:space="preserve"> </w:t>
      </w:r>
      <w:r w:rsidRPr="00161A6D">
        <w:rPr>
          <w:rFonts w:ascii="黑体" w:eastAsia="黑体" w:cs="Arial"/>
          <w:i/>
          <w:iCs/>
          <w:color w:val="000000" w:themeColor="text1"/>
          <w:kern w:val="0"/>
          <w:szCs w:val="21"/>
        </w:rPr>
        <w:t>Determination of niobium and tantalum content</w:t>
      </w:r>
      <w:r>
        <w:rPr>
          <w:rFonts w:ascii="黑体" w:eastAsia="黑体" w:cs="Arial" w:hint="eastAsia"/>
          <w:i/>
          <w:iCs/>
          <w:color w:val="000000" w:themeColor="text1"/>
          <w:kern w:val="0"/>
          <w:szCs w:val="21"/>
        </w:rPr>
        <w:t>s</w:t>
      </w:r>
      <w:r w:rsidRPr="00161A6D">
        <w:rPr>
          <w:rFonts w:ascii="黑体" w:eastAsia="黑体" w:cs="Arial"/>
          <w:i/>
          <w:iCs/>
          <w:color w:val="000000" w:themeColor="text1"/>
          <w:kern w:val="0"/>
          <w:szCs w:val="21"/>
        </w:rPr>
        <w:t xml:space="preserve"> </w:t>
      </w:r>
      <w:r>
        <w:rPr>
          <w:rFonts w:ascii="黑体" w:eastAsia="黑体" w:cs="Arial" w:hint="eastAsia"/>
          <w:i/>
          <w:iCs/>
          <w:color w:val="000000" w:themeColor="text1"/>
          <w:kern w:val="0"/>
          <w:szCs w:val="21"/>
        </w:rPr>
        <w:t>of</w:t>
      </w:r>
      <w:r w:rsidRPr="00161A6D">
        <w:rPr>
          <w:rFonts w:ascii="黑体" w:eastAsia="黑体" w:cs="Arial"/>
          <w:i/>
          <w:iCs/>
          <w:color w:val="000000" w:themeColor="text1"/>
          <w:kern w:val="0"/>
          <w:szCs w:val="21"/>
        </w:rPr>
        <w:t xml:space="preserve"> rare earth metals</w:t>
      </w:r>
      <w:r>
        <w:rPr>
          <w:rFonts w:ascii="黑体" w:eastAsia="黑体" w:cs="Arial" w:hint="eastAsia"/>
          <w:i/>
          <w:iCs/>
          <w:color w:val="000000" w:themeColor="text1"/>
          <w:kern w:val="0"/>
          <w:szCs w:val="21"/>
        </w:rPr>
        <w:t>;</w:t>
      </w:r>
    </w:p>
    <w:p w14:paraId="0C699484" w14:textId="77777777" w:rsidR="0080111A" w:rsidRDefault="0080111A" w:rsidP="0080111A">
      <w:pPr>
        <w:rPr>
          <w:rFonts w:ascii="黑体" w:eastAsia="黑体" w:cs="Arial"/>
          <w:i/>
          <w:iCs/>
          <w:color w:val="000000" w:themeColor="text1"/>
          <w:kern w:val="0"/>
          <w:szCs w:val="21"/>
        </w:rPr>
      </w:pPr>
      <w:r>
        <w:rPr>
          <w:rFonts w:ascii="黑体" w:eastAsia="黑体" w:cs="Arial" w:hint="eastAsia"/>
          <w:color w:val="000000" w:themeColor="text1"/>
          <w:kern w:val="0"/>
          <w:szCs w:val="21"/>
        </w:rPr>
        <w:t>—</w:t>
      </w:r>
      <w:r w:rsidRPr="0094005B">
        <w:rPr>
          <w:rFonts w:ascii="黑体" w:eastAsia="黑体" w:cs="Arial"/>
          <w:i/>
          <w:iCs/>
          <w:color w:val="000000" w:themeColor="text1"/>
          <w:kern w:val="0"/>
          <w:szCs w:val="21"/>
        </w:rPr>
        <w:t xml:space="preserve">Part </w:t>
      </w:r>
      <w:r>
        <w:rPr>
          <w:rFonts w:ascii="黑体" w:eastAsia="黑体" w:cs="Arial" w:hint="eastAsia"/>
          <w:i/>
          <w:iCs/>
          <w:color w:val="000000" w:themeColor="text1"/>
          <w:kern w:val="0"/>
          <w:szCs w:val="21"/>
        </w:rPr>
        <w:t>18</w:t>
      </w:r>
      <w:r w:rsidRPr="0094005B">
        <w:rPr>
          <w:rFonts w:ascii="黑体" w:eastAsia="黑体" w:cs="Arial"/>
          <w:i/>
          <w:iCs/>
          <w:color w:val="000000" w:themeColor="text1"/>
          <w:kern w:val="0"/>
          <w:szCs w:val="21"/>
        </w:rPr>
        <w:t>:</w:t>
      </w:r>
      <w:r w:rsidRPr="00161A6D">
        <w:rPr>
          <w:rFonts w:ascii="Segoe UI" w:hAnsi="Segoe UI" w:cs="Segoe UI"/>
          <w:shd w:val="clear" w:color="auto" w:fill="FCFCFC"/>
        </w:rPr>
        <w:t xml:space="preserve"> </w:t>
      </w:r>
      <w:r w:rsidRPr="00161A6D">
        <w:rPr>
          <w:rFonts w:ascii="黑体" w:eastAsia="黑体" w:cs="Arial"/>
          <w:i/>
          <w:iCs/>
          <w:color w:val="000000" w:themeColor="text1"/>
          <w:kern w:val="0"/>
          <w:szCs w:val="21"/>
        </w:rPr>
        <w:t>Determination of zirconium content</w:t>
      </w:r>
      <w:r>
        <w:rPr>
          <w:rFonts w:ascii="黑体" w:eastAsia="黑体" w:cs="Arial" w:hint="eastAsia"/>
          <w:i/>
          <w:iCs/>
          <w:color w:val="000000" w:themeColor="text1"/>
          <w:kern w:val="0"/>
          <w:szCs w:val="21"/>
        </w:rPr>
        <w:t>;</w:t>
      </w:r>
    </w:p>
    <w:p w14:paraId="497345CC" w14:textId="77777777" w:rsidR="0080111A" w:rsidRDefault="0080111A" w:rsidP="0080111A">
      <w:pPr>
        <w:rPr>
          <w:rFonts w:ascii="黑体" w:eastAsia="黑体" w:cs="Arial"/>
          <w:i/>
          <w:iCs/>
          <w:color w:val="000000" w:themeColor="text1"/>
          <w:kern w:val="0"/>
          <w:szCs w:val="21"/>
        </w:rPr>
      </w:pPr>
      <w:r>
        <w:rPr>
          <w:rFonts w:ascii="黑体" w:eastAsia="黑体" w:cs="Arial" w:hint="eastAsia"/>
          <w:color w:val="000000" w:themeColor="text1"/>
          <w:kern w:val="0"/>
          <w:szCs w:val="21"/>
        </w:rPr>
        <w:t>—</w:t>
      </w:r>
      <w:r w:rsidRPr="0094005B">
        <w:rPr>
          <w:rFonts w:ascii="黑体" w:eastAsia="黑体" w:cs="Arial"/>
          <w:i/>
          <w:iCs/>
          <w:color w:val="000000" w:themeColor="text1"/>
          <w:kern w:val="0"/>
          <w:szCs w:val="21"/>
        </w:rPr>
        <w:t xml:space="preserve">Part </w:t>
      </w:r>
      <w:r>
        <w:rPr>
          <w:rFonts w:ascii="黑体" w:eastAsia="黑体" w:cs="Arial" w:hint="eastAsia"/>
          <w:i/>
          <w:iCs/>
          <w:color w:val="000000" w:themeColor="text1"/>
          <w:kern w:val="0"/>
          <w:szCs w:val="21"/>
        </w:rPr>
        <w:t>19</w:t>
      </w:r>
      <w:r w:rsidRPr="0094005B">
        <w:rPr>
          <w:rFonts w:ascii="黑体" w:eastAsia="黑体" w:cs="Arial"/>
          <w:i/>
          <w:iCs/>
          <w:color w:val="000000" w:themeColor="text1"/>
          <w:kern w:val="0"/>
          <w:szCs w:val="21"/>
        </w:rPr>
        <w:t>:</w:t>
      </w:r>
      <w:r w:rsidRPr="00161A6D">
        <w:rPr>
          <w:rFonts w:ascii="Segoe UI" w:hAnsi="Segoe UI" w:cs="Segoe UI"/>
          <w:shd w:val="clear" w:color="auto" w:fill="FCFCFC"/>
        </w:rPr>
        <w:t xml:space="preserve"> </w:t>
      </w:r>
      <w:r w:rsidRPr="00161A6D">
        <w:rPr>
          <w:rFonts w:ascii="黑体" w:eastAsia="黑体" w:cs="Arial"/>
          <w:i/>
          <w:iCs/>
          <w:color w:val="000000" w:themeColor="text1"/>
          <w:kern w:val="0"/>
          <w:szCs w:val="21"/>
        </w:rPr>
        <w:t>Determination of arsenic and mercury content</w:t>
      </w:r>
      <w:r>
        <w:rPr>
          <w:rFonts w:ascii="黑体" w:eastAsia="黑体" w:cs="Arial" w:hint="eastAsia"/>
          <w:i/>
          <w:iCs/>
          <w:color w:val="000000" w:themeColor="text1"/>
          <w:kern w:val="0"/>
          <w:szCs w:val="21"/>
        </w:rPr>
        <w:t>s;</w:t>
      </w:r>
    </w:p>
    <w:p w14:paraId="664985A3" w14:textId="727E28B8" w:rsidR="0080111A" w:rsidRPr="00C35789" w:rsidRDefault="0080111A" w:rsidP="0080111A">
      <w:pPr>
        <w:rPr>
          <w:rFonts w:ascii="黑体" w:eastAsia="黑体" w:cs="Arial"/>
          <w:i/>
          <w:iCs/>
          <w:color w:val="000000" w:themeColor="text1"/>
          <w:kern w:val="0"/>
          <w:szCs w:val="21"/>
        </w:rPr>
      </w:pPr>
      <w:r>
        <w:rPr>
          <w:rFonts w:ascii="黑体" w:eastAsia="黑体" w:cs="Arial" w:hint="eastAsia"/>
          <w:color w:val="000000" w:themeColor="text1"/>
          <w:kern w:val="0"/>
          <w:szCs w:val="21"/>
        </w:rPr>
        <w:t>—</w:t>
      </w:r>
      <w:r w:rsidRPr="0094005B">
        <w:rPr>
          <w:rFonts w:ascii="黑体" w:eastAsia="黑体" w:cs="Arial"/>
          <w:i/>
          <w:iCs/>
          <w:color w:val="000000" w:themeColor="text1"/>
          <w:kern w:val="0"/>
          <w:szCs w:val="21"/>
        </w:rPr>
        <w:t xml:space="preserve">Part </w:t>
      </w:r>
      <w:r>
        <w:rPr>
          <w:rFonts w:ascii="黑体" w:eastAsia="黑体" w:cs="Arial" w:hint="eastAsia"/>
          <w:i/>
          <w:iCs/>
          <w:color w:val="000000" w:themeColor="text1"/>
          <w:kern w:val="0"/>
          <w:szCs w:val="21"/>
        </w:rPr>
        <w:t>20</w:t>
      </w:r>
      <w:r w:rsidRPr="0094005B">
        <w:rPr>
          <w:rFonts w:ascii="黑体" w:eastAsia="黑体" w:cs="Arial"/>
          <w:i/>
          <w:iCs/>
          <w:color w:val="000000" w:themeColor="text1"/>
          <w:kern w:val="0"/>
          <w:szCs w:val="21"/>
        </w:rPr>
        <w:t>:</w:t>
      </w:r>
      <w:r w:rsidRPr="00161A6D">
        <w:rPr>
          <w:rFonts w:ascii="Segoe UI" w:hAnsi="Segoe UI" w:cs="Segoe UI"/>
          <w:shd w:val="clear" w:color="auto" w:fill="FCFCFC"/>
        </w:rPr>
        <w:t xml:space="preserve"> </w:t>
      </w:r>
      <w:r w:rsidRPr="00161A6D">
        <w:rPr>
          <w:rFonts w:ascii="黑体" w:eastAsia="黑体" w:cs="Arial"/>
          <w:i/>
          <w:iCs/>
          <w:color w:val="000000" w:themeColor="text1"/>
          <w:kern w:val="0"/>
          <w:szCs w:val="21"/>
        </w:rPr>
        <w:t xml:space="preserve">Determination of </w:t>
      </w:r>
      <w:r w:rsidR="00C812B4">
        <w:rPr>
          <w:rFonts w:ascii="黑体" w:eastAsia="黑体" w:cs="Arial" w:hint="eastAsia"/>
          <w:i/>
          <w:iCs/>
          <w:color w:val="000000" w:themeColor="text1"/>
          <w:kern w:val="0"/>
          <w:szCs w:val="21"/>
        </w:rPr>
        <w:t>minor</w:t>
      </w:r>
      <w:r w:rsidR="00C812B4">
        <w:rPr>
          <w:rFonts w:ascii="黑体" w:eastAsia="黑体" w:cs="Arial"/>
          <w:i/>
          <w:iCs/>
          <w:color w:val="000000" w:themeColor="text1"/>
          <w:kern w:val="0"/>
          <w:szCs w:val="21"/>
        </w:rPr>
        <w:t xml:space="preserve"> </w:t>
      </w:r>
      <w:r w:rsidR="00C812B4">
        <w:rPr>
          <w:rFonts w:ascii="黑体" w:eastAsia="黑体" w:cs="Arial" w:hint="eastAsia"/>
          <w:i/>
          <w:iCs/>
          <w:color w:val="000000" w:themeColor="text1"/>
          <w:kern w:val="0"/>
          <w:szCs w:val="21"/>
        </w:rPr>
        <w:t>amounts</w:t>
      </w:r>
      <w:r w:rsidR="00C812B4">
        <w:rPr>
          <w:rFonts w:ascii="黑体" w:eastAsia="黑体" w:cs="Arial"/>
          <w:i/>
          <w:iCs/>
          <w:color w:val="000000" w:themeColor="text1"/>
          <w:kern w:val="0"/>
          <w:szCs w:val="21"/>
        </w:rPr>
        <w:t xml:space="preserve"> </w:t>
      </w:r>
      <w:r w:rsidR="00C812B4">
        <w:rPr>
          <w:rFonts w:ascii="黑体" w:eastAsia="黑体" w:cs="Arial" w:hint="eastAsia"/>
          <w:i/>
          <w:iCs/>
          <w:color w:val="000000" w:themeColor="text1"/>
          <w:kern w:val="0"/>
          <w:szCs w:val="21"/>
        </w:rPr>
        <w:t>of</w:t>
      </w:r>
      <w:r w:rsidRPr="00161A6D">
        <w:rPr>
          <w:rFonts w:ascii="黑体" w:eastAsia="黑体" w:cs="Arial"/>
          <w:i/>
          <w:iCs/>
          <w:color w:val="000000" w:themeColor="text1"/>
          <w:kern w:val="0"/>
          <w:szCs w:val="21"/>
        </w:rPr>
        <w:t xml:space="preserve"> fluorine and chlorine in rare earth oxides</w:t>
      </w:r>
      <w:r w:rsidRPr="003833A6">
        <w:rPr>
          <w:rFonts w:ascii="黑体" w:eastAsia="黑体" w:cs="Arial" w:hint="eastAsia"/>
          <w:i/>
          <w:iCs/>
          <w:color w:val="000000" w:themeColor="text1"/>
          <w:kern w:val="0"/>
          <w:szCs w:val="21"/>
        </w:rPr>
        <w:t>-</w:t>
      </w:r>
      <w:r w:rsidRPr="00161A6D">
        <w:rPr>
          <w:rFonts w:ascii="黑体" w:eastAsia="黑体" w:cs="Arial"/>
          <w:i/>
          <w:iCs/>
          <w:color w:val="000000" w:themeColor="text1"/>
          <w:kern w:val="0"/>
          <w:szCs w:val="21"/>
        </w:rPr>
        <w:t>Ion chromatography</w:t>
      </w:r>
      <w:r>
        <w:rPr>
          <w:rFonts w:ascii="黑体" w:eastAsia="黑体" w:cs="Arial" w:hint="eastAsia"/>
          <w:i/>
          <w:iCs/>
          <w:color w:val="000000" w:themeColor="text1"/>
          <w:kern w:val="0"/>
          <w:szCs w:val="21"/>
        </w:rPr>
        <w:t xml:space="preserve"> method;</w:t>
      </w:r>
      <w:r w:rsidRPr="0094005B">
        <w:rPr>
          <w:rFonts w:ascii="黑体" w:eastAsia="黑体" w:cs="Arial"/>
          <w:i/>
          <w:iCs/>
          <w:color w:val="000000" w:themeColor="text1"/>
          <w:kern w:val="0"/>
          <w:szCs w:val="21"/>
        </w:rPr>
        <w:br/>
      </w:r>
      <w:r>
        <w:rPr>
          <w:rFonts w:ascii="黑体" w:eastAsia="黑体" w:cs="Arial" w:hint="eastAsia"/>
          <w:color w:val="000000" w:themeColor="text1"/>
          <w:kern w:val="0"/>
          <w:szCs w:val="21"/>
        </w:rPr>
        <w:t>—</w:t>
      </w:r>
      <w:r w:rsidRPr="0094005B">
        <w:rPr>
          <w:rFonts w:ascii="黑体" w:eastAsia="黑体" w:cs="Arial"/>
          <w:i/>
          <w:iCs/>
          <w:color w:val="000000" w:themeColor="text1"/>
          <w:kern w:val="0"/>
          <w:szCs w:val="21"/>
        </w:rPr>
        <w:t>Part 21: Determination of sulfate</w:t>
      </w:r>
      <w:r>
        <w:rPr>
          <w:rFonts w:ascii="黑体" w:eastAsia="黑体" w:cs="Arial" w:hint="eastAsia"/>
          <w:i/>
          <w:iCs/>
          <w:color w:val="000000" w:themeColor="text1"/>
          <w:kern w:val="0"/>
          <w:szCs w:val="21"/>
        </w:rPr>
        <w:t xml:space="preserve"> </w:t>
      </w:r>
      <w:r w:rsidR="007A097E">
        <w:rPr>
          <w:rFonts w:ascii="黑体" w:eastAsia="黑体" w:cs="Arial" w:hint="eastAsia"/>
          <w:i/>
          <w:iCs/>
          <w:color w:val="000000" w:themeColor="text1"/>
          <w:kern w:val="0"/>
          <w:szCs w:val="21"/>
        </w:rPr>
        <w:t xml:space="preserve">radical </w:t>
      </w:r>
      <w:r w:rsidRPr="0094005B">
        <w:rPr>
          <w:rFonts w:ascii="黑体" w:eastAsia="黑体" w:cs="Arial"/>
          <w:i/>
          <w:iCs/>
          <w:color w:val="000000" w:themeColor="text1"/>
          <w:kern w:val="0"/>
          <w:szCs w:val="21"/>
        </w:rPr>
        <w:t>content in rare earth oxides</w:t>
      </w:r>
      <w:r w:rsidRPr="003833A6">
        <w:rPr>
          <w:rFonts w:ascii="黑体" w:eastAsia="黑体" w:cs="Arial" w:hint="eastAsia"/>
          <w:i/>
          <w:iCs/>
          <w:color w:val="000000" w:themeColor="text1"/>
          <w:kern w:val="0"/>
          <w:szCs w:val="21"/>
        </w:rPr>
        <w:t>-</w:t>
      </w:r>
      <w:r w:rsidRPr="0094005B">
        <w:rPr>
          <w:rFonts w:ascii="黑体" w:eastAsia="黑体" w:cs="Arial"/>
          <w:i/>
          <w:iCs/>
          <w:color w:val="000000" w:themeColor="text1"/>
          <w:kern w:val="0"/>
          <w:szCs w:val="21"/>
        </w:rPr>
        <w:t>Barium sulfate turbidimetry.</w:t>
      </w:r>
    </w:p>
    <w:p w14:paraId="3DC6865F" w14:textId="77777777" w:rsidR="004D76EC" w:rsidRPr="005257DF" w:rsidRDefault="004D76EC" w:rsidP="004D76EC">
      <w:pPr>
        <w:rPr>
          <w:rFonts w:ascii="黑体" w:eastAsia="黑体" w:cs="Arial"/>
          <w:i/>
          <w:iCs/>
          <w:color w:val="000000" w:themeColor="text1"/>
          <w:kern w:val="0"/>
          <w:szCs w:val="21"/>
        </w:rPr>
      </w:pPr>
    </w:p>
    <w:p w14:paraId="0E62085A" w14:textId="5B99436F" w:rsidR="004D76EC" w:rsidRPr="00606A80" w:rsidRDefault="00606A80" w:rsidP="004D76EC">
      <w:pPr>
        <w:pStyle w:val="aff6"/>
        <w:ind w:firstLineChars="0" w:firstLine="0"/>
        <w:rPr>
          <w:rFonts w:ascii="黑体" w:eastAsia="黑体"/>
          <w:color w:val="000000" w:themeColor="text1"/>
        </w:rPr>
      </w:pPr>
      <w:r>
        <w:rPr>
          <w:rFonts w:ascii="黑体" w:eastAsia="黑体"/>
          <w:color w:val="000000" w:themeColor="text1"/>
        </w:rPr>
        <w:t>The above documents are established in sequence according to the conventional detection elements in the production and trade of rare earth metals and their oxides. Each part includes one or more test methods</w:t>
      </w:r>
      <w:r>
        <w:rPr>
          <w:rFonts w:ascii="黑体" w:eastAsia="黑体" w:hint="eastAsia"/>
          <w:color w:val="000000" w:themeColor="text1"/>
        </w:rPr>
        <w:t>,</w:t>
      </w:r>
      <w:r>
        <w:rPr>
          <w:rFonts w:ascii="黑体" w:eastAsia="黑体"/>
          <w:color w:val="000000" w:themeColor="text1"/>
        </w:rPr>
        <w:t xml:space="preserve"> </w:t>
      </w:r>
      <w:r w:rsidR="001472ED">
        <w:rPr>
          <w:rFonts w:ascii="黑体" w:eastAsia="黑体"/>
          <w:color w:val="000000" w:themeColor="text1"/>
        </w:rPr>
        <w:t>specif</w:t>
      </w:r>
      <w:r w:rsidR="00277C81">
        <w:rPr>
          <w:rFonts w:ascii="黑体" w:eastAsia="黑体"/>
          <w:color w:val="000000" w:themeColor="text1"/>
        </w:rPr>
        <w:t>ies</w:t>
      </w:r>
      <w:r>
        <w:rPr>
          <w:rFonts w:ascii="黑体" w:eastAsia="黑体"/>
          <w:color w:val="000000" w:themeColor="text1"/>
        </w:rPr>
        <w:t xml:space="preserve"> the scope of application, the selection of reagents and apparatus, as well as standardizing the test procedures. Precision data are provided after multiple tests and verification by several laboratories, thus establishing a rigorous and standardized foundation for the quality verification of rare earth metals</w:t>
      </w:r>
      <w:r w:rsidR="00335840">
        <w:rPr>
          <w:rFonts w:ascii="黑体" w:eastAsia="黑体"/>
          <w:color w:val="000000" w:themeColor="text1"/>
        </w:rPr>
        <w:t xml:space="preserve"> and their oxides.</w:t>
      </w:r>
    </w:p>
    <w:p w14:paraId="481379EF" w14:textId="77777777" w:rsidR="00335840" w:rsidRDefault="00335840" w:rsidP="004D76EC">
      <w:pPr>
        <w:pStyle w:val="aff6"/>
        <w:ind w:firstLineChars="0" w:firstLine="0"/>
        <w:rPr>
          <w:rFonts w:ascii="黑体" w:eastAsia="黑体"/>
          <w:color w:val="000000" w:themeColor="text1"/>
        </w:rPr>
      </w:pPr>
    </w:p>
    <w:p w14:paraId="1863ED73" w14:textId="53190C8F" w:rsidR="004D76EC" w:rsidRPr="004D76EC" w:rsidRDefault="004D76EC" w:rsidP="004D76EC">
      <w:pPr>
        <w:pStyle w:val="aff6"/>
        <w:ind w:firstLineChars="0" w:firstLine="0"/>
        <w:rPr>
          <w:rFonts w:ascii="黑体" w:eastAsia="黑体"/>
          <w:color w:val="000000" w:themeColor="text1"/>
        </w:rPr>
        <w:sectPr w:rsidR="004D76EC" w:rsidRPr="004D76EC" w:rsidSect="004708C2">
          <w:headerReference w:type="default" r:id="rId18"/>
          <w:pgSz w:w="11907" w:h="16839"/>
          <w:pgMar w:top="1418" w:right="1134" w:bottom="1134" w:left="1418" w:header="1418" w:footer="851" w:gutter="0"/>
          <w:pgNumType w:fmt="upperRoman" w:start="3"/>
          <w:cols w:space="720"/>
          <w:docGrid w:type="lines" w:linePitch="312"/>
        </w:sectPr>
      </w:pPr>
    </w:p>
    <w:p w14:paraId="4C99210E" w14:textId="3C090139" w:rsidR="00515153" w:rsidRDefault="006E4378" w:rsidP="00186E9F">
      <w:pPr>
        <w:pStyle w:val="affff9"/>
        <w:spacing w:before="851" w:after="0"/>
        <w:jc w:val="left"/>
        <w:outlineLvl w:val="9"/>
        <w:rPr>
          <w:color w:val="000000" w:themeColor="text1"/>
          <w:sz w:val="36"/>
          <w:szCs w:val="36"/>
        </w:rPr>
      </w:pPr>
      <w:r>
        <w:rPr>
          <w:rFonts w:hint="eastAsia"/>
          <w:color w:val="000000" w:themeColor="text1"/>
          <w:sz w:val="36"/>
          <w:szCs w:val="36"/>
        </w:rPr>
        <w:lastRenderedPageBreak/>
        <w:t>Chemical analysis methods for non-rare earth impurities of rare earth metals and their oxides—</w:t>
      </w:r>
    </w:p>
    <w:p w14:paraId="387BACA5" w14:textId="446CA06F" w:rsidR="00E46A8C" w:rsidRPr="00E46A8C" w:rsidRDefault="00FB28A5" w:rsidP="00186E9F">
      <w:pPr>
        <w:pStyle w:val="affff9"/>
        <w:spacing w:before="0" w:after="680"/>
        <w:jc w:val="left"/>
        <w:outlineLvl w:val="9"/>
        <w:rPr>
          <w:color w:val="000000" w:themeColor="text1"/>
          <w:sz w:val="36"/>
          <w:szCs w:val="36"/>
        </w:rPr>
      </w:pPr>
      <w:r>
        <w:rPr>
          <w:rFonts w:hint="eastAsia"/>
          <w:color w:val="000000" w:themeColor="text1"/>
          <w:sz w:val="36"/>
          <w:szCs w:val="36"/>
        </w:rPr>
        <w:t xml:space="preserve">Part </w:t>
      </w:r>
      <w:r w:rsidR="008E6D2F">
        <w:rPr>
          <w:color w:val="000000" w:themeColor="text1"/>
          <w:sz w:val="36"/>
          <w:szCs w:val="36"/>
        </w:rPr>
        <w:t>1</w:t>
      </w:r>
      <w:r w:rsidR="006E4378">
        <w:rPr>
          <w:rFonts w:hint="eastAsia"/>
          <w:color w:val="000000" w:themeColor="text1"/>
          <w:sz w:val="36"/>
          <w:szCs w:val="36"/>
        </w:rPr>
        <w:t>1</w:t>
      </w:r>
      <w:r>
        <w:rPr>
          <w:rFonts w:hint="eastAsia"/>
          <w:color w:val="000000" w:themeColor="text1"/>
          <w:sz w:val="36"/>
          <w:szCs w:val="36"/>
        </w:rPr>
        <w:t>：</w:t>
      </w:r>
      <w:r>
        <w:rPr>
          <w:color w:val="000000" w:themeColor="text1"/>
          <w:sz w:val="36"/>
          <w:szCs w:val="36"/>
        </w:rPr>
        <w:t xml:space="preserve">Determination of </w:t>
      </w:r>
      <w:r w:rsidR="005A3E7A">
        <w:rPr>
          <w:color w:val="000000" w:themeColor="text1"/>
          <w:sz w:val="36"/>
          <w:szCs w:val="36"/>
        </w:rPr>
        <w:t>magnesium content</w:t>
      </w:r>
      <w:r w:rsidR="005A3E7A">
        <w:rPr>
          <w:rFonts w:hint="eastAsia"/>
          <w:color w:val="000000" w:themeColor="text1"/>
          <w:sz w:val="36"/>
          <w:szCs w:val="36"/>
        </w:rPr>
        <w:t>—</w:t>
      </w:r>
      <w:r w:rsidR="005A3E7A">
        <w:rPr>
          <w:color w:val="000000" w:themeColor="text1"/>
          <w:sz w:val="36"/>
          <w:szCs w:val="36"/>
        </w:rPr>
        <w:t>Flame atomic absorption spectrometric method</w:t>
      </w:r>
    </w:p>
    <w:p w14:paraId="0018B5F0" w14:textId="5E8C1636" w:rsidR="00E46A8C" w:rsidRDefault="00E46A8C" w:rsidP="00E46A8C">
      <w:pPr>
        <w:pStyle w:val="affffd"/>
        <w:ind w:firstLineChars="0" w:firstLine="0"/>
        <w:rPr>
          <w:rFonts w:ascii="黑体" w:eastAsia="黑体" w:cs="黑体"/>
          <w:color w:val="000000" w:themeColor="text1"/>
          <w:szCs w:val="21"/>
        </w:rPr>
      </w:pPr>
      <w:r>
        <w:rPr>
          <w:rFonts w:ascii="黑体" w:eastAsia="黑体" w:cs="黑体" w:hint="eastAsia"/>
          <w:color w:val="000000" w:themeColor="text1"/>
          <w:szCs w:val="21"/>
        </w:rPr>
        <w:t>1 Scope</w:t>
      </w:r>
    </w:p>
    <w:p w14:paraId="566CBE48" w14:textId="54FCBBEC" w:rsidR="005257DF" w:rsidRDefault="005A3E7A" w:rsidP="005257DF">
      <w:pPr>
        <w:pStyle w:val="aff6"/>
        <w:ind w:firstLineChars="0" w:firstLine="0"/>
        <w:jc w:val="left"/>
        <w:rPr>
          <w:rFonts w:ascii="黑体" w:eastAsia="黑体"/>
          <w:color w:val="000000" w:themeColor="text1"/>
          <w:szCs w:val="21"/>
        </w:rPr>
      </w:pPr>
      <w:r w:rsidRPr="005A3E7A">
        <w:rPr>
          <w:rFonts w:ascii="黑体" w:eastAsia="黑体"/>
          <w:color w:val="000000" w:themeColor="text1"/>
          <w:szCs w:val="21"/>
        </w:rPr>
        <w:t xml:space="preserve">This document describes a method for determining magnesium content in rare earth </w:t>
      </w:r>
      <w:r w:rsidR="00277C81">
        <w:rPr>
          <w:rFonts w:ascii="黑体" w:eastAsia="黑体"/>
          <w:color w:val="000000" w:themeColor="text1"/>
          <w:szCs w:val="21"/>
        </w:rPr>
        <w:t>metal</w:t>
      </w:r>
      <w:r w:rsidR="005E4547">
        <w:rPr>
          <w:rFonts w:ascii="黑体" w:eastAsia="黑体"/>
          <w:color w:val="000000" w:themeColor="text1"/>
          <w:szCs w:val="21"/>
        </w:rPr>
        <w:t>s</w:t>
      </w:r>
      <w:r w:rsidRPr="005A3E7A">
        <w:rPr>
          <w:rFonts w:ascii="黑体" w:eastAsia="黑体"/>
          <w:color w:val="000000" w:themeColor="text1"/>
          <w:szCs w:val="21"/>
        </w:rPr>
        <w:t xml:space="preserve"> and their oxides by flame atomic absorption spectroscopy.</w:t>
      </w:r>
    </w:p>
    <w:p w14:paraId="77D40BAC" w14:textId="7195F177" w:rsidR="00515153" w:rsidRDefault="00FB43F5">
      <w:pPr>
        <w:pStyle w:val="aff6"/>
        <w:ind w:firstLineChars="0" w:firstLine="0"/>
        <w:rPr>
          <w:rFonts w:ascii="黑体" w:eastAsia="黑体"/>
          <w:color w:val="000000" w:themeColor="text1"/>
        </w:rPr>
      </w:pPr>
      <w:r w:rsidRPr="00FB43F5">
        <w:rPr>
          <w:rFonts w:ascii="黑体" w:eastAsia="黑体"/>
          <w:color w:val="000000" w:themeColor="text1"/>
          <w:szCs w:val="21"/>
        </w:rPr>
        <w:t xml:space="preserve">This document is applicable to the determination of </w:t>
      </w:r>
      <w:r w:rsidR="00A66423">
        <w:rPr>
          <w:rFonts w:ascii="黑体" w:eastAsia="黑体"/>
          <w:color w:val="000000" w:themeColor="text1"/>
          <w:szCs w:val="21"/>
        </w:rPr>
        <w:t>magnesium content in rare earth metals and their</w:t>
      </w:r>
      <w:r w:rsidRPr="00FB43F5">
        <w:rPr>
          <w:rFonts w:ascii="黑体" w:eastAsia="黑体"/>
          <w:color w:val="000000" w:themeColor="text1"/>
          <w:szCs w:val="21"/>
        </w:rPr>
        <w:t xml:space="preserve"> oxides, with a measurement range (mass fraction) of </w:t>
      </w:r>
      <w:r w:rsidRPr="00827596">
        <w:rPr>
          <w:rFonts w:ascii="黑体" w:eastAsia="黑体"/>
          <w:color w:val="000000" w:themeColor="text1"/>
          <w:szCs w:val="21"/>
        </w:rPr>
        <w:t>0.</w:t>
      </w:r>
      <w:r w:rsidR="00A66423">
        <w:rPr>
          <w:rFonts w:ascii="黑体" w:eastAsia="黑体"/>
          <w:color w:val="000000" w:themeColor="text1"/>
          <w:szCs w:val="21"/>
        </w:rPr>
        <w:t>0005</w:t>
      </w:r>
      <w:r w:rsidRPr="00827596">
        <w:rPr>
          <w:rFonts w:ascii="黑体" w:eastAsia="黑体"/>
          <w:color w:val="000000" w:themeColor="text1"/>
          <w:szCs w:val="21"/>
        </w:rPr>
        <w:t>% to 0.</w:t>
      </w:r>
      <w:r w:rsidR="00A66423">
        <w:rPr>
          <w:rFonts w:ascii="黑体" w:eastAsia="黑体"/>
          <w:color w:val="000000" w:themeColor="text1"/>
          <w:szCs w:val="21"/>
        </w:rPr>
        <w:t>3</w:t>
      </w:r>
      <w:r w:rsidRPr="00827596">
        <w:rPr>
          <w:rFonts w:ascii="黑体" w:eastAsia="黑体"/>
          <w:color w:val="000000" w:themeColor="text1"/>
          <w:szCs w:val="21"/>
        </w:rPr>
        <w:t>0%.</w:t>
      </w:r>
    </w:p>
    <w:p w14:paraId="7713C00C" w14:textId="77777777" w:rsidR="00515153" w:rsidRDefault="00515153">
      <w:pPr>
        <w:pStyle w:val="aff6"/>
        <w:ind w:firstLineChars="0" w:firstLine="0"/>
        <w:rPr>
          <w:rFonts w:ascii="黑体" w:eastAsia="黑体"/>
          <w:color w:val="000000" w:themeColor="text1"/>
        </w:rPr>
      </w:pPr>
    </w:p>
    <w:p w14:paraId="73011998" w14:textId="1ACD95F2" w:rsidR="00515153" w:rsidRDefault="00FB28A5">
      <w:pPr>
        <w:pStyle w:val="affffd"/>
        <w:ind w:firstLineChars="0" w:firstLine="0"/>
        <w:rPr>
          <w:rFonts w:ascii="黑体" w:eastAsia="黑体" w:cs="黑体"/>
          <w:color w:val="000000" w:themeColor="text1"/>
          <w:szCs w:val="21"/>
        </w:rPr>
      </w:pPr>
      <w:r>
        <w:rPr>
          <w:rFonts w:ascii="黑体" w:eastAsia="黑体" w:cs="黑体" w:hint="eastAsia"/>
          <w:color w:val="000000" w:themeColor="text1"/>
          <w:szCs w:val="21"/>
        </w:rPr>
        <w:t xml:space="preserve">2 Normative </w:t>
      </w:r>
      <w:r w:rsidR="004708C2">
        <w:rPr>
          <w:rFonts w:ascii="黑体" w:eastAsia="黑体" w:cs="黑体"/>
          <w:color w:val="000000" w:themeColor="text1"/>
          <w:szCs w:val="21"/>
        </w:rPr>
        <w:t>r</w:t>
      </w:r>
      <w:r>
        <w:rPr>
          <w:rFonts w:ascii="黑体" w:eastAsia="黑体" w:cs="黑体" w:hint="eastAsia"/>
          <w:color w:val="000000" w:themeColor="text1"/>
          <w:szCs w:val="21"/>
        </w:rPr>
        <w:t>eferences</w:t>
      </w:r>
    </w:p>
    <w:p w14:paraId="643509E3" w14:textId="6011C5C4" w:rsidR="00E46A8C" w:rsidRPr="00E46A8C" w:rsidRDefault="00E46A8C" w:rsidP="00626397">
      <w:pPr>
        <w:pStyle w:val="aff6"/>
        <w:ind w:firstLineChars="0" w:firstLine="0"/>
        <w:rPr>
          <w:rFonts w:ascii="黑体" w:eastAsia="黑体" w:cs="黑体"/>
          <w:color w:val="000000" w:themeColor="text1"/>
          <w:szCs w:val="21"/>
        </w:rPr>
      </w:pPr>
      <w:r w:rsidRPr="00E46A8C">
        <w:rPr>
          <w:rFonts w:ascii="黑体" w:eastAsia="黑体" w:cs="黑体"/>
          <w:color w:val="000000" w:themeColor="text1"/>
          <w:szCs w:val="21"/>
        </w:rPr>
        <w:t xml:space="preserve">The following </w:t>
      </w:r>
      <w:r w:rsidR="007D5C17" w:rsidRPr="007B6EF5">
        <w:rPr>
          <w:rFonts w:hAnsi="宋体" w:cs="黑体"/>
          <w:color w:val="000000"/>
          <w:szCs w:val="21"/>
        </w:rPr>
        <w:t>referenced</w:t>
      </w:r>
      <w:r w:rsidR="007D5C17" w:rsidRPr="00E46A8C">
        <w:rPr>
          <w:rFonts w:ascii="黑体" w:eastAsia="黑体" w:cs="黑体"/>
          <w:color w:val="000000" w:themeColor="text1"/>
          <w:szCs w:val="21"/>
        </w:rPr>
        <w:t xml:space="preserve"> </w:t>
      </w:r>
      <w:r w:rsidRPr="00E46A8C">
        <w:rPr>
          <w:rFonts w:ascii="黑体" w:eastAsia="黑体" w:cs="黑体"/>
          <w:color w:val="000000" w:themeColor="text1"/>
          <w:szCs w:val="21"/>
        </w:rPr>
        <w:t>documents are indispensable for the application of this document. For dated references, only the edition cited applies. For undated references, the latest edition</w:t>
      </w:r>
      <w:r w:rsidR="00024AD2">
        <w:rPr>
          <w:rFonts w:ascii="黑体" w:eastAsia="黑体" w:cs="黑体"/>
          <w:color w:val="000000" w:themeColor="text1"/>
          <w:szCs w:val="21"/>
        </w:rPr>
        <w:t xml:space="preserve"> of the referenced document</w:t>
      </w:r>
      <w:r w:rsidRPr="00E46A8C">
        <w:rPr>
          <w:rFonts w:ascii="黑体" w:eastAsia="黑体" w:cs="黑体"/>
          <w:color w:val="000000" w:themeColor="text1"/>
          <w:szCs w:val="21"/>
        </w:rPr>
        <w:t xml:space="preserve"> (including any amendments) applies:</w:t>
      </w:r>
    </w:p>
    <w:p w14:paraId="61C9429F" w14:textId="008BB3C0" w:rsidR="00E46A8C" w:rsidRPr="00E46A8C" w:rsidRDefault="00E46A8C" w:rsidP="00A3256F">
      <w:pPr>
        <w:pStyle w:val="aff6"/>
        <w:ind w:firstLineChars="0" w:firstLine="0"/>
        <w:jc w:val="left"/>
        <w:rPr>
          <w:rFonts w:ascii="黑体" w:eastAsia="黑体" w:cs="黑体"/>
          <w:i/>
          <w:iCs/>
          <w:color w:val="000000" w:themeColor="text1"/>
          <w:szCs w:val="21"/>
        </w:rPr>
      </w:pPr>
      <w:r w:rsidRPr="00E46A8C">
        <w:rPr>
          <w:rFonts w:ascii="黑体" w:eastAsia="黑体" w:cs="黑体"/>
          <w:color w:val="000000" w:themeColor="text1"/>
          <w:szCs w:val="21"/>
        </w:rPr>
        <w:t xml:space="preserve">GB/T 6379.2 </w:t>
      </w:r>
      <w:r w:rsidRPr="00E46A8C">
        <w:rPr>
          <w:rFonts w:ascii="黑体" w:eastAsia="黑体" w:cs="黑体"/>
          <w:i/>
          <w:iCs/>
          <w:color w:val="000000" w:themeColor="text1"/>
          <w:szCs w:val="21"/>
        </w:rPr>
        <w:t xml:space="preserve">Accuracy (trueness and precision) of measurement methods and results </w:t>
      </w:r>
      <w:r w:rsidRPr="00E46A8C">
        <w:rPr>
          <w:rFonts w:ascii="黑体" w:eastAsia="黑体" w:cs="黑体"/>
          <w:i/>
          <w:iCs/>
          <w:color w:val="000000" w:themeColor="text1"/>
          <w:szCs w:val="21"/>
        </w:rPr>
        <w:t>–</w:t>
      </w:r>
      <w:r w:rsidR="00A3256F">
        <w:rPr>
          <w:rFonts w:ascii="黑体" w:eastAsia="黑体" w:cs="黑体"/>
          <w:i/>
          <w:iCs/>
          <w:color w:val="000000" w:themeColor="text1"/>
          <w:szCs w:val="21"/>
        </w:rPr>
        <w:t xml:space="preserve"> </w:t>
      </w:r>
      <w:r w:rsidRPr="00E46A8C">
        <w:rPr>
          <w:rFonts w:ascii="黑体" w:eastAsia="黑体" w:cs="黑体"/>
          <w:i/>
          <w:iCs/>
          <w:color w:val="000000" w:themeColor="text1"/>
          <w:szCs w:val="21"/>
        </w:rPr>
        <w:t>Part 2: Basic method for the determination of repeatability and reproducibility of a standard measurement method</w:t>
      </w:r>
    </w:p>
    <w:p w14:paraId="010DC2F4" w14:textId="2ED24C7A" w:rsidR="00E46A8C" w:rsidRPr="00E46A8C" w:rsidRDefault="00E46A8C" w:rsidP="00827596">
      <w:pPr>
        <w:pStyle w:val="aff6"/>
        <w:ind w:firstLineChars="0" w:firstLine="0"/>
        <w:rPr>
          <w:rFonts w:ascii="黑体" w:eastAsia="黑体" w:cs="黑体"/>
          <w:i/>
          <w:iCs/>
          <w:color w:val="000000" w:themeColor="text1"/>
          <w:szCs w:val="21"/>
        </w:rPr>
      </w:pPr>
      <w:r w:rsidRPr="00E46A8C">
        <w:rPr>
          <w:rFonts w:ascii="黑体" w:eastAsia="黑体" w:cs="黑体"/>
          <w:color w:val="000000" w:themeColor="text1"/>
          <w:szCs w:val="21"/>
        </w:rPr>
        <w:t xml:space="preserve">GB/T 6682 </w:t>
      </w:r>
      <w:r w:rsidRPr="00E46A8C">
        <w:rPr>
          <w:rFonts w:ascii="黑体" w:eastAsia="黑体" w:cs="黑体"/>
          <w:i/>
          <w:iCs/>
          <w:color w:val="000000" w:themeColor="text1"/>
          <w:szCs w:val="21"/>
        </w:rPr>
        <w:t xml:space="preserve">Water for analytical laboratory use </w:t>
      </w:r>
      <w:r w:rsidRPr="00E46A8C">
        <w:rPr>
          <w:rFonts w:ascii="黑体" w:eastAsia="黑体" w:cs="黑体"/>
          <w:i/>
          <w:iCs/>
          <w:color w:val="000000" w:themeColor="text1"/>
          <w:szCs w:val="21"/>
        </w:rPr>
        <w:t>–</w:t>
      </w:r>
      <w:r w:rsidRPr="00E46A8C">
        <w:rPr>
          <w:rFonts w:ascii="黑体" w:eastAsia="黑体" w:cs="黑体"/>
          <w:i/>
          <w:iCs/>
          <w:color w:val="000000" w:themeColor="text1"/>
          <w:szCs w:val="21"/>
        </w:rPr>
        <w:t xml:space="preserve"> Specification and test methods</w:t>
      </w:r>
    </w:p>
    <w:p w14:paraId="07FCC16B" w14:textId="12884BF0" w:rsidR="00E46A8C" w:rsidRPr="00E46A8C" w:rsidRDefault="00E46A8C" w:rsidP="00A3256F">
      <w:pPr>
        <w:pStyle w:val="aff6"/>
        <w:ind w:firstLineChars="0" w:firstLine="0"/>
        <w:jc w:val="left"/>
        <w:rPr>
          <w:rFonts w:ascii="黑体" w:eastAsia="黑体" w:cs="黑体"/>
          <w:i/>
          <w:iCs/>
          <w:color w:val="000000" w:themeColor="text1"/>
          <w:szCs w:val="21"/>
        </w:rPr>
      </w:pPr>
      <w:r w:rsidRPr="00E46A8C">
        <w:rPr>
          <w:rFonts w:ascii="黑体" w:eastAsia="黑体" w:cs="黑体"/>
          <w:color w:val="000000" w:themeColor="text1"/>
          <w:szCs w:val="21"/>
        </w:rPr>
        <w:t xml:space="preserve">GB/T 8170 </w:t>
      </w:r>
      <w:r w:rsidRPr="00E46A8C">
        <w:rPr>
          <w:rFonts w:ascii="黑体" w:eastAsia="黑体" w:cs="黑体"/>
          <w:i/>
          <w:iCs/>
          <w:color w:val="000000" w:themeColor="text1"/>
          <w:szCs w:val="21"/>
        </w:rPr>
        <w:t xml:space="preserve">Rules </w:t>
      </w:r>
      <w:r w:rsidR="00470996">
        <w:rPr>
          <w:rFonts w:ascii="黑体" w:eastAsia="黑体" w:cs="黑体" w:hint="eastAsia"/>
          <w:i/>
          <w:iCs/>
          <w:color w:val="000000" w:themeColor="text1"/>
          <w:szCs w:val="21"/>
        </w:rPr>
        <w:t>of</w:t>
      </w:r>
      <w:r w:rsidRPr="00E46A8C">
        <w:rPr>
          <w:rFonts w:ascii="黑体" w:eastAsia="黑体" w:cs="黑体"/>
          <w:i/>
          <w:iCs/>
          <w:color w:val="000000" w:themeColor="text1"/>
          <w:szCs w:val="21"/>
        </w:rPr>
        <w:t xml:space="preserve"> rounding off </w:t>
      </w:r>
      <w:r w:rsidR="00470996">
        <w:rPr>
          <w:rFonts w:ascii="黑体" w:eastAsia="黑体" w:cs="黑体" w:hint="eastAsia"/>
          <w:i/>
          <w:iCs/>
          <w:color w:val="000000" w:themeColor="text1"/>
          <w:szCs w:val="21"/>
        </w:rPr>
        <w:t>for</w:t>
      </w:r>
      <w:r w:rsidRPr="00E46A8C">
        <w:rPr>
          <w:rFonts w:ascii="黑体" w:eastAsia="黑体" w:cs="黑体"/>
          <w:i/>
          <w:iCs/>
          <w:color w:val="000000" w:themeColor="text1"/>
          <w:szCs w:val="21"/>
        </w:rPr>
        <w:t xml:space="preserve"> numerical values</w:t>
      </w:r>
      <w:r w:rsidR="00470996">
        <w:rPr>
          <w:rFonts w:ascii="黑体" w:eastAsia="黑体" w:cs="黑体" w:hint="eastAsia"/>
          <w:i/>
          <w:iCs/>
          <w:color w:val="000000" w:themeColor="text1"/>
          <w:szCs w:val="21"/>
        </w:rPr>
        <w:t xml:space="preserve"> ＆ </w:t>
      </w:r>
      <w:r w:rsidRPr="00E46A8C">
        <w:rPr>
          <w:rFonts w:ascii="黑体" w:eastAsia="黑体" w:cs="黑体"/>
          <w:i/>
          <w:iCs/>
          <w:color w:val="000000" w:themeColor="text1"/>
          <w:szCs w:val="21"/>
        </w:rPr>
        <w:t>expression and judgement of limiting values</w:t>
      </w:r>
    </w:p>
    <w:p w14:paraId="492F007C" w14:textId="11211183" w:rsidR="00E46A8C" w:rsidRDefault="00E46A8C" w:rsidP="00E46A8C">
      <w:pPr>
        <w:pStyle w:val="aff6"/>
        <w:ind w:firstLineChars="0" w:firstLine="0"/>
        <w:rPr>
          <w:rFonts w:ascii="黑体" w:eastAsia="黑体" w:cs="黑体"/>
          <w:i/>
          <w:iCs/>
          <w:color w:val="000000" w:themeColor="text1"/>
          <w:szCs w:val="21"/>
        </w:rPr>
      </w:pPr>
      <w:r w:rsidRPr="00E46A8C">
        <w:rPr>
          <w:rFonts w:ascii="黑体" w:eastAsia="黑体" w:cs="黑体"/>
          <w:color w:val="000000" w:themeColor="text1"/>
          <w:szCs w:val="21"/>
        </w:rPr>
        <w:t>​</w:t>
      </w:r>
      <w:r w:rsidRPr="00E46A8C">
        <w:rPr>
          <w:rFonts w:ascii="黑体" w:eastAsia="黑体" w:cs="黑体"/>
          <w:color w:val="000000" w:themeColor="text1"/>
          <w:szCs w:val="21"/>
        </w:rPr>
        <w:t>JJG</w:t>
      </w:r>
      <w:r w:rsidR="00827596">
        <w:rPr>
          <w:rFonts w:ascii="黑体" w:eastAsia="黑体" w:cs="黑体" w:hint="eastAsia"/>
          <w:color w:val="000000" w:themeColor="text1"/>
          <w:szCs w:val="21"/>
        </w:rPr>
        <w:t xml:space="preserve"> </w:t>
      </w:r>
      <w:r w:rsidR="00A66423">
        <w:rPr>
          <w:rFonts w:ascii="黑体" w:eastAsia="黑体" w:cs="黑体"/>
          <w:color w:val="000000" w:themeColor="text1"/>
          <w:szCs w:val="21"/>
        </w:rPr>
        <w:t>694</w:t>
      </w:r>
      <w:r w:rsidRPr="00E46A8C">
        <w:rPr>
          <w:rFonts w:ascii="黑体" w:eastAsia="黑体" w:cs="黑体"/>
          <w:color w:val="000000" w:themeColor="text1"/>
          <w:szCs w:val="21"/>
        </w:rPr>
        <w:t xml:space="preserve"> </w:t>
      </w:r>
      <w:r w:rsidRPr="00E46A8C">
        <w:rPr>
          <w:rFonts w:ascii="黑体" w:eastAsia="黑体" w:cs="黑体"/>
          <w:i/>
          <w:iCs/>
          <w:color w:val="000000" w:themeColor="text1"/>
          <w:szCs w:val="21"/>
        </w:rPr>
        <w:t xml:space="preserve">Verification regulation of </w:t>
      </w:r>
      <w:r w:rsidR="00CB65C2">
        <w:rPr>
          <w:rFonts w:ascii="黑体" w:eastAsia="黑体" w:cs="黑体"/>
          <w:i/>
          <w:iCs/>
          <w:color w:val="000000" w:themeColor="text1"/>
          <w:szCs w:val="21"/>
        </w:rPr>
        <w:t>atomic</w:t>
      </w:r>
      <w:r w:rsidRPr="00E46A8C">
        <w:rPr>
          <w:rFonts w:ascii="黑体" w:eastAsia="黑体" w:cs="黑体"/>
          <w:i/>
          <w:iCs/>
          <w:color w:val="000000" w:themeColor="text1"/>
          <w:szCs w:val="21"/>
        </w:rPr>
        <w:t xml:space="preserve"> </w:t>
      </w:r>
      <w:r w:rsidR="00CB65C2">
        <w:rPr>
          <w:rFonts w:ascii="黑体" w:eastAsia="黑体" w:cs="黑体"/>
          <w:i/>
          <w:iCs/>
          <w:color w:val="000000" w:themeColor="text1"/>
          <w:szCs w:val="21"/>
        </w:rPr>
        <w:t>absorption</w:t>
      </w:r>
      <w:r w:rsidRPr="00E46A8C">
        <w:rPr>
          <w:rFonts w:ascii="黑体" w:eastAsia="黑体" w:cs="黑体"/>
          <w:i/>
          <w:iCs/>
          <w:color w:val="000000" w:themeColor="text1"/>
          <w:szCs w:val="21"/>
        </w:rPr>
        <w:t xml:space="preserve"> spectrophotometers</w:t>
      </w:r>
    </w:p>
    <w:p w14:paraId="189D4905" w14:textId="77777777" w:rsidR="00E46A8C" w:rsidRPr="00E46A8C" w:rsidRDefault="00E46A8C" w:rsidP="00E46A8C">
      <w:pPr>
        <w:pStyle w:val="aff6"/>
        <w:ind w:firstLineChars="0" w:firstLine="0"/>
        <w:rPr>
          <w:rFonts w:ascii="黑体" w:eastAsia="黑体" w:cs="黑体"/>
          <w:i/>
          <w:iCs/>
          <w:color w:val="000000" w:themeColor="text1"/>
          <w:szCs w:val="21"/>
        </w:rPr>
      </w:pPr>
    </w:p>
    <w:p w14:paraId="57B243F1" w14:textId="5F09C34C" w:rsidR="00E46A8C" w:rsidRDefault="00E46A8C" w:rsidP="00E46A8C">
      <w:pPr>
        <w:pStyle w:val="affffd"/>
        <w:ind w:firstLineChars="0" w:firstLine="0"/>
        <w:rPr>
          <w:rFonts w:ascii="黑体" w:eastAsia="黑体" w:cs="黑体"/>
          <w:color w:val="000000" w:themeColor="text1"/>
          <w:szCs w:val="21"/>
        </w:rPr>
      </w:pPr>
      <w:r>
        <w:rPr>
          <w:rFonts w:ascii="黑体" w:eastAsia="黑体" w:cs="黑体" w:hint="eastAsia"/>
          <w:color w:val="000000" w:themeColor="text1"/>
          <w:szCs w:val="21"/>
        </w:rPr>
        <w:t xml:space="preserve">3 Terms and </w:t>
      </w:r>
      <w:r w:rsidR="00024AD2">
        <w:rPr>
          <w:rFonts w:ascii="黑体" w:eastAsia="黑体" w:cs="黑体"/>
          <w:color w:val="000000" w:themeColor="text1"/>
          <w:szCs w:val="21"/>
        </w:rPr>
        <w:t>d</w:t>
      </w:r>
      <w:r>
        <w:rPr>
          <w:rFonts w:ascii="黑体" w:eastAsia="黑体" w:cs="黑体" w:hint="eastAsia"/>
          <w:color w:val="000000" w:themeColor="text1"/>
          <w:szCs w:val="21"/>
        </w:rPr>
        <w:t>efinitions</w:t>
      </w:r>
    </w:p>
    <w:p w14:paraId="24711544" w14:textId="6D3729AD" w:rsidR="00515153" w:rsidRDefault="009061F8">
      <w:pPr>
        <w:pStyle w:val="aff6"/>
        <w:ind w:firstLineChars="0" w:firstLine="0"/>
        <w:rPr>
          <w:rFonts w:ascii="黑体" w:eastAsia="黑体" w:cs="黑体"/>
          <w:color w:val="000000" w:themeColor="text1"/>
          <w:szCs w:val="21"/>
        </w:rPr>
      </w:pPr>
      <w:r>
        <w:rPr>
          <w:rFonts w:ascii="黑体" w:eastAsia="黑体" w:cs="黑体" w:hint="eastAsia"/>
          <w:color w:val="000000" w:themeColor="text1"/>
          <w:szCs w:val="21"/>
        </w:rPr>
        <w:t>There</w:t>
      </w:r>
      <w:r>
        <w:rPr>
          <w:rFonts w:ascii="黑体" w:eastAsia="黑体" w:cs="黑体"/>
          <w:color w:val="000000" w:themeColor="text1"/>
          <w:szCs w:val="21"/>
        </w:rPr>
        <w:t xml:space="preserve"> </w:t>
      </w:r>
      <w:r>
        <w:rPr>
          <w:rFonts w:ascii="黑体" w:eastAsia="黑体" w:cs="黑体" w:hint="eastAsia"/>
          <w:color w:val="000000" w:themeColor="text1"/>
          <w:szCs w:val="21"/>
        </w:rPr>
        <w:t>are</w:t>
      </w:r>
      <w:r>
        <w:rPr>
          <w:rFonts w:ascii="黑体" w:eastAsia="黑体" w:cs="黑体"/>
          <w:color w:val="000000" w:themeColor="text1"/>
          <w:szCs w:val="21"/>
        </w:rPr>
        <w:t xml:space="preserve"> </w:t>
      </w:r>
      <w:r>
        <w:rPr>
          <w:rFonts w:ascii="黑体" w:eastAsia="黑体" w:cs="黑体" w:hint="eastAsia"/>
          <w:color w:val="000000" w:themeColor="text1"/>
          <w:szCs w:val="21"/>
        </w:rPr>
        <w:t>no</w:t>
      </w:r>
      <w:r>
        <w:rPr>
          <w:rFonts w:ascii="黑体" w:eastAsia="黑体" w:cs="黑体"/>
          <w:color w:val="000000" w:themeColor="text1"/>
          <w:szCs w:val="21"/>
        </w:rPr>
        <w:t xml:space="preserve"> </w:t>
      </w:r>
      <w:r>
        <w:rPr>
          <w:rFonts w:ascii="黑体" w:eastAsia="黑体" w:cs="黑体" w:hint="eastAsia"/>
          <w:color w:val="000000" w:themeColor="text1"/>
          <w:szCs w:val="21"/>
        </w:rPr>
        <w:t>terms</w:t>
      </w:r>
      <w:r>
        <w:rPr>
          <w:rFonts w:ascii="黑体" w:eastAsia="黑体" w:cs="黑体"/>
          <w:color w:val="000000" w:themeColor="text1"/>
          <w:szCs w:val="21"/>
        </w:rPr>
        <w:t xml:space="preserve"> </w:t>
      </w:r>
      <w:r>
        <w:rPr>
          <w:rFonts w:ascii="黑体" w:eastAsia="黑体" w:cs="黑体" w:hint="eastAsia"/>
          <w:color w:val="000000" w:themeColor="text1"/>
          <w:szCs w:val="21"/>
        </w:rPr>
        <w:t>or</w:t>
      </w:r>
      <w:r w:rsidR="00FB28A5">
        <w:rPr>
          <w:rFonts w:ascii="黑体" w:eastAsia="黑体" w:cs="黑体"/>
          <w:color w:val="000000" w:themeColor="text1"/>
          <w:szCs w:val="21"/>
        </w:rPr>
        <w:t xml:space="preserve"> definitions</w:t>
      </w:r>
      <w:r w:rsidR="00FB28A5">
        <w:rPr>
          <w:rFonts w:ascii="黑体" w:eastAsia="黑体" w:cs="黑体" w:hint="eastAsia"/>
          <w:color w:val="000000" w:themeColor="text1"/>
          <w:szCs w:val="21"/>
        </w:rPr>
        <w:t xml:space="preserve"> </w:t>
      </w:r>
      <w:r>
        <w:rPr>
          <w:rFonts w:ascii="黑体" w:eastAsia="黑体" w:cs="黑体" w:hint="eastAsia"/>
          <w:color w:val="000000" w:themeColor="text1"/>
          <w:szCs w:val="21"/>
        </w:rPr>
        <w:t>that</w:t>
      </w:r>
      <w:r>
        <w:rPr>
          <w:rFonts w:ascii="黑体" w:eastAsia="黑体" w:cs="黑体"/>
          <w:color w:val="000000" w:themeColor="text1"/>
          <w:szCs w:val="21"/>
        </w:rPr>
        <w:t xml:space="preserve"> </w:t>
      </w:r>
      <w:r>
        <w:rPr>
          <w:rFonts w:ascii="黑体" w:eastAsia="黑体" w:cs="黑体" w:hint="eastAsia"/>
          <w:color w:val="000000" w:themeColor="text1"/>
          <w:szCs w:val="21"/>
        </w:rPr>
        <w:t>need</w:t>
      </w:r>
      <w:r>
        <w:rPr>
          <w:rFonts w:ascii="黑体" w:eastAsia="黑体" w:cs="黑体"/>
          <w:color w:val="000000" w:themeColor="text1"/>
          <w:szCs w:val="21"/>
        </w:rPr>
        <w:t xml:space="preserve"> </w:t>
      </w:r>
      <w:r>
        <w:rPr>
          <w:rFonts w:ascii="黑体" w:eastAsia="黑体" w:cs="黑体" w:hint="eastAsia"/>
          <w:color w:val="000000" w:themeColor="text1"/>
          <w:szCs w:val="21"/>
        </w:rPr>
        <w:t>to</w:t>
      </w:r>
      <w:r>
        <w:rPr>
          <w:rFonts w:ascii="黑体" w:eastAsia="黑体" w:cs="黑体"/>
          <w:color w:val="000000" w:themeColor="text1"/>
          <w:szCs w:val="21"/>
        </w:rPr>
        <w:t xml:space="preserve"> </w:t>
      </w:r>
      <w:r>
        <w:rPr>
          <w:rFonts w:ascii="黑体" w:eastAsia="黑体" w:cs="黑体" w:hint="eastAsia"/>
          <w:color w:val="000000" w:themeColor="text1"/>
          <w:szCs w:val="21"/>
        </w:rPr>
        <w:t>be</w:t>
      </w:r>
      <w:r>
        <w:rPr>
          <w:rFonts w:ascii="黑体" w:eastAsia="黑体" w:cs="黑体"/>
          <w:color w:val="000000" w:themeColor="text1"/>
          <w:szCs w:val="21"/>
        </w:rPr>
        <w:t xml:space="preserve"> </w:t>
      </w:r>
      <w:r>
        <w:rPr>
          <w:rFonts w:ascii="黑体" w:eastAsia="黑体" w:cs="黑体" w:hint="eastAsia"/>
          <w:color w:val="000000" w:themeColor="text1"/>
          <w:szCs w:val="21"/>
        </w:rPr>
        <w:t>defined</w:t>
      </w:r>
      <w:r>
        <w:rPr>
          <w:rFonts w:ascii="黑体" w:eastAsia="黑体" w:cs="黑体"/>
          <w:color w:val="000000" w:themeColor="text1"/>
          <w:szCs w:val="21"/>
        </w:rPr>
        <w:t xml:space="preserve"> </w:t>
      </w:r>
      <w:r w:rsidR="00FB28A5">
        <w:rPr>
          <w:rFonts w:ascii="黑体" w:eastAsia="黑体" w:cs="黑体" w:hint="eastAsia"/>
          <w:color w:val="000000" w:themeColor="text1"/>
          <w:szCs w:val="21"/>
        </w:rPr>
        <w:t>in this document.</w:t>
      </w:r>
    </w:p>
    <w:p w14:paraId="21499F8E" w14:textId="77777777" w:rsidR="00515153" w:rsidRDefault="00515153">
      <w:pPr>
        <w:pStyle w:val="aff6"/>
        <w:ind w:firstLineChars="0" w:firstLine="0"/>
        <w:rPr>
          <w:rFonts w:ascii="Times New Roman"/>
          <w:color w:val="000000" w:themeColor="text1"/>
        </w:rPr>
      </w:pPr>
    </w:p>
    <w:p w14:paraId="685A8C1A" w14:textId="7B6DAB94" w:rsidR="00E46A8C" w:rsidRDefault="00E46A8C" w:rsidP="00E46A8C">
      <w:pPr>
        <w:pStyle w:val="affffd"/>
        <w:ind w:firstLineChars="0" w:firstLine="0"/>
        <w:rPr>
          <w:rFonts w:ascii="黑体" w:eastAsia="黑体" w:cs="黑体"/>
          <w:color w:val="000000" w:themeColor="text1"/>
          <w:szCs w:val="21"/>
        </w:rPr>
      </w:pPr>
      <w:r>
        <w:rPr>
          <w:rFonts w:ascii="黑体" w:eastAsia="黑体" w:cs="黑体" w:hint="eastAsia"/>
          <w:color w:val="000000" w:themeColor="text1"/>
          <w:szCs w:val="21"/>
        </w:rPr>
        <w:t xml:space="preserve">4 </w:t>
      </w:r>
      <w:r w:rsidR="00CB65C2">
        <w:rPr>
          <w:rFonts w:ascii="黑体" w:eastAsia="黑体" w:cs="黑体"/>
          <w:color w:val="000000" w:themeColor="text1"/>
          <w:szCs w:val="21"/>
        </w:rPr>
        <w:t>Theory</w:t>
      </w:r>
    </w:p>
    <w:p w14:paraId="0BD7AD24" w14:textId="358DC0D9" w:rsidR="00515153" w:rsidRDefault="00CB65C2">
      <w:pPr>
        <w:pStyle w:val="aff6"/>
        <w:ind w:firstLineChars="0" w:firstLine="0"/>
        <w:rPr>
          <w:rFonts w:ascii="黑体" w:eastAsia="黑体" w:hAnsi="黑体"/>
          <w:color w:val="000000" w:themeColor="text1"/>
        </w:rPr>
      </w:pPr>
      <w:r w:rsidRPr="00CB65C2">
        <w:rPr>
          <w:rFonts w:ascii="黑体" w:eastAsia="黑体" w:hAnsi="黑体"/>
          <w:color w:val="000000" w:themeColor="text1"/>
        </w:rPr>
        <w:t xml:space="preserve">The sample is dissolved </w:t>
      </w:r>
      <w:r w:rsidR="00684D2B">
        <w:rPr>
          <w:rFonts w:ascii="黑体" w:eastAsia="黑体" w:hAnsi="黑体"/>
          <w:color w:val="000000" w:themeColor="text1"/>
        </w:rPr>
        <w:t>in</w:t>
      </w:r>
      <w:r w:rsidRPr="00CB65C2">
        <w:rPr>
          <w:rFonts w:ascii="黑体" w:eastAsia="黑体" w:hAnsi="黑体"/>
          <w:color w:val="000000" w:themeColor="text1"/>
        </w:rPr>
        <w:t xml:space="preserve"> hydrochloric acid or nitric acid. In a dilute acid medium, the absorbance of magnesium </w:t>
      </w:r>
      <w:r w:rsidR="00684D2B">
        <w:rPr>
          <w:rFonts w:ascii="黑体" w:eastAsia="黑体" w:hAnsi="黑体"/>
          <w:color w:val="000000" w:themeColor="text1"/>
        </w:rPr>
        <w:t xml:space="preserve">is measured </w:t>
      </w:r>
      <w:r w:rsidRPr="00CB65C2">
        <w:rPr>
          <w:rFonts w:ascii="黑体" w:eastAsia="黑体" w:hAnsi="黑体"/>
          <w:color w:val="000000" w:themeColor="text1"/>
        </w:rPr>
        <w:t xml:space="preserve">at a wavelength of 285.2 nm </w:t>
      </w:r>
      <w:bookmarkStart w:id="38" w:name="OLE_LINK4"/>
      <w:r w:rsidR="002843DE">
        <w:rPr>
          <w:rFonts w:ascii="黑体" w:eastAsia="黑体" w:hAnsi="黑体" w:hint="eastAsia"/>
          <w:color w:val="000000" w:themeColor="text1"/>
        </w:rPr>
        <w:t>using</w:t>
      </w:r>
      <w:r w:rsidRPr="00CB65C2">
        <w:rPr>
          <w:rFonts w:ascii="黑体" w:eastAsia="黑体" w:hAnsi="黑体"/>
          <w:color w:val="000000" w:themeColor="text1"/>
        </w:rPr>
        <w:t xml:space="preserve"> an</w:t>
      </w:r>
      <w:r w:rsidR="00684D2B">
        <w:rPr>
          <w:rFonts w:ascii="黑体" w:eastAsia="黑体" w:hAnsi="黑体"/>
          <w:color w:val="000000" w:themeColor="text1"/>
        </w:rPr>
        <w:t xml:space="preserve"> </w:t>
      </w:r>
      <w:r w:rsidR="00684D2B" w:rsidRPr="00CB65C2">
        <w:rPr>
          <w:rFonts w:ascii="黑体" w:eastAsia="黑体" w:hAnsi="黑体"/>
          <w:color w:val="000000" w:themeColor="text1"/>
        </w:rPr>
        <w:t xml:space="preserve">air-acetylene flame </w:t>
      </w:r>
      <w:r w:rsidRPr="00CB65C2">
        <w:rPr>
          <w:rFonts w:ascii="黑体" w:eastAsia="黑体" w:hAnsi="黑体"/>
          <w:color w:val="000000" w:themeColor="text1"/>
        </w:rPr>
        <w:t>atomic absorption spectrometer</w:t>
      </w:r>
      <w:bookmarkEnd w:id="38"/>
      <w:r w:rsidRPr="00CB65C2">
        <w:rPr>
          <w:rFonts w:ascii="黑体" w:eastAsia="黑体" w:hAnsi="黑体"/>
          <w:color w:val="000000" w:themeColor="text1"/>
        </w:rPr>
        <w:t>. The magnesium content is calculated by either the standard addition meth</w:t>
      </w:r>
      <w:r w:rsidR="00FB5C70">
        <w:rPr>
          <w:rFonts w:ascii="黑体" w:eastAsia="黑体" w:hAnsi="黑体"/>
          <w:color w:val="000000" w:themeColor="text1"/>
        </w:rPr>
        <w:t>od or the standard curve method</w:t>
      </w:r>
      <w:r w:rsidR="00E46A8C" w:rsidRPr="00E46A8C">
        <w:rPr>
          <w:rFonts w:ascii="黑体" w:eastAsia="黑体" w:hAnsi="黑体"/>
          <w:color w:val="000000" w:themeColor="text1"/>
        </w:rPr>
        <w:t>.</w:t>
      </w:r>
    </w:p>
    <w:p w14:paraId="45900086" w14:textId="77777777" w:rsidR="004378D9" w:rsidRDefault="004378D9" w:rsidP="004378D9">
      <w:pPr>
        <w:pStyle w:val="aff6"/>
        <w:ind w:firstLineChars="0" w:firstLine="0"/>
        <w:rPr>
          <w:rFonts w:ascii="黑体" w:eastAsia="黑体" w:hAnsi="黑体"/>
          <w:color w:val="000000" w:themeColor="text1"/>
        </w:rPr>
      </w:pPr>
    </w:p>
    <w:p w14:paraId="11FA75E9" w14:textId="440C121A" w:rsidR="00E46A8C" w:rsidRPr="00E46A8C" w:rsidRDefault="00E46A8C" w:rsidP="004378D9">
      <w:pPr>
        <w:pStyle w:val="aff6"/>
        <w:ind w:firstLineChars="0" w:firstLine="0"/>
        <w:rPr>
          <w:rFonts w:ascii="黑体" w:eastAsia="黑体" w:hAnsi="黑体"/>
          <w:color w:val="000000" w:themeColor="text1"/>
        </w:rPr>
      </w:pPr>
      <w:r w:rsidRPr="00E46A8C">
        <w:rPr>
          <w:rFonts w:ascii="黑体" w:eastAsia="黑体" w:hAnsi="黑体"/>
          <w:color w:val="000000" w:themeColor="text1"/>
        </w:rPr>
        <w:t xml:space="preserve">5 Reagents and </w:t>
      </w:r>
      <w:r w:rsidR="00024AD2">
        <w:rPr>
          <w:rFonts w:ascii="黑体" w:eastAsia="黑体" w:hAnsi="黑体"/>
          <w:color w:val="000000" w:themeColor="text1"/>
        </w:rPr>
        <w:t>m</w:t>
      </w:r>
      <w:r w:rsidRPr="00E46A8C">
        <w:rPr>
          <w:rFonts w:ascii="黑体" w:eastAsia="黑体" w:hAnsi="黑体"/>
          <w:color w:val="000000" w:themeColor="text1"/>
        </w:rPr>
        <w:t>aterials</w:t>
      </w:r>
    </w:p>
    <w:p w14:paraId="60E64F05" w14:textId="503F91D7" w:rsidR="002C41DC" w:rsidRDefault="00E46A8C">
      <w:pPr>
        <w:pStyle w:val="aff6"/>
        <w:ind w:firstLineChars="0" w:firstLine="0"/>
        <w:rPr>
          <w:rFonts w:ascii="黑体" w:eastAsia="黑体" w:hAnsi="黑体"/>
          <w:color w:val="000000" w:themeColor="text1"/>
        </w:rPr>
      </w:pPr>
      <w:r w:rsidRPr="00E46A8C">
        <w:rPr>
          <w:rFonts w:ascii="黑体" w:eastAsia="黑体" w:hAnsi="黑体"/>
          <w:color w:val="000000" w:themeColor="text1"/>
        </w:rPr>
        <w:t>Unless otherwise s</w:t>
      </w:r>
      <w:r w:rsidR="009C20F7">
        <w:rPr>
          <w:rFonts w:ascii="黑体" w:eastAsia="黑体" w:hAnsi="黑体" w:hint="eastAsia"/>
          <w:color w:val="000000" w:themeColor="text1"/>
        </w:rPr>
        <w:t>tated</w:t>
      </w:r>
      <w:r w:rsidRPr="00E46A8C">
        <w:rPr>
          <w:rFonts w:ascii="黑体" w:eastAsia="黑体" w:hAnsi="黑体"/>
          <w:color w:val="000000" w:themeColor="text1"/>
        </w:rPr>
        <w:t xml:space="preserve">, </w:t>
      </w:r>
      <w:r w:rsidR="009C20F7">
        <w:rPr>
          <w:rFonts w:ascii="黑体" w:eastAsia="黑体" w:hAnsi="黑体" w:hint="eastAsia"/>
          <w:color w:val="000000" w:themeColor="text1"/>
        </w:rPr>
        <w:t>only</w:t>
      </w:r>
      <w:r w:rsidRPr="00E46A8C">
        <w:rPr>
          <w:rFonts w:ascii="黑体" w:eastAsia="黑体" w:hAnsi="黑体"/>
          <w:color w:val="000000" w:themeColor="text1"/>
        </w:rPr>
        <w:t xml:space="preserve"> reagents </w:t>
      </w:r>
      <w:r w:rsidR="009C20F7">
        <w:rPr>
          <w:rFonts w:ascii="黑体" w:eastAsia="黑体" w:hAnsi="黑体" w:hint="eastAsia"/>
          <w:color w:val="000000" w:themeColor="text1"/>
        </w:rPr>
        <w:t xml:space="preserve">confirmed to be </w:t>
      </w:r>
      <w:r w:rsidR="009061F8">
        <w:rPr>
          <w:rFonts w:ascii="黑体" w:eastAsia="黑体" w:hAnsi="黑体" w:hint="eastAsia"/>
          <w:color w:val="000000" w:themeColor="text1"/>
        </w:rPr>
        <w:t>superior</w:t>
      </w:r>
      <w:r w:rsidR="009061F8">
        <w:rPr>
          <w:rFonts w:ascii="黑体" w:eastAsia="黑体" w:hAnsi="黑体"/>
          <w:color w:val="000000" w:themeColor="text1"/>
        </w:rPr>
        <w:t xml:space="preserve"> </w:t>
      </w:r>
      <w:r w:rsidR="009061F8">
        <w:rPr>
          <w:rFonts w:ascii="黑体" w:eastAsia="黑体" w:hAnsi="黑体" w:hint="eastAsia"/>
          <w:color w:val="000000" w:themeColor="text1"/>
        </w:rPr>
        <w:t>purity</w:t>
      </w:r>
      <w:r w:rsidR="009061F8">
        <w:rPr>
          <w:rFonts w:ascii="黑体" w:eastAsia="黑体" w:hAnsi="黑体"/>
          <w:color w:val="000000" w:themeColor="text1"/>
        </w:rPr>
        <w:t xml:space="preserve"> </w:t>
      </w:r>
      <w:r w:rsidR="009061F8">
        <w:rPr>
          <w:rFonts w:ascii="黑体" w:eastAsia="黑体" w:hAnsi="黑体" w:hint="eastAsia"/>
          <w:color w:val="000000" w:themeColor="text1"/>
        </w:rPr>
        <w:t>or</w:t>
      </w:r>
      <w:r w:rsidR="009061F8">
        <w:rPr>
          <w:rFonts w:ascii="黑体" w:eastAsia="黑体" w:hAnsi="黑体"/>
          <w:color w:val="000000" w:themeColor="text1"/>
        </w:rPr>
        <w:t xml:space="preserve"> </w:t>
      </w:r>
      <w:r w:rsidR="009061F8">
        <w:rPr>
          <w:rFonts w:ascii="黑体" w:eastAsia="黑体" w:hAnsi="黑体" w:hint="eastAsia"/>
          <w:color w:val="000000" w:themeColor="text1"/>
        </w:rPr>
        <w:t>higher</w:t>
      </w:r>
      <w:r w:rsidR="009061F8">
        <w:rPr>
          <w:rFonts w:ascii="黑体" w:eastAsia="黑体" w:hAnsi="黑体"/>
          <w:color w:val="000000" w:themeColor="text1"/>
        </w:rPr>
        <w:t xml:space="preserve"> </w:t>
      </w:r>
      <w:r w:rsidR="009061F8">
        <w:rPr>
          <w:rFonts w:ascii="黑体" w:eastAsia="黑体" w:hAnsi="黑体" w:hint="eastAsia"/>
          <w:color w:val="000000" w:themeColor="text1"/>
        </w:rPr>
        <w:t>grade</w:t>
      </w:r>
      <w:r w:rsidR="00372BAE">
        <w:rPr>
          <w:rFonts w:ascii="黑体" w:eastAsia="黑体" w:hAnsi="黑体"/>
          <w:color w:val="000000" w:themeColor="text1"/>
        </w:rPr>
        <w:t xml:space="preserve">, </w:t>
      </w:r>
      <w:r w:rsidR="009061F8">
        <w:rPr>
          <w:rFonts w:ascii="黑体" w:eastAsia="黑体" w:hAnsi="黑体" w:hint="eastAsia"/>
          <w:color w:val="000000" w:themeColor="text1"/>
        </w:rPr>
        <w:t>and</w:t>
      </w:r>
      <w:r w:rsidR="009C20F7">
        <w:rPr>
          <w:rFonts w:ascii="黑体" w:eastAsia="黑体" w:hAnsi="黑体" w:hint="eastAsia"/>
          <w:color w:val="000000" w:themeColor="text1"/>
        </w:rPr>
        <w:t xml:space="preserve"> </w:t>
      </w:r>
      <w:r w:rsidR="00372BAE" w:rsidRPr="00372BAE">
        <w:rPr>
          <w:rFonts w:ascii="黑体" w:eastAsia="黑体" w:hAnsi="黑体"/>
          <w:color w:val="000000" w:themeColor="text1"/>
        </w:rPr>
        <w:t>distilled water of Grade II or higher as defined by GB/T 6682 or water of equivalent purity,</w:t>
      </w:r>
      <w:r w:rsidR="009C20F7">
        <w:rPr>
          <w:rFonts w:ascii="黑体" w:eastAsia="黑体" w:hAnsi="黑体" w:hint="eastAsia"/>
          <w:color w:val="000000" w:themeColor="text1"/>
        </w:rPr>
        <w:t xml:space="preserve"> </w:t>
      </w:r>
      <w:r w:rsidR="008A4AC9">
        <w:rPr>
          <w:rFonts w:ascii="黑体" w:eastAsia="黑体" w:hAnsi="黑体" w:hint="eastAsia"/>
          <w:color w:val="000000" w:themeColor="text1"/>
        </w:rPr>
        <w:t>shall</w:t>
      </w:r>
      <w:r w:rsidR="008A4AC9">
        <w:rPr>
          <w:rFonts w:ascii="黑体" w:eastAsia="黑体" w:hAnsi="黑体"/>
          <w:color w:val="000000" w:themeColor="text1"/>
        </w:rPr>
        <w:t xml:space="preserve"> </w:t>
      </w:r>
      <w:r w:rsidR="008A4AC9">
        <w:rPr>
          <w:rFonts w:ascii="黑体" w:eastAsia="黑体" w:hAnsi="黑体" w:hint="eastAsia"/>
          <w:color w:val="000000" w:themeColor="text1"/>
        </w:rPr>
        <w:t>be</w:t>
      </w:r>
      <w:r w:rsidR="008A4AC9">
        <w:rPr>
          <w:rFonts w:ascii="黑体" w:eastAsia="黑体" w:hAnsi="黑体"/>
          <w:color w:val="000000" w:themeColor="text1"/>
        </w:rPr>
        <w:t xml:space="preserve"> </w:t>
      </w:r>
      <w:r w:rsidR="008A4AC9">
        <w:rPr>
          <w:rFonts w:ascii="黑体" w:eastAsia="黑体" w:hAnsi="黑体" w:hint="eastAsia"/>
          <w:color w:val="000000" w:themeColor="text1"/>
        </w:rPr>
        <w:t>used</w:t>
      </w:r>
      <w:r w:rsidR="008A4AC9">
        <w:rPr>
          <w:rFonts w:ascii="黑体" w:eastAsia="黑体" w:hAnsi="黑体"/>
          <w:color w:val="000000" w:themeColor="text1"/>
        </w:rPr>
        <w:t xml:space="preserve"> </w:t>
      </w:r>
      <w:r w:rsidR="00372BAE">
        <w:rPr>
          <w:rFonts w:ascii="黑体" w:eastAsia="黑体" w:hAnsi="黑体" w:hint="eastAsia"/>
          <w:color w:val="000000" w:themeColor="text1"/>
        </w:rPr>
        <w:t>in the analy</w:t>
      </w:r>
      <w:r w:rsidR="00372BAE">
        <w:rPr>
          <w:rFonts w:ascii="黑体" w:eastAsia="黑体" w:hAnsi="黑体"/>
          <w:color w:val="000000" w:themeColor="text1"/>
        </w:rPr>
        <w:t>tical process</w:t>
      </w:r>
      <w:r w:rsidR="009C20F7">
        <w:rPr>
          <w:rFonts w:ascii="黑体" w:eastAsia="黑体" w:hAnsi="黑体" w:hint="eastAsia"/>
          <w:color w:val="000000" w:themeColor="text1"/>
        </w:rPr>
        <w:t xml:space="preserve">. Certified </w:t>
      </w:r>
      <w:r w:rsidR="00372BAE">
        <w:rPr>
          <w:rFonts w:ascii="黑体" w:eastAsia="黑体" w:hAnsi="黑体"/>
          <w:color w:val="000000" w:themeColor="text1"/>
        </w:rPr>
        <w:t>standard</w:t>
      </w:r>
      <w:r w:rsidR="009C20F7">
        <w:rPr>
          <w:rFonts w:ascii="黑体" w:eastAsia="黑体" w:hAnsi="黑体" w:hint="eastAsia"/>
          <w:color w:val="000000" w:themeColor="text1"/>
        </w:rPr>
        <w:t xml:space="preserve"> solutions </w:t>
      </w:r>
      <w:r w:rsidR="009061F8">
        <w:rPr>
          <w:rFonts w:ascii="黑体" w:eastAsia="黑体" w:hAnsi="黑体" w:hint="eastAsia"/>
          <w:color w:val="000000" w:themeColor="text1"/>
        </w:rPr>
        <w:t>shall</w:t>
      </w:r>
      <w:r w:rsidR="009061F8">
        <w:rPr>
          <w:rFonts w:ascii="黑体" w:eastAsia="黑体" w:hAnsi="黑体"/>
          <w:color w:val="000000" w:themeColor="text1"/>
        </w:rPr>
        <w:t xml:space="preserve"> </w:t>
      </w:r>
      <w:r w:rsidR="009061F8">
        <w:rPr>
          <w:rFonts w:ascii="黑体" w:eastAsia="黑体" w:hAnsi="黑体" w:hint="eastAsia"/>
          <w:color w:val="000000" w:themeColor="text1"/>
        </w:rPr>
        <w:t>be</w:t>
      </w:r>
      <w:r w:rsidR="00372BAE">
        <w:rPr>
          <w:rFonts w:ascii="黑体" w:eastAsia="黑体" w:hAnsi="黑体"/>
          <w:color w:val="000000" w:themeColor="text1"/>
        </w:rPr>
        <w:t xml:space="preserve"> prioritized for liquids</w:t>
      </w:r>
      <w:r w:rsidR="009C20F7">
        <w:rPr>
          <w:rFonts w:ascii="黑体" w:eastAsia="黑体" w:hAnsi="黑体" w:hint="eastAsia"/>
          <w:color w:val="000000" w:themeColor="text1"/>
        </w:rPr>
        <w:t>.</w:t>
      </w:r>
      <w:r w:rsidRPr="00E46A8C">
        <w:rPr>
          <w:rFonts w:ascii="黑体" w:eastAsia="黑体" w:hAnsi="黑体"/>
          <w:color w:val="000000" w:themeColor="text1"/>
        </w:rPr>
        <w:br/>
        <w:t>5.1</w:t>
      </w:r>
      <w:r w:rsidR="00A3256F">
        <w:rPr>
          <w:rFonts w:ascii="Calibri" w:eastAsia="黑体" w:hAnsi="Calibri" w:cs="Calibri"/>
          <w:color w:val="000000" w:themeColor="text1"/>
        </w:rPr>
        <w:t xml:space="preserve"> </w:t>
      </w:r>
      <w:r w:rsidRPr="00E46A8C">
        <w:rPr>
          <w:rFonts w:ascii="黑体" w:eastAsia="黑体" w:hAnsi="黑体"/>
          <w:color w:val="000000" w:themeColor="text1"/>
        </w:rPr>
        <w:t>Hydrogen peroxide [</w:t>
      </w:r>
      <m:oMath>
        <m:r>
          <w:rPr>
            <w:rFonts w:ascii="Cambria Math" w:eastAsia="黑体" w:hAnsi="Cambria Math"/>
            <w:color w:val="000000" w:themeColor="text1"/>
          </w:rPr>
          <m:t>w</m:t>
        </m:r>
      </m:oMath>
      <w:r w:rsidRPr="00E46A8C">
        <w:rPr>
          <w:rFonts w:ascii="黑体" w:eastAsia="黑体" w:hAnsi="黑体"/>
          <w:color w:val="000000" w:themeColor="text1"/>
        </w:rPr>
        <w:t>(H</w:t>
      </w:r>
      <w:r w:rsidRPr="00E46A8C">
        <w:rPr>
          <w:rFonts w:ascii="Cambria Math" w:eastAsia="黑体" w:hAnsi="Cambria Math" w:cs="Cambria Math"/>
          <w:color w:val="000000" w:themeColor="text1"/>
        </w:rPr>
        <w:t>₂</w:t>
      </w:r>
      <w:r w:rsidRPr="00E46A8C">
        <w:rPr>
          <w:rFonts w:ascii="黑体" w:eastAsia="黑体" w:hAnsi="黑体"/>
          <w:color w:val="000000" w:themeColor="text1"/>
        </w:rPr>
        <w:t>O</w:t>
      </w:r>
      <w:r w:rsidRPr="00E46A8C">
        <w:rPr>
          <w:rFonts w:ascii="Cambria Math" w:eastAsia="黑体" w:hAnsi="Cambria Math" w:cs="Cambria Math"/>
          <w:color w:val="000000" w:themeColor="text1"/>
        </w:rPr>
        <w:t>₂</w:t>
      </w:r>
      <w:r w:rsidRPr="00E46A8C">
        <w:rPr>
          <w:rFonts w:ascii="黑体" w:eastAsia="黑体" w:hAnsi="黑体"/>
          <w:color w:val="000000" w:themeColor="text1"/>
        </w:rPr>
        <w:t>)</w:t>
      </w:r>
      <w:r w:rsidRPr="00E46A8C">
        <w:rPr>
          <w:rFonts w:ascii="黑体" w:eastAsia="黑体" w:hAnsi="黑体" w:cs="黑体" w:hint="eastAsia"/>
          <w:color w:val="000000" w:themeColor="text1"/>
        </w:rPr>
        <w:t>≥</w:t>
      </w:r>
      <w:r w:rsidRPr="00E46A8C">
        <w:rPr>
          <w:rFonts w:ascii="黑体" w:eastAsia="黑体" w:hAnsi="黑体"/>
          <w:color w:val="000000" w:themeColor="text1"/>
        </w:rPr>
        <w:t>30%].</w:t>
      </w:r>
      <w:r w:rsidRPr="00E46A8C">
        <w:rPr>
          <w:rFonts w:ascii="黑体" w:eastAsia="黑体" w:hAnsi="黑体"/>
          <w:color w:val="000000" w:themeColor="text1"/>
        </w:rPr>
        <w:br/>
        <w:t>5.2</w:t>
      </w:r>
      <w:r w:rsidR="00A3256F">
        <w:rPr>
          <w:rFonts w:ascii="Calibri" w:eastAsia="黑体" w:hAnsi="Calibri" w:cs="Calibri"/>
          <w:color w:val="000000" w:themeColor="text1"/>
        </w:rPr>
        <w:t xml:space="preserve"> </w:t>
      </w:r>
      <w:r w:rsidR="009526B8" w:rsidRPr="00E46A8C">
        <w:rPr>
          <w:rFonts w:ascii="黑体" w:eastAsia="黑体" w:hAnsi="黑体"/>
          <w:color w:val="000000" w:themeColor="text1"/>
        </w:rPr>
        <w:t>Hydrochloric acid (1+1)</w:t>
      </w:r>
      <w:r w:rsidRPr="00E46A8C">
        <w:rPr>
          <w:rFonts w:ascii="黑体" w:eastAsia="黑体" w:hAnsi="黑体"/>
          <w:color w:val="000000" w:themeColor="text1"/>
        </w:rPr>
        <w:t>.</w:t>
      </w:r>
      <w:r w:rsidRPr="00E46A8C">
        <w:rPr>
          <w:rFonts w:ascii="黑体" w:eastAsia="黑体" w:hAnsi="黑体"/>
          <w:color w:val="000000" w:themeColor="text1"/>
        </w:rPr>
        <w:br/>
      </w:r>
      <w:r w:rsidRPr="00E46A8C">
        <w:rPr>
          <w:rFonts w:ascii="黑体" w:eastAsia="黑体" w:hAnsi="黑体"/>
          <w:color w:val="000000" w:themeColor="text1"/>
        </w:rPr>
        <w:lastRenderedPageBreak/>
        <w:t>5.3</w:t>
      </w:r>
      <w:r w:rsidR="00A3256F">
        <w:rPr>
          <w:rFonts w:ascii="Calibri" w:eastAsia="黑体" w:hAnsi="Calibri" w:cs="Calibri"/>
          <w:color w:val="000000" w:themeColor="text1"/>
        </w:rPr>
        <w:t xml:space="preserve"> </w:t>
      </w:r>
      <w:r w:rsidRPr="00E46A8C">
        <w:rPr>
          <w:rFonts w:ascii="黑体" w:eastAsia="黑体" w:hAnsi="黑体"/>
          <w:color w:val="000000" w:themeColor="text1"/>
        </w:rPr>
        <w:t>Nitric acid (1+1).</w:t>
      </w:r>
      <w:r w:rsidRPr="00E46A8C">
        <w:rPr>
          <w:rFonts w:ascii="黑体" w:eastAsia="黑体" w:hAnsi="黑体"/>
          <w:color w:val="000000" w:themeColor="text1"/>
        </w:rPr>
        <w:br/>
      </w:r>
      <w:r w:rsidRPr="002C41DC">
        <w:rPr>
          <w:rFonts w:ascii="黑体" w:eastAsia="黑体" w:hAnsi="黑体"/>
          <w:color w:val="000000" w:themeColor="text1"/>
        </w:rPr>
        <w:t>5.4</w:t>
      </w:r>
      <w:r w:rsidR="00A3256F">
        <w:rPr>
          <w:rFonts w:ascii="Calibri" w:eastAsia="黑体" w:hAnsi="Calibri" w:cs="Calibri"/>
          <w:color w:val="000000" w:themeColor="text1"/>
        </w:rPr>
        <w:t xml:space="preserve"> </w:t>
      </w:r>
      <w:r w:rsidR="009526B8" w:rsidRPr="002C41DC">
        <w:rPr>
          <w:rFonts w:ascii="Calibri" w:eastAsia="黑体" w:hAnsi="Calibri" w:cs="Calibri"/>
          <w:color w:val="000000" w:themeColor="text1"/>
        </w:rPr>
        <w:t xml:space="preserve">Magnesium standard </w:t>
      </w:r>
      <w:r w:rsidR="009E1F13" w:rsidRPr="002C41DC">
        <w:rPr>
          <w:rFonts w:ascii="黑体" w:eastAsia="黑体" w:hAnsi="黑体"/>
          <w:color w:val="000000" w:themeColor="text1"/>
        </w:rPr>
        <w:t>storage</w:t>
      </w:r>
      <w:r w:rsidR="009526B8" w:rsidRPr="002C41DC">
        <w:rPr>
          <w:rFonts w:ascii="黑体" w:eastAsia="黑体" w:hAnsi="黑体"/>
          <w:color w:val="000000" w:themeColor="text1"/>
        </w:rPr>
        <w:t xml:space="preserve"> solution:</w:t>
      </w:r>
      <w:r w:rsidR="005D1F86" w:rsidRPr="002C41DC">
        <w:rPr>
          <w:rFonts w:hint="eastAsia"/>
        </w:rPr>
        <w:t xml:space="preserve"> </w:t>
      </w:r>
      <w:r w:rsidR="005D1F86" w:rsidRPr="002C41DC">
        <w:rPr>
          <w:rFonts w:ascii="黑体" w:eastAsia="黑体" w:hAnsi="黑体" w:hint="eastAsia"/>
          <w:color w:val="000000" w:themeColor="text1"/>
        </w:rPr>
        <w:t>Weigh 0.4146 g of magnesium oxide [</w:t>
      </w:r>
      <m:oMath>
        <m:r>
          <w:rPr>
            <w:rFonts w:ascii="Cambria Math" w:eastAsia="黑体" w:hAnsi="Cambria Math"/>
            <w:color w:val="000000" w:themeColor="text1"/>
          </w:rPr>
          <m:t>w</m:t>
        </m:r>
      </m:oMath>
      <w:r w:rsidR="005D1F86" w:rsidRPr="002C41DC">
        <w:rPr>
          <w:rFonts w:ascii="黑体" w:eastAsia="黑体" w:hAnsi="黑体" w:hint="eastAsia"/>
          <w:color w:val="000000" w:themeColor="text1"/>
        </w:rPr>
        <w:t>(MgO) ≥ 99.95%], previously ignited at 800 ℃ to constant weight, into a 100 mL beaker. Add 10 mL water and 10 mL hydrochloric acid (5.2), then heat to dissolve. Boil to remove all carbon dioxide, cool to room temperatur</w:t>
      </w:r>
      <w:r w:rsidR="005D1F86" w:rsidRPr="002C41DC">
        <w:rPr>
          <w:rFonts w:ascii="黑体" w:eastAsia="黑体" w:hAnsi="黑体"/>
          <w:color w:val="000000" w:themeColor="text1"/>
        </w:rPr>
        <w:t xml:space="preserve">e, transfer to a 500 mL volumetric flask, dilute to the mark with water, and mix thoroughly. </w:t>
      </w:r>
      <w:r w:rsidR="009E1F13" w:rsidRPr="002C41DC">
        <w:rPr>
          <w:rFonts w:ascii="黑体" w:eastAsia="黑体" w:hAnsi="黑体"/>
          <w:color w:val="000000" w:themeColor="text1"/>
        </w:rPr>
        <w:t xml:space="preserve">This solution contains 500 </w:t>
      </w:r>
      <w:r w:rsidR="009E1F13" w:rsidRPr="006320CC">
        <w:rPr>
          <w:rFonts w:ascii="Times New Roman" w:eastAsia="黑体"/>
          <w:color w:val="000000" w:themeColor="text1"/>
        </w:rPr>
        <w:t>μg</w:t>
      </w:r>
      <w:r w:rsidR="006320CC" w:rsidRPr="006320CC">
        <w:rPr>
          <w:rFonts w:ascii="黑体" w:eastAsia="黑体" w:hAnsi="黑体"/>
          <w:color w:val="000000" w:themeColor="text1"/>
        </w:rPr>
        <w:t xml:space="preserve"> </w:t>
      </w:r>
      <w:r w:rsidR="009E1F13" w:rsidRPr="002C41DC">
        <w:rPr>
          <w:rFonts w:ascii="黑体" w:eastAsia="黑体" w:hAnsi="黑体"/>
          <w:color w:val="000000" w:themeColor="text1"/>
        </w:rPr>
        <w:t xml:space="preserve">of magnesium per </w:t>
      </w:r>
      <w:r w:rsidR="007D5C17">
        <w:rPr>
          <w:rFonts w:ascii="黑体" w:eastAsia="黑体" w:hAnsi="黑体" w:cs="黑体"/>
          <w:color w:val="000000"/>
        </w:rPr>
        <w:t>milliliter</w:t>
      </w:r>
      <w:r w:rsidR="009E1F13" w:rsidRPr="002C41DC">
        <w:rPr>
          <w:rFonts w:ascii="黑体" w:eastAsia="黑体" w:hAnsi="黑体"/>
          <w:color w:val="000000" w:themeColor="text1"/>
        </w:rPr>
        <w:t>.</w:t>
      </w:r>
    </w:p>
    <w:p w14:paraId="625C9327" w14:textId="589E9AF1" w:rsidR="002C41DC" w:rsidRDefault="00E46A8C">
      <w:pPr>
        <w:pStyle w:val="aff6"/>
        <w:ind w:firstLineChars="0" w:firstLine="0"/>
        <w:rPr>
          <w:rFonts w:ascii="黑体" w:eastAsia="黑体" w:hAnsi="黑体"/>
          <w:color w:val="000000" w:themeColor="text1"/>
        </w:rPr>
      </w:pPr>
      <w:r w:rsidRPr="002C41DC">
        <w:rPr>
          <w:rFonts w:ascii="黑体" w:eastAsia="黑体" w:hAnsi="黑体"/>
          <w:color w:val="000000" w:themeColor="text1"/>
        </w:rPr>
        <w:t>5.5</w:t>
      </w:r>
      <w:r w:rsidR="00A3256F">
        <w:rPr>
          <w:rFonts w:ascii="Calibri" w:eastAsia="黑体" w:hAnsi="Calibri" w:cs="Calibri"/>
          <w:color w:val="000000" w:themeColor="text1"/>
        </w:rPr>
        <w:t xml:space="preserve"> </w:t>
      </w:r>
      <w:r w:rsidR="005D1F86" w:rsidRPr="002C41DC">
        <w:rPr>
          <w:rFonts w:ascii="黑体" w:eastAsia="黑体" w:hAnsi="黑体"/>
          <w:color w:val="000000" w:themeColor="text1"/>
        </w:rPr>
        <w:t xml:space="preserve">Magnesium </w:t>
      </w:r>
      <w:r w:rsidR="005D1F86" w:rsidRPr="002C41DC">
        <w:rPr>
          <w:rFonts w:ascii="黑体" w:eastAsia="黑体" w:hAnsi="黑体" w:hint="eastAsia"/>
          <w:color w:val="000000" w:themeColor="text1"/>
        </w:rPr>
        <w:t>s</w:t>
      </w:r>
      <w:r w:rsidR="005D1F86" w:rsidRPr="002C41DC">
        <w:rPr>
          <w:rFonts w:ascii="黑体" w:eastAsia="黑体" w:hAnsi="黑体"/>
          <w:color w:val="000000" w:themeColor="text1"/>
        </w:rPr>
        <w:t>tandard solution A:</w:t>
      </w:r>
      <w:r w:rsidR="005D1F86" w:rsidRPr="002C41DC">
        <w:t xml:space="preserve"> </w:t>
      </w:r>
      <w:r w:rsidR="002C41DC">
        <w:rPr>
          <w:rFonts w:ascii="黑体" w:eastAsia="黑体" w:hAnsi="黑体"/>
          <w:color w:val="000000" w:themeColor="text1"/>
        </w:rPr>
        <w:t xml:space="preserve">Accurately </w:t>
      </w:r>
      <w:r w:rsidR="00DF4E78">
        <w:rPr>
          <w:rFonts w:ascii="黑体" w:eastAsia="黑体" w:hAnsi="黑体"/>
          <w:color w:val="000000" w:themeColor="text1"/>
        </w:rPr>
        <w:t>transfer</w:t>
      </w:r>
      <w:r w:rsidR="005D1F86" w:rsidRPr="002C41DC">
        <w:rPr>
          <w:rFonts w:ascii="黑体" w:eastAsia="黑体" w:hAnsi="黑体"/>
          <w:color w:val="000000" w:themeColor="text1"/>
        </w:rPr>
        <w:t xml:space="preserve"> 5.00 mL of the magnesium standard st</w:t>
      </w:r>
      <w:r w:rsidR="002C41DC">
        <w:rPr>
          <w:rFonts w:ascii="黑体" w:eastAsia="黑体" w:hAnsi="黑体"/>
          <w:color w:val="000000" w:themeColor="text1"/>
        </w:rPr>
        <w:t>orage</w:t>
      </w:r>
      <w:r w:rsidR="005D1F86" w:rsidRPr="002C41DC">
        <w:rPr>
          <w:rFonts w:ascii="黑体" w:eastAsia="黑体" w:hAnsi="黑体"/>
          <w:color w:val="000000" w:themeColor="text1"/>
        </w:rPr>
        <w:t xml:space="preserve"> solution (5.4) </w:t>
      </w:r>
      <w:r w:rsidR="002C41DC">
        <w:rPr>
          <w:rFonts w:ascii="黑体" w:eastAsia="黑体" w:hAnsi="黑体"/>
          <w:color w:val="000000" w:themeColor="text1"/>
        </w:rPr>
        <w:t>in</w:t>
      </w:r>
      <w:r w:rsidR="005D1F86" w:rsidRPr="002C41DC">
        <w:rPr>
          <w:rFonts w:ascii="黑体" w:eastAsia="黑体" w:hAnsi="黑体"/>
          <w:color w:val="000000" w:themeColor="text1"/>
        </w:rPr>
        <w:t xml:space="preserve">to a 500 mL volumetric flask, dilute to the mark with water, and mix thoroughly. </w:t>
      </w:r>
      <w:r w:rsidR="002C41DC">
        <w:rPr>
          <w:rFonts w:ascii="黑体" w:eastAsia="黑体" w:hAnsi="黑体"/>
          <w:color w:val="000000" w:themeColor="text1"/>
        </w:rPr>
        <w:t>This solution contains 5</w:t>
      </w:r>
      <w:r w:rsidR="008B1005">
        <w:rPr>
          <w:rFonts w:ascii="黑体" w:eastAsia="黑体" w:hAnsi="黑体"/>
          <w:color w:val="000000" w:themeColor="text1"/>
        </w:rPr>
        <w:t>.0</w:t>
      </w:r>
      <w:r w:rsidR="002C41DC">
        <w:rPr>
          <w:rFonts w:ascii="黑体" w:eastAsia="黑体" w:hAnsi="黑体"/>
          <w:color w:val="000000" w:themeColor="text1"/>
        </w:rPr>
        <w:t xml:space="preserve"> </w:t>
      </w:r>
      <w:r w:rsidR="002C41DC" w:rsidRPr="006320CC">
        <w:rPr>
          <w:rFonts w:ascii="Times New Roman" w:eastAsia="黑体"/>
          <w:color w:val="000000" w:themeColor="text1"/>
        </w:rPr>
        <w:t>μg</w:t>
      </w:r>
      <w:r w:rsidR="002C41DC" w:rsidRPr="002C41DC">
        <w:rPr>
          <w:rFonts w:ascii="黑体" w:eastAsia="黑体" w:hAnsi="黑体"/>
          <w:color w:val="000000" w:themeColor="text1"/>
        </w:rPr>
        <w:t xml:space="preserve"> of magnesium per </w:t>
      </w:r>
      <w:r w:rsidR="007D5C17">
        <w:rPr>
          <w:rFonts w:ascii="黑体" w:eastAsia="黑体" w:hAnsi="黑体" w:cs="黑体"/>
          <w:color w:val="000000"/>
        </w:rPr>
        <w:t>milliliter</w:t>
      </w:r>
      <w:r w:rsidR="002C41DC">
        <w:rPr>
          <w:rFonts w:ascii="黑体" w:eastAsia="黑体" w:hAnsi="黑体"/>
          <w:color w:val="000000" w:themeColor="text1"/>
        </w:rPr>
        <w:t>.</w:t>
      </w:r>
    </w:p>
    <w:p w14:paraId="314B8E4B" w14:textId="20BAE9CD" w:rsidR="002C41DC" w:rsidRDefault="00E46A8C">
      <w:pPr>
        <w:pStyle w:val="aff6"/>
        <w:ind w:firstLineChars="0" w:firstLine="0"/>
        <w:rPr>
          <w:rFonts w:ascii="黑体" w:eastAsia="黑体" w:hAnsi="黑体"/>
          <w:color w:val="000000" w:themeColor="text1"/>
        </w:rPr>
      </w:pPr>
      <w:r w:rsidRPr="002C41DC">
        <w:rPr>
          <w:rFonts w:ascii="黑体" w:eastAsia="黑体" w:hAnsi="黑体"/>
          <w:color w:val="000000" w:themeColor="text1"/>
        </w:rPr>
        <w:t>5.6</w:t>
      </w:r>
      <w:r w:rsidR="00A3256F">
        <w:rPr>
          <w:rFonts w:ascii="Calibri" w:eastAsia="黑体" w:hAnsi="Calibri" w:cs="Calibri"/>
          <w:color w:val="000000" w:themeColor="text1"/>
        </w:rPr>
        <w:t xml:space="preserve"> </w:t>
      </w:r>
      <w:r w:rsidR="005D1F86" w:rsidRPr="002C41DC">
        <w:rPr>
          <w:rFonts w:ascii="黑体" w:eastAsia="黑体" w:hAnsi="黑体"/>
          <w:color w:val="000000" w:themeColor="text1"/>
        </w:rPr>
        <w:t xml:space="preserve">Magnesium </w:t>
      </w:r>
      <w:r w:rsidR="005D1F86" w:rsidRPr="002C41DC">
        <w:rPr>
          <w:rFonts w:ascii="黑体" w:eastAsia="黑体" w:hAnsi="黑体" w:hint="eastAsia"/>
          <w:color w:val="000000" w:themeColor="text1"/>
        </w:rPr>
        <w:t>s</w:t>
      </w:r>
      <w:r w:rsidR="005D1F86" w:rsidRPr="002C41DC">
        <w:rPr>
          <w:rFonts w:ascii="黑体" w:eastAsia="黑体" w:hAnsi="黑体"/>
          <w:color w:val="000000" w:themeColor="text1"/>
        </w:rPr>
        <w:t>tandard solution B:</w:t>
      </w:r>
      <w:r w:rsidR="005D1F86" w:rsidRPr="002C41DC">
        <w:t xml:space="preserve"> </w:t>
      </w:r>
      <w:r w:rsidR="002C41DC">
        <w:rPr>
          <w:rFonts w:ascii="黑体" w:eastAsia="黑体" w:hAnsi="黑体"/>
          <w:color w:val="000000" w:themeColor="text1"/>
        </w:rPr>
        <w:t xml:space="preserve">Accurately </w:t>
      </w:r>
      <w:r w:rsidR="00DF4E78">
        <w:rPr>
          <w:rFonts w:ascii="黑体" w:eastAsia="黑体" w:hAnsi="黑体"/>
          <w:color w:val="000000" w:themeColor="text1"/>
        </w:rPr>
        <w:t>transfer</w:t>
      </w:r>
      <w:r w:rsidR="005D1F86" w:rsidRPr="002C41DC">
        <w:rPr>
          <w:rFonts w:ascii="黑体" w:eastAsia="黑体" w:hAnsi="黑体"/>
          <w:color w:val="000000" w:themeColor="text1"/>
        </w:rPr>
        <w:t xml:space="preserve"> 3.00 mL of the magnesium standard sto</w:t>
      </w:r>
      <w:r w:rsidR="002C41DC">
        <w:rPr>
          <w:rFonts w:ascii="黑体" w:eastAsia="黑体" w:hAnsi="黑体"/>
          <w:color w:val="000000" w:themeColor="text1"/>
        </w:rPr>
        <w:t>rage</w:t>
      </w:r>
      <w:r w:rsidR="005D1F86" w:rsidRPr="002C41DC">
        <w:rPr>
          <w:rFonts w:ascii="黑体" w:eastAsia="黑体" w:hAnsi="黑体"/>
          <w:color w:val="000000" w:themeColor="text1"/>
        </w:rPr>
        <w:t xml:space="preserve"> solution (5.4) </w:t>
      </w:r>
      <w:r w:rsidR="002C41DC">
        <w:rPr>
          <w:rFonts w:ascii="黑体" w:eastAsia="黑体" w:hAnsi="黑体"/>
          <w:color w:val="000000" w:themeColor="text1"/>
        </w:rPr>
        <w:t>in</w:t>
      </w:r>
      <w:r w:rsidR="005D1F86" w:rsidRPr="002C41DC">
        <w:rPr>
          <w:rFonts w:ascii="黑体" w:eastAsia="黑体" w:hAnsi="黑体"/>
          <w:color w:val="000000" w:themeColor="text1"/>
        </w:rPr>
        <w:t xml:space="preserve">to a 1000 mL volumetric flask, dilute to the mark with water, and mix thoroughly. </w:t>
      </w:r>
      <w:r w:rsidR="002C41DC">
        <w:rPr>
          <w:rFonts w:ascii="黑体" w:eastAsia="黑体" w:hAnsi="黑体"/>
          <w:color w:val="000000" w:themeColor="text1"/>
        </w:rPr>
        <w:t xml:space="preserve">This solution contains 1.5 </w:t>
      </w:r>
      <w:r w:rsidR="002C41DC" w:rsidRPr="006320CC">
        <w:rPr>
          <w:rFonts w:ascii="Times New Roman" w:eastAsia="黑体"/>
          <w:color w:val="000000" w:themeColor="text1"/>
        </w:rPr>
        <w:t>μg</w:t>
      </w:r>
      <w:r w:rsidR="002C41DC" w:rsidRPr="002C41DC">
        <w:rPr>
          <w:rFonts w:ascii="黑体" w:eastAsia="黑体" w:hAnsi="黑体"/>
          <w:color w:val="000000" w:themeColor="text1"/>
        </w:rPr>
        <w:t xml:space="preserve"> of magnesium per </w:t>
      </w:r>
      <w:r w:rsidR="007D5C17">
        <w:rPr>
          <w:rFonts w:ascii="黑体" w:eastAsia="黑体" w:hAnsi="黑体" w:cs="黑体"/>
          <w:color w:val="000000"/>
        </w:rPr>
        <w:t>milliliter</w:t>
      </w:r>
      <w:r w:rsidR="002C41DC">
        <w:rPr>
          <w:rFonts w:ascii="黑体" w:eastAsia="黑体" w:hAnsi="黑体"/>
          <w:color w:val="000000" w:themeColor="text1"/>
        </w:rPr>
        <w:t>.</w:t>
      </w:r>
    </w:p>
    <w:p w14:paraId="059F17C0" w14:textId="2D39D0CC" w:rsidR="002C41DC" w:rsidRDefault="00E46A8C">
      <w:pPr>
        <w:pStyle w:val="aff6"/>
        <w:ind w:firstLineChars="0" w:firstLine="0"/>
        <w:rPr>
          <w:rFonts w:ascii="黑体" w:eastAsia="黑体" w:hAnsi="黑体"/>
          <w:color w:val="000000" w:themeColor="text1"/>
        </w:rPr>
      </w:pPr>
      <w:r w:rsidRPr="002C41DC">
        <w:rPr>
          <w:rFonts w:ascii="黑体" w:eastAsia="黑体" w:hAnsi="黑体"/>
          <w:color w:val="000000" w:themeColor="text1"/>
        </w:rPr>
        <w:t>5.7</w:t>
      </w:r>
      <w:r w:rsidR="00A3256F">
        <w:rPr>
          <w:rFonts w:ascii="Calibri" w:eastAsia="黑体" w:hAnsi="Calibri" w:cs="Calibri"/>
          <w:color w:val="000000" w:themeColor="text1"/>
        </w:rPr>
        <w:t xml:space="preserve"> </w:t>
      </w:r>
      <w:r w:rsidR="005D1F86" w:rsidRPr="002C41DC">
        <w:rPr>
          <w:rFonts w:ascii="黑体" w:eastAsia="黑体" w:hAnsi="黑体"/>
          <w:color w:val="000000" w:themeColor="text1"/>
        </w:rPr>
        <w:t>Acetylene gas</w:t>
      </w:r>
      <w:r w:rsidR="00D26165">
        <w:rPr>
          <w:rFonts w:ascii="黑体" w:eastAsia="黑体" w:hAnsi="黑体"/>
          <w:color w:val="000000" w:themeColor="text1"/>
        </w:rPr>
        <w:t xml:space="preserve"> </w:t>
      </w:r>
      <w:r w:rsidR="005D1F86" w:rsidRPr="002C41DC">
        <w:rPr>
          <w:rFonts w:ascii="黑体" w:eastAsia="黑体" w:hAnsi="黑体"/>
          <w:color w:val="000000" w:themeColor="text1"/>
        </w:rPr>
        <w:t>(Volume fraction</w:t>
      </w:r>
      <w:r w:rsidR="005D1F86" w:rsidRPr="002C41DC">
        <w:rPr>
          <w:rFonts w:ascii="黑体" w:eastAsia="黑体" w:hAnsi="黑体" w:hint="eastAsia"/>
          <w:color w:val="000000" w:themeColor="text1"/>
        </w:rPr>
        <w:t>≥</w:t>
      </w:r>
      <w:r w:rsidR="005D1F86" w:rsidRPr="002C41DC">
        <w:rPr>
          <w:rFonts w:ascii="黑体" w:eastAsia="黑体" w:hAnsi="黑体"/>
          <w:color w:val="000000" w:themeColor="text1"/>
        </w:rPr>
        <w:t>99.99%)</w:t>
      </w:r>
      <w:r w:rsidRPr="002C41DC">
        <w:rPr>
          <w:rFonts w:ascii="黑体" w:eastAsia="黑体" w:hAnsi="黑体"/>
          <w:color w:val="000000" w:themeColor="text1"/>
        </w:rPr>
        <w:t>.</w:t>
      </w:r>
    </w:p>
    <w:p w14:paraId="229FEE5C" w14:textId="77777777" w:rsidR="00923A14" w:rsidRDefault="00923A14" w:rsidP="004378D9">
      <w:pPr>
        <w:pStyle w:val="aff6"/>
        <w:ind w:firstLineChars="0" w:firstLine="0"/>
        <w:rPr>
          <w:rFonts w:ascii="黑体" w:eastAsia="黑体" w:hAnsi="黑体"/>
          <w:color w:val="000000" w:themeColor="text1"/>
        </w:rPr>
      </w:pPr>
    </w:p>
    <w:p w14:paraId="696732B0" w14:textId="162849B2" w:rsidR="004378D9" w:rsidRPr="004378D9" w:rsidRDefault="004378D9" w:rsidP="004378D9">
      <w:pPr>
        <w:pStyle w:val="aff6"/>
        <w:ind w:firstLineChars="0" w:firstLine="0"/>
        <w:rPr>
          <w:rFonts w:ascii="黑体" w:eastAsia="黑体" w:hAnsi="黑体"/>
          <w:color w:val="000000" w:themeColor="text1"/>
        </w:rPr>
      </w:pPr>
      <w:r w:rsidRPr="004378D9">
        <w:rPr>
          <w:rFonts w:ascii="黑体" w:eastAsia="黑体" w:hAnsi="黑体"/>
          <w:color w:val="000000" w:themeColor="text1"/>
        </w:rPr>
        <w:t>6 Apparatus</w:t>
      </w:r>
    </w:p>
    <w:p w14:paraId="37106F77" w14:textId="7AB05F66" w:rsidR="004378D9" w:rsidRDefault="00B70292" w:rsidP="004378D9">
      <w:pPr>
        <w:pStyle w:val="aff6"/>
        <w:ind w:firstLineChars="0" w:firstLine="0"/>
        <w:rPr>
          <w:rFonts w:ascii="黑体" w:eastAsia="黑体" w:hAnsi="黑体"/>
          <w:color w:val="000000" w:themeColor="text1"/>
        </w:rPr>
      </w:pPr>
      <w:r w:rsidRPr="00B70292">
        <w:rPr>
          <w:rFonts w:ascii="黑体" w:eastAsia="黑体" w:hAnsi="黑体"/>
          <w:color w:val="000000" w:themeColor="text1"/>
        </w:rPr>
        <w:t>Flame atomic absorption spectrometer, complete wit</w:t>
      </w:r>
      <w:r>
        <w:rPr>
          <w:rFonts w:ascii="黑体" w:eastAsia="黑体" w:hAnsi="黑体"/>
          <w:color w:val="000000" w:themeColor="text1"/>
        </w:rPr>
        <w:t>h magnesium hollow cathode lamp</w:t>
      </w:r>
      <w:r w:rsidR="004378D9" w:rsidRPr="004378D9">
        <w:rPr>
          <w:rFonts w:ascii="黑体" w:eastAsia="黑体" w:hAnsi="黑体"/>
          <w:color w:val="000000" w:themeColor="text1"/>
        </w:rPr>
        <w:t>.</w:t>
      </w:r>
    </w:p>
    <w:p w14:paraId="5B48C104" w14:textId="606F4994" w:rsidR="00B70292" w:rsidRPr="004378D9" w:rsidRDefault="00B70292" w:rsidP="004378D9">
      <w:pPr>
        <w:pStyle w:val="aff6"/>
        <w:ind w:firstLineChars="0" w:firstLine="0"/>
        <w:rPr>
          <w:rFonts w:ascii="黑体" w:eastAsia="黑体" w:hAnsi="黑体"/>
          <w:color w:val="000000" w:themeColor="text1"/>
        </w:rPr>
      </w:pPr>
      <w:r w:rsidRPr="00B70292">
        <w:rPr>
          <w:rFonts w:ascii="黑体" w:eastAsia="黑体" w:hAnsi="黑体"/>
          <w:color w:val="000000" w:themeColor="text1"/>
        </w:rPr>
        <w:t>Under the instrument's optimal operating conditions, meeting the following specifications may be used.</w:t>
      </w:r>
    </w:p>
    <w:p w14:paraId="0C9106CB" w14:textId="2EE4408B" w:rsidR="004378D9" w:rsidRDefault="00B70292" w:rsidP="004378D9">
      <w:pPr>
        <w:pStyle w:val="aff6"/>
        <w:ind w:firstLineChars="0" w:firstLine="0"/>
        <w:rPr>
          <w:rFonts w:ascii="黑体" w:eastAsia="黑体" w:hAnsi="黑体"/>
          <w:color w:val="000000" w:themeColor="text1"/>
        </w:rPr>
      </w:pPr>
      <w:r>
        <w:rPr>
          <w:rFonts w:ascii="黑体" w:eastAsia="黑体" w:hAnsi="黑体" w:hint="eastAsia"/>
          <w:color w:val="000000" w:themeColor="text1"/>
        </w:rPr>
        <w:t>——</w:t>
      </w:r>
      <w:r w:rsidRPr="00B70292">
        <w:rPr>
          <w:rFonts w:ascii="黑体" w:eastAsia="黑体" w:hAnsi="黑体"/>
          <w:color w:val="000000" w:themeColor="text1"/>
        </w:rPr>
        <w:t>Characteristic concentration: In a solution matching the matrix of the sample solution being measured, the characteristic concentration of magnesium shall not exceed 0.0055 μg/mL.</w:t>
      </w:r>
    </w:p>
    <w:p w14:paraId="058CE174" w14:textId="54F39701" w:rsidR="00B70292" w:rsidRDefault="00B70292" w:rsidP="004378D9">
      <w:pPr>
        <w:pStyle w:val="aff6"/>
        <w:ind w:firstLineChars="0" w:firstLine="0"/>
        <w:rPr>
          <w:rFonts w:ascii="黑体" w:eastAsia="黑体" w:hAnsi="黑体"/>
          <w:color w:val="000000" w:themeColor="text1"/>
        </w:rPr>
      </w:pPr>
      <w:r>
        <w:rPr>
          <w:rFonts w:ascii="黑体" w:eastAsia="黑体" w:hAnsi="黑体" w:hint="eastAsia"/>
          <w:color w:val="000000" w:themeColor="text1"/>
        </w:rPr>
        <w:t>——</w:t>
      </w:r>
      <w:r w:rsidRPr="00B70292">
        <w:rPr>
          <w:rFonts w:ascii="黑体" w:eastAsia="黑体" w:hAnsi="黑体"/>
          <w:color w:val="000000" w:themeColor="text1"/>
        </w:rPr>
        <w:t>Precision: When measuring the absorbance ten times using the highest concentration standard solution, the standard deviation shall not exceed 1.0% of the mean absorbance value. When measuring the absorbance ten times using the lowest concentration standard solution (not the ‘zero’ concentration solution), the standard deviation shall not exceed 0.5% of the mean absorbance value of the highest concentration standard solution.</w:t>
      </w:r>
    </w:p>
    <w:p w14:paraId="1FF4D702" w14:textId="79CE2D1F" w:rsidR="00B70292" w:rsidRDefault="00B70292" w:rsidP="004378D9">
      <w:pPr>
        <w:pStyle w:val="aff6"/>
        <w:ind w:firstLineChars="0" w:firstLine="0"/>
        <w:rPr>
          <w:rFonts w:ascii="黑体" w:eastAsia="黑体" w:hAnsi="黑体"/>
          <w:color w:val="000000" w:themeColor="text1"/>
        </w:rPr>
      </w:pPr>
      <w:r>
        <w:rPr>
          <w:rFonts w:ascii="黑体" w:eastAsia="黑体" w:hAnsi="黑体" w:hint="eastAsia"/>
          <w:color w:val="000000" w:themeColor="text1"/>
        </w:rPr>
        <w:t>——</w:t>
      </w:r>
      <w:r w:rsidRPr="00B70292">
        <w:rPr>
          <w:rFonts w:ascii="黑体" w:eastAsia="黑体" w:hAnsi="黑体"/>
          <w:color w:val="000000" w:themeColor="text1"/>
        </w:rPr>
        <w:t xml:space="preserve">Linear </w:t>
      </w:r>
      <w:r w:rsidR="00204069">
        <w:rPr>
          <w:rFonts w:ascii="黑体" w:eastAsia="黑体" w:hAnsi="黑体"/>
          <w:color w:val="000000" w:themeColor="text1"/>
        </w:rPr>
        <w:t>working</w:t>
      </w:r>
      <w:r w:rsidRPr="00B70292">
        <w:rPr>
          <w:rFonts w:ascii="黑体" w:eastAsia="黑体" w:hAnsi="黑体"/>
          <w:color w:val="000000" w:themeColor="text1"/>
        </w:rPr>
        <w:t xml:space="preserve"> curve: When the </w:t>
      </w:r>
      <w:r w:rsidR="00204069">
        <w:rPr>
          <w:rFonts w:ascii="黑体" w:eastAsia="黑体" w:hAnsi="黑体"/>
          <w:color w:val="000000" w:themeColor="text1"/>
        </w:rPr>
        <w:t>working</w:t>
      </w:r>
      <w:r w:rsidRPr="00B70292">
        <w:rPr>
          <w:rFonts w:ascii="黑体" w:eastAsia="黑体" w:hAnsi="黑体"/>
          <w:color w:val="000000" w:themeColor="text1"/>
        </w:rPr>
        <w:t xml:space="preserve"> curve is divided into five equal segments by concentration, the ratio of the absorbance difference in the highest segment to that in the lowest segment shall not be less than 0.7.</w:t>
      </w:r>
    </w:p>
    <w:p w14:paraId="3F3FA919" w14:textId="3AA6EDD5" w:rsidR="00B70292" w:rsidRDefault="00B70292" w:rsidP="004378D9">
      <w:pPr>
        <w:pStyle w:val="aff6"/>
        <w:ind w:firstLineChars="0" w:firstLine="0"/>
        <w:rPr>
          <w:rFonts w:ascii="黑体" w:eastAsia="黑体" w:hAnsi="黑体"/>
          <w:color w:val="000000" w:themeColor="text1"/>
        </w:rPr>
      </w:pPr>
      <w:r>
        <w:rPr>
          <w:rFonts w:ascii="黑体" w:eastAsia="黑体" w:hAnsi="黑体" w:hint="eastAsia"/>
          <w:color w:val="000000" w:themeColor="text1"/>
        </w:rPr>
        <w:t>——</w:t>
      </w:r>
      <w:r w:rsidRPr="00B70292">
        <w:rPr>
          <w:rFonts w:ascii="黑体" w:eastAsia="黑体" w:hAnsi="黑体"/>
          <w:color w:val="000000" w:themeColor="text1"/>
        </w:rPr>
        <w:t xml:space="preserve">Complies with the </w:t>
      </w:r>
      <w:r w:rsidR="00F04A52">
        <w:rPr>
          <w:rFonts w:ascii="黑体" w:eastAsia="黑体" w:hAnsi="黑体"/>
          <w:color w:val="000000" w:themeColor="text1"/>
        </w:rPr>
        <w:t>rules</w:t>
      </w:r>
      <w:r w:rsidR="006320CC">
        <w:rPr>
          <w:rFonts w:ascii="黑体" w:eastAsia="黑体" w:hAnsi="黑体"/>
          <w:color w:val="000000" w:themeColor="text1"/>
        </w:rPr>
        <w:t xml:space="preserve"> of</w:t>
      </w:r>
      <w:r w:rsidRPr="00B70292">
        <w:rPr>
          <w:rFonts w:ascii="黑体" w:eastAsia="黑体" w:hAnsi="黑体"/>
          <w:color w:val="000000" w:themeColor="text1"/>
        </w:rPr>
        <w:t xml:space="preserve"> JJG 694</w:t>
      </w:r>
      <w:r>
        <w:rPr>
          <w:rFonts w:ascii="黑体" w:eastAsia="黑体" w:hAnsi="黑体" w:hint="eastAsia"/>
          <w:color w:val="000000" w:themeColor="text1"/>
        </w:rPr>
        <w:t>.</w:t>
      </w:r>
    </w:p>
    <w:p w14:paraId="31753BEF" w14:textId="43AAED50" w:rsidR="00B70292" w:rsidRPr="004378D9" w:rsidRDefault="00B70292" w:rsidP="004378D9">
      <w:pPr>
        <w:pStyle w:val="aff6"/>
        <w:ind w:firstLineChars="0" w:firstLine="0"/>
        <w:rPr>
          <w:rFonts w:ascii="黑体" w:eastAsia="黑体" w:hAnsi="黑体"/>
          <w:color w:val="000000" w:themeColor="text1"/>
        </w:rPr>
      </w:pPr>
    </w:p>
    <w:p w14:paraId="32BE5611" w14:textId="1441D606" w:rsidR="004378D9" w:rsidRPr="004378D9" w:rsidRDefault="00B70292" w:rsidP="004378D9">
      <w:pPr>
        <w:pStyle w:val="aff6"/>
        <w:ind w:firstLineChars="0" w:firstLine="0"/>
        <w:rPr>
          <w:rFonts w:ascii="黑体" w:eastAsia="黑体" w:hAnsi="黑体"/>
          <w:color w:val="000000" w:themeColor="text1"/>
        </w:rPr>
      </w:pPr>
      <w:r>
        <w:rPr>
          <w:rFonts w:ascii="黑体" w:eastAsia="黑体" w:hAnsi="黑体"/>
          <w:color w:val="000000" w:themeColor="text1"/>
        </w:rPr>
        <w:t>7 Samples</w:t>
      </w:r>
    </w:p>
    <w:p w14:paraId="4AF8861E" w14:textId="64321933" w:rsidR="004378D9" w:rsidRDefault="00B70292" w:rsidP="00170EBF">
      <w:pPr>
        <w:pStyle w:val="aff6"/>
        <w:ind w:firstLineChars="0" w:firstLine="0"/>
        <w:rPr>
          <w:rFonts w:ascii="黑体" w:eastAsia="黑体" w:hAnsi="黑体"/>
          <w:color w:val="000000" w:themeColor="text1"/>
        </w:rPr>
      </w:pPr>
      <w:r>
        <w:rPr>
          <w:rFonts w:ascii="黑体" w:eastAsia="黑体" w:hAnsi="黑体"/>
          <w:color w:val="000000" w:themeColor="text1"/>
        </w:rPr>
        <w:t>7.1</w:t>
      </w:r>
      <w:r w:rsidRPr="00B70292">
        <w:t xml:space="preserve"> </w:t>
      </w:r>
      <w:r w:rsidRPr="00B70292">
        <w:rPr>
          <w:rFonts w:ascii="黑体" w:eastAsia="黑体" w:hAnsi="黑体"/>
          <w:color w:val="000000" w:themeColor="text1"/>
        </w:rPr>
        <w:t>The rare earth oxide sample was dried in an oven at 105</w:t>
      </w:r>
      <w:r w:rsidR="006320CC">
        <w:rPr>
          <w:rFonts w:ascii="黑体" w:eastAsia="黑体" w:hAnsi="黑体"/>
          <w:color w:val="000000" w:themeColor="text1"/>
        </w:rPr>
        <w:t xml:space="preserve"> </w:t>
      </w:r>
      <w:r w:rsidR="006320CC">
        <w:rPr>
          <w:rFonts w:ascii="黑体" w:eastAsia="黑体" w:hAnsi="黑体" w:hint="eastAsia"/>
          <w:color w:val="000000" w:themeColor="text1"/>
        </w:rPr>
        <w:t xml:space="preserve">℃ </w:t>
      </w:r>
      <w:r w:rsidRPr="00B70292">
        <w:rPr>
          <w:rFonts w:ascii="黑体" w:eastAsia="黑体" w:hAnsi="黑体"/>
          <w:color w:val="000000" w:themeColor="text1"/>
        </w:rPr>
        <w:t>for 1 hour, cooled to room temperature in a desiccator, and weighed immediately.</w:t>
      </w:r>
    </w:p>
    <w:p w14:paraId="71060262" w14:textId="4488AF4D" w:rsidR="00B70292" w:rsidRDefault="00B70292" w:rsidP="00170EBF">
      <w:pPr>
        <w:pStyle w:val="aff6"/>
        <w:ind w:firstLineChars="0" w:firstLine="0"/>
        <w:rPr>
          <w:rFonts w:ascii="黑体" w:eastAsia="黑体" w:hAnsi="黑体"/>
          <w:color w:val="000000" w:themeColor="text1"/>
        </w:rPr>
      </w:pPr>
      <w:r>
        <w:rPr>
          <w:rFonts w:ascii="黑体" w:eastAsia="黑体" w:hAnsi="黑体"/>
          <w:color w:val="000000" w:themeColor="text1"/>
        </w:rPr>
        <w:t xml:space="preserve">7.2 </w:t>
      </w:r>
      <w:r w:rsidRPr="00B70292">
        <w:rPr>
          <w:rFonts w:ascii="黑体" w:eastAsia="黑体" w:hAnsi="黑体"/>
          <w:color w:val="000000" w:themeColor="text1"/>
        </w:rPr>
        <w:t>The rare earth metal chip samples shall be weighed immediately after removal.</w:t>
      </w:r>
    </w:p>
    <w:p w14:paraId="21804713" w14:textId="0D2D5EE0" w:rsidR="00B70292" w:rsidRPr="004378D9" w:rsidRDefault="00B70292" w:rsidP="00170EBF">
      <w:pPr>
        <w:pStyle w:val="aff6"/>
        <w:ind w:firstLineChars="0" w:firstLine="0"/>
        <w:rPr>
          <w:rFonts w:ascii="黑体" w:eastAsia="黑体" w:hAnsi="黑体"/>
          <w:color w:val="000000" w:themeColor="text1"/>
        </w:rPr>
      </w:pPr>
      <w:r>
        <w:rPr>
          <w:rFonts w:ascii="黑体" w:eastAsia="黑体" w:hAnsi="黑体" w:hint="eastAsia"/>
          <w:color w:val="000000" w:themeColor="text1"/>
        </w:rPr>
        <w:t>7</w:t>
      </w:r>
      <w:r>
        <w:rPr>
          <w:rFonts w:ascii="黑体" w:eastAsia="黑体" w:hAnsi="黑体"/>
          <w:color w:val="000000" w:themeColor="text1"/>
        </w:rPr>
        <w:t xml:space="preserve">.3 </w:t>
      </w:r>
      <w:r w:rsidRPr="00B70292">
        <w:rPr>
          <w:rFonts w:ascii="黑体" w:eastAsia="黑体" w:hAnsi="黑体"/>
          <w:color w:val="000000" w:themeColor="text1"/>
        </w:rPr>
        <w:t>Grind the surface of the rare earth metal ingot clean. Using a 6 mm diameter drill bit, drill three points equidistantly on both upper and lower surfaces of the ingot. Discard the drill cuttings within 0.5 mm to 1.0 mm of the ingot surface. Subsequently, use a 4 mm diameter drill bit to extract the sample, ensuring the sample quantity is no less than 10 g. Promptly mix the obtained sample thoroughly and subdivide it into four equal portions</w:t>
      </w:r>
      <w:r w:rsidR="00D26165">
        <w:rPr>
          <w:rFonts w:ascii="黑体" w:eastAsia="黑体" w:hAnsi="黑体" w:hint="eastAsia"/>
          <w:color w:val="000000" w:themeColor="text1"/>
        </w:rPr>
        <w:t>,</w:t>
      </w:r>
      <w:r w:rsidRPr="00B70292">
        <w:rPr>
          <w:rFonts w:ascii="黑体" w:eastAsia="黑体" w:hAnsi="黑体"/>
          <w:color w:val="000000" w:themeColor="text1"/>
        </w:rPr>
        <w:t xml:space="preserve"> and immediately weigh according to the required sample quantity.</w:t>
      </w:r>
    </w:p>
    <w:p w14:paraId="3B3E12BA" w14:textId="77777777" w:rsidR="004378D9" w:rsidRPr="004378D9" w:rsidRDefault="004378D9" w:rsidP="004378D9">
      <w:pPr>
        <w:pStyle w:val="aff6"/>
        <w:ind w:firstLineChars="0" w:firstLine="0"/>
        <w:rPr>
          <w:rFonts w:ascii="黑体" w:eastAsia="黑体" w:hAnsi="黑体"/>
          <w:color w:val="000000" w:themeColor="text1"/>
        </w:rPr>
      </w:pPr>
    </w:p>
    <w:p w14:paraId="57613DA4" w14:textId="7CEC538B" w:rsidR="004378D9" w:rsidRPr="004378D9" w:rsidRDefault="00825B70" w:rsidP="004378D9">
      <w:pPr>
        <w:pStyle w:val="aff6"/>
        <w:ind w:firstLineChars="0" w:firstLine="0"/>
        <w:rPr>
          <w:rFonts w:ascii="黑体" w:eastAsia="黑体" w:hAnsi="黑体"/>
          <w:color w:val="000000" w:themeColor="text1"/>
        </w:rPr>
      </w:pPr>
      <w:r>
        <w:rPr>
          <w:rFonts w:ascii="黑体" w:eastAsia="黑体" w:hAnsi="黑体"/>
          <w:color w:val="000000" w:themeColor="text1"/>
        </w:rPr>
        <w:t>8 Test p</w:t>
      </w:r>
      <w:r w:rsidR="004378D9" w:rsidRPr="004378D9">
        <w:rPr>
          <w:rFonts w:ascii="黑体" w:eastAsia="黑体" w:hAnsi="黑体"/>
          <w:color w:val="000000" w:themeColor="text1"/>
        </w:rPr>
        <w:t>rocedure</w:t>
      </w:r>
      <w:r w:rsidR="00F8202A">
        <w:rPr>
          <w:rFonts w:ascii="黑体" w:eastAsia="黑体" w:hAnsi="黑体"/>
          <w:color w:val="000000" w:themeColor="text1"/>
        </w:rPr>
        <w:t>s</w:t>
      </w:r>
    </w:p>
    <w:p w14:paraId="48868EC6" w14:textId="77777777" w:rsidR="004378D9" w:rsidRPr="004378D9" w:rsidRDefault="004378D9" w:rsidP="004378D9">
      <w:pPr>
        <w:pStyle w:val="aff6"/>
        <w:ind w:firstLineChars="0" w:firstLine="0"/>
        <w:rPr>
          <w:rFonts w:ascii="黑体" w:eastAsia="黑体" w:hAnsi="黑体"/>
          <w:color w:val="000000" w:themeColor="text1"/>
        </w:rPr>
      </w:pPr>
      <w:r w:rsidRPr="004378D9">
        <w:rPr>
          <w:rFonts w:ascii="黑体" w:eastAsia="黑体" w:hAnsi="黑体"/>
          <w:color w:val="000000" w:themeColor="text1"/>
        </w:rPr>
        <w:lastRenderedPageBreak/>
        <w:t>8.1 Test portion</w:t>
      </w:r>
    </w:p>
    <w:p w14:paraId="49ABBCC5" w14:textId="39E27B92" w:rsidR="004378D9" w:rsidRPr="004378D9" w:rsidRDefault="00825B70" w:rsidP="004378D9">
      <w:pPr>
        <w:pStyle w:val="aff6"/>
        <w:ind w:firstLineChars="0" w:firstLine="0"/>
        <w:rPr>
          <w:rFonts w:ascii="黑体" w:eastAsia="黑体" w:hAnsi="黑体"/>
          <w:color w:val="000000" w:themeColor="text1"/>
        </w:rPr>
      </w:pPr>
      <w:r>
        <w:rPr>
          <w:rFonts w:ascii="黑体" w:eastAsia="黑体" w:hAnsi="黑体"/>
          <w:color w:val="000000" w:themeColor="text1"/>
        </w:rPr>
        <w:t xml:space="preserve">Weigh samples according to </w:t>
      </w:r>
      <w:r w:rsidR="00F04A52">
        <w:rPr>
          <w:rFonts w:ascii="黑体" w:eastAsia="黑体" w:hAnsi="黑体"/>
          <w:color w:val="000000" w:themeColor="text1"/>
        </w:rPr>
        <w:t>T</w:t>
      </w:r>
      <w:r w:rsidR="004378D9" w:rsidRPr="004378D9">
        <w:rPr>
          <w:rFonts w:ascii="黑体" w:eastAsia="黑体" w:hAnsi="黑体"/>
          <w:color w:val="000000" w:themeColor="text1"/>
        </w:rPr>
        <w:t>able 1</w:t>
      </w:r>
      <w:r w:rsidR="00E20440">
        <w:rPr>
          <w:rFonts w:ascii="黑体" w:eastAsia="黑体" w:hAnsi="黑体"/>
          <w:color w:val="000000" w:themeColor="text1"/>
        </w:rPr>
        <w:t xml:space="preserve"> </w:t>
      </w:r>
      <w:r w:rsidR="00650855">
        <w:rPr>
          <w:rFonts w:ascii="黑体" w:eastAsia="黑体" w:hAnsi="黑体"/>
          <w:color w:val="000000" w:themeColor="text1"/>
        </w:rPr>
        <w:t>(</w:t>
      </w:r>
      <w:r w:rsidR="00170EBF">
        <w:rPr>
          <w:rFonts w:ascii="黑体" w:eastAsia="黑体" w:hAnsi="黑体"/>
          <w:color w:val="000000" w:themeColor="text1"/>
        </w:rPr>
        <w:t>Chapter 7</w:t>
      </w:r>
      <w:r w:rsidR="00650855" w:rsidRPr="00E46A8C">
        <w:rPr>
          <w:rFonts w:ascii="黑体" w:eastAsia="黑体" w:hAnsi="黑体"/>
          <w:color w:val="000000" w:themeColor="text1"/>
        </w:rPr>
        <w:t>)</w:t>
      </w:r>
      <w:r>
        <w:rPr>
          <w:rFonts w:ascii="黑体" w:eastAsia="黑体" w:hAnsi="黑体"/>
          <w:color w:val="000000" w:themeColor="text1"/>
        </w:rPr>
        <w:t>,</w:t>
      </w:r>
      <w:r>
        <w:rPr>
          <w:rFonts w:ascii="黑体" w:eastAsia="黑体" w:hAnsi="黑体" w:hint="eastAsia"/>
          <w:color w:val="000000" w:themeColor="text1"/>
        </w:rPr>
        <w:t xml:space="preserve"> </w:t>
      </w:r>
      <w:r>
        <w:rPr>
          <w:rFonts w:ascii="黑体" w:eastAsia="黑体" w:hAnsi="黑体"/>
          <w:color w:val="000000" w:themeColor="text1"/>
        </w:rPr>
        <w:t>a</w:t>
      </w:r>
      <w:r w:rsidR="00322E29">
        <w:rPr>
          <w:rFonts w:ascii="黑体" w:eastAsia="黑体" w:hAnsi="黑体" w:hint="eastAsia"/>
          <w:color w:val="000000" w:themeColor="text1"/>
        </w:rPr>
        <w:t>ccurate to 0.0001 g.</w:t>
      </w:r>
    </w:p>
    <w:bookmarkEnd w:id="33"/>
    <w:p w14:paraId="33680248" w14:textId="0C2A3C02" w:rsidR="00515153" w:rsidRDefault="00FB28A5">
      <w:pPr>
        <w:pStyle w:val="aff6"/>
        <w:ind w:firstLineChars="0" w:firstLine="0"/>
        <w:jc w:val="center"/>
        <w:rPr>
          <w:rFonts w:ascii="黑体" w:eastAsia="黑体"/>
          <w:color w:val="000000" w:themeColor="text1"/>
        </w:rPr>
      </w:pPr>
      <w:r>
        <w:rPr>
          <w:rFonts w:ascii="黑体" w:eastAsia="黑体"/>
          <w:color w:val="000000" w:themeColor="text1"/>
        </w:rPr>
        <w:t xml:space="preserve">Table </w:t>
      </w:r>
      <w:r w:rsidR="004378D9">
        <w:rPr>
          <w:rFonts w:ascii="黑体" w:eastAsia="黑体" w:hint="eastAsia"/>
          <w:color w:val="000000" w:themeColor="text1"/>
        </w:rPr>
        <w:t>1</w:t>
      </w:r>
      <w:r>
        <w:rPr>
          <w:rFonts w:ascii="黑体" w:eastAsia="黑体"/>
          <w:color w:val="000000" w:themeColor="text1"/>
        </w:rPr>
        <w:t xml:space="preserve"> </w:t>
      </w:r>
      <w:r w:rsidR="004378D9" w:rsidRPr="004378D9">
        <w:rPr>
          <w:rFonts w:ascii="黑体" w:eastAsia="黑体"/>
          <w:color w:val="000000" w:themeColor="text1"/>
        </w:rPr>
        <w:t xml:space="preserve">Test portion mass and </w:t>
      </w:r>
      <w:r w:rsidR="00F8202A">
        <w:rPr>
          <w:rFonts w:ascii="黑体" w:eastAsia="黑体"/>
          <w:color w:val="000000" w:themeColor="text1"/>
        </w:rPr>
        <w:t>constant</w:t>
      </w:r>
      <w:r w:rsidR="004378D9" w:rsidRPr="004378D9">
        <w:rPr>
          <w:rFonts w:ascii="黑体" w:eastAsia="黑体"/>
          <w:color w:val="000000" w:themeColor="text1"/>
        </w:rPr>
        <w:t xml:space="preserve"> volume</w:t>
      </w:r>
      <w:r>
        <w:rPr>
          <w:rFonts w:ascii="黑体" w:eastAsia="黑体"/>
          <w:color w:val="000000" w:themeColor="text1"/>
        </w:rPr>
        <w:t xml:space="preserve">                                                                              </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1814"/>
        <w:gridCol w:w="1814"/>
        <w:gridCol w:w="1814"/>
        <w:gridCol w:w="1814"/>
      </w:tblGrid>
      <w:tr w:rsidR="00F8202A" w:rsidRPr="004378D9" w14:paraId="249DABB1" w14:textId="2162BAE1" w:rsidTr="005F788F">
        <w:trPr>
          <w:trHeight w:val="340"/>
        </w:trPr>
        <w:tc>
          <w:tcPr>
            <w:tcW w:w="1000" w:type="pct"/>
            <w:tcBorders>
              <w:top w:val="single" w:sz="12" w:space="0" w:color="auto"/>
              <w:left w:val="single" w:sz="12" w:space="0" w:color="auto"/>
              <w:bottom w:val="single" w:sz="12" w:space="0" w:color="auto"/>
            </w:tcBorders>
            <w:vAlign w:val="center"/>
          </w:tcPr>
          <w:p w14:paraId="12D881E6" w14:textId="61482020" w:rsidR="00F8202A" w:rsidRDefault="005F788F" w:rsidP="00E85436">
            <w:pPr>
              <w:pStyle w:val="aff6"/>
              <w:tabs>
                <w:tab w:val="center" w:pos="4201"/>
                <w:tab w:val="right" w:leader="dot" w:pos="9298"/>
              </w:tabs>
              <w:ind w:firstLineChars="0" w:firstLine="0"/>
              <w:jc w:val="center"/>
              <w:rPr>
                <w:rFonts w:ascii="黑体" w:eastAsia="黑体"/>
                <w:color w:val="000000" w:themeColor="text1"/>
                <w:sz w:val="18"/>
                <w:szCs w:val="18"/>
              </w:rPr>
            </w:pPr>
            <w:r>
              <w:rPr>
                <w:rFonts w:ascii="黑体" w:eastAsia="黑体"/>
                <w:color w:val="000000" w:themeColor="text1"/>
                <w:sz w:val="18"/>
                <w:szCs w:val="18"/>
              </w:rPr>
              <w:t>M</w:t>
            </w:r>
            <w:r w:rsidR="00F8202A" w:rsidRPr="004378D9">
              <w:rPr>
                <w:rFonts w:ascii="黑体" w:eastAsia="黑体"/>
                <w:color w:val="000000" w:themeColor="text1"/>
                <w:sz w:val="18"/>
                <w:szCs w:val="18"/>
              </w:rPr>
              <w:t>ass fraction</w:t>
            </w:r>
            <w:r w:rsidR="004C6E17">
              <w:rPr>
                <w:rFonts w:ascii="黑体" w:eastAsia="黑体"/>
                <w:color w:val="000000" w:themeColor="text1"/>
                <w:sz w:val="18"/>
                <w:szCs w:val="18"/>
              </w:rPr>
              <w:t xml:space="preserve"> </w:t>
            </w:r>
            <w:r w:rsidR="004C6E17">
              <w:rPr>
                <w:rFonts w:ascii="黑体" w:eastAsia="黑体" w:hint="eastAsia"/>
                <w:color w:val="000000" w:themeColor="text1"/>
                <w:sz w:val="18"/>
                <w:szCs w:val="18"/>
              </w:rPr>
              <w:t>o</w:t>
            </w:r>
            <w:r w:rsidR="004C6E17">
              <w:rPr>
                <w:rFonts w:ascii="黑体" w:eastAsia="黑体"/>
                <w:color w:val="000000" w:themeColor="text1"/>
                <w:sz w:val="18"/>
                <w:szCs w:val="18"/>
              </w:rPr>
              <w:t xml:space="preserve">f </w:t>
            </w:r>
            <w:r w:rsidR="004C6E17">
              <w:rPr>
                <w:rFonts w:ascii="黑体" w:eastAsia="黑体" w:hint="eastAsia"/>
                <w:color w:val="000000" w:themeColor="text1"/>
                <w:sz w:val="18"/>
                <w:szCs w:val="18"/>
              </w:rPr>
              <w:t>mag</w:t>
            </w:r>
            <w:r w:rsidR="004C6E17">
              <w:rPr>
                <w:rFonts w:ascii="黑体" w:eastAsia="黑体"/>
                <w:color w:val="000000" w:themeColor="text1"/>
                <w:sz w:val="18"/>
                <w:szCs w:val="18"/>
              </w:rPr>
              <w:t>nes</w:t>
            </w:r>
            <w:r>
              <w:rPr>
                <w:rFonts w:ascii="黑体" w:eastAsia="黑体"/>
                <w:color w:val="000000" w:themeColor="text1"/>
                <w:sz w:val="18"/>
                <w:szCs w:val="18"/>
              </w:rPr>
              <w:t>ium</w:t>
            </w:r>
          </w:p>
          <w:p w14:paraId="727FF371" w14:textId="06129AAE" w:rsidR="00F8202A" w:rsidRPr="004378D9" w:rsidRDefault="00F8202A" w:rsidP="00E85436">
            <w:pPr>
              <w:pStyle w:val="aff6"/>
              <w:tabs>
                <w:tab w:val="center" w:pos="4201"/>
                <w:tab w:val="right" w:leader="dot" w:pos="9298"/>
              </w:tabs>
              <w:ind w:firstLineChars="0" w:firstLine="0"/>
              <w:jc w:val="center"/>
              <w:rPr>
                <w:rFonts w:ascii="黑体" w:eastAsia="黑体"/>
                <w:color w:val="000000" w:themeColor="text1"/>
                <w:sz w:val="18"/>
                <w:szCs w:val="18"/>
              </w:rPr>
            </w:pPr>
            <w:r w:rsidRPr="004378D9">
              <w:rPr>
                <w:rFonts w:ascii="黑体" w:eastAsia="黑体"/>
                <w:color w:val="000000" w:themeColor="text1"/>
                <w:sz w:val="18"/>
                <w:szCs w:val="18"/>
              </w:rPr>
              <w:t>%</w:t>
            </w:r>
          </w:p>
        </w:tc>
        <w:tc>
          <w:tcPr>
            <w:tcW w:w="1000" w:type="pct"/>
            <w:tcBorders>
              <w:top w:val="single" w:sz="12" w:space="0" w:color="auto"/>
              <w:bottom w:val="single" w:sz="12" w:space="0" w:color="auto"/>
            </w:tcBorders>
            <w:vAlign w:val="center"/>
          </w:tcPr>
          <w:p w14:paraId="00D772FA" w14:textId="77777777" w:rsidR="00F8202A" w:rsidRDefault="00F8202A" w:rsidP="00E85436">
            <w:pPr>
              <w:pStyle w:val="aff6"/>
              <w:tabs>
                <w:tab w:val="center" w:pos="4201"/>
                <w:tab w:val="right" w:leader="dot" w:pos="9298"/>
              </w:tabs>
              <w:ind w:firstLineChars="0" w:firstLine="0"/>
              <w:jc w:val="center"/>
              <w:rPr>
                <w:rFonts w:ascii="黑体" w:eastAsia="黑体"/>
                <w:color w:val="000000" w:themeColor="text1"/>
                <w:sz w:val="18"/>
                <w:szCs w:val="18"/>
              </w:rPr>
            </w:pPr>
            <w:r w:rsidRPr="004378D9">
              <w:rPr>
                <w:rFonts w:ascii="黑体" w:eastAsia="黑体"/>
                <w:color w:val="000000" w:themeColor="text1"/>
                <w:sz w:val="18"/>
                <w:szCs w:val="18"/>
              </w:rPr>
              <w:t>Test portion mass</w:t>
            </w:r>
          </w:p>
          <w:p w14:paraId="31AB241F" w14:textId="1DB4E338" w:rsidR="00F8202A" w:rsidRPr="004378D9" w:rsidRDefault="00F8202A" w:rsidP="00E85436">
            <w:pPr>
              <w:pStyle w:val="aff6"/>
              <w:tabs>
                <w:tab w:val="center" w:pos="4201"/>
                <w:tab w:val="right" w:leader="dot" w:pos="9298"/>
              </w:tabs>
              <w:ind w:firstLineChars="0" w:firstLine="0"/>
              <w:jc w:val="center"/>
              <w:rPr>
                <w:rFonts w:ascii="黑体" w:eastAsia="黑体"/>
                <w:color w:val="000000" w:themeColor="text1"/>
                <w:sz w:val="18"/>
                <w:szCs w:val="18"/>
              </w:rPr>
            </w:pPr>
            <w:r w:rsidRPr="004378D9">
              <w:rPr>
                <w:rFonts w:ascii="黑体" w:eastAsia="黑体"/>
                <w:color w:val="000000" w:themeColor="text1"/>
                <w:sz w:val="18"/>
                <w:szCs w:val="18"/>
              </w:rPr>
              <w:t>g</w:t>
            </w:r>
          </w:p>
        </w:tc>
        <w:tc>
          <w:tcPr>
            <w:tcW w:w="1000" w:type="pct"/>
            <w:tcBorders>
              <w:top w:val="single" w:sz="12" w:space="0" w:color="auto"/>
              <w:bottom w:val="single" w:sz="12" w:space="0" w:color="auto"/>
            </w:tcBorders>
            <w:vAlign w:val="center"/>
          </w:tcPr>
          <w:p w14:paraId="4FDA5A44" w14:textId="77777777" w:rsidR="003D1F92" w:rsidRDefault="00B305F0" w:rsidP="00E85436">
            <w:pPr>
              <w:pStyle w:val="aff6"/>
              <w:tabs>
                <w:tab w:val="center" w:pos="4201"/>
                <w:tab w:val="right" w:leader="dot" w:pos="9298"/>
              </w:tabs>
              <w:ind w:firstLineChars="0" w:firstLine="0"/>
              <w:jc w:val="center"/>
              <w:rPr>
                <w:rFonts w:ascii="黑体" w:eastAsia="黑体"/>
                <w:color w:val="000000" w:themeColor="text1"/>
                <w:sz w:val="18"/>
                <w:szCs w:val="18"/>
              </w:rPr>
            </w:pPr>
            <w:r>
              <w:rPr>
                <w:rFonts w:ascii="黑体" w:eastAsia="黑体"/>
                <w:color w:val="000000" w:themeColor="text1"/>
              </w:rPr>
              <w:t>T</w:t>
            </w:r>
            <w:r w:rsidRPr="00F12161">
              <w:rPr>
                <w:rFonts w:ascii="黑体" w:eastAsia="黑体"/>
                <w:color w:val="000000" w:themeColor="text1"/>
              </w:rPr>
              <w:t>otal volume of the test solution</w:t>
            </w:r>
            <w:r w:rsidRPr="004378D9">
              <w:rPr>
                <w:rFonts w:ascii="黑体" w:eastAsia="黑体"/>
                <w:color w:val="000000" w:themeColor="text1"/>
                <w:sz w:val="18"/>
                <w:szCs w:val="18"/>
              </w:rPr>
              <w:t xml:space="preserve"> </w:t>
            </w:r>
          </w:p>
          <w:p w14:paraId="0D958CA9" w14:textId="6953D334" w:rsidR="00F8202A" w:rsidRPr="004378D9" w:rsidRDefault="00F8202A" w:rsidP="00E85436">
            <w:pPr>
              <w:pStyle w:val="aff6"/>
              <w:tabs>
                <w:tab w:val="center" w:pos="4201"/>
                <w:tab w:val="right" w:leader="dot" w:pos="9298"/>
              </w:tabs>
              <w:ind w:firstLineChars="0" w:firstLine="0"/>
              <w:jc w:val="center"/>
              <w:rPr>
                <w:rFonts w:ascii="黑体" w:eastAsia="黑体"/>
                <w:color w:val="000000" w:themeColor="text1"/>
                <w:sz w:val="18"/>
                <w:szCs w:val="18"/>
              </w:rPr>
            </w:pPr>
            <w:r w:rsidRPr="004378D9">
              <w:rPr>
                <w:rFonts w:ascii="黑体" w:eastAsia="黑体"/>
                <w:color w:val="000000" w:themeColor="text1"/>
                <w:sz w:val="18"/>
                <w:szCs w:val="18"/>
              </w:rPr>
              <w:t>mL</w:t>
            </w:r>
          </w:p>
        </w:tc>
        <w:tc>
          <w:tcPr>
            <w:tcW w:w="1000" w:type="pct"/>
            <w:tcBorders>
              <w:top w:val="single" w:sz="12" w:space="0" w:color="auto"/>
              <w:bottom w:val="single" w:sz="12" w:space="0" w:color="auto"/>
              <w:right w:val="single" w:sz="12" w:space="0" w:color="auto"/>
            </w:tcBorders>
            <w:vAlign w:val="center"/>
          </w:tcPr>
          <w:p w14:paraId="3D41E93D" w14:textId="08C7951B" w:rsidR="00F8202A" w:rsidRPr="004378D9" w:rsidRDefault="003D1F92" w:rsidP="00E85436">
            <w:pPr>
              <w:pStyle w:val="aff6"/>
              <w:tabs>
                <w:tab w:val="center" w:pos="4201"/>
                <w:tab w:val="right" w:leader="dot" w:pos="9298"/>
              </w:tabs>
              <w:ind w:firstLineChars="0" w:firstLine="0"/>
              <w:jc w:val="center"/>
              <w:rPr>
                <w:rFonts w:ascii="黑体" w:eastAsia="黑体"/>
                <w:color w:val="000000" w:themeColor="text1"/>
                <w:sz w:val="18"/>
                <w:szCs w:val="18"/>
              </w:rPr>
            </w:pPr>
            <w:r>
              <w:rPr>
                <w:rFonts w:ascii="黑体" w:eastAsia="黑体"/>
                <w:color w:val="000000" w:themeColor="text1"/>
              </w:rPr>
              <w:t>V</w:t>
            </w:r>
            <w:r w:rsidR="00B305F0" w:rsidRPr="00F12161">
              <w:rPr>
                <w:rFonts w:ascii="黑体" w:eastAsia="黑体"/>
                <w:color w:val="000000" w:themeColor="text1"/>
              </w:rPr>
              <w:t>olume of the transferre</w:t>
            </w:r>
            <w:r w:rsidR="00B305F0">
              <w:rPr>
                <w:rFonts w:ascii="黑体" w:eastAsia="黑体"/>
                <w:color w:val="000000" w:themeColor="text1"/>
              </w:rPr>
              <w:t>d</w:t>
            </w:r>
            <w:r w:rsidR="00B305F0" w:rsidRPr="00F12161">
              <w:rPr>
                <w:rFonts w:ascii="黑体" w:eastAsia="黑体"/>
                <w:color w:val="000000" w:themeColor="text1"/>
              </w:rPr>
              <w:t xml:space="preserve"> test solution</w:t>
            </w:r>
            <w:r w:rsidR="00B305F0" w:rsidRPr="004378D9">
              <w:rPr>
                <w:rFonts w:ascii="黑体" w:eastAsia="黑体"/>
                <w:color w:val="000000" w:themeColor="text1"/>
                <w:sz w:val="18"/>
                <w:szCs w:val="18"/>
              </w:rPr>
              <w:t xml:space="preserve"> </w:t>
            </w:r>
            <w:r w:rsidR="00F8202A" w:rsidRPr="004378D9">
              <w:rPr>
                <w:rFonts w:ascii="黑体" w:eastAsia="黑体"/>
                <w:color w:val="000000" w:themeColor="text1"/>
                <w:sz w:val="18"/>
                <w:szCs w:val="18"/>
              </w:rPr>
              <w:t>mL</w:t>
            </w:r>
          </w:p>
        </w:tc>
        <w:tc>
          <w:tcPr>
            <w:tcW w:w="1000" w:type="pct"/>
            <w:tcBorders>
              <w:top w:val="single" w:sz="12" w:space="0" w:color="auto"/>
              <w:bottom w:val="single" w:sz="12" w:space="0" w:color="auto"/>
              <w:right w:val="single" w:sz="12" w:space="0" w:color="auto"/>
            </w:tcBorders>
            <w:vAlign w:val="center"/>
          </w:tcPr>
          <w:p w14:paraId="79E10153" w14:textId="5419CF41" w:rsidR="00F8202A" w:rsidRDefault="003D1F92" w:rsidP="000A7E58">
            <w:pPr>
              <w:pStyle w:val="aff6"/>
              <w:tabs>
                <w:tab w:val="center" w:pos="4201"/>
                <w:tab w:val="right" w:leader="dot" w:pos="9298"/>
              </w:tabs>
              <w:ind w:firstLineChars="0" w:firstLine="0"/>
              <w:jc w:val="center"/>
              <w:rPr>
                <w:rFonts w:ascii="黑体" w:eastAsia="黑体"/>
                <w:color w:val="000000" w:themeColor="text1"/>
                <w:sz w:val="18"/>
                <w:szCs w:val="18"/>
              </w:rPr>
            </w:pPr>
            <w:r>
              <w:rPr>
                <w:rFonts w:ascii="黑体" w:eastAsia="黑体"/>
                <w:color w:val="000000" w:themeColor="text1"/>
              </w:rPr>
              <w:t>V</w:t>
            </w:r>
            <w:r w:rsidR="00B305F0" w:rsidRPr="00F12161">
              <w:rPr>
                <w:rFonts w:ascii="黑体" w:eastAsia="黑体"/>
                <w:color w:val="000000" w:themeColor="text1"/>
              </w:rPr>
              <w:t>olume of the test solution</w:t>
            </w:r>
            <w:r w:rsidR="00B305F0">
              <w:rPr>
                <w:rFonts w:ascii="黑体" w:eastAsia="黑体"/>
                <w:color w:val="000000" w:themeColor="text1"/>
              </w:rPr>
              <w:t xml:space="preserve"> </w:t>
            </w:r>
            <w:r w:rsidR="00B305F0">
              <w:rPr>
                <w:rFonts w:ascii="黑体" w:eastAsia="黑体" w:hint="eastAsia"/>
                <w:color w:val="000000" w:themeColor="text1"/>
              </w:rPr>
              <w:t>for</w:t>
            </w:r>
            <w:r w:rsidR="00B305F0">
              <w:rPr>
                <w:rFonts w:ascii="黑体" w:eastAsia="黑体"/>
                <w:color w:val="000000" w:themeColor="text1"/>
              </w:rPr>
              <w:t xml:space="preserve"> determination</w:t>
            </w:r>
          </w:p>
          <w:p w14:paraId="63A814E4" w14:textId="4679339E" w:rsidR="000A7E58" w:rsidRPr="004378D9" w:rsidRDefault="000A7E58" w:rsidP="000A7E58">
            <w:pPr>
              <w:pStyle w:val="aff6"/>
              <w:tabs>
                <w:tab w:val="center" w:pos="4201"/>
                <w:tab w:val="right" w:leader="dot" w:pos="9298"/>
              </w:tabs>
              <w:ind w:firstLineChars="0" w:firstLine="0"/>
              <w:jc w:val="center"/>
              <w:rPr>
                <w:rFonts w:ascii="黑体" w:eastAsia="黑体"/>
                <w:color w:val="000000" w:themeColor="text1"/>
                <w:sz w:val="18"/>
                <w:szCs w:val="18"/>
              </w:rPr>
            </w:pPr>
            <w:r w:rsidRPr="004378D9">
              <w:rPr>
                <w:rFonts w:ascii="黑体" w:eastAsia="黑体"/>
                <w:color w:val="000000" w:themeColor="text1"/>
                <w:sz w:val="18"/>
                <w:szCs w:val="18"/>
              </w:rPr>
              <w:t>mL</w:t>
            </w:r>
          </w:p>
        </w:tc>
      </w:tr>
      <w:tr w:rsidR="005E742C" w:rsidRPr="004378D9" w14:paraId="1F562D27" w14:textId="42364FC9" w:rsidTr="005F788F">
        <w:trPr>
          <w:trHeight w:val="340"/>
        </w:trPr>
        <w:tc>
          <w:tcPr>
            <w:tcW w:w="1000" w:type="pct"/>
            <w:tcBorders>
              <w:top w:val="single" w:sz="12" w:space="0" w:color="auto"/>
              <w:left w:val="single" w:sz="12" w:space="0" w:color="auto"/>
            </w:tcBorders>
          </w:tcPr>
          <w:p w14:paraId="4FD079AB" w14:textId="31890C80" w:rsidR="005E742C" w:rsidRPr="004378D9" w:rsidRDefault="005E742C" w:rsidP="005E742C">
            <w:pPr>
              <w:pStyle w:val="aff6"/>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0</w:t>
            </w:r>
            <w:r>
              <w:rPr>
                <w:rFonts w:ascii="黑体" w:eastAsia="黑体" w:hAnsi="黑体"/>
                <w:color w:val="000000" w:themeColor="text1"/>
                <w:sz w:val="18"/>
                <w:szCs w:val="18"/>
              </w:rPr>
              <w:t>.0005</w:t>
            </w:r>
            <w:r>
              <w:rPr>
                <w:rFonts w:ascii="黑体" w:eastAsia="黑体" w:hAnsi="黑体" w:hint="eastAsia"/>
                <w:color w:val="000000" w:themeColor="text1"/>
                <w:sz w:val="18"/>
                <w:szCs w:val="18"/>
              </w:rPr>
              <w:t>-</w:t>
            </w:r>
            <w:r>
              <w:rPr>
                <w:rFonts w:ascii="黑体" w:eastAsia="黑体" w:hAnsi="黑体"/>
                <w:color w:val="000000" w:themeColor="text1"/>
                <w:sz w:val="18"/>
                <w:szCs w:val="18"/>
              </w:rPr>
              <w:t>0.0025</w:t>
            </w:r>
          </w:p>
        </w:tc>
        <w:tc>
          <w:tcPr>
            <w:tcW w:w="1000" w:type="pct"/>
            <w:tcBorders>
              <w:top w:val="single" w:sz="12" w:space="0" w:color="auto"/>
            </w:tcBorders>
          </w:tcPr>
          <w:p w14:paraId="0BD88332" w14:textId="5C1D8384" w:rsidR="005E742C" w:rsidRPr="004378D9" w:rsidRDefault="005E742C" w:rsidP="00E85436">
            <w:pPr>
              <w:pStyle w:val="aff6"/>
              <w:tabs>
                <w:tab w:val="center" w:pos="4201"/>
                <w:tab w:val="right" w:leader="dot" w:pos="9298"/>
              </w:tabs>
              <w:ind w:firstLineChars="0" w:firstLine="0"/>
              <w:jc w:val="center"/>
              <w:rPr>
                <w:rFonts w:ascii="黑体" w:eastAsia="黑体" w:hAnsi="黑体"/>
                <w:color w:val="000000" w:themeColor="text1"/>
                <w:sz w:val="18"/>
                <w:szCs w:val="18"/>
              </w:rPr>
            </w:pPr>
            <w:r>
              <w:rPr>
                <w:rFonts w:ascii="黑体" w:eastAsia="黑体" w:hAnsi="黑体"/>
                <w:color w:val="000000" w:themeColor="text1"/>
                <w:sz w:val="18"/>
                <w:szCs w:val="18"/>
              </w:rPr>
              <w:t>1</w:t>
            </w:r>
            <w:r w:rsidRPr="004378D9">
              <w:rPr>
                <w:rFonts w:ascii="黑体" w:eastAsia="黑体" w:hAnsi="黑体"/>
                <w:color w:val="000000" w:themeColor="text1"/>
                <w:sz w:val="18"/>
                <w:szCs w:val="18"/>
              </w:rPr>
              <w:t>.00</w:t>
            </w:r>
          </w:p>
        </w:tc>
        <w:tc>
          <w:tcPr>
            <w:tcW w:w="1000" w:type="pct"/>
            <w:tcBorders>
              <w:top w:val="single" w:sz="12" w:space="0" w:color="auto"/>
            </w:tcBorders>
          </w:tcPr>
          <w:p w14:paraId="0C2DC220" w14:textId="77777777" w:rsidR="005E742C" w:rsidRPr="004378D9" w:rsidRDefault="005E742C" w:rsidP="00E85436">
            <w:pPr>
              <w:pStyle w:val="aff6"/>
              <w:ind w:firstLineChars="0" w:firstLine="0"/>
              <w:jc w:val="center"/>
              <w:rPr>
                <w:rFonts w:ascii="黑体" w:eastAsia="黑体" w:hAnsi="黑体"/>
                <w:color w:val="000000" w:themeColor="text1"/>
                <w:sz w:val="18"/>
                <w:szCs w:val="18"/>
              </w:rPr>
            </w:pPr>
            <w:r w:rsidRPr="004378D9">
              <w:rPr>
                <w:rFonts w:ascii="黑体" w:eastAsia="黑体" w:hAnsi="黑体"/>
                <w:color w:val="000000" w:themeColor="text1"/>
                <w:sz w:val="18"/>
                <w:szCs w:val="18"/>
              </w:rPr>
              <w:t>50</w:t>
            </w:r>
          </w:p>
        </w:tc>
        <w:tc>
          <w:tcPr>
            <w:tcW w:w="1000" w:type="pct"/>
            <w:tcBorders>
              <w:top w:val="single" w:sz="12" w:space="0" w:color="auto"/>
              <w:right w:val="single" w:sz="12" w:space="0" w:color="auto"/>
            </w:tcBorders>
          </w:tcPr>
          <w:p w14:paraId="527CF880" w14:textId="0FD3936D" w:rsidR="005E742C" w:rsidRPr="004378D9" w:rsidRDefault="005E742C" w:rsidP="00E85436">
            <w:pPr>
              <w:pStyle w:val="aff6"/>
              <w:tabs>
                <w:tab w:val="center" w:pos="4201"/>
                <w:tab w:val="right" w:leader="dot" w:pos="9298"/>
              </w:tabs>
              <w:ind w:firstLineChars="0" w:firstLine="0"/>
              <w:jc w:val="center"/>
              <w:rPr>
                <w:rFonts w:ascii="黑体" w:eastAsia="黑体" w:hAnsi="黑体"/>
                <w:color w:val="000000" w:themeColor="text1"/>
                <w:sz w:val="18"/>
                <w:szCs w:val="18"/>
              </w:rPr>
            </w:pPr>
            <w:r>
              <w:rPr>
                <w:rFonts w:ascii="黑体" w:eastAsia="黑体" w:hAnsi="黑体"/>
                <w:color w:val="000000" w:themeColor="text1"/>
                <w:sz w:val="18"/>
                <w:szCs w:val="18"/>
              </w:rPr>
              <w:t>10.00</w:t>
            </w:r>
          </w:p>
        </w:tc>
        <w:tc>
          <w:tcPr>
            <w:tcW w:w="1000" w:type="pct"/>
            <w:vMerge w:val="restart"/>
            <w:tcBorders>
              <w:top w:val="single" w:sz="12" w:space="0" w:color="auto"/>
              <w:right w:val="single" w:sz="12" w:space="0" w:color="auto"/>
            </w:tcBorders>
            <w:vAlign w:val="center"/>
          </w:tcPr>
          <w:p w14:paraId="389FAD82" w14:textId="3B17BF7D" w:rsidR="005E742C" w:rsidRPr="004378D9" w:rsidRDefault="005E742C" w:rsidP="005E742C">
            <w:pPr>
              <w:pStyle w:val="aff6"/>
              <w:tabs>
                <w:tab w:val="center" w:pos="4201"/>
                <w:tab w:val="right" w:leader="dot" w:pos="9298"/>
              </w:tabs>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2</w:t>
            </w:r>
            <w:r>
              <w:rPr>
                <w:rFonts w:ascii="黑体" w:eastAsia="黑体" w:hAnsi="黑体"/>
                <w:color w:val="000000" w:themeColor="text1"/>
                <w:sz w:val="18"/>
                <w:szCs w:val="18"/>
              </w:rPr>
              <w:t>5</w:t>
            </w:r>
          </w:p>
        </w:tc>
      </w:tr>
      <w:tr w:rsidR="005E742C" w:rsidRPr="004378D9" w14:paraId="0E48918E" w14:textId="60D025BF" w:rsidTr="005F788F">
        <w:trPr>
          <w:trHeight w:val="340"/>
        </w:trPr>
        <w:tc>
          <w:tcPr>
            <w:tcW w:w="1000" w:type="pct"/>
            <w:tcBorders>
              <w:left w:val="single" w:sz="12" w:space="0" w:color="auto"/>
            </w:tcBorders>
          </w:tcPr>
          <w:p w14:paraId="480F052A" w14:textId="00659D46" w:rsidR="005E742C" w:rsidRPr="004378D9" w:rsidRDefault="005E742C" w:rsidP="005E742C">
            <w:pPr>
              <w:pStyle w:val="aff6"/>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＞0</w:t>
            </w:r>
            <w:r>
              <w:rPr>
                <w:rFonts w:ascii="黑体" w:eastAsia="黑体" w:hAnsi="黑体"/>
                <w:color w:val="000000" w:themeColor="text1"/>
                <w:sz w:val="18"/>
                <w:szCs w:val="18"/>
              </w:rPr>
              <w:t>.0025-0.0070</w:t>
            </w:r>
          </w:p>
        </w:tc>
        <w:tc>
          <w:tcPr>
            <w:tcW w:w="1000" w:type="pct"/>
          </w:tcPr>
          <w:p w14:paraId="0345E77D" w14:textId="15CA1D4E" w:rsidR="005E742C" w:rsidRPr="004378D9" w:rsidRDefault="005E742C" w:rsidP="00E85436">
            <w:pPr>
              <w:pStyle w:val="aff6"/>
              <w:tabs>
                <w:tab w:val="center" w:pos="4201"/>
                <w:tab w:val="right" w:leader="dot" w:pos="9298"/>
              </w:tabs>
              <w:ind w:firstLineChars="0" w:firstLine="0"/>
              <w:jc w:val="center"/>
              <w:rPr>
                <w:rFonts w:ascii="黑体" w:eastAsia="黑体" w:hAnsi="黑体"/>
                <w:color w:val="000000" w:themeColor="text1"/>
                <w:sz w:val="18"/>
                <w:szCs w:val="18"/>
              </w:rPr>
            </w:pPr>
            <w:r>
              <w:rPr>
                <w:rFonts w:ascii="黑体" w:eastAsia="黑体" w:hAnsi="黑体"/>
                <w:color w:val="000000" w:themeColor="text1"/>
                <w:sz w:val="18"/>
                <w:szCs w:val="18"/>
              </w:rPr>
              <w:t>1</w:t>
            </w:r>
            <w:r w:rsidRPr="004378D9">
              <w:rPr>
                <w:rFonts w:ascii="黑体" w:eastAsia="黑体" w:hAnsi="黑体"/>
                <w:color w:val="000000" w:themeColor="text1"/>
                <w:sz w:val="18"/>
                <w:szCs w:val="18"/>
              </w:rPr>
              <w:t>.00</w:t>
            </w:r>
          </w:p>
        </w:tc>
        <w:tc>
          <w:tcPr>
            <w:tcW w:w="1000" w:type="pct"/>
          </w:tcPr>
          <w:p w14:paraId="2BCE67F9" w14:textId="77777777" w:rsidR="005E742C" w:rsidRPr="004378D9" w:rsidRDefault="005E742C" w:rsidP="00E85436">
            <w:pPr>
              <w:pStyle w:val="aff6"/>
              <w:ind w:firstLineChars="0" w:firstLine="0"/>
              <w:jc w:val="center"/>
              <w:rPr>
                <w:rFonts w:ascii="黑体" w:eastAsia="黑体" w:hAnsi="黑体"/>
                <w:color w:val="000000" w:themeColor="text1"/>
                <w:sz w:val="18"/>
                <w:szCs w:val="18"/>
              </w:rPr>
            </w:pPr>
            <w:r w:rsidRPr="004378D9">
              <w:rPr>
                <w:rFonts w:ascii="黑体" w:eastAsia="黑体" w:hAnsi="黑体"/>
                <w:color w:val="000000" w:themeColor="text1"/>
                <w:sz w:val="18"/>
                <w:szCs w:val="18"/>
              </w:rPr>
              <w:t>100</w:t>
            </w:r>
          </w:p>
        </w:tc>
        <w:tc>
          <w:tcPr>
            <w:tcW w:w="1000" w:type="pct"/>
            <w:tcBorders>
              <w:right w:val="single" w:sz="12" w:space="0" w:color="auto"/>
            </w:tcBorders>
          </w:tcPr>
          <w:p w14:paraId="287792D4" w14:textId="744442C8" w:rsidR="005E742C" w:rsidRPr="004378D9" w:rsidRDefault="005E742C" w:rsidP="00E85436">
            <w:pPr>
              <w:pStyle w:val="aff6"/>
              <w:tabs>
                <w:tab w:val="center" w:pos="4201"/>
                <w:tab w:val="right" w:leader="dot" w:pos="9298"/>
              </w:tabs>
              <w:ind w:firstLineChars="0" w:firstLine="0"/>
              <w:jc w:val="center"/>
              <w:rPr>
                <w:rFonts w:ascii="黑体" w:eastAsia="黑体" w:hAnsi="黑体"/>
                <w:color w:val="000000" w:themeColor="text1"/>
                <w:sz w:val="18"/>
                <w:szCs w:val="18"/>
              </w:rPr>
            </w:pPr>
            <w:r>
              <w:rPr>
                <w:rFonts w:ascii="黑体" w:eastAsia="黑体" w:hAnsi="黑体"/>
                <w:color w:val="000000" w:themeColor="text1"/>
                <w:sz w:val="18"/>
                <w:szCs w:val="18"/>
              </w:rPr>
              <w:t>5</w:t>
            </w:r>
            <w:r w:rsidRPr="004378D9">
              <w:rPr>
                <w:rFonts w:ascii="黑体" w:eastAsia="黑体" w:hAnsi="黑体"/>
                <w:color w:val="000000" w:themeColor="text1"/>
                <w:sz w:val="18"/>
                <w:szCs w:val="18"/>
              </w:rPr>
              <w:t>.00</w:t>
            </w:r>
          </w:p>
        </w:tc>
        <w:tc>
          <w:tcPr>
            <w:tcW w:w="1000" w:type="pct"/>
            <w:vMerge/>
            <w:tcBorders>
              <w:right w:val="single" w:sz="12" w:space="0" w:color="auto"/>
            </w:tcBorders>
          </w:tcPr>
          <w:p w14:paraId="2C450234" w14:textId="77777777" w:rsidR="005E742C" w:rsidRPr="004378D9" w:rsidRDefault="005E742C" w:rsidP="00E85436">
            <w:pPr>
              <w:pStyle w:val="aff6"/>
              <w:tabs>
                <w:tab w:val="center" w:pos="4201"/>
                <w:tab w:val="right" w:leader="dot" w:pos="9298"/>
              </w:tabs>
              <w:ind w:firstLineChars="0" w:firstLine="0"/>
              <w:jc w:val="center"/>
              <w:rPr>
                <w:rFonts w:ascii="黑体" w:eastAsia="黑体" w:hAnsi="黑体"/>
                <w:color w:val="000000" w:themeColor="text1"/>
                <w:sz w:val="18"/>
                <w:szCs w:val="18"/>
              </w:rPr>
            </w:pPr>
          </w:p>
        </w:tc>
      </w:tr>
      <w:tr w:rsidR="005E742C" w:rsidRPr="004378D9" w14:paraId="5E42B3B8" w14:textId="6E725B5B" w:rsidTr="005F788F">
        <w:trPr>
          <w:trHeight w:val="340"/>
        </w:trPr>
        <w:tc>
          <w:tcPr>
            <w:tcW w:w="1000" w:type="pct"/>
            <w:tcBorders>
              <w:left w:val="single" w:sz="12" w:space="0" w:color="auto"/>
              <w:bottom w:val="single" w:sz="4" w:space="0" w:color="auto"/>
            </w:tcBorders>
          </w:tcPr>
          <w:p w14:paraId="1104B374" w14:textId="6B936DD5" w:rsidR="005E742C" w:rsidRPr="004378D9" w:rsidRDefault="005E742C" w:rsidP="00E85436">
            <w:pPr>
              <w:pStyle w:val="aff6"/>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＞0</w:t>
            </w:r>
            <w:r>
              <w:rPr>
                <w:rFonts w:ascii="黑体" w:eastAsia="黑体" w:hAnsi="黑体"/>
                <w:color w:val="000000" w:themeColor="text1"/>
                <w:sz w:val="18"/>
                <w:szCs w:val="18"/>
              </w:rPr>
              <w:t>.0070-0.015</w:t>
            </w:r>
          </w:p>
        </w:tc>
        <w:tc>
          <w:tcPr>
            <w:tcW w:w="1000" w:type="pct"/>
            <w:tcBorders>
              <w:bottom w:val="single" w:sz="4" w:space="0" w:color="auto"/>
            </w:tcBorders>
          </w:tcPr>
          <w:p w14:paraId="7C652BD3" w14:textId="2F3785D8" w:rsidR="005E742C" w:rsidRPr="004378D9" w:rsidRDefault="005E742C" w:rsidP="00E85436">
            <w:pPr>
              <w:pStyle w:val="aff6"/>
              <w:tabs>
                <w:tab w:val="center" w:pos="4201"/>
                <w:tab w:val="right" w:leader="dot" w:pos="9298"/>
              </w:tabs>
              <w:ind w:firstLineChars="0" w:firstLine="0"/>
              <w:jc w:val="center"/>
              <w:rPr>
                <w:rFonts w:ascii="黑体" w:eastAsia="黑体" w:hAnsi="黑体"/>
                <w:color w:val="000000" w:themeColor="text1"/>
                <w:sz w:val="18"/>
                <w:szCs w:val="18"/>
              </w:rPr>
            </w:pPr>
            <w:r>
              <w:rPr>
                <w:rFonts w:ascii="黑体" w:eastAsia="黑体" w:hAnsi="黑体"/>
                <w:color w:val="000000" w:themeColor="text1"/>
                <w:sz w:val="18"/>
                <w:szCs w:val="18"/>
              </w:rPr>
              <w:t>0.50</w:t>
            </w:r>
          </w:p>
        </w:tc>
        <w:tc>
          <w:tcPr>
            <w:tcW w:w="1000" w:type="pct"/>
            <w:tcBorders>
              <w:bottom w:val="single" w:sz="4" w:space="0" w:color="auto"/>
            </w:tcBorders>
          </w:tcPr>
          <w:p w14:paraId="504F30D1" w14:textId="77777777" w:rsidR="005E742C" w:rsidRPr="004378D9" w:rsidRDefault="005E742C" w:rsidP="00E85436">
            <w:pPr>
              <w:pStyle w:val="aff6"/>
              <w:ind w:firstLineChars="0" w:firstLine="0"/>
              <w:jc w:val="center"/>
              <w:rPr>
                <w:rFonts w:ascii="黑体" w:eastAsia="黑体" w:hAnsi="黑体"/>
                <w:color w:val="000000" w:themeColor="text1"/>
                <w:sz w:val="18"/>
                <w:szCs w:val="18"/>
              </w:rPr>
            </w:pPr>
            <w:r w:rsidRPr="004378D9">
              <w:rPr>
                <w:rFonts w:ascii="黑体" w:eastAsia="黑体" w:hAnsi="黑体"/>
                <w:color w:val="000000" w:themeColor="text1"/>
                <w:sz w:val="18"/>
                <w:szCs w:val="18"/>
              </w:rPr>
              <w:t>100</w:t>
            </w:r>
          </w:p>
        </w:tc>
        <w:tc>
          <w:tcPr>
            <w:tcW w:w="1000" w:type="pct"/>
            <w:tcBorders>
              <w:bottom w:val="single" w:sz="4" w:space="0" w:color="auto"/>
              <w:right w:val="single" w:sz="12" w:space="0" w:color="auto"/>
            </w:tcBorders>
          </w:tcPr>
          <w:p w14:paraId="0910A2D0" w14:textId="5E776D30" w:rsidR="005E742C" w:rsidRPr="004378D9" w:rsidRDefault="005E742C" w:rsidP="00E85436">
            <w:pPr>
              <w:pStyle w:val="aff6"/>
              <w:tabs>
                <w:tab w:val="center" w:pos="4201"/>
                <w:tab w:val="right" w:leader="dot" w:pos="9298"/>
              </w:tabs>
              <w:ind w:firstLineChars="0" w:firstLine="0"/>
              <w:jc w:val="center"/>
              <w:rPr>
                <w:rFonts w:ascii="黑体" w:eastAsia="黑体" w:hAnsi="黑体"/>
                <w:color w:val="000000" w:themeColor="text1"/>
                <w:sz w:val="18"/>
                <w:szCs w:val="18"/>
              </w:rPr>
            </w:pPr>
            <w:r>
              <w:rPr>
                <w:rFonts w:ascii="黑体" w:eastAsia="黑体" w:hAnsi="黑体"/>
                <w:color w:val="000000" w:themeColor="text1"/>
                <w:sz w:val="18"/>
                <w:szCs w:val="18"/>
              </w:rPr>
              <w:t>5</w:t>
            </w:r>
            <w:r w:rsidRPr="004378D9">
              <w:rPr>
                <w:rFonts w:ascii="黑体" w:eastAsia="黑体" w:hAnsi="黑体"/>
                <w:color w:val="000000" w:themeColor="text1"/>
                <w:sz w:val="18"/>
                <w:szCs w:val="18"/>
              </w:rPr>
              <w:t>.00</w:t>
            </w:r>
          </w:p>
        </w:tc>
        <w:tc>
          <w:tcPr>
            <w:tcW w:w="1000" w:type="pct"/>
            <w:vMerge/>
            <w:tcBorders>
              <w:right w:val="single" w:sz="12" w:space="0" w:color="auto"/>
            </w:tcBorders>
          </w:tcPr>
          <w:p w14:paraId="3427A36D" w14:textId="77777777" w:rsidR="005E742C" w:rsidRPr="004378D9" w:rsidRDefault="005E742C" w:rsidP="00E85436">
            <w:pPr>
              <w:pStyle w:val="aff6"/>
              <w:tabs>
                <w:tab w:val="center" w:pos="4201"/>
                <w:tab w:val="right" w:leader="dot" w:pos="9298"/>
              </w:tabs>
              <w:ind w:firstLineChars="0" w:firstLine="0"/>
              <w:jc w:val="center"/>
              <w:rPr>
                <w:rFonts w:ascii="黑体" w:eastAsia="黑体" w:hAnsi="黑体"/>
                <w:color w:val="000000" w:themeColor="text1"/>
                <w:sz w:val="18"/>
                <w:szCs w:val="18"/>
              </w:rPr>
            </w:pPr>
          </w:p>
        </w:tc>
      </w:tr>
      <w:tr w:rsidR="005E742C" w:rsidRPr="004378D9" w14:paraId="1327E63B" w14:textId="6FB55FB1" w:rsidTr="005F788F">
        <w:trPr>
          <w:trHeight w:val="340"/>
        </w:trPr>
        <w:tc>
          <w:tcPr>
            <w:tcW w:w="1000" w:type="pct"/>
            <w:tcBorders>
              <w:left w:val="single" w:sz="12" w:space="0" w:color="auto"/>
              <w:bottom w:val="single" w:sz="4" w:space="0" w:color="auto"/>
            </w:tcBorders>
          </w:tcPr>
          <w:p w14:paraId="15721776" w14:textId="0DE4EC4A" w:rsidR="005E742C" w:rsidRPr="004378D9" w:rsidRDefault="005E742C" w:rsidP="00E85436">
            <w:pPr>
              <w:pStyle w:val="aff6"/>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＞0</w:t>
            </w:r>
            <w:r>
              <w:rPr>
                <w:rFonts w:ascii="黑体" w:eastAsia="黑体" w:hAnsi="黑体"/>
                <w:color w:val="000000" w:themeColor="text1"/>
                <w:sz w:val="18"/>
                <w:szCs w:val="18"/>
              </w:rPr>
              <w:t>.015-0.050</w:t>
            </w:r>
          </w:p>
        </w:tc>
        <w:tc>
          <w:tcPr>
            <w:tcW w:w="1000" w:type="pct"/>
            <w:tcBorders>
              <w:bottom w:val="single" w:sz="4" w:space="0" w:color="auto"/>
            </w:tcBorders>
          </w:tcPr>
          <w:p w14:paraId="54FAC044" w14:textId="686CF089" w:rsidR="005E742C" w:rsidRPr="004378D9" w:rsidRDefault="005E742C" w:rsidP="00E85436">
            <w:pPr>
              <w:pStyle w:val="aff6"/>
              <w:tabs>
                <w:tab w:val="center" w:pos="4201"/>
                <w:tab w:val="right" w:leader="dot" w:pos="9298"/>
              </w:tabs>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0</w:t>
            </w:r>
            <w:r>
              <w:rPr>
                <w:rFonts w:ascii="黑体" w:eastAsia="黑体" w:hAnsi="黑体"/>
                <w:color w:val="000000" w:themeColor="text1"/>
                <w:sz w:val="18"/>
                <w:szCs w:val="18"/>
              </w:rPr>
              <w:t>.20</w:t>
            </w:r>
          </w:p>
        </w:tc>
        <w:tc>
          <w:tcPr>
            <w:tcW w:w="1000" w:type="pct"/>
            <w:tcBorders>
              <w:bottom w:val="single" w:sz="4" w:space="0" w:color="auto"/>
            </w:tcBorders>
          </w:tcPr>
          <w:p w14:paraId="32AEC599" w14:textId="3C6177A7" w:rsidR="005E742C" w:rsidRPr="004378D9" w:rsidRDefault="005E742C" w:rsidP="00E85436">
            <w:pPr>
              <w:pStyle w:val="aff6"/>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1</w:t>
            </w:r>
            <w:r>
              <w:rPr>
                <w:rFonts w:ascii="黑体" w:eastAsia="黑体" w:hAnsi="黑体"/>
                <w:color w:val="000000" w:themeColor="text1"/>
                <w:sz w:val="18"/>
                <w:szCs w:val="18"/>
              </w:rPr>
              <w:t>00</w:t>
            </w:r>
          </w:p>
        </w:tc>
        <w:tc>
          <w:tcPr>
            <w:tcW w:w="1000" w:type="pct"/>
            <w:tcBorders>
              <w:bottom w:val="single" w:sz="4" w:space="0" w:color="auto"/>
              <w:right w:val="single" w:sz="12" w:space="0" w:color="auto"/>
            </w:tcBorders>
          </w:tcPr>
          <w:p w14:paraId="75DF50B3" w14:textId="43B88DB5" w:rsidR="005E742C" w:rsidRPr="004378D9" w:rsidRDefault="005E742C" w:rsidP="00E85436">
            <w:pPr>
              <w:pStyle w:val="aff6"/>
              <w:tabs>
                <w:tab w:val="center" w:pos="4201"/>
                <w:tab w:val="right" w:leader="dot" w:pos="9298"/>
              </w:tabs>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5</w:t>
            </w:r>
            <w:r>
              <w:rPr>
                <w:rFonts w:ascii="黑体" w:eastAsia="黑体" w:hAnsi="黑体"/>
                <w:color w:val="000000" w:themeColor="text1"/>
                <w:sz w:val="18"/>
                <w:szCs w:val="18"/>
              </w:rPr>
              <w:t>.00</w:t>
            </w:r>
          </w:p>
        </w:tc>
        <w:tc>
          <w:tcPr>
            <w:tcW w:w="1000" w:type="pct"/>
            <w:vMerge/>
            <w:tcBorders>
              <w:bottom w:val="single" w:sz="4" w:space="0" w:color="auto"/>
              <w:right w:val="single" w:sz="12" w:space="0" w:color="auto"/>
            </w:tcBorders>
          </w:tcPr>
          <w:p w14:paraId="1C24F400" w14:textId="77777777" w:rsidR="005E742C" w:rsidRPr="004378D9" w:rsidRDefault="005E742C" w:rsidP="00E85436">
            <w:pPr>
              <w:pStyle w:val="aff6"/>
              <w:tabs>
                <w:tab w:val="center" w:pos="4201"/>
                <w:tab w:val="right" w:leader="dot" w:pos="9298"/>
              </w:tabs>
              <w:ind w:firstLineChars="0" w:firstLine="0"/>
              <w:jc w:val="center"/>
              <w:rPr>
                <w:rFonts w:ascii="黑体" w:eastAsia="黑体" w:hAnsi="黑体"/>
                <w:color w:val="000000" w:themeColor="text1"/>
                <w:sz w:val="18"/>
                <w:szCs w:val="18"/>
              </w:rPr>
            </w:pPr>
          </w:p>
        </w:tc>
      </w:tr>
      <w:tr w:rsidR="005E742C" w:rsidRPr="004378D9" w14:paraId="14AC634D" w14:textId="50B170A7" w:rsidTr="005F788F">
        <w:trPr>
          <w:trHeight w:val="340"/>
        </w:trPr>
        <w:tc>
          <w:tcPr>
            <w:tcW w:w="1000" w:type="pct"/>
            <w:tcBorders>
              <w:left w:val="single" w:sz="12" w:space="0" w:color="auto"/>
              <w:bottom w:val="single" w:sz="4" w:space="0" w:color="auto"/>
            </w:tcBorders>
          </w:tcPr>
          <w:p w14:paraId="3188AF15" w14:textId="2491CEAE" w:rsidR="005E742C" w:rsidRPr="004378D9" w:rsidRDefault="005E742C" w:rsidP="00E85436">
            <w:pPr>
              <w:pStyle w:val="aff6"/>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＞0</w:t>
            </w:r>
            <w:r>
              <w:rPr>
                <w:rFonts w:ascii="黑体" w:eastAsia="黑体" w:hAnsi="黑体"/>
                <w:color w:val="000000" w:themeColor="text1"/>
                <w:sz w:val="18"/>
                <w:szCs w:val="18"/>
              </w:rPr>
              <w:t>.050-0.15</w:t>
            </w:r>
          </w:p>
        </w:tc>
        <w:tc>
          <w:tcPr>
            <w:tcW w:w="1000" w:type="pct"/>
            <w:tcBorders>
              <w:bottom w:val="single" w:sz="4" w:space="0" w:color="auto"/>
            </w:tcBorders>
          </w:tcPr>
          <w:p w14:paraId="63B196A9" w14:textId="127D885A" w:rsidR="005E742C" w:rsidRPr="004378D9" w:rsidRDefault="005E742C" w:rsidP="00E85436">
            <w:pPr>
              <w:pStyle w:val="aff6"/>
              <w:tabs>
                <w:tab w:val="center" w:pos="4201"/>
                <w:tab w:val="right" w:leader="dot" w:pos="9298"/>
              </w:tabs>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0</w:t>
            </w:r>
            <w:r>
              <w:rPr>
                <w:rFonts w:ascii="黑体" w:eastAsia="黑体" w:hAnsi="黑体"/>
                <w:color w:val="000000" w:themeColor="text1"/>
                <w:sz w:val="18"/>
                <w:szCs w:val="18"/>
              </w:rPr>
              <w:t>.50</w:t>
            </w:r>
          </w:p>
        </w:tc>
        <w:tc>
          <w:tcPr>
            <w:tcW w:w="1000" w:type="pct"/>
            <w:tcBorders>
              <w:bottom w:val="single" w:sz="4" w:space="0" w:color="auto"/>
            </w:tcBorders>
          </w:tcPr>
          <w:p w14:paraId="2EEDD006" w14:textId="189431C1" w:rsidR="005E742C" w:rsidRPr="004378D9" w:rsidRDefault="005E742C" w:rsidP="00E85436">
            <w:pPr>
              <w:pStyle w:val="aff6"/>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2</w:t>
            </w:r>
            <w:r>
              <w:rPr>
                <w:rFonts w:ascii="黑体" w:eastAsia="黑体" w:hAnsi="黑体"/>
                <w:color w:val="000000" w:themeColor="text1"/>
                <w:sz w:val="18"/>
                <w:szCs w:val="18"/>
              </w:rPr>
              <w:t>00</w:t>
            </w:r>
          </w:p>
        </w:tc>
        <w:tc>
          <w:tcPr>
            <w:tcW w:w="1000" w:type="pct"/>
            <w:tcBorders>
              <w:bottom w:val="single" w:sz="4" w:space="0" w:color="auto"/>
              <w:right w:val="single" w:sz="12" w:space="0" w:color="auto"/>
            </w:tcBorders>
          </w:tcPr>
          <w:p w14:paraId="74524EF8" w14:textId="66F4590F" w:rsidR="005E742C" w:rsidRPr="004378D9" w:rsidRDefault="005E742C" w:rsidP="00E85436">
            <w:pPr>
              <w:pStyle w:val="aff6"/>
              <w:tabs>
                <w:tab w:val="center" w:pos="4201"/>
                <w:tab w:val="right" w:leader="dot" w:pos="9298"/>
              </w:tabs>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5</w:t>
            </w:r>
            <w:r>
              <w:rPr>
                <w:rFonts w:ascii="黑体" w:eastAsia="黑体" w:hAnsi="黑体"/>
                <w:color w:val="000000" w:themeColor="text1"/>
                <w:sz w:val="18"/>
                <w:szCs w:val="18"/>
              </w:rPr>
              <w:t>.00</w:t>
            </w:r>
          </w:p>
        </w:tc>
        <w:tc>
          <w:tcPr>
            <w:tcW w:w="1000" w:type="pct"/>
            <w:vMerge w:val="restart"/>
            <w:tcBorders>
              <w:right w:val="single" w:sz="12" w:space="0" w:color="auto"/>
            </w:tcBorders>
            <w:vAlign w:val="center"/>
          </w:tcPr>
          <w:p w14:paraId="423B898A" w14:textId="57F87AD8" w:rsidR="005E742C" w:rsidRPr="004378D9" w:rsidRDefault="005E742C" w:rsidP="005E742C">
            <w:pPr>
              <w:pStyle w:val="aff6"/>
              <w:tabs>
                <w:tab w:val="center" w:pos="4201"/>
                <w:tab w:val="right" w:leader="dot" w:pos="9298"/>
              </w:tabs>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1</w:t>
            </w:r>
            <w:r>
              <w:rPr>
                <w:rFonts w:ascii="黑体" w:eastAsia="黑体" w:hAnsi="黑体"/>
                <w:color w:val="000000" w:themeColor="text1"/>
                <w:sz w:val="18"/>
                <w:szCs w:val="18"/>
              </w:rPr>
              <w:t>00</w:t>
            </w:r>
          </w:p>
        </w:tc>
      </w:tr>
      <w:tr w:rsidR="005E742C" w:rsidRPr="004378D9" w14:paraId="269EBA81" w14:textId="011848EE" w:rsidTr="005F788F">
        <w:trPr>
          <w:trHeight w:val="340"/>
        </w:trPr>
        <w:tc>
          <w:tcPr>
            <w:tcW w:w="1000" w:type="pct"/>
            <w:tcBorders>
              <w:left w:val="single" w:sz="12" w:space="0" w:color="auto"/>
              <w:bottom w:val="single" w:sz="12" w:space="0" w:color="auto"/>
            </w:tcBorders>
          </w:tcPr>
          <w:p w14:paraId="1E1A7E63" w14:textId="77D3ABD4" w:rsidR="005E742C" w:rsidRPr="004378D9" w:rsidRDefault="005E742C" w:rsidP="00E85436">
            <w:pPr>
              <w:pStyle w:val="aff6"/>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＞0</w:t>
            </w:r>
            <w:r>
              <w:rPr>
                <w:rFonts w:ascii="黑体" w:eastAsia="黑体" w:hAnsi="黑体"/>
                <w:color w:val="000000" w:themeColor="text1"/>
                <w:sz w:val="18"/>
                <w:szCs w:val="18"/>
              </w:rPr>
              <w:t>.15-0.30</w:t>
            </w:r>
          </w:p>
        </w:tc>
        <w:tc>
          <w:tcPr>
            <w:tcW w:w="1000" w:type="pct"/>
            <w:tcBorders>
              <w:bottom w:val="single" w:sz="12" w:space="0" w:color="auto"/>
            </w:tcBorders>
          </w:tcPr>
          <w:p w14:paraId="796F70A1" w14:textId="283724DB" w:rsidR="005E742C" w:rsidRPr="004378D9" w:rsidRDefault="005E742C" w:rsidP="00E85436">
            <w:pPr>
              <w:pStyle w:val="aff6"/>
              <w:tabs>
                <w:tab w:val="center" w:pos="4201"/>
                <w:tab w:val="right" w:leader="dot" w:pos="9298"/>
              </w:tabs>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0</w:t>
            </w:r>
            <w:r>
              <w:rPr>
                <w:rFonts w:ascii="黑体" w:eastAsia="黑体" w:hAnsi="黑体"/>
                <w:color w:val="000000" w:themeColor="text1"/>
                <w:sz w:val="18"/>
                <w:szCs w:val="18"/>
              </w:rPr>
              <w:t>.30</w:t>
            </w:r>
          </w:p>
        </w:tc>
        <w:tc>
          <w:tcPr>
            <w:tcW w:w="1000" w:type="pct"/>
            <w:tcBorders>
              <w:bottom w:val="single" w:sz="12" w:space="0" w:color="auto"/>
            </w:tcBorders>
          </w:tcPr>
          <w:p w14:paraId="4340DA6E" w14:textId="264C6379" w:rsidR="005E742C" w:rsidRPr="004378D9" w:rsidRDefault="005E742C" w:rsidP="00E85436">
            <w:pPr>
              <w:pStyle w:val="aff6"/>
              <w:ind w:firstLineChars="0" w:firstLine="0"/>
              <w:jc w:val="center"/>
              <w:rPr>
                <w:rFonts w:ascii="黑体" w:eastAsia="黑体" w:hAnsi="黑体"/>
                <w:color w:val="000000" w:themeColor="text1"/>
                <w:sz w:val="18"/>
                <w:szCs w:val="18"/>
              </w:rPr>
            </w:pPr>
            <w:r>
              <w:rPr>
                <w:rFonts w:ascii="黑体" w:eastAsia="黑体" w:hAnsi="黑体"/>
                <w:color w:val="000000" w:themeColor="text1"/>
                <w:sz w:val="18"/>
                <w:szCs w:val="18"/>
              </w:rPr>
              <w:t>200</w:t>
            </w:r>
          </w:p>
        </w:tc>
        <w:tc>
          <w:tcPr>
            <w:tcW w:w="1000" w:type="pct"/>
            <w:tcBorders>
              <w:bottom w:val="single" w:sz="12" w:space="0" w:color="auto"/>
              <w:right w:val="single" w:sz="12" w:space="0" w:color="auto"/>
            </w:tcBorders>
          </w:tcPr>
          <w:p w14:paraId="2A08973D" w14:textId="0C438BF1" w:rsidR="005E742C" w:rsidRPr="004378D9" w:rsidRDefault="005E742C" w:rsidP="00E85436">
            <w:pPr>
              <w:pStyle w:val="aff6"/>
              <w:tabs>
                <w:tab w:val="center" w:pos="4201"/>
                <w:tab w:val="right" w:leader="dot" w:pos="9298"/>
              </w:tabs>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5</w:t>
            </w:r>
            <w:r>
              <w:rPr>
                <w:rFonts w:ascii="黑体" w:eastAsia="黑体" w:hAnsi="黑体"/>
                <w:color w:val="000000" w:themeColor="text1"/>
                <w:sz w:val="18"/>
                <w:szCs w:val="18"/>
              </w:rPr>
              <w:t>.00</w:t>
            </w:r>
          </w:p>
        </w:tc>
        <w:tc>
          <w:tcPr>
            <w:tcW w:w="1000" w:type="pct"/>
            <w:vMerge/>
            <w:tcBorders>
              <w:bottom w:val="single" w:sz="12" w:space="0" w:color="auto"/>
              <w:right w:val="single" w:sz="12" w:space="0" w:color="auto"/>
            </w:tcBorders>
          </w:tcPr>
          <w:p w14:paraId="1BB2851D" w14:textId="77777777" w:rsidR="005E742C" w:rsidRPr="004378D9" w:rsidRDefault="005E742C" w:rsidP="00E85436">
            <w:pPr>
              <w:pStyle w:val="aff6"/>
              <w:tabs>
                <w:tab w:val="center" w:pos="4201"/>
                <w:tab w:val="right" w:leader="dot" w:pos="9298"/>
              </w:tabs>
              <w:ind w:firstLineChars="0" w:firstLine="0"/>
              <w:jc w:val="center"/>
              <w:rPr>
                <w:rFonts w:ascii="黑体" w:eastAsia="黑体" w:hAnsi="黑体"/>
                <w:color w:val="000000" w:themeColor="text1"/>
                <w:sz w:val="18"/>
                <w:szCs w:val="18"/>
              </w:rPr>
            </w:pPr>
          </w:p>
        </w:tc>
      </w:tr>
    </w:tbl>
    <w:p w14:paraId="1AF18ECC" w14:textId="77777777" w:rsidR="009E4461" w:rsidRDefault="009E4461">
      <w:pPr>
        <w:rPr>
          <w:rFonts w:ascii="黑体" w:eastAsia="黑体"/>
          <w:color w:val="000000" w:themeColor="text1"/>
        </w:rPr>
      </w:pPr>
    </w:p>
    <w:p w14:paraId="4382A723" w14:textId="39A69A2A" w:rsidR="009E4461" w:rsidRPr="009E4461" w:rsidRDefault="009E4461" w:rsidP="009E4461">
      <w:pPr>
        <w:ind w:left="420" w:hangingChars="200" w:hanging="420"/>
        <w:rPr>
          <w:rFonts w:ascii="黑体" w:eastAsia="黑体"/>
          <w:color w:val="000000" w:themeColor="text1"/>
        </w:rPr>
      </w:pPr>
      <w:r w:rsidRPr="009E4461">
        <w:rPr>
          <w:rFonts w:ascii="黑体" w:eastAsia="黑体"/>
          <w:color w:val="000000" w:themeColor="text1"/>
        </w:rPr>
        <w:t xml:space="preserve">8.2 Parallel </w:t>
      </w:r>
      <w:r w:rsidR="00825B70">
        <w:rPr>
          <w:rFonts w:ascii="黑体" w:eastAsia="黑体"/>
          <w:color w:val="000000" w:themeColor="text1"/>
        </w:rPr>
        <w:t>t</w:t>
      </w:r>
      <w:r w:rsidRPr="009E4461">
        <w:rPr>
          <w:rFonts w:ascii="黑体" w:eastAsia="黑体"/>
          <w:color w:val="000000" w:themeColor="text1"/>
        </w:rPr>
        <w:t>est</w:t>
      </w:r>
    </w:p>
    <w:p w14:paraId="2FB7B52C" w14:textId="059295BF" w:rsidR="009E4461" w:rsidRPr="009E4461" w:rsidRDefault="005E742C" w:rsidP="00626397">
      <w:pPr>
        <w:ind w:left="420" w:hangingChars="200" w:hanging="420"/>
        <w:rPr>
          <w:rFonts w:ascii="黑体" w:eastAsia="黑体"/>
          <w:color w:val="000000" w:themeColor="text1"/>
        </w:rPr>
      </w:pPr>
      <w:r>
        <w:rPr>
          <w:rFonts w:ascii="黑体" w:eastAsia="黑体"/>
          <w:color w:val="000000" w:themeColor="text1"/>
        </w:rPr>
        <w:t>C</w:t>
      </w:r>
      <w:r>
        <w:rPr>
          <w:rFonts w:ascii="黑体" w:eastAsia="黑体" w:hint="eastAsia"/>
          <w:color w:val="000000" w:themeColor="text1"/>
        </w:rPr>
        <w:t>arr</w:t>
      </w:r>
      <w:r>
        <w:rPr>
          <w:rFonts w:ascii="黑体" w:eastAsia="黑体"/>
          <w:color w:val="000000" w:themeColor="text1"/>
        </w:rPr>
        <w:t>y out two tests in parallel</w:t>
      </w:r>
      <w:r w:rsidR="009E4461" w:rsidRPr="009E4461">
        <w:rPr>
          <w:rFonts w:ascii="黑体" w:eastAsia="黑体"/>
          <w:color w:val="000000" w:themeColor="text1"/>
        </w:rPr>
        <w:t>.</w:t>
      </w:r>
    </w:p>
    <w:p w14:paraId="35AE3586" w14:textId="180F2BAE" w:rsidR="009E4461" w:rsidRPr="009E4461" w:rsidRDefault="009E4461" w:rsidP="009E4461">
      <w:pPr>
        <w:ind w:left="420" w:hangingChars="200" w:hanging="420"/>
        <w:rPr>
          <w:rFonts w:ascii="黑体" w:eastAsia="黑体"/>
          <w:color w:val="000000" w:themeColor="text1"/>
        </w:rPr>
      </w:pPr>
      <w:r w:rsidRPr="009E4461">
        <w:rPr>
          <w:rFonts w:ascii="黑体" w:eastAsia="黑体"/>
          <w:color w:val="000000" w:themeColor="text1"/>
        </w:rPr>
        <w:t xml:space="preserve">8.3 Blank </w:t>
      </w:r>
      <w:r w:rsidR="00825B70">
        <w:rPr>
          <w:rFonts w:ascii="黑体" w:eastAsia="黑体"/>
          <w:color w:val="000000" w:themeColor="text1"/>
        </w:rPr>
        <w:t>t</w:t>
      </w:r>
      <w:r w:rsidRPr="009E4461">
        <w:rPr>
          <w:rFonts w:ascii="黑体" w:eastAsia="黑体"/>
          <w:color w:val="000000" w:themeColor="text1"/>
        </w:rPr>
        <w:t>est</w:t>
      </w:r>
    </w:p>
    <w:p w14:paraId="415C9F84" w14:textId="40AB7185" w:rsidR="00515153" w:rsidRDefault="009E4461" w:rsidP="00626397">
      <w:pPr>
        <w:ind w:left="420" w:hangingChars="200" w:hanging="420"/>
        <w:rPr>
          <w:rFonts w:ascii="黑体" w:eastAsia="黑体"/>
          <w:color w:val="000000" w:themeColor="text1"/>
        </w:rPr>
      </w:pPr>
      <w:r w:rsidRPr="009E4461">
        <w:rPr>
          <w:rFonts w:ascii="黑体" w:eastAsia="黑体"/>
          <w:color w:val="000000" w:themeColor="text1"/>
        </w:rPr>
        <w:t>Carry out a blank test alongside the test portion</w:t>
      </w:r>
      <w:r>
        <w:rPr>
          <w:rFonts w:ascii="黑体" w:eastAsia="黑体" w:hint="eastAsia"/>
          <w:color w:val="000000" w:themeColor="text1"/>
        </w:rPr>
        <w:t>.</w:t>
      </w:r>
    </w:p>
    <w:p w14:paraId="7CA63811" w14:textId="50ABB8C1" w:rsidR="001B70E9" w:rsidRDefault="001B70E9" w:rsidP="001B70E9">
      <w:pPr>
        <w:rPr>
          <w:rFonts w:ascii="黑体" w:eastAsia="黑体"/>
          <w:color w:val="000000" w:themeColor="text1"/>
        </w:rPr>
      </w:pPr>
      <w:r w:rsidRPr="001B70E9">
        <w:rPr>
          <w:rFonts w:ascii="黑体" w:eastAsia="黑体"/>
          <w:color w:val="000000" w:themeColor="text1"/>
        </w:rPr>
        <w:t xml:space="preserve">8.4 </w:t>
      </w:r>
      <w:r w:rsidR="00B82E47">
        <w:rPr>
          <w:rFonts w:ascii="黑体" w:eastAsia="黑体"/>
          <w:color w:val="000000" w:themeColor="text1"/>
        </w:rPr>
        <w:t>D</w:t>
      </w:r>
      <w:r w:rsidR="00B82E47">
        <w:rPr>
          <w:rFonts w:ascii="黑体" w:eastAsia="黑体" w:hint="eastAsia"/>
          <w:color w:val="000000" w:themeColor="text1"/>
        </w:rPr>
        <w:t>e</w:t>
      </w:r>
      <w:r w:rsidR="00B82E47">
        <w:rPr>
          <w:rFonts w:ascii="黑体" w:eastAsia="黑体"/>
          <w:color w:val="000000" w:themeColor="text1"/>
        </w:rPr>
        <w:t>termination</w:t>
      </w:r>
    </w:p>
    <w:p w14:paraId="55CBF045" w14:textId="399F5B34" w:rsidR="001B70E9" w:rsidRPr="001B70E9" w:rsidRDefault="001B70E9" w:rsidP="001B70E9">
      <w:pPr>
        <w:rPr>
          <w:rFonts w:ascii="黑体" w:eastAsia="黑体"/>
          <w:color w:val="000000" w:themeColor="text1"/>
        </w:rPr>
      </w:pPr>
      <w:r w:rsidRPr="001B70E9">
        <w:rPr>
          <w:rFonts w:ascii="黑体" w:eastAsia="黑体"/>
          <w:color w:val="000000" w:themeColor="text1"/>
        </w:rPr>
        <w:t xml:space="preserve">8.4.1 </w:t>
      </w:r>
      <w:r w:rsidR="00B82E47" w:rsidRPr="001B70E9">
        <w:rPr>
          <w:rFonts w:ascii="黑体" w:eastAsia="黑体"/>
          <w:color w:val="000000" w:themeColor="text1"/>
        </w:rPr>
        <w:t xml:space="preserve">Preparation of </w:t>
      </w:r>
      <w:r w:rsidR="00B82E47">
        <w:rPr>
          <w:rFonts w:ascii="黑体" w:eastAsia="黑体" w:hint="eastAsia"/>
          <w:color w:val="000000" w:themeColor="text1"/>
        </w:rPr>
        <w:t xml:space="preserve">analytical </w:t>
      </w:r>
      <w:r w:rsidR="00B82E47">
        <w:rPr>
          <w:rFonts w:ascii="黑体" w:eastAsia="黑体"/>
          <w:color w:val="000000" w:themeColor="text1"/>
        </w:rPr>
        <w:t>s</w:t>
      </w:r>
      <w:r w:rsidR="00B82E47" w:rsidRPr="001B70E9">
        <w:rPr>
          <w:rFonts w:ascii="黑体" w:eastAsia="黑体"/>
          <w:color w:val="000000" w:themeColor="text1"/>
        </w:rPr>
        <w:t>olution</w:t>
      </w:r>
    </w:p>
    <w:p w14:paraId="0BCD669A" w14:textId="51B7F43B" w:rsidR="001B70E9" w:rsidRPr="001B70E9" w:rsidRDefault="001B70E9" w:rsidP="001B70E9">
      <w:pPr>
        <w:rPr>
          <w:rFonts w:ascii="黑体" w:eastAsia="黑体"/>
          <w:color w:val="000000" w:themeColor="text1"/>
        </w:rPr>
      </w:pPr>
      <w:r w:rsidRPr="001B70E9">
        <w:rPr>
          <w:rFonts w:ascii="黑体" w:eastAsia="黑体"/>
          <w:color w:val="000000" w:themeColor="text1"/>
        </w:rPr>
        <w:t xml:space="preserve">8.4.1.1 </w:t>
      </w:r>
      <w:bookmarkStart w:id="39" w:name="OLE_LINK6"/>
      <w:r w:rsidR="001F1886">
        <w:rPr>
          <w:rFonts w:ascii="黑体" w:eastAsia="黑体"/>
          <w:color w:val="000000" w:themeColor="text1"/>
        </w:rPr>
        <w:t>A</w:t>
      </w:r>
      <w:r w:rsidR="001F1886">
        <w:rPr>
          <w:rFonts w:ascii="黑体" w:eastAsia="黑体"/>
          <w:color w:val="000000" w:themeColor="text1"/>
        </w:rPr>
        <w:t>ccording to Table 1</w:t>
      </w:r>
      <w:r w:rsidR="001F1886">
        <w:rPr>
          <w:rFonts w:ascii="黑体" w:eastAsia="黑体" w:hint="eastAsia"/>
          <w:color w:val="000000" w:themeColor="text1"/>
        </w:rPr>
        <w:t>,</w:t>
      </w:r>
      <w:r w:rsidR="001F1886">
        <w:rPr>
          <w:rFonts w:ascii="黑体" w:eastAsia="黑体"/>
          <w:color w:val="000000" w:themeColor="text1"/>
        </w:rPr>
        <w:t xml:space="preserve"> w</w:t>
      </w:r>
      <w:r w:rsidR="00B82E47" w:rsidRPr="00B82E47">
        <w:rPr>
          <w:rFonts w:ascii="黑体" w:eastAsia="黑体"/>
          <w:color w:val="000000" w:themeColor="text1"/>
        </w:rPr>
        <w:t xml:space="preserve">eigh the sample (8.1) </w:t>
      </w:r>
      <w:r w:rsidR="007D6AF0">
        <w:rPr>
          <w:rFonts w:ascii="黑体" w:eastAsia="黑体"/>
          <w:color w:val="000000" w:themeColor="text1"/>
        </w:rPr>
        <w:t xml:space="preserve">which </w:t>
      </w:r>
      <w:r w:rsidR="00943924">
        <w:rPr>
          <w:rFonts w:ascii="黑体" w:eastAsia="黑体"/>
          <w:color w:val="000000" w:themeColor="text1"/>
        </w:rPr>
        <w:t>does</w:t>
      </w:r>
      <w:r w:rsidR="007D6AF0">
        <w:rPr>
          <w:rFonts w:ascii="黑体" w:eastAsia="黑体"/>
          <w:color w:val="000000" w:themeColor="text1"/>
        </w:rPr>
        <w:t xml:space="preserve"> not contain</w:t>
      </w:r>
      <w:r w:rsidR="005F788F">
        <w:rPr>
          <w:rFonts w:ascii="黑体" w:eastAsia="黑体"/>
          <w:color w:val="000000" w:themeColor="text1"/>
        </w:rPr>
        <w:t xml:space="preserve"> cerium dioxide into a 100 mL beaker</w:t>
      </w:r>
      <w:bookmarkEnd w:id="39"/>
      <w:r w:rsidR="00F74042">
        <w:rPr>
          <w:rFonts w:ascii="黑体" w:eastAsia="黑体"/>
          <w:color w:val="000000" w:themeColor="text1"/>
        </w:rPr>
        <w:t>.</w:t>
      </w:r>
      <w:r w:rsidR="005F788F">
        <w:rPr>
          <w:rFonts w:ascii="黑体" w:eastAsia="黑体"/>
          <w:color w:val="000000" w:themeColor="text1"/>
        </w:rPr>
        <w:t xml:space="preserve"> </w:t>
      </w:r>
      <w:r w:rsidR="00F74042">
        <w:rPr>
          <w:rFonts w:ascii="黑体" w:eastAsia="黑体"/>
          <w:color w:val="000000" w:themeColor="text1"/>
        </w:rPr>
        <w:t>A</w:t>
      </w:r>
      <w:r w:rsidR="00B82E47" w:rsidRPr="00B82E47">
        <w:rPr>
          <w:rFonts w:ascii="黑体" w:eastAsia="黑体"/>
          <w:color w:val="000000" w:themeColor="text1"/>
        </w:rPr>
        <w:t xml:space="preserve">dd 6 mL hydrochloric acid (5.2), heat gently until completely dissolved, cool to room temperature, </w:t>
      </w:r>
      <w:r w:rsidR="00DF4E78">
        <w:rPr>
          <w:rFonts w:ascii="黑体" w:eastAsia="黑体"/>
          <w:color w:val="000000" w:themeColor="text1"/>
        </w:rPr>
        <w:t>transfer</w:t>
      </w:r>
      <w:r w:rsidR="00B82E47" w:rsidRPr="00B82E47">
        <w:rPr>
          <w:rFonts w:ascii="黑体" w:eastAsia="黑体"/>
          <w:color w:val="000000" w:themeColor="text1"/>
        </w:rPr>
        <w:t xml:space="preserve"> to a volumetric flask, dilute to the mark with water, an</w:t>
      </w:r>
      <w:r w:rsidR="00B82E47">
        <w:rPr>
          <w:rFonts w:ascii="黑体" w:eastAsia="黑体"/>
          <w:color w:val="000000" w:themeColor="text1"/>
        </w:rPr>
        <w:t>d mix thoroughly</w:t>
      </w:r>
      <w:r w:rsidRPr="001B70E9">
        <w:rPr>
          <w:rFonts w:ascii="黑体" w:eastAsia="黑体"/>
          <w:color w:val="000000" w:themeColor="text1"/>
        </w:rPr>
        <w:t>.</w:t>
      </w:r>
    </w:p>
    <w:p w14:paraId="33B11DB5" w14:textId="36DAFA71" w:rsidR="00170EBF" w:rsidRPr="001B70E9" w:rsidRDefault="001B70E9" w:rsidP="00170EBF">
      <w:pPr>
        <w:rPr>
          <w:rFonts w:ascii="黑体" w:eastAsia="黑体"/>
          <w:color w:val="000000" w:themeColor="text1"/>
        </w:rPr>
      </w:pPr>
      <w:r w:rsidRPr="001B70E9">
        <w:rPr>
          <w:rFonts w:ascii="黑体" w:eastAsia="黑体"/>
          <w:color w:val="000000" w:themeColor="text1"/>
        </w:rPr>
        <w:t xml:space="preserve">8.4.1.2 </w:t>
      </w:r>
      <w:bookmarkStart w:id="40" w:name="OLE_LINK5"/>
      <w:r w:rsidR="001F1886">
        <w:rPr>
          <w:rFonts w:ascii="黑体" w:eastAsia="黑体"/>
          <w:color w:val="000000" w:themeColor="text1"/>
        </w:rPr>
        <w:t>A</w:t>
      </w:r>
      <w:r w:rsidR="001F1886" w:rsidRPr="00B82E47">
        <w:rPr>
          <w:rFonts w:ascii="黑体" w:eastAsia="黑体"/>
          <w:color w:val="000000" w:themeColor="text1"/>
        </w:rPr>
        <w:t>ccording to Table 1</w:t>
      </w:r>
      <w:r w:rsidR="001F1886">
        <w:rPr>
          <w:rFonts w:ascii="黑体" w:eastAsia="黑体"/>
          <w:color w:val="000000" w:themeColor="text1"/>
        </w:rPr>
        <w:t>,</w:t>
      </w:r>
      <w:r w:rsidR="007D6AF0">
        <w:rPr>
          <w:rFonts w:ascii="黑体" w:eastAsia="黑体"/>
          <w:color w:val="000000" w:themeColor="text1"/>
        </w:rPr>
        <w:t xml:space="preserve"> </w:t>
      </w:r>
      <w:r w:rsidR="001F1886">
        <w:rPr>
          <w:rFonts w:ascii="黑体" w:eastAsia="黑体" w:hint="eastAsia"/>
          <w:color w:val="000000" w:themeColor="text1"/>
        </w:rPr>
        <w:t>w</w:t>
      </w:r>
      <w:r w:rsidR="00B82E47" w:rsidRPr="00B82E47">
        <w:rPr>
          <w:rFonts w:ascii="黑体" w:eastAsia="黑体"/>
          <w:color w:val="000000" w:themeColor="text1"/>
        </w:rPr>
        <w:t>eigh the cerium dioxide sample (8.1) into a 100 mL beaker.</w:t>
      </w:r>
      <w:bookmarkEnd w:id="40"/>
      <w:r w:rsidR="00B82E47" w:rsidRPr="00B82E47">
        <w:rPr>
          <w:rFonts w:ascii="黑体" w:eastAsia="黑体"/>
          <w:color w:val="000000" w:themeColor="text1"/>
        </w:rPr>
        <w:t xml:space="preserve"> Add 6 mL of nitric acid (5.3)</w:t>
      </w:r>
      <w:r w:rsidR="00493153">
        <w:rPr>
          <w:rFonts w:ascii="黑体" w:eastAsia="黑体"/>
          <w:color w:val="000000" w:themeColor="text1"/>
        </w:rPr>
        <w:t>,</w:t>
      </w:r>
      <w:r w:rsidR="00B82E47" w:rsidRPr="00B82E47">
        <w:rPr>
          <w:rFonts w:ascii="黑体" w:eastAsia="黑体"/>
          <w:color w:val="000000" w:themeColor="text1"/>
        </w:rPr>
        <w:t xml:space="preserve"> and 1 mL to 3 mL of hydrogen peroxide (5.1). Heat gently until completely dissolved. Evaporate the solution to 2 mL to 3 mL, cool to room temperature, </w:t>
      </w:r>
      <w:r w:rsidR="00DF4E78">
        <w:rPr>
          <w:rFonts w:ascii="黑体" w:eastAsia="黑体"/>
          <w:color w:val="000000" w:themeColor="text1"/>
        </w:rPr>
        <w:t>transfer</w:t>
      </w:r>
      <w:r w:rsidR="00B82E47" w:rsidRPr="00B82E47">
        <w:rPr>
          <w:rFonts w:ascii="黑体" w:eastAsia="黑体"/>
          <w:color w:val="000000" w:themeColor="text1"/>
        </w:rPr>
        <w:t xml:space="preserve"> to a volumetric flask, dilute to the mark with water, and mix thoroughly.</w:t>
      </w:r>
    </w:p>
    <w:p w14:paraId="17580E99" w14:textId="6FB48D52" w:rsidR="001B70E9" w:rsidRPr="001B70E9" w:rsidRDefault="001B70E9" w:rsidP="001B70E9">
      <w:pPr>
        <w:rPr>
          <w:rFonts w:ascii="黑体" w:eastAsia="黑体"/>
          <w:color w:val="000000" w:themeColor="text1"/>
        </w:rPr>
      </w:pPr>
      <w:r w:rsidRPr="001B70E9">
        <w:rPr>
          <w:rFonts w:ascii="黑体" w:eastAsia="黑体"/>
          <w:color w:val="000000" w:themeColor="text1"/>
        </w:rPr>
        <w:t xml:space="preserve">8.4.2 </w:t>
      </w:r>
      <w:r w:rsidR="0082656F" w:rsidRPr="0082656F">
        <w:rPr>
          <w:rFonts w:ascii="黑体" w:eastAsia="黑体"/>
          <w:color w:val="000000" w:themeColor="text1"/>
        </w:rPr>
        <w:t>Plottin</w:t>
      </w:r>
      <w:r w:rsidR="0082656F">
        <w:rPr>
          <w:rFonts w:ascii="黑体" w:eastAsia="黑体"/>
          <w:color w:val="000000" w:themeColor="text1"/>
        </w:rPr>
        <w:t xml:space="preserve">g and </w:t>
      </w:r>
      <w:r w:rsidR="0082656F">
        <w:rPr>
          <w:rFonts w:ascii="黑体" w:eastAsia="黑体" w:hint="eastAsia"/>
          <w:color w:val="000000" w:themeColor="text1"/>
        </w:rPr>
        <w:t>d</w:t>
      </w:r>
      <w:r w:rsidR="0082656F">
        <w:rPr>
          <w:rFonts w:ascii="黑体" w:eastAsia="黑体"/>
          <w:color w:val="000000" w:themeColor="text1"/>
        </w:rPr>
        <w:t>etermination of working c</w:t>
      </w:r>
      <w:r w:rsidR="0082656F" w:rsidRPr="0082656F">
        <w:rPr>
          <w:rFonts w:ascii="黑体" w:eastAsia="黑体"/>
          <w:color w:val="000000" w:themeColor="text1"/>
        </w:rPr>
        <w:t>urves</w:t>
      </w:r>
    </w:p>
    <w:p w14:paraId="660B482B" w14:textId="19C09D81" w:rsidR="0082656F" w:rsidRDefault="001B70E9" w:rsidP="001B70E9">
      <w:pPr>
        <w:rPr>
          <w:rFonts w:ascii="黑体" w:eastAsia="黑体"/>
          <w:color w:val="000000" w:themeColor="text1"/>
        </w:rPr>
      </w:pPr>
      <w:r w:rsidRPr="001B70E9">
        <w:rPr>
          <w:rFonts w:ascii="黑体" w:eastAsia="黑体"/>
          <w:color w:val="000000" w:themeColor="text1"/>
        </w:rPr>
        <w:t xml:space="preserve">8.4.2.1 </w:t>
      </w:r>
      <w:r w:rsidR="0082656F">
        <w:rPr>
          <w:rFonts w:ascii="黑体" w:eastAsia="黑体"/>
          <w:color w:val="000000" w:themeColor="text1"/>
        </w:rPr>
        <w:t>Standard addition m</w:t>
      </w:r>
      <w:r w:rsidR="0082656F" w:rsidRPr="0082656F">
        <w:rPr>
          <w:rFonts w:ascii="黑体" w:eastAsia="黑体"/>
          <w:color w:val="000000" w:themeColor="text1"/>
        </w:rPr>
        <w:t>ethod (Applicable for magnesium content range: 0.0005% to 0.050%)</w:t>
      </w:r>
    </w:p>
    <w:p w14:paraId="2834AEF8" w14:textId="44965106" w:rsidR="001B70E9" w:rsidRPr="001B70E9" w:rsidRDefault="0082656F" w:rsidP="001B70E9">
      <w:pPr>
        <w:rPr>
          <w:rFonts w:ascii="黑体" w:eastAsia="黑体"/>
          <w:color w:val="000000" w:themeColor="text1"/>
        </w:rPr>
      </w:pPr>
      <w:r>
        <w:rPr>
          <w:rFonts w:ascii="黑体" w:eastAsia="黑体"/>
          <w:color w:val="000000" w:themeColor="text1"/>
        </w:rPr>
        <w:t xml:space="preserve">8.4.2.1.1 </w:t>
      </w:r>
      <w:r w:rsidR="00CF0E3B">
        <w:rPr>
          <w:rFonts w:ascii="黑体" w:eastAsia="黑体"/>
          <w:color w:val="000000" w:themeColor="text1"/>
        </w:rPr>
        <w:t>T</w:t>
      </w:r>
      <w:r w:rsidR="00CF0E3B">
        <w:rPr>
          <w:rFonts w:ascii="黑体" w:eastAsia="黑体" w:hint="eastAsia"/>
          <w:color w:val="000000" w:themeColor="text1"/>
        </w:rPr>
        <w:t>ransfer</w:t>
      </w:r>
      <w:r w:rsidRPr="0082656F">
        <w:rPr>
          <w:rFonts w:ascii="黑体" w:eastAsia="黑体"/>
          <w:color w:val="000000" w:themeColor="text1"/>
        </w:rPr>
        <w:t xml:space="preserve"> four test solutions according to Table 1 into a set of 25 mL </w:t>
      </w:r>
      <w:r w:rsidR="00F64635" w:rsidRPr="0082656F">
        <w:rPr>
          <w:rFonts w:ascii="黑体" w:eastAsia="黑体"/>
          <w:color w:val="000000" w:themeColor="text1"/>
        </w:rPr>
        <w:t>colorimetric</w:t>
      </w:r>
      <w:r w:rsidRPr="0082656F">
        <w:rPr>
          <w:rFonts w:ascii="黑体" w:eastAsia="黑体"/>
          <w:color w:val="000000" w:themeColor="text1"/>
        </w:rPr>
        <w:t xml:space="preserve"> tubes. Add 0 mL, 1.00 mL, 2.00 mL, and 3.00 mL of magnesium standard solution B (5.6) respectively to each tube. Dilute to the mark wit</w:t>
      </w:r>
      <w:r>
        <w:rPr>
          <w:rFonts w:ascii="黑体" w:eastAsia="黑体"/>
          <w:color w:val="000000" w:themeColor="text1"/>
        </w:rPr>
        <w:t>h water and mix thoroughly</w:t>
      </w:r>
      <w:r w:rsidR="001B70E9" w:rsidRPr="001B70E9">
        <w:rPr>
          <w:rFonts w:ascii="黑体" w:eastAsia="黑体"/>
          <w:color w:val="000000" w:themeColor="text1"/>
        </w:rPr>
        <w:t>.</w:t>
      </w:r>
    </w:p>
    <w:p w14:paraId="41F88E17" w14:textId="27E6C586" w:rsidR="00CF0E3B" w:rsidRDefault="001B70E9" w:rsidP="001B70E9">
      <w:pPr>
        <w:rPr>
          <w:rFonts w:ascii="黑体" w:eastAsia="黑体"/>
          <w:color w:val="000000" w:themeColor="text1"/>
        </w:rPr>
      </w:pPr>
      <w:r w:rsidRPr="001B70E9">
        <w:rPr>
          <w:rFonts w:ascii="黑体" w:eastAsia="黑体"/>
          <w:color w:val="000000" w:themeColor="text1"/>
        </w:rPr>
        <w:t>8.4.2.</w:t>
      </w:r>
      <w:r w:rsidR="0082656F">
        <w:rPr>
          <w:rFonts w:ascii="黑体" w:eastAsia="黑体"/>
          <w:color w:val="000000" w:themeColor="text1"/>
        </w:rPr>
        <w:t>1.2</w:t>
      </w:r>
      <w:r w:rsidRPr="001B70E9">
        <w:rPr>
          <w:rFonts w:ascii="黑体" w:eastAsia="黑体"/>
          <w:color w:val="000000" w:themeColor="text1"/>
        </w:rPr>
        <w:t xml:space="preserve"> </w:t>
      </w:r>
      <w:r w:rsidR="0082656F" w:rsidRPr="0082656F">
        <w:rPr>
          <w:rFonts w:ascii="黑体" w:eastAsia="黑体"/>
          <w:color w:val="000000" w:themeColor="text1"/>
        </w:rPr>
        <w:t xml:space="preserve">Using an air-acetylene flame, measure the absorbance of the test solution at a wavelength of 285.2 nm in the atomic absorption spectrophotometer, with water used for zero adjustment. </w:t>
      </w:r>
      <w:r w:rsidR="00F64635" w:rsidRPr="00F64635">
        <w:rPr>
          <w:rFonts w:ascii="黑体" w:eastAsia="黑体"/>
          <w:color w:val="000000" w:themeColor="text1"/>
        </w:rPr>
        <w:t xml:space="preserve">Plot a </w:t>
      </w:r>
      <w:bookmarkStart w:id="41" w:name="OLE_LINK1"/>
      <w:r w:rsidR="00F64635" w:rsidRPr="00F64635">
        <w:rPr>
          <w:rFonts w:ascii="黑体" w:eastAsia="黑体"/>
          <w:color w:val="000000" w:themeColor="text1"/>
        </w:rPr>
        <w:t>standard addition curve</w:t>
      </w:r>
      <w:bookmarkEnd w:id="41"/>
      <w:r w:rsidR="00F64635" w:rsidRPr="00F64635">
        <w:rPr>
          <w:rFonts w:ascii="黑体" w:eastAsia="黑体"/>
          <w:color w:val="000000" w:themeColor="text1"/>
        </w:rPr>
        <w:t xml:space="preserve"> with</w:t>
      </w:r>
      <w:r w:rsidR="00F64635" w:rsidRPr="002B4195">
        <w:rPr>
          <w:rFonts w:ascii="黑体" w:eastAsia="黑体"/>
        </w:rPr>
        <w:t xml:space="preserve"> magnesium </w:t>
      </w:r>
      <w:r w:rsidR="002B4195" w:rsidRPr="002B4195">
        <w:rPr>
          <w:rFonts w:ascii="黑体" w:eastAsia="黑体"/>
        </w:rPr>
        <w:t>mass concentration</w:t>
      </w:r>
      <w:r w:rsidR="00F64635" w:rsidRPr="00F64635">
        <w:rPr>
          <w:rFonts w:ascii="黑体" w:eastAsia="黑体"/>
          <w:color w:val="000000" w:themeColor="text1"/>
        </w:rPr>
        <w:t xml:space="preserve"> as the x-axis and absorbance as the y-axis</w:t>
      </w:r>
      <w:r w:rsidR="00D26165">
        <w:rPr>
          <w:rFonts w:ascii="黑体" w:eastAsia="黑体" w:hint="eastAsia"/>
          <w:color w:val="000000" w:themeColor="text1"/>
        </w:rPr>
        <w:t>,</w:t>
      </w:r>
      <w:r w:rsidR="00D26165">
        <w:rPr>
          <w:rFonts w:ascii="黑体" w:eastAsia="黑体"/>
          <w:color w:val="000000" w:themeColor="text1"/>
        </w:rPr>
        <w:t xml:space="preserve"> t</w:t>
      </w:r>
      <w:r w:rsidR="0082656F" w:rsidRPr="0082656F">
        <w:rPr>
          <w:rFonts w:ascii="黑体" w:eastAsia="黑体"/>
          <w:color w:val="000000" w:themeColor="text1"/>
        </w:rPr>
        <w:t>he magnesium content of the test solu</w:t>
      </w:r>
      <w:r w:rsidR="0082656F">
        <w:rPr>
          <w:rFonts w:ascii="黑体" w:eastAsia="黑体"/>
          <w:color w:val="000000" w:themeColor="text1"/>
        </w:rPr>
        <w:t xml:space="preserve">tion </w:t>
      </w:r>
      <w:r w:rsidR="00ED36AE">
        <w:rPr>
          <w:rFonts w:ascii="黑体" w:eastAsia="黑体"/>
          <w:color w:val="000000" w:themeColor="text1"/>
        </w:rPr>
        <w:t xml:space="preserve">was </w:t>
      </w:r>
      <w:r w:rsidR="007D5A13">
        <w:rPr>
          <w:rFonts w:ascii="黑体" w:eastAsia="黑体"/>
          <w:color w:val="000000" w:themeColor="text1"/>
        </w:rPr>
        <w:t>obtained</w:t>
      </w:r>
      <w:r w:rsidR="00ED36AE">
        <w:rPr>
          <w:rFonts w:ascii="黑体" w:eastAsia="黑体"/>
          <w:color w:val="000000" w:themeColor="text1"/>
        </w:rPr>
        <w:t xml:space="preserve"> by extrapolation </w:t>
      </w:r>
      <w:r w:rsidR="0082656F">
        <w:rPr>
          <w:rFonts w:ascii="黑体" w:eastAsia="黑体"/>
          <w:color w:val="000000" w:themeColor="text1"/>
        </w:rPr>
        <w:t xml:space="preserve">from the </w:t>
      </w:r>
      <w:r w:rsidR="00ED36AE" w:rsidRPr="00F64635">
        <w:rPr>
          <w:rFonts w:ascii="黑体" w:eastAsia="黑体"/>
          <w:color w:val="000000" w:themeColor="text1"/>
        </w:rPr>
        <w:t>standard addition curve</w:t>
      </w:r>
      <w:r w:rsidR="006B1132" w:rsidRPr="001B70E9">
        <w:rPr>
          <w:rFonts w:ascii="黑体" w:eastAsia="黑体"/>
          <w:color w:val="000000" w:themeColor="text1"/>
        </w:rPr>
        <w:t>.</w:t>
      </w:r>
    </w:p>
    <w:p w14:paraId="7C517E18" w14:textId="4EA8CC29" w:rsidR="0082656F" w:rsidRDefault="0082656F" w:rsidP="001B70E9">
      <w:pPr>
        <w:rPr>
          <w:rFonts w:ascii="黑体" w:eastAsia="黑体"/>
          <w:color w:val="000000" w:themeColor="text1"/>
        </w:rPr>
      </w:pPr>
      <w:r>
        <w:rPr>
          <w:rFonts w:ascii="黑体" w:eastAsia="黑体"/>
          <w:color w:val="000000" w:themeColor="text1"/>
        </w:rPr>
        <w:t>8.4.2.2 Standard c</w:t>
      </w:r>
      <w:r w:rsidRPr="0082656F">
        <w:rPr>
          <w:rFonts w:ascii="黑体" w:eastAsia="黑体"/>
          <w:color w:val="000000" w:themeColor="text1"/>
        </w:rPr>
        <w:t xml:space="preserve">urve </w:t>
      </w:r>
      <w:r>
        <w:rPr>
          <w:rFonts w:ascii="黑体" w:eastAsia="黑体"/>
          <w:color w:val="000000" w:themeColor="text1"/>
        </w:rPr>
        <w:t>m</w:t>
      </w:r>
      <w:r w:rsidRPr="0082656F">
        <w:rPr>
          <w:rFonts w:ascii="黑体" w:eastAsia="黑体"/>
          <w:color w:val="000000" w:themeColor="text1"/>
        </w:rPr>
        <w:t>ethod (Applicable for magnesium content range: &gt;0.050% to 0.30%)</w:t>
      </w:r>
    </w:p>
    <w:p w14:paraId="754AFC4A" w14:textId="2B5B37F8" w:rsidR="001C3032" w:rsidRDefault="0082656F" w:rsidP="001B70E9">
      <w:pPr>
        <w:rPr>
          <w:rFonts w:ascii="黑体" w:eastAsia="黑体"/>
          <w:color w:val="000000" w:themeColor="text1"/>
        </w:rPr>
      </w:pPr>
      <w:r>
        <w:rPr>
          <w:rFonts w:ascii="黑体" w:eastAsia="黑体" w:hint="eastAsia"/>
          <w:color w:val="000000" w:themeColor="text1"/>
        </w:rPr>
        <w:t>8</w:t>
      </w:r>
      <w:r>
        <w:rPr>
          <w:rFonts w:ascii="黑体" w:eastAsia="黑体"/>
          <w:color w:val="000000" w:themeColor="text1"/>
        </w:rPr>
        <w:t>.4.2.</w:t>
      </w:r>
      <w:r w:rsidR="001C3032">
        <w:rPr>
          <w:rFonts w:ascii="黑体" w:eastAsia="黑体"/>
          <w:color w:val="000000" w:themeColor="text1"/>
        </w:rPr>
        <w:t>2.1</w:t>
      </w:r>
      <w:r>
        <w:rPr>
          <w:rFonts w:ascii="黑体" w:eastAsia="黑体"/>
          <w:color w:val="000000" w:themeColor="text1"/>
        </w:rPr>
        <w:t xml:space="preserve"> </w:t>
      </w:r>
      <w:r w:rsidR="00CF0E3B">
        <w:rPr>
          <w:rFonts w:ascii="黑体" w:eastAsia="黑体"/>
          <w:color w:val="000000" w:themeColor="text1"/>
        </w:rPr>
        <w:t>T</w:t>
      </w:r>
      <w:r w:rsidR="00CF0E3B">
        <w:rPr>
          <w:rFonts w:ascii="黑体" w:eastAsia="黑体" w:hint="eastAsia"/>
          <w:color w:val="000000" w:themeColor="text1"/>
        </w:rPr>
        <w:t>ransfer</w:t>
      </w:r>
      <w:r w:rsidR="00CF0E3B">
        <w:rPr>
          <w:rFonts w:ascii="黑体" w:eastAsia="黑体"/>
          <w:color w:val="000000" w:themeColor="text1"/>
        </w:rPr>
        <w:t xml:space="preserve"> </w:t>
      </w:r>
      <w:r w:rsidR="001C3032" w:rsidRPr="001C3032">
        <w:rPr>
          <w:rFonts w:ascii="黑体" w:eastAsia="黑体"/>
          <w:color w:val="000000" w:themeColor="text1"/>
        </w:rPr>
        <w:t xml:space="preserve">the test solution to a 100 mL volumetric flask </w:t>
      </w:r>
      <w:r w:rsidR="00AE25BA">
        <w:rPr>
          <w:rFonts w:ascii="黑体" w:eastAsia="黑体"/>
          <w:color w:val="000000" w:themeColor="text1"/>
        </w:rPr>
        <w:t xml:space="preserve">according to </w:t>
      </w:r>
      <w:r w:rsidR="001C3032" w:rsidRPr="001C3032">
        <w:rPr>
          <w:rFonts w:ascii="黑体" w:eastAsia="黑体"/>
          <w:color w:val="000000" w:themeColor="text1"/>
        </w:rPr>
        <w:t>Table 1. Add 2 mL of hydrochloric acid (5.2) or nitric acid (5.3), dilute to the mark with water, and mix thoroughly.</w:t>
      </w:r>
      <w:r w:rsidR="007D5A13" w:rsidRPr="007D5A13">
        <w:rPr>
          <w:rFonts w:ascii="黑体" w:eastAsia="黑体" w:hint="eastAsia"/>
          <w:color w:val="000000" w:themeColor="text1"/>
        </w:rPr>
        <w:t xml:space="preserve"> </w:t>
      </w:r>
    </w:p>
    <w:p w14:paraId="1C9BCD66" w14:textId="266AB31E" w:rsidR="001C3032" w:rsidRPr="007D5A13" w:rsidRDefault="001C3032" w:rsidP="001C3032">
      <w:pPr>
        <w:rPr>
          <w:rFonts w:ascii="黑体" w:eastAsia="黑体"/>
          <w:color w:val="000000" w:themeColor="text1"/>
        </w:rPr>
      </w:pPr>
      <w:r>
        <w:rPr>
          <w:rFonts w:ascii="黑体" w:eastAsia="黑体"/>
          <w:color w:val="000000" w:themeColor="text1"/>
        </w:rPr>
        <w:t xml:space="preserve">8.4.2.2.2 </w:t>
      </w:r>
      <w:r w:rsidRPr="001C3032">
        <w:rPr>
          <w:rFonts w:ascii="黑体" w:eastAsia="黑体"/>
          <w:color w:val="000000" w:themeColor="text1"/>
        </w:rPr>
        <w:t xml:space="preserve">Using an air-acetylene flame, measure the absorbance of the test solution at a </w:t>
      </w:r>
      <w:r w:rsidRPr="001C3032">
        <w:rPr>
          <w:rFonts w:ascii="黑体" w:eastAsia="黑体"/>
          <w:color w:val="000000" w:themeColor="text1"/>
        </w:rPr>
        <w:lastRenderedPageBreak/>
        <w:t xml:space="preserve">wavelength of 285.2 nm in an atomic absorption spectrophotometer, with </w:t>
      </w:r>
      <w:r>
        <w:rPr>
          <w:rFonts w:ascii="黑体" w:eastAsia="黑体"/>
          <w:color w:val="000000" w:themeColor="text1"/>
        </w:rPr>
        <w:t>water used for zero adjustment.</w:t>
      </w:r>
      <w:r w:rsidR="007D5A13" w:rsidRPr="007D5A13">
        <w:rPr>
          <w:rFonts w:ascii="黑体" w:eastAsia="黑体"/>
          <w:color w:val="000000" w:themeColor="text1"/>
        </w:rPr>
        <w:t xml:space="preserve"> The magnesium content </w:t>
      </w:r>
      <w:r w:rsidR="007D5A13" w:rsidRPr="0082656F">
        <w:rPr>
          <w:rFonts w:ascii="黑体" w:eastAsia="黑体"/>
          <w:color w:val="000000" w:themeColor="text1"/>
        </w:rPr>
        <w:t>of the test solu</w:t>
      </w:r>
      <w:r w:rsidR="007D5A13">
        <w:rPr>
          <w:rFonts w:ascii="黑体" w:eastAsia="黑体"/>
          <w:color w:val="000000" w:themeColor="text1"/>
        </w:rPr>
        <w:t>tion was obtained from</w:t>
      </w:r>
      <w:r w:rsidR="007D5A13" w:rsidRPr="007D5A13">
        <w:rPr>
          <w:rFonts w:ascii="黑体" w:eastAsia="黑体"/>
          <w:color w:val="000000" w:themeColor="text1"/>
        </w:rPr>
        <w:t xml:space="preserve"> </w:t>
      </w:r>
      <w:r w:rsidR="007D5A13">
        <w:rPr>
          <w:rFonts w:ascii="黑体" w:eastAsia="黑体"/>
          <w:color w:val="000000" w:themeColor="text1"/>
        </w:rPr>
        <w:t>the Standard c</w:t>
      </w:r>
      <w:r w:rsidR="007D5A13" w:rsidRPr="0082656F">
        <w:rPr>
          <w:rFonts w:ascii="黑体" w:eastAsia="黑体"/>
          <w:color w:val="000000" w:themeColor="text1"/>
        </w:rPr>
        <w:t>urve</w:t>
      </w:r>
      <w:r w:rsidR="007D5A13">
        <w:rPr>
          <w:rFonts w:ascii="黑体" w:eastAsia="黑体" w:hint="eastAsia"/>
          <w:color w:val="000000" w:themeColor="text1"/>
        </w:rPr>
        <w:t>.</w:t>
      </w:r>
    </w:p>
    <w:p w14:paraId="052B80D3" w14:textId="785C1E26" w:rsidR="0082656F" w:rsidRPr="006B1132" w:rsidRDefault="001C3032" w:rsidP="001B70E9">
      <w:pPr>
        <w:rPr>
          <w:rFonts w:ascii="黑体" w:eastAsia="黑体"/>
          <w:color w:val="000000" w:themeColor="text1"/>
        </w:rPr>
      </w:pPr>
      <w:r>
        <w:rPr>
          <w:rFonts w:ascii="黑体" w:eastAsia="黑体"/>
          <w:color w:val="000000" w:themeColor="text1"/>
        </w:rPr>
        <w:t xml:space="preserve">8.4.2.2.3 </w:t>
      </w:r>
      <w:r w:rsidR="0082656F" w:rsidRPr="0082656F">
        <w:rPr>
          <w:rFonts w:ascii="黑体" w:eastAsia="黑体"/>
          <w:color w:val="000000" w:themeColor="text1"/>
        </w:rPr>
        <w:t>Plottin</w:t>
      </w:r>
      <w:r w:rsidR="0082656F">
        <w:rPr>
          <w:rFonts w:ascii="黑体" w:eastAsia="黑体"/>
          <w:color w:val="000000" w:themeColor="text1"/>
        </w:rPr>
        <w:t>g and determination of working c</w:t>
      </w:r>
      <w:r w:rsidR="0082656F" w:rsidRPr="0082656F">
        <w:rPr>
          <w:rFonts w:ascii="黑体" w:eastAsia="黑体"/>
          <w:color w:val="000000" w:themeColor="text1"/>
        </w:rPr>
        <w:t xml:space="preserve">urves: Transfer 0 mL, 1.00 mL, 2.00 mL, 3.00 mL, 4.00 mL, and 5.00 mL of magnesium standard solution A (5.5) into a </w:t>
      </w:r>
      <w:bookmarkStart w:id="42" w:name="OLE_LINK2"/>
      <w:r w:rsidR="0082656F" w:rsidRPr="0082656F">
        <w:rPr>
          <w:rFonts w:ascii="黑体" w:eastAsia="黑体"/>
          <w:color w:val="000000" w:themeColor="text1"/>
        </w:rPr>
        <w:t>series</w:t>
      </w:r>
      <w:bookmarkEnd w:id="42"/>
      <w:r w:rsidR="0082656F" w:rsidRPr="0082656F">
        <w:rPr>
          <w:rFonts w:ascii="黑体" w:eastAsia="黑体"/>
          <w:color w:val="000000" w:themeColor="text1"/>
        </w:rPr>
        <w:t xml:space="preserve"> of 100 mL volumetric flasks. Add 2 mL of hydrochloric acid (5.2) or nitric acid (5.3), dilute to the mark with water, and mix thoroughly. </w:t>
      </w:r>
      <w:r w:rsidR="00271080">
        <w:rPr>
          <w:rFonts w:ascii="黑体" w:eastAsia="黑体"/>
          <w:color w:val="000000" w:themeColor="text1"/>
        </w:rPr>
        <w:t xml:space="preserve">According to </w:t>
      </w:r>
      <w:r w:rsidR="0082656F" w:rsidRPr="0082656F">
        <w:rPr>
          <w:rFonts w:ascii="黑体" w:eastAsia="黑体"/>
          <w:color w:val="000000" w:themeColor="text1"/>
        </w:rPr>
        <w:t>the instrument's operating conditions, set the zero point with water at wavelength 285.2 nm. Measure the absorbance of the test solution. Plot the working curve with magnesium content on the x-axis and absorbance on the y-axis.</w:t>
      </w:r>
    </w:p>
    <w:p w14:paraId="79049174" w14:textId="77777777" w:rsidR="00515153" w:rsidRDefault="00515153">
      <w:pPr>
        <w:rPr>
          <w:rFonts w:ascii="黑体" w:eastAsia="黑体"/>
          <w:color w:val="000000" w:themeColor="text1"/>
        </w:rPr>
      </w:pPr>
    </w:p>
    <w:p w14:paraId="0A71C5E8" w14:textId="1B080E9C" w:rsidR="00551E74" w:rsidRPr="00551E74" w:rsidRDefault="00551E74" w:rsidP="00551E74">
      <w:pPr>
        <w:rPr>
          <w:rFonts w:ascii="黑体" w:eastAsia="黑体"/>
          <w:color w:val="000000" w:themeColor="text1"/>
        </w:rPr>
      </w:pPr>
      <w:r w:rsidRPr="00551E74">
        <w:rPr>
          <w:rFonts w:ascii="黑体" w:eastAsia="黑体"/>
          <w:color w:val="000000" w:themeColor="text1"/>
        </w:rPr>
        <w:t>9</w:t>
      </w:r>
      <w:r w:rsidR="00136D2E">
        <w:rPr>
          <w:rFonts w:ascii="黑体" w:eastAsia="黑体"/>
          <w:color w:val="000000" w:themeColor="text1"/>
        </w:rPr>
        <w:t xml:space="preserve"> </w:t>
      </w:r>
      <w:r w:rsidR="000D6DCE">
        <w:rPr>
          <w:rFonts w:ascii="黑体" w:eastAsia="黑体"/>
          <w:color w:val="000000" w:themeColor="text1"/>
        </w:rPr>
        <w:t xml:space="preserve">Test </w:t>
      </w:r>
      <w:r w:rsidR="000D6DCE">
        <w:rPr>
          <w:rFonts w:ascii="黑体" w:eastAsia="黑体" w:hint="eastAsia"/>
          <w:color w:val="000000" w:themeColor="text1"/>
        </w:rPr>
        <w:t>d</w:t>
      </w:r>
      <w:r w:rsidRPr="00551E74">
        <w:rPr>
          <w:rFonts w:ascii="黑体" w:eastAsia="黑体"/>
          <w:color w:val="000000" w:themeColor="text1"/>
        </w:rPr>
        <w:t xml:space="preserve">ata </w:t>
      </w:r>
      <w:r w:rsidR="000D6DCE">
        <w:rPr>
          <w:rFonts w:ascii="黑体" w:eastAsia="黑体"/>
          <w:color w:val="000000" w:themeColor="text1"/>
        </w:rPr>
        <w:t>p</w:t>
      </w:r>
      <w:r w:rsidRPr="00551E74">
        <w:rPr>
          <w:rFonts w:ascii="黑体" w:eastAsia="黑体"/>
          <w:color w:val="000000" w:themeColor="text1"/>
        </w:rPr>
        <w:t>rocessing</w:t>
      </w:r>
    </w:p>
    <w:p w14:paraId="49C216C5" w14:textId="7FF44AA9" w:rsidR="00551E74" w:rsidRPr="00551E74" w:rsidRDefault="002B4195" w:rsidP="00551E74">
      <w:pPr>
        <w:rPr>
          <w:rFonts w:ascii="黑体" w:eastAsia="黑体"/>
          <w:color w:val="000000" w:themeColor="text1"/>
        </w:rPr>
      </w:pPr>
      <w:r>
        <w:rPr>
          <w:rFonts w:ascii="黑体" w:eastAsia="黑体" w:hAnsi="黑体" w:cs="黑体" w:hint="eastAsia"/>
          <w:szCs w:val="18"/>
        </w:rPr>
        <w:t>The mass fraction of magnesium or magnesium oxide(w)</w:t>
      </w:r>
      <w:r>
        <w:rPr>
          <w:rFonts w:ascii="黑体" w:eastAsia="黑体"/>
          <w:color w:val="000000" w:themeColor="text1"/>
        </w:rPr>
        <w:t xml:space="preserve"> </w:t>
      </w:r>
      <w:r w:rsidR="000D6DCE" w:rsidRPr="000D6DCE">
        <w:rPr>
          <w:rFonts w:ascii="黑体" w:eastAsia="黑体"/>
          <w:color w:val="000000" w:themeColor="text1"/>
        </w:rPr>
        <w:t>is calc</w:t>
      </w:r>
      <w:r w:rsidR="000D6DCE">
        <w:rPr>
          <w:rFonts w:ascii="黑体" w:eastAsia="黑体"/>
          <w:color w:val="000000" w:themeColor="text1"/>
        </w:rPr>
        <w:t>ulated according to Formula (1)</w:t>
      </w:r>
      <w:r w:rsidR="00551E74" w:rsidRPr="00551E74">
        <w:rPr>
          <w:rFonts w:ascii="黑体" w:eastAsia="黑体"/>
          <w:color w:val="000000" w:themeColor="text1"/>
        </w:rPr>
        <w:t>:</w:t>
      </w:r>
    </w:p>
    <w:p w14:paraId="35F053F7" w14:textId="1A2DB450" w:rsidR="00551E74" w:rsidRPr="005F793B" w:rsidRDefault="00551E74" w:rsidP="005F793B">
      <w:pPr>
        <w:jc w:val="right"/>
        <w:rPr>
          <w:color w:val="000000" w:themeColor="text1"/>
          <w:szCs w:val="21"/>
        </w:rPr>
      </w:pPr>
      <m:oMath>
        <m:r>
          <w:rPr>
            <w:rFonts w:ascii="Cambria Math" w:hAnsi="Cambria Math"/>
            <w:color w:val="000000" w:themeColor="text1"/>
            <w:szCs w:val="22"/>
          </w:rPr>
          <m:t>w</m:t>
        </m:r>
        <m:r>
          <m:rPr>
            <m:sty m:val="p"/>
          </m:rPr>
          <w:rPr>
            <w:rFonts w:ascii="Cambria Math" w:hAnsi="Cambria Math"/>
            <w:color w:val="000000" w:themeColor="text1"/>
          </w:rPr>
          <m:t>=</m:t>
        </m:r>
        <m:f>
          <m:fPr>
            <m:ctrlPr>
              <w:rPr>
                <w:rFonts w:ascii="Cambria Math" w:hAnsi="Cambria Math"/>
                <w:i/>
                <w:color w:val="000000" w:themeColor="text1"/>
                <w:szCs w:val="22"/>
              </w:rPr>
            </m:ctrlPr>
          </m:fPr>
          <m:num>
            <m:r>
              <w:rPr>
                <w:rFonts w:ascii="Cambria Math" w:hAnsi="Cambria Math" w:hint="eastAsia"/>
                <w:color w:val="000000" w:themeColor="text1"/>
              </w:rPr>
              <m:t>k</m:t>
            </m:r>
            <m:r>
              <w:rPr>
                <w:rFonts w:ascii="Cambria Math" w:hAnsi="Cambria Math"/>
                <w:color w:val="000000" w:themeColor="text1"/>
              </w:rPr>
              <m:t>∙(ρ-</m:t>
            </m:r>
            <m:sSub>
              <m:sSubPr>
                <m:ctrlPr>
                  <w:rPr>
                    <w:rFonts w:ascii="Cambria Math" w:hAnsi="Cambria Math"/>
                    <w:i/>
                    <w:color w:val="000000" w:themeColor="text1"/>
                  </w:rPr>
                </m:ctrlPr>
              </m:sSubPr>
              <m:e>
                <m:r>
                  <w:rPr>
                    <w:rFonts w:ascii="Cambria Math" w:hAnsi="Cambria Math"/>
                    <w:color w:val="000000" w:themeColor="text1"/>
                  </w:rPr>
                  <m:t>ρ</m:t>
                </m:r>
              </m:e>
              <m:sub>
                <m:r>
                  <w:rPr>
                    <w:rFonts w:ascii="Cambria Math" w:hAnsi="Cambria Math"/>
                    <w:color w:val="000000" w:themeColor="text1"/>
                  </w:rPr>
                  <m:t>0</m:t>
                </m:r>
              </m:sub>
            </m:sSub>
            <m:r>
              <w:rPr>
                <w:rFonts w:ascii="Cambria Math" w:hAnsi="Cambria Math"/>
                <w:color w:val="000000" w:themeColor="text1"/>
                <w:szCs w:val="22"/>
              </w:rPr>
              <m:t>)∙V∙</m:t>
            </m:r>
            <m:sSub>
              <m:sSubPr>
                <m:ctrlPr>
                  <w:rPr>
                    <w:rFonts w:ascii="Cambria Math" w:hAnsi="Cambria Math"/>
                    <w:i/>
                    <w:color w:val="000000" w:themeColor="text1"/>
                    <w:szCs w:val="22"/>
                  </w:rPr>
                </m:ctrlPr>
              </m:sSubPr>
              <m:e>
                <m:r>
                  <w:rPr>
                    <w:rFonts w:ascii="Cambria Math" w:hAnsi="Cambria Math"/>
                    <w:color w:val="000000" w:themeColor="text1"/>
                    <w:szCs w:val="22"/>
                  </w:rPr>
                  <m:t>V</m:t>
                </m:r>
              </m:e>
              <m:sub>
                <m:r>
                  <w:rPr>
                    <w:rFonts w:ascii="Cambria Math" w:hAnsi="Cambria Math"/>
                    <w:color w:val="000000" w:themeColor="text1"/>
                    <w:szCs w:val="22"/>
                  </w:rPr>
                  <m:t>1</m:t>
                </m:r>
              </m:sub>
            </m:sSub>
            <m:r>
              <w:rPr>
                <w:rFonts w:ascii="Cambria Math" w:hAnsi="Cambria Math"/>
                <w:color w:val="000000" w:themeColor="text1"/>
              </w:rPr>
              <m:t>×</m:t>
            </m:r>
            <m:sSup>
              <m:sSupPr>
                <m:ctrlPr>
                  <w:rPr>
                    <w:rFonts w:ascii="Cambria Math" w:hAnsi="Cambria Math"/>
                    <w:i/>
                    <w:color w:val="000000" w:themeColor="text1"/>
                    <w:szCs w:val="22"/>
                  </w:rPr>
                </m:ctrlPr>
              </m:sSupPr>
              <m:e>
                <m:r>
                  <w:rPr>
                    <w:rFonts w:ascii="Cambria Math" w:hAnsi="Cambria Math"/>
                    <w:color w:val="000000" w:themeColor="text1"/>
                  </w:rPr>
                  <m:t>10</m:t>
                </m:r>
              </m:e>
              <m:sup>
                <m:r>
                  <w:rPr>
                    <w:rFonts w:ascii="Cambria Math" w:hAnsi="Cambria Math"/>
                    <w:color w:val="000000" w:themeColor="text1"/>
                  </w:rPr>
                  <m:t>-6</m:t>
                </m:r>
              </m:sup>
            </m:sSup>
          </m:num>
          <m:den>
            <m:r>
              <w:rPr>
                <w:rFonts w:ascii="Cambria Math" w:hAnsi="Cambria Math"/>
                <w:color w:val="000000" w:themeColor="text1"/>
                <w:szCs w:val="22"/>
              </w:rPr>
              <m:t>m</m:t>
            </m:r>
            <m:sSub>
              <m:sSubPr>
                <m:ctrlPr>
                  <w:rPr>
                    <w:rFonts w:ascii="Cambria Math" w:hAnsi="Cambria Math"/>
                    <w:i/>
                    <w:color w:val="000000" w:themeColor="text1"/>
                    <w:szCs w:val="22"/>
                  </w:rPr>
                </m:ctrlPr>
              </m:sSubPr>
              <m:e>
                <m:r>
                  <w:rPr>
                    <w:rFonts w:ascii="Cambria Math" w:hAnsi="Cambria Math"/>
                    <w:color w:val="000000" w:themeColor="text1"/>
                  </w:rPr>
                  <m:t>∙V</m:t>
                </m:r>
              </m:e>
              <m:sub>
                <m:r>
                  <w:rPr>
                    <w:rFonts w:ascii="Cambria Math" w:hAnsi="Cambria Math"/>
                    <w:color w:val="000000" w:themeColor="text1"/>
                  </w:rPr>
                  <m:t>2</m:t>
                </m:r>
              </m:sub>
            </m:sSub>
          </m:den>
        </m:f>
        <m:r>
          <m:rPr>
            <m:sty m:val="p"/>
          </m:rPr>
          <w:rPr>
            <w:rFonts w:ascii="Cambria Math" w:hAnsi="Cambria Math"/>
            <w:color w:val="000000" w:themeColor="text1"/>
          </w:rPr>
          <m:t>×100%</m:t>
        </m:r>
      </m:oMath>
      <w:r>
        <w:rPr>
          <w:rFonts w:ascii="黑体" w:eastAsia="黑体" w:hAnsi="黑体"/>
          <w:color w:val="000000" w:themeColor="text1"/>
          <w:szCs w:val="21"/>
        </w:rPr>
        <w:t>……………………………………（1）</w:t>
      </w:r>
    </w:p>
    <w:p w14:paraId="25A9130F" w14:textId="18CE5915" w:rsidR="00551E74" w:rsidRPr="00551E74" w:rsidRDefault="00551E74" w:rsidP="00551E74">
      <w:pPr>
        <w:rPr>
          <w:rFonts w:ascii="黑体" w:eastAsia="黑体"/>
          <w:color w:val="000000" w:themeColor="text1"/>
        </w:rPr>
      </w:pPr>
      <w:r w:rsidRPr="00551E74">
        <w:rPr>
          <w:rFonts w:ascii="黑体" w:eastAsia="黑体"/>
          <w:color w:val="000000" w:themeColor="text1"/>
        </w:rPr>
        <w:t>Where:</w:t>
      </w:r>
    </w:p>
    <w:p w14:paraId="67CB62D5" w14:textId="45D8C5C6" w:rsidR="00551E74" w:rsidRPr="00551E74" w:rsidRDefault="00825B70" w:rsidP="00551E74">
      <w:pPr>
        <w:rPr>
          <w:rFonts w:ascii="黑体" w:eastAsia="黑体"/>
          <w:color w:val="000000" w:themeColor="text1"/>
        </w:rPr>
      </w:pPr>
      <m:oMath>
        <m:r>
          <w:rPr>
            <w:rFonts w:ascii="Cambria Math" w:hAnsi="Cambria Math"/>
            <w:color w:val="000000" w:themeColor="text1"/>
          </w:rPr>
          <m:t>k</m:t>
        </m:r>
      </m:oMath>
      <w:r w:rsidR="00046D44">
        <w:rPr>
          <w:rFonts w:ascii="黑体" w:eastAsia="黑体"/>
          <w:color w:val="000000" w:themeColor="text1"/>
        </w:rPr>
        <w:t xml:space="preserve"> is </w:t>
      </w:r>
      <w:r w:rsidRPr="00825B70">
        <w:rPr>
          <w:rFonts w:ascii="黑体" w:eastAsia="黑体"/>
          <w:color w:val="000000" w:themeColor="text1"/>
        </w:rPr>
        <w:t>1.658 2, the conversion factor between magnesium oxide and its elemental form (when calculating magnesium content, k=1);</w:t>
      </w:r>
    </w:p>
    <w:p w14:paraId="009B6810" w14:textId="1C0AF30F" w:rsidR="00551E74" w:rsidRPr="00551E74" w:rsidRDefault="00825B70" w:rsidP="00551E74">
      <w:pPr>
        <w:rPr>
          <w:rFonts w:ascii="黑体" w:eastAsia="黑体"/>
          <w:color w:val="000000" w:themeColor="text1"/>
        </w:rPr>
      </w:pPr>
      <m:oMath>
        <m:r>
          <w:rPr>
            <w:rFonts w:ascii="Cambria Math" w:hAnsi="Cambria Math"/>
            <w:color w:val="000000" w:themeColor="text1"/>
            <w:szCs w:val="22"/>
          </w:rPr>
          <m:t>ρ</m:t>
        </m:r>
      </m:oMath>
      <w:r w:rsidR="00046D44">
        <w:rPr>
          <w:rFonts w:ascii="黑体" w:eastAsia="黑体"/>
          <w:color w:val="000000" w:themeColor="text1"/>
        </w:rPr>
        <w:t xml:space="preserve"> is </w:t>
      </w:r>
      <w:r w:rsidR="00F12161" w:rsidRPr="00F12161">
        <w:rPr>
          <w:rFonts w:ascii="黑体" w:eastAsia="黑体"/>
          <w:color w:val="000000" w:themeColor="text1"/>
        </w:rPr>
        <w:t xml:space="preserve">the mass concentration of magnesium in the test solution, determined by reference to the standard curve, expressed in micrograms per </w:t>
      </w:r>
      <w:r w:rsidR="00271080" w:rsidRPr="00F12161">
        <w:rPr>
          <w:rFonts w:ascii="黑体" w:eastAsia="黑体"/>
          <w:color w:val="000000" w:themeColor="text1"/>
        </w:rPr>
        <w:t>milliliter</w:t>
      </w:r>
      <w:r w:rsidR="00F12161" w:rsidRPr="00F12161">
        <w:rPr>
          <w:rFonts w:ascii="黑体" w:eastAsia="黑体"/>
          <w:color w:val="000000" w:themeColor="text1"/>
        </w:rPr>
        <w:t xml:space="preserve"> (</w:t>
      </w:r>
      <w:r w:rsidR="00F12161" w:rsidRPr="00F12161">
        <w:rPr>
          <w:rFonts w:ascii="黑体" w:eastAsia="黑体"/>
          <w:color w:val="000000" w:themeColor="text1"/>
        </w:rPr>
        <w:t>µ</w:t>
      </w:r>
      <w:r w:rsidR="00F12161">
        <w:rPr>
          <w:rFonts w:ascii="黑体" w:eastAsia="黑体"/>
          <w:color w:val="000000" w:themeColor="text1"/>
        </w:rPr>
        <w:t>g/mL)</w:t>
      </w:r>
      <w:r w:rsidR="00F12161">
        <w:rPr>
          <w:rFonts w:ascii="黑体" w:eastAsia="黑体" w:hint="eastAsia"/>
          <w:color w:val="000000" w:themeColor="text1"/>
        </w:rPr>
        <w:t>；</w:t>
      </w:r>
    </w:p>
    <w:p w14:paraId="64F3E9C1" w14:textId="11221866" w:rsidR="00551E74" w:rsidRDefault="00532E22" w:rsidP="00551E74">
      <w:pPr>
        <w:rPr>
          <w:rFonts w:ascii="黑体" w:eastAsia="黑体"/>
          <w:color w:val="000000" w:themeColor="text1"/>
        </w:rPr>
      </w:pPr>
      <m:oMath>
        <m:sSub>
          <m:sSubPr>
            <m:ctrlPr>
              <w:rPr>
                <w:rFonts w:ascii="Cambria Math" w:hAnsi="Cambria Math"/>
                <w:i/>
                <w:color w:val="000000" w:themeColor="text1"/>
                <w:szCs w:val="22"/>
              </w:rPr>
            </m:ctrlPr>
          </m:sSubPr>
          <m:e>
            <m:r>
              <w:rPr>
                <w:rFonts w:ascii="Cambria Math" w:hAnsi="Cambria Math"/>
                <w:color w:val="000000" w:themeColor="text1"/>
                <w:szCs w:val="22"/>
              </w:rPr>
              <m:t>ρ</m:t>
            </m:r>
          </m:e>
          <m:sub>
            <m:r>
              <w:rPr>
                <w:rFonts w:ascii="Cambria Math" w:hAnsi="Cambria Math"/>
                <w:color w:val="000000" w:themeColor="text1"/>
                <w:szCs w:val="22"/>
              </w:rPr>
              <m:t>0</m:t>
            </m:r>
          </m:sub>
        </m:sSub>
      </m:oMath>
      <w:r w:rsidR="00046D44">
        <w:rPr>
          <w:rFonts w:ascii="黑体" w:eastAsia="黑体" w:hint="eastAsia"/>
          <w:color w:val="000000" w:themeColor="text1"/>
          <w:szCs w:val="22"/>
        </w:rPr>
        <w:t xml:space="preserve"> </w:t>
      </w:r>
      <w:r w:rsidR="00046D44">
        <w:rPr>
          <w:rFonts w:ascii="黑体" w:eastAsia="黑体"/>
          <w:color w:val="000000" w:themeColor="text1"/>
        </w:rPr>
        <w:t xml:space="preserve">is </w:t>
      </w:r>
      <w:r w:rsidR="00F12161" w:rsidRPr="00F12161">
        <w:rPr>
          <w:rFonts w:ascii="黑体" w:eastAsia="黑体"/>
          <w:color w:val="000000" w:themeColor="text1"/>
        </w:rPr>
        <w:t xml:space="preserve">the mass concentration of magnesium in the blank solution accompanying the test sample, determined from the standard curve, expressed in micrograms per </w:t>
      </w:r>
      <w:r w:rsidR="00271080" w:rsidRPr="00F12161">
        <w:rPr>
          <w:rFonts w:ascii="黑体" w:eastAsia="黑体"/>
          <w:color w:val="000000" w:themeColor="text1"/>
        </w:rPr>
        <w:t>milliliter</w:t>
      </w:r>
      <w:r w:rsidR="00F12161" w:rsidRPr="00F12161">
        <w:rPr>
          <w:rFonts w:ascii="黑体" w:eastAsia="黑体"/>
          <w:color w:val="000000" w:themeColor="text1"/>
        </w:rPr>
        <w:t xml:space="preserve"> (</w:t>
      </w:r>
      <w:r w:rsidR="00F12161" w:rsidRPr="00F12161">
        <w:rPr>
          <w:rFonts w:ascii="黑体" w:eastAsia="黑体"/>
          <w:color w:val="000000" w:themeColor="text1"/>
        </w:rPr>
        <w:t>µ</w:t>
      </w:r>
      <w:r w:rsidR="00F12161">
        <w:rPr>
          <w:rFonts w:ascii="黑体" w:eastAsia="黑体"/>
          <w:color w:val="000000" w:themeColor="text1"/>
        </w:rPr>
        <w:t>g/mL)</w:t>
      </w:r>
      <w:r w:rsidR="00F12161">
        <w:rPr>
          <w:rFonts w:ascii="黑体" w:eastAsia="黑体" w:hint="eastAsia"/>
          <w:color w:val="000000" w:themeColor="text1"/>
        </w:rPr>
        <w:t>；</w:t>
      </w:r>
    </w:p>
    <w:p w14:paraId="122E7B47" w14:textId="4CCB0062" w:rsidR="00825B70" w:rsidRPr="00551E74" w:rsidRDefault="00825B70" w:rsidP="00551E74">
      <w:pPr>
        <w:rPr>
          <w:rFonts w:ascii="黑体" w:eastAsia="黑体"/>
          <w:color w:val="000000" w:themeColor="text1"/>
        </w:rPr>
      </w:pPr>
      <m:oMath>
        <m:r>
          <w:rPr>
            <w:rFonts w:ascii="Cambria Math" w:eastAsia="黑体" w:hAnsi="Cambria Math"/>
            <w:color w:val="000000" w:themeColor="text1"/>
          </w:rPr>
          <m:t>V</m:t>
        </m:r>
      </m:oMath>
      <w:r>
        <w:rPr>
          <w:rFonts w:ascii="黑体" w:eastAsia="黑体"/>
          <w:color w:val="000000" w:themeColor="text1"/>
        </w:rPr>
        <w:t xml:space="preserve"> is </w:t>
      </w:r>
      <w:r w:rsidR="00F12161" w:rsidRPr="00F12161">
        <w:rPr>
          <w:rFonts w:ascii="黑体" w:eastAsia="黑体"/>
          <w:color w:val="000000" w:themeColor="text1"/>
        </w:rPr>
        <w:t>the total volume of the test solution</w:t>
      </w:r>
      <w:r w:rsidR="00F12161">
        <w:rPr>
          <w:rFonts w:ascii="黑体" w:eastAsia="黑体"/>
          <w:color w:val="000000" w:themeColor="text1"/>
        </w:rPr>
        <w:t xml:space="preserve">, expressed in </w:t>
      </w:r>
      <w:r w:rsidR="00271080">
        <w:rPr>
          <w:rFonts w:ascii="黑体" w:eastAsia="黑体"/>
          <w:color w:val="000000" w:themeColor="text1"/>
        </w:rPr>
        <w:t>milliliter</w:t>
      </w:r>
      <w:r w:rsidR="00F12161">
        <w:rPr>
          <w:rFonts w:ascii="黑体" w:eastAsia="黑体"/>
          <w:color w:val="000000" w:themeColor="text1"/>
        </w:rPr>
        <w:t xml:space="preserve"> (mL)</w:t>
      </w:r>
      <w:r w:rsidR="00F12161">
        <w:rPr>
          <w:rFonts w:ascii="黑体" w:eastAsia="黑体" w:hint="eastAsia"/>
          <w:color w:val="000000" w:themeColor="text1"/>
        </w:rPr>
        <w:t>；</w:t>
      </w:r>
    </w:p>
    <w:p w14:paraId="3E6B3BF3" w14:textId="282810ED" w:rsidR="00551E74" w:rsidRDefault="00532E22" w:rsidP="00551E74">
      <w:pPr>
        <w:rPr>
          <w:rFonts w:ascii="黑体" w:eastAsia="黑体"/>
          <w:color w:val="000000" w:themeColor="text1"/>
        </w:rPr>
      </w:pPr>
      <m:oMath>
        <m:sSub>
          <m:sSubPr>
            <m:ctrlPr>
              <w:rPr>
                <w:rFonts w:ascii="Cambria Math" w:hAnsi="Cambria Math"/>
                <w:i/>
                <w:color w:val="000000" w:themeColor="text1"/>
                <w:szCs w:val="22"/>
              </w:rPr>
            </m:ctrlPr>
          </m:sSubPr>
          <m:e>
            <m:r>
              <w:rPr>
                <w:rFonts w:ascii="Cambria Math" w:hAnsi="Cambria Math"/>
                <w:color w:val="000000" w:themeColor="text1"/>
              </w:rPr>
              <m:t>V</m:t>
            </m:r>
          </m:e>
          <m:sub>
            <m:r>
              <w:rPr>
                <w:rFonts w:ascii="Cambria Math" w:hAnsi="Cambria Math"/>
                <w:color w:val="000000" w:themeColor="text1"/>
              </w:rPr>
              <m:t>1</m:t>
            </m:r>
          </m:sub>
        </m:sSub>
      </m:oMath>
      <w:r w:rsidR="00046D44">
        <w:rPr>
          <w:rFonts w:ascii="黑体" w:eastAsia="黑体"/>
          <w:color w:val="000000" w:themeColor="text1"/>
        </w:rPr>
        <w:t xml:space="preserve"> is </w:t>
      </w:r>
      <w:r w:rsidR="00F12161" w:rsidRPr="00F12161">
        <w:rPr>
          <w:rFonts w:ascii="黑体" w:eastAsia="黑体"/>
          <w:color w:val="000000" w:themeColor="text1"/>
        </w:rPr>
        <w:t>the volume of the test solution</w:t>
      </w:r>
      <w:r w:rsidR="00EB343D">
        <w:rPr>
          <w:rFonts w:ascii="黑体" w:eastAsia="黑体"/>
          <w:color w:val="000000" w:themeColor="text1"/>
        </w:rPr>
        <w:t xml:space="preserve"> </w:t>
      </w:r>
      <w:r w:rsidR="00EB343D">
        <w:rPr>
          <w:rFonts w:ascii="黑体" w:eastAsia="黑体" w:hint="eastAsia"/>
          <w:color w:val="000000" w:themeColor="text1"/>
        </w:rPr>
        <w:t>for</w:t>
      </w:r>
      <w:r w:rsidR="00EB343D">
        <w:rPr>
          <w:rFonts w:ascii="黑体" w:eastAsia="黑体"/>
          <w:color w:val="000000" w:themeColor="text1"/>
        </w:rPr>
        <w:t xml:space="preserve"> determination</w:t>
      </w:r>
      <w:r w:rsidR="00F12161" w:rsidRPr="00F12161">
        <w:rPr>
          <w:rFonts w:ascii="黑体" w:eastAsia="黑体"/>
          <w:color w:val="000000" w:themeColor="text1"/>
        </w:rPr>
        <w:t xml:space="preserve">, measured in </w:t>
      </w:r>
      <w:r w:rsidR="00271080" w:rsidRPr="00F12161">
        <w:rPr>
          <w:rFonts w:ascii="黑体" w:eastAsia="黑体"/>
          <w:color w:val="000000" w:themeColor="text1"/>
        </w:rPr>
        <w:t>milli</w:t>
      </w:r>
      <w:r w:rsidR="00271080">
        <w:rPr>
          <w:rFonts w:ascii="黑体" w:eastAsia="黑体"/>
          <w:color w:val="000000" w:themeColor="text1"/>
        </w:rPr>
        <w:t>liter</w:t>
      </w:r>
      <w:r w:rsidR="00F12161">
        <w:rPr>
          <w:rFonts w:ascii="黑体" w:eastAsia="黑体"/>
          <w:color w:val="000000" w:themeColor="text1"/>
        </w:rPr>
        <w:t xml:space="preserve"> (mL)</w:t>
      </w:r>
      <w:r w:rsidR="00F12161">
        <w:rPr>
          <w:rFonts w:ascii="黑体" w:eastAsia="黑体" w:hint="eastAsia"/>
          <w:color w:val="000000" w:themeColor="text1"/>
        </w:rPr>
        <w:t>；</w:t>
      </w:r>
    </w:p>
    <w:p w14:paraId="00B58F9D" w14:textId="681DC1FD" w:rsidR="00825B70" w:rsidRPr="00551E74" w:rsidRDefault="00825B70" w:rsidP="00551E74">
      <w:pPr>
        <w:rPr>
          <w:rFonts w:ascii="黑体" w:eastAsia="黑体"/>
          <w:color w:val="000000" w:themeColor="text1"/>
        </w:rPr>
      </w:pPr>
      <w:r w:rsidRPr="00825B70">
        <w:rPr>
          <w:rFonts w:ascii="黑体" w:eastAsia="黑体" w:hint="eastAsia"/>
          <w:i/>
          <w:color w:val="000000" w:themeColor="text1"/>
        </w:rPr>
        <w:t>m</w:t>
      </w:r>
      <w:r>
        <w:rPr>
          <w:rFonts w:ascii="黑体" w:eastAsia="黑体"/>
          <w:color w:val="000000" w:themeColor="text1"/>
        </w:rPr>
        <w:t xml:space="preserve"> </w:t>
      </w:r>
      <w:r>
        <w:rPr>
          <w:rFonts w:ascii="黑体" w:eastAsia="黑体" w:hint="eastAsia"/>
          <w:color w:val="000000" w:themeColor="text1"/>
        </w:rPr>
        <w:t>is</w:t>
      </w:r>
      <w:r>
        <w:rPr>
          <w:rFonts w:ascii="黑体" w:eastAsia="黑体"/>
          <w:color w:val="000000" w:themeColor="text1"/>
        </w:rPr>
        <w:t xml:space="preserve"> </w:t>
      </w:r>
      <w:r w:rsidR="00F12161" w:rsidRPr="00F12161">
        <w:rPr>
          <w:rFonts w:ascii="黑体" w:eastAsia="黑体"/>
          <w:color w:val="000000" w:themeColor="text1"/>
        </w:rPr>
        <w:t>the mass of th</w:t>
      </w:r>
      <w:r w:rsidR="00F12161">
        <w:rPr>
          <w:rFonts w:ascii="黑体" w:eastAsia="黑体"/>
          <w:color w:val="000000" w:themeColor="text1"/>
        </w:rPr>
        <w:t>e sample, measured in grams (g)</w:t>
      </w:r>
      <w:r w:rsidR="00F12161">
        <w:rPr>
          <w:rFonts w:ascii="黑体" w:eastAsia="黑体" w:hint="eastAsia"/>
          <w:color w:val="000000" w:themeColor="text1"/>
        </w:rPr>
        <w:t>；</w:t>
      </w:r>
    </w:p>
    <w:p w14:paraId="36E0DBEF" w14:textId="4E3A6DF0" w:rsidR="005F793B" w:rsidRPr="00825B70" w:rsidRDefault="00532E22" w:rsidP="00551E74">
      <w:pPr>
        <w:rPr>
          <w:rFonts w:ascii="黑体" w:eastAsia="黑体"/>
          <w:color w:val="000000" w:themeColor="text1"/>
        </w:rPr>
      </w:pPr>
      <m:oMath>
        <m:sSub>
          <m:sSubPr>
            <m:ctrlPr>
              <w:rPr>
                <w:rFonts w:ascii="Cambria Math" w:hAnsi="Cambria Math"/>
                <w:i/>
                <w:color w:val="000000" w:themeColor="text1"/>
                <w:szCs w:val="22"/>
              </w:rPr>
            </m:ctrlPr>
          </m:sSubPr>
          <m:e>
            <m:r>
              <w:rPr>
                <w:rFonts w:ascii="Cambria Math" w:hAnsi="Cambria Math"/>
                <w:color w:val="000000" w:themeColor="text1"/>
              </w:rPr>
              <m:t>V</m:t>
            </m:r>
          </m:e>
          <m:sub>
            <m:r>
              <w:rPr>
                <w:rFonts w:ascii="Cambria Math" w:hAnsi="Cambria Math"/>
                <w:color w:val="000000" w:themeColor="text1"/>
              </w:rPr>
              <m:t>2</m:t>
            </m:r>
          </m:sub>
        </m:sSub>
      </m:oMath>
      <w:r w:rsidR="00825B70">
        <w:rPr>
          <w:rFonts w:ascii="黑体" w:eastAsia="黑体"/>
          <w:color w:val="000000" w:themeColor="text1"/>
        </w:rPr>
        <w:t xml:space="preserve"> </w:t>
      </w:r>
      <w:r w:rsidR="00825B70">
        <w:rPr>
          <w:rFonts w:ascii="黑体" w:eastAsia="黑体" w:hint="eastAsia"/>
          <w:color w:val="000000" w:themeColor="text1"/>
        </w:rPr>
        <w:t>is</w:t>
      </w:r>
      <w:r w:rsidR="00F12161">
        <w:rPr>
          <w:rFonts w:ascii="黑体" w:eastAsia="黑体"/>
          <w:color w:val="000000" w:themeColor="text1"/>
        </w:rPr>
        <w:t xml:space="preserve"> </w:t>
      </w:r>
      <w:r w:rsidR="00F12161" w:rsidRPr="00F12161">
        <w:rPr>
          <w:rFonts w:ascii="黑体" w:eastAsia="黑体"/>
          <w:color w:val="000000" w:themeColor="text1"/>
        </w:rPr>
        <w:t xml:space="preserve">the volume of the </w:t>
      </w:r>
      <w:r w:rsidR="00271080" w:rsidRPr="00F12161">
        <w:rPr>
          <w:rFonts w:ascii="黑体" w:eastAsia="黑体"/>
          <w:color w:val="000000" w:themeColor="text1"/>
        </w:rPr>
        <w:t>transferre</w:t>
      </w:r>
      <w:r w:rsidR="00271080">
        <w:rPr>
          <w:rFonts w:ascii="黑体" w:eastAsia="黑体"/>
          <w:color w:val="000000" w:themeColor="text1"/>
        </w:rPr>
        <w:t>d</w:t>
      </w:r>
      <w:r w:rsidR="00271080" w:rsidRPr="00F12161">
        <w:rPr>
          <w:rFonts w:ascii="黑体" w:eastAsia="黑体"/>
          <w:color w:val="000000" w:themeColor="text1"/>
        </w:rPr>
        <w:t xml:space="preserve"> </w:t>
      </w:r>
      <w:r w:rsidR="00F12161" w:rsidRPr="00F12161">
        <w:rPr>
          <w:rFonts w:ascii="黑体" w:eastAsia="黑体"/>
          <w:color w:val="000000" w:themeColor="text1"/>
        </w:rPr>
        <w:t>test solution</w:t>
      </w:r>
      <w:r w:rsidR="00F12161">
        <w:rPr>
          <w:rFonts w:ascii="黑体" w:eastAsia="黑体"/>
          <w:color w:val="000000" w:themeColor="text1"/>
        </w:rPr>
        <w:t xml:space="preserve">, measured in </w:t>
      </w:r>
      <w:r w:rsidR="00271080">
        <w:rPr>
          <w:rFonts w:ascii="黑体" w:eastAsia="黑体"/>
          <w:color w:val="000000" w:themeColor="text1"/>
        </w:rPr>
        <w:t>milliliter</w:t>
      </w:r>
      <w:r w:rsidR="00F12161">
        <w:rPr>
          <w:rFonts w:ascii="黑体" w:eastAsia="黑体"/>
          <w:color w:val="000000" w:themeColor="text1"/>
        </w:rPr>
        <w:t xml:space="preserve"> (mL)</w:t>
      </w:r>
      <w:r w:rsidR="00F12161">
        <w:rPr>
          <w:rFonts w:ascii="黑体" w:eastAsia="黑体" w:hint="eastAsia"/>
          <w:color w:val="000000" w:themeColor="text1"/>
        </w:rPr>
        <w:t>.</w:t>
      </w:r>
    </w:p>
    <w:p w14:paraId="32E7C001" w14:textId="50327E23" w:rsidR="00551E74" w:rsidRPr="00551E74" w:rsidRDefault="005056C9" w:rsidP="00551E74">
      <w:pPr>
        <w:rPr>
          <w:rFonts w:ascii="黑体" w:eastAsia="黑体"/>
          <w:color w:val="000000" w:themeColor="text1"/>
        </w:rPr>
      </w:pPr>
      <w:r w:rsidRPr="005056C9">
        <w:rPr>
          <w:rFonts w:ascii="黑体" w:eastAsia="黑体"/>
          <w:color w:val="000000" w:themeColor="text1"/>
        </w:rPr>
        <w:t>When the mass fraction of magnesium (</w:t>
      </w:r>
      <w:r w:rsidRPr="00271080">
        <w:rPr>
          <w:rFonts w:ascii="黑体" w:eastAsia="黑体"/>
          <w:i/>
          <w:iCs/>
          <w:color w:val="000000" w:themeColor="text1"/>
        </w:rPr>
        <w:t>w</w:t>
      </w:r>
      <w:r w:rsidRPr="005056C9">
        <w:rPr>
          <w:rFonts w:ascii="黑体" w:eastAsia="黑体"/>
          <w:color w:val="000000" w:themeColor="text1"/>
        </w:rPr>
        <w:t>) is less than 0.0010%, the calculation result shall be retained to one significant digit. When the mass fraction of magnesium (</w:t>
      </w:r>
      <w:r w:rsidRPr="00271080">
        <w:rPr>
          <w:rFonts w:ascii="黑体" w:eastAsia="黑体"/>
          <w:i/>
          <w:iCs/>
          <w:color w:val="000000" w:themeColor="text1"/>
        </w:rPr>
        <w:t>w</w:t>
      </w:r>
      <w:r w:rsidRPr="005056C9">
        <w:rPr>
          <w:rFonts w:ascii="黑体" w:eastAsia="黑体"/>
          <w:color w:val="000000" w:themeColor="text1"/>
        </w:rPr>
        <w:t>) is not less than 0.0010%, it shall be retained to two significant digits. Rounding of numerical values shall be performed in accordance w</w:t>
      </w:r>
      <w:r>
        <w:rPr>
          <w:rFonts w:ascii="黑体" w:eastAsia="黑体"/>
          <w:color w:val="000000" w:themeColor="text1"/>
        </w:rPr>
        <w:t xml:space="preserve">ith the </w:t>
      </w:r>
      <w:r w:rsidR="00271080">
        <w:rPr>
          <w:rFonts w:ascii="黑体" w:eastAsia="黑体"/>
          <w:color w:val="000000" w:themeColor="text1"/>
        </w:rPr>
        <w:t>rules</w:t>
      </w:r>
      <w:r>
        <w:rPr>
          <w:rFonts w:ascii="黑体" w:eastAsia="黑体"/>
          <w:color w:val="000000" w:themeColor="text1"/>
        </w:rPr>
        <w:t xml:space="preserve"> of GB/T 8170</w:t>
      </w:r>
      <w:r w:rsidR="00551E74" w:rsidRPr="00551E74">
        <w:rPr>
          <w:rFonts w:ascii="黑体" w:eastAsia="黑体"/>
          <w:color w:val="000000" w:themeColor="text1"/>
        </w:rPr>
        <w:t>.</w:t>
      </w:r>
    </w:p>
    <w:p w14:paraId="2E3A6F3F" w14:textId="77777777" w:rsidR="005F793B" w:rsidRPr="00551E74" w:rsidRDefault="005F793B" w:rsidP="00551E74">
      <w:pPr>
        <w:rPr>
          <w:rFonts w:ascii="黑体" w:eastAsia="黑体"/>
          <w:color w:val="000000" w:themeColor="text1"/>
        </w:rPr>
      </w:pPr>
    </w:p>
    <w:p w14:paraId="2DAE7AA0" w14:textId="51AF5C70" w:rsidR="00551E74" w:rsidRPr="00551E74" w:rsidRDefault="00551E74" w:rsidP="00551E74">
      <w:pPr>
        <w:rPr>
          <w:rFonts w:ascii="黑体" w:eastAsia="黑体"/>
          <w:color w:val="000000" w:themeColor="text1"/>
        </w:rPr>
      </w:pPr>
      <w:r w:rsidRPr="00551E74">
        <w:rPr>
          <w:rFonts w:ascii="黑体" w:eastAsia="黑体"/>
          <w:color w:val="000000" w:themeColor="text1"/>
        </w:rPr>
        <w:t>10</w:t>
      </w:r>
      <w:r w:rsidR="00136D2E">
        <w:rPr>
          <w:rFonts w:ascii="黑体" w:eastAsia="黑体"/>
          <w:color w:val="000000" w:themeColor="text1"/>
        </w:rPr>
        <w:t xml:space="preserve"> </w:t>
      </w:r>
      <w:r w:rsidRPr="00551E74">
        <w:rPr>
          <w:rFonts w:ascii="黑体" w:eastAsia="黑体"/>
          <w:color w:val="000000" w:themeColor="text1"/>
        </w:rPr>
        <w:t>Precision</w:t>
      </w:r>
    </w:p>
    <w:p w14:paraId="19A30E24" w14:textId="77777777" w:rsidR="00551E74" w:rsidRPr="00551E74" w:rsidRDefault="00551E74" w:rsidP="00551E74">
      <w:pPr>
        <w:rPr>
          <w:rFonts w:ascii="黑体" w:eastAsia="黑体"/>
          <w:color w:val="000000" w:themeColor="text1"/>
        </w:rPr>
      </w:pPr>
      <w:r w:rsidRPr="00551E74">
        <w:rPr>
          <w:rFonts w:ascii="黑体" w:eastAsia="黑体"/>
          <w:color w:val="000000" w:themeColor="text1"/>
        </w:rPr>
        <w:t>10.1 Precision Raw Data and Statistics</w:t>
      </w:r>
    </w:p>
    <w:p w14:paraId="14C62D94" w14:textId="64B593CD" w:rsidR="00551E74" w:rsidRPr="00551E74" w:rsidRDefault="005056C9" w:rsidP="00551E74">
      <w:pPr>
        <w:rPr>
          <w:rFonts w:ascii="黑体" w:eastAsia="黑体"/>
          <w:color w:val="000000" w:themeColor="text1"/>
        </w:rPr>
      </w:pPr>
      <w:r w:rsidRPr="005056C9">
        <w:rPr>
          <w:rFonts w:ascii="黑体" w:eastAsia="黑体"/>
          <w:color w:val="000000" w:themeColor="text1"/>
        </w:rPr>
        <w:t xml:space="preserve">The precision data were established in 2024 through collaborative trials conducted by seven laboratories on seven samples of varying concentrations. Each laboratory independently determined the magnesium content for each concentration level 11 times under repeatability conditions. The trial data were statistically </w:t>
      </w:r>
      <w:r w:rsidR="00271080" w:rsidRPr="005056C9">
        <w:rPr>
          <w:rFonts w:ascii="黑体" w:eastAsia="黑体"/>
          <w:color w:val="000000" w:themeColor="text1"/>
        </w:rPr>
        <w:t>analyzed</w:t>
      </w:r>
      <w:r>
        <w:rPr>
          <w:rFonts w:ascii="黑体" w:eastAsia="黑体"/>
          <w:color w:val="000000" w:themeColor="text1"/>
        </w:rPr>
        <w:t xml:space="preserve"> in accordance with GB/T 6379.2</w:t>
      </w:r>
      <w:r w:rsidR="00551E74" w:rsidRPr="00551E74">
        <w:rPr>
          <w:rFonts w:ascii="黑体" w:eastAsia="黑体"/>
          <w:color w:val="000000" w:themeColor="text1"/>
        </w:rPr>
        <w:t>.</w:t>
      </w:r>
    </w:p>
    <w:p w14:paraId="11CF50F3" w14:textId="77777777" w:rsidR="00551E74" w:rsidRPr="00551E74" w:rsidRDefault="00551E74" w:rsidP="00551E74">
      <w:pPr>
        <w:rPr>
          <w:rFonts w:ascii="黑体" w:eastAsia="黑体"/>
          <w:color w:val="000000" w:themeColor="text1"/>
        </w:rPr>
      </w:pPr>
      <w:r w:rsidRPr="00551E74">
        <w:rPr>
          <w:rFonts w:ascii="黑体" w:eastAsia="黑体"/>
          <w:color w:val="000000" w:themeColor="text1"/>
        </w:rPr>
        <w:t>10.2 Repeatability</w:t>
      </w:r>
    </w:p>
    <w:p w14:paraId="7F22626C" w14:textId="2A6BCC8D" w:rsidR="00551E74" w:rsidRPr="00551E74" w:rsidRDefault="00551E74" w:rsidP="00551E74">
      <w:pPr>
        <w:rPr>
          <w:rFonts w:ascii="黑体" w:eastAsia="黑体"/>
          <w:color w:val="000000" w:themeColor="text1"/>
        </w:rPr>
      </w:pPr>
      <w:r w:rsidRPr="00551E74">
        <w:rPr>
          <w:rFonts w:ascii="黑体" w:eastAsia="黑体" w:hint="eastAsia"/>
          <w:color w:val="000000" w:themeColor="text1"/>
        </w:rPr>
        <w:t xml:space="preserve">Under repeatability conditions, the absolute difference between two independent test results shall not exceed the repeatability limit (r) listed in Table 2. If exceeded, the probability is </w:t>
      </w:r>
      <w:r w:rsidR="00850F00">
        <w:rPr>
          <w:rFonts w:ascii="黑体" w:eastAsia="黑体" w:hint="eastAsia"/>
          <w:color w:val="000000" w:themeColor="text1"/>
        </w:rPr>
        <w:t>n</w:t>
      </w:r>
      <w:r w:rsidR="00850F00">
        <w:rPr>
          <w:rFonts w:ascii="黑体" w:eastAsia="黑体"/>
          <w:color w:val="000000" w:themeColor="text1"/>
        </w:rPr>
        <w:t>o more than</w:t>
      </w:r>
      <w:r w:rsidR="00E20440">
        <w:rPr>
          <w:rFonts w:ascii="黑体" w:eastAsia="黑体"/>
          <w:color w:val="000000" w:themeColor="text1"/>
        </w:rPr>
        <w:t xml:space="preserve"> </w:t>
      </w:r>
      <w:r w:rsidRPr="00551E74">
        <w:rPr>
          <w:rFonts w:ascii="黑体" w:eastAsia="黑体" w:hint="eastAsia"/>
          <w:color w:val="000000" w:themeColor="text1"/>
        </w:rPr>
        <w:t xml:space="preserve">5%. The </w:t>
      </w:r>
      <w:r w:rsidR="00850F00" w:rsidRPr="00551E74">
        <w:rPr>
          <w:rFonts w:ascii="黑体" w:eastAsia="黑体" w:hint="eastAsia"/>
          <w:color w:val="000000" w:themeColor="text1"/>
        </w:rPr>
        <w:t>repeatability</w:t>
      </w:r>
      <w:r w:rsidR="00E20440">
        <w:rPr>
          <w:rFonts w:ascii="黑体" w:eastAsia="黑体"/>
          <w:color w:val="000000" w:themeColor="text1"/>
        </w:rPr>
        <w:t xml:space="preserve"> </w:t>
      </w:r>
      <w:r w:rsidR="00850F00">
        <w:rPr>
          <w:rFonts w:ascii="黑体" w:eastAsia="黑体"/>
          <w:color w:val="000000" w:themeColor="text1"/>
        </w:rPr>
        <w:t>(r)</w:t>
      </w:r>
      <w:r w:rsidRPr="00551E74">
        <w:rPr>
          <w:rFonts w:ascii="黑体" w:eastAsia="黑体" w:hint="eastAsia"/>
          <w:color w:val="000000" w:themeColor="text1"/>
        </w:rPr>
        <w:t xml:space="preserve"> </w:t>
      </w:r>
      <w:r w:rsidR="00850F00">
        <w:rPr>
          <w:rFonts w:ascii="黑体" w:eastAsia="黑体"/>
          <w:color w:val="000000" w:themeColor="text1"/>
        </w:rPr>
        <w:t>is</w:t>
      </w:r>
      <w:r w:rsidR="00850F00" w:rsidRPr="00551E74">
        <w:rPr>
          <w:rFonts w:ascii="黑体" w:eastAsia="黑体" w:hint="eastAsia"/>
          <w:color w:val="000000" w:themeColor="text1"/>
        </w:rPr>
        <w:t xml:space="preserve"> </w:t>
      </w:r>
      <w:r w:rsidRPr="00551E74">
        <w:rPr>
          <w:rFonts w:ascii="黑体" w:eastAsia="黑体" w:hint="eastAsia"/>
          <w:color w:val="000000" w:themeColor="text1"/>
        </w:rPr>
        <w:t>calculated via linear interpolation or extrap</w:t>
      </w:r>
      <w:r w:rsidRPr="00551E74">
        <w:rPr>
          <w:rFonts w:ascii="黑体" w:eastAsia="黑体"/>
          <w:color w:val="000000" w:themeColor="text1"/>
        </w:rPr>
        <w:t>olation</w:t>
      </w:r>
      <w:r w:rsidR="00850F00">
        <w:rPr>
          <w:rFonts w:ascii="黑体" w:eastAsia="黑体"/>
          <w:color w:val="000000" w:themeColor="text1"/>
        </w:rPr>
        <w:t xml:space="preserve"> in </w:t>
      </w:r>
      <w:r w:rsidR="00850F00">
        <w:rPr>
          <w:rFonts w:ascii="黑体" w:eastAsia="黑体" w:hint="eastAsia"/>
          <w:color w:val="000000" w:themeColor="text1"/>
        </w:rPr>
        <w:t>accordance</w:t>
      </w:r>
      <w:r w:rsidR="00850F00">
        <w:rPr>
          <w:rFonts w:ascii="黑体" w:eastAsia="黑体"/>
          <w:color w:val="000000" w:themeColor="text1"/>
        </w:rPr>
        <w:t xml:space="preserve"> </w:t>
      </w:r>
      <w:r w:rsidR="00850F00">
        <w:rPr>
          <w:rFonts w:ascii="黑体" w:eastAsia="黑体" w:hint="eastAsia"/>
          <w:color w:val="000000" w:themeColor="text1"/>
        </w:rPr>
        <w:t>with</w:t>
      </w:r>
      <w:r w:rsidR="00850F00">
        <w:rPr>
          <w:rFonts w:ascii="黑体" w:eastAsia="黑体"/>
          <w:color w:val="000000" w:themeColor="text1"/>
        </w:rPr>
        <w:t xml:space="preserve"> the data in Table 2</w:t>
      </w:r>
      <w:r w:rsidRPr="00551E74">
        <w:rPr>
          <w:rFonts w:ascii="黑体" w:eastAsia="黑体"/>
          <w:color w:val="000000" w:themeColor="text1"/>
        </w:rPr>
        <w:t>.</w:t>
      </w:r>
    </w:p>
    <w:p w14:paraId="32A49B14" w14:textId="77777777" w:rsidR="006E5552" w:rsidRDefault="006E5552" w:rsidP="005F793B">
      <w:pPr>
        <w:jc w:val="center"/>
        <w:rPr>
          <w:rFonts w:ascii="黑体" w:eastAsia="黑体"/>
          <w:color w:val="000000" w:themeColor="text1"/>
        </w:rPr>
      </w:pPr>
    </w:p>
    <w:p w14:paraId="6526BC3F" w14:textId="6AEF52C1" w:rsidR="00551E74" w:rsidRPr="00551E74" w:rsidRDefault="005056C9" w:rsidP="005F793B">
      <w:pPr>
        <w:jc w:val="center"/>
        <w:rPr>
          <w:rFonts w:ascii="黑体" w:eastAsia="黑体"/>
          <w:color w:val="000000" w:themeColor="text1"/>
        </w:rPr>
      </w:pPr>
      <w:r>
        <w:rPr>
          <w:rFonts w:ascii="黑体" w:eastAsia="黑体"/>
          <w:color w:val="000000" w:themeColor="text1"/>
        </w:rPr>
        <w:lastRenderedPageBreak/>
        <w:t xml:space="preserve">Table 2 Repeatability </w:t>
      </w:r>
      <w:r>
        <w:rPr>
          <w:rFonts w:ascii="黑体" w:eastAsia="黑体" w:hint="eastAsia"/>
          <w:color w:val="000000" w:themeColor="text1"/>
        </w:rPr>
        <w:t>l</w:t>
      </w:r>
      <w:r>
        <w:rPr>
          <w:rFonts w:ascii="黑体" w:eastAsia="黑体"/>
          <w:color w:val="000000" w:themeColor="text1"/>
        </w:rPr>
        <w:t xml:space="preserve">imits </w:t>
      </w:r>
    </w:p>
    <w:tbl>
      <w:tblPr>
        <w:tblW w:w="5000"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4677"/>
        <w:gridCol w:w="4648"/>
      </w:tblGrid>
      <w:tr w:rsidR="005F793B" w14:paraId="2CADAB0B" w14:textId="77777777" w:rsidTr="00E85436">
        <w:trPr>
          <w:jc w:val="center"/>
        </w:trPr>
        <w:tc>
          <w:tcPr>
            <w:tcW w:w="2508" w:type="pct"/>
            <w:tcBorders>
              <w:top w:val="single" w:sz="12" w:space="0" w:color="000000"/>
              <w:bottom w:val="single" w:sz="12" w:space="0" w:color="000000"/>
            </w:tcBorders>
            <w:vAlign w:val="center"/>
          </w:tcPr>
          <w:p w14:paraId="785CC81F" w14:textId="758C118C" w:rsidR="00850F00" w:rsidRDefault="005056C9" w:rsidP="00E85436">
            <w:pPr>
              <w:pStyle w:val="11"/>
              <w:ind w:firstLineChars="0" w:firstLine="0"/>
              <w:jc w:val="center"/>
              <w:rPr>
                <w:rFonts w:ascii="黑体" w:eastAsia="黑体"/>
                <w:color w:val="000000" w:themeColor="text1"/>
                <w:sz w:val="18"/>
                <w:szCs w:val="18"/>
                <w:lang w:val="de-DE"/>
              </w:rPr>
            </w:pPr>
            <w:r w:rsidRPr="005056C9">
              <w:rPr>
                <w:rFonts w:ascii="黑体" w:eastAsia="黑体"/>
                <w:color w:val="000000" w:themeColor="text1"/>
                <w:sz w:val="18"/>
                <w:szCs w:val="18"/>
                <w:lang w:val="de-DE"/>
              </w:rPr>
              <w:t>Magnesium mass fraction</w:t>
            </w:r>
            <w:r>
              <w:rPr>
                <w:rFonts w:ascii="黑体" w:eastAsia="黑体"/>
                <w:color w:val="000000" w:themeColor="text1"/>
                <w:sz w:val="18"/>
                <w:szCs w:val="18"/>
                <w:lang w:val="de-DE"/>
              </w:rPr>
              <w:t>(</w:t>
            </w:r>
            <w:r w:rsidR="00C712F1">
              <w:rPr>
                <w:rFonts w:ascii="Arial" w:eastAsia="黑体" w:hAnsi="Arial" w:cs="Arial"/>
                <w:color w:val="000000" w:themeColor="text1"/>
                <w:sz w:val="18"/>
                <w:szCs w:val="18"/>
                <w:lang w:val="de-DE"/>
              </w:rPr>
              <w:t>ω</w:t>
            </w:r>
            <w:r w:rsidR="00C712F1">
              <w:rPr>
                <w:rFonts w:ascii="黑体" w:eastAsia="黑体"/>
                <w:color w:val="000000" w:themeColor="text1"/>
                <w:sz w:val="18"/>
                <w:szCs w:val="18"/>
                <w:lang w:val="de-DE"/>
              </w:rPr>
              <w:t>)</w:t>
            </w:r>
          </w:p>
          <w:p w14:paraId="5241B5D4" w14:textId="18DFBF7D" w:rsidR="005F793B" w:rsidRDefault="005F793B" w:rsidP="00E85436">
            <w:pPr>
              <w:pStyle w:val="11"/>
              <w:ind w:firstLineChars="0" w:firstLine="0"/>
              <w:jc w:val="center"/>
              <w:rPr>
                <w:rFonts w:ascii="黑体" w:eastAsia="黑体"/>
                <w:color w:val="000000" w:themeColor="text1"/>
                <w:sz w:val="18"/>
                <w:szCs w:val="18"/>
                <w:lang w:val="de-DE"/>
              </w:rPr>
            </w:pPr>
            <w:r w:rsidRPr="005F793B">
              <w:rPr>
                <w:rFonts w:ascii="黑体" w:eastAsia="黑体"/>
                <w:color w:val="000000" w:themeColor="text1"/>
                <w:sz w:val="18"/>
                <w:szCs w:val="18"/>
                <w:lang w:val="de-DE"/>
              </w:rPr>
              <w:t>%</w:t>
            </w:r>
          </w:p>
        </w:tc>
        <w:tc>
          <w:tcPr>
            <w:tcW w:w="2492" w:type="pct"/>
            <w:tcBorders>
              <w:top w:val="single" w:sz="12" w:space="0" w:color="000000"/>
              <w:bottom w:val="single" w:sz="12" w:space="0" w:color="000000"/>
            </w:tcBorders>
            <w:vAlign w:val="center"/>
          </w:tcPr>
          <w:p w14:paraId="25B8CDC6" w14:textId="159093F7" w:rsidR="00850F00" w:rsidRDefault="005F793B" w:rsidP="00E85436">
            <w:pPr>
              <w:pStyle w:val="11"/>
              <w:ind w:firstLineChars="0" w:firstLine="0"/>
              <w:jc w:val="center"/>
              <w:rPr>
                <w:rFonts w:ascii="黑体" w:eastAsia="黑体"/>
                <w:color w:val="000000" w:themeColor="text1"/>
                <w:sz w:val="18"/>
                <w:szCs w:val="18"/>
                <w:lang w:val="de-DE"/>
              </w:rPr>
            </w:pPr>
            <w:r w:rsidRPr="005F793B">
              <w:rPr>
                <w:rFonts w:ascii="黑体" w:eastAsia="黑体"/>
                <w:color w:val="000000" w:themeColor="text1"/>
                <w:sz w:val="18"/>
                <w:szCs w:val="18"/>
                <w:lang w:val="de-DE"/>
              </w:rPr>
              <w:t xml:space="preserve">Repeatability </w:t>
            </w:r>
            <w:r w:rsidR="007A097E">
              <w:rPr>
                <w:rFonts w:ascii="黑体" w:eastAsia="黑体" w:hint="eastAsia"/>
                <w:color w:val="000000" w:themeColor="text1"/>
                <w:sz w:val="18"/>
                <w:szCs w:val="18"/>
                <w:lang w:val="de-DE"/>
              </w:rPr>
              <w:t>l</w:t>
            </w:r>
            <w:r w:rsidRPr="005F793B">
              <w:rPr>
                <w:rFonts w:ascii="黑体" w:eastAsia="黑体"/>
                <w:color w:val="000000" w:themeColor="text1"/>
                <w:sz w:val="18"/>
                <w:szCs w:val="18"/>
                <w:lang w:val="de-DE"/>
              </w:rPr>
              <w:t>imit</w:t>
            </w:r>
            <w:r w:rsidR="00C712F1">
              <w:rPr>
                <w:rFonts w:ascii="黑体" w:eastAsia="黑体"/>
                <w:color w:val="000000" w:themeColor="text1"/>
                <w:sz w:val="18"/>
                <w:szCs w:val="18"/>
                <w:lang w:val="de-DE"/>
              </w:rPr>
              <w:t>(r</w:t>
            </w:r>
            <w:r w:rsidR="00C712F1">
              <w:rPr>
                <w:rFonts w:ascii="黑体" w:eastAsia="黑体" w:hint="eastAsia"/>
                <w:color w:val="000000" w:themeColor="text1"/>
                <w:sz w:val="18"/>
                <w:szCs w:val="18"/>
                <w:lang w:val="de-DE"/>
              </w:rPr>
              <w:t>)</w:t>
            </w:r>
          </w:p>
          <w:p w14:paraId="3D09667D" w14:textId="637D8B0C" w:rsidR="005F793B" w:rsidRDefault="005F793B" w:rsidP="00E85436">
            <w:pPr>
              <w:pStyle w:val="11"/>
              <w:ind w:firstLineChars="0" w:firstLine="0"/>
              <w:jc w:val="center"/>
              <w:rPr>
                <w:rFonts w:ascii="黑体" w:eastAsia="黑体"/>
                <w:color w:val="000000" w:themeColor="text1"/>
                <w:sz w:val="18"/>
                <w:szCs w:val="18"/>
                <w:lang w:val="de-DE"/>
              </w:rPr>
            </w:pPr>
            <w:r w:rsidRPr="005F793B">
              <w:rPr>
                <w:rFonts w:ascii="黑体" w:eastAsia="黑体"/>
                <w:color w:val="000000" w:themeColor="text1"/>
                <w:sz w:val="18"/>
                <w:szCs w:val="18"/>
                <w:lang w:val="de-DE"/>
              </w:rPr>
              <w:t>%</w:t>
            </w:r>
          </w:p>
        </w:tc>
      </w:tr>
      <w:tr w:rsidR="005F793B" w14:paraId="41DC00F0" w14:textId="77777777" w:rsidTr="00E85436">
        <w:trPr>
          <w:jc w:val="center"/>
        </w:trPr>
        <w:tc>
          <w:tcPr>
            <w:tcW w:w="2508" w:type="pct"/>
            <w:tcBorders>
              <w:top w:val="single" w:sz="12" w:space="0" w:color="000000"/>
            </w:tcBorders>
          </w:tcPr>
          <w:p w14:paraId="1D879279" w14:textId="0FE1D61A" w:rsidR="005F793B" w:rsidRPr="00B65BBC" w:rsidRDefault="005F793B" w:rsidP="00C712F1">
            <w:pPr>
              <w:pStyle w:val="11"/>
              <w:ind w:firstLineChars="0" w:firstLine="0"/>
              <w:jc w:val="center"/>
              <w:rPr>
                <w:rFonts w:ascii="黑体" w:eastAsia="黑体" w:hAnsi="黑体"/>
                <w:color w:val="000000" w:themeColor="text1"/>
                <w:sz w:val="18"/>
                <w:szCs w:val="18"/>
              </w:rPr>
            </w:pPr>
            <w:r w:rsidRPr="00B65BBC">
              <w:rPr>
                <w:rFonts w:ascii="黑体" w:eastAsia="黑体" w:hAnsi="黑体"/>
                <w:sz w:val="18"/>
                <w:szCs w:val="18"/>
              </w:rPr>
              <w:t>0.0</w:t>
            </w:r>
            <w:r w:rsidR="00C712F1">
              <w:rPr>
                <w:rFonts w:ascii="黑体" w:eastAsia="黑体" w:hAnsi="黑体"/>
                <w:sz w:val="18"/>
                <w:szCs w:val="18"/>
              </w:rPr>
              <w:t>00</w:t>
            </w:r>
            <w:r w:rsidRPr="00B65BBC">
              <w:rPr>
                <w:rFonts w:ascii="黑体" w:eastAsia="黑体" w:hAnsi="黑体"/>
                <w:sz w:val="18"/>
                <w:szCs w:val="18"/>
              </w:rPr>
              <w:t>5</w:t>
            </w:r>
          </w:p>
        </w:tc>
        <w:tc>
          <w:tcPr>
            <w:tcW w:w="2492" w:type="pct"/>
            <w:tcBorders>
              <w:top w:val="single" w:sz="12" w:space="0" w:color="000000"/>
            </w:tcBorders>
          </w:tcPr>
          <w:p w14:paraId="750AFEC0" w14:textId="6F7EB40B" w:rsidR="005F793B" w:rsidRPr="00B65BBC" w:rsidRDefault="005F793B" w:rsidP="00C712F1">
            <w:pPr>
              <w:pStyle w:val="11"/>
              <w:ind w:firstLineChars="0" w:firstLine="0"/>
              <w:jc w:val="center"/>
              <w:rPr>
                <w:rFonts w:ascii="黑体" w:eastAsia="黑体" w:hAnsi="黑体"/>
                <w:color w:val="000000" w:themeColor="text1"/>
                <w:sz w:val="18"/>
                <w:szCs w:val="18"/>
                <w:lang w:val="de-DE"/>
              </w:rPr>
            </w:pPr>
            <w:r w:rsidRPr="00B65BBC">
              <w:rPr>
                <w:rFonts w:ascii="黑体" w:eastAsia="黑体" w:hAnsi="黑体"/>
                <w:sz w:val="18"/>
                <w:szCs w:val="18"/>
              </w:rPr>
              <w:t>0.00</w:t>
            </w:r>
            <w:r w:rsidR="00C712F1">
              <w:rPr>
                <w:rFonts w:ascii="黑体" w:eastAsia="黑体" w:hAnsi="黑体"/>
                <w:sz w:val="18"/>
                <w:szCs w:val="18"/>
              </w:rPr>
              <w:t>01</w:t>
            </w:r>
          </w:p>
        </w:tc>
      </w:tr>
      <w:tr w:rsidR="005F793B" w14:paraId="6E1A098E" w14:textId="77777777" w:rsidTr="00E85436">
        <w:trPr>
          <w:jc w:val="center"/>
        </w:trPr>
        <w:tc>
          <w:tcPr>
            <w:tcW w:w="2508" w:type="pct"/>
          </w:tcPr>
          <w:p w14:paraId="301CD453" w14:textId="6F5C66E6" w:rsidR="005F793B" w:rsidRPr="00B65BBC" w:rsidRDefault="005F793B" w:rsidP="00C712F1">
            <w:pPr>
              <w:pStyle w:val="11"/>
              <w:ind w:firstLineChars="0" w:firstLine="0"/>
              <w:jc w:val="center"/>
              <w:rPr>
                <w:rFonts w:ascii="黑体" w:eastAsia="黑体" w:hAnsi="黑体"/>
                <w:color w:val="000000" w:themeColor="text1"/>
                <w:sz w:val="18"/>
                <w:szCs w:val="18"/>
              </w:rPr>
            </w:pPr>
            <w:r w:rsidRPr="00B65BBC">
              <w:rPr>
                <w:rFonts w:ascii="黑体" w:eastAsia="黑体" w:hAnsi="黑体"/>
                <w:sz w:val="18"/>
                <w:szCs w:val="18"/>
              </w:rPr>
              <w:t>0.0</w:t>
            </w:r>
            <w:r w:rsidR="00C712F1">
              <w:rPr>
                <w:rFonts w:ascii="黑体" w:eastAsia="黑体" w:hAnsi="黑体"/>
                <w:sz w:val="18"/>
                <w:szCs w:val="18"/>
              </w:rPr>
              <w:t>010</w:t>
            </w:r>
          </w:p>
        </w:tc>
        <w:tc>
          <w:tcPr>
            <w:tcW w:w="2492" w:type="pct"/>
          </w:tcPr>
          <w:p w14:paraId="5D0A4586" w14:textId="52F8C91A" w:rsidR="005F793B" w:rsidRPr="00B65BBC" w:rsidRDefault="005F793B" w:rsidP="00C712F1">
            <w:pPr>
              <w:pStyle w:val="11"/>
              <w:ind w:firstLineChars="0" w:firstLine="0"/>
              <w:jc w:val="center"/>
              <w:rPr>
                <w:rFonts w:ascii="黑体" w:eastAsia="黑体" w:hAnsi="黑体"/>
                <w:color w:val="000000" w:themeColor="text1"/>
                <w:sz w:val="18"/>
                <w:szCs w:val="18"/>
                <w:lang w:val="de-DE"/>
              </w:rPr>
            </w:pPr>
            <w:r w:rsidRPr="00B65BBC">
              <w:rPr>
                <w:rFonts w:ascii="黑体" w:eastAsia="黑体" w:hAnsi="黑体"/>
                <w:sz w:val="18"/>
                <w:szCs w:val="18"/>
              </w:rPr>
              <w:t>0.00</w:t>
            </w:r>
            <w:r w:rsidR="00C712F1">
              <w:rPr>
                <w:rFonts w:ascii="黑体" w:eastAsia="黑体" w:hAnsi="黑体"/>
                <w:sz w:val="18"/>
                <w:szCs w:val="18"/>
              </w:rPr>
              <w:t>01</w:t>
            </w:r>
          </w:p>
        </w:tc>
      </w:tr>
      <w:tr w:rsidR="005F793B" w14:paraId="248DAEE1" w14:textId="77777777" w:rsidTr="00E85436">
        <w:trPr>
          <w:jc w:val="center"/>
        </w:trPr>
        <w:tc>
          <w:tcPr>
            <w:tcW w:w="2508" w:type="pct"/>
          </w:tcPr>
          <w:p w14:paraId="1FD86014" w14:textId="4634A67C" w:rsidR="005F793B" w:rsidRPr="00B65BBC" w:rsidRDefault="005F793B" w:rsidP="00C712F1">
            <w:pPr>
              <w:pStyle w:val="11"/>
              <w:ind w:firstLineChars="0" w:firstLine="0"/>
              <w:jc w:val="center"/>
              <w:rPr>
                <w:rFonts w:ascii="黑体" w:eastAsia="黑体" w:hAnsi="黑体"/>
                <w:sz w:val="18"/>
                <w:szCs w:val="18"/>
              </w:rPr>
            </w:pPr>
            <w:r w:rsidRPr="00B65BBC">
              <w:rPr>
                <w:rFonts w:ascii="黑体" w:eastAsia="黑体" w:hAnsi="黑体"/>
                <w:sz w:val="18"/>
                <w:szCs w:val="18"/>
              </w:rPr>
              <w:t>0.0</w:t>
            </w:r>
            <w:r w:rsidR="00C712F1">
              <w:rPr>
                <w:rFonts w:ascii="黑体" w:eastAsia="黑体" w:hAnsi="黑体"/>
                <w:sz w:val="18"/>
                <w:szCs w:val="18"/>
              </w:rPr>
              <w:t>030</w:t>
            </w:r>
          </w:p>
        </w:tc>
        <w:tc>
          <w:tcPr>
            <w:tcW w:w="2492" w:type="pct"/>
          </w:tcPr>
          <w:p w14:paraId="4AEA961D" w14:textId="791EDDE4" w:rsidR="005F793B" w:rsidRPr="00B65BBC" w:rsidRDefault="005F793B" w:rsidP="00C712F1">
            <w:pPr>
              <w:pStyle w:val="11"/>
              <w:ind w:firstLineChars="0" w:firstLine="0"/>
              <w:jc w:val="center"/>
              <w:rPr>
                <w:rFonts w:ascii="黑体" w:eastAsia="黑体" w:hAnsi="黑体"/>
                <w:sz w:val="18"/>
                <w:szCs w:val="18"/>
              </w:rPr>
            </w:pPr>
            <w:r w:rsidRPr="00B65BBC">
              <w:rPr>
                <w:rFonts w:ascii="黑体" w:eastAsia="黑体" w:hAnsi="黑体"/>
                <w:sz w:val="18"/>
                <w:szCs w:val="18"/>
              </w:rPr>
              <w:t>0.00</w:t>
            </w:r>
            <w:r w:rsidR="00C712F1">
              <w:rPr>
                <w:rFonts w:ascii="黑体" w:eastAsia="黑体" w:hAnsi="黑体"/>
                <w:sz w:val="18"/>
                <w:szCs w:val="18"/>
              </w:rPr>
              <w:t>03</w:t>
            </w:r>
          </w:p>
        </w:tc>
      </w:tr>
      <w:tr w:rsidR="005F793B" w14:paraId="5BE6696B" w14:textId="77777777" w:rsidTr="00E85436">
        <w:trPr>
          <w:jc w:val="center"/>
        </w:trPr>
        <w:tc>
          <w:tcPr>
            <w:tcW w:w="2508" w:type="pct"/>
          </w:tcPr>
          <w:p w14:paraId="6A7AA722" w14:textId="25011818" w:rsidR="005F793B" w:rsidRPr="00B65BBC" w:rsidRDefault="005F793B" w:rsidP="00C712F1">
            <w:pPr>
              <w:pStyle w:val="11"/>
              <w:ind w:firstLineChars="0" w:firstLine="0"/>
              <w:jc w:val="center"/>
              <w:rPr>
                <w:rFonts w:ascii="黑体" w:eastAsia="黑体" w:hAnsi="黑体"/>
                <w:sz w:val="18"/>
                <w:szCs w:val="18"/>
              </w:rPr>
            </w:pPr>
            <w:r w:rsidRPr="00B65BBC">
              <w:rPr>
                <w:rFonts w:ascii="黑体" w:eastAsia="黑体" w:hAnsi="黑体"/>
                <w:sz w:val="18"/>
                <w:szCs w:val="18"/>
              </w:rPr>
              <w:t>0.0</w:t>
            </w:r>
            <w:r w:rsidR="00C712F1">
              <w:rPr>
                <w:rFonts w:ascii="黑体" w:eastAsia="黑体" w:hAnsi="黑体"/>
                <w:sz w:val="18"/>
                <w:szCs w:val="18"/>
              </w:rPr>
              <w:t>069</w:t>
            </w:r>
          </w:p>
        </w:tc>
        <w:tc>
          <w:tcPr>
            <w:tcW w:w="2492" w:type="pct"/>
          </w:tcPr>
          <w:p w14:paraId="7E6AA26F" w14:textId="17F98C48" w:rsidR="005F793B" w:rsidRPr="00B65BBC" w:rsidRDefault="005F793B" w:rsidP="00C712F1">
            <w:pPr>
              <w:pStyle w:val="11"/>
              <w:ind w:firstLineChars="0" w:firstLine="0"/>
              <w:jc w:val="center"/>
              <w:rPr>
                <w:rFonts w:ascii="黑体" w:eastAsia="黑体" w:hAnsi="黑体"/>
                <w:sz w:val="18"/>
                <w:szCs w:val="18"/>
              </w:rPr>
            </w:pPr>
            <w:r w:rsidRPr="00B65BBC">
              <w:rPr>
                <w:rFonts w:ascii="黑体" w:eastAsia="黑体" w:hAnsi="黑体"/>
                <w:sz w:val="18"/>
                <w:szCs w:val="18"/>
              </w:rPr>
              <w:t>0.00</w:t>
            </w:r>
            <w:r w:rsidR="00C712F1">
              <w:rPr>
                <w:rFonts w:ascii="黑体" w:eastAsia="黑体" w:hAnsi="黑体"/>
                <w:sz w:val="18"/>
                <w:szCs w:val="18"/>
              </w:rPr>
              <w:t>04</w:t>
            </w:r>
          </w:p>
        </w:tc>
      </w:tr>
      <w:tr w:rsidR="005F793B" w14:paraId="61383E88" w14:textId="77777777" w:rsidTr="00E85436">
        <w:trPr>
          <w:jc w:val="center"/>
        </w:trPr>
        <w:tc>
          <w:tcPr>
            <w:tcW w:w="2508" w:type="pct"/>
          </w:tcPr>
          <w:p w14:paraId="316719B2" w14:textId="59AC322F" w:rsidR="005F793B" w:rsidRPr="00B65BBC" w:rsidRDefault="005F793B" w:rsidP="00C712F1">
            <w:pPr>
              <w:pStyle w:val="11"/>
              <w:ind w:firstLineChars="0" w:firstLine="0"/>
              <w:jc w:val="center"/>
              <w:rPr>
                <w:rFonts w:ascii="黑体" w:eastAsia="黑体" w:hAnsi="黑体"/>
                <w:sz w:val="18"/>
                <w:szCs w:val="18"/>
              </w:rPr>
            </w:pPr>
            <w:r w:rsidRPr="00B65BBC">
              <w:rPr>
                <w:rFonts w:ascii="黑体" w:eastAsia="黑体" w:hAnsi="黑体"/>
                <w:sz w:val="18"/>
                <w:szCs w:val="18"/>
              </w:rPr>
              <w:t>0.</w:t>
            </w:r>
            <w:r w:rsidR="00C712F1">
              <w:rPr>
                <w:rFonts w:ascii="黑体" w:eastAsia="黑体" w:hAnsi="黑体"/>
                <w:sz w:val="18"/>
                <w:szCs w:val="18"/>
              </w:rPr>
              <w:t>059</w:t>
            </w:r>
          </w:p>
        </w:tc>
        <w:tc>
          <w:tcPr>
            <w:tcW w:w="2492" w:type="pct"/>
          </w:tcPr>
          <w:p w14:paraId="5B5183C0" w14:textId="5F4771D6" w:rsidR="005F793B" w:rsidRPr="00B65BBC" w:rsidRDefault="005F793B" w:rsidP="00C712F1">
            <w:pPr>
              <w:pStyle w:val="11"/>
              <w:ind w:firstLineChars="0" w:firstLine="0"/>
              <w:jc w:val="center"/>
              <w:rPr>
                <w:rFonts w:ascii="黑体" w:eastAsia="黑体" w:hAnsi="黑体"/>
                <w:sz w:val="18"/>
                <w:szCs w:val="18"/>
              </w:rPr>
            </w:pPr>
            <w:r w:rsidRPr="00B65BBC">
              <w:rPr>
                <w:rFonts w:ascii="黑体" w:eastAsia="黑体" w:hAnsi="黑体"/>
                <w:sz w:val="18"/>
                <w:szCs w:val="18"/>
              </w:rPr>
              <w:t>0.0</w:t>
            </w:r>
            <w:r w:rsidR="00C712F1">
              <w:rPr>
                <w:rFonts w:ascii="黑体" w:eastAsia="黑体" w:hAnsi="黑体"/>
                <w:sz w:val="18"/>
                <w:szCs w:val="18"/>
              </w:rPr>
              <w:t>04</w:t>
            </w:r>
          </w:p>
        </w:tc>
      </w:tr>
      <w:tr w:rsidR="00C712F1" w14:paraId="7C2D811C" w14:textId="77777777" w:rsidTr="00E85436">
        <w:trPr>
          <w:jc w:val="center"/>
        </w:trPr>
        <w:tc>
          <w:tcPr>
            <w:tcW w:w="2508" w:type="pct"/>
          </w:tcPr>
          <w:p w14:paraId="178B3648" w14:textId="2C01A92B" w:rsidR="00C712F1" w:rsidRPr="00B65BBC" w:rsidRDefault="00C712F1" w:rsidP="005F793B">
            <w:pPr>
              <w:pStyle w:val="11"/>
              <w:ind w:firstLineChars="0" w:firstLine="0"/>
              <w:jc w:val="center"/>
              <w:rPr>
                <w:rFonts w:ascii="黑体" w:eastAsia="黑体" w:hAnsi="黑体"/>
                <w:sz w:val="18"/>
                <w:szCs w:val="18"/>
              </w:rPr>
            </w:pPr>
            <w:r>
              <w:rPr>
                <w:rFonts w:ascii="黑体" w:eastAsia="黑体" w:hAnsi="黑体" w:hint="eastAsia"/>
                <w:sz w:val="18"/>
                <w:szCs w:val="18"/>
              </w:rPr>
              <w:t>0</w:t>
            </w:r>
            <w:r>
              <w:rPr>
                <w:rFonts w:ascii="黑体" w:eastAsia="黑体" w:hAnsi="黑体"/>
                <w:sz w:val="18"/>
                <w:szCs w:val="18"/>
              </w:rPr>
              <w:t>.11</w:t>
            </w:r>
          </w:p>
        </w:tc>
        <w:tc>
          <w:tcPr>
            <w:tcW w:w="2492" w:type="pct"/>
          </w:tcPr>
          <w:p w14:paraId="52AE1A23" w14:textId="0BE2F3A6" w:rsidR="00C712F1" w:rsidRPr="00B65BBC" w:rsidRDefault="00C712F1" w:rsidP="005F793B">
            <w:pPr>
              <w:pStyle w:val="11"/>
              <w:ind w:firstLineChars="0" w:firstLine="0"/>
              <w:jc w:val="center"/>
              <w:rPr>
                <w:rFonts w:ascii="黑体" w:eastAsia="黑体" w:hAnsi="黑体"/>
                <w:sz w:val="18"/>
                <w:szCs w:val="18"/>
              </w:rPr>
            </w:pPr>
            <w:r>
              <w:rPr>
                <w:rFonts w:ascii="黑体" w:eastAsia="黑体" w:hAnsi="黑体" w:hint="eastAsia"/>
                <w:sz w:val="18"/>
                <w:szCs w:val="18"/>
              </w:rPr>
              <w:t>0</w:t>
            </w:r>
            <w:r>
              <w:rPr>
                <w:rFonts w:ascii="黑体" w:eastAsia="黑体" w:hAnsi="黑体"/>
                <w:sz w:val="18"/>
                <w:szCs w:val="18"/>
              </w:rPr>
              <w:t>.01</w:t>
            </w:r>
          </w:p>
        </w:tc>
      </w:tr>
      <w:tr w:rsidR="00C712F1" w14:paraId="6F9E1B4C" w14:textId="77777777" w:rsidTr="00E85436">
        <w:trPr>
          <w:jc w:val="center"/>
        </w:trPr>
        <w:tc>
          <w:tcPr>
            <w:tcW w:w="2508" w:type="pct"/>
          </w:tcPr>
          <w:p w14:paraId="55A30444" w14:textId="6489BE32" w:rsidR="00C712F1" w:rsidRPr="00B65BBC" w:rsidRDefault="00C712F1" w:rsidP="005F793B">
            <w:pPr>
              <w:pStyle w:val="11"/>
              <w:ind w:firstLineChars="0" w:firstLine="0"/>
              <w:jc w:val="center"/>
              <w:rPr>
                <w:rFonts w:ascii="黑体" w:eastAsia="黑体" w:hAnsi="黑体"/>
                <w:sz w:val="18"/>
                <w:szCs w:val="18"/>
              </w:rPr>
            </w:pPr>
            <w:r>
              <w:rPr>
                <w:rFonts w:ascii="黑体" w:eastAsia="黑体" w:hAnsi="黑体" w:hint="eastAsia"/>
                <w:sz w:val="18"/>
                <w:szCs w:val="18"/>
              </w:rPr>
              <w:t>0</w:t>
            </w:r>
            <w:r>
              <w:rPr>
                <w:rFonts w:ascii="黑体" w:eastAsia="黑体" w:hAnsi="黑体"/>
                <w:sz w:val="18"/>
                <w:szCs w:val="18"/>
              </w:rPr>
              <w:t>.29</w:t>
            </w:r>
          </w:p>
        </w:tc>
        <w:tc>
          <w:tcPr>
            <w:tcW w:w="2492" w:type="pct"/>
          </w:tcPr>
          <w:p w14:paraId="69E775C6" w14:textId="78B9E333" w:rsidR="00C712F1" w:rsidRPr="00B65BBC" w:rsidRDefault="00C712F1" w:rsidP="005F793B">
            <w:pPr>
              <w:pStyle w:val="11"/>
              <w:ind w:firstLineChars="0" w:firstLine="0"/>
              <w:jc w:val="center"/>
              <w:rPr>
                <w:rFonts w:ascii="黑体" w:eastAsia="黑体" w:hAnsi="黑体"/>
                <w:sz w:val="18"/>
                <w:szCs w:val="18"/>
              </w:rPr>
            </w:pPr>
            <w:r>
              <w:rPr>
                <w:rFonts w:ascii="黑体" w:eastAsia="黑体" w:hAnsi="黑体" w:hint="eastAsia"/>
                <w:sz w:val="18"/>
                <w:szCs w:val="18"/>
              </w:rPr>
              <w:t>0</w:t>
            </w:r>
            <w:r>
              <w:rPr>
                <w:rFonts w:ascii="黑体" w:eastAsia="黑体" w:hAnsi="黑体"/>
                <w:sz w:val="18"/>
                <w:szCs w:val="18"/>
              </w:rPr>
              <w:t>.01</w:t>
            </w:r>
          </w:p>
        </w:tc>
      </w:tr>
      <w:tr w:rsidR="001A74B1" w14:paraId="461044EA" w14:textId="77777777" w:rsidTr="001A74B1">
        <w:trPr>
          <w:trHeight w:val="313"/>
          <w:jc w:val="center"/>
        </w:trPr>
        <w:tc>
          <w:tcPr>
            <w:tcW w:w="5000" w:type="pct"/>
            <w:gridSpan w:val="2"/>
          </w:tcPr>
          <w:p w14:paraId="356385C9" w14:textId="3F5D5CE7" w:rsidR="001A74B1" w:rsidRPr="001A74B1" w:rsidRDefault="001A74B1" w:rsidP="001A74B1">
            <w:pPr>
              <w:rPr>
                <w:rFonts w:ascii="黑体" w:eastAsia="黑体" w:hAnsi="黑体"/>
                <w:color w:val="000000" w:themeColor="text1"/>
                <w:sz w:val="18"/>
                <w:szCs w:val="18"/>
              </w:rPr>
            </w:pPr>
            <w:r w:rsidRPr="001A74B1">
              <w:rPr>
                <w:rFonts w:ascii="黑体" w:eastAsia="黑体" w:hAnsi="黑体"/>
                <w:color w:val="000000" w:themeColor="text1"/>
                <w:sz w:val="18"/>
                <w:szCs w:val="18"/>
              </w:rPr>
              <w:t>Note: r=2.8×S</w:t>
            </w:r>
            <w:r w:rsidRPr="001A74B1">
              <w:rPr>
                <w:rFonts w:ascii="黑体" w:eastAsia="黑体" w:hAnsi="黑体"/>
                <w:color w:val="000000" w:themeColor="text1"/>
                <w:sz w:val="18"/>
                <w:szCs w:val="18"/>
                <w:vertAlign w:val="subscript"/>
              </w:rPr>
              <w:t>r</w:t>
            </w:r>
            <w:r w:rsidRPr="001A74B1">
              <w:rPr>
                <w:rFonts w:ascii="黑体" w:eastAsia="黑体" w:hAnsi="黑体"/>
                <w:color w:val="000000" w:themeColor="text1"/>
                <w:sz w:val="18"/>
                <w:szCs w:val="18"/>
              </w:rPr>
              <w:t>, where S</w:t>
            </w:r>
            <w:r w:rsidRPr="001A74B1">
              <w:rPr>
                <w:rFonts w:ascii="黑体" w:eastAsia="黑体" w:hAnsi="黑体"/>
                <w:color w:val="000000" w:themeColor="text1"/>
                <w:sz w:val="18"/>
                <w:szCs w:val="18"/>
                <w:vertAlign w:val="subscript"/>
              </w:rPr>
              <w:t>r</w:t>
            </w:r>
            <w:r w:rsidRPr="001A74B1">
              <w:rPr>
                <w:rFonts w:ascii="黑体" w:eastAsia="黑体" w:hAnsi="黑体" w:hint="eastAsia"/>
                <w:color w:val="000000" w:themeColor="text1"/>
                <w:sz w:val="18"/>
                <w:szCs w:val="18"/>
              </w:rPr>
              <w:t xml:space="preserve"> </w:t>
            </w:r>
            <w:r w:rsidRPr="001A74B1">
              <w:rPr>
                <w:rFonts w:ascii="黑体" w:eastAsia="黑体" w:hAnsi="黑体"/>
                <w:color w:val="000000" w:themeColor="text1"/>
                <w:sz w:val="18"/>
                <w:szCs w:val="18"/>
              </w:rPr>
              <w:t>is the repeatability standard deviation.</w:t>
            </w:r>
          </w:p>
        </w:tc>
      </w:tr>
    </w:tbl>
    <w:p w14:paraId="500078DD" w14:textId="77777777" w:rsidR="00551E74" w:rsidRPr="00551E74" w:rsidRDefault="00551E74" w:rsidP="00551E74">
      <w:pPr>
        <w:rPr>
          <w:rFonts w:ascii="黑体" w:eastAsia="黑体"/>
          <w:color w:val="000000" w:themeColor="text1"/>
        </w:rPr>
      </w:pPr>
    </w:p>
    <w:p w14:paraId="3D2991B3" w14:textId="77777777" w:rsidR="00551E74" w:rsidRPr="00551E74" w:rsidRDefault="00551E74" w:rsidP="00551E74">
      <w:pPr>
        <w:rPr>
          <w:rFonts w:ascii="黑体" w:eastAsia="黑体"/>
          <w:color w:val="000000" w:themeColor="text1"/>
        </w:rPr>
      </w:pPr>
      <w:r w:rsidRPr="00551E74">
        <w:rPr>
          <w:rFonts w:ascii="黑体" w:eastAsia="黑体"/>
          <w:color w:val="000000" w:themeColor="text1"/>
        </w:rPr>
        <w:t>10.3 Reproducibility</w:t>
      </w:r>
    </w:p>
    <w:p w14:paraId="546246E0" w14:textId="158F331C" w:rsidR="00850F00" w:rsidRPr="00551E74" w:rsidRDefault="00551E74" w:rsidP="00850F00">
      <w:pPr>
        <w:rPr>
          <w:rFonts w:ascii="黑体" w:eastAsia="黑体"/>
          <w:color w:val="000000" w:themeColor="text1"/>
        </w:rPr>
      </w:pPr>
      <w:r w:rsidRPr="00551E74">
        <w:rPr>
          <w:rFonts w:ascii="黑体" w:eastAsia="黑体" w:hint="eastAsia"/>
          <w:color w:val="000000" w:themeColor="text1"/>
        </w:rPr>
        <w:t xml:space="preserve">Under reproducibility conditions, the absolute difference between two independent test results shall not exceed the reproducibility limit (R) listed in Table 3. If exceeded, the probability is </w:t>
      </w:r>
      <w:r w:rsidR="00850F00">
        <w:rPr>
          <w:rFonts w:ascii="黑体" w:eastAsia="黑体" w:hint="eastAsia"/>
          <w:color w:val="000000" w:themeColor="text1"/>
        </w:rPr>
        <w:t>n</w:t>
      </w:r>
      <w:r w:rsidR="00850F00">
        <w:rPr>
          <w:rFonts w:ascii="黑体" w:eastAsia="黑体"/>
          <w:color w:val="000000" w:themeColor="text1"/>
        </w:rPr>
        <w:t xml:space="preserve">o more than </w:t>
      </w:r>
      <w:r w:rsidRPr="00551E74">
        <w:rPr>
          <w:rFonts w:ascii="黑体" w:eastAsia="黑体" w:hint="eastAsia"/>
          <w:color w:val="000000" w:themeColor="text1"/>
        </w:rPr>
        <w:t xml:space="preserve">5%. </w:t>
      </w:r>
      <w:r w:rsidR="00850F00" w:rsidRPr="00551E74">
        <w:rPr>
          <w:rFonts w:ascii="黑体" w:eastAsia="黑体" w:hint="eastAsia"/>
          <w:color w:val="000000" w:themeColor="text1"/>
        </w:rPr>
        <w:t>The reproducibility</w:t>
      </w:r>
      <w:r w:rsidR="00E20440">
        <w:rPr>
          <w:rFonts w:ascii="黑体" w:eastAsia="黑体"/>
          <w:color w:val="000000" w:themeColor="text1"/>
        </w:rPr>
        <w:t xml:space="preserve"> </w:t>
      </w:r>
      <w:r w:rsidR="00850F00">
        <w:rPr>
          <w:rFonts w:ascii="黑体" w:eastAsia="黑体"/>
          <w:color w:val="000000" w:themeColor="text1"/>
        </w:rPr>
        <w:t>(R) is</w:t>
      </w:r>
      <w:r w:rsidR="00850F00" w:rsidRPr="00551E74">
        <w:rPr>
          <w:rFonts w:ascii="黑体" w:eastAsia="黑体" w:hint="eastAsia"/>
          <w:color w:val="000000" w:themeColor="text1"/>
        </w:rPr>
        <w:t xml:space="preserve"> calculated via linear interpolation or extrap</w:t>
      </w:r>
      <w:r w:rsidR="00850F00" w:rsidRPr="00551E74">
        <w:rPr>
          <w:rFonts w:ascii="黑体" w:eastAsia="黑体"/>
          <w:color w:val="000000" w:themeColor="text1"/>
        </w:rPr>
        <w:t>olation</w:t>
      </w:r>
      <w:r w:rsidR="00850F00">
        <w:rPr>
          <w:rFonts w:ascii="黑体" w:eastAsia="黑体"/>
          <w:color w:val="000000" w:themeColor="text1"/>
        </w:rPr>
        <w:t xml:space="preserve"> in </w:t>
      </w:r>
      <w:r w:rsidR="00850F00">
        <w:rPr>
          <w:rFonts w:ascii="黑体" w:eastAsia="黑体" w:hint="eastAsia"/>
          <w:color w:val="000000" w:themeColor="text1"/>
        </w:rPr>
        <w:t>accordance</w:t>
      </w:r>
      <w:r w:rsidR="00850F00">
        <w:rPr>
          <w:rFonts w:ascii="黑体" w:eastAsia="黑体"/>
          <w:color w:val="000000" w:themeColor="text1"/>
        </w:rPr>
        <w:t xml:space="preserve"> </w:t>
      </w:r>
      <w:r w:rsidR="00850F00">
        <w:rPr>
          <w:rFonts w:ascii="黑体" w:eastAsia="黑体" w:hint="eastAsia"/>
          <w:color w:val="000000" w:themeColor="text1"/>
        </w:rPr>
        <w:t>with</w:t>
      </w:r>
      <w:r w:rsidR="00850F00">
        <w:rPr>
          <w:rFonts w:ascii="黑体" w:eastAsia="黑体"/>
          <w:color w:val="000000" w:themeColor="text1"/>
        </w:rPr>
        <w:t xml:space="preserve"> the data in Table 3</w:t>
      </w:r>
      <w:r w:rsidR="00850F00" w:rsidRPr="00551E74">
        <w:rPr>
          <w:rFonts w:ascii="黑体" w:eastAsia="黑体"/>
          <w:color w:val="000000" w:themeColor="text1"/>
        </w:rPr>
        <w:t>.</w:t>
      </w:r>
    </w:p>
    <w:p w14:paraId="1038A0A3" w14:textId="75BDD9DF" w:rsidR="00551E74" w:rsidRPr="00551E74" w:rsidRDefault="00551E74" w:rsidP="00923A14">
      <w:pPr>
        <w:jc w:val="center"/>
        <w:rPr>
          <w:rFonts w:ascii="黑体" w:eastAsia="黑体"/>
          <w:color w:val="000000" w:themeColor="text1"/>
        </w:rPr>
      </w:pPr>
      <w:r w:rsidRPr="00551E74">
        <w:rPr>
          <w:rFonts w:ascii="黑体" w:eastAsia="黑体"/>
          <w:color w:val="000000" w:themeColor="text1"/>
        </w:rPr>
        <w:t>Table 3 Reproducibility Limits (R)</w:t>
      </w:r>
    </w:p>
    <w:tbl>
      <w:tblPr>
        <w:tblW w:w="5000"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4677"/>
        <w:gridCol w:w="4648"/>
      </w:tblGrid>
      <w:tr w:rsidR="00B65BBC" w14:paraId="35FEC32B" w14:textId="77777777" w:rsidTr="00E85436">
        <w:trPr>
          <w:jc w:val="center"/>
        </w:trPr>
        <w:tc>
          <w:tcPr>
            <w:tcW w:w="2508" w:type="pct"/>
            <w:tcBorders>
              <w:top w:val="single" w:sz="12" w:space="0" w:color="000000"/>
              <w:bottom w:val="single" w:sz="12" w:space="0" w:color="000000"/>
            </w:tcBorders>
            <w:vAlign w:val="center"/>
          </w:tcPr>
          <w:p w14:paraId="0ED7DE07" w14:textId="703CE781" w:rsidR="00C712F1" w:rsidRDefault="00C712F1" w:rsidP="00C712F1">
            <w:pPr>
              <w:pStyle w:val="11"/>
              <w:ind w:firstLineChars="0" w:firstLine="0"/>
              <w:jc w:val="center"/>
              <w:rPr>
                <w:rFonts w:ascii="黑体" w:eastAsia="黑体"/>
                <w:color w:val="000000" w:themeColor="text1"/>
                <w:sz w:val="18"/>
                <w:szCs w:val="18"/>
                <w:lang w:val="de-DE"/>
              </w:rPr>
            </w:pPr>
            <w:r w:rsidRPr="005056C9">
              <w:rPr>
                <w:rFonts w:ascii="黑体" w:eastAsia="黑体"/>
                <w:color w:val="000000" w:themeColor="text1"/>
                <w:sz w:val="18"/>
                <w:szCs w:val="18"/>
                <w:lang w:val="de-DE"/>
              </w:rPr>
              <w:t>Magnesium mass fraction</w:t>
            </w:r>
            <w:r>
              <w:rPr>
                <w:rFonts w:ascii="黑体" w:eastAsia="黑体"/>
                <w:color w:val="000000" w:themeColor="text1"/>
                <w:sz w:val="18"/>
                <w:szCs w:val="18"/>
                <w:lang w:val="de-DE"/>
              </w:rPr>
              <w:t>(</w:t>
            </w:r>
            <w:r w:rsidR="00B62476">
              <w:rPr>
                <w:i/>
              </w:rPr>
              <w:t>w</w:t>
            </w:r>
            <w:r>
              <w:rPr>
                <w:rFonts w:ascii="黑体" w:eastAsia="黑体"/>
                <w:color w:val="000000" w:themeColor="text1"/>
                <w:sz w:val="18"/>
                <w:szCs w:val="18"/>
                <w:lang w:val="de-DE"/>
              </w:rPr>
              <w:t>)</w:t>
            </w:r>
          </w:p>
          <w:p w14:paraId="122C43B0" w14:textId="12BE2577" w:rsidR="00B65BBC" w:rsidRDefault="00B65BBC" w:rsidP="00E85436">
            <w:pPr>
              <w:pStyle w:val="11"/>
              <w:ind w:firstLineChars="0" w:firstLine="0"/>
              <w:jc w:val="center"/>
              <w:rPr>
                <w:rFonts w:ascii="黑体" w:eastAsia="黑体"/>
                <w:color w:val="000000" w:themeColor="text1"/>
                <w:sz w:val="18"/>
                <w:szCs w:val="18"/>
                <w:lang w:val="de-DE"/>
              </w:rPr>
            </w:pPr>
            <w:r w:rsidRPr="005F793B">
              <w:rPr>
                <w:rFonts w:ascii="黑体" w:eastAsia="黑体"/>
                <w:color w:val="000000" w:themeColor="text1"/>
                <w:sz w:val="18"/>
                <w:szCs w:val="18"/>
                <w:lang w:val="de-DE"/>
              </w:rPr>
              <w:t>%</w:t>
            </w:r>
          </w:p>
        </w:tc>
        <w:tc>
          <w:tcPr>
            <w:tcW w:w="2492" w:type="pct"/>
            <w:tcBorders>
              <w:top w:val="single" w:sz="12" w:space="0" w:color="000000"/>
              <w:bottom w:val="single" w:sz="12" w:space="0" w:color="000000"/>
            </w:tcBorders>
            <w:vAlign w:val="center"/>
          </w:tcPr>
          <w:p w14:paraId="4794ADFE" w14:textId="3530829C" w:rsidR="00850F00" w:rsidRDefault="00B65BBC" w:rsidP="00E85436">
            <w:pPr>
              <w:pStyle w:val="11"/>
              <w:ind w:firstLineChars="0" w:firstLine="0"/>
              <w:jc w:val="center"/>
              <w:rPr>
                <w:rFonts w:ascii="黑体" w:eastAsia="黑体"/>
                <w:color w:val="000000" w:themeColor="text1"/>
                <w:sz w:val="18"/>
                <w:szCs w:val="18"/>
                <w:lang w:val="de-DE"/>
              </w:rPr>
            </w:pPr>
            <w:r w:rsidRPr="00B65BBC">
              <w:rPr>
                <w:rFonts w:ascii="黑体" w:eastAsia="黑体"/>
                <w:color w:val="000000" w:themeColor="text1"/>
                <w:sz w:val="18"/>
                <w:szCs w:val="18"/>
                <w:lang w:val="de-DE"/>
              </w:rPr>
              <w:t xml:space="preserve">Reproducibility </w:t>
            </w:r>
            <w:r w:rsidR="007A097E">
              <w:rPr>
                <w:rFonts w:ascii="黑体" w:eastAsia="黑体" w:hint="eastAsia"/>
                <w:color w:val="000000" w:themeColor="text1"/>
                <w:sz w:val="18"/>
                <w:szCs w:val="18"/>
                <w:lang w:val="de-DE"/>
              </w:rPr>
              <w:t>l</w:t>
            </w:r>
            <w:r w:rsidRPr="00B65BBC">
              <w:rPr>
                <w:rFonts w:ascii="黑体" w:eastAsia="黑体"/>
                <w:color w:val="000000" w:themeColor="text1"/>
                <w:sz w:val="18"/>
                <w:szCs w:val="18"/>
                <w:lang w:val="de-DE"/>
              </w:rPr>
              <w:t>imit</w:t>
            </w:r>
            <w:r w:rsidR="00C712F1">
              <w:rPr>
                <w:rFonts w:ascii="黑体" w:eastAsia="黑体" w:hint="eastAsia"/>
                <w:color w:val="000000" w:themeColor="text1"/>
                <w:sz w:val="18"/>
                <w:szCs w:val="18"/>
                <w:lang w:val="de-DE"/>
              </w:rPr>
              <w:t>(R)</w:t>
            </w:r>
          </w:p>
          <w:p w14:paraId="472D756D" w14:textId="70480F01" w:rsidR="00B65BBC" w:rsidRDefault="00B65BBC" w:rsidP="00E85436">
            <w:pPr>
              <w:pStyle w:val="11"/>
              <w:ind w:firstLineChars="0" w:firstLine="0"/>
              <w:jc w:val="center"/>
              <w:rPr>
                <w:rFonts w:ascii="黑体" w:eastAsia="黑体"/>
                <w:color w:val="000000" w:themeColor="text1"/>
                <w:sz w:val="18"/>
                <w:szCs w:val="18"/>
                <w:lang w:val="de-DE"/>
              </w:rPr>
            </w:pPr>
            <w:r w:rsidRPr="00B65BBC">
              <w:rPr>
                <w:rFonts w:ascii="黑体" w:eastAsia="黑体"/>
                <w:color w:val="000000" w:themeColor="text1"/>
                <w:sz w:val="18"/>
                <w:szCs w:val="18"/>
                <w:lang w:val="de-DE"/>
              </w:rPr>
              <w:t>%</w:t>
            </w:r>
          </w:p>
        </w:tc>
      </w:tr>
      <w:tr w:rsidR="00B65BBC" w14:paraId="42D4807B" w14:textId="77777777" w:rsidTr="00E85436">
        <w:trPr>
          <w:jc w:val="center"/>
        </w:trPr>
        <w:tc>
          <w:tcPr>
            <w:tcW w:w="2508" w:type="pct"/>
            <w:tcBorders>
              <w:top w:val="single" w:sz="12" w:space="0" w:color="000000"/>
            </w:tcBorders>
          </w:tcPr>
          <w:p w14:paraId="09922A08" w14:textId="4376D0A9" w:rsidR="00B65BBC" w:rsidRPr="00B65BBC" w:rsidRDefault="00B65BBC" w:rsidP="00C712F1">
            <w:pPr>
              <w:pStyle w:val="11"/>
              <w:ind w:firstLineChars="0" w:firstLine="0"/>
              <w:jc w:val="center"/>
              <w:rPr>
                <w:rFonts w:ascii="黑体" w:eastAsia="黑体" w:hAnsi="黑体"/>
                <w:color w:val="000000" w:themeColor="text1"/>
                <w:sz w:val="18"/>
                <w:szCs w:val="18"/>
              </w:rPr>
            </w:pPr>
            <w:r w:rsidRPr="00B65BBC">
              <w:rPr>
                <w:rFonts w:ascii="黑体" w:eastAsia="黑体" w:hAnsi="黑体"/>
                <w:sz w:val="18"/>
                <w:szCs w:val="18"/>
              </w:rPr>
              <w:t>0.0</w:t>
            </w:r>
            <w:r w:rsidR="00C712F1">
              <w:rPr>
                <w:rFonts w:ascii="黑体" w:eastAsia="黑体" w:hAnsi="黑体"/>
                <w:sz w:val="18"/>
                <w:szCs w:val="18"/>
              </w:rPr>
              <w:t>005</w:t>
            </w:r>
          </w:p>
        </w:tc>
        <w:tc>
          <w:tcPr>
            <w:tcW w:w="2492" w:type="pct"/>
            <w:tcBorders>
              <w:top w:val="single" w:sz="12" w:space="0" w:color="000000"/>
            </w:tcBorders>
          </w:tcPr>
          <w:p w14:paraId="47632D7A" w14:textId="0908C491" w:rsidR="00B65BBC" w:rsidRPr="00B65BBC" w:rsidRDefault="00C712F1" w:rsidP="00B65BBC">
            <w:pPr>
              <w:pStyle w:val="11"/>
              <w:ind w:firstLineChars="0" w:firstLine="0"/>
              <w:jc w:val="center"/>
              <w:rPr>
                <w:rFonts w:ascii="黑体" w:eastAsia="黑体" w:hAnsi="黑体"/>
                <w:color w:val="000000" w:themeColor="text1"/>
                <w:sz w:val="18"/>
                <w:szCs w:val="18"/>
                <w:lang w:val="de-DE"/>
              </w:rPr>
            </w:pPr>
            <w:r>
              <w:rPr>
                <w:rFonts w:ascii="黑体" w:eastAsia="黑体" w:hAnsi="黑体"/>
                <w:sz w:val="18"/>
                <w:szCs w:val="18"/>
              </w:rPr>
              <w:t>0.0002</w:t>
            </w:r>
          </w:p>
        </w:tc>
      </w:tr>
      <w:tr w:rsidR="00B65BBC" w14:paraId="7D80E9CB" w14:textId="77777777" w:rsidTr="00E85436">
        <w:trPr>
          <w:jc w:val="center"/>
        </w:trPr>
        <w:tc>
          <w:tcPr>
            <w:tcW w:w="2508" w:type="pct"/>
          </w:tcPr>
          <w:p w14:paraId="6D51BC62" w14:textId="00C91FAD" w:rsidR="00B65BBC" w:rsidRPr="00B65BBC" w:rsidRDefault="00B65BBC" w:rsidP="00C712F1">
            <w:pPr>
              <w:pStyle w:val="11"/>
              <w:ind w:firstLineChars="0" w:firstLine="0"/>
              <w:jc w:val="center"/>
              <w:rPr>
                <w:rFonts w:ascii="黑体" w:eastAsia="黑体" w:hAnsi="黑体"/>
                <w:color w:val="000000" w:themeColor="text1"/>
                <w:sz w:val="18"/>
                <w:szCs w:val="18"/>
              </w:rPr>
            </w:pPr>
            <w:r w:rsidRPr="00B65BBC">
              <w:rPr>
                <w:rFonts w:ascii="黑体" w:eastAsia="黑体" w:hAnsi="黑体"/>
                <w:sz w:val="18"/>
                <w:szCs w:val="18"/>
              </w:rPr>
              <w:t>0.0</w:t>
            </w:r>
            <w:r w:rsidR="00C712F1">
              <w:rPr>
                <w:rFonts w:ascii="黑体" w:eastAsia="黑体" w:hAnsi="黑体"/>
                <w:sz w:val="18"/>
                <w:szCs w:val="18"/>
              </w:rPr>
              <w:t>010</w:t>
            </w:r>
          </w:p>
        </w:tc>
        <w:tc>
          <w:tcPr>
            <w:tcW w:w="2492" w:type="pct"/>
          </w:tcPr>
          <w:p w14:paraId="73B4E34D" w14:textId="7BF2E729" w:rsidR="00B65BBC" w:rsidRPr="00B65BBC" w:rsidRDefault="00C712F1" w:rsidP="00B65BBC">
            <w:pPr>
              <w:pStyle w:val="11"/>
              <w:ind w:firstLineChars="0" w:firstLine="0"/>
              <w:jc w:val="center"/>
              <w:rPr>
                <w:rFonts w:ascii="黑体" w:eastAsia="黑体" w:hAnsi="黑体"/>
                <w:color w:val="000000" w:themeColor="text1"/>
                <w:sz w:val="18"/>
                <w:szCs w:val="18"/>
                <w:lang w:val="de-DE"/>
              </w:rPr>
            </w:pPr>
            <w:r>
              <w:rPr>
                <w:rFonts w:ascii="黑体" w:eastAsia="黑体" w:hAnsi="黑体"/>
                <w:sz w:val="18"/>
                <w:szCs w:val="18"/>
              </w:rPr>
              <w:t>0.0003</w:t>
            </w:r>
          </w:p>
        </w:tc>
      </w:tr>
      <w:tr w:rsidR="00B65BBC" w:rsidRPr="00A54111" w14:paraId="0FFBF3FB" w14:textId="77777777" w:rsidTr="00E85436">
        <w:trPr>
          <w:jc w:val="center"/>
        </w:trPr>
        <w:tc>
          <w:tcPr>
            <w:tcW w:w="2508" w:type="pct"/>
          </w:tcPr>
          <w:p w14:paraId="55961571" w14:textId="3CBA2A3F" w:rsidR="00B65BBC" w:rsidRPr="00B65BBC" w:rsidRDefault="00B65BBC" w:rsidP="00C712F1">
            <w:pPr>
              <w:pStyle w:val="11"/>
              <w:ind w:firstLineChars="0" w:firstLine="0"/>
              <w:jc w:val="center"/>
              <w:rPr>
                <w:rFonts w:ascii="黑体" w:eastAsia="黑体" w:hAnsi="黑体"/>
                <w:sz w:val="18"/>
                <w:szCs w:val="18"/>
              </w:rPr>
            </w:pPr>
            <w:r w:rsidRPr="00B65BBC">
              <w:rPr>
                <w:rFonts w:ascii="黑体" w:eastAsia="黑体" w:hAnsi="黑体"/>
                <w:sz w:val="18"/>
                <w:szCs w:val="18"/>
              </w:rPr>
              <w:t>0.</w:t>
            </w:r>
            <w:r w:rsidR="00C712F1">
              <w:rPr>
                <w:rFonts w:ascii="黑体" w:eastAsia="黑体" w:hAnsi="黑体"/>
                <w:sz w:val="18"/>
                <w:szCs w:val="18"/>
              </w:rPr>
              <w:t>0030</w:t>
            </w:r>
          </w:p>
        </w:tc>
        <w:tc>
          <w:tcPr>
            <w:tcW w:w="2492" w:type="pct"/>
          </w:tcPr>
          <w:p w14:paraId="79C18443" w14:textId="48C2B6B3" w:rsidR="00B65BBC" w:rsidRPr="00B65BBC" w:rsidRDefault="00C712F1" w:rsidP="00B65BBC">
            <w:pPr>
              <w:pStyle w:val="11"/>
              <w:ind w:firstLineChars="0" w:firstLine="0"/>
              <w:jc w:val="center"/>
              <w:rPr>
                <w:rFonts w:ascii="黑体" w:eastAsia="黑体" w:hAnsi="黑体"/>
                <w:sz w:val="18"/>
                <w:szCs w:val="18"/>
              </w:rPr>
            </w:pPr>
            <w:r>
              <w:rPr>
                <w:rFonts w:ascii="黑体" w:eastAsia="黑体" w:hAnsi="黑体"/>
                <w:sz w:val="18"/>
                <w:szCs w:val="18"/>
              </w:rPr>
              <w:t>0.0005</w:t>
            </w:r>
          </w:p>
        </w:tc>
      </w:tr>
      <w:tr w:rsidR="00B65BBC" w:rsidRPr="00A54111" w14:paraId="610B7381" w14:textId="77777777" w:rsidTr="00E85436">
        <w:trPr>
          <w:jc w:val="center"/>
        </w:trPr>
        <w:tc>
          <w:tcPr>
            <w:tcW w:w="2508" w:type="pct"/>
          </w:tcPr>
          <w:p w14:paraId="4FCB9E8D" w14:textId="56BD1A46" w:rsidR="00B65BBC" w:rsidRPr="00B65BBC" w:rsidRDefault="00B65BBC" w:rsidP="00C712F1">
            <w:pPr>
              <w:pStyle w:val="11"/>
              <w:ind w:firstLineChars="0" w:firstLine="0"/>
              <w:jc w:val="center"/>
              <w:rPr>
                <w:rFonts w:ascii="黑体" w:eastAsia="黑体" w:hAnsi="黑体"/>
                <w:sz w:val="18"/>
                <w:szCs w:val="18"/>
              </w:rPr>
            </w:pPr>
            <w:r w:rsidRPr="00B65BBC">
              <w:rPr>
                <w:rFonts w:ascii="黑体" w:eastAsia="黑体" w:hAnsi="黑体"/>
                <w:sz w:val="18"/>
                <w:szCs w:val="18"/>
              </w:rPr>
              <w:t>0.</w:t>
            </w:r>
            <w:r w:rsidR="00C712F1">
              <w:rPr>
                <w:rFonts w:ascii="黑体" w:eastAsia="黑体" w:hAnsi="黑体"/>
                <w:sz w:val="18"/>
                <w:szCs w:val="18"/>
              </w:rPr>
              <w:t>0069</w:t>
            </w:r>
          </w:p>
        </w:tc>
        <w:tc>
          <w:tcPr>
            <w:tcW w:w="2492" w:type="pct"/>
          </w:tcPr>
          <w:p w14:paraId="518E742B" w14:textId="53FD67B5" w:rsidR="00B65BBC" w:rsidRPr="00B65BBC" w:rsidRDefault="00C712F1" w:rsidP="00B65BBC">
            <w:pPr>
              <w:pStyle w:val="11"/>
              <w:ind w:firstLineChars="0" w:firstLine="0"/>
              <w:jc w:val="center"/>
              <w:rPr>
                <w:rFonts w:ascii="黑体" w:eastAsia="黑体" w:hAnsi="黑体"/>
                <w:sz w:val="18"/>
                <w:szCs w:val="18"/>
              </w:rPr>
            </w:pPr>
            <w:r>
              <w:rPr>
                <w:rFonts w:ascii="黑体" w:eastAsia="黑体" w:hAnsi="黑体"/>
                <w:sz w:val="18"/>
                <w:szCs w:val="18"/>
              </w:rPr>
              <w:t>0.0010</w:t>
            </w:r>
          </w:p>
        </w:tc>
      </w:tr>
      <w:tr w:rsidR="00B65BBC" w:rsidRPr="00A54111" w14:paraId="42D583DB" w14:textId="77777777" w:rsidTr="00E85436">
        <w:trPr>
          <w:jc w:val="center"/>
        </w:trPr>
        <w:tc>
          <w:tcPr>
            <w:tcW w:w="2508" w:type="pct"/>
          </w:tcPr>
          <w:p w14:paraId="0F5B0C8F" w14:textId="6CD42FB5" w:rsidR="00B65BBC" w:rsidRPr="00B65BBC" w:rsidRDefault="00B65BBC" w:rsidP="00C712F1">
            <w:pPr>
              <w:pStyle w:val="11"/>
              <w:ind w:firstLineChars="0" w:firstLine="0"/>
              <w:jc w:val="center"/>
              <w:rPr>
                <w:rFonts w:ascii="黑体" w:eastAsia="黑体" w:hAnsi="黑体"/>
                <w:sz w:val="18"/>
                <w:szCs w:val="18"/>
              </w:rPr>
            </w:pPr>
            <w:r w:rsidRPr="00B65BBC">
              <w:rPr>
                <w:rFonts w:ascii="黑体" w:eastAsia="黑体" w:hAnsi="黑体"/>
                <w:sz w:val="18"/>
                <w:szCs w:val="18"/>
              </w:rPr>
              <w:t>0.</w:t>
            </w:r>
            <w:r w:rsidR="00C712F1">
              <w:rPr>
                <w:rFonts w:ascii="黑体" w:eastAsia="黑体" w:hAnsi="黑体"/>
                <w:sz w:val="18"/>
                <w:szCs w:val="18"/>
              </w:rPr>
              <w:t>059</w:t>
            </w:r>
          </w:p>
        </w:tc>
        <w:tc>
          <w:tcPr>
            <w:tcW w:w="2492" w:type="pct"/>
          </w:tcPr>
          <w:p w14:paraId="32FD849F" w14:textId="128F9D50" w:rsidR="00B65BBC" w:rsidRPr="00B65BBC" w:rsidRDefault="00C712F1" w:rsidP="00B65BBC">
            <w:pPr>
              <w:pStyle w:val="11"/>
              <w:ind w:firstLineChars="0" w:firstLine="0"/>
              <w:jc w:val="center"/>
              <w:rPr>
                <w:rFonts w:ascii="黑体" w:eastAsia="黑体" w:hAnsi="黑体"/>
                <w:sz w:val="18"/>
                <w:szCs w:val="18"/>
              </w:rPr>
            </w:pPr>
            <w:r>
              <w:rPr>
                <w:rFonts w:ascii="黑体" w:eastAsia="黑体" w:hAnsi="黑体"/>
                <w:sz w:val="18"/>
                <w:szCs w:val="18"/>
              </w:rPr>
              <w:t>0.010</w:t>
            </w:r>
          </w:p>
        </w:tc>
      </w:tr>
      <w:tr w:rsidR="00C712F1" w:rsidRPr="00A54111" w14:paraId="0F3758B4" w14:textId="77777777" w:rsidTr="00E85436">
        <w:trPr>
          <w:jc w:val="center"/>
        </w:trPr>
        <w:tc>
          <w:tcPr>
            <w:tcW w:w="2508" w:type="pct"/>
          </w:tcPr>
          <w:p w14:paraId="2A69DF54" w14:textId="76AF9F1D" w:rsidR="00C712F1" w:rsidRPr="00B65BBC" w:rsidRDefault="00C712F1" w:rsidP="00B65BBC">
            <w:pPr>
              <w:pStyle w:val="11"/>
              <w:ind w:firstLineChars="0" w:firstLine="0"/>
              <w:jc w:val="center"/>
              <w:rPr>
                <w:rFonts w:ascii="黑体" w:eastAsia="黑体" w:hAnsi="黑体"/>
                <w:sz w:val="18"/>
                <w:szCs w:val="18"/>
              </w:rPr>
            </w:pPr>
            <w:r>
              <w:rPr>
                <w:rFonts w:ascii="黑体" w:eastAsia="黑体" w:hAnsi="黑体" w:hint="eastAsia"/>
                <w:sz w:val="18"/>
                <w:szCs w:val="18"/>
              </w:rPr>
              <w:t>0</w:t>
            </w:r>
            <w:r>
              <w:rPr>
                <w:rFonts w:ascii="黑体" w:eastAsia="黑体" w:hAnsi="黑体"/>
                <w:sz w:val="18"/>
                <w:szCs w:val="18"/>
              </w:rPr>
              <w:t>.11</w:t>
            </w:r>
          </w:p>
        </w:tc>
        <w:tc>
          <w:tcPr>
            <w:tcW w:w="2492" w:type="pct"/>
          </w:tcPr>
          <w:p w14:paraId="3AA96292" w14:textId="4F77CB30" w:rsidR="00C712F1" w:rsidRPr="00B65BBC" w:rsidRDefault="00C712F1" w:rsidP="00B65BBC">
            <w:pPr>
              <w:pStyle w:val="11"/>
              <w:ind w:firstLineChars="0" w:firstLine="0"/>
              <w:jc w:val="center"/>
              <w:rPr>
                <w:rFonts w:ascii="黑体" w:eastAsia="黑体" w:hAnsi="黑体"/>
                <w:sz w:val="18"/>
                <w:szCs w:val="18"/>
              </w:rPr>
            </w:pPr>
            <w:r>
              <w:rPr>
                <w:rFonts w:ascii="黑体" w:eastAsia="黑体" w:hAnsi="黑体" w:hint="eastAsia"/>
                <w:sz w:val="18"/>
                <w:szCs w:val="18"/>
              </w:rPr>
              <w:t>0</w:t>
            </w:r>
            <w:r>
              <w:rPr>
                <w:rFonts w:ascii="黑体" w:eastAsia="黑体" w:hAnsi="黑体"/>
                <w:sz w:val="18"/>
                <w:szCs w:val="18"/>
              </w:rPr>
              <w:t>.02</w:t>
            </w:r>
          </w:p>
        </w:tc>
      </w:tr>
      <w:tr w:rsidR="00C712F1" w:rsidRPr="00A54111" w14:paraId="5DD0B3D2" w14:textId="77777777" w:rsidTr="00E85436">
        <w:trPr>
          <w:jc w:val="center"/>
        </w:trPr>
        <w:tc>
          <w:tcPr>
            <w:tcW w:w="2508" w:type="pct"/>
          </w:tcPr>
          <w:p w14:paraId="74EA2D0B" w14:textId="5CD0DED0" w:rsidR="00C712F1" w:rsidRPr="00B65BBC" w:rsidRDefault="00C712F1" w:rsidP="00B65BBC">
            <w:pPr>
              <w:pStyle w:val="11"/>
              <w:ind w:firstLineChars="0" w:firstLine="0"/>
              <w:jc w:val="center"/>
              <w:rPr>
                <w:rFonts w:ascii="黑体" w:eastAsia="黑体" w:hAnsi="黑体"/>
                <w:sz w:val="18"/>
                <w:szCs w:val="18"/>
              </w:rPr>
            </w:pPr>
            <w:r>
              <w:rPr>
                <w:rFonts w:ascii="黑体" w:eastAsia="黑体" w:hAnsi="黑体" w:hint="eastAsia"/>
                <w:sz w:val="18"/>
                <w:szCs w:val="18"/>
              </w:rPr>
              <w:t>0</w:t>
            </w:r>
            <w:r>
              <w:rPr>
                <w:rFonts w:ascii="黑体" w:eastAsia="黑体" w:hAnsi="黑体"/>
                <w:sz w:val="18"/>
                <w:szCs w:val="18"/>
              </w:rPr>
              <w:t>.29</w:t>
            </w:r>
          </w:p>
        </w:tc>
        <w:tc>
          <w:tcPr>
            <w:tcW w:w="2492" w:type="pct"/>
          </w:tcPr>
          <w:p w14:paraId="56CEFD1A" w14:textId="78C08561" w:rsidR="00C712F1" w:rsidRPr="00B65BBC" w:rsidRDefault="00C712F1" w:rsidP="00B65BBC">
            <w:pPr>
              <w:pStyle w:val="11"/>
              <w:ind w:firstLineChars="0" w:firstLine="0"/>
              <w:jc w:val="center"/>
              <w:rPr>
                <w:rFonts w:ascii="黑体" w:eastAsia="黑体" w:hAnsi="黑体"/>
                <w:sz w:val="18"/>
                <w:szCs w:val="18"/>
              </w:rPr>
            </w:pPr>
            <w:r>
              <w:rPr>
                <w:rFonts w:ascii="黑体" w:eastAsia="黑体" w:hAnsi="黑体" w:hint="eastAsia"/>
                <w:sz w:val="18"/>
                <w:szCs w:val="18"/>
              </w:rPr>
              <w:t>0</w:t>
            </w:r>
            <w:r>
              <w:rPr>
                <w:rFonts w:ascii="黑体" w:eastAsia="黑体" w:hAnsi="黑体"/>
                <w:sz w:val="18"/>
                <w:szCs w:val="18"/>
              </w:rPr>
              <w:t>.03</w:t>
            </w:r>
          </w:p>
        </w:tc>
      </w:tr>
      <w:tr w:rsidR="001A74B1" w:rsidRPr="00A54111" w14:paraId="3F07052F" w14:textId="77777777" w:rsidTr="001A74B1">
        <w:trPr>
          <w:jc w:val="center"/>
        </w:trPr>
        <w:tc>
          <w:tcPr>
            <w:tcW w:w="5000" w:type="pct"/>
            <w:gridSpan w:val="2"/>
          </w:tcPr>
          <w:p w14:paraId="24E9F920" w14:textId="6C985907" w:rsidR="001A74B1" w:rsidRPr="001A74B1" w:rsidRDefault="001A74B1" w:rsidP="001A74B1">
            <w:pPr>
              <w:rPr>
                <w:rFonts w:ascii="黑体" w:eastAsia="黑体" w:hAnsi="黑体"/>
                <w:color w:val="000000" w:themeColor="text1"/>
                <w:sz w:val="18"/>
                <w:szCs w:val="18"/>
              </w:rPr>
            </w:pPr>
            <w:r w:rsidRPr="001A74B1">
              <w:rPr>
                <w:rFonts w:ascii="黑体" w:eastAsia="黑体" w:hAnsi="黑体"/>
                <w:color w:val="000000" w:themeColor="text1"/>
                <w:sz w:val="18"/>
                <w:szCs w:val="18"/>
              </w:rPr>
              <w:t xml:space="preserve">Note: </w:t>
            </w:r>
            <w:r w:rsidRPr="001A74B1">
              <w:rPr>
                <w:rFonts w:ascii="黑体" w:eastAsia="黑体" w:hAnsi="黑体" w:hint="eastAsia"/>
                <w:color w:val="000000" w:themeColor="text1"/>
                <w:sz w:val="18"/>
                <w:szCs w:val="18"/>
              </w:rPr>
              <w:t>R</w:t>
            </w:r>
            <w:r w:rsidRPr="001A74B1">
              <w:rPr>
                <w:rFonts w:ascii="黑体" w:eastAsia="黑体" w:hAnsi="黑体"/>
                <w:color w:val="000000" w:themeColor="text1"/>
                <w:sz w:val="18"/>
                <w:szCs w:val="18"/>
              </w:rPr>
              <w:t>=2.8×S</w:t>
            </w:r>
            <w:r w:rsidRPr="001A74B1">
              <w:rPr>
                <w:rFonts w:ascii="黑体" w:eastAsia="黑体" w:hAnsi="黑体" w:hint="eastAsia"/>
                <w:color w:val="000000" w:themeColor="text1"/>
                <w:sz w:val="18"/>
                <w:szCs w:val="18"/>
                <w:vertAlign w:val="subscript"/>
              </w:rPr>
              <w:t>R</w:t>
            </w:r>
            <w:r w:rsidRPr="001A74B1">
              <w:rPr>
                <w:rFonts w:ascii="黑体" w:eastAsia="黑体" w:hAnsi="黑体"/>
                <w:color w:val="000000" w:themeColor="text1"/>
                <w:sz w:val="18"/>
                <w:szCs w:val="18"/>
              </w:rPr>
              <w:t>, where S</w:t>
            </w:r>
            <w:r w:rsidRPr="001A74B1">
              <w:rPr>
                <w:rFonts w:ascii="黑体" w:eastAsia="黑体" w:hAnsi="黑体" w:hint="eastAsia"/>
                <w:color w:val="000000" w:themeColor="text1"/>
                <w:sz w:val="18"/>
                <w:szCs w:val="18"/>
                <w:vertAlign w:val="subscript"/>
              </w:rPr>
              <w:t>R</w:t>
            </w:r>
            <w:r w:rsidRPr="001A74B1">
              <w:rPr>
                <w:rFonts w:ascii="黑体" w:eastAsia="黑体" w:hAnsi="黑体" w:hint="eastAsia"/>
                <w:color w:val="000000" w:themeColor="text1"/>
                <w:sz w:val="18"/>
                <w:szCs w:val="18"/>
              </w:rPr>
              <w:t xml:space="preserve"> </w:t>
            </w:r>
            <w:r w:rsidRPr="001A74B1">
              <w:rPr>
                <w:rFonts w:ascii="黑体" w:eastAsia="黑体" w:hAnsi="黑体"/>
                <w:color w:val="000000" w:themeColor="text1"/>
                <w:sz w:val="18"/>
                <w:szCs w:val="18"/>
              </w:rPr>
              <w:t xml:space="preserve">is the </w:t>
            </w:r>
            <w:r w:rsidRPr="001A74B1">
              <w:rPr>
                <w:rFonts w:ascii="黑体" w:eastAsia="黑体" w:hAnsi="黑体" w:hint="eastAsia"/>
                <w:color w:val="000000" w:themeColor="text1"/>
                <w:sz w:val="18"/>
                <w:szCs w:val="18"/>
                <w:lang w:val="de-DE"/>
              </w:rPr>
              <w:t>r</w:t>
            </w:r>
            <w:r w:rsidRPr="001A74B1">
              <w:rPr>
                <w:rFonts w:ascii="黑体" w:eastAsia="黑体" w:hAnsi="黑体"/>
                <w:color w:val="000000" w:themeColor="text1"/>
                <w:sz w:val="18"/>
                <w:szCs w:val="18"/>
                <w:lang w:val="de-DE"/>
              </w:rPr>
              <w:t>eproducibility</w:t>
            </w:r>
            <w:r w:rsidRPr="001A74B1">
              <w:rPr>
                <w:rFonts w:ascii="黑体" w:eastAsia="黑体" w:hAnsi="黑体"/>
                <w:color w:val="000000" w:themeColor="text1"/>
                <w:sz w:val="18"/>
                <w:szCs w:val="18"/>
              </w:rPr>
              <w:t xml:space="preserve"> standard deviation.</w:t>
            </w:r>
          </w:p>
        </w:tc>
      </w:tr>
    </w:tbl>
    <w:p w14:paraId="7344CAA7" w14:textId="77777777" w:rsidR="003833A6" w:rsidRDefault="003833A6" w:rsidP="003833A6">
      <w:pPr>
        <w:pStyle w:val="aff6"/>
        <w:ind w:firstLineChars="0" w:firstLine="0"/>
        <w:rPr>
          <w:color w:val="000000" w:themeColor="text1"/>
        </w:rPr>
      </w:pPr>
    </w:p>
    <w:p w14:paraId="1B5AB81B" w14:textId="24C5C0DB" w:rsidR="003833A6" w:rsidRDefault="003833A6" w:rsidP="003833A6">
      <w:pPr>
        <w:pStyle w:val="aff6"/>
        <w:ind w:firstLineChars="0" w:firstLine="0"/>
        <w:rPr>
          <w:color w:val="000000" w:themeColor="text1"/>
        </w:rPr>
      </w:pPr>
    </w:p>
    <w:p w14:paraId="2D13CBDA" w14:textId="3883F845" w:rsidR="006B1132" w:rsidRDefault="006B1132" w:rsidP="003833A6">
      <w:pPr>
        <w:pStyle w:val="aff6"/>
        <w:ind w:firstLineChars="0" w:firstLine="0"/>
        <w:rPr>
          <w:color w:val="000000" w:themeColor="text1"/>
        </w:rPr>
      </w:pPr>
    </w:p>
    <w:p w14:paraId="2E8E68E9" w14:textId="3EF75DC6" w:rsidR="00515153" w:rsidRDefault="00FB28A5" w:rsidP="003833A6">
      <w:pPr>
        <w:pStyle w:val="aff6"/>
        <w:ind w:firstLineChars="0" w:firstLine="0"/>
        <w:rPr>
          <w:color w:val="000000" w:themeColor="text1"/>
        </w:rPr>
      </w:pPr>
      <w:r>
        <w:rPr>
          <w:noProof/>
          <w:color w:val="000000" w:themeColor="text1"/>
        </w:rPr>
        <mc:AlternateContent>
          <mc:Choice Requires="wps">
            <w:drawing>
              <wp:anchor distT="0" distB="0" distL="114300" distR="114300" simplePos="0" relativeHeight="251663872" behindDoc="0" locked="0" layoutInCell="1" allowOverlap="1" wp14:anchorId="459DD77D" wp14:editId="5360B588">
                <wp:simplePos x="0" y="0"/>
                <wp:positionH relativeFrom="column">
                  <wp:posOffset>1939290</wp:posOffset>
                </wp:positionH>
                <wp:positionV relativeFrom="paragraph">
                  <wp:posOffset>69850</wp:posOffset>
                </wp:positionV>
                <wp:extent cx="1600200" cy="0"/>
                <wp:effectExtent l="0" t="0" r="0" b="4762"/>
                <wp:wrapSquare wrapText="bothSides"/>
                <wp:docPr id="35" name="直接连接符 3"/>
                <wp:cNvGraphicFramePr/>
                <a:graphic xmlns:a="http://schemas.openxmlformats.org/drawingml/2006/main">
                  <a:graphicData uri="http://schemas.microsoft.com/office/word/2010/wordprocessingShape">
                    <wps:wsp>
                      <wps:cNvCnPr/>
                      <wps:spPr>
                        <a:xfrm>
                          <a:off x="0" y="0"/>
                          <a:ext cx="1600200" cy="0"/>
                        </a:xfrm>
                        <a:prstGeom prst="line">
                          <a:avLst/>
                        </a:prstGeom>
                        <a:noFill/>
                        <a:ln w="19050" cap="flat" cmpd="sng">
                          <a:solidFill>
                            <a:srgbClr val="000000"/>
                          </a:solidFill>
                          <a:prstDash val="solid"/>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line id="直接连接符 3" o:spid="_x0000_s1026" o:spt="20" style="position:absolute;left:0pt;margin-left:152.7pt;margin-top:5.5pt;height:0pt;width:126pt;mso-wrap-distance-bottom:0pt;mso-wrap-distance-left:9pt;mso-wrap-distance-right:9pt;mso-wrap-distance-top:0pt;z-index:251659264;mso-width-relative:page;mso-height-relative:page;" filled="f" stroked="t" coordsize="21600,21600" o:gfxdata="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knx5HVAAAACQEAAA8AAAAAAAAAAQAgAAAA&#10;IgAAAGRycy9kb3ducmV2LnhtbFBLAQIUABQAAAAIAIdO4kAT/LIA1QEAAJsDAAAOAAAAAAAAAAEA&#10;IAAAACQBAABkcnMvZTJvRG9jLnhtbFBLBQYAAAAABgAGAFkBAABrBQAAAAA=&#10;">
                <v:fill on="f" focussize="0,0"/>
                <v:stroke weight="1.5pt" color="#000000" joinstyle="round"/>
                <v:imagedata o:title=""/>
                <o:lock v:ext="edit" aspectratio="f"/>
                <w10:wrap type="square"/>
              </v:line>
            </w:pict>
          </mc:Fallback>
        </mc:AlternateContent>
      </w:r>
    </w:p>
    <w:sectPr w:rsidR="00515153">
      <w:headerReference w:type="even" r:id="rId19"/>
      <w:headerReference w:type="default" r:id="rId20"/>
      <w:footerReference w:type="even" r:id="rId21"/>
      <w:footerReference w:type="default" r:id="rId22"/>
      <w:pgSz w:w="11907" w:h="16839"/>
      <w:pgMar w:top="1418" w:right="1134" w:bottom="1134" w:left="1418" w:header="1418" w:footer="851"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ED571" w14:textId="77777777" w:rsidR="00532E22" w:rsidRDefault="00532E22">
      <w:r>
        <w:separator/>
      </w:r>
    </w:p>
  </w:endnote>
  <w:endnote w:type="continuationSeparator" w:id="0">
    <w:p w14:paraId="527902C7" w14:textId="77777777" w:rsidR="00532E22" w:rsidRDefault="00532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8B398" w14:textId="26A7CECD" w:rsidR="005E742C" w:rsidRDefault="005E742C">
    <w:pPr>
      <w:pStyle w:val="affa"/>
      <w:rPr>
        <w:rStyle w:val="aff2"/>
      </w:rPr>
    </w:pPr>
    <w:r>
      <w:rPr>
        <w:rStyle w:val="aff2"/>
      </w:rPr>
      <w:fldChar w:fldCharType="begin"/>
    </w:r>
    <w:r>
      <w:rPr>
        <w:rStyle w:val="aff2"/>
      </w:rPr>
      <w:instrText xml:space="preserve">PAGE  </w:instrText>
    </w:r>
    <w:r>
      <w:fldChar w:fldCharType="separate"/>
    </w:r>
    <w:r>
      <w:rPr>
        <w:rStyle w:val="aff2"/>
        <w:noProof/>
      </w:rPr>
      <w:t>IV</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CF6DD" w14:textId="161F2F99" w:rsidR="005E742C" w:rsidRDefault="005E742C">
    <w:pPr>
      <w:pStyle w:val="afff2"/>
      <w:rPr>
        <w:rStyle w:val="aff2"/>
      </w:rPr>
    </w:pPr>
    <w:r>
      <w:rPr>
        <w:rStyle w:val="aff2"/>
      </w:rPr>
      <w:fldChar w:fldCharType="begin"/>
    </w:r>
    <w:r>
      <w:rPr>
        <w:rStyle w:val="aff2"/>
      </w:rPr>
      <w:instrText xml:space="preserve">PAGE  </w:instrText>
    </w:r>
    <w:r>
      <w:fldChar w:fldCharType="separate"/>
    </w:r>
    <w:r w:rsidR="00DF4E78">
      <w:rPr>
        <w:rStyle w:val="aff2"/>
        <w:noProof/>
      </w:rPr>
      <w:t>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F2D42" w14:textId="77777777" w:rsidR="005E742C" w:rsidRDefault="005E742C">
    <w:pPr>
      <w:pStyle w:val="afe"/>
      <w:ind w:right="21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3B6AB" w14:textId="77777777" w:rsidR="005E742C" w:rsidRDefault="005E742C">
    <w:pPr>
      <w:pStyle w:val="affa"/>
      <w:rPr>
        <w:rStyle w:val="aff2"/>
      </w:rPr>
    </w:pPr>
    <w:r>
      <w:rPr>
        <w:noProof/>
      </w:rPr>
      <mc:AlternateContent>
        <mc:Choice Requires="wps">
          <w:drawing>
            <wp:anchor distT="0" distB="0" distL="114300" distR="114300" simplePos="0" relativeHeight="251660288" behindDoc="0" locked="0" layoutInCell="1" allowOverlap="1" wp14:anchorId="7F146428" wp14:editId="4C53538F">
              <wp:simplePos x="0" y="0"/>
              <wp:positionH relativeFrom="margin">
                <wp:align>outside</wp:align>
              </wp:positionH>
              <wp:positionV relativeFrom="paragraph">
                <wp:posOffset>0</wp:posOffset>
              </wp:positionV>
              <wp:extent cx="1828800" cy="18288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1BA9EDF9" w14:textId="7E1DFB3F" w:rsidR="005E742C" w:rsidRDefault="005E742C">
                          <w:pPr>
                            <w:pStyle w:val="affa"/>
                          </w:pPr>
                          <w:r>
                            <w:fldChar w:fldCharType="begin"/>
                          </w:r>
                          <w:r>
                            <w:rPr>
                              <w:rStyle w:val="aff2"/>
                            </w:rPr>
                            <w:instrText xml:space="preserve">PAGE  </w:instrText>
                          </w:r>
                          <w:r>
                            <w:fldChar w:fldCharType="separate"/>
                          </w:r>
                          <w:r w:rsidR="00DF4E78">
                            <w:rPr>
                              <w:rStyle w:val="aff2"/>
                              <w:noProof/>
                            </w:rPr>
                            <w:t>II</w:t>
                          </w:r>
                          <w:r>
                            <w:fldChar w:fldCharType="end"/>
                          </w:r>
                        </w:p>
                      </w:txbxContent>
                    </wps:txbx>
                    <wps:bodyPr rot="0" vert="horz" wrap="none" lIns="0" tIns="0" rIns="0" bIns="0" anchor="t" anchorCtr="0" upright="1">
                      <a:spAutoFit/>
                    </wps:bodyPr>
                  </wps:wsp>
                </a:graphicData>
              </a:graphic>
            </wp:anchor>
          </w:drawing>
        </mc:Choice>
        <mc:Fallback>
          <w:pict>
            <v:shapetype w14:anchorId="7F146428" id="_x0000_t202" coordsize="21600,21600" o:spt="202" path="m,l,21600r21600,l21600,xe">
              <v:stroke joinstyle="miter"/>
              <v:path gradientshapeok="t" o:connecttype="rect"/>
            </v:shapetype>
            <v:shape id="Text Box 4" o:spid="_x0000_s1035"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" filled="f" stroked="f">
              <v:textbox style="mso-fit-shape-to-text:t" inset="0,0,0,0">
                <w:txbxContent>
                  <w:p w14:paraId="1BA9EDF9" w14:textId="7E1DFB3F" w:rsidR="005E742C" w:rsidRDefault="005E742C">
                    <w:pPr>
                      <w:pStyle w:val="affa"/>
                    </w:pPr>
                    <w:r>
                      <w:fldChar w:fldCharType="begin"/>
                    </w:r>
                    <w:r>
                      <w:rPr>
                        <w:rStyle w:val="aff2"/>
                      </w:rPr>
                      <w:instrText xml:space="preserve">PAGE  </w:instrText>
                    </w:r>
                    <w:r>
                      <w:fldChar w:fldCharType="separate"/>
                    </w:r>
                    <w:r w:rsidR="00DF4E78">
                      <w:rPr>
                        <w:rStyle w:val="aff2"/>
                        <w:noProof/>
                      </w:rPr>
                      <w:t>II</w:t>
                    </w:r>
                    <w:r>
                      <w:fldChar w:fldCharType="end"/>
                    </w:r>
                  </w:p>
                </w:txbxContent>
              </v:textbox>
              <w10:wrap anchorx="margin"/>
            </v:shape>
          </w:pict>
        </mc:Fallback>
      </mc:AlternateContent>
    </w:r>
    <w:r>
      <w:rPr>
        <w:rStyle w:val="aff2"/>
      </w:rPr>
      <w:t>10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C82C" w14:textId="77777777" w:rsidR="005E742C" w:rsidRDefault="005E742C">
    <w:pPr>
      <w:pStyle w:val="afff2"/>
      <w:rPr>
        <w:rStyle w:val="aff2"/>
      </w:rPr>
    </w:pPr>
    <w:r>
      <w:rPr>
        <w:noProof/>
      </w:rPr>
      <mc:AlternateContent>
        <mc:Choice Requires="wps">
          <w:drawing>
            <wp:anchor distT="0" distB="0" distL="114300" distR="114300" simplePos="0" relativeHeight="251659264" behindDoc="0" locked="0" layoutInCell="1" allowOverlap="1" wp14:anchorId="33B966B2" wp14:editId="6AA59B05">
              <wp:simplePos x="0" y="0"/>
              <wp:positionH relativeFrom="margin">
                <wp:align>right</wp:align>
              </wp:positionH>
              <wp:positionV relativeFrom="paragraph">
                <wp:posOffset>10990</wp:posOffset>
              </wp:positionV>
              <wp:extent cx="155331" cy="207645"/>
              <wp:effectExtent l="0" t="0" r="16510" b="190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31" cy="207645"/>
                      </a:xfrm>
                      <a:prstGeom prst="rect">
                        <a:avLst/>
                      </a:prstGeom>
                      <a:noFill/>
                      <a:ln>
                        <a:noFill/>
                      </a:ln>
                    </wps:spPr>
                    <wps:txbx>
                      <w:txbxContent>
                        <w:p w14:paraId="6CC0D9FD" w14:textId="5B8AEE75" w:rsidR="005E742C" w:rsidRDefault="005E742C">
                          <w:pPr>
                            <w:pStyle w:val="afff2"/>
                          </w:pPr>
                          <w:r>
                            <w:fldChar w:fldCharType="begin"/>
                          </w:r>
                          <w:r>
                            <w:rPr>
                              <w:rStyle w:val="aff2"/>
                            </w:rPr>
                            <w:instrText xml:space="preserve">PAGE  </w:instrText>
                          </w:r>
                          <w:r>
                            <w:fldChar w:fldCharType="separate"/>
                          </w:r>
                          <w:r w:rsidR="00DF4E78">
                            <w:rPr>
                              <w:rStyle w:val="aff2"/>
                              <w:noProof/>
                            </w:rPr>
                            <w:t>I</w:t>
                          </w:r>
                          <w:r>
                            <w:fldChar w:fldCharType="end"/>
                          </w:r>
                        </w:p>
                      </w:txbxContent>
                    </wps:txbx>
                    <wps:bodyPr rot="0" vert="horz" wrap="square" lIns="0" tIns="0" rIns="0" bIns="0" anchor="t" anchorCtr="0" upright="1">
                      <a:spAutoFit/>
                    </wps:bodyPr>
                  </wps:wsp>
                </a:graphicData>
              </a:graphic>
              <wp14:sizeRelH relativeFrom="margin">
                <wp14:pctWidth>0</wp14:pctWidth>
              </wp14:sizeRelH>
            </wp:anchor>
          </w:drawing>
        </mc:Choice>
        <mc:Fallback>
          <w:pict>
            <v:shapetype w14:anchorId="33B966B2" id="_x0000_t202" coordsize="21600,21600" o:spt="202" path="m,l,21600r21600,l21600,xe">
              <v:stroke joinstyle="miter"/>
              <v:path gradientshapeok="t" o:connecttype="rect"/>
            </v:shapetype>
            <v:shape id="Text Box 3" o:spid="_x0000_s1036" type="#_x0000_t202" style="position:absolute;left:0;text-align:left;margin-left:-38.95pt;margin-top:.85pt;width:12.25pt;height:16.3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" filled="f" stroked="f">
              <v:textbox style="mso-fit-shape-to-text:t" inset="0,0,0,0">
                <w:txbxContent>
                  <w:p w14:paraId="6CC0D9FD" w14:textId="5B8AEE75" w:rsidR="005E742C" w:rsidRDefault="005E742C">
                    <w:pPr>
                      <w:pStyle w:val="afff2"/>
                    </w:pPr>
                    <w:r>
                      <w:fldChar w:fldCharType="begin"/>
                    </w:r>
                    <w:r>
                      <w:rPr>
                        <w:rStyle w:val="aff2"/>
                      </w:rPr>
                      <w:instrText xml:space="preserve">PAGE  </w:instrText>
                    </w:r>
                    <w:r>
                      <w:fldChar w:fldCharType="separate"/>
                    </w:r>
                    <w:r w:rsidR="00DF4E78">
                      <w:rPr>
                        <w:rStyle w:val="aff2"/>
                        <w:noProof/>
                      </w:rPr>
                      <w:t>I</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772F5" w14:textId="76EF5871" w:rsidR="005E742C" w:rsidRDefault="005E742C">
    <w:pPr>
      <w:pStyle w:val="affa"/>
      <w:rPr>
        <w:rStyle w:val="aff2"/>
      </w:rPr>
    </w:pPr>
    <w:r>
      <w:rPr>
        <w:rStyle w:val="aff2"/>
      </w:rPr>
      <w:fldChar w:fldCharType="begin"/>
    </w:r>
    <w:r>
      <w:rPr>
        <w:rStyle w:val="aff2"/>
      </w:rPr>
      <w:instrText xml:space="preserve">PAGE  </w:instrText>
    </w:r>
    <w:r>
      <w:fldChar w:fldCharType="separate"/>
    </w:r>
    <w:r w:rsidR="00DF4E78">
      <w:rPr>
        <w:rStyle w:val="aff2"/>
        <w:noProof/>
      </w:rPr>
      <w:t>4</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83D2B" w14:textId="21C24EFB" w:rsidR="005E742C" w:rsidRDefault="005E742C">
    <w:pPr>
      <w:pStyle w:val="afff2"/>
      <w:rPr>
        <w:rStyle w:val="aff2"/>
      </w:rPr>
    </w:pPr>
    <w:r>
      <w:rPr>
        <w:rStyle w:val="aff2"/>
      </w:rPr>
      <w:fldChar w:fldCharType="begin"/>
    </w:r>
    <w:r>
      <w:rPr>
        <w:rStyle w:val="aff2"/>
      </w:rPr>
      <w:instrText xml:space="preserve">PAGE  </w:instrText>
    </w:r>
    <w:r>
      <w:fldChar w:fldCharType="separate"/>
    </w:r>
    <w:r w:rsidR="00DF4E78">
      <w:rPr>
        <w:rStyle w:val="aff2"/>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F5DBE" w14:textId="77777777" w:rsidR="00532E22" w:rsidRDefault="00532E22">
      <w:r>
        <w:separator/>
      </w:r>
    </w:p>
  </w:footnote>
  <w:footnote w:type="continuationSeparator" w:id="0">
    <w:p w14:paraId="267DA021" w14:textId="77777777" w:rsidR="00532E22" w:rsidRDefault="00532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A8AB2" w14:textId="4901DB68" w:rsidR="005E742C" w:rsidRPr="00B6248F" w:rsidRDefault="005E742C" w:rsidP="00B6248F">
    <w:pPr>
      <w:pStyle w:val="affff4"/>
      <w:spacing w:after="0"/>
      <w:ind w:right="6"/>
      <w:rPr>
        <w:rFonts w:ascii="黑体" w:eastAsia="黑体"/>
      </w:rPr>
    </w:pPr>
    <w:r>
      <w:rPr>
        <w:rFonts w:ascii="黑体" w:eastAsia="黑体"/>
      </w:rPr>
      <w:t>GB/T 1</w:t>
    </w:r>
    <w:r>
      <w:rPr>
        <w:rFonts w:ascii="黑体" w:eastAsia="黑体" w:hint="eastAsia"/>
      </w:rPr>
      <w:t>2690.</w:t>
    </w:r>
    <w:r>
      <w:rPr>
        <w:rFonts w:ascii="黑体" w:eastAsia="黑体"/>
      </w:rPr>
      <w:t>1</w:t>
    </w:r>
    <w:r>
      <w:rPr>
        <w:rFonts w:ascii="黑体" w:eastAsia="黑体" w:hint="eastAsia"/>
      </w:rPr>
      <w:t>1</w:t>
    </w:r>
    <w:r>
      <w:rPr>
        <w:rFonts w:ascii="黑体" w:eastAsia="黑体"/>
      </w:rPr>
      <w:t>—</w:t>
    </w:r>
    <w:r>
      <w:rPr>
        <w:rFonts w:ascii="黑体" w:eastAsia="黑体"/>
      </w:rPr>
      <w:t>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18CBE" w14:textId="77777777" w:rsidR="005E742C" w:rsidRDefault="005E742C">
    <w:pPr>
      <w:pStyle w:val="aff"/>
      <w:pBdr>
        <w:bottom w:val="none" w:sz="0" w:space="0" w:color="auto"/>
      </w:pBd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B0A51" w14:textId="77777777" w:rsidR="00654B0F" w:rsidRDefault="00654B0F">
    <w:pPr>
      <w:pStyle w:val="af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A7269" w14:textId="1BB7C7E2" w:rsidR="005E742C" w:rsidRDefault="005E742C">
    <w:pPr>
      <w:pStyle w:val="affff4"/>
      <w:spacing w:after="0"/>
      <w:ind w:right="6"/>
      <w:rPr>
        <w:rFonts w:ascii="黑体" w:eastAsia="黑体"/>
      </w:rPr>
    </w:pPr>
    <w:r>
      <w:rPr>
        <w:rFonts w:ascii="黑体" w:eastAsia="黑体"/>
      </w:rPr>
      <w:t>GB/T 1</w:t>
    </w:r>
    <w:r>
      <w:rPr>
        <w:rFonts w:ascii="黑体" w:eastAsia="黑体" w:hint="eastAsia"/>
      </w:rPr>
      <w:t>2690.</w:t>
    </w:r>
    <w:r>
      <w:rPr>
        <w:rFonts w:ascii="黑体" w:eastAsia="黑体"/>
      </w:rPr>
      <w:t>11</w:t>
    </w:r>
    <w:r>
      <w:rPr>
        <w:rFonts w:ascii="黑体" w:eastAsia="黑体"/>
      </w:rPr>
      <w:t>—</w:t>
    </w:r>
    <w:r>
      <w:rPr>
        <w:rFonts w:ascii="黑体" w:eastAsia="黑体"/>
      </w:rPr>
      <w:t>2025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B3B53" w14:textId="55B34695" w:rsidR="005E742C" w:rsidRDefault="005E742C">
    <w:pPr>
      <w:pStyle w:val="affff5"/>
      <w:spacing w:after="0"/>
      <w:rPr>
        <w:rFonts w:ascii="黑体" w:eastAsia="黑体"/>
      </w:rPr>
    </w:pPr>
    <w:r>
      <w:rPr>
        <w:rFonts w:ascii="黑体" w:eastAsia="黑体"/>
      </w:rPr>
      <w:t>GB/T 1</w:t>
    </w:r>
    <w:r>
      <w:rPr>
        <w:rFonts w:ascii="黑体" w:eastAsia="黑体" w:hint="eastAsia"/>
      </w:rPr>
      <w:t>2690</w:t>
    </w:r>
    <w:r>
      <w:rPr>
        <w:rFonts w:ascii="黑体" w:eastAsia="黑体"/>
      </w:rPr>
      <w:t>.</w:t>
    </w:r>
    <w:r w:rsidR="00825B70">
      <w:rPr>
        <w:rFonts w:ascii="黑体" w:eastAsia="黑体"/>
      </w:rPr>
      <w:t>11</w:t>
    </w:r>
    <w:r>
      <w:rPr>
        <w:rFonts w:ascii="黑体" w:eastAsia="黑体"/>
      </w:rPr>
      <w:t>—</w:t>
    </w:r>
    <w:r>
      <w:rPr>
        <w:rFonts w:ascii="黑体" w:eastAsia="黑体"/>
      </w:rPr>
      <w:t>202</w:t>
    </w:r>
    <w:r w:rsidR="00825B70">
      <w:rPr>
        <w:rFonts w:ascii="黑体" w:eastAsia="黑体"/>
      </w:rPr>
      <w:t>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05666" w14:textId="472D3F6A" w:rsidR="005E742C" w:rsidRDefault="005E742C">
    <w:pPr>
      <w:pStyle w:val="affff4"/>
      <w:spacing w:after="0"/>
      <w:rPr>
        <w:rFonts w:ascii="黑体" w:eastAsia="黑体"/>
      </w:rPr>
    </w:pPr>
    <w:r>
      <w:rPr>
        <w:rFonts w:ascii="黑体" w:eastAsia="黑体"/>
      </w:rPr>
      <w:t>GB/T 1</w:t>
    </w:r>
    <w:r>
      <w:rPr>
        <w:rFonts w:ascii="黑体" w:eastAsia="黑体" w:hint="eastAsia"/>
      </w:rPr>
      <w:t>2690</w:t>
    </w:r>
    <w:r>
      <w:rPr>
        <w:rFonts w:ascii="黑体" w:eastAsia="黑体"/>
      </w:rPr>
      <w:t>.11</w:t>
    </w:r>
    <w:r>
      <w:rPr>
        <w:rFonts w:ascii="黑体" w:eastAsia="黑体"/>
      </w:rPr>
      <w:t>—</w:t>
    </w:r>
    <w:r>
      <w:rPr>
        <w:rFonts w:ascii="黑体" w:eastAsia="黑体"/>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A13E0E"/>
    <w:multiLevelType w:val="multilevel"/>
    <w:tmpl w:val="D3A13E0E"/>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pStyle w:val="a0"/>
      <w:suff w:val="nothing"/>
      <w:lvlText w:val="%1%2　"/>
      <w:lvlJc w:val="left"/>
      <w:pPr>
        <w:ind w:left="210" w:firstLine="0"/>
      </w:pPr>
      <w:rPr>
        <w:rFonts w:ascii="黑体" w:eastAsia="黑体" w:hAnsi="黑体" w:hint="eastAsia"/>
        <w:b w:val="0"/>
        <w:i w:val="0"/>
        <w:sz w:val="21"/>
      </w:rPr>
    </w:lvl>
    <w:lvl w:ilvl="2">
      <w:start w:val="1"/>
      <w:numFmt w:val="decimal"/>
      <w:suff w:val="nothing"/>
      <w:lvlText w:val="%1%2.%3　"/>
      <w:lvlJc w:val="left"/>
      <w:pPr>
        <w:ind w:left="210" w:firstLine="0"/>
      </w:pPr>
      <w:rPr>
        <w:rFonts w:ascii="黑体" w:eastAsia="黑体" w:hAnsi="黑体" w:hint="eastAsia"/>
        <w:b w:val="0"/>
        <w:i w:val="0"/>
        <w:sz w:val="21"/>
      </w:rPr>
    </w:lvl>
    <w:lvl w:ilvl="3">
      <w:start w:val="1"/>
      <w:numFmt w:val="decimal"/>
      <w:suff w:val="nothing"/>
      <w:lvlText w:val="%1%2.%3.%4　"/>
      <w:lvlJc w:val="left"/>
      <w:pPr>
        <w:ind w:left="735" w:firstLine="0"/>
      </w:pPr>
      <w:rPr>
        <w:rFonts w:ascii="黑体" w:eastAsia="黑体" w:hAnsi="黑体" w:hint="eastAsia"/>
        <w:b w:val="0"/>
        <w:i w:val="0"/>
        <w:sz w:val="21"/>
      </w:rPr>
    </w:lvl>
    <w:lvl w:ilvl="4">
      <w:start w:val="1"/>
      <w:numFmt w:val="decimal"/>
      <w:suff w:val="nothing"/>
      <w:lvlText w:val="%1%2.%3.%4.%5　"/>
      <w:lvlJc w:val="left"/>
      <w:pPr>
        <w:ind w:left="0" w:firstLine="0"/>
      </w:pPr>
      <w:rPr>
        <w:rFonts w:ascii="黑体" w:eastAsia="黑体" w:hAnsi="黑体" w:hint="eastAsia"/>
        <w:b w:val="0"/>
        <w:i w:val="0"/>
        <w:sz w:val="21"/>
      </w:rPr>
    </w:lvl>
    <w:lvl w:ilvl="5">
      <w:start w:val="1"/>
      <w:numFmt w:val="decimal"/>
      <w:suff w:val="nothing"/>
      <w:lvlText w:val="%1%2.%3.%4.%5.%6　"/>
      <w:lvlJc w:val="left"/>
      <w:pPr>
        <w:ind w:left="0" w:firstLine="0"/>
      </w:pPr>
      <w:rPr>
        <w:rFonts w:ascii="黑体" w:eastAsia="黑体" w:hAnsi="黑体" w:hint="eastAsia"/>
        <w:b w:val="0"/>
        <w:i w:val="0"/>
        <w:sz w:val="21"/>
      </w:rPr>
    </w:lvl>
    <w:lvl w:ilvl="6">
      <w:start w:val="1"/>
      <w:numFmt w:val="decimal"/>
      <w:suff w:val="nothing"/>
      <w:lvlText w:val="%1%2.%3.%4.%5.%6.%7　"/>
      <w:lvlJc w:val="left"/>
      <w:pPr>
        <w:ind w:left="0" w:firstLine="0"/>
      </w:pPr>
      <w:rPr>
        <w:rFonts w:ascii="黑体" w:eastAsia="黑体" w:hAnsi="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040A15CD"/>
    <w:multiLevelType w:val="multilevel"/>
    <w:tmpl w:val="040A15CD"/>
    <w:lvl w:ilvl="0">
      <w:start w:val="1"/>
      <w:numFmt w:val="none"/>
      <w:suff w:val="nothing"/>
      <w:lvlText w:val="　"/>
      <w:lvlJc w:val="left"/>
      <w:pPr>
        <w:ind w:left="0" w:firstLine="0"/>
      </w:pPr>
      <w:rPr>
        <w:rFonts w:ascii="黑体" w:eastAsia="黑体" w:hAnsi="黑体" w:hint="eastAsia"/>
        <w:b w:val="0"/>
        <w:i w:val="0"/>
        <w:sz w:val="21"/>
      </w:rPr>
    </w:lvl>
    <w:lvl w:ilvl="1">
      <w:start w:val="1"/>
      <w:numFmt w:val="decimal"/>
      <w:isLgl/>
      <w:suff w:val="nothing"/>
      <w:lvlText w:val="%2　"/>
      <w:lvlJc w:val="left"/>
      <w:pPr>
        <w:ind w:left="0" w:firstLine="0"/>
      </w:pPr>
      <w:rPr>
        <w:rFonts w:ascii="黑体" w:eastAsia="黑体" w:hAnsi="黑体" w:hint="eastAsia"/>
        <w:b w:val="0"/>
        <w:i w:val="0"/>
        <w:snapToGrid/>
        <w:spacing w:val="0"/>
        <w:w w:val="100"/>
        <w:kern w:val="21"/>
        <w:sz w:val="21"/>
      </w:rPr>
    </w:lvl>
    <w:lvl w:ilvl="2">
      <w:start w:val="1"/>
      <w:numFmt w:val="decimal"/>
      <w:pStyle w:val="a1"/>
      <w:suff w:val="nothing"/>
      <w:lvlText w:val="%1%2.%3　"/>
      <w:lvlJc w:val="left"/>
      <w:pPr>
        <w:ind w:left="0" w:firstLine="0"/>
      </w:pPr>
      <w:rPr>
        <w:rFonts w:ascii="黑体" w:eastAsia="黑体" w:hAnsi="黑体" w:hint="eastAsia"/>
        <w:b w:val="0"/>
        <w:i w:val="0"/>
        <w:sz w:val="21"/>
      </w:rPr>
    </w:lvl>
    <w:lvl w:ilvl="3">
      <w:start w:val="1"/>
      <w:numFmt w:val="decimal"/>
      <w:pStyle w:val="a2"/>
      <w:suff w:val="nothing"/>
      <w:lvlText w:val="%1%2.%3.%4　"/>
      <w:lvlJc w:val="left"/>
      <w:pPr>
        <w:ind w:left="0" w:firstLine="0"/>
      </w:pPr>
      <w:rPr>
        <w:rFonts w:ascii="黑体" w:eastAsia="黑体" w:hAnsi="黑体" w:hint="eastAsia"/>
        <w:b w:val="0"/>
        <w:i w:val="0"/>
        <w:sz w:val="21"/>
      </w:rPr>
    </w:lvl>
    <w:lvl w:ilvl="4">
      <w:start w:val="1"/>
      <w:numFmt w:val="decimal"/>
      <w:pStyle w:val="a3"/>
      <w:suff w:val="nothing"/>
      <w:lvlText w:val="%1%2.%3.%4.%5　"/>
      <w:lvlJc w:val="left"/>
      <w:pPr>
        <w:ind w:left="0" w:firstLine="0"/>
      </w:pPr>
      <w:rPr>
        <w:rFonts w:ascii="黑体" w:eastAsia="黑体" w:hAnsi="黑体" w:hint="eastAsia"/>
        <w:b w:val="0"/>
        <w:i w:val="0"/>
        <w:sz w:val="21"/>
      </w:rPr>
    </w:lvl>
    <w:lvl w:ilvl="5">
      <w:start w:val="1"/>
      <w:numFmt w:val="decimal"/>
      <w:pStyle w:val="a4"/>
      <w:suff w:val="nothing"/>
      <w:lvlText w:val="%1%2.%3.%4.%5.%6　"/>
      <w:lvlJc w:val="left"/>
      <w:pPr>
        <w:ind w:left="0" w:firstLine="0"/>
      </w:pPr>
      <w:rPr>
        <w:rFonts w:ascii="黑体" w:eastAsia="黑体" w:hAnsi="黑体" w:hint="eastAsia"/>
        <w:b w:val="0"/>
        <w:i w:val="0"/>
        <w:sz w:val="21"/>
      </w:rPr>
    </w:lvl>
    <w:lvl w:ilvl="6">
      <w:start w:val="1"/>
      <w:numFmt w:val="decimal"/>
      <w:pStyle w:val="a5"/>
      <w:suff w:val="nothing"/>
      <w:lvlText w:val="%1%2.%3.%4.%5.%6.%7　"/>
      <w:lvlJc w:val="left"/>
      <w:pPr>
        <w:ind w:left="0" w:firstLine="0"/>
      </w:pPr>
      <w:rPr>
        <w:rFonts w:ascii="黑体" w:eastAsia="黑体" w:hAnsi="黑体"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 w15:restartNumberingAfterBreak="0">
    <w:nsid w:val="0AE367E9"/>
    <w:multiLevelType w:val="multilevel"/>
    <w:tmpl w:val="0AE367E9"/>
    <w:lvl w:ilvl="0">
      <w:start w:val="1"/>
      <w:numFmt w:val="none"/>
      <w:pStyle w:val="a6"/>
      <w:lvlText w:val="%1示例"/>
      <w:lvlJc w:val="left"/>
      <w:pPr>
        <w:tabs>
          <w:tab w:val="left" w:pos="1120"/>
        </w:tabs>
        <w:ind w:left="0" w:firstLine="400"/>
      </w:pPr>
      <w:rPr>
        <w:rFonts w:ascii="宋体" w:eastAsia="宋体" w:hAnsi="宋体"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D593BA9"/>
    <w:multiLevelType w:val="hybridMultilevel"/>
    <w:tmpl w:val="5498CD12"/>
    <w:lvl w:ilvl="0" w:tplc="3A564D92">
      <w:numFmt w:val="bullet"/>
      <w:lvlText w:val="—"/>
      <w:lvlJc w:val="left"/>
      <w:pPr>
        <w:ind w:left="420" w:hanging="420"/>
      </w:pPr>
      <w:rPr>
        <w:rFonts w:ascii="黑体" w:eastAsia="黑体" w:hAnsi="黑体" w:cs="Arial"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0F7108E6"/>
    <w:multiLevelType w:val="hybridMultilevel"/>
    <w:tmpl w:val="AD4601AE"/>
    <w:lvl w:ilvl="0" w:tplc="6616C666">
      <w:numFmt w:val="bullet"/>
      <w:lvlText w:val="—"/>
      <w:lvlJc w:val="left"/>
      <w:pPr>
        <w:ind w:left="500" w:hanging="500"/>
      </w:pPr>
      <w:rPr>
        <w:rFonts w:ascii="黑体" w:eastAsia="黑体" w:hAnsi="黑体" w:cs="Arial"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218E0071"/>
    <w:multiLevelType w:val="hybridMultilevel"/>
    <w:tmpl w:val="6D4A4F10"/>
    <w:lvl w:ilvl="0" w:tplc="B2B437EE">
      <w:start w:val="1"/>
      <w:numFmt w:val="lowerLetter"/>
      <w:lvlText w:val="%1)"/>
      <w:lvlJc w:val="left"/>
      <w:pPr>
        <w:ind w:left="420" w:hanging="420"/>
      </w:pPr>
      <w:rPr>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07E65F9"/>
    <w:multiLevelType w:val="multilevel"/>
    <w:tmpl w:val="407E65F9"/>
    <w:lvl w:ilvl="0">
      <w:start w:val="1"/>
      <w:numFmt w:val="none"/>
      <w:pStyle w:val="a7"/>
      <w:lvlText w:val="%1·　"/>
      <w:lvlJc w:val="left"/>
      <w:pPr>
        <w:tabs>
          <w:tab w:val="left" w:pos="1140"/>
        </w:tabs>
        <w:ind w:left="737" w:hanging="317"/>
      </w:pPr>
      <w:rPr>
        <w:rFonts w:ascii="宋体" w:eastAsia="宋体" w:hAnsi="宋体" w:hint="eastAsia"/>
        <w:b w:val="0"/>
        <w:i w:val="0"/>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496E4D7B"/>
    <w:multiLevelType w:val="multilevel"/>
    <w:tmpl w:val="496E4D7B"/>
    <w:lvl w:ilvl="0">
      <w:start w:val="1"/>
      <w:numFmt w:val="none"/>
      <w:pStyle w:val="a8"/>
      <w:lvlText w:val="%1注"/>
      <w:lvlJc w:val="left"/>
      <w:pPr>
        <w:tabs>
          <w:tab w:val="left" w:pos="900"/>
        </w:tabs>
        <w:ind w:left="900" w:hanging="500"/>
      </w:pPr>
      <w:rPr>
        <w:rFonts w:ascii="宋体" w:eastAsia="宋体" w:hAnsi="宋体"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557C2AF5"/>
    <w:multiLevelType w:val="multilevel"/>
    <w:tmpl w:val="557C2AF5"/>
    <w:lvl w:ilvl="0">
      <w:start w:val="1"/>
      <w:numFmt w:val="decimal"/>
      <w:pStyle w:val="a9"/>
      <w:suff w:val="nothing"/>
      <w:lvlText w:val="图%1　"/>
      <w:lvlJc w:val="left"/>
      <w:pPr>
        <w:ind w:left="0" w:firstLine="0"/>
      </w:pPr>
      <w:rPr>
        <w:rFonts w:ascii="黑体" w:eastAsia="黑体" w:hAnsi="黑体"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15:restartNumberingAfterBreak="0">
    <w:nsid w:val="646260FA"/>
    <w:multiLevelType w:val="multilevel"/>
    <w:tmpl w:val="646260FA"/>
    <w:lvl w:ilvl="0">
      <w:start w:val="1"/>
      <w:numFmt w:val="decimal"/>
      <w:pStyle w:val="aa"/>
      <w:suff w:val="nothing"/>
      <w:lvlText w:val="表%1　"/>
      <w:lvlJc w:val="left"/>
      <w:pPr>
        <w:ind w:left="0" w:firstLine="0"/>
      </w:pPr>
      <w:rPr>
        <w:rFonts w:ascii="黑体" w:eastAsia="黑体" w:hAnsi="黑体"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0" w15:restartNumberingAfterBreak="0">
    <w:nsid w:val="657D3FBC"/>
    <w:multiLevelType w:val="multilevel"/>
    <w:tmpl w:val="657D3FBC"/>
    <w:lvl w:ilvl="0">
      <w:start w:val="1"/>
      <w:numFmt w:val="upperLetter"/>
      <w:pStyle w:val="ab"/>
      <w:suff w:val="nothing"/>
      <w:lvlText w:val="附　录　%1"/>
      <w:lvlJc w:val="left"/>
      <w:pPr>
        <w:ind w:left="0" w:firstLine="0"/>
      </w:pPr>
      <w:rPr>
        <w:rFonts w:ascii="黑体" w:eastAsia="黑体" w:hAnsi="黑体" w:hint="eastAsia"/>
        <w:b w:val="0"/>
        <w:i w:val="0"/>
        <w:sz w:val="21"/>
      </w:rPr>
    </w:lvl>
    <w:lvl w:ilvl="1">
      <w:start w:val="1"/>
      <w:numFmt w:val="decimal"/>
      <w:pStyle w:val="ac"/>
      <w:suff w:val="nothing"/>
      <w:lvlText w:val="%1.%2　"/>
      <w:lvlJc w:val="left"/>
      <w:pPr>
        <w:ind w:left="0" w:firstLine="0"/>
      </w:pPr>
      <w:rPr>
        <w:rFonts w:ascii="黑体" w:eastAsia="黑体" w:hAnsi="黑体" w:hint="eastAsia"/>
        <w:b w:val="0"/>
        <w:i w:val="0"/>
        <w:snapToGrid/>
        <w:spacing w:val="0"/>
        <w:w w:val="100"/>
        <w:kern w:val="21"/>
        <w:sz w:val="21"/>
      </w:rPr>
    </w:lvl>
    <w:lvl w:ilvl="2">
      <w:start w:val="1"/>
      <w:numFmt w:val="decimal"/>
      <w:pStyle w:val="ad"/>
      <w:suff w:val="nothing"/>
      <w:lvlText w:val="%1.%2.%3　"/>
      <w:lvlJc w:val="left"/>
      <w:pPr>
        <w:ind w:left="0" w:firstLine="0"/>
      </w:pPr>
      <w:rPr>
        <w:rFonts w:ascii="黑体" w:eastAsia="黑体" w:hAnsi="黑体" w:hint="eastAsia"/>
        <w:b w:val="0"/>
        <w:i w:val="0"/>
        <w:sz w:val="21"/>
      </w:rPr>
    </w:lvl>
    <w:lvl w:ilvl="3">
      <w:start w:val="1"/>
      <w:numFmt w:val="decimal"/>
      <w:pStyle w:val="ae"/>
      <w:suff w:val="nothing"/>
      <w:lvlText w:val="%1.%2.%3.%4　"/>
      <w:lvlJc w:val="left"/>
      <w:pPr>
        <w:ind w:left="0" w:firstLine="0"/>
      </w:pPr>
      <w:rPr>
        <w:rFonts w:ascii="黑体" w:eastAsia="黑体" w:hAnsi="黑体" w:hint="eastAsia"/>
        <w:b w:val="0"/>
        <w:i w:val="0"/>
        <w:sz w:val="21"/>
      </w:rPr>
    </w:lvl>
    <w:lvl w:ilvl="4">
      <w:start w:val="1"/>
      <w:numFmt w:val="decimal"/>
      <w:pStyle w:val="af"/>
      <w:suff w:val="nothing"/>
      <w:lvlText w:val="%1.%2.%3.%4.%5　"/>
      <w:lvlJc w:val="left"/>
      <w:pPr>
        <w:ind w:left="0" w:firstLine="0"/>
      </w:pPr>
      <w:rPr>
        <w:rFonts w:ascii="黑体" w:eastAsia="黑体" w:hAnsi="黑体" w:hint="eastAsia"/>
        <w:b w:val="0"/>
        <w:i w:val="0"/>
        <w:sz w:val="21"/>
      </w:rPr>
    </w:lvl>
    <w:lvl w:ilvl="5">
      <w:start w:val="1"/>
      <w:numFmt w:val="decimal"/>
      <w:pStyle w:val="af0"/>
      <w:suff w:val="nothing"/>
      <w:lvlText w:val="%1.%2.%3.%4.%5.%6　"/>
      <w:lvlJc w:val="left"/>
      <w:pPr>
        <w:ind w:left="0" w:firstLine="0"/>
      </w:pPr>
      <w:rPr>
        <w:rFonts w:ascii="黑体" w:eastAsia="黑体" w:hAnsi="黑体" w:hint="eastAsia"/>
        <w:b w:val="0"/>
        <w:i w:val="0"/>
        <w:sz w:val="21"/>
      </w:rPr>
    </w:lvl>
    <w:lvl w:ilvl="6">
      <w:start w:val="1"/>
      <w:numFmt w:val="decimal"/>
      <w:pStyle w:val="af1"/>
      <w:suff w:val="nothing"/>
      <w:lvlText w:val="%1.%2.%3.%4.%5.%6.%7　"/>
      <w:lvlJc w:val="left"/>
      <w:pPr>
        <w:ind w:left="0" w:firstLine="0"/>
      </w:pPr>
      <w:rPr>
        <w:rFonts w:ascii="黑体" w:eastAsia="黑体" w:hAnsi="黑体"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1" w15:restartNumberingAfterBreak="0">
    <w:nsid w:val="6DBF04F4"/>
    <w:multiLevelType w:val="multilevel"/>
    <w:tmpl w:val="6DBF04F4"/>
    <w:lvl w:ilvl="0">
      <w:start w:val="1"/>
      <w:numFmt w:val="none"/>
      <w:pStyle w:val="af2"/>
      <w:lvlText w:val="%1注："/>
      <w:lvlJc w:val="left"/>
      <w:pPr>
        <w:tabs>
          <w:tab w:val="left" w:pos="1140"/>
        </w:tabs>
        <w:ind w:left="840" w:hanging="420"/>
      </w:pPr>
      <w:rPr>
        <w:rFonts w:ascii="宋体" w:eastAsia="宋体" w:hAnsi="宋体"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76933334"/>
    <w:multiLevelType w:val="multilevel"/>
    <w:tmpl w:val="76933334"/>
    <w:lvl w:ilvl="0">
      <w:start w:val="1"/>
      <w:numFmt w:val="none"/>
      <w:pStyle w:val="af3"/>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0"/>
  </w:num>
  <w:num w:numId="2">
    <w:abstractNumId w:val="7"/>
  </w:num>
  <w:num w:numId="3">
    <w:abstractNumId w:val="11"/>
  </w:num>
  <w:num w:numId="4">
    <w:abstractNumId w:val="0"/>
  </w:num>
  <w:num w:numId="5">
    <w:abstractNumId w:val="1"/>
  </w:num>
  <w:num w:numId="6">
    <w:abstractNumId w:val="9"/>
  </w:num>
  <w:num w:numId="7">
    <w:abstractNumId w:val="12"/>
  </w:num>
  <w:num w:numId="8">
    <w:abstractNumId w:val="2"/>
  </w:num>
  <w:num w:numId="9">
    <w:abstractNumId w:val="6"/>
  </w:num>
  <w:num w:numId="10">
    <w:abstractNumId w:val="8"/>
  </w:num>
  <w:num w:numId="11">
    <w:abstractNumId w:val="4"/>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ZmNDRlNTY0MzJjMjI4YmRiZWJjY2Y5Zjk4NDQ4Y2UifQ=="/>
  </w:docVars>
  <w:rsids>
    <w:rsidRoot w:val="00E07EF0"/>
    <w:rsid w:val="00001C69"/>
    <w:rsid w:val="00017433"/>
    <w:rsid w:val="00024AD2"/>
    <w:rsid w:val="00044893"/>
    <w:rsid w:val="00046D44"/>
    <w:rsid w:val="00051B2E"/>
    <w:rsid w:val="000557A2"/>
    <w:rsid w:val="00094BDA"/>
    <w:rsid w:val="000A521C"/>
    <w:rsid w:val="000A7E58"/>
    <w:rsid w:val="000C4ECC"/>
    <w:rsid w:val="000D6DCE"/>
    <w:rsid w:val="00101BF7"/>
    <w:rsid w:val="00103FC0"/>
    <w:rsid w:val="001217E1"/>
    <w:rsid w:val="001257E6"/>
    <w:rsid w:val="00132E5F"/>
    <w:rsid w:val="00133BBA"/>
    <w:rsid w:val="00136D2E"/>
    <w:rsid w:val="001472ED"/>
    <w:rsid w:val="00160B76"/>
    <w:rsid w:val="00161A6D"/>
    <w:rsid w:val="0016273A"/>
    <w:rsid w:val="00170EBF"/>
    <w:rsid w:val="001835E9"/>
    <w:rsid w:val="00186E9F"/>
    <w:rsid w:val="00190B85"/>
    <w:rsid w:val="0019725F"/>
    <w:rsid w:val="001A1D68"/>
    <w:rsid w:val="001A74B1"/>
    <w:rsid w:val="001B342B"/>
    <w:rsid w:val="001B4471"/>
    <w:rsid w:val="001B70E9"/>
    <w:rsid w:val="001C2976"/>
    <w:rsid w:val="001C3032"/>
    <w:rsid w:val="001C3BE9"/>
    <w:rsid w:val="001C512A"/>
    <w:rsid w:val="001D767B"/>
    <w:rsid w:val="001D7B6A"/>
    <w:rsid w:val="001F06DB"/>
    <w:rsid w:val="001F1886"/>
    <w:rsid w:val="001F377A"/>
    <w:rsid w:val="00204069"/>
    <w:rsid w:val="002161C2"/>
    <w:rsid w:val="00231D26"/>
    <w:rsid w:val="00236588"/>
    <w:rsid w:val="002674AD"/>
    <w:rsid w:val="002701B2"/>
    <w:rsid w:val="00270736"/>
    <w:rsid w:val="00271080"/>
    <w:rsid w:val="00277104"/>
    <w:rsid w:val="00277C81"/>
    <w:rsid w:val="0028026F"/>
    <w:rsid w:val="002843DE"/>
    <w:rsid w:val="002B4195"/>
    <w:rsid w:val="002C05F2"/>
    <w:rsid w:val="002C41DC"/>
    <w:rsid w:val="002C7264"/>
    <w:rsid w:val="002D13CC"/>
    <w:rsid w:val="002D227F"/>
    <w:rsid w:val="002E6764"/>
    <w:rsid w:val="002F5607"/>
    <w:rsid w:val="00300ED2"/>
    <w:rsid w:val="00303084"/>
    <w:rsid w:val="00303D17"/>
    <w:rsid w:val="00322E29"/>
    <w:rsid w:val="00335840"/>
    <w:rsid w:val="00367418"/>
    <w:rsid w:val="00372BAE"/>
    <w:rsid w:val="00374FF6"/>
    <w:rsid w:val="003833A6"/>
    <w:rsid w:val="0038383A"/>
    <w:rsid w:val="003948E6"/>
    <w:rsid w:val="003B7785"/>
    <w:rsid w:val="003C29A2"/>
    <w:rsid w:val="003D1F92"/>
    <w:rsid w:val="003F525C"/>
    <w:rsid w:val="0041308E"/>
    <w:rsid w:val="004378D9"/>
    <w:rsid w:val="00445214"/>
    <w:rsid w:val="004454FA"/>
    <w:rsid w:val="004708C2"/>
    <w:rsid w:val="00470996"/>
    <w:rsid w:val="00473C70"/>
    <w:rsid w:val="00482B6B"/>
    <w:rsid w:val="00485384"/>
    <w:rsid w:val="00493153"/>
    <w:rsid w:val="00493285"/>
    <w:rsid w:val="004A1178"/>
    <w:rsid w:val="004B20BC"/>
    <w:rsid w:val="004C6E17"/>
    <w:rsid w:val="004D4340"/>
    <w:rsid w:val="004D4369"/>
    <w:rsid w:val="004D76EC"/>
    <w:rsid w:val="004F5E16"/>
    <w:rsid w:val="005056C9"/>
    <w:rsid w:val="00515153"/>
    <w:rsid w:val="005257DF"/>
    <w:rsid w:val="005259D3"/>
    <w:rsid w:val="00532E22"/>
    <w:rsid w:val="00536875"/>
    <w:rsid w:val="00544DD5"/>
    <w:rsid w:val="00546CD0"/>
    <w:rsid w:val="00551E74"/>
    <w:rsid w:val="00556D9C"/>
    <w:rsid w:val="00561F93"/>
    <w:rsid w:val="00580DA2"/>
    <w:rsid w:val="005A0EBC"/>
    <w:rsid w:val="005A3E7A"/>
    <w:rsid w:val="005C4A0E"/>
    <w:rsid w:val="005D1F86"/>
    <w:rsid w:val="005E418F"/>
    <w:rsid w:val="005E4547"/>
    <w:rsid w:val="005E742C"/>
    <w:rsid w:val="005F788F"/>
    <w:rsid w:val="005F793B"/>
    <w:rsid w:val="00606A80"/>
    <w:rsid w:val="00626397"/>
    <w:rsid w:val="006302C9"/>
    <w:rsid w:val="00631B06"/>
    <w:rsid w:val="006320CC"/>
    <w:rsid w:val="00636007"/>
    <w:rsid w:val="00637BA4"/>
    <w:rsid w:val="00650855"/>
    <w:rsid w:val="00654B0F"/>
    <w:rsid w:val="0067316C"/>
    <w:rsid w:val="006811C2"/>
    <w:rsid w:val="006837D5"/>
    <w:rsid w:val="00684D2B"/>
    <w:rsid w:val="00684E5A"/>
    <w:rsid w:val="006B1132"/>
    <w:rsid w:val="006B48EF"/>
    <w:rsid w:val="006C595A"/>
    <w:rsid w:val="006C5FF8"/>
    <w:rsid w:val="006D146D"/>
    <w:rsid w:val="006E4378"/>
    <w:rsid w:val="006E5552"/>
    <w:rsid w:val="007040D3"/>
    <w:rsid w:val="00767FB2"/>
    <w:rsid w:val="007774F8"/>
    <w:rsid w:val="007A097E"/>
    <w:rsid w:val="007D5A13"/>
    <w:rsid w:val="007D5C17"/>
    <w:rsid w:val="007D6AF0"/>
    <w:rsid w:val="0080111A"/>
    <w:rsid w:val="00807215"/>
    <w:rsid w:val="0081358A"/>
    <w:rsid w:val="008231DB"/>
    <w:rsid w:val="00825B70"/>
    <w:rsid w:val="0082656F"/>
    <w:rsid w:val="00827596"/>
    <w:rsid w:val="00831636"/>
    <w:rsid w:val="0084042E"/>
    <w:rsid w:val="00844455"/>
    <w:rsid w:val="00850F00"/>
    <w:rsid w:val="00866E2D"/>
    <w:rsid w:val="00873592"/>
    <w:rsid w:val="00884F81"/>
    <w:rsid w:val="008A4AC9"/>
    <w:rsid w:val="008B1005"/>
    <w:rsid w:val="008C3E3C"/>
    <w:rsid w:val="008E6D2F"/>
    <w:rsid w:val="008F4E5E"/>
    <w:rsid w:val="008F5F38"/>
    <w:rsid w:val="009061F8"/>
    <w:rsid w:val="00923A14"/>
    <w:rsid w:val="00924830"/>
    <w:rsid w:val="009309A4"/>
    <w:rsid w:val="0094005B"/>
    <w:rsid w:val="00943924"/>
    <w:rsid w:val="009526B8"/>
    <w:rsid w:val="0095515F"/>
    <w:rsid w:val="00957D7C"/>
    <w:rsid w:val="00964D3B"/>
    <w:rsid w:val="0096628A"/>
    <w:rsid w:val="0099228F"/>
    <w:rsid w:val="009B2669"/>
    <w:rsid w:val="009C20F7"/>
    <w:rsid w:val="009E1F13"/>
    <w:rsid w:val="009E4461"/>
    <w:rsid w:val="00A063F4"/>
    <w:rsid w:val="00A2489F"/>
    <w:rsid w:val="00A3256F"/>
    <w:rsid w:val="00A40420"/>
    <w:rsid w:val="00A471B7"/>
    <w:rsid w:val="00A604E9"/>
    <w:rsid w:val="00A66423"/>
    <w:rsid w:val="00A71955"/>
    <w:rsid w:val="00A815BD"/>
    <w:rsid w:val="00A90ADC"/>
    <w:rsid w:val="00AE25BA"/>
    <w:rsid w:val="00AE4174"/>
    <w:rsid w:val="00AE5D6C"/>
    <w:rsid w:val="00AF3144"/>
    <w:rsid w:val="00B305F0"/>
    <w:rsid w:val="00B542F9"/>
    <w:rsid w:val="00B62476"/>
    <w:rsid w:val="00B6248F"/>
    <w:rsid w:val="00B652A3"/>
    <w:rsid w:val="00B65BBC"/>
    <w:rsid w:val="00B70292"/>
    <w:rsid w:val="00B82E47"/>
    <w:rsid w:val="00B929C6"/>
    <w:rsid w:val="00B94887"/>
    <w:rsid w:val="00BB71CA"/>
    <w:rsid w:val="00BD7D73"/>
    <w:rsid w:val="00BE52CF"/>
    <w:rsid w:val="00BF5243"/>
    <w:rsid w:val="00BF6DD7"/>
    <w:rsid w:val="00C10357"/>
    <w:rsid w:val="00C11C63"/>
    <w:rsid w:val="00C138E5"/>
    <w:rsid w:val="00C2153D"/>
    <w:rsid w:val="00C25C27"/>
    <w:rsid w:val="00C35789"/>
    <w:rsid w:val="00C366F4"/>
    <w:rsid w:val="00C405E9"/>
    <w:rsid w:val="00C505DD"/>
    <w:rsid w:val="00C712F1"/>
    <w:rsid w:val="00C812B4"/>
    <w:rsid w:val="00C91A8E"/>
    <w:rsid w:val="00CA5C44"/>
    <w:rsid w:val="00CB65C2"/>
    <w:rsid w:val="00CC35A0"/>
    <w:rsid w:val="00CF0E3B"/>
    <w:rsid w:val="00CF45E5"/>
    <w:rsid w:val="00D26165"/>
    <w:rsid w:val="00D30839"/>
    <w:rsid w:val="00D42F12"/>
    <w:rsid w:val="00D50FE3"/>
    <w:rsid w:val="00D5769C"/>
    <w:rsid w:val="00D73169"/>
    <w:rsid w:val="00D73F17"/>
    <w:rsid w:val="00D837E8"/>
    <w:rsid w:val="00D94D85"/>
    <w:rsid w:val="00DA352F"/>
    <w:rsid w:val="00DA520F"/>
    <w:rsid w:val="00DC53E8"/>
    <w:rsid w:val="00DE1A8D"/>
    <w:rsid w:val="00DF4E78"/>
    <w:rsid w:val="00E05972"/>
    <w:rsid w:val="00E05E3E"/>
    <w:rsid w:val="00E07EF0"/>
    <w:rsid w:val="00E20440"/>
    <w:rsid w:val="00E26BDB"/>
    <w:rsid w:val="00E31BCC"/>
    <w:rsid w:val="00E35803"/>
    <w:rsid w:val="00E46A8C"/>
    <w:rsid w:val="00E505A4"/>
    <w:rsid w:val="00E703C8"/>
    <w:rsid w:val="00E7520D"/>
    <w:rsid w:val="00E76B60"/>
    <w:rsid w:val="00E85436"/>
    <w:rsid w:val="00E87976"/>
    <w:rsid w:val="00EA643C"/>
    <w:rsid w:val="00EB343D"/>
    <w:rsid w:val="00EB4329"/>
    <w:rsid w:val="00ED24FA"/>
    <w:rsid w:val="00ED36AE"/>
    <w:rsid w:val="00ED5E4F"/>
    <w:rsid w:val="00EE690B"/>
    <w:rsid w:val="00EF68BD"/>
    <w:rsid w:val="00F04A52"/>
    <w:rsid w:val="00F12161"/>
    <w:rsid w:val="00F24925"/>
    <w:rsid w:val="00F2753D"/>
    <w:rsid w:val="00F56CC1"/>
    <w:rsid w:val="00F57481"/>
    <w:rsid w:val="00F64635"/>
    <w:rsid w:val="00F74042"/>
    <w:rsid w:val="00F8202A"/>
    <w:rsid w:val="00F91797"/>
    <w:rsid w:val="00F967A4"/>
    <w:rsid w:val="00FA0BCD"/>
    <w:rsid w:val="00FA781D"/>
    <w:rsid w:val="00FA7F3B"/>
    <w:rsid w:val="00FB09B6"/>
    <w:rsid w:val="00FB28A5"/>
    <w:rsid w:val="00FB43F5"/>
    <w:rsid w:val="00FB5C70"/>
    <w:rsid w:val="00FC410C"/>
    <w:rsid w:val="00FD3E6B"/>
    <w:rsid w:val="00FD6B31"/>
    <w:rsid w:val="00FD78A0"/>
    <w:rsid w:val="00FE00D8"/>
    <w:rsid w:val="00FE326B"/>
    <w:rsid w:val="03553FE1"/>
    <w:rsid w:val="14274561"/>
    <w:rsid w:val="14D12237"/>
    <w:rsid w:val="14E150B6"/>
    <w:rsid w:val="151D3374"/>
    <w:rsid w:val="152872A1"/>
    <w:rsid w:val="2008187F"/>
    <w:rsid w:val="269321C8"/>
    <w:rsid w:val="2AA67240"/>
    <w:rsid w:val="3396390F"/>
    <w:rsid w:val="33D72F31"/>
    <w:rsid w:val="383410B8"/>
    <w:rsid w:val="3ABE24E5"/>
    <w:rsid w:val="3CC130C6"/>
    <w:rsid w:val="4B630BE7"/>
    <w:rsid w:val="54EF0277"/>
    <w:rsid w:val="57464ED5"/>
    <w:rsid w:val="59EE730B"/>
    <w:rsid w:val="5BCD22B6"/>
    <w:rsid w:val="621A0EC4"/>
    <w:rsid w:val="64A71DAE"/>
    <w:rsid w:val="656B7753"/>
    <w:rsid w:val="714F7581"/>
    <w:rsid w:val="7B4F3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88D7AAC"/>
  <w15:docId w15:val="{4608384E-6B89-46D6-9BA3-2E7B0DABE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uiPriority="0" w:qFormat="1"/>
    <w:lsdException w:name="HTML Address" w:uiPriority="0" w:qFormat="1"/>
    <w:lsdException w:name="HTML Cite" w:semiHidden="1" w:unhideWhenUsed="1"/>
    <w:lsdException w:name="HTML Code" w:semiHidden="1" w:unhideWhenUsed="1"/>
    <w:lsdException w:name="HTML Definition" w:uiPriority="0" w:qFormat="1"/>
    <w:lsdException w:name="HTML Keyboard" w:semiHidden="1" w:uiPriority="0" w:unhideWhenUsed="1" w:qFormat="1"/>
    <w:lsdException w:name="HTML Preformatted" w:semiHidden="1" w:unhideWhenUsed="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uiPriority="0"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4">
    <w:name w:val="Normal"/>
    <w:qFormat/>
    <w:pPr>
      <w:widowControl w:val="0"/>
      <w:jc w:val="both"/>
    </w:pPr>
    <w:rPr>
      <w:kern w:val="2"/>
      <w:sz w:val="21"/>
      <w:szCs w:val="24"/>
    </w:rPr>
  </w:style>
  <w:style w:type="paragraph" w:styleId="1">
    <w:name w:val="heading 1"/>
    <w:basedOn w:val="af4"/>
    <w:next w:val="af4"/>
    <w:qFormat/>
    <w:pPr>
      <w:keepNext/>
      <w:keepLines/>
      <w:spacing w:before="340" w:after="330" w:line="578" w:lineRule="auto"/>
      <w:outlineLvl w:val="0"/>
    </w:pPr>
    <w:rPr>
      <w:b/>
      <w:bCs/>
      <w:kern w:val="44"/>
      <w:sz w:val="44"/>
      <w:szCs w:val="44"/>
    </w:rPr>
  </w:style>
  <w:style w:type="paragraph" w:styleId="2">
    <w:name w:val="heading 2"/>
    <w:basedOn w:val="af4"/>
    <w:next w:val="af4"/>
    <w:qFormat/>
    <w:pPr>
      <w:keepNext/>
      <w:keepLines/>
      <w:spacing w:before="260" w:after="260" w:line="415" w:lineRule="auto"/>
      <w:outlineLvl w:val="1"/>
    </w:pPr>
    <w:rPr>
      <w:rFonts w:ascii="Arial" w:eastAsia="黑体" w:hAnsi="Arial"/>
      <w:b/>
      <w:bCs/>
      <w:sz w:val="32"/>
      <w:szCs w:val="32"/>
    </w:rPr>
  </w:style>
  <w:style w:type="paragraph" w:styleId="3">
    <w:name w:val="heading 3"/>
    <w:basedOn w:val="af4"/>
    <w:next w:val="af4"/>
    <w:qFormat/>
    <w:pPr>
      <w:keepNext/>
      <w:keepLines/>
      <w:spacing w:before="260" w:after="260" w:line="415" w:lineRule="auto"/>
      <w:outlineLvl w:val="2"/>
    </w:pPr>
    <w:rPr>
      <w:b/>
      <w:bCs/>
      <w:sz w:val="32"/>
      <w:szCs w:val="32"/>
    </w:rPr>
  </w:style>
  <w:style w:type="paragraph" w:styleId="4">
    <w:name w:val="heading 4"/>
    <w:basedOn w:val="af4"/>
    <w:next w:val="af4"/>
    <w:qFormat/>
    <w:pPr>
      <w:keepNext/>
      <w:keepLines/>
      <w:spacing w:before="280" w:after="290" w:line="377" w:lineRule="auto"/>
      <w:outlineLvl w:val="3"/>
    </w:pPr>
    <w:rPr>
      <w:rFonts w:ascii="Arial" w:eastAsia="黑体" w:hAnsi="Arial"/>
      <w:b/>
      <w:bCs/>
      <w:sz w:val="28"/>
      <w:szCs w:val="28"/>
    </w:rPr>
  </w:style>
  <w:style w:type="paragraph" w:styleId="5">
    <w:name w:val="heading 5"/>
    <w:basedOn w:val="af4"/>
    <w:next w:val="af4"/>
    <w:qFormat/>
    <w:pPr>
      <w:keepNext/>
      <w:keepLines/>
      <w:spacing w:before="280" w:after="290" w:line="377" w:lineRule="auto"/>
      <w:outlineLvl w:val="4"/>
    </w:pPr>
    <w:rPr>
      <w:b/>
      <w:bCs/>
      <w:sz w:val="28"/>
      <w:szCs w:val="28"/>
    </w:rPr>
  </w:style>
  <w:style w:type="paragraph" w:styleId="6">
    <w:name w:val="heading 6"/>
    <w:basedOn w:val="af4"/>
    <w:next w:val="af4"/>
    <w:qFormat/>
    <w:pPr>
      <w:keepNext/>
      <w:keepLines/>
      <w:spacing w:before="240" w:after="64" w:line="319" w:lineRule="auto"/>
      <w:outlineLvl w:val="5"/>
    </w:pPr>
    <w:rPr>
      <w:rFonts w:ascii="Arial" w:eastAsia="黑体" w:hAnsi="Arial"/>
      <w:b/>
      <w:bCs/>
      <w:sz w:val="24"/>
    </w:rPr>
  </w:style>
  <w:style w:type="paragraph" w:styleId="7">
    <w:name w:val="heading 7"/>
    <w:basedOn w:val="af4"/>
    <w:next w:val="af4"/>
    <w:qFormat/>
    <w:pPr>
      <w:keepNext/>
      <w:keepLines/>
      <w:spacing w:before="240" w:after="64" w:line="319" w:lineRule="auto"/>
      <w:outlineLvl w:val="6"/>
    </w:pPr>
    <w:rPr>
      <w:b/>
      <w:bCs/>
      <w:sz w:val="24"/>
    </w:rPr>
  </w:style>
  <w:style w:type="paragraph" w:styleId="8">
    <w:name w:val="heading 8"/>
    <w:basedOn w:val="af4"/>
    <w:next w:val="af4"/>
    <w:qFormat/>
    <w:pPr>
      <w:keepNext/>
      <w:keepLines/>
      <w:spacing w:before="240" w:after="64" w:line="319" w:lineRule="auto"/>
      <w:outlineLvl w:val="7"/>
    </w:pPr>
    <w:rPr>
      <w:rFonts w:ascii="Arial" w:eastAsia="黑体" w:hAnsi="Arial"/>
      <w:sz w:val="24"/>
    </w:rPr>
  </w:style>
  <w:style w:type="paragraph" w:styleId="9">
    <w:name w:val="heading 9"/>
    <w:basedOn w:val="af4"/>
    <w:next w:val="af4"/>
    <w:qFormat/>
    <w:pPr>
      <w:keepNext/>
      <w:keepLines/>
      <w:spacing w:before="240" w:after="64" w:line="319" w:lineRule="auto"/>
      <w:outlineLvl w:val="8"/>
    </w:pPr>
    <w:rPr>
      <w:rFonts w:ascii="Arial" w:eastAsia="黑体" w:hAnsi="Arial"/>
      <w:szCs w:val="21"/>
    </w:rPr>
  </w:style>
  <w:style w:type="character" w:default="1" w:styleId="af5">
    <w:name w:val="Default Paragraph Font"/>
    <w:uiPriority w:val="1"/>
    <w:semiHidden/>
    <w:unhideWhenUsed/>
  </w:style>
  <w:style w:type="table" w:default="1" w:styleId="af6">
    <w:name w:val="Normal Table"/>
    <w:uiPriority w:val="99"/>
    <w:semiHidden/>
    <w:unhideWhenUsed/>
    <w:tblPr>
      <w:tblInd w:w="0" w:type="dxa"/>
      <w:tblCellMar>
        <w:top w:w="0" w:type="dxa"/>
        <w:left w:w="108" w:type="dxa"/>
        <w:bottom w:w="0" w:type="dxa"/>
        <w:right w:w="108" w:type="dxa"/>
      </w:tblCellMar>
    </w:tblPr>
  </w:style>
  <w:style w:type="numbering" w:default="1" w:styleId="af7">
    <w:name w:val="No List"/>
    <w:uiPriority w:val="99"/>
    <w:semiHidden/>
    <w:unhideWhenUsed/>
  </w:style>
  <w:style w:type="paragraph" w:styleId="TOC7">
    <w:name w:val="toc 7"/>
    <w:basedOn w:val="TOC6"/>
    <w:qFormat/>
  </w:style>
  <w:style w:type="paragraph" w:styleId="TOC6">
    <w:name w:val="toc 6"/>
    <w:basedOn w:val="TOC5"/>
    <w:qFormat/>
  </w:style>
  <w:style w:type="paragraph" w:styleId="TOC5">
    <w:name w:val="toc 5"/>
    <w:basedOn w:val="TOC4"/>
    <w:qFormat/>
  </w:style>
  <w:style w:type="paragraph" w:styleId="TOC4">
    <w:name w:val="toc 4"/>
    <w:basedOn w:val="TOC3"/>
    <w:qFormat/>
  </w:style>
  <w:style w:type="paragraph" w:styleId="TOC3">
    <w:name w:val="toc 3"/>
    <w:basedOn w:val="TOC2"/>
    <w:qFormat/>
  </w:style>
  <w:style w:type="paragraph" w:styleId="TOC2">
    <w:name w:val="toc 2"/>
    <w:basedOn w:val="TOC1"/>
    <w:qFormat/>
  </w:style>
  <w:style w:type="paragraph" w:styleId="TOC1">
    <w:name w:val="toc 1"/>
    <w:qFormat/>
    <w:pPr>
      <w:jc w:val="both"/>
    </w:pPr>
    <w:rPr>
      <w:rFonts w:ascii="宋体"/>
      <w:sz w:val="21"/>
    </w:rPr>
  </w:style>
  <w:style w:type="paragraph" w:styleId="af8">
    <w:name w:val="Normal Indent"/>
    <w:basedOn w:val="af4"/>
    <w:qFormat/>
    <w:pPr>
      <w:ind w:firstLineChars="200" w:firstLine="200"/>
    </w:pPr>
  </w:style>
  <w:style w:type="paragraph" w:styleId="af9">
    <w:name w:val="Document Map"/>
    <w:basedOn w:val="af4"/>
    <w:qFormat/>
    <w:pPr>
      <w:shd w:val="clear" w:color="auto" w:fill="000080"/>
    </w:pPr>
  </w:style>
  <w:style w:type="paragraph" w:styleId="HTML">
    <w:name w:val="HTML Address"/>
    <w:basedOn w:val="af4"/>
    <w:qFormat/>
    <w:rPr>
      <w:i/>
      <w:iCs/>
    </w:rPr>
  </w:style>
  <w:style w:type="paragraph" w:styleId="afa">
    <w:name w:val="Plain Text"/>
    <w:basedOn w:val="af4"/>
    <w:link w:val="afb"/>
    <w:qFormat/>
    <w:rPr>
      <w:rFonts w:ascii="宋体"/>
      <w:szCs w:val="20"/>
    </w:rPr>
  </w:style>
  <w:style w:type="paragraph" w:styleId="TOC8">
    <w:name w:val="toc 8"/>
    <w:basedOn w:val="TOC7"/>
    <w:qFormat/>
  </w:style>
  <w:style w:type="paragraph" w:styleId="afc">
    <w:name w:val="Date"/>
    <w:basedOn w:val="af4"/>
    <w:next w:val="af4"/>
    <w:qFormat/>
    <w:pPr>
      <w:ind w:leftChars="2500" w:left="2500"/>
    </w:pPr>
  </w:style>
  <w:style w:type="paragraph" w:styleId="afd">
    <w:name w:val="Balloon Text"/>
    <w:basedOn w:val="af4"/>
    <w:qFormat/>
    <w:rPr>
      <w:sz w:val="18"/>
      <w:szCs w:val="18"/>
    </w:rPr>
  </w:style>
  <w:style w:type="paragraph" w:styleId="afe">
    <w:name w:val="footer"/>
    <w:basedOn w:val="af4"/>
    <w:qFormat/>
    <w:pPr>
      <w:tabs>
        <w:tab w:val="center" w:pos="4153"/>
        <w:tab w:val="right" w:pos="8306"/>
      </w:tabs>
      <w:snapToGrid w:val="0"/>
      <w:ind w:rightChars="100" w:right="100"/>
      <w:jc w:val="right"/>
    </w:pPr>
    <w:rPr>
      <w:sz w:val="18"/>
      <w:szCs w:val="18"/>
    </w:rPr>
  </w:style>
  <w:style w:type="paragraph" w:styleId="aff">
    <w:name w:val="header"/>
    <w:basedOn w:val="af4"/>
    <w:qFormat/>
    <w:pPr>
      <w:pBdr>
        <w:bottom w:val="single" w:sz="6" w:space="1" w:color="auto"/>
      </w:pBdr>
      <w:tabs>
        <w:tab w:val="center" w:pos="4153"/>
        <w:tab w:val="right" w:pos="8306"/>
      </w:tabs>
      <w:snapToGrid w:val="0"/>
      <w:jc w:val="center"/>
    </w:pPr>
    <w:rPr>
      <w:sz w:val="18"/>
      <w:szCs w:val="18"/>
    </w:rPr>
  </w:style>
  <w:style w:type="paragraph" w:styleId="aff0">
    <w:name w:val="footnote text"/>
    <w:basedOn w:val="af4"/>
    <w:qFormat/>
    <w:pPr>
      <w:snapToGrid w:val="0"/>
      <w:jc w:val="left"/>
    </w:pPr>
    <w:rPr>
      <w:sz w:val="18"/>
      <w:szCs w:val="18"/>
    </w:rPr>
  </w:style>
  <w:style w:type="paragraph" w:styleId="TOC9">
    <w:name w:val="toc 9"/>
    <w:basedOn w:val="TOC8"/>
    <w:qFormat/>
  </w:style>
  <w:style w:type="paragraph" w:styleId="aff1">
    <w:name w:val="Title"/>
    <w:basedOn w:val="af4"/>
    <w:qFormat/>
    <w:pPr>
      <w:spacing w:before="240" w:after="60"/>
      <w:jc w:val="center"/>
      <w:outlineLvl w:val="0"/>
    </w:pPr>
    <w:rPr>
      <w:rFonts w:ascii="Arial" w:hAnsi="Arial" w:cs="Arial"/>
      <w:b/>
      <w:bCs/>
      <w:sz w:val="32"/>
      <w:szCs w:val="32"/>
    </w:rPr>
  </w:style>
  <w:style w:type="character" w:styleId="aff2">
    <w:name w:val="page number"/>
    <w:qFormat/>
    <w:rPr>
      <w:rFonts w:ascii="Times New Roman" w:eastAsia="宋体" w:hAnsi="Times New Roman"/>
      <w:sz w:val="18"/>
    </w:rPr>
  </w:style>
  <w:style w:type="character" w:styleId="HTML0">
    <w:name w:val="HTML Definition"/>
    <w:qFormat/>
    <w:rPr>
      <w:i/>
      <w:iCs/>
    </w:rPr>
  </w:style>
  <w:style w:type="character" w:styleId="HTML1">
    <w:name w:val="HTML Typewriter"/>
    <w:qFormat/>
    <w:rPr>
      <w:rFonts w:ascii="Courier New" w:hAnsi="Courier New"/>
      <w:sz w:val="20"/>
      <w:szCs w:val="20"/>
    </w:rPr>
  </w:style>
  <w:style w:type="character" w:styleId="HTML2">
    <w:name w:val="HTML Acronym"/>
    <w:basedOn w:val="af5"/>
    <w:qFormat/>
  </w:style>
  <w:style w:type="character" w:styleId="HTML3">
    <w:name w:val="HTML Variable"/>
    <w:qFormat/>
    <w:rPr>
      <w:i/>
      <w:iCs/>
    </w:rPr>
  </w:style>
  <w:style w:type="character" w:styleId="aff3">
    <w:name w:val="Hyperlink"/>
    <w:qFormat/>
    <w:rPr>
      <w:rFonts w:ascii="Times New Roman" w:eastAsia="宋体" w:hAnsi="Times New Roman"/>
      <w:color w:val="auto"/>
      <w:spacing w:val="0"/>
      <w:w w:val="100"/>
      <w:position w:val="0"/>
      <w:sz w:val="21"/>
      <w:u w:val="none"/>
      <w:vertAlign w:val="baseline"/>
    </w:rPr>
  </w:style>
  <w:style w:type="character" w:styleId="aff4">
    <w:name w:val="footnote reference"/>
    <w:qFormat/>
    <w:rPr>
      <w:vertAlign w:val="superscript"/>
    </w:rPr>
  </w:style>
  <w:style w:type="character" w:styleId="HTML4">
    <w:name w:val="HTML Keyboard"/>
    <w:qFormat/>
    <w:rPr>
      <w:rFonts w:ascii="Courier New" w:hAnsi="Courier New"/>
      <w:sz w:val="20"/>
      <w:szCs w:val="20"/>
    </w:rPr>
  </w:style>
  <w:style w:type="character" w:styleId="HTML5">
    <w:name w:val="HTML Sample"/>
    <w:qFormat/>
    <w:rPr>
      <w:rFonts w:ascii="Courier New" w:hAnsi="Courier New"/>
    </w:rPr>
  </w:style>
  <w:style w:type="character" w:customStyle="1" w:styleId="HTML6">
    <w:name w:val="HTML 站点"/>
    <w:qFormat/>
    <w:rPr>
      <w:i/>
      <w:iCs/>
    </w:rPr>
  </w:style>
  <w:style w:type="character" w:customStyle="1" w:styleId="aff5">
    <w:name w:val="个人答复风格"/>
    <w:qFormat/>
    <w:rPr>
      <w:rFonts w:ascii="Arial" w:eastAsia="宋体" w:hAnsi="Arial" w:cs="Arial"/>
      <w:color w:val="auto"/>
      <w:sz w:val="20"/>
    </w:rPr>
  </w:style>
  <w:style w:type="paragraph" w:customStyle="1" w:styleId="aff6">
    <w:name w:val="段"/>
    <w:qFormat/>
    <w:pPr>
      <w:autoSpaceDE w:val="0"/>
      <w:autoSpaceDN w:val="0"/>
      <w:ind w:firstLineChars="200" w:firstLine="200"/>
      <w:jc w:val="both"/>
    </w:pPr>
    <w:rPr>
      <w:rFonts w:ascii="宋体"/>
      <w:sz w:val="21"/>
    </w:rPr>
  </w:style>
  <w:style w:type="character" w:customStyle="1" w:styleId="aff7">
    <w:name w:val="个人撰写风格"/>
    <w:qFormat/>
    <w:rPr>
      <w:rFonts w:ascii="Arial" w:eastAsia="宋体" w:hAnsi="Arial" w:cs="Arial"/>
      <w:color w:val="auto"/>
      <w:sz w:val="20"/>
    </w:rPr>
  </w:style>
  <w:style w:type="character" w:customStyle="1" w:styleId="high-light-bg4">
    <w:name w:val="high-light-bg4"/>
    <w:qFormat/>
  </w:style>
  <w:style w:type="character" w:customStyle="1" w:styleId="HTML7">
    <w:name w:val="HTML 编码"/>
    <w:qFormat/>
    <w:rPr>
      <w:rFonts w:ascii="Courier New" w:hAnsi="Courier New"/>
      <w:sz w:val="20"/>
      <w:szCs w:val="20"/>
    </w:rPr>
  </w:style>
  <w:style w:type="character" w:customStyle="1" w:styleId="aff8">
    <w:name w:val="发布"/>
    <w:qFormat/>
    <w:rPr>
      <w:rFonts w:ascii="黑体" w:eastAsia="黑体"/>
      <w:spacing w:val="22"/>
      <w:w w:val="100"/>
      <w:position w:val="3"/>
      <w:sz w:val="28"/>
    </w:rPr>
  </w:style>
  <w:style w:type="paragraph" w:customStyle="1" w:styleId="10">
    <w:name w:val="封面标准号1"/>
    <w:qFormat/>
    <w:pPr>
      <w:widowControl w:val="0"/>
      <w:kinsoku w:val="0"/>
      <w:overflowPunct w:val="0"/>
      <w:autoSpaceDE w:val="0"/>
      <w:autoSpaceDN w:val="0"/>
      <w:spacing w:before="308"/>
      <w:jc w:val="right"/>
      <w:textAlignment w:val="center"/>
    </w:pPr>
    <w:rPr>
      <w:sz w:val="28"/>
    </w:rPr>
  </w:style>
  <w:style w:type="paragraph" w:customStyle="1" w:styleId="20">
    <w:name w:val="封面标准号2"/>
    <w:basedOn w:val="10"/>
    <w:qFormat/>
    <w:pPr>
      <w:framePr w:w="9138" w:h="1244" w:hRule="exact" w:wrap="around" w:vAnchor="page" w:hAnchor="margin" w:y="2908"/>
      <w:adjustRightInd w:val="0"/>
      <w:spacing w:before="357" w:line="280" w:lineRule="exact"/>
    </w:pPr>
  </w:style>
  <w:style w:type="paragraph" w:customStyle="1" w:styleId="aff9">
    <w:name w:val="标准书眉一"/>
    <w:qFormat/>
    <w:pPr>
      <w:jc w:val="both"/>
    </w:pPr>
  </w:style>
  <w:style w:type="paragraph" w:customStyle="1" w:styleId="affa">
    <w:name w:val="标准书脚_偶数页"/>
    <w:qFormat/>
    <w:pPr>
      <w:spacing w:before="120"/>
    </w:pPr>
    <w:rPr>
      <w:sz w:val="18"/>
    </w:rPr>
  </w:style>
  <w:style w:type="paragraph" w:customStyle="1" w:styleId="affb">
    <w:name w:val="字母编号列项（一级）"/>
    <w:qFormat/>
    <w:pPr>
      <w:ind w:leftChars="200" w:left="400" w:hangingChars="200" w:hanging="200"/>
      <w:jc w:val="both"/>
    </w:pPr>
    <w:rPr>
      <w:rFonts w:ascii="宋体"/>
      <w:sz w:val="21"/>
    </w:rPr>
  </w:style>
  <w:style w:type="paragraph" w:customStyle="1" w:styleId="affc">
    <w:name w:val="附录图标题"/>
    <w:next w:val="aff6"/>
    <w:qFormat/>
    <w:pPr>
      <w:jc w:val="center"/>
    </w:pPr>
    <w:rPr>
      <w:rFonts w:ascii="黑体" w:eastAsia="黑体"/>
      <w:sz w:val="21"/>
    </w:rPr>
  </w:style>
  <w:style w:type="paragraph" w:customStyle="1" w:styleId="ac">
    <w:name w:val="附录章标题"/>
    <w:next w:val="aff6"/>
    <w:qFormat/>
    <w:pPr>
      <w:numPr>
        <w:ilvl w:val="1"/>
        <w:numId w:val="1"/>
      </w:numPr>
      <w:wordWrap w:val="0"/>
      <w:overflowPunct w:val="0"/>
      <w:autoSpaceDE w:val="0"/>
      <w:spacing w:beforeLines="50" w:before="50" w:afterLines="50" w:after="50"/>
      <w:jc w:val="both"/>
      <w:textAlignment w:val="baseline"/>
      <w:outlineLvl w:val="1"/>
    </w:pPr>
    <w:rPr>
      <w:rFonts w:ascii="黑体" w:eastAsia="黑体"/>
      <w:kern w:val="21"/>
      <w:sz w:val="21"/>
    </w:rPr>
  </w:style>
  <w:style w:type="paragraph" w:customStyle="1" w:styleId="ad">
    <w:name w:val="附录一级条标题"/>
    <w:basedOn w:val="ac"/>
    <w:next w:val="aff6"/>
    <w:qFormat/>
    <w:pPr>
      <w:numPr>
        <w:ilvl w:val="2"/>
      </w:numPr>
      <w:autoSpaceDN w:val="0"/>
      <w:spacing w:beforeLines="0" w:before="0" w:afterLines="0" w:after="0"/>
      <w:outlineLvl w:val="2"/>
    </w:pPr>
  </w:style>
  <w:style w:type="paragraph" w:customStyle="1" w:styleId="ae">
    <w:name w:val="附录二级条标题"/>
    <w:basedOn w:val="ad"/>
    <w:next w:val="aff6"/>
    <w:qFormat/>
    <w:pPr>
      <w:numPr>
        <w:ilvl w:val="3"/>
      </w:numPr>
      <w:outlineLvl w:val="3"/>
    </w:pPr>
  </w:style>
  <w:style w:type="paragraph" w:customStyle="1" w:styleId="affd">
    <w:name w:val="发布日期"/>
    <w:qFormat/>
    <w:pPr>
      <w:framePr w:w="4000" w:h="473" w:hRule="exact" w:hSpace="180" w:vSpace="180" w:wrap="around" w:hAnchor="margin" w:y="13511" w:anchorLock="1"/>
    </w:pPr>
    <w:rPr>
      <w:rFonts w:eastAsia="黑体"/>
      <w:sz w:val="28"/>
    </w:rPr>
  </w:style>
  <w:style w:type="paragraph" w:customStyle="1" w:styleId="affe">
    <w:name w:val="实施日期"/>
    <w:basedOn w:val="affd"/>
    <w:qFormat/>
    <w:pPr>
      <w:framePr w:wrap="around" w:xAlign="right"/>
      <w:jc w:val="right"/>
    </w:pPr>
  </w:style>
  <w:style w:type="paragraph" w:customStyle="1" w:styleId="afff">
    <w:name w:val="封面正文"/>
    <w:qFormat/>
    <w:pPr>
      <w:jc w:val="both"/>
    </w:pPr>
  </w:style>
  <w:style w:type="paragraph" w:customStyle="1" w:styleId="afff0">
    <w:name w:val="其他标准称谓"/>
    <w:qFormat/>
    <w:pPr>
      <w:spacing w:line="0" w:lineRule="atLeast"/>
      <w:jc w:val="distribute"/>
    </w:pPr>
    <w:rPr>
      <w:rFonts w:ascii="黑体" w:eastAsia="黑体"/>
      <w:sz w:val="52"/>
    </w:rPr>
  </w:style>
  <w:style w:type="paragraph" w:customStyle="1" w:styleId="af">
    <w:name w:val="附录三级条标题"/>
    <w:basedOn w:val="ae"/>
    <w:next w:val="aff6"/>
    <w:qFormat/>
    <w:pPr>
      <w:numPr>
        <w:ilvl w:val="4"/>
      </w:numPr>
      <w:outlineLvl w:val="4"/>
    </w:pPr>
  </w:style>
  <w:style w:type="paragraph" w:customStyle="1" w:styleId="af0">
    <w:name w:val="附录四级条标题"/>
    <w:basedOn w:val="af"/>
    <w:next w:val="aff6"/>
    <w:qFormat/>
    <w:pPr>
      <w:numPr>
        <w:ilvl w:val="5"/>
      </w:numPr>
      <w:outlineLvl w:val="5"/>
    </w:pPr>
  </w:style>
  <w:style w:type="paragraph" w:customStyle="1" w:styleId="a8">
    <w:name w:val="注×："/>
    <w:qFormat/>
    <w:pPr>
      <w:widowControl w:val="0"/>
      <w:numPr>
        <w:numId w:val="2"/>
      </w:numPr>
      <w:tabs>
        <w:tab w:val="clear" w:pos="900"/>
        <w:tab w:val="left" w:pos="630"/>
      </w:tabs>
      <w:autoSpaceDE w:val="0"/>
      <w:autoSpaceDN w:val="0"/>
      <w:jc w:val="both"/>
    </w:pPr>
    <w:rPr>
      <w:rFonts w:ascii="宋体"/>
      <w:sz w:val="18"/>
    </w:rPr>
  </w:style>
  <w:style w:type="paragraph" w:customStyle="1" w:styleId="afff1">
    <w:name w:val="条文脚注"/>
    <w:basedOn w:val="aff0"/>
    <w:qFormat/>
    <w:pPr>
      <w:ind w:leftChars="200" w:left="400" w:hangingChars="200" w:hanging="200"/>
      <w:jc w:val="both"/>
    </w:pPr>
    <w:rPr>
      <w:rFonts w:ascii="宋体"/>
    </w:rPr>
  </w:style>
  <w:style w:type="paragraph" w:customStyle="1" w:styleId="af2">
    <w:name w:val="注："/>
    <w:next w:val="aff6"/>
    <w:qFormat/>
    <w:pPr>
      <w:widowControl w:val="0"/>
      <w:numPr>
        <w:numId w:val="3"/>
      </w:numPr>
      <w:tabs>
        <w:tab w:val="clear" w:pos="1140"/>
      </w:tabs>
      <w:autoSpaceDE w:val="0"/>
      <w:autoSpaceDN w:val="0"/>
      <w:jc w:val="both"/>
    </w:pPr>
    <w:rPr>
      <w:rFonts w:ascii="宋体"/>
      <w:sz w:val="18"/>
    </w:rPr>
  </w:style>
  <w:style w:type="paragraph" w:customStyle="1" w:styleId="afff2">
    <w:name w:val="标准书脚_奇数页"/>
    <w:qFormat/>
    <w:pPr>
      <w:spacing w:before="120"/>
      <w:jc w:val="right"/>
    </w:pPr>
    <w:rPr>
      <w:sz w:val="18"/>
    </w:rPr>
  </w:style>
  <w:style w:type="paragraph" w:customStyle="1" w:styleId="afff3">
    <w:name w:val="发布部门"/>
    <w:next w:val="aff6"/>
    <w:qFormat/>
    <w:pPr>
      <w:framePr w:w="7433" w:h="585" w:hRule="exact" w:hSpace="180" w:vSpace="180" w:wrap="around" w:hAnchor="margin" w:xAlign="center" w:y="14401" w:anchorLock="1"/>
      <w:jc w:val="center"/>
    </w:pPr>
    <w:rPr>
      <w:rFonts w:ascii="宋体"/>
      <w:b/>
      <w:spacing w:val="20"/>
      <w:w w:val="135"/>
      <w:sz w:val="36"/>
    </w:rPr>
  </w:style>
  <w:style w:type="paragraph" w:customStyle="1" w:styleId="a">
    <w:name w:val="前言、引言标题"/>
    <w:next w:val="af4"/>
    <w:qFormat/>
    <w:pPr>
      <w:numPr>
        <w:numId w:val="4"/>
      </w:numPr>
      <w:shd w:val="clear" w:color="FFFFFF" w:fill="FFFFFF"/>
      <w:spacing w:before="640" w:after="560"/>
      <w:jc w:val="center"/>
      <w:outlineLvl w:val="0"/>
    </w:pPr>
    <w:rPr>
      <w:rFonts w:ascii="黑体" w:eastAsia="黑体"/>
      <w:sz w:val="32"/>
    </w:rPr>
  </w:style>
  <w:style w:type="paragraph" w:customStyle="1" w:styleId="afff4">
    <w:name w:val="参考文献、索引标题"/>
    <w:basedOn w:val="a"/>
    <w:next w:val="af4"/>
    <w:qFormat/>
    <w:pPr>
      <w:numPr>
        <w:numId w:val="0"/>
      </w:numPr>
      <w:spacing w:after="200"/>
    </w:pPr>
    <w:rPr>
      <w:sz w:val="21"/>
    </w:rPr>
  </w:style>
  <w:style w:type="paragraph" w:customStyle="1" w:styleId="a0">
    <w:name w:val="章标题"/>
    <w:next w:val="aff6"/>
    <w:qFormat/>
    <w:pPr>
      <w:numPr>
        <w:ilvl w:val="1"/>
        <w:numId w:val="4"/>
      </w:numPr>
      <w:spacing w:beforeLines="50" w:before="50" w:afterLines="50" w:after="50"/>
      <w:jc w:val="both"/>
      <w:outlineLvl w:val="1"/>
    </w:pPr>
    <w:rPr>
      <w:rFonts w:ascii="黑体" w:eastAsia="黑体"/>
      <w:sz w:val="21"/>
    </w:rPr>
  </w:style>
  <w:style w:type="paragraph" w:customStyle="1" w:styleId="afff5">
    <w:name w:val="封面标准文稿编辑信息"/>
    <w:qFormat/>
    <w:pPr>
      <w:spacing w:before="180" w:line="180" w:lineRule="exact"/>
      <w:jc w:val="center"/>
    </w:pPr>
    <w:rPr>
      <w:rFonts w:ascii="宋体"/>
      <w:sz w:val="21"/>
    </w:rPr>
  </w:style>
  <w:style w:type="paragraph" w:customStyle="1" w:styleId="afff6">
    <w:name w:val="封面标准文稿类别"/>
    <w:qFormat/>
    <w:pPr>
      <w:spacing w:before="440" w:line="400" w:lineRule="exact"/>
      <w:jc w:val="center"/>
    </w:pPr>
    <w:rPr>
      <w:rFonts w:ascii="宋体"/>
      <w:sz w:val="24"/>
    </w:rPr>
  </w:style>
  <w:style w:type="paragraph" w:customStyle="1" w:styleId="afff7">
    <w:name w:val="一级条标题"/>
    <w:basedOn w:val="a0"/>
    <w:next w:val="aff6"/>
    <w:qFormat/>
    <w:pPr>
      <w:numPr>
        <w:ilvl w:val="0"/>
        <w:numId w:val="0"/>
      </w:numPr>
      <w:spacing w:beforeLines="0" w:before="0" w:afterLines="0" w:after="0"/>
      <w:outlineLvl w:val="2"/>
    </w:pPr>
  </w:style>
  <w:style w:type="paragraph" w:customStyle="1" w:styleId="afff8">
    <w:name w:val="二级条标题"/>
    <w:basedOn w:val="afff7"/>
    <w:next w:val="aff6"/>
    <w:qFormat/>
    <w:pPr>
      <w:outlineLvl w:val="3"/>
    </w:pPr>
  </w:style>
  <w:style w:type="paragraph" w:customStyle="1" w:styleId="afff9">
    <w:name w:val="三级条标题"/>
    <w:basedOn w:val="afff8"/>
    <w:next w:val="aff6"/>
    <w:qFormat/>
    <w:pPr>
      <w:outlineLvl w:val="4"/>
    </w:pPr>
  </w:style>
  <w:style w:type="paragraph" w:customStyle="1" w:styleId="afffa">
    <w:name w:val="四级条标题"/>
    <w:basedOn w:val="afff9"/>
    <w:next w:val="aff6"/>
    <w:qFormat/>
    <w:pPr>
      <w:outlineLvl w:val="5"/>
    </w:pPr>
  </w:style>
  <w:style w:type="paragraph" w:customStyle="1" w:styleId="afffb">
    <w:name w:val="五级条标题"/>
    <w:basedOn w:val="afffa"/>
    <w:next w:val="aff6"/>
    <w:qFormat/>
    <w:pPr>
      <w:outlineLvl w:val="6"/>
    </w:pPr>
  </w:style>
  <w:style w:type="paragraph" w:customStyle="1" w:styleId="ordinary-output">
    <w:name w:val="ordinary-output"/>
    <w:basedOn w:val="af4"/>
    <w:qFormat/>
    <w:pPr>
      <w:widowControl/>
      <w:spacing w:before="100" w:beforeAutospacing="1" w:after="75" w:line="330" w:lineRule="atLeast"/>
      <w:jc w:val="left"/>
    </w:pPr>
    <w:rPr>
      <w:rFonts w:ascii="宋体" w:cs="宋体"/>
      <w:color w:val="333333"/>
      <w:kern w:val="0"/>
      <w:sz w:val="27"/>
      <w:szCs w:val="27"/>
    </w:rPr>
  </w:style>
  <w:style w:type="paragraph" w:customStyle="1" w:styleId="afffc">
    <w:name w:val="无标题条"/>
    <w:next w:val="aff6"/>
    <w:qFormat/>
    <w:pPr>
      <w:jc w:val="both"/>
    </w:pPr>
    <w:rPr>
      <w:sz w:val="21"/>
    </w:rPr>
  </w:style>
  <w:style w:type="paragraph" w:customStyle="1" w:styleId="afffd">
    <w:name w:val="标准标志"/>
    <w:next w:val="af4"/>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2">
    <w:name w:val="二级无标题条"/>
    <w:basedOn w:val="af4"/>
    <w:qFormat/>
    <w:pPr>
      <w:numPr>
        <w:ilvl w:val="3"/>
        <w:numId w:val="5"/>
      </w:numPr>
    </w:pPr>
  </w:style>
  <w:style w:type="paragraph" w:customStyle="1" w:styleId="afffe">
    <w:name w:val="目次、索引正文"/>
    <w:qFormat/>
    <w:pPr>
      <w:spacing w:line="320" w:lineRule="exact"/>
      <w:jc w:val="both"/>
    </w:pPr>
    <w:rPr>
      <w:rFonts w:ascii="宋体"/>
      <w:sz w:val="21"/>
    </w:rPr>
  </w:style>
  <w:style w:type="paragraph" w:customStyle="1" w:styleId="aa">
    <w:name w:val="正文表标题"/>
    <w:next w:val="aff6"/>
    <w:qFormat/>
    <w:pPr>
      <w:numPr>
        <w:numId w:val="6"/>
      </w:numPr>
      <w:jc w:val="center"/>
    </w:pPr>
    <w:rPr>
      <w:rFonts w:ascii="黑体" w:eastAsia="黑体"/>
      <w:sz w:val="21"/>
    </w:rPr>
  </w:style>
  <w:style w:type="paragraph" w:customStyle="1" w:styleId="a1">
    <w:name w:val="一级无标题条"/>
    <w:basedOn w:val="af4"/>
    <w:qFormat/>
    <w:pPr>
      <w:numPr>
        <w:ilvl w:val="2"/>
        <w:numId w:val="5"/>
      </w:numPr>
    </w:pPr>
  </w:style>
  <w:style w:type="paragraph" w:customStyle="1" w:styleId="af3">
    <w:name w:val="列项——"/>
    <w:qFormat/>
    <w:pPr>
      <w:widowControl w:val="0"/>
      <w:numPr>
        <w:numId w:val="7"/>
      </w:numPr>
      <w:tabs>
        <w:tab w:val="clear" w:pos="1140"/>
        <w:tab w:val="left" w:pos="854"/>
      </w:tabs>
      <w:ind w:leftChars="200" w:left="400" w:hangingChars="200" w:hanging="200"/>
      <w:jc w:val="both"/>
    </w:pPr>
    <w:rPr>
      <w:rFonts w:ascii="宋体"/>
      <w:sz w:val="21"/>
    </w:rPr>
  </w:style>
  <w:style w:type="paragraph" w:customStyle="1" w:styleId="a6">
    <w:name w:val="示例"/>
    <w:next w:val="aff6"/>
    <w:qFormat/>
    <w:pPr>
      <w:numPr>
        <w:numId w:val="8"/>
      </w:numPr>
      <w:tabs>
        <w:tab w:val="clear" w:pos="1120"/>
        <w:tab w:val="left" w:pos="816"/>
      </w:tabs>
      <w:ind w:firstLineChars="233" w:firstLine="233"/>
      <w:jc w:val="both"/>
    </w:pPr>
    <w:rPr>
      <w:rFonts w:ascii="宋体"/>
      <w:sz w:val="18"/>
    </w:rPr>
  </w:style>
  <w:style w:type="paragraph" w:customStyle="1" w:styleId="affff">
    <w:name w:val="数字编号列项（二级）"/>
    <w:qFormat/>
    <w:pPr>
      <w:ind w:leftChars="400" w:left="600" w:hangingChars="200" w:hanging="200"/>
      <w:jc w:val="both"/>
    </w:pPr>
    <w:rPr>
      <w:rFonts w:ascii="宋体"/>
      <w:sz w:val="21"/>
    </w:rPr>
  </w:style>
  <w:style w:type="paragraph" w:customStyle="1" w:styleId="affff0">
    <w:name w:val="附录表标题"/>
    <w:next w:val="aff6"/>
    <w:qFormat/>
    <w:pPr>
      <w:jc w:val="center"/>
      <w:textAlignment w:val="baseline"/>
    </w:pPr>
    <w:rPr>
      <w:rFonts w:ascii="黑体" w:eastAsia="黑体"/>
      <w:kern w:val="21"/>
      <w:sz w:val="21"/>
    </w:rPr>
  </w:style>
  <w:style w:type="paragraph" w:customStyle="1" w:styleId="a4">
    <w:name w:val="四级无标题条"/>
    <w:basedOn w:val="af4"/>
    <w:qFormat/>
    <w:pPr>
      <w:numPr>
        <w:ilvl w:val="5"/>
        <w:numId w:val="5"/>
      </w:numPr>
    </w:pPr>
  </w:style>
  <w:style w:type="paragraph" w:customStyle="1" w:styleId="affff1">
    <w:name w:val="封面标准代替信息"/>
    <w:basedOn w:val="20"/>
    <w:qFormat/>
    <w:pPr>
      <w:framePr w:wrap="around"/>
      <w:spacing w:before="57"/>
    </w:pPr>
    <w:rPr>
      <w:rFonts w:ascii="宋体"/>
      <w:sz w:val="21"/>
    </w:rPr>
  </w:style>
  <w:style w:type="paragraph" w:customStyle="1" w:styleId="affff2">
    <w:name w:val="封面标准英文名称"/>
    <w:qFormat/>
    <w:pPr>
      <w:widowControl w:val="0"/>
      <w:spacing w:before="370" w:line="400" w:lineRule="exact"/>
      <w:jc w:val="center"/>
    </w:pPr>
    <w:rPr>
      <w:sz w:val="28"/>
    </w:rPr>
  </w:style>
  <w:style w:type="paragraph" w:customStyle="1" w:styleId="a7">
    <w:name w:val="列项·"/>
    <w:qFormat/>
    <w:pPr>
      <w:numPr>
        <w:numId w:val="9"/>
      </w:numPr>
      <w:tabs>
        <w:tab w:val="clear" w:pos="1140"/>
        <w:tab w:val="left" w:pos="840"/>
      </w:tabs>
      <w:ind w:leftChars="200" w:left="400" w:hangingChars="200" w:hanging="200"/>
      <w:jc w:val="both"/>
    </w:pPr>
    <w:rPr>
      <w:rFonts w:ascii="宋体"/>
      <w:sz w:val="21"/>
    </w:rPr>
  </w:style>
  <w:style w:type="paragraph" w:customStyle="1" w:styleId="af1">
    <w:name w:val="附录五级条标题"/>
    <w:basedOn w:val="af0"/>
    <w:next w:val="aff6"/>
    <w:qFormat/>
    <w:pPr>
      <w:numPr>
        <w:ilvl w:val="6"/>
      </w:numPr>
      <w:outlineLvl w:val="6"/>
    </w:pPr>
  </w:style>
  <w:style w:type="paragraph" w:customStyle="1" w:styleId="affff3">
    <w:name w:val="文献分类号"/>
    <w:qFormat/>
    <w:pPr>
      <w:framePr w:hSpace="180" w:vSpace="180" w:wrap="around" w:hAnchor="margin" w:y="1" w:anchorLock="1"/>
      <w:widowControl w:val="0"/>
      <w:textAlignment w:val="center"/>
    </w:pPr>
    <w:rPr>
      <w:rFonts w:eastAsia="黑体"/>
      <w:sz w:val="21"/>
    </w:rPr>
  </w:style>
  <w:style w:type="paragraph" w:customStyle="1" w:styleId="HTML8">
    <w:name w:val="HTML 预先格式化"/>
    <w:basedOn w:val="af4"/>
    <w:qFormat/>
    <w:rPr>
      <w:rFonts w:ascii="Courier New" w:hAnsi="Courier New" w:cs="楷体_GB2312"/>
      <w:sz w:val="20"/>
      <w:szCs w:val="20"/>
    </w:rPr>
  </w:style>
  <w:style w:type="paragraph" w:customStyle="1" w:styleId="affff4">
    <w:name w:val="标准书眉_奇数页"/>
    <w:next w:val="af4"/>
    <w:qFormat/>
    <w:pPr>
      <w:tabs>
        <w:tab w:val="center" w:pos="4154"/>
        <w:tab w:val="right" w:pos="8306"/>
      </w:tabs>
      <w:spacing w:after="120"/>
      <w:jc w:val="right"/>
    </w:pPr>
    <w:rPr>
      <w:sz w:val="21"/>
    </w:rPr>
  </w:style>
  <w:style w:type="paragraph" w:customStyle="1" w:styleId="affff5">
    <w:name w:val="标准书眉_偶数页"/>
    <w:basedOn w:val="affff4"/>
    <w:next w:val="af4"/>
    <w:qFormat/>
    <w:pPr>
      <w:jc w:val="left"/>
    </w:pPr>
  </w:style>
  <w:style w:type="paragraph" w:customStyle="1" w:styleId="a9">
    <w:name w:val="正文图标题"/>
    <w:next w:val="aff6"/>
    <w:qFormat/>
    <w:pPr>
      <w:numPr>
        <w:numId w:val="10"/>
      </w:numPr>
      <w:jc w:val="center"/>
    </w:pPr>
    <w:rPr>
      <w:rFonts w:ascii="黑体" w:eastAsia="黑体"/>
      <w:sz w:val="21"/>
    </w:rPr>
  </w:style>
  <w:style w:type="paragraph" w:customStyle="1" w:styleId="affff6">
    <w:name w:val="标准称谓"/>
    <w:next w:val="af4"/>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5">
    <w:name w:val="五级无标题条"/>
    <w:basedOn w:val="af4"/>
    <w:qFormat/>
    <w:pPr>
      <w:numPr>
        <w:ilvl w:val="6"/>
        <w:numId w:val="5"/>
      </w:numPr>
    </w:pPr>
  </w:style>
  <w:style w:type="paragraph" w:customStyle="1" w:styleId="affff7">
    <w:name w:val="其他发布部门"/>
    <w:basedOn w:val="afff3"/>
    <w:qFormat/>
    <w:pPr>
      <w:framePr w:wrap="around"/>
      <w:spacing w:line="0" w:lineRule="atLeast"/>
    </w:pPr>
    <w:rPr>
      <w:rFonts w:ascii="黑体" w:eastAsia="黑体"/>
      <w:b w:val="0"/>
    </w:rPr>
  </w:style>
  <w:style w:type="paragraph" w:customStyle="1" w:styleId="a3">
    <w:name w:val="三级无标题条"/>
    <w:basedOn w:val="af4"/>
    <w:qFormat/>
    <w:pPr>
      <w:numPr>
        <w:ilvl w:val="4"/>
        <w:numId w:val="5"/>
      </w:numPr>
    </w:pPr>
  </w:style>
  <w:style w:type="paragraph" w:customStyle="1" w:styleId="affff8">
    <w:name w:val="标准"/>
    <w:basedOn w:val="af4"/>
    <w:qFormat/>
    <w:pPr>
      <w:adjustRightInd w:val="0"/>
      <w:spacing w:line="312" w:lineRule="atLeast"/>
      <w:jc w:val="center"/>
      <w:textAlignment w:val="baseline"/>
    </w:pPr>
    <w:rPr>
      <w:kern w:val="0"/>
      <w:szCs w:val="20"/>
    </w:rPr>
  </w:style>
  <w:style w:type="paragraph" w:customStyle="1" w:styleId="affff9">
    <w:name w:val="目次、标准名称标题"/>
    <w:basedOn w:val="a"/>
    <w:next w:val="aff6"/>
    <w:qFormat/>
    <w:pPr>
      <w:numPr>
        <w:numId w:val="0"/>
      </w:numPr>
      <w:spacing w:line="460" w:lineRule="exact"/>
    </w:pPr>
  </w:style>
  <w:style w:type="paragraph" w:customStyle="1" w:styleId="affffa">
    <w:name w:val="图表脚注"/>
    <w:next w:val="aff6"/>
    <w:qFormat/>
    <w:pPr>
      <w:ind w:leftChars="200" w:left="300" w:hangingChars="100" w:hanging="100"/>
      <w:jc w:val="both"/>
    </w:pPr>
    <w:rPr>
      <w:rFonts w:ascii="宋体"/>
      <w:sz w:val="18"/>
    </w:rPr>
  </w:style>
  <w:style w:type="paragraph" w:customStyle="1" w:styleId="ab">
    <w:name w:val="附录标识"/>
    <w:basedOn w:val="a"/>
    <w:qFormat/>
    <w:pPr>
      <w:numPr>
        <w:numId w:val="1"/>
      </w:numPr>
      <w:tabs>
        <w:tab w:val="left" w:pos="6405"/>
      </w:tabs>
      <w:spacing w:after="200"/>
    </w:pPr>
    <w:rPr>
      <w:sz w:val="21"/>
    </w:rPr>
  </w:style>
  <w:style w:type="paragraph" w:customStyle="1" w:styleId="affffb">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c">
    <w:name w:val="封面一致性程度标识"/>
    <w:qFormat/>
    <w:pPr>
      <w:spacing w:before="440" w:line="400" w:lineRule="exact"/>
      <w:jc w:val="center"/>
    </w:pPr>
    <w:rPr>
      <w:rFonts w:ascii="宋体"/>
      <w:sz w:val="28"/>
    </w:rPr>
  </w:style>
  <w:style w:type="paragraph" w:styleId="affffd">
    <w:name w:val="List Paragraph"/>
    <w:basedOn w:val="af4"/>
    <w:qFormat/>
    <w:pPr>
      <w:ind w:firstLineChars="200" w:firstLine="200"/>
    </w:pPr>
  </w:style>
  <w:style w:type="character" w:styleId="affffe">
    <w:name w:val="Placeholder Text"/>
    <w:basedOn w:val="af5"/>
    <w:qFormat/>
    <w:rPr>
      <w:color w:val="808080"/>
    </w:rPr>
  </w:style>
  <w:style w:type="paragraph" w:customStyle="1" w:styleId="11">
    <w:name w:val="列出段落1"/>
    <w:basedOn w:val="af4"/>
    <w:qFormat/>
    <w:pPr>
      <w:ind w:firstLineChars="200" w:firstLine="200"/>
    </w:pPr>
  </w:style>
  <w:style w:type="character" w:customStyle="1" w:styleId="afb">
    <w:name w:val="纯文本 字符"/>
    <w:basedOn w:val="af5"/>
    <w:link w:val="afa"/>
    <w:qFormat/>
    <w:rPr>
      <w:rFonts w:ascii="宋体"/>
      <w:kern w:val="2"/>
      <w:sz w:val="21"/>
    </w:rPr>
  </w:style>
  <w:style w:type="character" w:customStyle="1" w:styleId="hps">
    <w:name w:val="hps"/>
    <w:qFormat/>
  </w:style>
  <w:style w:type="paragraph" w:styleId="afffff">
    <w:name w:val="Revision"/>
    <w:hidden/>
    <w:uiPriority w:val="99"/>
    <w:unhideWhenUsed/>
    <w:rsid w:val="00ED24FA"/>
    <w:rPr>
      <w:kern w:val="2"/>
      <w:sz w:val="21"/>
      <w:szCs w:val="24"/>
    </w:rPr>
  </w:style>
  <w:style w:type="character" w:styleId="afffff0">
    <w:name w:val="annotation reference"/>
    <w:basedOn w:val="af5"/>
    <w:uiPriority w:val="99"/>
    <w:semiHidden/>
    <w:unhideWhenUsed/>
    <w:rsid w:val="00270736"/>
    <w:rPr>
      <w:sz w:val="21"/>
      <w:szCs w:val="21"/>
    </w:rPr>
  </w:style>
  <w:style w:type="paragraph" w:styleId="afffff1">
    <w:name w:val="annotation text"/>
    <w:basedOn w:val="af4"/>
    <w:link w:val="afffff2"/>
    <w:uiPriority w:val="99"/>
    <w:unhideWhenUsed/>
    <w:rsid w:val="00270736"/>
    <w:pPr>
      <w:jc w:val="left"/>
    </w:pPr>
  </w:style>
  <w:style w:type="character" w:customStyle="1" w:styleId="afffff2">
    <w:name w:val="批注文字 字符"/>
    <w:basedOn w:val="af5"/>
    <w:link w:val="afffff1"/>
    <w:uiPriority w:val="99"/>
    <w:rsid w:val="00270736"/>
    <w:rPr>
      <w:kern w:val="2"/>
      <w:sz w:val="21"/>
      <w:szCs w:val="24"/>
    </w:rPr>
  </w:style>
  <w:style w:type="paragraph" w:styleId="afffff3">
    <w:name w:val="annotation subject"/>
    <w:basedOn w:val="afffff1"/>
    <w:next w:val="afffff1"/>
    <w:link w:val="afffff4"/>
    <w:uiPriority w:val="99"/>
    <w:semiHidden/>
    <w:unhideWhenUsed/>
    <w:rsid w:val="00270736"/>
    <w:rPr>
      <w:b/>
      <w:bCs/>
    </w:rPr>
  </w:style>
  <w:style w:type="character" w:customStyle="1" w:styleId="afffff4">
    <w:name w:val="批注主题 字符"/>
    <w:basedOn w:val="afffff2"/>
    <w:link w:val="afffff3"/>
    <w:uiPriority w:val="99"/>
    <w:semiHidden/>
    <w:rsid w:val="0027073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2590">
      <w:bodyDiv w:val="1"/>
      <w:marLeft w:val="0"/>
      <w:marRight w:val="0"/>
      <w:marTop w:val="0"/>
      <w:marBottom w:val="0"/>
      <w:divBdr>
        <w:top w:val="none" w:sz="0" w:space="0" w:color="auto"/>
        <w:left w:val="none" w:sz="0" w:space="0" w:color="auto"/>
        <w:bottom w:val="none" w:sz="0" w:space="0" w:color="auto"/>
        <w:right w:val="none" w:sz="0" w:space="0" w:color="auto"/>
      </w:divBdr>
    </w:div>
    <w:div w:id="135950945">
      <w:bodyDiv w:val="1"/>
      <w:marLeft w:val="0"/>
      <w:marRight w:val="0"/>
      <w:marTop w:val="0"/>
      <w:marBottom w:val="0"/>
      <w:divBdr>
        <w:top w:val="none" w:sz="0" w:space="0" w:color="auto"/>
        <w:left w:val="none" w:sz="0" w:space="0" w:color="auto"/>
        <w:bottom w:val="none" w:sz="0" w:space="0" w:color="auto"/>
        <w:right w:val="none" w:sz="0" w:space="0" w:color="auto"/>
      </w:divBdr>
    </w:div>
    <w:div w:id="137574469">
      <w:bodyDiv w:val="1"/>
      <w:marLeft w:val="0"/>
      <w:marRight w:val="0"/>
      <w:marTop w:val="0"/>
      <w:marBottom w:val="0"/>
      <w:divBdr>
        <w:top w:val="none" w:sz="0" w:space="0" w:color="auto"/>
        <w:left w:val="none" w:sz="0" w:space="0" w:color="auto"/>
        <w:bottom w:val="none" w:sz="0" w:space="0" w:color="auto"/>
        <w:right w:val="none" w:sz="0" w:space="0" w:color="auto"/>
      </w:divBdr>
    </w:div>
    <w:div w:id="239561842">
      <w:bodyDiv w:val="1"/>
      <w:marLeft w:val="0"/>
      <w:marRight w:val="0"/>
      <w:marTop w:val="0"/>
      <w:marBottom w:val="0"/>
      <w:divBdr>
        <w:top w:val="none" w:sz="0" w:space="0" w:color="auto"/>
        <w:left w:val="none" w:sz="0" w:space="0" w:color="auto"/>
        <w:bottom w:val="none" w:sz="0" w:space="0" w:color="auto"/>
        <w:right w:val="none" w:sz="0" w:space="0" w:color="auto"/>
      </w:divBdr>
    </w:div>
    <w:div w:id="322900254">
      <w:bodyDiv w:val="1"/>
      <w:marLeft w:val="0"/>
      <w:marRight w:val="0"/>
      <w:marTop w:val="0"/>
      <w:marBottom w:val="0"/>
      <w:divBdr>
        <w:top w:val="none" w:sz="0" w:space="0" w:color="auto"/>
        <w:left w:val="none" w:sz="0" w:space="0" w:color="auto"/>
        <w:bottom w:val="none" w:sz="0" w:space="0" w:color="auto"/>
        <w:right w:val="none" w:sz="0" w:space="0" w:color="auto"/>
      </w:divBdr>
    </w:div>
    <w:div w:id="395592535">
      <w:bodyDiv w:val="1"/>
      <w:marLeft w:val="0"/>
      <w:marRight w:val="0"/>
      <w:marTop w:val="0"/>
      <w:marBottom w:val="0"/>
      <w:divBdr>
        <w:top w:val="none" w:sz="0" w:space="0" w:color="auto"/>
        <w:left w:val="none" w:sz="0" w:space="0" w:color="auto"/>
        <w:bottom w:val="none" w:sz="0" w:space="0" w:color="auto"/>
        <w:right w:val="none" w:sz="0" w:space="0" w:color="auto"/>
      </w:divBdr>
    </w:div>
    <w:div w:id="443883938">
      <w:bodyDiv w:val="1"/>
      <w:marLeft w:val="0"/>
      <w:marRight w:val="0"/>
      <w:marTop w:val="0"/>
      <w:marBottom w:val="0"/>
      <w:divBdr>
        <w:top w:val="none" w:sz="0" w:space="0" w:color="auto"/>
        <w:left w:val="none" w:sz="0" w:space="0" w:color="auto"/>
        <w:bottom w:val="none" w:sz="0" w:space="0" w:color="auto"/>
        <w:right w:val="none" w:sz="0" w:space="0" w:color="auto"/>
      </w:divBdr>
    </w:div>
    <w:div w:id="626619973">
      <w:bodyDiv w:val="1"/>
      <w:marLeft w:val="0"/>
      <w:marRight w:val="0"/>
      <w:marTop w:val="0"/>
      <w:marBottom w:val="0"/>
      <w:divBdr>
        <w:top w:val="none" w:sz="0" w:space="0" w:color="auto"/>
        <w:left w:val="none" w:sz="0" w:space="0" w:color="auto"/>
        <w:bottom w:val="none" w:sz="0" w:space="0" w:color="auto"/>
        <w:right w:val="none" w:sz="0" w:space="0" w:color="auto"/>
      </w:divBdr>
      <w:divsChild>
        <w:div w:id="1103961451">
          <w:marLeft w:val="0"/>
          <w:marRight w:val="0"/>
          <w:marTop w:val="0"/>
          <w:marBottom w:val="0"/>
          <w:divBdr>
            <w:top w:val="none" w:sz="0" w:space="0" w:color="auto"/>
            <w:left w:val="none" w:sz="0" w:space="0" w:color="auto"/>
            <w:bottom w:val="none" w:sz="0" w:space="0" w:color="auto"/>
            <w:right w:val="none" w:sz="0" w:space="0" w:color="auto"/>
          </w:divBdr>
        </w:div>
        <w:div w:id="1696691095">
          <w:marLeft w:val="0"/>
          <w:marRight w:val="0"/>
          <w:marTop w:val="0"/>
          <w:marBottom w:val="0"/>
          <w:divBdr>
            <w:top w:val="none" w:sz="0" w:space="0" w:color="auto"/>
            <w:left w:val="none" w:sz="0" w:space="0" w:color="auto"/>
            <w:bottom w:val="none" w:sz="0" w:space="0" w:color="auto"/>
            <w:right w:val="none" w:sz="0" w:space="0" w:color="auto"/>
          </w:divBdr>
        </w:div>
      </w:divsChild>
    </w:div>
    <w:div w:id="688525748">
      <w:bodyDiv w:val="1"/>
      <w:marLeft w:val="0"/>
      <w:marRight w:val="0"/>
      <w:marTop w:val="0"/>
      <w:marBottom w:val="0"/>
      <w:divBdr>
        <w:top w:val="none" w:sz="0" w:space="0" w:color="auto"/>
        <w:left w:val="none" w:sz="0" w:space="0" w:color="auto"/>
        <w:bottom w:val="none" w:sz="0" w:space="0" w:color="auto"/>
        <w:right w:val="none" w:sz="0" w:space="0" w:color="auto"/>
      </w:divBdr>
    </w:div>
    <w:div w:id="934630142">
      <w:bodyDiv w:val="1"/>
      <w:marLeft w:val="0"/>
      <w:marRight w:val="0"/>
      <w:marTop w:val="0"/>
      <w:marBottom w:val="0"/>
      <w:divBdr>
        <w:top w:val="none" w:sz="0" w:space="0" w:color="auto"/>
        <w:left w:val="none" w:sz="0" w:space="0" w:color="auto"/>
        <w:bottom w:val="none" w:sz="0" w:space="0" w:color="auto"/>
        <w:right w:val="none" w:sz="0" w:space="0" w:color="auto"/>
      </w:divBdr>
    </w:div>
    <w:div w:id="942226687">
      <w:bodyDiv w:val="1"/>
      <w:marLeft w:val="0"/>
      <w:marRight w:val="0"/>
      <w:marTop w:val="0"/>
      <w:marBottom w:val="0"/>
      <w:divBdr>
        <w:top w:val="none" w:sz="0" w:space="0" w:color="auto"/>
        <w:left w:val="none" w:sz="0" w:space="0" w:color="auto"/>
        <w:bottom w:val="none" w:sz="0" w:space="0" w:color="auto"/>
        <w:right w:val="none" w:sz="0" w:space="0" w:color="auto"/>
      </w:divBdr>
    </w:div>
    <w:div w:id="982582750">
      <w:bodyDiv w:val="1"/>
      <w:marLeft w:val="0"/>
      <w:marRight w:val="0"/>
      <w:marTop w:val="0"/>
      <w:marBottom w:val="0"/>
      <w:divBdr>
        <w:top w:val="none" w:sz="0" w:space="0" w:color="auto"/>
        <w:left w:val="none" w:sz="0" w:space="0" w:color="auto"/>
        <w:bottom w:val="none" w:sz="0" w:space="0" w:color="auto"/>
        <w:right w:val="none" w:sz="0" w:space="0" w:color="auto"/>
      </w:divBdr>
    </w:div>
    <w:div w:id="1236162740">
      <w:bodyDiv w:val="1"/>
      <w:marLeft w:val="0"/>
      <w:marRight w:val="0"/>
      <w:marTop w:val="0"/>
      <w:marBottom w:val="0"/>
      <w:divBdr>
        <w:top w:val="none" w:sz="0" w:space="0" w:color="auto"/>
        <w:left w:val="none" w:sz="0" w:space="0" w:color="auto"/>
        <w:bottom w:val="none" w:sz="0" w:space="0" w:color="auto"/>
        <w:right w:val="none" w:sz="0" w:space="0" w:color="auto"/>
      </w:divBdr>
    </w:div>
    <w:div w:id="1258711965">
      <w:bodyDiv w:val="1"/>
      <w:marLeft w:val="0"/>
      <w:marRight w:val="0"/>
      <w:marTop w:val="0"/>
      <w:marBottom w:val="0"/>
      <w:divBdr>
        <w:top w:val="none" w:sz="0" w:space="0" w:color="auto"/>
        <w:left w:val="none" w:sz="0" w:space="0" w:color="auto"/>
        <w:bottom w:val="none" w:sz="0" w:space="0" w:color="auto"/>
        <w:right w:val="none" w:sz="0" w:space="0" w:color="auto"/>
      </w:divBdr>
    </w:div>
    <w:div w:id="1274433138">
      <w:bodyDiv w:val="1"/>
      <w:marLeft w:val="0"/>
      <w:marRight w:val="0"/>
      <w:marTop w:val="0"/>
      <w:marBottom w:val="0"/>
      <w:divBdr>
        <w:top w:val="none" w:sz="0" w:space="0" w:color="auto"/>
        <w:left w:val="none" w:sz="0" w:space="0" w:color="auto"/>
        <w:bottom w:val="none" w:sz="0" w:space="0" w:color="auto"/>
        <w:right w:val="none" w:sz="0" w:space="0" w:color="auto"/>
      </w:divBdr>
      <w:divsChild>
        <w:div w:id="2039961010">
          <w:marLeft w:val="0"/>
          <w:marRight w:val="0"/>
          <w:marTop w:val="0"/>
          <w:marBottom w:val="0"/>
          <w:divBdr>
            <w:top w:val="none" w:sz="0" w:space="0" w:color="auto"/>
            <w:left w:val="none" w:sz="0" w:space="0" w:color="auto"/>
            <w:bottom w:val="none" w:sz="0" w:space="0" w:color="auto"/>
            <w:right w:val="none" w:sz="0" w:space="0" w:color="auto"/>
          </w:divBdr>
        </w:div>
        <w:div w:id="163324715">
          <w:marLeft w:val="0"/>
          <w:marRight w:val="0"/>
          <w:marTop w:val="0"/>
          <w:marBottom w:val="0"/>
          <w:divBdr>
            <w:top w:val="none" w:sz="0" w:space="0" w:color="auto"/>
            <w:left w:val="none" w:sz="0" w:space="0" w:color="auto"/>
            <w:bottom w:val="none" w:sz="0" w:space="0" w:color="auto"/>
            <w:right w:val="none" w:sz="0" w:space="0" w:color="auto"/>
          </w:divBdr>
        </w:div>
      </w:divsChild>
    </w:div>
    <w:div w:id="1363282472">
      <w:bodyDiv w:val="1"/>
      <w:marLeft w:val="0"/>
      <w:marRight w:val="0"/>
      <w:marTop w:val="0"/>
      <w:marBottom w:val="0"/>
      <w:divBdr>
        <w:top w:val="none" w:sz="0" w:space="0" w:color="auto"/>
        <w:left w:val="none" w:sz="0" w:space="0" w:color="auto"/>
        <w:bottom w:val="none" w:sz="0" w:space="0" w:color="auto"/>
        <w:right w:val="none" w:sz="0" w:space="0" w:color="auto"/>
      </w:divBdr>
    </w:div>
    <w:div w:id="1414546373">
      <w:bodyDiv w:val="1"/>
      <w:marLeft w:val="0"/>
      <w:marRight w:val="0"/>
      <w:marTop w:val="0"/>
      <w:marBottom w:val="0"/>
      <w:divBdr>
        <w:top w:val="none" w:sz="0" w:space="0" w:color="auto"/>
        <w:left w:val="none" w:sz="0" w:space="0" w:color="auto"/>
        <w:bottom w:val="none" w:sz="0" w:space="0" w:color="auto"/>
        <w:right w:val="none" w:sz="0" w:space="0" w:color="auto"/>
      </w:divBdr>
    </w:div>
    <w:div w:id="1597637474">
      <w:bodyDiv w:val="1"/>
      <w:marLeft w:val="0"/>
      <w:marRight w:val="0"/>
      <w:marTop w:val="0"/>
      <w:marBottom w:val="0"/>
      <w:divBdr>
        <w:top w:val="none" w:sz="0" w:space="0" w:color="auto"/>
        <w:left w:val="none" w:sz="0" w:space="0" w:color="auto"/>
        <w:bottom w:val="none" w:sz="0" w:space="0" w:color="auto"/>
        <w:right w:val="none" w:sz="0" w:space="0" w:color="auto"/>
      </w:divBdr>
    </w:div>
    <w:div w:id="1618828169">
      <w:bodyDiv w:val="1"/>
      <w:marLeft w:val="0"/>
      <w:marRight w:val="0"/>
      <w:marTop w:val="0"/>
      <w:marBottom w:val="0"/>
      <w:divBdr>
        <w:top w:val="none" w:sz="0" w:space="0" w:color="auto"/>
        <w:left w:val="none" w:sz="0" w:space="0" w:color="auto"/>
        <w:bottom w:val="none" w:sz="0" w:space="0" w:color="auto"/>
        <w:right w:val="none" w:sz="0" w:space="0" w:color="auto"/>
      </w:divBdr>
    </w:div>
    <w:div w:id="1653636574">
      <w:bodyDiv w:val="1"/>
      <w:marLeft w:val="0"/>
      <w:marRight w:val="0"/>
      <w:marTop w:val="0"/>
      <w:marBottom w:val="0"/>
      <w:divBdr>
        <w:top w:val="none" w:sz="0" w:space="0" w:color="auto"/>
        <w:left w:val="none" w:sz="0" w:space="0" w:color="auto"/>
        <w:bottom w:val="none" w:sz="0" w:space="0" w:color="auto"/>
        <w:right w:val="none" w:sz="0" w:space="0" w:color="auto"/>
      </w:divBdr>
    </w:div>
    <w:div w:id="1745254683">
      <w:bodyDiv w:val="1"/>
      <w:marLeft w:val="0"/>
      <w:marRight w:val="0"/>
      <w:marTop w:val="0"/>
      <w:marBottom w:val="0"/>
      <w:divBdr>
        <w:top w:val="none" w:sz="0" w:space="0" w:color="auto"/>
        <w:left w:val="none" w:sz="0" w:space="0" w:color="auto"/>
        <w:bottom w:val="none" w:sz="0" w:space="0" w:color="auto"/>
        <w:right w:val="none" w:sz="0" w:space="0" w:color="auto"/>
      </w:divBdr>
    </w:div>
    <w:div w:id="1786726746">
      <w:bodyDiv w:val="1"/>
      <w:marLeft w:val="0"/>
      <w:marRight w:val="0"/>
      <w:marTop w:val="0"/>
      <w:marBottom w:val="0"/>
      <w:divBdr>
        <w:top w:val="none" w:sz="0" w:space="0" w:color="auto"/>
        <w:left w:val="none" w:sz="0" w:space="0" w:color="auto"/>
        <w:bottom w:val="none" w:sz="0" w:space="0" w:color="auto"/>
        <w:right w:val="none" w:sz="0" w:space="0" w:color="auto"/>
      </w:divBdr>
    </w:div>
    <w:div w:id="1873111496">
      <w:bodyDiv w:val="1"/>
      <w:marLeft w:val="0"/>
      <w:marRight w:val="0"/>
      <w:marTop w:val="0"/>
      <w:marBottom w:val="0"/>
      <w:divBdr>
        <w:top w:val="none" w:sz="0" w:space="0" w:color="auto"/>
        <w:left w:val="none" w:sz="0" w:space="0" w:color="auto"/>
        <w:bottom w:val="none" w:sz="0" w:space="0" w:color="auto"/>
        <w:right w:val="none" w:sz="0" w:space="0" w:color="auto"/>
      </w:divBdr>
    </w:div>
    <w:div w:id="1876382576">
      <w:bodyDiv w:val="1"/>
      <w:marLeft w:val="0"/>
      <w:marRight w:val="0"/>
      <w:marTop w:val="0"/>
      <w:marBottom w:val="0"/>
      <w:divBdr>
        <w:top w:val="none" w:sz="0" w:space="0" w:color="auto"/>
        <w:left w:val="none" w:sz="0" w:space="0" w:color="auto"/>
        <w:bottom w:val="none" w:sz="0" w:space="0" w:color="auto"/>
        <w:right w:val="none" w:sz="0" w:space="0" w:color="auto"/>
      </w:divBdr>
    </w:div>
    <w:div w:id="1897858086">
      <w:bodyDiv w:val="1"/>
      <w:marLeft w:val="0"/>
      <w:marRight w:val="0"/>
      <w:marTop w:val="0"/>
      <w:marBottom w:val="0"/>
      <w:divBdr>
        <w:top w:val="none" w:sz="0" w:space="0" w:color="auto"/>
        <w:left w:val="none" w:sz="0" w:space="0" w:color="auto"/>
        <w:bottom w:val="none" w:sz="0" w:space="0" w:color="auto"/>
        <w:right w:val="none" w:sz="0" w:space="0" w:color="auto"/>
      </w:divBdr>
    </w:div>
    <w:div w:id="1911576246">
      <w:bodyDiv w:val="1"/>
      <w:marLeft w:val="0"/>
      <w:marRight w:val="0"/>
      <w:marTop w:val="0"/>
      <w:marBottom w:val="0"/>
      <w:divBdr>
        <w:top w:val="none" w:sz="0" w:space="0" w:color="auto"/>
        <w:left w:val="none" w:sz="0" w:space="0" w:color="auto"/>
        <w:bottom w:val="none" w:sz="0" w:space="0" w:color="auto"/>
        <w:right w:val="none" w:sz="0" w:space="0" w:color="auto"/>
      </w:divBdr>
    </w:div>
    <w:div w:id="1941720527">
      <w:bodyDiv w:val="1"/>
      <w:marLeft w:val="0"/>
      <w:marRight w:val="0"/>
      <w:marTop w:val="0"/>
      <w:marBottom w:val="0"/>
      <w:divBdr>
        <w:top w:val="none" w:sz="0" w:space="0" w:color="auto"/>
        <w:left w:val="none" w:sz="0" w:space="0" w:color="auto"/>
        <w:bottom w:val="none" w:sz="0" w:space="0" w:color="auto"/>
        <w:right w:val="none" w:sz="0" w:space="0" w:color="auto"/>
      </w:divBdr>
    </w:div>
    <w:div w:id="1942762235">
      <w:bodyDiv w:val="1"/>
      <w:marLeft w:val="0"/>
      <w:marRight w:val="0"/>
      <w:marTop w:val="0"/>
      <w:marBottom w:val="0"/>
      <w:divBdr>
        <w:top w:val="none" w:sz="0" w:space="0" w:color="auto"/>
        <w:left w:val="none" w:sz="0" w:space="0" w:color="auto"/>
        <w:bottom w:val="none" w:sz="0" w:space="0" w:color="auto"/>
        <w:right w:val="none" w:sz="0" w:space="0" w:color="auto"/>
      </w:divBdr>
    </w:div>
    <w:div w:id="1989094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0AC6A8-6967-4AD4-A0D4-FBEDF07B3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1184</TotalTime>
  <Pages>11</Pages>
  <Words>7043</Words>
  <Characters>12467</Characters>
  <Application>Microsoft Office Word</Application>
  <DocSecurity>0</DocSecurity>
  <Lines>6233</Lines>
  <Paragraphs>2438</Paragraphs>
  <ScaleCrop>false</ScaleCrop>
  <Company>中国标准研究中心</Company>
  <LinksUpToDate>false</LinksUpToDate>
  <CharactersWithSpaces>17072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前    言</dc:title>
  <dc:creator>mzw</dc:creator>
  <cp:lastModifiedBy>Z</cp:lastModifiedBy>
  <cp:revision>31</cp:revision>
  <cp:lastPrinted>2020-03-20T06:51:00Z</cp:lastPrinted>
  <dcterms:created xsi:type="dcterms:W3CDTF">2026-03-03T07:45:00Z</dcterms:created>
  <dcterms:modified xsi:type="dcterms:W3CDTF">2026-04-14T01:50:00Z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31ADEC10B1A24FC3AF5192329C790674_12</vt:lpwstr>
  </property>
</Properties>
</file>