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/TIzNjBUYnzwFD0dWgtC6g==&#10;" textCheckSum="" ver="1">
  <a:bounds l="0" t="0" r="948" b="600"/>
</a:downRevStg>
</file>

<file path=drs/e2oDoc.xml><?xml version="1.0" encoding="utf-8"?>
<wp:e2oholder xmlns:wp="http://schemas.openxmlformats.org/drawingml/2006/wordprocessingDrawing" xmlns:r="http://schemas.openxmlformats.org/officeDocument/2006/relationships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423933564" name="Text Box 12"/>
        <wps:cNvSpPr txBox="1">
          <a:spLocks noChangeArrowheads="1"/>
        </wps:cNvSpPr>
        <wps:spPr bwMode="auto">
          <a:xfrm>
            <a:off x="5704840" y="9642475"/>
            <a:ext cx="601980" cy="381000"/>
          </a:xfrm>
          <a:prstGeom prst="rect">
            <a:avLst/>
          </a:prstGeom>
          <a:noFill/>
          <a:ln>
            <a:noFill/>
          </a:ln>
          <a:effectLst/>
        </wps:spPr>
        <wps:txbx/>
        <wps:bodyPr rot="0" vert="horz" wrap="square" lIns="91440" tIns="10800" rIns="91440" bIns="10800" anchor="t" anchorCtr="0" upright="1">
          <a:noAutofit/>
        </wps:bodyPr>
      </wps:wsp>
    </a:graphicData>
  </a:graphic>
</wp:e2oholder>
</file>