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898F">
      <w:pPr>
        <w:rPr>
          <w:rFonts w:hint="eastAsia" w:ascii="黑体" w:hAnsi="黑体" w:eastAsia="黑体" w:cs="黑体"/>
          <w:kern w:val="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/>
        </w:rPr>
        <w:t>附件2：</w:t>
      </w:r>
    </w:p>
    <w:p w14:paraId="6E21197C">
      <w:pPr>
        <w:rPr>
          <w:rFonts w:hint="eastAsia" w:ascii="黑体" w:hAnsi="黑体" w:eastAsia="黑体" w:cs="黑体"/>
          <w:kern w:val="2"/>
          <w:sz w:val="24"/>
          <w:szCs w:val="24"/>
          <w:lang w:val="en-US" w:eastAsia="zh-CN"/>
        </w:rPr>
      </w:pPr>
    </w:p>
    <w:p w14:paraId="05DB9EF0">
      <w:pPr>
        <w:jc w:val="center"/>
        <w:rPr>
          <w:rFonts w:ascii="黑体" w:hAnsi="黑体" w:eastAsia="黑体"/>
          <w:sz w:val="36"/>
          <w:szCs w:val="40"/>
          <w:lang w:eastAsia="zh-CN"/>
        </w:rPr>
      </w:pPr>
      <w:r>
        <w:rPr>
          <w:rFonts w:hint="eastAsia" w:ascii="黑体" w:hAnsi="黑体" w:eastAsia="黑体"/>
          <w:sz w:val="36"/>
          <w:szCs w:val="40"/>
          <w:lang w:val="en-US" w:eastAsia="zh-CN"/>
        </w:rPr>
        <w:t>保持联络关系</w:t>
      </w:r>
      <w:r>
        <w:rPr>
          <w:rFonts w:hint="eastAsia" w:ascii="黑体" w:hAnsi="黑体" w:eastAsia="黑体"/>
          <w:sz w:val="36"/>
          <w:szCs w:val="40"/>
          <w:lang w:eastAsia="zh-CN"/>
        </w:rPr>
        <w:t>意见反馈表</w:t>
      </w:r>
    </w:p>
    <w:p w14:paraId="3F42CB2D">
      <w:pPr>
        <w:rPr>
          <w:rFonts w:ascii="黑体" w:hAnsi="黑体" w:eastAsia="黑体"/>
          <w:sz w:val="36"/>
          <w:szCs w:val="40"/>
          <w:lang w:eastAsia="zh-CN"/>
        </w:rPr>
      </w:pPr>
    </w:p>
    <w:p w14:paraId="5EC9B0C0">
      <w:pPr>
        <w:spacing w:line="360" w:lineRule="auto"/>
        <w:rPr>
          <w:rFonts w:ascii="黑体" w:hAnsi="黑体" w:eastAsia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提出单位：_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>_____________________________</w:t>
      </w:r>
    </w:p>
    <w:p w14:paraId="2067C75F">
      <w:pPr>
        <w:spacing w:line="360" w:lineRule="auto"/>
        <w:rPr>
          <w:rFonts w:ascii="黑体" w:hAnsi="黑体" w:eastAsia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 xml:space="preserve">联系人： 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_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>_____________________________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 xml:space="preserve">  </w:t>
      </w:r>
    </w:p>
    <w:p w14:paraId="14373B31">
      <w:pPr>
        <w:spacing w:line="360" w:lineRule="auto"/>
        <w:rPr>
          <w:rFonts w:ascii="黑体" w:hAnsi="黑体" w:eastAsia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电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 xml:space="preserve">  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 xml:space="preserve">话： 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 xml:space="preserve"> __________________________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_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>___</w:t>
      </w:r>
    </w:p>
    <w:p w14:paraId="21DE4D1B">
      <w:pPr>
        <w:ind w:right="960"/>
        <w:rPr>
          <w:rFonts w:ascii="黑体" w:hAnsi="黑体" w:eastAsia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 xml:space="preserve">日 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 xml:space="preserve">期： 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_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 xml:space="preserve">_________ 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年_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>______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月_</w:t>
      </w:r>
      <w:r>
        <w:rPr>
          <w:rFonts w:ascii="黑体" w:hAnsi="黑体" w:eastAsia="黑体"/>
          <w:bCs/>
          <w:color w:val="000000"/>
          <w:sz w:val="24"/>
          <w:szCs w:val="24"/>
          <w:lang w:eastAsia="zh-CN"/>
        </w:rPr>
        <w:t>______</w:t>
      </w:r>
      <w:r>
        <w:rPr>
          <w:rFonts w:hint="eastAsia" w:ascii="黑体" w:hAnsi="黑体" w:eastAsia="黑体"/>
          <w:bCs/>
          <w:color w:val="000000"/>
          <w:sz w:val="24"/>
          <w:szCs w:val="24"/>
          <w:lang w:eastAsia="zh-CN"/>
        </w:rPr>
        <w:t>日</w:t>
      </w:r>
    </w:p>
    <w:p w14:paraId="6A6F908F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3E51C61">
      <w:pPr>
        <w:rPr>
          <w:rFonts w:hint="default"/>
          <w:lang w:val="en-US" w:eastAsia="zh-CN"/>
        </w:rPr>
      </w:pPr>
    </w:p>
    <w:tbl>
      <w:tblPr>
        <w:tblStyle w:val="5"/>
        <w:tblpPr w:leftFromText="180" w:rightFromText="180" w:vertAnchor="page" w:horzAnchor="page" w:tblpXSpec="center" w:tblpY="582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941"/>
        <w:gridCol w:w="2734"/>
        <w:gridCol w:w="3160"/>
      </w:tblGrid>
      <w:tr w14:paraId="08D0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5A24CE40"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39" w:type="pct"/>
            <w:vAlign w:val="center"/>
          </w:tcPr>
          <w:p w14:paraId="0B3C014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委员会编号</w:t>
            </w:r>
          </w:p>
        </w:tc>
        <w:tc>
          <w:tcPr>
            <w:tcW w:w="1604" w:type="pct"/>
            <w:vAlign w:val="center"/>
          </w:tcPr>
          <w:p w14:paraId="24B0DFF4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委员会名称</w:t>
            </w:r>
          </w:p>
        </w:tc>
        <w:tc>
          <w:tcPr>
            <w:tcW w:w="1854" w:type="pct"/>
            <w:vAlign w:val="center"/>
          </w:tcPr>
          <w:p w14:paraId="1444B078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ISO/TC 79</w:t>
            </w:r>
            <w:r>
              <w:rPr>
                <w:rFonts w:hint="eastAsia"/>
                <w:vertAlign w:val="baseline"/>
                <w:lang w:val="en-US" w:eastAsia="zh-CN"/>
              </w:rPr>
              <w:t>相关性说明</w:t>
            </w:r>
          </w:p>
        </w:tc>
      </w:tr>
      <w:tr w14:paraId="55FF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2" w:type="pct"/>
            <w:vAlign w:val="center"/>
          </w:tcPr>
          <w:p w14:paraId="6EB2FE7D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194046B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IEC/TC 7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024D50B6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Times New Roman"/>
                <w:color w:val="000000"/>
                <w:sz w:val="21"/>
                <w:szCs w:val="21"/>
              </w:rPr>
              <w:t>架空输电导线</w:t>
            </w:r>
          </w:p>
        </w:tc>
        <w:tc>
          <w:tcPr>
            <w:tcW w:w="1854" w:type="pct"/>
            <w:vAlign w:val="center"/>
          </w:tcPr>
          <w:p w14:paraId="17F18C7B">
            <w:pPr>
              <w:jc w:val="left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330F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2" w:type="pct"/>
            <w:vAlign w:val="center"/>
          </w:tcPr>
          <w:p w14:paraId="7C0C3A9A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6C22C23F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17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49A8E18D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Times New Roman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钢铁</w:t>
            </w:r>
          </w:p>
        </w:tc>
        <w:tc>
          <w:tcPr>
            <w:tcW w:w="1854" w:type="pct"/>
            <w:vAlign w:val="center"/>
          </w:tcPr>
          <w:p w14:paraId="7C02F216">
            <w:pPr>
              <w:jc w:val="left"/>
              <w:rPr>
                <w:vertAlign w:val="baseline"/>
              </w:rPr>
            </w:pPr>
          </w:p>
        </w:tc>
      </w:tr>
      <w:tr w14:paraId="7DF7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29FD06FB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6DBC57E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20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6EDAE7E7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航空与航天器</w:t>
            </w:r>
          </w:p>
        </w:tc>
        <w:tc>
          <w:tcPr>
            <w:tcW w:w="1854" w:type="pct"/>
            <w:vAlign w:val="center"/>
          </w:tcPr>
          <w:p w14:paraId="3E64FD37">
            <w:pPr>
              <w:jc w:val="left"/>
              <w:rPr>
                <w:vertAlign w:val="baseline"/>
              </w:rPr>
            </w:pPr>
          </w:p>
        </w:tc>
      </w:tr>
      <w:tr w14:paraId="64F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41E881FB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46B1041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35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269D2E44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油漆和清漆</w:t>
            </w:r>
          </w:p>
        </w:tc>
        <w:tc>
          <w:tcPr>
            <w:tcW w:w="1854" w:type="pct"/>
            <w:vAlign w:val="center"/>
          </w:tcPr>
          <w:p w14:paraId="4B1AD879">
            <w:pPr>
              <w:jc w:val="left"/>
              <w:rPr>
                <w:vertAlign w:val="baseline"/>
              </w:rPr>
            </w:pPr>
          </w:p>
        </w:tc>
      </w:tr>
      <w:tr w14:paraId="0275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4AC707E5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CEA4B77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44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7B15E930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焊接及相关工艺</w:t>
            </w:r>
          </w:p>
        </w:tc>
        <w:tc>
          <w:tcPr>
            <w:tcW w:w="1854" w:type="pct"/>
            <w:vAlign w:val="center"/>
          </w:tcPr>
          <w:p w14:paraId="31168246">
            <w:pPr>
              <w:jc w:val="left"/>
              <w:rPr>
                <w:vertAlign w:val="baseline"/>
              </w:rPr>
            </w:pPr>
          </w:p>
        </w:tc>
      </w:tr>
      <w:tr w14:paraId="0056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77E06FEA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CF15D1F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47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74C11F79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化学</w:t>
            </w:r>
          </w:p>
        </w:tc>
        <w:tc>
          <w:tcPr>
            <w:tcW w:w="1854" w:type="pct"/>
            <w:vAlign w:val="center"/>
          </w:tcPr>
          <w:p w14:paraId="303150D3">
            <w:pPr>
              <w:jc w:val="left"/>
              <w:rPr>
                <w:vertAlign w:val="baseline"/>
              </w:rPr>
            </w:pPr>
          </w:p>
        </w:tc>
      </w:tr>
      <w:tr w14:paraId="63E0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3CFF65AA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F4AFA15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107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632A5E9C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金属及其他无机涂层</w:t>
            </w:r>
          </w:p>
        </w:tc>
        <w:tc>
          <w:tcPr>
            <w:tcW w:w="1854" w:type="pct"/>
            <w:vAlign w:val="center"/>
          </w:tcPr>
          <w:p w14:paraId="1A7BE8EE">
            <w:pPr>
              <w:jc w:val="left"/>
              <w:rPr>
                <w:vertAlign w:val="baseline"/>
              </w:rPr>
            </w:pPr>
          </w:p>
        </w:tc>
      </w:tr>
      <w:tr w14:paraId="3E54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544A541F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31BAA14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119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4799D534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粉末冶金</w:t>
            </w:r>
          </w:p>
        </w:tc>
        <w:tc>
          <w:tcPr>
            <w:tcW w:w="1854" w:type="pct"/>
            <w:vAlign w:val="center"/>
          </w:tcPr>
          <w:p w14:paraId="016F1F11">
            <w:pPr>
              <w:jc w:val="left"/>
              <w:rPr>
                <w:vertAlign w:val="baseline"/>
              </w:rPr>
            </w:pPr>
          </w:p>
        </w:tc>
      </w:tr>
      <w:tr w14:paraId="581B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7C727EAB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7985401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135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2502EEE1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Times New Roman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无损检测</w:t>
            </w:r>
          </w:p>
        </w:tc>
        <w:tc>
          <w:tcPr>
            <w:tcW w:w="1854" w:type="pct"/>
            <w:vAlign w:val="center"/>
          </w:tcPr>
          <w:p w14:paraId="427A55F3">
            <w:pPr>
              <w:jc w:val="left"/>
              <w:rPr>
                <w:vertAlign w:val="baseline"/>
              </w:rPr>
            </w:pPr>
          </w:p>
        </w:tc>
      </w:tr>
      <w:tr w14:paraId="7A29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21C47A01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5324C4B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156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3DBD5DFD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Times New Roman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金属和合金的腐蚀</w:t>
            </w:r>
          </w:p>
        </w:tc>
        <w:tc>
          <w:tcPr>
            <w:tcW w:w="1854" w:type="pct"/>
            <w:vAlign w:val="center"/>
          </w:tcPr>
          <w:p w14:paraId="11D7FB4F">
            <w:pPr>
              <w:jc w:val="left"/>
              <w:rPr>
                <w:vertAlign w:val="baseline"/>
              </w:rPr>
            </w:pPr>
          </w:p>
        </w:tc>
      </w:tr>
      <w:tr w14:paraId="35FA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2FAA28F1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571CB4F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164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07CFB667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金属力学性能测试</w:t>
            </w:r>
          </w:p>
        </w:tc>
        <w:tc>
          <w:tcPr>
            <w:tcW w:w="1854" w:type="pct"/>
            <w:vAlign w:val="center"/>
          </w:tcPr>
          <w:p w14:paraId="628E3660">
            <w:pPr>
              <w:jc w:val="left"/>
              <w:rPr>
                <w:vertAlign w:val="baseline"/>
              </w:rPr>
            </w:pPr>
          </w:p>
        </w:tc>
      </w:tr>
      <w:tr w14:paraId="7D25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43B69402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DA563F9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164/SC 2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0DF50545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延展性测试</w:t>
            </w:r>
          </w:p>
        </w:tc>
        <w:tc>
          <w:tcPr>
            <w:tcW w:w="1854" w:type="pct"/>
            <w:vAlign w:val="center"/>
          </w:tcPr>
          <w:p w14:paraId="11F7257C">
            <w:pPr>
              <w:jc w:val="left"/>
              <w:rPr>
                <w:vertAlign w:val="baseline"/>
              </w:rPr>
            </w:pPr>
          </w:p>
        </w:tc>
      </w:tr>
      <w:tr w14:paraId="71F6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3D001339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459A0E58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164/SC 3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531440C6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硬度测试</w:t>
            </w:r>
          </w:p>
        </w:tc>
        <w:tc>
          <w:tcPr>
            <w:tcW w:w="1854" w:type="pct"/>
            <w:vAlign w:val="center"/>
          </w:tcPr>
          <w:p w14:paraId="54C04B7A">
            <w:pPr>
              <w:jc w:val="left"/>
              <w:rPr>
                <w:vertAlign w:val="baseline"/>
              </w:rPr>
            </w:pPr>
          </w:p>
        </w:tc>
      </w:tr>
      <w:tr w14:paraId="04C1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652C588C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9B2CE6E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167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1935CBE2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钢和铝结构</w:t>
            </w:r>
          </w:p>
        </w:tc>
        <w:tc>
          <w:tcPr>
            <w:tcW w:w="1854" w:type="pct"/>
            <w:vAlign w:val="center"/>
          </w:tcPr>
          <w:p w14:paraId="18A4C8FD">
            <w:pPr>
              <w:jc w:val="left"/>
              <w:rPr>
                <w:vertAlign w:val="baseline"/>
              </w:rPr>
            </w:pPr>
          </w:p>
        </w:tc>
      </w:tr>
      <w:tr w14:paraId="4FD7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3882870D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443D9319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298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5683A54F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稀土</w:t>
            </w:r>
          </w:p>
        </w:tc>
        <w:tc>
          <w:tcPr>
            <w:tcW w:w="1854" w:type="pct"/>
            <w:vAlign w:val="center"/>
          </w:tcPr>
          <w:p w14:paraId="55FBF914">
            <w:pPr>
              <w:jc w:val="left"/>
              <w:rPr>
                <w:vertAlign w:val="baseline"/>
              </w:rPr>
            </w:pPr>
          </w:p>
        </w:tc>
      </w:tr>
      <w:tr w14:paraId="66F6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2" w:type="pct"/>
            <w:vAlign w:val="center"/>
          </w:tcPr>
          <w:p w14:paraId="3E095836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13E8B94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1"/>
                <w:szCs w:val="21"/>
                <w:lang w:bidi="ar"/>
              </w:rPr>
              <w:t>ISO/TC 333</w:t>
            </w:r>
          </w:p>
        </w:tc>
        <w:tc>
          <w:tcPr>
            <w:tcW w:w="1604" w:type="pct"/>
            <w:shd w:val="clear" w:color="auto" w:fill="auto"/>
            <w:vAlign w:val="center"/>
          </w:tcPr>
          <w:p w14:paraId="6D7A1EB9">
            <w:pPr>
              <w:widowControl/>
              <w:spacing w:beforeLines="0" w:afterLines="0"/>
              <w:jc w:val="left"/>
              <w:textAlignment w:val="center"/>
              <w:rPr>
                <w:rFonts w:hint="default" w:ascii="宋体" w:hAnsi="Times New Roman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Times New Roman"/>
                <w:color w:val="000000"/>
                <w:kern w:val="0"/>
                <w:sz w:val="21"/>
                <w:szCs w:val="21"/>
                <w:lang w:bidi="ar"/>
              </w:rPr>
              <w:t>锂</w:t>
            </w:r>
          </w:p>
        </w:tc>
        <w:tc>
          <w:tcPr>
            <w:tcW w:w="1854" w:type="pct"/>
            <w:vAlign w:val="center"/>
          </w:tcPr>
          <w:p w14:paraId="1230E771">
            <w:pPr>
              <w:jc w:val="left"/>
              <w:rPr>
                <w:vertAlign w:val="baseline"/>
              </w:rPr>
            </w:pPr>
          </w:p>
        </w:tc>
      </w:tr>
    </w:tbl>
    <w:p w14:paraId="564A24D8">
      <w:pPr>
        <w:rPr>
          <w:rFonts w:hint="eastAsia" w:ascii="黑体" w:hAnsi="黑体" w:eastAsia="黑体" w:cs="黑体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921347"/>
    <w:rsid w:val="52572A52"/>
    <w:rsid w:val="553F5B7D"/>
    <w:rsid w:val="738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820"/>
        <w:tab w:val="right" w:pos="9639"/>
      </w:tabs>
    </w:pPr>
  </w:style>
  <w:style w:type="paragraph" w:styleId="3">
    <w:name w:val="header"/>
    <w:basedOn w:val="2"/>
    <w:semiHidden/>
    <w:uiPriority w:val="0"/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semiHidden/>
    <w:uiPriority w:val="0"/>
    <w:rPr>
      <w:sz w:val="20"/>
    </w:rPr>
  </w:style>
  <w:style w:type="paragraph" w:customStyle="1" w:styleId="8">
    <w:name w:val="ISO_Comments"/>
    <w:basedOn w:val="1"/>
    <w:qFormat/>
    <w:uiPriority w:val="0"/>
    <w:pPr>
      <w:spacing w:before="210" w:line="210" w:lineRule="exact"/>
      <w:jc w:val="left"/>
    </w:pPr>
    <w:rPr>
      <w:sz w:val="18"/>
    </w:rPr>
  </w:style>
  <w:style w:type="character" w:customStyle="1" w:styleId="9">
    <w:name w:val="MTEquationSection"/>
    <w:qFormat/>
    <w:uiPriority w:val="0"/>
    <w:rPr>
      <w:color w:val="FF0000"/>
      <w:sz w:val="16"/>
    </w:rPr>
  </w:style>
  <w:style w:type="paragraph" w:customStyle="1" w:styleId="10">
    <w:name w:val="ISO_Change"/>
    <w:basedOn w:val="1"/>
    <w:uiPriority w:val="0"/>
    <w:pPr>
      <w:spacing w:before="210" w:line="210" w:lineRule="exact"/>
      <w:jc w:val="left"/>
    </w:pPr>
    <w:rPr>
      <w:sz w:val="18"/>
    </w:rPr>
  </w:style>
  <w:style w:type="paragraph" w:customStyle="1" w:styleId="11">
    <w:name w:val="ISO_Secret_Observations"/>
    <w:basedOn w:val="1"/>
    <w:uiPriority w:val="0"/>
    <w:pPr>
      <w:spacing w:before="210" w:line="210" w:lineRule="exac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515</Characters>
  <Lines>0</Lines>
  <Paragraphs>0</Paragraphs>
  <TotalTime>14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2026-03-27T06:06:00Z</dcterms:created>
  <dc:creator>jswan</dc:creator>
  <cp:lastModifiedBy>zam</cp:lastModifiedBy>
  <dcterms:modified xsi:type="dcterms:W3CDTF">2026-03-27T09:37:41Z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eyJoZGlkIjoiN2M0NDM4NGJjYmY0NTZjZTViYjE2Zjg0OWI1M2ZmNzMiLCJ1c2VySWQiOiIxMTU4NzcxNjYxIn0=</vt:lpwstr>
  </property>
  <property fmtid="{D5CDD505-2E9C-101B-9397-08002B2CF9AE}" pid="4" name="ICV">
    <vt:lpwstr>6A87A2772D17479383F7A0D61EF7EC7D_12</vt:lpwstr>
  </property>
</Properties>
</file>