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CD7C">
      <w:pPr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</w:rPr>
        <w:t>静态秤测量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试验</w:t>
      </w:r>
    </w:p>
    <w:p w14:paraId="5C81CE33">
      <w:pPr>
        <w:bidi w:val="0"/>
        <w:jc w:val="left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1、试验方案</w:t>
      </w:r>
    </w:p>
    <w:p w14:paraId="6FD40889">
      <w:pPr>
        <w:bidi w:val="0"/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某铜精矿交货批约300t左右，采用货车运输，共计10车，其预报信息为含铜20%左右，含金10 g/t左右、水分9%左右。用最大量程120吨的汽车衡称量，汽车衡精密度（1倍标准偏差）为0.1%。该批划分为十个副批（每车1个副批）并且对每个副样单独做水分测定，加权制备一份批样用于化学分析。铜、金和水分测定的总精密度（1倍标准偏差）分别为0.05%，0.5 g/t和0.1%。</w:t>
      </w:r>
    </w:p>
    <w:p w14:paraId="237E051C">
      <w:pPr>
        <w:bidi w:val="0"/>
        <w:jc w:val="left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2、试验数据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B8C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4750A7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批次</w:t>
            </w:r>
          </w:p>
        </w:tc>
        <w:tc>
          <w:tcPr>
            <w:tcW w:w="1704" w:type="dxa"/>
          </w:tcPr>
          <w:p w14:paraId="0BD9067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净重（t）</w:t>
            </w:r>
          </w:p>
        </w:tc>
        <w:tc>
          <w:tcPr>
            <w:tcW w:w="1704" w:type="dxa"/>
          </w:tcPr>
          <w:p w14:paraId="17309F7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水分（%）</w:t>
            </w:r>
          </w:p>
        </w:tc>
        <w:tc>
          <w:tcPr>
            <w:tcW w:w="1705" w:type="dxa"/>
          </w:tcPr>
          <w:p w14:paraId="7F4BF4D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铜含量（%）</w:t>
            </w:r>
          </w:p>
        </w:tc>
        <w:tc>
          <w:tcPr>
            <w:tcW w:w="1705" w:type="dxa"/>
          </w:tcPr>
          <w:p w14:paraId="4D34844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金含量（g/t）</w:t>
            </w:r>
          </w:p>
        </w:tc>
      </w:tr>
      <w:tr w14:paraId="3D02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27A31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149EABB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31.46</w:t>
            </w:r>
          </w:p>
        </w:tc>
        <w:tc>
          <w:tcPr>
            <w:tcW w:w="1704" w:type="dxa"/>
          </w:tcPr>
          <w:p w14:paraId="7685DBA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9.57</w:t>
            </w:r>
          </w:p>
        </w:tc>
        <w:tc>
          <w:tcPr>
            <w:tcW w:w="1705" w:type="dxa"/>
            <w:vMerge w:val="restart"/>
            <w:vAlign w:val="center"/>
          </w:tcPr>
          <w:p w14:paraId="03444B3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19.90</w:t>
            </w:r>
          </w:p>
        </w:tc>
        <w:tc>
          <w:tcPr>
            <w:tcW w:w="1705" w:type="dxa"/>
            <w:vMerge w:val="restart"/>
            <w:vAlign w:val="center"/>
          </w:tcPr>
          <w:p w14:paraId="355A0CC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10.05</w:t>
            </w:r>
          </w:p>
        </w:tc>
      </w:tr>
      <w:tr w14:paraId="06C9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8B7D5D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61C158D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31.96</w:t>
            </w:r>
          </w:p>
        </w:tc>
        <w:tc>
          <w:tcPr>
            <w:tcW w:w="1704" w:type="dxa"/>
          </w:tcPr>
          <w:p w14:paraId="3D0D6F6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9.42</w:t>
            </w:r>
          </w:p>
        </w:tc>
        <w:tc>
          <w:tcPr>
            <w:tcW w:w="1705" w:type="dxa"/>
            <w:vMerge w:val="continue"/>
          </w:tcPr>
          <w:p w14:paraId="7E1DB02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2D1F0D8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E2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59A5119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22EE625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32.66</w:t>
            </w:r>
          </w:p>
        </w:tc>
        <w:tc>
          <w:tcPr>
            <w:tcW w:w="1704" w:type="dxa"/>
          </w:tcPr>
          <w:p w14:paraId="6B95144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9.71</w:t>
            </w:r>
          </w:p>
        </w:tc>
        <w:tc>
          <w:tcPr>
            <w:tcW w:w="1705" w:type="dxa"/>
            <w:vMerge w:val="continue"/>
          </w:tcPr>
          <w:p w14:paraId="1FF1E7E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2CBE1EF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F6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91804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 w14:paraId="7E676BD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32.04</w:t>
            </w:r>
          </w:p>
        </w:tc>
        <w:tc>
          <w:tcPr>
            <w:tcW w:w="1704" w:type="dxa"/>
          </w:tcPr>
          <w:p w14:paraId="577CF15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9.28</w:t>
            </w:r>
          </w:p>
        </w:tc>
        <w:tc>
          <w:tcPr>
            <w:tcW w:w="1705" w:type="dxa"/>
            <w:vMerge w:val="continue"/>
          </w:tcPr>
          <w:p w14:paraId="5A9320B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2510877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C3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2C6FA8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1D31446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32.68</w:t>
            </w:r>
          </w:p>
        </w:tc>
        <w:tc>
          <w:tcPr>
            <w:tcW w:w="1704" w:type="dxa"/>
          </w:tcPr>
          <w:p w14:paraId="062A922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9.35</w:t>
            </w:r>
          </w:p>
        </w:tc>
        <w:tc>
          <w:tcPr>
            <w:tcW w:w="1705" w:type="dxa"/>
            <w:vMerge w:val="continue"/>
          </w:tcPr>
          <w:p w14:paraId="3320AB3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28A9FF0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C0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A00820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</w:tcPr>
          <w:p w14:paraId="4129A3B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32.78</w:t>
            </w:r>
          </w:p>
        </w:tc>
        <w:tc>
          <w:tcPr>
            <w:tcW w:w="1704" w:type="dxa"/>
          </w:tcPr>
          <w:p w14:paraId="72E94FF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9.07</w:t>
            </w:r>
          </w:p>
        </w:tc>
        <w:tc>
          <w:tcPr>
            <w:tcW w:w="1705" w:type="dxa"/>
            <w:vMerge w:val="continue"/>
          </w:tcPr>
          <w:p w14:paraId="586333A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7512C31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BE5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26E684F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</w:tcPr>
          <w:p w14:paraId="34DD99B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32.26</w:t>
            </w:r>
          </w:p>
        </w:tc>
        <w:tc>
          <w:tcPr>
            <w:tcW w:w="1704" w:type="dxa"/>
          </w:tcPr>
          <w:p w14:paraId="5D9DF66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9.45</w:t>
            </w:r>
          </w:p>
        </w:tc>
        <w:tc>
          <w:tcPr>
            <w:tcW w:w="1705" w:type="dxa"/>
            <w:vMerge w:val="continue"/>
          </w:tcPr>
          <w:p w14:paraId="48ECF15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0B3203B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82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03A13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</w:tcPr>
          <w:p w14:paraId="239B16C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31.86</w:t>
            </w:r>
          </w:p>
        </w:tc>
        <w:tc>
          <w:tcPr>
            <w:tcW w:w="1704" w:type="dxa"/>
          </w:tcPr>
          <w:p w14:paraId="639B06D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9.43</w:t>
            </w:r>
          </w:p>
        </w:tc>
        <w:tc>
          <w:tcPr>
            <w:tcW w:w="1705" w:type="dxa"/>
            <w:vMerge w:val="continue"/>
          </w:tcPr>
          <w:p w14:paraId="3A744C4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052822F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D1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3AC8AF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</w:tcPr>
          <w:p w14:paraId="4F6603F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32.26</w:t>
            </w:r>
          </w:p>
        </w:tc>
        <w:tc>
          <w:tcPr>
            <w:tcW w:w="1704" w:type="dxa"/>
          </w:tcPr>
          <w:p w14:paraId="036DBE6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9.54</w:t>
            </w:r>
          </w:p>
        </w:tc>
        <w:tc>
          <w:tcPr>
            <w:tcW w:w="1705" w:type="dxa"/>
            <w:vMerge w:val="continue"/>
          </w:tcPr>
          <w:p w14:paraId="4C183A8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78C3D5C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35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B19D52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</w:tcPr>
          <w:p w14:paraId="593C0AA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33.20</w:t>
            </w:r>
          </w:p>
        </w:tc>
        <w:tc>
          <w:tcPr>
            <w:tcW w:w="1704" w:type="dxa"/>
          </w:tcPr>
          <w:p w14:paraId="4962D3E9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9.32</w:t>
            </w:r>
          </w:p>
        </w:tc>
        <w:tc>
          <w:tcPr>
            <w:tcW w:w="1705" w:type="dxa"/>
            <w:vMerge w:val="continue"/>
          </w:tcPr>
          <w:p w14:paraId="270BBCA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78AEBA4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5D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34599A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总计/平均</w:t>
            </w:r>
          </w:p>
        </w:tc>
        <w:tc>
          <w:tcPr>
            <w:tcW w:w="1704" w:type="dxa"/>
          </w:tcPr>
          <w:p w14:paraId="314ACB3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323.16</w:t>
            </w:r>
          </w:p>
        </w:tc>
        <w:tc>
          <w:tcPr>
            <w:tcW w:w="1704" w:type="dxa"/>
          </w:tcPr>
          <w:p w14:paraId="31A2CF8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9.41</w:t>
            </w:r>
          </w:p>
        </w:tc>
        <w:tc>
          <w:tcPr>
            <w:tcW w:w="1705" w:type="dxa"/>
            <w:vMerge w:val="continue"/>
          </w:tcPr>
          <w:p w14:paraId="0254078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186A332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A8ACB99">
      <w:pPr>
        <w:bidi w:val="0"/>
        <w:jc w:val="left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3、试验计算</w:t>
      </w:r>
    </w:p>
    <w:p w14:paraId="0AE2C159">
      <w:pPr>
        <w:pStyle w:val="2"/>
        <w:ind w:left="0" w:leftChars="0" w:firstLine="480" w:firstLineChars="200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1）铜的质量</w:t>
      </w:r>
    </w:p>
    <w:p w14:paraId="6DDEBFE6">
      <w:pPr>
        <w:jc w:val="center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i/>
          <w:szCs w:val="21"/>
          <w:vertAlign w:val="subscript"/>
        </w:rPr>
        <w:t>W</w:t>
      </w:r>
      <w:r>
        <w:rPr>
          <w:rFonts w:hint="eastAsia"/>
          <w:szCs w:val="21"/>
        </w:rPr>
        <w:t>=</w:t>
      </w:r>
      <w:r>
        <w:rPr>
          <w:rFonts w:hint="eastAsia"/>
          <w:vertAlign w:val="baseline"/>
          <w:lang w:val="en-US" w:eastAsia="zh-CN"/>
        </w:rPr>
        <w:t>323.16</w:t>
      </w:r>
      <w:r>
        <w:rPr>
          <w:rFonts w:hint="eastAsia"/>
          <w:szCs w:val="21"/>
        </w:rPr>
        <w:t xml:space="preserve"> t</w:t>
      </w:r>
    </w:p>
    <w:p w14:paraId="652BE3EA">
      <w:pPr>
        <w:jc w:val="center"/>
        <w:rPr>
          <w:szCs w:val="21"/>
        </w:rPr>
      </w:pPr>
      <w:r>
        <w:rPr>
          <w:position w:val="-28"/>
          <w:szCs w:val="21"/>
        </w:rPr>
        <w:object>
          <v:shape id="_x0000_i1025" o:spt="75" type="#_x0000_t75" style="height:37pt;width:16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 w14:paraId="7B1A7144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position w:val="-24"/>
          <w:szCs w:val="21"/>
        </w:rPr>
        <w:object>
          <v:shape id="_x0000_i1026" o:spt="75" type="#_x0000_t75" style="height:31pt;width:114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 w14:paraId="1FC4E101">
      <w:pPr>
        <w:jc w:val="center"/>
        <w:rPr>
          <w:rFonts w:hint="eastAsia"/>
          <w:szCs w:val="21"/>
        </w:rPr>
      </w:pPr>
      <w:r>
        <w:rPr>
          <w:position w:val="-24"/>
          <w:szCs w:val="21"/>
        </w:rPr>
        <w:object>
          <v:shape id="_x0000_i1027" o:spt="75" type="#_x0000_t75" style="height:33pt;width:14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 w14:paraId="2EF91D94">
      <w:pPr>
        <w:jc w:val="center"/>
        <w:rPr>
          <w:rFonts w:hint="default" w:eastAsia="宋体"/>
          <w:szCs w:val="21"/>
          <w:lang w:val="en-US" w:eastAsia="zh-CN"/>
        </w:rPr>
      </w:pPr>
      <w:r>
        <w:rPr>
          <w:position w:val="-10"/>
          <w:szCs w:val="21"/>
        </w:rPr>
        <w:object>
          <v:shape id="_x0000_i1028" o:spt="75" type="#_x0000_t75" style="height:17pt;width:63.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/>
          <w:szCs w:val="21"/>
          <w:lang w:val="en-US" w:eastAsia="zh-CN"/>
        </w:rPr>
        <w:t xml:space="preserve"> 铜</w:t>
      </w:r>
    </w:p>
    <w:p w14:paraId="11C888A4">
      <w:pPr>
        <w:jc w:val="center"/>
        <w:rPr>
          <w:rFonts w:hint="eastAsia"/>
          <w:szCs w:val="21"/>
        </w:rPr>
      </w:pPr>
      <w:r>
        <w:rPr>
          <w:position w:val="-10"/>
          <w:szCs w:val="21"/>
        </w:rPr>
        <w:object>
          <v:shape id="_x0000_i1029" o:spt="75" type="#_x0000_t75" style="height:18pt;width:108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 w14:paraId="7732149C">
      <w:pPr>
        <w:jc w:val="center"/>
        <w:rPr>
          <w:rFonts w:hint="eastAsia" w:eastAsia="宋体"/>
          <w:szCs w:val="21"/>
          <w:lang w:val="en-US" w:eastAsia="zh-CN"/>
        </w:rPr>
      </w:pPr>
      <w:r>
        <w:rPr>
          <w:position w:val="-24"/>
          <w:szCs w:val="21"/>
        </w:rPr>
        <w:object>
          <v:shape id="_x0000_i1030" o:spt="75" type="#_x0000_t75" style="height:31pt;width:189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/>
          <w:szCs w:val="21"/>
        </w:rPr>
        <w:t xml:space="preserve">t </w:t>
      </w:r>
      <w:r>
        <w:rPr>
          <w:rFonts w:hint="eastAsia"/>
          <w:szCs w:val="21"/>
          <w:lang w:val="en-US" w:eastAsia="zh-CN"/>
        </w:rPr>
        <w:t>铜</w:t>
      </w:r>
    </w:p>
    <w:p w14:paraId="572FD8AA">
      <w:pPr>
        <w:jc w:val="center"/>
        <w:rPr>
          <w:rFonts w:hint="eastAsia"/>
          <w:szCs w:val="21"/>
        </w:rPr>
      </w:pPr>
      <w:r>
        <w:rPr>
          <w:position w:val="-24"/>
          <w:szCs w:val="21"/>
        </w:rPr>
        <w:object>
          <v:shape id="_x0000_i1031" o:spt="75" type="#_x0000_t75" style="height:31pt;width:224.3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 w14:paraId="7E254BF2">
      <w:pPr>
        <w:jc w:val="center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>=</w:t>
      </w:r>
      <w:r>
        <w:rPr>
          <w:rFonts w:hint="eastAsia"/>
          <w:szCs w:val="21"/>
          <w:lang w:val="en-US" w:eastAsia="zh-CN"/>
        </w:rPr>
        <w:t>58.257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(0.000000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+0.00000012+0.00000</w:t>
      </w:r>
      <w:r>
        <w:rPr>
          <w:rFonts w:hint="eastAsia"/>
          <w:szCs w:val="21"/>
          <w:lang w:val="en-US" w:eastAsia="zh-CN"/>
        </w:rPr>
        <w:t>631</w:t>
      </w:r>
      <w:r>
        <w:rPr>
          <w:rFonts w:hint="eastAsia"/>
          <w:szCs w:val="21"/>
        </w:rPr>
        <w:t>)</w:t>
      </w:r>
    </w:p>
    <w:p w14:paraId="64A23929">
      <w:pPr>
        <w:ind w:firstLine="2310" w:firstLineChars="1100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=0.0</w:t>
      </w:r>
      <w:r>
        <w:rPr>
          <w:rFonts w:hint="eastAsia"/>
          <w:szCs w:val="21"/>
          <w:lang w:val="en-US" w:eastAsia="zh-CN"/>
        </w:rPr>
        <w:t>22</w:t>
      </w:r>
    </w:p>
    <w:p w14:paraId="6054430E"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标准偏差</w:t>
      </w:r>
      <w:r>
        <w:rPr>
          <w:i/>
          <w:szCs w:val="21"/>
        </w:rPr>
        <w:t>s</w:t>
      </w:r>
      <w:r>
        <w:rPr>
          <w:i/>
          <w:szCs w:val="21"/>
          <w:vertAlign w:val="subscript"/>
        </w:rPr>
        <w:t>M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计算得到</w:t>
      </w:r>
      <w:r>
        <w:rPr>
          <w:rFonts w:hint="eastAsia"/>
          <w:szCs w:val="21"/>
          <w:lang w:eastAsia="zh-CN"/>
        </w:rPr>
        <w:t>：</w:t>
      </w:r>
    </w:p>
    <w:p w14:paraId="72F50838">
      <w:pPr>
        <w:ind w:left="178" w:leftChars="85" w:firstLine="3271" w:firstLineChars="1558"/>
        <w:rPr>
          <w:rFonts w:hint="eastAsia"/>
          <w:szCs w:val="21"/>
        </w:rPr>
      </w:pPr>
      <w:r>
        <w:rPr>
          <w:rFonts w:hint="eastAsia"/>
          <w:i/>
          <w:szCs w:val="21"/>
        </w:rPr>
        <w:t>s</w:t>
      </w:r>
      <w:r>
        <w:rPr>
          <w:i/>
          <w:szCs w:val="21"/>
          <w:vertAlign w:val="subscript"/>
        </w:rPr>
        <w:t>M</w:t>
      </w:r>
      <w:r>
        <w:rPr>
          <w:szCs w:val="21"/>
        </w:rPr>
        <w:t>=</w:t>
      </w:r>
      <w:r>
        <w:rPr>
          <w:rFonts w:hint="eastAsia"/>
          <w:szCs w:val="21"/>
        </w:rPr>
        <w:t>0</w:t>
      </w:r>
      <w:r>
        <w:rPr>
          <w:szCs w:val="21"/>
        </w:rPr>
        <w:t>.</w:t>
      </w:r>
      <w:r>
        <w:rPr>
          <w:rFonts w:hint="eastAsia"/>
          <w:szCs w:val="21"/>
          <w:lang w:val="en-US" w:eastAsia="zh-CN"/>
        </w:rPr>
        <w:t>15</w:t>
      </w:r>
      <w:r>
        <w:rPr>
          <w:szCs w:val="21"/>
        </w:rPr>
        <w:t xml:space="preserve"> t </w:t>
      </w:r>
      <w:r>
        <w:rPr>
          <w:rFonts w:hint="eastAsia"/>
          <w:szCs w:val="21"/>
        </w:rPr>
        <w:t>铜</w:t>
      </w:r>
    </w:p>
    <w:p w14:paraId="4C416898"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因此，在95％置信度（即两倍标准偏差），铜的质量为</w:t>
      </w:r>
      <w:r>
        <w:rPr>
          <w:rFonts w:hint="eastAsia"/>
          <w:szCs w:val="21"/>
          <w:lang w:eastAsia="zh-CN"/>
        </w:rPr>
        <w:t>：</w:t>
      </w:r>
    </w:p>
    <w:p w14:paraId="0A6543DD">
      <w:pPr>
        <w:ind w:left="178" w:leftChars="85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i/>
          <w:szCs w:val="21"/>
        </w:rPr>
        <w:t xml:space="preserve"> </w:t>
      </w:r>
      <w:r>
        <w:rPr>
          <w:i/>
          <w:szCs w:val="21"/>
        </w:rPr>
        <w:t>m</w:t>
      </w:r>
      <w:r>
        <w:rPr>
          <w:i/>
          <w:szCs w:val="21"/>
          <w:vertAlign w:val="subscript"/>
        </w:rPr>
        <w:t>M</w:t>
      </w:r>
      <w:r>
        <w:rPr>
          <w:szCs w:val="21"/>
        </w:rPr>
        <w:t>=</w:t>
      </w:r>
      <w:r>
        <w:rPr>
          <w:rFonts w:hint="eastAsia"/>
          <w:szCs w:val="21"/>
          <w:lang w:val="en-US" w:eastAsia="zh-CN"/>
        </w:rPr>
        <w:t>58.257 t</w:t>
      </w:r>
      <w:r>
        <w:rPr>
          <w:szCs w:val="21"/>
        </w:rPr>
        <w:t>±0.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 xml:space="preserve"> t</w:t>
      </w:r>
      <w:r>
        <w:rPr>
          <w:rFonts w:hint="eastAsia"/>
          <w:szCs w:val="21"/>
        </w:rPr>
        <w:t xml:space="preserve"> 铜</w:t>
      </w:r>
    </w:p>
    <w:p w14:paraId="37FDF3A9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所以95％置信范围是57.</w:t>
      </w:r>
      <w:r>
        <w:rPr>
          <w:rFonts w:hint="eastAsia"/>
          <w:szCs w:val="21"/>
          <w:lang w:val="en-US" w:eastAsia="zh-CN"/>
        </w:rPr>
        <w:t>957</w:t>
      </w:r>
      <w:r>
        <w:rPr>
          <w:rFonts w:hint="eastAsia"/>
          <w:szCs w:val="21"/>
        </w:rPr>
        <w:t xml:space="preserve"> t ～</w:t>
      </w:r>
      <w:r>
        <w:rPr>
          <w:rFonts w:hint="eastAsia"/>
          <w:szCs w:val="21"/>
          <w:lang w:val="en-US" w:eastAsia="zh-CN"/>
        </w:rPr>
        <w:t>58.557</w:t>
      </w:r>
      <w:r>
        <w:rPr>
          <w:szCs w:val="21"/>
        </w:rPr>
        <w:t xml:space="preserve"> t </w:t>
      </w:r>
      <w:r>
        <w:rPr>
          <w:rFonts w:hint="eastAsia"/>
          <w:szCs w:val="21"/>
        </w:rPr>
        <w:t>铜。</w:t>
      </w:r>
    </w:p>
    <w:p w14:paraId="73F2FFD7">
      <w:pPr>
        <w:pStyle w:val="2"/>
        <w:jc w:val="center"/>
        <w:rPr>
          <w:rFonts w:hint="default"/>
          <w:lang w:val="en-US" w:eastAsia="zh-CN"/>
        </w:rPr>
      </w:pPr>
    </w:p>
    <w:p w14:paraId="4A0BD2CC">
      <w:pPr>
        <w:pStyle w:val="2"/>
        <w:ind w:left="0" w:leftChars="0" w:firstLine="480" w:firstLineChars="200"/>
        <w:rPr>
          <w:rFonts w:hint="default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2）金的质量</w:t>
      </w:r>
    </w:p>
    <w:p w14:paraId="784AE030">
      <w:pPr>
        <w:jc w:val="center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i/>
          <w:szCs w:val="21"/>
          <w:vertAlign w:val="subscript"/>
        </w:rPr>
        <w:t>W</w:t>
      </w:r>
      <w:r>
        <w:rPr>
          <w:rFonts w:hint="eastAsia"/>
          <w:szCs w:val="21"/>
        </w:rPr>
        <w:t>=</w:t>
      </w:r>
      <w:r>
        <w:rPr>
          <w:rFonts w:hint="eastAsia"/>
          <w:vertAlign w:val="baseline"/>
          <w:lang w:val="en-US" w:eastAsia="zh-CN"/>
        </w:rPr>
        <w:t>323.16</w:t>
      </w:r>
      <w:r>
        <w:rPr>
          <w:rFonts w:hint="eastAsia"/>
          <w:szCs w:val="21"/>
        </w:rPr>
        <w:t xml:space="preserve"> t</w:t>
      </w:r>
    </w:p>
    <w:p w14:paraId="387A1112">
      <w:pPr>
        <w:jc w:val="center"/>
        <w:rPr>
          <w:szCs w:val="21"/>
        </w:rPr>
      </w:pPr>
      <w:r>
        <w:rPr>
          <w:position w:val="-28"/>
          <w:szCs w:val="21"/>
        </w:rPr>
        <w:object>
          <v:shape id="_x0000_i1032" o:spt="75" type="#_x0000_t75" style="height:37pt;width:16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 w14:paraId="597BAFF9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position w:val="-24"/>
          <w:szCs w:val="21"/>
        </w:rPr>
        <w:object>
          <v:shape id="_x0000_i1033" o:spt="75" type="#_x0000_t75" style="height:31pt;width:114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9">
            <o:LockedField>false</o:LockedField>
          </o:OLEObject>
        </w:object>
      </w:r>
    </w:p>
    <w:p w14:paraId="175F3FA4">
      <w:pPr>
        <w:bidi w:val="0"/>
        <w:jc w:val="center"/>
        <w:rPr>
          <w:szCs w:val="21"/>
        </w:rPr>
      </w:pPr>
      <w:r>
        <w:rPr>
          <w:position w:val="-24"/>
          <w:szCs w:val="21"/>
        </w:rPr>
        <w:object>
          <v:shape id="_x0000_i1034" o:spt="75" type="#_x0000_t75" style="height:33pt;width:14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0">
            <o:LockedField>false</o:LockedField>
          </o:OLEObject>
        </w:object>
      </w:r>
    </w:p>
    <w:p w14:paraId="333A51B2">
      <w:pPr>
        <w:ind w:firstLine="306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 xml:space="preserve"> </w:t>
      </w:r>
      <w:r>
        <w:rPr>
          <w:position w:val="-10"/>
          <w:szCs w:val="21"/>
        </w:rPr>
        <w:object>
          <v:shape id="_x0000_i1035" o:spt="75" type="#_x0000_t75" style="height:17pt;width:53.1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1">
            <o:LockedField>false</o:LockedField>
          </o:OLEObject>
        </w:object>
      </w:r>
      <w:r>
        <w:rPr>
          <w:rFonts w:hint="eastAsia"/>
          <w:szCs w:val="21"/>
        </w:rPr>
        <w:t xml:space="preserve"> g/t </w:t>
      </w:r>
      <w:r>
        <w:rPr>
          <w:rFonts w:hint="eastAsia"/>
          <w:szCs w:val="21"/>
          <w:lang w:val="en-US" w:eastAsia="zh-CN"/>
        </w:rPr>
        <w:t>金</w:t>
      </w:r>
    </w:p>
    <w:p w14:paraId="0DE4BBFE">
      <w:pPr>
        <w:jc w:val="center"/>
        <w:rPr>
          <w:rFonts w:hint="eastAsia"/>
          <w:szCs w:val="21"/>
        </w:rPr>
      </w:pPr>
      <w:r>
        <w:rPr>
          <w:position w:val="-10"/>
          <w:szCs w:val="21"/>
        </w:rPr>
        <w:object>
          <v:shape id="_x0000_i1036" o:spt="75" type="#_x0000_t75" style="height:18pt;width:90pt;" o:ole="t" filled="f" o:preferrelative="t" stroked="f" coordsize="21600,21600">
            <v:path/>
            <v:fill on="f" alignshape="1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3">
            <o:LockedField>false</o:LockedField>
          </o:OLEObject>
        </w:object>
      </w:r>
    </w:p>
    <w:p w14:paraId="2E8771B7">
      <w:pPr>
        <w:ind w:firstLine="3060"/>
        <w:rPr>
          <w:rFonts w:hint="eastAsia" w:eastAsia="宋体"/>
          <w:szCs w:val="21"/>
          <w:lang w:val="en-US" w:eastAsia="zh-CN"/>
        </w:rPr>
      </w:pPr>
      <w:r>
        <w:rPr>
          <w:position w:val="-24"/>
          <w:szCs w:val="21"/>
        </w:rPr>
        <w:object>
          <v:shape id="_x0000_i1037" o:spt="75" type="#_x0000_t75" style="height:31pt;width:17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5">
            <o:LockedField>false</o:LockedField>
          </o:OLEObject>
        </w:object>
      </w:r>
      <w:r>
        <w:rPr>
          <w:rFonts w:hint="eastAsia"/>
          <w:szCs w:val="21"/>
        </w:rPr>
        <w:t xml:space="preserve"> kg </w:t>
      </w:r>
      <w:r>
        <w:rPr>
          <w:rFonts w:hint="eastAsia"/>
          <w:szCs w:val="21"/>
          <w:lang w:val="en-US" w:eastAsia="zh-CN"/>
        </w:rPr>
        <w:t>金</w:t>
      </w:r>
    </w:p>
    <w:p w14:paraId="21B60BFC">
      <w:pPr>
        <w:jc w:val="center"/>
        <w:rPr>
          <w:rFonts w:hint="default" w:eastAsiaTheme="minorEastAsia"/>
          <w:szCs w:val="21"/>
          <w:lang w:val="en-US" w:eastAsia="zh-CN"/>
        </w:rPr>
      </w:pPr>
      <w:r>
        <w:rPr>
          <w:position w:val="-24"/>
          <w:szCs w:val="21"/>
        </w:rPr>
        <w:object>
          <v:shape id="_x0000_i1038" o:spt="75" type="#_x0000_t75" style="height:31pt;width:204.2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7">
            <o:LockedField>false</o:LockedField>
          </o:OLEObject>
        </w:object>
      </w:r>
      <w:r>
        <w:rPr>
          <w:rFonts w:hint="eastAsia"/>
          <w:szCs w:val="21"/>
          <w:lang w:val="en-US" w:eastAsia="zh-CN"/>
        </w:rPr>
        <w:t>=0.021</w:t>
      </w:r>
    </w:p>
    <w:p w14:paraId="2213A37E">
      <w:pPr>
        <w:ind w:firstLine="306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</w:t>
      </w:r>
    </w:p>
    <w:p w14:paraId="05911222"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标准偏差</w:t>
      </w:r>
      <w:r>
        <w:rPr>
          <w:i/>
          <w:szCs w:val="21"/>
        </w:rPr>
        <w:t>s</w:t>
      </w:r>
      <w:r>
        <w:rPr>
          <w:i/>
          <w:szCs w:val="21"/>
          <w:vertAlign w:val="subscript"/>
        </w:rPr>
        <w:t>M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计算得</w:t>
      </w:r>
      <w:r>
        <w:rPr>
          <w:rFonts w:hint="eastAsia"/>
          <w:szCs w:val="21"/>
          <w:lang w:eastAsia="zh-CN"/>
        </w:rPr>
        <w:t>：</w:t>
      </w:r>
    </w:p>
    <w:p w14:paraId="68A85E80">
      <w:pPr>
        <w:ind w:firstLine="3418" w:firstLineChars="1628"/>
        <w:rPr>
          <w:rFonts w:hint="eastAsia" w:eastAsia="宋体"/>
          <w:szCs w:val="21"/>
          <w:lang w:val="en-US" w:eastAsia="zh-CN"/>
        </w:rPr>
      </w:pPr>
      <w:r>
        <w:rPr>
          <w:i/>
          <w:szCs w:val="21"/>
        </w:rPr>
        <w:t>s</w:t>
      </w:r>
      <w:r>
        <w:rPr>
          <w:i/>
          <w:szCs w:val="21"/>
          <w:vertAlign w:val="subscript"/>
        </w:rPr>
        <w:t>M</w:t>
      </w:r>
      <w:r>
        <w:rPr>
          <w:szCs w:val="21"/>
        </w:rPr>
        <w:t>=</w:t>
      </w:r>
      <w:r>
        <w:rPr>
          <w:rFonts w:hint="eastAsia"/>
          <w:szCs w:val="21"/>
        </w:rPr>
        <w:t>0</w:t>
      </w:r>
      <w:r>
        <w:rPr>
          <w:szCs w:val="21"/>
        </w:rPr>
        <w:t>.</w:t>
      </w:r>
      <w:r>
        <w:rPr>
          <w:rFonts w:hint="eastAsia"/>
          <w:szCs w:val="21"/>
          <w:lang w:val="en-US" w:eastAsia="zh-CN"/>
        </w:rPr>
        <w:t>14</w:t>
      </w:r>
      <w:r>
        <w:rPr>
          <w:szCs w:val="21"/>
        </w:rPr>
        <w:t xml:space="preserve"> kg </w:t>
      </w:r>
      <w:r>
        <w:rPr>
          <w:rFonts w:hint="eastAsia"/>
          <w:szCs w:val="21"/>
          <w:lang w:val="en-US" w:eastAsia="zh-CN"/>
        </w:rPr>
        <w:t>金</w:t>
      </w:r>
    </w:p>
    <w:p w14:paraId="5601D4A9"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因此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在95％的置信度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 xml:space="preserve"> 金的质量为</w:t>
      </w:r>
      <w:r>
        <w:rPr>
          <w:rFonts w:hint="eastAsia"/>
          <w:szCs w:val="21"/>
          <w:lang w:eastAsia="zh-CN"/>
        </w:rPr>
        <w:t>：</w:t>
      </w:r>
    </w:p>
    <w:p w14:paraId="3A9F2A34">
      <w:pPr>
        <w:ind w:firstLine="3418" w:firstLineChars="1628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i/>
          <w:szCs w:val="21"/>
          <w:vertAlign w:val="subscript"/>
        </w:rPr>
        <w:t>M</w:t>
      </w:r>
      <w:r>
        <w:rPr>
          <w:rFonts w:hint="eastAsia"/>
          <w:szCs w:val="21"/>
        </w:rPr>
        <w:t>=</w:t>
      </w:r>
      <w:r>
        <w:rPr>
          <w:rFonts w:hint="eastAsia" w:ascii="Times New Roman" w:hAnsi="Times New Roman" w:cs="Times New Roman"/>
          <w:szCs w:val="21"/>
          <w:lang w:val="en-US" w:eastAsia="zh-CN"/>
        </w:rPr>
        <w:t>2.9</w:t>
      </w:r>
      <w:r>
        <w:rPr>
          <w:rFonts w:hint="default" w:ascii="Times New Roman" w:hAnsi="Times New Roman" w:cs="Times New Roman"/>
          <w:szCs w:val="21"/>
        </w:rPr>
        <w:t>±</w:t>
      </w:r>
      <w:r>
        <w:rPr>
          <w:rFonts w:hint="eastAsia"/>
          <w:szCs w:val="21"/>
        </w:rPr>
        <w:t>0.</w:t>
      </w:r>
      <w:r>
        <w:rPr>
          <w:rFonts w:hint="eastAsia"/>
          <w:szCs w:val="21"/>
          <w:lang w:val="en-US" w:eastAsia="zh-CN"/>
        </w:rPr>
        <w:t>14</w:t>
      </w:r>
      <w:r>
        <w:rPr>
          <w:rFonts w:hint="eastAsia"/>
          <w:szCs w:val="21"/>
        </w:rPr>
        <w:t xml:space="preserve"> kg </w:t>
      </w:r>
      <w:r>
        <w:rPr>
          <w:rFonts w:hint="eastAsia"/>
          <w:szCs w:val="21"/>
          <w:lang w:val="en-US" w:eastAsia="zh-CN"/>
        </w:rPr>
        <w:t>金</w:t>
      </w:r>
    </w:p>
    <w:p w14:paraId="2CB64C9A">
      <w:pPr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所以95％置信范围是</w:t>
      </w:r>
      <w:r>
        <w:rPr>
          <w:rFonts w:hint="eastAsia"/>
          <w:szCs w:val="21"/>
          <w:lang w:val="en-US" w:eastAsia="zh-CN"/>
        </w:rPr>
        <w:t>2.76</w:t>
      </w:r>
      <w:r>
        <w:rPr>
          <w:rFonts w:hint="eastAsia"/>
          <w:szCs w:val="21"/>
        </w:rPr>
        <w:t>kg～</w:t>
      </w:r>
      <w:r>
        <w:rPr>
          <w:rFonts w:hint="eastAsia"/>
          <w:szCs w:val="21"/>
          <w:lang w:val="en-US" w:eastAsia="zh-CN"/>
        </w:rPr>
        <w:t>3.04</w:t>
      </w:r>
      <w:r>
        <w:rPr>
          <w:rFonts w:hint="eastAsia"/>
          <w:szCs w:val="21"/>
        </w:rPr>
        <w:t>kg</w:t>
      </w:r>
      <w:r>
        <w:rPr>
          <w:rFonts w:hint="eastAsia"/>
          <w:szCs w:val="21"/>
          <w:lang w:val="en-US" w:eastAsia="zh-CN"/>
        </w:rPr>
        <w:t xml:space="preserve"> 金</w:t>
      </w:r>
      <w:r>
        <w:rPr>
          <w:rFonts w:hint="eastAsia"/>
          <w:szCs w:val="21"/>
          <w:lang w:eastAsia="zh-CN"/>
        </w:rPr>
        <w:t>。</w:t>
      </w:r>
    </w:p>
    <w:p w14:paraId="5298B66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0018"/>
    <w:rsid w:val="19B3034B"/>
    <w:rsid w:val="288602EB"/>
    <w:rsid w:val="32C72628"/>
    <w:rsid w:val="382A2A41"/>
    <w:rsid w:val="4AF34F14"/>
    <w:rsid w:val="523D03D7"/>
    <w:rsid w:val="615838CB"/>
    <w:rsid w:val="61DA69D6"/>
    <w:rsid w:val="6A6F6406"/>
    <w:rsid w:val="7DA4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3.bin"/><Relationship Id="rId24" Type="http://schemas.openxmlformats.org/officeDocument/2006/relationships/image" Target="media/image9.wmf"/><Relationship Id="rId23" Type="http://schemas.openxmlformats.org/officeDocument/2006/relationships/oleObject" Target="embeddings/oleObject12.bin"/><Relationship Id="rId22" Type="http://schemas.openxmlformats.org/officeDocument/2006/relationships/image" Target="media/image8.wmf"/><Relationship Id="rId21" Type="http://schemas.openxmlformats.org/officeDocument/2006/relationships/oleObject" Target="embeddings/oleObject11.bin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623</Characters>
  <Lines>0</Lines>
  <Paragraphs>0</Paragraphs>
  <TotalTime>0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2026-02-24T02:56:00Z</dcterms:created>
  <dc:creator>zjzx</dc:creator>
  <cp:lastModifiedBy>ss</cp:lastModifiedBy>
  <dcterms:modified xsi:type="dcterms:W3CDTF">2026-03-04T01:23:19Z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eyJoZGlkIjoiMzJmZWI4NmRkMGJhMjg2N2I2NTAyNjUxODZiMzQ3NDkiLCJ1c2VySWQiOiI3NDM1MjAwNTcifQ==</vt:lpwstr>
  </property>
  <property fmtid="{D5CDD505-2E9C-101B-9397-08002B2CF9AE}" pid="4" name="ICV">
    <vt:lpwstr>CA578329EBA0428F91D88B4C75155222_13</vt:lpwstr>
  </property>
</Properties>
</file>