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AB3" w14:textId="77777777" w:rsidR="009C1405" w:rsidRPr="008C1773" w:rsidRDefault="009C1405" w:rsidP="009C1405">
      <w:pPr>
        <w:widowControl w:val="0"/>
        <w:spacing w:line="500" w:lineRule="exact"/>
        <w:jc w:val="both"/>
        <w:rPr>
          <w:b/>
          <w:bCs/>
          <w:sz w:val="32"/>
          <w:szCs w:val="32"/>
        </w:rPr>
      </w:pPr>
      <w:bookmarkStart w:id="0" w:name="_Hlk175630001"/>
      <w:bookmarkEnd w:id="0"/>
    </w:p>
    <w:p w14:paraId="7E32515B" w14:textId="77777777" w:rsidR="002C3E0E" w:rsidRPr="008C1773" w:rsidRDefault="002C3E0E" w:rsidP="009C1405">
      <w:pPr>
        <w:widowControl w:val="0"/>
        <w:spacing w:line="360" w:lineRule="auto"/>
        <w:jc w:val="center"/>
        <w:outlineLvl w:val="0"/>
        <w:rPr>
          <w:b/>
          <w:bCs/>
          <w:sz w:val="48"/>
          <w:szCs w:val="48"/>
        </w:rPr>
      </w:pPr>
    </w:p>
    <w:p w14:paraId="0C706D47" w14:textId="616DFA9D" w:rsidR="009C1405" w:rsidRPr="007623DE" w:rsidRDefault="00985562" w:rsidP="004C1FE0">
      <w:pPr>
        <w:widowControl w:val="0"/>
        <w:spacing w:line="360" w:lineRule="auto"/>
        <w:jc w:val="center"/>
        <w:outlineLvl w:val="0"/>
        <w:rPr>
          <w:b/>
          <w:bCs/>
          <w:sz w:val="52"/>
          <w:szCs w:val="52"/>
        </w:rPr>
      </w:pPr>
      <w:proofErr w:type="gramStart"/>
      <w:r>
        <w:rPr>
          <w:rFonts w:hint="eastAsia"/>
          <w:b/>
          <w:bCs/>
          <w:sz w:val="52"/>
          <w:szCs w:val="52"/>
        </w:rPr>
        <w:t>钴</w:t>
      </w:r>
      <w:r w:rsidR="004C1FE0" w:rsidRPr="007623DE">
        <w:rPr>
          <w:rFonts w:hint="eastAsia"/>
          <w:b/>
          <w:bCs/>
          <w:sz w:val="52"/>
          <w:szCs w:val="52"/>
        </w:rPr>
        <w:t>酸锂</w:t>
      </w:r>
      <w:proofErr w:type="gramEnd"/>
    </w:p>
    <w:p w14:paraId="2A0B915B" w14:textId="77777777" w:rsidR="002C3E0E" w:rsidRPr="008C1773" w:rsidRDefault="002C3E0E" w:rsidP="002C3E0E">
      <w:pPr>
        <w:spacing w:line="360" w:lineRule="auto"/>
        <w:jc w:val="center"/>
        <w:rPr>
          <w:b/>
          <w:sz w:val="44"/>
        </w:rPr>
      </w:pPr>
    </w:p>
    <w:p w14:paraId="28D880E0" w14:textId="77777777" w:rsidR="004C1FE0" w:rsidRPr="008C1773" w:rsidRDefault="004C1FE0" w:rsidP="002C3E0E">
      <w:pPr>
        <w:spacing w:line="360" w:lineRule="auto"/>
        <w:jc w:val="center"/>
        <w:rPr>
          <w:b/>
          <w:sz w:val="44"/>
        </w:rPr>
      </w:pPr>
    </w:p>
    <w:p w14:paraId="1BF9A984" w14:textId="77777777" w:rsidR="002C3E0E" w:rsidRPr="008C1773" w:rsidRDefault="002C3E0E" w:rsidP="002C3E0E">
      <w:pPr>
        <w:spacing w:line="360" w:lineRule="auto"/>
        <w:jc w:val="center"/>
        <w:rPr>
          <w:b/>
          <w:sz w:val="44"/>
        </w:rPr>
      </w:pPr>
    </w:p>
    <w:p w14:paraId="7AE3349C" w14:textId="18D41A17" w:rsidR="002C3E0E" w:rsidRPr="008C1773" w:rsidRDefault="002C3E0E" w:rsidP="002C3E0E">
      <w:pPr>
        <w:spacing w:line="360" w:lineRule="auto"/>
        <w:jc w:val="center"/>
        <w:rPr>
          <w:b/>
          <w:sz w:val="44"/>
        </w:rPr>
      </w:pPr>
      <w:r w:rsidRPr="008C1773">
        <w:rPr>
          <w:rFonts w:hint="eastAsia"/>
          <w:b/>
          <w:sz w:val="44"/>
        </w:rPr>
        <w:t>编</w:t>
      </w:r>
    </w:p>
    <w:p w14:paraId="796650EF" w14:textId="77777777" w:rsidR="002C3E0E" w:rsidRPr="008C1773" w:rsidRDefault="002C3E0E" w:rsidP="002C3E0E">
      <w:pPr>
        <w:spacing w:line="360" w:lineRule="auto"/>
        <w:jc w:val="center"/>
        <w:rPr>
          <w:b/>
          <w:sz w:val="44"/>
        </w:rPr>
      </w:pPr>
      <w:r w:rsidRPr="008C1773">
        <w:rPr>
          <w:rFonts w:hint="eastAsia"/>
          <w:b/>
          <w:sz w:val="44"/>
        </w:rPr>
        <w:t>制</w:t>
      </w:r>
    </w:p>
    <w:p w14:paraId="653BE239" w14:textId="77777777" w:rsidR="002C3E0E" w:rsidRPr="008C1773" w:rsidRDefault="002C3E0E" w:rsidP="002C3E0E">
      <w:pPr>
        <w:spacing w:line="360" w:lineRule="auto"/>
        <w:jc w:val="center"/>
        <w:rPr>
          <w:b/>
          <w:sz w:val="44"/>
        </w:rPr>
      </w:pPr>
      <w:r w:rsidRPr="008C1773">
        <w:rPr>
          <w:rFonts w:hint="eastAsia"/>
          <w:b/>
          <w:sz w:val="44"/>
        </w:rPr>
        <w:t>说</w:t>
      </w:r>
    </w:p>
    <w:p w14:paraId="45629938" w14:textId="77777777" w:rsidR="002C3E0E" w:rsidRPr="008C1773" w:rsidRDefault="002C3E0E" w:rsidP="002C3E0E">
      <w:pPr>
        <w:spacing w:line="360" w:lineRule="auto"/>
        <w:jc w:val="center"/>
        <w:rPr>
          <w:b/>
          <w:sz w:val="44"/>
        </w:rPr>
      </w:pPr>
      <w:r w:rsidRPr="008C1773">
        <w:rPr>
          <w:rFonts w:hint="eastAsia"/>
          <w:b/>
          <w:sz w:val="44"/>
        </w:rPr>
        <w:t>明</w:t>
      </w:r>
    </w:p>
    <w:p w14:paraId="2AB3727A" w14:textId="77777777" w:rsidR="009C1405" w:rsidRPr="008C1773" w:rsidRDefault="009C1405" w:rsidP="009C1405">
      <w:pPr>
        <w:widowControl w:val="0"/>
        <w:spacing w:line="500" w:lineRule="exact"/>
        <w:jc w:val="center"/>
      </w:pPr>
    </w:p>
    <w:p w14:paraId="1FAE89EC" w14:textId="18E05B63" w:rsidR="009C1405" w:rsidRPr="008C1773" w:rsidRDefault="009C1405" w:rsidP="009C1405">
      <w:pPr>
        <w:widowControl w:val="0"/>
        <w:spacing w:line="360" w:lineRule="auto"/>
        <w:jc w:val="center"/>
        <w:rPr>
          <w:b/>
          <w:bCs/>
          <w:sz w:val="52"/>
          <w:szCs w:val="52"/>
        </w:rPr>
      </w:pPr>
      <w:r w:rsidRPr="008C1773">
        <w:rPr>
          <w:sz w:val="44"/>
          <w:szCs w:val="44"/>
        </w:rPr>
        <w:t>（</w:t>
      </w:r>
      <w:r w:rsidR="00985562">
        <w:rPr>
          <w:rFonts w:hint="eastAsia"/>
          <w:sz w:val="44"/>
          <w:szCs w:val="44"/>
        </w:rPr>
        <w:t>讨论</w:t>
      </w:r>
      <w:r w:rsidR="004C1FE0" w:rsidRPr="008C1773">
        <w:rPr>
          <w:rFonts w:hint="eastAsia"/>
          <w:sz w:val="44"/>
          <w:szCs w:val="44"/>
        </w:rPr>
        <w:t>稿</w:t>
      </w:r>
      <w:r w:rsidRPr="008C1773">
        <w:rPr>
          <w:sz w:val="44"/>
          <w:szCs w:val="44"/>
        </w:rPr>
        <w:t>）</w:t>
      </w:r>
    </w:p>
    <w:p w14:paraId="05EDD4DE" w14:textId="77777777" w:rsidR="009C1405" w:rsidRPr="008C1773" w:rsidRDefault="009C1405" w:rsidP="009C1405">
      <w:pPr>
        <w:widowControl w:val="0"/>
        <w:spacing w:line="500" w:lineRule="exact"/>
        <w:jc w:val="center"/>
      </w:pPr>
    </w:p>
    <w:p w14:paraId="1E50F702" w14:textId="77777777" w:rsidR="009C1405" w:rsidRPr="008C1773" w:rsidRDefault="009C1405" w:rsidP="009C1405">
      <w:pPr>
        <w:widowControl w:val="0"/>
        <w:spacing w:line="500" w:lineRule="exact"/>
        <w:jc w:val="both"/>
      </w:pPr>
    </w:p>
    <w:p w14:paraId="2320C625" w14:textId="77777777" w:rsidR="009C1405" w:rsidRPr="008C1773" w:rsidRDefault="009C1405" w:rsidP="009C1405">
      <w:pPr>
        <w:widowControl w:val="0"/>
        <w:spacing w:line="500" w:lineRule="exact"/>
        <w:jc w:val="both"/>
      </w:pPr>
    </w:p>
    <w:p w14:paraId="3B5E38AE" w14:textId="77777777" w:rsidR="009C1405" w:rsidRPr="008C1773" w:rsidRDefault="009C1405" w:rsidP="009C1405">
      <w:pPr>
        <w:widowControl w:val="0"/>
        <w:spacing w:line="500" w:lineRule="exact"/>
        <w:jc w:val="both"/>
      </w:pPr>
    </w:p>
    <w:p w14:paraId="28B150BE" w14:textId="77777777" w:rsidR="009C1405" w:rsidRPr="008C1773" w:rsidRDefault="009C1405" w:rsidP="009C1405">
      <w:pPr>
        <w:widowControl w:val="0"/>
        <w:spacing w:line="500" w:lineRule="exact"/>
        <w:jc w:val="both"/>
      </w:pPr>
    </w:p>
    <w:p w14:paraId="35734138" w14:textId="4B09F874" w:rsidR="009C1405" w:rsidRPr="008C1773" w:rsidRDefault="009C1405" w:rsidP="009C1405">
      <w:pPr>
        <w:widowControl w:val="0"/>
        <w:spacing w:line="360" w:lineRule="auto"/>
        <w:jc w:val="center"/>
        <w:outlineLvl w:val="0"/>
        <w:rPr>
          <w:b/>
          <w:bCs/>
          <w:sz w:val="48"/>
          <w:szCs w:val="48"/>
        </w:rPr>
        <w:sectPr w:rsidR="009C1405" w:rsidRPr="008C1773" w:rsidSect="002C3E0E">
          <w:footerReference w:type="even" r:id="rId8"/>
          <w:footerReference w:type="default" r:id="rId9"/>
          <w:pgSz w:w="11906" w:h="16838"/>
          <w:pgMar w:top="1440" w:right="1080" w:bottom="1440" w:left="1080" w:header="992" w:footer="720" w:gutter="284"/>
          <w:pgNumType w:start="1"/>
          <w:cols w:space="720"/>
          <w:titlePg/>
          <w:docGrid w:linePitch="326"/>
        </w:sectPr>
      </w:pPr>
      <w:r w:rsidRPr="008C1773">
        <w:rPr>
          <w:b/>
          <w:bCs/>
          <w:sz w:val="48"/>
          <w:szCs w:val="48"/>
        </w:rPr>
        <w:t>202</w:t>
      </w:r>
      <w:r w:rsidR="00F37793">
        <w:rPr>
          <w:rFonts w:hint="eastAsia"/>
          <w:b/>
          <w:bCs/>
          <w:sz w:val="48"/>
          <w:szCs w:val="48"/>
        </w:rPr>
        <w:t>6</w:t>
      </w:r>
      <w:r w:rsidRPr="008C1773">
        <w:rPr>
          <w:b/>
          <w:bCs/>
          <w:sz w:val="48"/>
          <w:szCs w:val="48"/>
        </w:rPr>
        <w:t>年</w:t>
      </w:r>
      <w:r w:rsidR="00712933" w:rsidRPr="008C1773">
        <w:rPr>
          <w:rFonts w:hint="eastAsia"/>
          <w:b/>
          <w:bCs/>
          <w:sz w:val="48"/>
          <w:szCs w:val="48"/>
        </w:rPr>
        <w:t>0</w:t>
      </w:r>
      <w:r w:rsidR="002719F3">
        <w:rPr>
          <w:rFonts w:hint="eastAsia"/>
          <w:b/>
          <w:bCs/>
          <w:sz w:val="48"/>
          <w:szCs w:val="48"/>
        </w:rPr>
        <w:t>3</w:t>
      </w:r>
      <w:r w:rsidRPr="008C1773">
        <w:rPr>
          <w:b/>
          <w:bCs/>
          <w:sz w:val="48"/>
          <w:szCs w:val="48"/>
        </w:rPr>
        <w:t>月</w:t>
      </w:r>
    </w:p>
    <w:p w14:paraId="19ED1E92" w14:textId="1F0987D7" w:rsidR="00D26B71" w:rsidRPr="007623DE" w:rsidRDefault="00985562" w:rsidP="004C1FE0">
      <w:pPr>
        <w:widowControl w:val="0"/>
        <w:spacing w:line="440" w:lineRule="exact"/>
        <w:jc w:val="center"/>
        <w:outlineLvl w:val="0"/>
        <w:rPr>
          <w:b/>
          <w:sz w:val="32"/>
          <w:szCs w:val="32"/>
        </w:rPr>
      </w:pPr>
      <w:proofErr w:type="gramStart"/>
      <w:r>
        <w:rPr>
          <w:rFonts w:hint="eastAsia"/>
          <w:b/>
          <w:sz w:val="32"/>
          <w:szCs w:val="32"/>
        </w:rPr>
        <w:lastRenderedPageBreak/>
        <w:t>钴</w:t>
      </w:r>
      <w:r w:rsidR="004C1FE0" w:rsidRPr="007623DE">
        <w:rPr>
          <w:rFonts w:hint="eastAsia"/>
          <w:b/>
          <w:sz w:val="32"/>
          <w:szCs w:val="32"/>
        </w:rPr>
        <w:t>酸锂</w:t>
      </w:r>
      <w:proofErr w:type="gramEnd"/>
    </w:p>
    <w:p w14:paraId="184DC376" w14:textId="509B5799" w:rsidR="00936E66" w:rsidRPr="008C1773" w:rsidRDefault="00D26B71" w:rsidP="009C1405">
      <w:pPr>
        <w:widowControl w:val="0"/>
        <w:spacing w:line="440" w:lineRule="exact"/>
        <w:jc w:val="center"/>
        <w:outlineLvl w:val="0"/>
        <w:rPr>
          <w:b/>
          <w:bCs/>
          <w:sz w:val="28"/>
          <w:szCs w:val="28"/>
        </w:rPr>
      </w:pPr>
      <w:r w:rsidRPr="008C1773">
        <w:rPr>
          <w:rFonts w:hint="eastAsia"/>
          <w:b/>
          <w:bCs/>
          <w:sz w:val="28"/>
          <w:szCs w:val="28"/>
        </w:rPr>
        <w:t>（</w:t>
      </w:r>
      <w:r w:rsidR="009C1405" w:rsidRPr="008C1773">
        <w:rPr>
          <w:b/>
          <w:bCs/>
          <w:sz w:val="28"/>
          <w:szCs w:val="28"/>
        </w:rPr>
        <w:t>编制说明</w:t>
      </w:r>
      <w:r w:rsidRPr="008C1773">
        <w:rPr>
          <w:rFonts w:hint="eastAsia"/>
          <w:b/>
          <w:bCs/>
          <w:sz w:val="28"/>
          <w:szCs w:val="28"/>
        </w:rPr>
        <w:t>）</w:t>
      </w:r>
    </w:p>
    <w:p w14:paraId="7F7AB507" w14:textId="77777777" w:rsidR="004C1FE0" w:rsidRPr="008C1773" w:rsidRDefault="004C1FE0" w:rsidP="009C1405">
      <w:pPr>
        <w:widowControl w:val="0"/>
        <w:spacing w:line="440" w:lineRule="exact"/>
        <w:jc w:val="center"/>
        <w:outlineLvl w:val="0"/>
        <w:rPr>
          <w:b/>
          <w:bCs/>
          <w:sz w:val="28"/>
          <w:szCs w:val="28"/>
        </w:rPr>
      </w:pPr>
    </w:p>
    <w:p w14:paraId="27CD9C7D" w14:textId="77777777" w:rsidR="009C1405" w:rsidRPr="008C1773" w:rsidRDefault="009C1405" w:rsidP="00634F0A">
      <w:pPr>
        <w:widowControl w:val="0"/>
        <w:spacing w:line="400" w:lineRule="exact"/>
        <w:jc w:val="both"/>
        <w:outlineLvl w:val="0"/>
        <w:rPr>
          <w:rFonts w:ascii="宋体" w:hAnsi="宋体" w:hint="eastAsia"/>
          <w:b/>
          <w:bCs/>
          <w:sz w:val="21"/>
          <w:szCs w:val="21"/>
        </w:rPr>
      </w:pPr>
      <w:r w:rsidRPr="008C1773">
        <w:rPr>
          <w:rFonts w:ascii="宋体" w:hAnsi="宋体"/>
          <w:b/>
          <w:bCs/>
          <w:sz w:val="21"/>
          <w:szCs w:val="21"/>
        </w:rPr>
        <w:t>一、工作简况</w:t>
      </w:r>
    </w:p>
    <w:p w14:paraId="15F926E1" w14:textId="77777777" w:rsidR="009C1405" w:rsidRPr="008C1773" w:rsidRDefault="009C1405"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1.1 任务来源</w:t>
      </w:r>
    </w:p>
    <w:p w14:paraId="3AF01F0A" w14:textId="73BEDF89" w:rsidR="005059EA" w:rsidRDefault="005059EA" w:rsidP="00634F0A">
      <w:pPr>
        <w:spacing w:line="400" w:lineRule="exact"/>
        <w:ind w:firstLineChars="200" w:firstLine="420"/>
        <w:jc w:val="both"/>
        <w:rPr>
          <w:rFonts w:ascii="宋体" w:hAnsi="宋体" w:hint="eastAsia"/>
          <w:sz w:val="21"/>
          <w:szCs w:val="21"/>
        </w:rPr>
      </w:pPr>
      <w:r w:rsidRPr="005059EA">
        <w:rPr>
          <w:rFonts w:ascii="宋体" w:hAnsi="宋体" w:hint="eastAsia"/>
          <w:sz w:val="21"/>
          <w:szCs w:val="21"/>
        </w:rPr>
        <w:t>根据</w:t>
      </w:r>
      <w:bookmarkStart w:id="1" w:name="_Hlk216267089"/>
      <w:r w:rsidRPr="005059EA">
        <w:rPr>
          <w:rFonts w:ascii="宋体" w:hAnsi="宋体" w:hint="eastAsia"/>
          <w:sz w:val="21"/>
          <w:szCs w:val="21"/>
        </w:rPr>
        <w:t>《</w:t>
      </w:r>
      <w:r w:rsidR="007163A2" w:rsidRPr="007163A2">
        <w:rPr>
          <w:rFonts w:ascii="宋体" w:hAnsi="宋体" w:hint="eastAsia"/>
          <w:sz w:val="21"/>
          <w:szCs w:val="21"/>
        </w:rPr>
        <w:t>国家标准委关于下达2025年第七批推荐性国家标准计划及相关标准外文版计划的通知</w:t>
      </w:r>
      <w:r w:rsidRPr="005059EA">
        <w:rPr>
          <w:rFonts w:ascii="宋体" w:hAnsi="宋体" w:hint="eastAsia"/>
          <w:sz w:val="21"/>
          <w:szCs w:val="21"/>
        </w:rPr>
        <w:t>》（</w:t>
      </w:r>
      <w:proofErr w:type="gramStart"/>
      <w:r w:rsidR="007163A2">
        <w:rPr>
          <w:rFonts w:ascii="宋体" w:hAnsi="宋体" w:hint="eastAsia"/>
          <w:sz w:val="21"/>
          <w:szCs w:val="21"/>
        </w:rPr>
        <w:t>国标委</w:t>
      </w:r>
      <w:proofErr w:type="gramEnd"/>
      <w:r w:rsidR="007163A2">
        <w:rPr>
          <w:rFonts w:ascii="宋体" w:hAnsi="宋体" w:hint="eastAsia"/>
          <w:sz w:val="21"/>
          <w:szCs w:val="21"/>
        </w:rPr>
        <w:t>发</w:t>
      </w:r>
      <w:r w:rsidRPr="005059EA">
        <w:rPr>
          <w:rFonts w:ascii="宋体" w:hAnsi="宋体" w:hint="eastAsia"/>
          <w:sz w:val="21"/>
          <w:szCs w:val="21"/>
        </w:rPr>
        <w:t>〔202</w:t>
      </w:r>
      <w:r w:rsidR="007163A2">
        <w:rPr>
          <w:rFonts w:ascii="宋体" w:hAnsi="宋体" w:hint="eastAsia"/>
          <w:sz w:val="21"/>
          <w:szCs w:val="21"/>
        </w:rPr>
        <w:t>5</w:t>
      </w:r>
      <w:r w:rsidRPr="005059EA">
        <w:rPr>
          <w:rFonts w:ascii="宋体" w:hAnsi="宋体" w:hint="eastAsia"/>
          <w:sz w:val="21"/>
          <w:szCs w:val="21"/>
        </w:rPr>
        <w:t>〕</w:t>
      </w:r>
      <w:r w:rsidR="007163A2">
        <w:rPr>
          <w:rFonts w:ascii="宋体" w:hAnsi="宋体" w:hint="eastAsia"/>
          <w:sz w:val="21"/>
          <w:szCs w:val="21"/>
        </w:rPr>
        <w:t>43</w:t>
      </w:r>
      <w:r w:rsidRPr="005059EA">
        <w:rPr>
          <w:rFonts w:ascii="宋体" w:hAnsi="宋体" w:hint="eastAsia"/>
          <w:sz w:val="21"/>
          <w:szCs w:val="21"/>
        </w:rPr>
        <w:t>号）</w:t>
      </w:r>
      <w:bookmarkEnd w:id="1"/>
      <w:r w:rsidRPr="005059EA">
        <w:rPr>
          <w:rFonts w:ascii="宋体" w:hAnsi="宋体" w:hint="eastAsia"/>
          <w:sz w:val="21"/>
          <w:szCs w:val="21"/>
        </w:rPr>
        <w:t>的文件精神</w:t>
      </w:r>
      <w:r w:rsidR="009C1405" w:rsidRPr="008C1773">
        <w:rPr>
          <w:rFonts w:ascii="宋体" w:hAnsi="宋体" w:hint="eastAsia"/>
          <w:sz w:val="21"/>
          <w:szCs w:val="21"/>
        </w:rPr>
        <w:t>，</w:t>
      </w:r>
      <w:r w:rsidRPr="005059EA">
        <w:rPr>
          <w:rFonts w:ascii="宋体" w:hAnsi="宋体" w:hint="eastAsia"/>
          <w:sz w:val="21"/>
          <w:szCs w:val="21"/>
        </w:rPr>
        <w:t>由</w:t>
      </w:r>
      <w:r w:rsidRPr="008C1773">
        <w:rPr>
          <w:rFonts w:ascii="宋体" w:hAnsi="宋体" w:hint="eastAsia"/>
          <w:sz w:val="21"/>
          <w:szCs w:val="21"/>
        </w:rPr>
        <w:t>天津国安盟固利新材料科技股份有限公司</w:t>
      </w:r>
      <w:r w:rsidRPr="005059EA">
        <w:rPr>
          <w:rFonts w:ascii="宋体" w:hAnsi="宋体" w:hint="eastAsia"/>
          <w:sz w:val="21"/>
          <w:szCs w:val="21"/>
        </w:rPr>
        <w:t>负责</w:t>
      </w:r>
      <w:r>
        <w:rPr>
          <w:rFonts w:ascii="宋体" w:hAnsi="宋体" w:hint="eastAsia"/>
          <w:sz w:val="21"/>
          <w:szCs w:val="21"/>
        </w:rPr>
        <w:t>牵头</w:t>
      </w:r>
      <w:r w:rsidRPr="005059EA">
        <w:rPr>
          <w:rFonts w:ascii="宋体" w:hAnsi="宋体" w:hint="eastAsia"/>
          <w:sz w:val="21"/>
          <w:szCs w:val="21"/>
        </w:rPr>
        <w:t>起草</w:t>
      </w:r>
      <w:r>
        <w:rPr>
          <w:rFonts w:ascii="宋体" w:hAnsi="宋体" w:hint="eastAsia"/>
          <w:sz w:val="21"/>
          <w:szCs w:val="21"/>
        </w:rPr>
        <w:t>修订</w:t>
      </w:r>
      <w:r w:rsidR="007163A2">
        <w:rPr>
          <w:rFonts w:ascii="宋体" w:hAnsi="宋体" w:hint="eastAsia"/>
          <w:sz w:val="21"/>
          <w:szCs w:val="21"/>
        </w:rPr>
        <w:t>国家</w:t>
      </w:r>
      <w:r>
        <w:rPr>
          <w:rFonts w:ascii="宋体" w:hAnsi="宋体" w:hint="eastAsia"/>
          <w:sz w:val="21"/>
          <w:szCs w:val="21"/>
        </w:rPr>
        <w:t>标准</w:t>
      </w:r>
      <w:r w:rsidR="007163A2">
        <w:rPr>
          <w:rFonts w:ascii="宋体" w:hAnsi="宋体" w:hint="eastAsia"/>
          <w:sz w:val="21"/>
          <w:szCs w:val="21"/>
        </w:rPr>
        <w:t>GB</w:t>
      </w:r>
      <w:r w:rsidRPr="005059EA">
        <w:rPr>
          <w:rFonts w:ascii="宋体" w:hAnsi="宋体" w:hint="eastAsia"/>
          <w:sz w:val="21"/>
          <w:szCs w:val="21"/>
        </w:rPr>
        <w:t xml:space="preserve">/T </w:t>
      </w:r>
      <w:r w:rsidR="007163A2">
        <w:rPr>
          <w:rFonts w:ascii="宋体" w:hAnsi="宋体" w:hint="eastAsia"/>
          <w:sz w:val="21"/>
          <w:szCs w:val="21"/>
        </w:rPr>
        <w:t>20252</w:t>
      </w:r>
      <w:r w:rsidRPr="005059EA">
        <w:rPr>
          <w:rFonts w:ascii="宋体" w:hAnsi="宋体" w:hint="eastAsia"/>
          <w:sz w:val="21"/>
          <w:szCs w:val="21"/>
        </w:rPr>
        <w:t>-201</w:t>
      </w:r>
      <w:r w:rsidR="007163A2">
        <w:rPr>
          <w:rFonts w:ascii="宋体" w:hAnsi="宋体" w:hint="eastAsia"/>
          <w:sz w:val="21"/>
          <w:szCs w:val="21"/>
        </w:rPr>
        <w:t>4</w:t>
      </w:r>
      <w:r w:rsidRPr="005059EA">
        <w:rPr>
          <w:rFonts w:ascii="宋体" w:hAnsi="宋体" w:hint="eastAsia"/>
          <w:sz w:val="21"/>
          <w:szCs w:val="21"/>
        </w:rPr>
        <w:t>《</w:t>
      </w:r>
      <w:r w:rsidR="007163A2">
        <w:rPr>
          <w:rFonts w:ascii="宋体" w:hAnsi="宋体" w:hint="eastAsia"/>
          <w:sz w:val="21"/>
          <w:szCs w:val="21"/>
        </w:rPr>
        <w:t>钴</w:t>
      </w:r>
      <w:r w:rsidRPr="005059EA">
        <w:rPr>
          <w:rFonts w:ascii="宋体" w:hAnsi="宋体" w:hint="eastAsia"/>
          <w:sz w:val="21"/>
          <w:szCs w:val="21"/>
        </w:rPr>
        <w:t>酸锂》，项目计划编号：202</w:t>
      </w:r>
      <w:r w:rsidR="007163A2">
        <w:rPr>
          <w:rFonts w:ascii="宋体" w:hAnsi="宋体" w:hint="eastAsia"/>
          <w:sz w:val="21"/>
          <w:szCs w:val="21"/>
        </w:rPr>
        <w:t>53751</w:t>
      </w:r>
      <w:r w:rsidRPr="005059EA">
        <w:rPr>
          <w:rFonts w:ascii="宋体" w:hAnsi="宋体" w:hint="eastAsia"/>
          <w:sz w:val="21"/>
          <w:szCs w:val="21"/>
        </w:rPr>
        <w:t>-</w:t>
      </w:r>
      <w:r w:rsidR="007163A2">
        <w:rPr>
          <w:rFonts w:ascii="宋体" w:hAnsi="宋体" w:hint="eastAsia"/>
          <w:sz w:val="21"/>
          <w:szCs w:val="21"/>
        </w:rPr>
        <w:t>T-610</w:t>
      </w:r>
      <w:r w:rsidRPr="005059EA">
        <w:rPr>
          <w:rFonts w:ascii="宋体" w:hAnsi="宋体" w:hint="eastAsia"/>
          <w:sz w:val="21"/>
          <w:szCs w:val="21"/>
        </w:rPr>
        <w:t>，计划</w:t>
      </w:r>
      <w:r w:rsidRPr="008C1773">
        <w:rPr>
          <w:rFonts w:ascii="宋体" w:hAnsi="宋体" w:hint="eastAsia"/>
          <w:sz w:val="21"/>
          <w:szCs w:val="21"/>
        </w:rPr>
        <w:t>完成时间为202</w:t>
      </w:r>
      <w:r w:rsidR="007163A2">
        <w:rPr>
          <w:rFonts w:ascii="宋体" w:hAnsi="宋体" w:hint="eastAsia"/>
          <w:sz w:val="21"/>
          <w:szCs w:val="21"/>
        </w:rPr>
        <w:t>6</w:t>
      </w:r>
      <w:r w:rsidRPr="008C1773">
        <w:rPr>
          <w:rFonts w:ascii="宋体" w:hAnsi="宋体" w:hint="eastAsia"/>
          <w:sz w:val="21"/>
          <w:szCs w:val="21"/>
        </w:rPr>
        <w:t>年12月</w:t>
      </w:r>
      <w:r w:rsidRPr="005059EA">
        <w:rPr>
          <w:rFonts w:ascii="宋体" w:hAnsi="宋体" w:hint="eastAsia"/>
          <w:sz w:val="21"/>
          <w:szCs w:val="21"/>
        </w:rPr>
        <w:t>。</w:t>
      </w:r>
    </w:p>
    <w:p w14:paraId="46DF38ED" w14:textId="23D81B02" w:rsidR="00FD630D" w:rsidRPr="008C1773" w:rsidRDefault="00892EDE"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1.</w:t>
      </w:r>
      <w:r w:rsidRPr="008C1773">
        <w:rPr>
          <w:rFonts w:ascii="宋体" w:hAnsi="宋体" w:hint="eastAsia"/>
          <w:b/>
          <w:bCs/>
          <w:sz w:val="21"/>
          <w:szCs w:val="21"/>
        </w:rPr>
        <w:t>2</w:t>
      </w:r>
      <w:r w:rsidRPr="008C1773">
        <w:rPr>
          <w:rFonts w:ascii="宋体" w:hAnsi="宋体"/>
          <w:b/>
          <w:bCs/>
          <w:sz w:val="21"/>
          <w:szCs w:val="21"/>
        </w:rPr>
        <w:t xml:space="preserve"> 主</w:t>
      </w:r>
      <w:r w:rsidRPr="008C1773">
        <w:rPr>
          <w:rFonts w:ascii="宋体" w:hAnsi="宋体" w:hint="eastAsia"/>
          <w:b/>
          <w:bCs/>
          <w:sz w:val="21"/>
          <w:szCs w:val="21"/>
        </w:rPr>
        <w:t>起草</w:t>
      </w:r>
      <w:r w:rsidRPr="008C1773">
        <w:rPr>
          <w:rFonts w:ascii="宋体" w:hAnsi="宋体"/>
          <w:b/>
          <w:bCs/>
          <w:sz w:val="21"/>
          <w:szCs w:val="21"/>
        </w:rPr>
        <w:t>单位</w:t>
      </w:r>
      <w:r w:rsidRPr="008C1773">
        <w:rPr>
          <w:rFonts w:ascii="宋体" w:hAnsi="宋体" w:hint="eastAsia"/>
          <w:b/>
          <w:bCs/>
          <w:sz w:val="21"/>
          <w:szCs w:val="21"/>
        </w:rPr>
        <w:t>简介</w:t>
      </w:r>
    </w:p>
    <w:p w14:paraId="2EA1A218" w14:textId="305ABB81" w:rsidR="000B1BFB" w:rsidRDefault="000B1BFB" w:rsidP="000B1BFB">
      <w:pPr>
        <w:spacing w:line="400" w:lineRule="exact"/>
        <w:ind w:firstLineChars="200" w:firstLine="420"/>
        <w:jc w:val="both"/>
        <w:rPr>
          <w:rFonts w:ascii="宋体" w:hAnsi="宋体" w:hint="eastAsia"/>
          <w:sz w:val="21"/>
          <w:szCs w:val="21"/>
        </w:rPr>
      </w:pPr>
      <w:r w:rsidRPr="000B1BFB">
        <w:rPr>
          <w:rFonts w:ascii="宋体" w:hAnsi="宋体"/>
          <w:sz w:val="21"/>
          <w:szCs w:val="21"/>
        </w:rPr>
        <w:t>天津国安盟固利新材料科技股份有限公司（以下简称“盟固利”），成立于2009年11月，坐落于天津市宝坻区九园工业园区，公司注册资本为4.6亿元，公司及控股子公司主要从事</w:t>
      </w:r>
      <w:proofErr w:type="gramStart"/>
      <w:r w:rsidRPr="000B1BFB">
        <w:rPr>
          <w:rFonts w:ascii="宋体" w:hAnsi="宋体"/>
          <w:sz w:val="21"/>
          <w:szCs w:val="21"/>
        </w:rPr>
        <w:t>锂</w:t>
      </w:r>
      <w:proofErr w:type="gramEnd"/>
      <w:r w:rsidRPr="000B1BFB">
        <w:rPr>
          <w:rFonts w:ascii="宋体" w:hAnsi="宋体"/>
          <w:sz w:val="21"/>
          <w:szCs w:val="21"/>
        </w:rPr>
        <w:t>离子电池正极材料的研发、生产与销售和废旧电池回收业务。公司于2023年8月9日在A股发行上市，股票简称“盟固利”，股票代码“301487”。</w:t>
      </w:r>
      <w:r w:rsidR="002719F3">
        <w:rPr>
          <w:rFonts w:ascii="宋体" w:hAnsi="宋体" w:hint="eastAsia"/>
          <w:sz w:val="21"/>
          <w:szCs w:val="21"/>
        </w:rPr>
        <w:t xml:space="preserve"> </w:t>
      </w:r>
    </w:p>
    <w:p w14:paraId="4ED80FCD" w14:textId="7B0AB21A" w:rsidR="000B1BFB" w:rsidRDefault="000B1BFB" w:rsidP="000B1BFB">
      <w:pPr>
        <w:spacing w:line="400" w:lineRule="exact"/>
        <w:ind w:firstLineChars="200" w:firstLine="420"/>
        <w:jc w:val="both"/>
        <w:rPr>
          <w:rFonts w:ascii="宋体" w:hAnsi="宋体" w:hint="eastAsia"/>
          <w:sz w:val="21"/>
          <w:szCs w:val="21"/>
        </w:rPr>
      </w:pPr>
      <w:r w:rsidRPr="000B1BFB">
        <w:rPr>
          <w:rFonts w:ascii="宋体" w:hAnsi="宋体"/>
          <w:sz w:val="21"/>
          <w:szCs w:val="21"/>
        </w:rPr>
        <w:t>公司始终坚持技术创新与产品技术升级共同发展，经过多年的不懈努力，已发展成为国内技术优势领先、产品质量过硬、品牌效应明显的综合实力较强的锂电池正极材料供应商，获得了国家企业技术中心、国家级绿色工厂、工信部科技小巨人企业、天津市企业重点实验室、天津市科技领军企业等多项荣誉和资质。公司是国内首批实现</w:t>
      </w:r>
      <w:proofErr w:type="gramStart"/>
      <w:r w:rsidRPr="000B1BFB">
        <w:rPr>
          <w:rFonts w:ascii="宋体" w:hAnsi="宋体"/>
          <w:sz w:val="21"/>
          <w:szCs w:val="21"/>
        </w:rPr>
        <w:t>锂</w:t>
      </w:r>
      <w:proofErr w:type="gramEnd"/>
      <w:r w:rsidRPr="000B1BFB">
        <w:rPr>
          <w:rFonts w:ascii="宋体" w:hAnsi="宋体"/>
          <w:sz w:val="21"/>
          <w:szCs w:val="21"/>
        </w:rPr>
        <w:t>离子电池正极材料产业化的企业之一，成功自主研发了新型的锂电池正极材料</w:t>
      </w:r>
      <w:proofErr w:type="gramStart"/>
      <w:r w:rsidRPr="000B1BFB">
        <w:rPr>
          <w:rFonts w:ascii="宋体" w:hAnsi="宋体"/>
          <w:sz w:val="21"/>
          <w:szCs w:val="21"/>
        </w:rPr>
        <w:t>钴酸锂</w:t>
      </w:r>
      <w:proofErr w:type="gramEnd"/>
      <w:r w:rsidRPr="000B1BFB">
        <w:rPr>
          <w:rFonts w:ascii="宋体" w:hAnsi="宋体"/>
          <w:sz w:val="21"/>
          <w:szCs w:val="21"/>
        </w:rPr>
        <w:t>合成方法和工艺技术，打破了日韩长期占领</w:t>
      </w:r>
      <w:proofErr w:type="gramStart"/>
      <w:r w:rsidRPr="000B1BFB">
        <w:rPr>
          <w:rFonts w:ascii="宋体" w:hAnsi="宋体"/>
          <w:sz w:val="21"/>
          <w:szCs w:val="21"/>
        </w:rPr>
        <w:t>锂</w:t>
      </w:r>
      <w:proofErr w:type="gramEnd"/>
      <w:r w:rsidRPr="000B1BFB">
        <w:rPr>
          <w:rFonts w:ascii="宋体" w:hAnsi="宋体"/>
          <w:sz w:val="21"/>
          <w:szCs w:val="21"/>
        </w:rPr>
        <w:t>离子电池正极材料市场的局面。</w:t>
      </w:r>
    </w:p>
    <w:p w14:paraId="27250D0D" w14:textId="3FF1723E" w:rsidR="00B67EC2" w:rsidRPr="008A4B87" w:rsidRDefault="000B1BFB" w:rsidP="000B1BFB">
      <w:pPr>
        <w:spacing w:line="400" w:lineRule="exact"/>
        <w:ind w:firstLineChars="200" w:firstLine="420"/>
        <w:jc w:val="both"/>
        <w:rPr>
          <w:rFonts w:ascii="宋体" w:hAnsi="宋体" w:hint="eastAsia"/>
          <w:sz w:val="21"/>
          <w:szCs w:val="21"/>
        </w:rPr>
      </w:pPr>
      <w:r w:rsidRPr="000B1BFB">
        <w:rPr>
          <w:rFonts w:ascii="宋体" w:hAnsi="宋体"/>
          <w:sz w:val="21"/>
          <w:szCs w:val="21"/>
        </w:rPr>
        <w:t>截止目前我公司共主导、参与完成50余项标准。公司核心产品均已申请专利，已授权专利</w:t>
      </w:r>
      <w:r>
        <w:rPr>
          <w:rFonts w:ascii="宋体" w:hAnsi="宋体" w:hint="eastAsia"/>
          <w:sz w:val="21"/>
          <w:szCs w:val="21"/>
        </w:rPr>
        <w:t>百余</w:t>
      </w:r>
      <w:r w:rsidRPr="000B1BFB">
        <w:rPr>
          <w:rFonts w:ascii="宋体" w:hAnsi="宋体"/>
          <w:sz w:val="21"/>
          <w:szCs w:val="21"/>
        </w:rPr>
        <w:t>项，在锂离子电池正极材料关键技术及合成工艺方面公司拥有完全自主的知识产权。</w:t>
      </w:r>
      <w:r w:rsidR="00B67EC2" w:rsidRPr="00B67EC2">
        <w:rPr>
          <w:rFonts w:ascii="宋体" w:hAnsi="宋体" w:hint="eastAsia"/>
          <w:sz w:val="21"/>
          <w:szCs w:val="21"/>
        </w:rPr>
        <w:t>公司坚持以“创新驱动、技术引领市场”的战略方针，高度重视企业自主知识产权建设。在专利及核心技术自</w:t>
      </w:r>
      <w:proofErr w:type="gramStart"/>
      <w:r w:rsidR="00B67EC2" w:rsidRPr="00B67EC2">
        <w:rPr>
          <w:rFonts w:ascii="宋体" w:hAnsi="宋体" w:hint="eastAsia"/>
          <w:sz w:val="21"/>
          <w:szCs w:val="21"/>
        </w:rPr>
        <w:t>研</w:t>
      </w:r>
      <w:proofErr w:type="gramEnd"/>
      <w:r w:rsidR="00B67EC2" w:rsidRPr="00B67EC2">
        <w:rPr>
          <w:rFonts w:ascii="宋体" w:hAnsi="宋体" w:hint="eastAsia"/>
          <w:sz w:val="21"/>
          <w:szCs w:val="21"/>
        </w:rPr>
        <w:t>能力的支撑作用下，公司产品性能国内领先，产量也位居国内领先地位。在标准制、修订方面积累了较丰富的工作经验，所制定的标准严谨，符合国家战略及行业发展需求。</w:t>
      </w:r>
    </w:p>
    <w:p w14:paraId="795B8F4A" w14:textId="77777777" w:rsidR="00892EDE" w:rsidRPr="008C1773" w:rsidRDefault="00892EDE"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1.</w:t>
      </w:r>
      <w:r w:rsidRPr="008C1773">
        <w:rPr>
          <w:rFonts w:ascii="宋体" w:hAnsi="宋体" w:hint="eastAsia"/>
          <w:b/>
          <w:bCs/>
          <w:sz w:val="21"/>
          <w:szCs w:val="21"/>
        </w:rPr>
        <w:t>3</w:t>
      </w:r>
      <w:r w:rsidRPr="008C1773">
        <w:rPr>
          <w:rFonts w:ascii="宋体" w:hAnsi="宋体"/>
          <w:b/>
          <w:bCs/>
          <w:sz w:val="21"/>
          <w:szCs w:val="21"/>
        </w:rPr>
        <w:t xml:space="preserve"> 主要</w:t>
      </w:r>
      <w:r w:rsidRPr="008C1773">
        <w:rPr>
          <w:rFonts w:ascii="宋体" w:hAnsi="宋体" w:hint="eastAsia"/>
          <w:b/>
          <w:bCs/>
          <w:sz w:val="21"/>
          <w:szCs w:val="21"/>
        </w:rPr>
        <w:t>起草</w:t>
      </w:r>
      <w:r w:rsidRPr="008C1773">
        <w:rPr>
          <w:rFonts w:ascii="宋体" w:hAnsi="宋体"/>
          <w:b/>
          <w:bCs/>
          <w:sz w:val="21"/>
          <w:szCs w:val="21"/>
        </w:rPr>
        <w:t>单位和工作组成员及其工作</w:t>
      </w:r>
    </w:p>
    <w:p w14:paraId="1307DA19" w14:textId="34FCDD54" w:rsidR="00D36DB5" w:rsidRDefault="00892EDE"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本文件起草单位有</w:t>
      </w:r>
      <w:r w:rsidR="007C4540" w:rsidRPr="007C4540">
        <w:rPr>
          <w:rFonts w:ascii="宋体" w:hAnsi="宋体" w:hint="eastAsia"/>
          <w:sz w:val="21"/>
          <w:szCs w:val="21"/>
        </w:rPr>
        <w:t>天津国安盟固利新材料科技股份有限公司、</w:t>
      </w:r>
      <w:r w:rsidR="009F507A" w:rsidRPr="007C4540">
        <w:rPr>
          <w:rFonts w:ascii="宋体" w:hAnsi="宋体" w:hint="eastAsia"/>
          <w:sz w:val="21"/>
          <w:szCs w:val="21"/>
        </w:rPr>
        <w:t>北京当升材料科技股份有限公司、</w:t>
      </w:r>
      <w:r w:rsidR="009F507A" w:rsidRPr="009F507A">
        <w:rPr>
          <w:rFonts w:ascii="宋体" w:hAnsi="宋体" w:hint="eastAsia"/>
          <w:sz w:val="21"/>
          <w:szCs w:val="21"/>
        </w:rPr>
        <w:t>五矿新能源材料（湖南）股份有限公司</w:t>
      </w:r>
      <w:r w:rsidR="009F507A">
        <w:rPr>
          <w:rFonts w:ascii="宋体" w:hAnsi="宋体" w:hint="eastAsia"/>
          <w:sz w:val="21"/>
          <w:szCs w:val="21"/>
        </w:rPr>
        <w:t>、</w:t>
      </w:r>
      <w:r w:rsidR="009F507A" w:rsidRPr="009F507A">
        <w:rPr>
          <w:rFonts w:ascii="宋体" w:hAnsi="宋体" w:hint="eastAsia"/>
          <w:sz w:val="21"/>
          <w:szCs w:val="21"/>
        </w:rPr>
        <w:t>天津巴莫科技有限责任公司</w:t>
      </w:r>
      <w:r w:rsidR="009F507A">
        <w:rPr>
          <w:rFonts w:ascii="宋体" w:hAnsi="宋体" w:hint="eastAsia"/>
          <w:sz w:val="21"/>
          <w:szCs w:val="21"/>
        </w:rPr>
        <w:t>、</w:t>
      </w:r>
      <w:r w:rsidR="009F507A" w:rsidRPr="007C4540">
        <w:rPr>
          <w:rFonts w:ascii="宋体" w:hAnsi="宋体" w:hint="eastAsia"/>
          <w:sz w:val="21"/>
          <w:szCs w:val="21"/>
        </w:rPr>
        <w:t>广东邦普循环科技有限公司、巴斯夫杉</w:t>
      </w:r>
      <w:proofErr w:type="gramStart"/>
      <w:r w:rsidR="009F507A" w:rsidRPr="007C4540">
        <w:rPr>
          <w:rFonts w:ascii="宋体" w:hAnsi="宋体" w:hint="eastAsia"/>
          <w:sz w:val="21"/>
          <w:szCs w:val="21"/>
        </w:rPr>
        <w:t>杉</w:t>
      </w:r>
      <w:proofErr w:type="gramEnd"/>
      <w:r w:rsidR="009F507A" w:rsidRPr="007C4540">
        <w:rPr>
          <w:rFonts w:ascii="宋体" w:hAnsi="宋体" w:hint="eastAsia"/>
          <w:sz w:val="21"/>
          <w:szCs w:val="21"/>
        </w:rPr>
        <w:t>电池材料有限公司、格林美（</w:t>
      </w:r>
      <w:r w:rsidR="009F507A">
        <w:rPr>
          <w:rFonts w:ascii="宋体" w:hAnsi="宋体" w:hint="eastAsia"/>
          <w:sz w:val="21"/>
          <w:szCs w:val="21"/>
        </w:rPr>
        <w:t>江苏</w:t>
      </w:r>
      <w:r w:rsidR="009F507A" w:rsidRPr="007C4540">
        <w:rPr>
          <w:rFonts w:ascii="宋体" w:hAnsi="宋体" w:hint="eastAsia"/>
          <w:sz w:val="21"/>
          <w:szCs w:val="21"/>
        </w:rPr>
        <w:t>）</w:t>
      </w:r>
      <w:proofErr w:type="gramStart"/>
      <w:r w:rsidR="009F507A">
        <w:rPr>
          <w:rFonts w:ascii="宋体" w:hAnsi="宋体" w:hint="eastAsia"/>
          <w:sz w:val="21"/>
          <w:szCs w:val="21"/>
        </w:rPr>
        <w:t>钴业股份有限公司</w:t>
      </w:r>
      <w:proofErr w:type="gramEnd"/>
      <w:r w:rsidR="009F507A">
        <w:rPr>
          <w:rFonts w:ascii="宋体" w:hAnsi="宋体" w:hint="eastAsia"/>
          <w:sz w:val="21"/>
          <w:szCs w:val="21"/>
        </w:rPr>
        <w:t>、</w:t>
      </w:r>
      <w:r w:rsidR="007C4540" w:rsidRPr="007C4540">
        <w:rPr>
          <w:rFonts w:ascii="宋体" w:hAnsi="宋体" w:hint="eastAsia"/>
          <w:sz w:val="21"/>
          <w:szCs w:val="21"/>
        </w:rPr>
        <w:t>青岛乾运高科新材料股份有限公司</w:t>
      </w:r>
      <w:r w:rsidR="00861011">
        <w:rPr>
          <w:rFonts w:ascii="宋体" w:hAnsi="宋体" w:hint="eastAsia"/>
          <w:sz w:val="21"/>
          <w:szCs w:val="21"/>
        </w:rPr>
        <w:t>、</w:t>
      </w:r>
      <w:r w:rsidR="009F507A" w:rsidRPr="009F507A">
        <w:rPr>
          <w:rFonts w:ascii="宋体" w:hAnsi="宋体" w:hint="eastAsia"/>
          <w:sz w:val="21"/>
          <w:szCs w:val="21"/>
        </w:rPr>
        <w:t>江西赣锋锂业集团股份有限公司</w:t>
      </w:r>
      <w:r w:rsidR="00861011">
        <w:rPr>
          <w:rFonts w:ascii="宋体" w:hAnsi="宋体" w:hint="eastAsia"/>
          <w:sz w:val="21"/>
          <w:szCs w:val="21"/>
        </w:rPr>
        <w:t>和</w:t>
      </w:r>
      <w:r w:rsidR="00861011" w:rsidRPr="00861011">
        <w:rPr>
          <w:rFonts w:ascii="宋体" w:hAnsi="宋体" w:hint="eastAsia"/>
          <w:sz w:val="21"/>
          <w:szCs w:val="21"/>
        </w:rPr>
        <w:t>江</w:t>
      </w:r>
      <w:proofErr w:type="gramStart"/>
      <w:r w:rsidR="00861011" w:rsidRPr="00861011">
        <w:rPr>
          <w:rFonts w:ascii="宋体" w:hAnsi="宋体" w:hint="eastAsia"/>
          <w:sz w:val="21"/>
          <w:szCs w:val="21"/>
        </w:rPr>
        <w:t>门市科恒实业</w:t>
      </w:r>
      <w:proofErr w:type="gramEnd"/>
      <w:r w:rsidR="00861011" w:rsidRPr="00861011">
        <w:rPr>
          <w:rFonts w:ascii="宋体" w:hAnsi="宋体" w:hint="eastAsia"/>
          <w:sz w:val="21"/>
          <w:szCs w:val="21"/>
        </w:rPr>
        <w:t>股份有限公司</w:t>
      </w:r>
      <w:r w:rsidR="00D36DB5" w:rsidRPr="008C1773">
        <w:rPr>
          <w:rFonts w:ascii="宋体" w:hAnsi="宋体" w:hint="eastAsia"/>
          <w:sz w:val="21"/>
          <w:szCs w:val="21"/>
        </w:rPr>
        <w:t>。</w:t>
      </w:r>
    </w:p>
    <w:p w14:paraId="55875709" w14:textId="19EBD775" w:rsidR="00944E23" w:rsidRDefault="00944E23" w:rsidP="008A4B87">
      <w:pPr>
        <w:spacing w:line="400" w:lineRule="exact"/>
        <w:ind w:firstLineChars="200" w:firstLine="420"/>
        <w:jc w:val="both"/>
        <w:rPr>
          <w:rFonts w:ascii="宋体" w:hAnsi="宋体" w:hint="eastAsia"/>
          <w:sz w:val="21"/>
          <w:szCs w:val="21"/>
        </w:rPr>
      </w:pPr>
      <w:r w:rsidRPr="008C1773">
        <w:rPr>
          <w:rFonts w:ascii="宋体" w:hAnsi="宋体" w:hint="eastAsia"/>
          <w:sz w:val="21"/>
          <w:szCs w:val="21"/>
        </w:rPr>
        <w:t>天津国安盟固利新材料科技股份有限公司</w:t>
      </w:r>
      <w:r w:rsidRPr="00944E23">
        <w:rPr>
          <w:rFonts w:ascii="宋体" w:hAnsi="宋体" w:hint="eastAsia"/>
          <w:sz w:val="21"/>
          <w:szCs w:val="21"/>
        </w:rPr>
        <w:t>负责调研锂电行业对</w:t>
      </w:r>
      <w:proofErr w:type="gramStart"/>
      <w:r w:rsidR="009F507A">
        <w:rPr>
          <w:rFonts w:ascii="宋体" w:hAnsi="宋体" w:hint="eastAsia"/>
          <w:sz w:val="21"/>
          <w:szCs w:val="21"/>
        </w:rPr>
        <w:t>钴</w:t>
      </w:r>
      <w:r w:rsidRPr="00944E23">
        <w:rPr>
          <w:rFonts w:ascii="宋体" w:hAnsi="宋体" w:hint="eastAsia"/>
          <w:sz w:val="21"/>
          <w:szCs w:val="21"/>
        </w:rPr>
        <w:t>酸锂</w:t>
      </w:r>
      <w:proofErr w:type="gramEnd"/>
      <w:r w:rsidRPr="00944E23">
        <w:rPr>
          <w:rFonts w:ascii="宋体" w:hAnsi="宋体" w:hint="eastAsia"/>
          <w:sz w:val="21"/>
          <w:szCs w:val="21"/>
        </w:rPr>
        <w:t>的各项指标控制、生产和用户需求情况，根据</w:t>
      </w:r>
      <w:r>
        <w:rPr>
          <w:rFonts w:ascii="宋体" w:hAnsi="宋体" w:hint="eastAsia"/>
          <w:sz w:val="21"/>
          <w:szCs w:val="21"/>
        </w:rPr>
        <w:t>调研的实际情况</w:t>
      </w:r>
      <w:r w:rsidRPr="00944E23">
        <w:rPr>
          <w:rFonts w:ascii="宋体" w:hAnsi="宋体" w:hint="eastAsia"/>
          <w:sz w:val="21"/>
          <w:szCs w:val="21"/>
        </w:rPr>
        <w:t>编写标准</w:t>
      </w:r>
      <w:r w:rsidR="00B03B97">
        <w:rPr>
          <w:rFonts w:ascii="宋体" w:hAnsi="宋体" w:hint="eastAsia"/>
          <w:sz w:val="21"/>
          <w:szCs w:val="21"/>
        </w:rPr>
        <w:t>文本和标准编制说明，同时积极组织标准的任务落实、讨论、预审、审定</w:t>
      </w:r>
      <w:r w:rsidRPr="00944E23">
        <w:rPr>
          <w:rFonts w:ascii="宋体" w:hAnsi="宋体" w:hint="eastAsia"/>
          <w:sz w:val="21"/>
          <w:szCs w:val="21"/>
        </w:rPr>
        <w:t>等会议，</w:t>
      </w:r>
      <w:r>
        <w:rPr>
          <w:rFonts w:ascii="宋体" w:hAnsi="宋体" w:hint="eastAsia"/>
          <w:sz w:val="21"/>
          <w:szCs w:val="21"/>
        </w:rPr>
        <w:t>收集汇总与会</w:t>
      </w:r>
      <w:r w:rsidRPr="00944E23">
        <w:rPr>
          <w:rFonts w:ascii="宋体" w:hAnsi="宋体" w:hint="eastAsia"/>
          <w:sz w:val="21"/>
          <w:szCs w:val="21"/>
        </w:rPr>
        <w:t>专家提出的意见</w:t>
      </w:r>
      <w:r>
        <w:rPr>
          <w:rFonts w:ascii="宋体" w:hAnsi="宋体" w:hint="eastAsia"/>
          <w:sz w:val="21"/>
          <w:szCs w:val="21"/>
        </w:rPr>
        <w:t>和</w:t>
      </w:r>
      <w:r w:rsidRPr="00944E23">
        <w:rPr>
          <w:rFonts w:ascii="宋体" w:hAnsi="宋体" w:hint="eastAsia"/>
          <w:sz w:val="21"/>
          <w:szCs w:val="21"/>
        </w:rPr>
        <w:t>在行业内广泛征求意见，</w:t>
      </w:r>
      <w:r>
        <w:rPr>
          <w:rFonts w:ascii="宋体" w:hAnsi="宋体" w:hint="eastAsia"/>
          <w:sz w:val="21"/>
          <w:szCs w:val="21"/>
        </w:rPr>
        <w:t>有针对性的对标准文本进行细致认真的修改，</w:t>
      </w:r>
      <w:r w:rsidRPr="00944E23">
        <w:rPr>
          <w:rFonts w:ascii="宋体" w:hAnsi="宋体" w:hint="eastAsia"/>
          <w:sz w:val="21"/>
          <w:szCs w:val="21"/>
        </w:rPr>
        <w:t>带领编制组完成标准的编制工作。</w:t>
      </w:r>
    </w:p>
    <w:p w14:paraId="2A4A60C2" w14:textId="2F35A4D5" w:rsidR="00126939" w:rsidRDefault="009F507A" w:rsidP="008A4B87">
      <w:pPr>
        <w:spacing w:line="400" w:lineRule="exact"/>
        <w:ind w:firstLineChars="200" w:firstLine="420"/>
        <w:jc w:val="both"/>
        <w:rPr>
          <w:rFonts w:ascii="宋体" w:hAnsi="宋体" w:hint="eastAsia"/>
          <w:sz w:val="21"/>
          <w:szCs w:val="21"/>
        </w:rPr>
      </w:pPr>
      <w:r w:rsidRPr="007C4540">
        <w:rPr>
          <w:rFonts w:ascii="宋体" w:hAnsi="宋体" w:hint="eastAsia"/>
          <w:sz w:val="21"/>
          <w:szCs w:val="21"/>
        </w:rPr>
        <w:lastRenderedPageBreak/>
        <w:t>北京当升材料科技股份有限公司、</w:t>
      </w:r>
      <w:r w:rsidRPr="009F507A">
        <w:rPr>
          <w:rFonts w:ascii="宋体" w:hAnsi="宋体" w:hint="eastAsia"/>
          <w:sz w:val="21"/>
          <w:szCs w:val="21"/>
        </w:rPr>
        <w:t>五矿新能源材料（湖南）股份有限公司</w:t>
      </w:r>
      <w:r>
        <w:rPr>
          <w:rFonts w:ascii="宋体" w:hAnsi="宋体" w:hint="eastAsia"/>
          <w:sz w:val="21"/>
          <w:szCs w:val="21"/>
        </w:rPr>
        <w:t>、</w:t>
      </w:r>
      <w:r w:rsidRPr="009F507A">
        <w:rPr>
          <w:rFonts w:ascii="宋体" w:hAnsi="宋体" w:hint="eastAsia"/>
          <w:sz w:val="21"/>
          <w:szCs w:val="21"/>
        </w:rPr>
        <w:t>天津巴莫科技有限责任公司</w:t>
      </w:r>
      <w:r w:rsidR="00126939">
        <w:rPr>
          <w:rFonts w:ascii="宋体" w:hAnsi="宋体" w:hint="eastAsia"/>
          <w:sz w:val="21"/>
          <w:szCs w:val="21"/>
        </w:rPr>
        <w:t>，</w:t>
      </w:r>
      <w:r w:rsidR="00126939" w:rsidRPr="00126939">
        <w:rPr>
          <w:rFonts w:ascii="宋体" w:hAnsi="宋体" w:hint="eastAsia"/>
          <w:sz w:val="21"/>
          <w:szCs w:val="21"/>
        </w:rPr>
        <w:t>作为标准的主要参</w:t>
      </w:r>
      <w:r w:rsidR="00B03B97">
        <w:rPr>
          <w:rFonts w:ascii="宋体" w:hAnsi="宋体" w:hint="eastAsia"/>
          <w:sz w:val="21"/>
          <w:szCs w:val="21"/>
        </w:rPr>
        <w:t>与单位，积极参与产品数据调研工作，同时提供样品并参与了产品的样品</w:t>
      </w:r>
      <w:r w:rsidR="00126939" w:rsidRPr="00126939">
        <w:rPr>
          <w:rFonts w:ascii="宋体" w:hAnsi="宋体" w:hint="eastAsia"/>
          <w:sz w:val="21"/>
          <w:szCs w:val="21"/>
        </w:rPr>
        <w:t>验证，针对</w:t>
      </w:r>
      <w:r w:rsidR="00126939">
        <w:rPr>
          <w:rFonts w:ascii="宋体" w:hAnsi="宋体" w:hint="eastAsia"/>
          <w:sz w:val="21"/>
          <w:szCs w:val="21"/>
        </w:rPr>
        <w:t>产品标准</w:t>
      </w:r>
      <w:r w:rsidR="00126939" w:rsidRPr="00126939">
        <w:rPr>
          <w:rFonts w:ascii="宋体" w:hAnsi="宋体" w:hint="eastAsia"/>
          <w:sz w:val="21"/>
          <w:szCs w:val="21"/>
        </w:rPr>
        <w:t>的确定提供了大量宝贵的建议，对标准的研制过程具有十分重要的贡献。</w:t>
      </w:r>
    </w:p>
    <w:p w14:paraId="64BEFF90" w14:textId="14F20DBC" w:rsidR="00126939" w:rsidRPr="00944E23" w:rsidRDefault="009F507A" w:rsidP="008A4B87">
      <w:pPr>
        <w:spacing w:line="400" w:lineRule="exact"/>
        <w:ind w:firstLineChars="200" w:firstLine="420"/>
        <w:jc w:val="both"/>
        <w:rPr>
          <w:rFonts w:ascii="宋体" w:hAnsi="宋体" w:hint="eastAsia"/>
          <w:sz w:val="21"/>
          <w:szCs w:val="21"/>
        </w:rPr>
      </w:pPr>
      <w:r w:rsidRPr="007C4540">
        <w:rPr>
          <w:rFonts w:ascii="宋体" w:hAnsi="宋体" w:hint="eastAsia"/>
          <w:sz w:val="21"/>
          <w:szCs w:val="21"/>
        </w:rPr>
        <w:t>广东邦普循环科技有限公司、巴斯夫杉</w:t>
      </w:r>
      <w:proofErr w:type="gramStart"/>
      <w:r w:rsidRPr="007C4540">
        <w:rPr>
          <w:rFonts w:ascii="宋体" w:hAnsi="宋体" w:hint="eastAsia"/>
          <w:sz w:val="21"/>
          <w:szCs w:val="21"/>
        </w:rPr>
        <w:t>杉</w:t>
      </w:r>
      <w:proofErr w:type="gramEnd"/>
      <w:r w:rsidRPr="007C4540">
        <w:rPr>
          <w:rFonts w:ascii="宋体" w:hAnsi="宋体" w:hint="eastAsia"/>
          <w:sz w:val="21"/>
          <w:szCs w:val="21"/>
        </w:rPr>
        <w:t>电池材料有限公司、格林美（</w:t>
      </w:r>
      <w:r>
        <w:rPr>
          <w:rFonts w:ascii="宋体" w:hAnsi="宋体" w:hint="eastAsia"/>
          <w:sz w:val="21"/>
          <w:szCs w:val="21"/>
        </w:rPr>
        <w:t>江苏</w:t>
      </w:r>
      <w:r w:rsidRPr="007C4540">
        <w:rPr>
          <w:rFonts w:ascii="宋体" w:hAnsi="宋体" w:hint="eastAsia"/>
          <w:sz w:val="21"/>
          <w:szCs w:val="21"/>
        </w:rPr>
        <w:t>）</w:t>
      </w:r>
      <w:proofErr w:type="gramStart"/>
      <w:r>
        <w:rPr>
          <w:rFonts w:ascii="宋体" w:hAnsi="宋体" w:hint="eastAsia"/>
          <w:sz w:val="21"/>
          <w:szCs w:val="21"/>
        </w:rPr>
        <w:t>钴业股份有限公司</w:t>
      </w:r>
      <w:proofErr w:type="gramEnd"/>
      <w:r>
        <w:rPr>
          <w:rFonts w:ascii="宋体" w:hAnsi="宋体" w:hint="eastAsia"/>
          <w:sz w:val="21"/>
          <w:szCs w:val="21"/>
        </w:rPr>
        <w:t>、</w:t>
      </w:r>
      <w:r w:rsidRPr="007C4540">
        <w:rPr>
          <w:rFonts w:ascii="宋体" w:hAnsi="宋体" w:hint="eastAsia"/>
          <w:sz w:val="21"/>
          <w:szCs w:val="21"/>
        </w:rPr>
        <w:t>青岛乾运高科新材料股份有限公司</w:t>
      </w:r>
      <w:r w:rsidR="00861011">
        <w:rPr>
          <w:rFonts w:ascii="宋体" w:hAnsi="宋体" w:hint="eastAsia"/>
          <w:sz w:val="21"/>
          <w:szCs w:val="21"/>
        </w:rPr>
        <w:t>、</w:t>
      </w:r>
      <w:r w:rsidRPr="009F507A">
        <w:rPr>
          <w:rFonts w:ascii="宋体" w:hAnsi="宋体" w:hint="eastAsia"/>
          <w:sz w:val="21"/>
          <w:szCs w:val="21"/>
        </w:rPr>
        <w:t>江西赣锋锂业集团股份有限公司</w:t>
      </w:r>
      <w:r w:rsidR="00861011">
        <w:rPr>
          <w:rFonts w:ascii="宋体" w:hAnsi="宋体" w:hint="eastAsia"/>
          <w:sz w:val="21"/>
          <w:szCs w:val="21"/>
        </w:rPr>
        <w:t>和</w:t>
      </w:r>
      <w:r w:rsidR="00861011" w:rsidRPr="00861011">
        <w:rPr>
          <w:rFonts w:ascii="宋体" w:hAnsi="宋体" w:hint="eastAsia"/>
          <w:sz w:val="21"/>
          <w:szCs w:val="21"/>
        </w:rPr>
        <w:t>江</w:t>
      </w:r>
      <w:proofErr w:type="gramStart"/>
      <w:r w:rsidR="00861011" w:rsidRPr="00861011">
        <w:rPr>
          <w:rFonts w:ascii="宋体" w:hAnsi="宋体" w:hint="eastAsia"/>
          <w:sz w:val="21"/>
          <w:szCs w:val="21"/>
        </w:rPr>
        <w:t>门市科恒实业</w:t>
      </w:r>
      <w:proofErr w:type="gramEnd"/>
      <w:r w:rsidR="00861011" w:rsidRPr="00861011">
        <w:rPr>
          <w:rFonts w:ascii="宋体" w:hAnsi="宋体" w:hint="eastAsia"/>
          <w:sz w:val="21"/>
          <w:szCs w:val="21"/>
        </w:rPr>
        <w:t>股份有限公司</w:t>
      </w:r>
      <w:r w:rsidR="00126939" w:rsidRPr="00CF1C66">
        <w:rPr>
          <w:rFonts w:ascii="宋体" w:hAnsi="宋体" w:hint="eastAsia"/>
          <w:sz w:val="21"/>
          <w:szCs w:val="21"/>
        </w:rPr>
        <w:t>积极参与本标准的样品验证工作，为标准产品要求的确定提供了大量数据支撑，针对标准的各阶段文本的修改提出</w:t>
      </w:r>
      <w:r w:rsidR="00B03B97" w:rsidRPr="00CF1C66">
        <w:rPr>
          <w:rFonts w:ascii="宋体" w:hAnsi="宋体" w:hint="eastAsia"/>
          <w:sz w:val="21"/>
          <w:szCs w:val="21"/>
        </w:rPr>
        <w:t>了建设性的</w:t>
      </w:r>
      <w:r w:rsidR="00126939" w:rsidRPr="00CF1C66">
        <w:rPr>
          <w:rFonts w:ascii="宋体" w:hAnsi="宋体" w:hint="eastAsia"/>
          <w:sz w:val="21"/>
          <w:szCs w:val="21"/>
        </w:rPr>
        <w:t>建议，为本标准的编制工作提供了有力支撑。</w:t>
      </w:r>
    </w:p>
    <w:p w14:paraId="5C734229" w14:textId="0D5BBDC1" w:rsidR="00A40A8F" w:rsidRPr="008C1773" w:rsidRDefault="00564F6E"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本文件主要起草人有：</w:t>
      </w:r>
      <w:r w:rsidR="00DE5BF3" w:rsidRPr="00DE5BF3">
        <w:rPr>
          <w:rFonts w:ascii="宋体" w:hAnsi="宋体" w:hint="eastAsia"/>
          <w:sz w:val="21"/>
          <w:szCs w:val="21"/>
        </w:rPr>
        <w:t>。</w:t>
      </w:r>
    </w:p>
    <w:p w14:paraId="7E5ED4D6" w14:textId="56F0517E" w:rsidR="00564F6E" w:rsidRPr="008C1773" w:rsidRDefault="00564F6E"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各起草人在本文件编制过程中的工作职责见表1所示：</w:t>
      </w:r>
    </w:p>
    <w:p w14:paraId="17180996" w14:textId="77777777" w:rsidR="00564F6E" w:rsidRPr="004C3B94" w:rsidRDefault="00564F6E" w:rsidP="00634F0A">
      <w:pPr>
        <w:widowControl w:val="0"/>
        <w:spacing w:line="400" w:lineRule="exact"/>
        <w:jc w:val="center"/>
        <w:rPr>
          <w:rFonts w:ascii="宋体" w:hAnsi="宋体" w:hint="eastAsia"/>
          <w:b/>
          <w:sz w:val="18"/>
          <w:szCs w:val="18"/>
        </w:rPr>
      </w:pPr>
      <w:r w:rsidRPr="004C3B94">
        <w:rPr>
          <w:rFonts w:ascii="宋体" w:hAnsi="宋体"/>
          <w:b/>
          <w:bCs/>
          <w:sz w:val="18"/>
          <w:szCs w:val="18"/>
        </w:rPr>
        <w:t>表1 各起草人及其工作职责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3345"/>
        <w:gridCol w:w="3045"/>
      </w:tblGrid>
      <w:tr w:rsidR="00140EA6" w:rsidRPr="004C3B94" w14:paraId="459DDBA7" w14:textId="77777777" w:rsidTr="00140EA6">
        <w:trPr>
          <w:trHeight w:val="409"/>
          <w:jc w:val="center"/>
        </w:trPr>
        <w:tc>
          <w:tcPr>
            <w:tcW w:w="1718" w:type="pct"/>
          </w:tcPr>
          <w:p w14:paraId="757254C0" w14:textId="1202AAB8" w:rsidR="00140EA6" w:rsidRPr="004C3B94" w:rsidRDefault="00140EA6" w:rsidP="004C3B94">
            <w:pPr>
              <w:spacing w:line="400" w:lineRule="exact"/>
              <w:jc w:val="center"/>
              <w:rPr>
                <w:rFonts w:ascii="宋体" w:hAnsi="宋体" w:hint="eastAsia"/>
                <w:b/>
                <w:sz w:val="18"/>
                <w:szCs w:val="18"/>
              </w:rPr>
            </w:pPr>
            <w:r>
              <w:rPr>
                <w:rFonts w:ascii="宋体" w:hAnsi="宋体" w:hint="eastAsia"/>
                <w:b/>
                <w:sz w:val="18"/>
                <w:szCs w:val="18"/>
              </w:rPr>
              <w:t>起草单位</w:t>
            </w:r>
          </w:p>
        </w:tc>
        <w:tc>
          <w:tcPr>
            <w:tcW w:w="1718" w:type="pct"/>
            <w:vAlign w:val="center"/>
          </w:tcPr>
          <w:p w14:paraId="10346C14" w14:textId="5CC10F3C" w:rsidR="00140EA6" w:rsidRPr="004C3B94" w:rsidRDefault="00140EA6" w:rsidP="004C3B94">
            <w:pPr>
              <w:spacing w:line="400" w:lineRule="exact"/>
              <w:jc w:val="center"/>
              <w:rPr>
                <w:rFonts w:ascii="宋体" w:hAnsi="宋体" w:hint="eastAsia"/>
                <w:b/>
                <w:sz w:val="18"/>
                <w:szCs w:val="18"/>
              </w:rPr>
            </w:pPr>
            <w:r w:rsidRPr="004C3B94">
              <w:rPr>
                <w:rFonts w:ascii="宋体" w:hAnsi="宋体"/>
                <w:b/>
                <w:sz w:val="18"/>
                <w:szCs w:val="18"/>
              </w:rPr>
              <w:t>起草人姓名</w:t>
            </w:r>
          </w:p>
        </w:tc>
        <w:tc>
          <w:tcPr>
            <w:tcW w:w="1563" w:type="pct"/>
            <w:vAlign w:val="center"/>
          </w:tcPr>
          <w:p w14:paraId="4622F1AA" w14:textId="77777777" w:rsidR="00140EA6" w:rsidRPr="004C3B94" w:rsidRDefault="00140EA6" w:rsidP="004C3B94">
            <w:pPr>
              <w:spacing w:line="400" w:lineRule="exact"/>
              <w:jc w:val="center"/>
              <w:rPr>
                <w:rFonts w:ascii="宋体" w:hAnsi="宋体" w:hint="eastAsia"/>
                <w:b/>
                <w:sz w:val="18"/>
                <w:szCs w:val="18"/>
              </w:rPr>
            </w:pPr>
            <w:r w:rsidRPr="004C3B94">
              <w:rPr>
                <w:rFonts w:ascii="宋体" w:hAnsi="宋体"/>
                <w:b/>
                <w:sz w:val="18"/>
                <w:szCs w:val="18"/>
              </w:rPr>
              <w:t>工作职责</w:t>
            </w:r>
          </w:p>
        </w:tc>
      </w:tr>
      <w:tr w:rsidR="00140EA6" w:rsidRPr="004C3B94" w14:paraId="7A287934" w14:textId="77777777" w:rsidTr="00140EA6">
        <w:trPr>
          <w:jc w:val="center"/>
        </w:trPr>
        <w:tc>
          <w:tcPr>
            <w:tcW w:w="1718" w:type="pct"/>
          </w:tcPr>
          <w:p w14:paraId="736A552A" w14:textId="4BC2E2FF" w:rsidR="00140EA6" w:rsidRPr="003D600B" w:rsidRDefault="003D600B" w:rsidP="004C3B94">
            <w:pPr>
              <w:spacing w:line="400" w:lineRule="exact"/>
              <w:jc w:val="center"/>
              <w:rPr>
                <w:rFonts w:ascii="宋体" w:hAnsi="宋体" w:hint="eastAsia"/>
                <w:sz w:val="18"/>
                <w:szCs w:val="18"/>
                <w:highlight w:val="yellow"/>
              </w:rPr>
            </w:pPr>
            <w:r w:rsidRPr="003D600B">
              <w:rPr>
                <w:rFonts w:ascii="宋体" w:hAnsi="宋体" w:hint="eastAsia"/>
                <w:sz w:val="18"/>
                <w:szCs w:val="18"/>
              </w:rPr>
              <w:t>天津国安盟固利新材料科技股份有限公司</w:t>
            </w:r>
          </w:p>
        </w:tc>
        <w:tc>
          <w:tcPr>
            <w:tcW w:w="1718" w:type="pct"/>
            <w:vAlign w:val="center"/>
          </w:tcPr>
          <w:p w14:paraId="540067CA" w14:textId="047F76A0" w:rsidR="00140EA6" w:rsidRPr="00CF1C66" w:rsidRDefault="00140EA6" w:rsidP="004C3B94">
            <w:pPr>
              <w:spacing w:line="400" w:lineRule="exact"/>
              <w:jc w:val="center"/>
              <w:rPr>
                <w:rFonts w:ascii="宋体" w:hAnsi="宋体" w:hint="eastAsia"/>
                <w:sz w:val="18"/>
                <w:szCs w:val="18"/>
                <w:highlight w:val="yellow"/>
              </w:rPr>
            </w:pPr>
          </w:p>
        </w:tc>
        <w:tc>
          <w:tcPr>
            <w:tcW w:w="1563" w:type="pct"/>
            <w:vAlign w:val="center"/>
          </w:tcPr>
          <w:p w14:paraId="2E9A8D38" w14:textId="0478624B" w:rsidR="00140EA6" w:rsidRPr="00CF1C66" w:rsidRDefault="00140EA6" w:rsidP="004C3B94">
            <w:pPr>
              <w:spacing w:line="400" w:lineRule="exact"/>
              <w:jc w:val="center"/>
              <w:rPr>
                <w:rFonts w:ascii="宋体" w:hAnsi="宋体" w:hint="eastAsia"/>
                <w:sz w:val="18"/>
                <w:szCs w:val="18"/>
                <w:highlight w:val="yellow"/>
              </w:rPr>
            </w:pPr>
            <w:r w:rsidRPr="003D600B">
              <w:rPr>
                <w:rFonts w:ascii="宋体" w:hAnsi="宋体" w:hint="eastAsia"/>
                <w:sz w:val="18"/>
                <w:szCs w:val="18"/>
              </w:rPr>
              <w:t>产品各项性能指标的调研、总结；</w:t>
            </w:r>
            <w:r w:rsidRPr="003D600B">
              <w:rPr>
                <w:rFonts w:ascii="宋体" w:hAnsi="宋体"/>
                <w:sz w:val="18"/>
                <w:szCs w:val="18"/>
              </w:rPr>
              <w:t>标准文本和编制说明的撰写</w:t>
            </w:r>
            <w:r w:rsidRPr="003D600B">
              <w:rPr>
                <w:rFonts w:ascii="宋体" w:hAnsi="宋体" w:hint="eastAsia"/>
                <w:sz w:val="18"/>
                <w:szCs w:val="18"/>
              </w:rPr>
              <w:t>。</w:t>
            </w:r>
          </w:p>
        </w:tc>
      </w:tr>
      <w:tr w:rsidR="00140EA6" w:rsidRPr="004C3B94" w14:paraId="1EE09CF1" w14:textId="77777777" w:rsidTr="00140EA6">
        <w:trPr>
          <w:jc w:val="center"/>
        </w:trPr>
        <w:tc>
          <w:tcPr>
            <w:tcW w:w="1718" w:type="pct"/>
          </w:tcPr>
          <w:p w14:paraId="59A2CF7A" w14:textId="579D0A30" w:rsidR="00140EA6" w:rsidRPr="00CF1C66" w:rsidRDefault="00FE2598" w:rsidP="004C3B94">
            <w:pPr>
              <w:spacing w:line="400" w:lineRule="exact"/>
              <w:jc w:val="center"/>
              <w:rPr>
                <w:rFonts w:ascii="宋体" w:hAnsi="宋体" w:hint="eastAsia"/>
                <w:sz w:val="18"/>
                <w:szCs w:val="18"/>
                <w:highlight w:val="yellow"/>
              </w:rPr>
            </w:pPr>
            <w:r w:rsidRPr="00FE2598">
              <w:rPr>
                <w:rFonts w:ascii="宋体" w:hAnsi="宋体" w:hint="eastAsia"/>
                <w:sz w:val="18"/>
                <w:szCs w:val="18"/>
              </w:rPr>
              <w:t>北京当升材料科技股份有限公司、五矿新能源材料（湖南）股份有限公司、天津巴莫科技有限责任公司</w:t>
            </w:r>
          </w:p>
        </w:tc>
        <w:tc>
          <w:tcPr>
            <w:tcW w:w="1718" w:type="pct"/>
            <w:vAlign w:val="center"/>
          </w:tcPr>
          <w:p w14:paraId="7DBEB440" w14:textId="28F691F9" w:rsidR="00140EA6" w:rsidRPr="00CF1C66" w:rsidRDefault="00140EA6" w:rsidP="004C3B94">
            <w:pPr>
              <w:spacing w:line="400" w:lineRule="exact"/>
              <w:jc w:val="center"/>
              <w:rPr>
                <w:rFonts w:ascii="宋体" w:hAnsi="宋体" w:hint="eastAsia"/>
                <w:sz w:val="18"/>
                <w:szCs w:val="18"/>
                <w:highlight w:val="yellow"/>
              </w:rPr>
            </w:pPr>
          </w:p>
        </w:tc>
        <w:tc>
          <w:tcPr>
            <w:tcW w:w="1563" w:type="pct"/>
            <w:vAlign w:val="center"/>
          </w:tcPr>
          <w:p w14:paraId="1815FEE7" w14:textId="149F0FB1" w:rsidR="00140EA6" w:rsidRPr="003D600B" w:rsidRDefault="00140EA6" w:rsidP="004C3B94">
            <w:pPr>
              <w:spacing w:line="400" w:lineRule="exact"/>
              <w:jc w:val="center"/>
              <w:rPr>
                <w:rFonts w:ascii="宋体" w:hAnsi="宋体" w:hint="eastAsia"/>
                <w:sz w:val="18"/>
                <w:szCs w:val="18"/>
              </w:rPr>
            </w:pPr>
            <w:r w:rsidRPr="003D600B">
              <w:rPr>
                <w:rFonts w:ascii="宋体" w:hAnsi="宋体" w:hint="eastAsia"/>
                <w:sz w:val="18"/>
                <w:szCs w:val="18"/>
              </w:rPr>
              <w:t>提供相关产品指标数据，确认产品</w:t>
            </w:r>
            <w:r w:rsidR="003D600B" w:rsidRPr="003D600B">
              <w:rPr>
                <w:rFonts w:ascii="宋体" w:hAnsi="宋体" w:hint="eastAsia"/>
                <w:sz w:val="18"/>
                <w:szCs w:val="18"/>
              </w:rPr>
              <w:t>各项指标的</w:t>
            </w:r>
            <w:r w:rsidRPr="003D600B">
              <w:rPr>
                <w:rFonts w:ascii="宋体" w:hAnsi="宋体" w:hint="eastAsia"/>
                <w:sz w:val="18"/>
                <w:szCs w:val="18"/>
              </w:rPr>
              <w:t>可行性，对标准内容提出修改意见。</w:t>
            </w:r>
          </w:p>
        </w:tc>
      </w:tr>
      <w:tr w:rsidR="003D600B" w:rsidRPr="004C3B94" w14:paraId="6844D9C4" w14:textId="77777777" w:rsidTr="00140EA6">
        <w:trPr>
          <w:jc w:val="center"/>
        </w:trPr>
        <w:tc>
          <w:tcPr>
            <w:tcW w:w="1718" w:type="pct"/>
          </w:tcPr>
          <w:p w14:paraId="68932927" w14:textId="55F45929" w:rsidR="003D600B" w:rsidRPr="003D600B" w:rsidRDefault="00FE2598" w:rsidP="004C3B94">
            <w:pPr>
              <w:spacing w:line="400" w:lineRule="exact"/>
              <w:jc w:val="center"/>
              <w:rPr>
                <w:rFonts w:ascii="宋体" w:hAnsi="宋体" w:hint="eastAsia"/>
                <w:sz w:val="18"/>
                <w:szCs w:val="18"/>
              </w:rPr>
            </w:pPr>
            <w:r w:rsidRPr="00FE2598">
              <w:rPr>
                <w:rFonts w:ascii="宋体" w:hAnsi="宋体" w:hint="eastAsia"/>
                <w:sz w:val="18"/>
                <w:szCs w:val="18"/>
              </w:rPr>
              <w:t>广东邦普循环科技有限公司、巴斯夫杉</w:t>
            </w:r>
            <w:proofErr w:type="gramStart"/>
            <w:r w:rsidRPr="00FE2598">
              <w:rPr>
                <w:rFonts w:ascii="宋体" w:hAnsi="宋体" w:hint="eastAsia"/>
                <w:sz w:val="18"/>
                <w:szCs w:val="18"/>
              </w:rPr>
              <w:t>杉</w:t>
            </w:r>
            <w:proofErr w:type="gramEnd"/>
            <w:r w:rsidRPr="00FE2598">
              <w:rPr>
                <w:rFonts w:ascii="宋体" w:hAnsi="宋体" w:hint="eastAsia"/>
                <w:sz w:val="18"/>
                <w:szCs w:val="18"/>
              </w:rPr>
              <w:t>电池材料有限公司、格林美（江苏）</w:t>
            </w:r>
            <w:proofErr w:type="gramStart"/>
            <w:r w:rsidRPr="00FE2598">
              <w:rPr>
                <w:rFonts w:ascii="宋体" w:hAnsi="宋体" w:hint="eastAsia"/>
                <w:sz w:val="18"/>
                <w:szCs w:val="18"/>
              </w:rPr>
              <w:t>钴业股份有限公司</w:t>
            </w:r>
            <w:proofErr w:type="gramEnd"/>
            <w:r w:rsidRPr="00FE2598">
              <w:rPr>
                <w:rFonts w:ascii="宋体" w:hAnsi="宋体" w:hint="eastAsia"/>
                <w:sz w:val="18"/>
                <w:szCs w:val="18"/>
              </w:rPr>
              <w:t>、青岛乾运高科新材料股份有限公司</w:t>
            </w:r>
            <w:r w:rsidR="00861011">
              <w:rPr>
                <w:rFonts w:ascii="宋体" w:hAnsi="宋体" w:hint="eastAsia"/>
                <w:sz w:val="18"/>
                <w:szCs w:val="18"/>
              </w:rPr>
              <w:t>、</w:t>
            </w:r>
            <w:r w:rsidRPr="00FE2598">
              <w:rPr>
                <w:rFonts w:ascii="宋体" w:hAnsi="宋体" w:hint="eastAsia"/>
                <w:sz w:val="18"/>
                <w:szCs w:val="18"/>
              </w:rPr>
              <w:t>江西赣锋锂业集团股份有限公司</w:t>
            </w:r>
            <w:r w:rsidR="00861011">
              <w:rPr>
                <w:rFonts w:ascii="宋体" w:hAnsi="宋体" w:hint="eastAsia"/>
                <w:sz w:val="18"/>
                <w:szCs w:val="18"/>
              </w:rPr>
              <w:t>、</w:t>
            </w:r>
            <w:r w:rsidR="00861011" w:rsidRPr="00861011">
              <w:rPr>
                <w:rFonts w:ascii="宋体" w:hAnsi="宋体" w:hint="eastAsia"/>
                <w:sz w:val="18"/>
                <w:szCs w:val="18"/>
              </w:rPr>
              <w:t>江</w:t>
            </w:r>
            <w:proofErr w:type="gramStart"/>
            <w:r w:rsidR="00861011" w:rsidRPr="00861011">
              <w:rPr>
                <w:rFonts w:ascii="宋体" w:hAnsi="宋体" w:hint="eastAsia"/>
                <w:sz w:val="18"/>
                <w:szCs w:val="18"/>
              </w:rPr>
              <w:t>门市科恒实业</w:t>
            </w:r>
            <w:proofErr w:type="gramEnd"/>
            <w:r w:rsidR="00861011" w:rsidRPr="00861011">
              <w:rPr>
                <w:rFonts w:ascii="宋体" w:hAnsi="宋体" w:hint="eastAsia"/>
                <w:sz w:val="18"/>
                <w:szCs w:val="18"/>
              </w:rPr>
              <w:t>股份有限公司</w:t>
            </w:r>
          </w:p>
        </w:tc>
        <w:tc>
          <w:tcPr>
            <w:tcW w:w="1718" w:type="pct"/>
            <w:vAlign w:val="center"/>
          </w:tcPr>
          <w:p w14:paraId="709EAF82" w14:textId="164AB9A1" w:rsidR="003D600B" w:rsidRPr="003D600B" w:rsidRDefault="003D600B" w:rsidP="004C3B94">
            <w:pPr>
              <w:spacing w:line="400" w:lineRule="exact"/>
              <w:jc w:val="center"/>
              <w:rPr>
                <w:rFonts w:ascii="宋体" w:hAnsi="宋体" w:hint="eastAsia"/>
                <w:sz w:val="18"/>
                <w:szCs w:val="18"/>
              </w:rPr>
            </w:pPr>
          </w:p>
        </w:tc>
        <w:tc>
          <w:tcPr>
            <w:tcW w:w="1563" w:type="pct"/>
            <w:vAlign w:val="center"/>
          </w:tcPr>
          <w:p w14:paraId="12BFEF1D" w14:textId="4C2D024E" w:rsidR="003D600B" w:rsidRPr="003D600B" w:rsidRDefault="003D600B" w:rsidP="004C3B94">
            <w:pPr>
              <w:spacing w:line="400" w:lineRule="exact"/>
              <w:jc w:val="center"/>
              <w:rPr>
                <w:rFonts w:ascii="宋体" w:hAnsi="宋体" w:hint="eastAsia"/>
                <w:sz w:val="18"/>
                <w:szCs w:val="18"/>
              </w:rPr>
            </w:pPr>
            <w:r w:rsidRPr="003D600B">
              <w:rPr>
                <w:rFonts w:ascii="宋体" w:hAnsi="宋体" w:hint="eastAsia"/>
                <w:sz w:val="18"/>
                <w:szCs w:val="18"/>
              </w:rPr>
              <w:t>参与样品验证工作，对标准内容提出修改意见。</w:t>
            </w:r>
          </w:p>
        </w:tc>
      </w:tr>
      <w:tr w:rsidR="00496ACD" w:rsidRPr="004C3B94" w14:paraId="3B461C13" w14:textId="77777777" w:rsidTr="00496ACD">
        <w:trPr>
          <w:jc w:val="center"/>
        </w:trPr>
        <w:tc>
          <w:tcPr>
            <w:tcW w:w="5000" w:type="pct"/>
            <w:gridSpan w:val="3"/>
          </w:tcPr>
          <w:p w14:paraId="4B0288C7" w14:textId="315D2E3C" w:rsidR="00496ACD" w:rsidRPr="003D600B" w:rsidRDefault="00496ACD" w:rsidP="00496ACD">
            <w:pPr>
              <w:spacing w:line="400" w:lineRule="exact"/>
              <w:rPr>
                <w:rFonts w:ascii="宋体" w:hAnsi="宋体" w:hint="eastAsia"/>
                <w:sz w:val="18"/>
                <w:szCs w:val="18"/>
              </w:rPr>
            </w:pPr>
            <w:r>
              <w:rPr>
                <w:rFonts w:ascii="宋体" w:hAnsi="宋体" w:hint="eastAsia"/>
                <w:sz w:val="18"/>
                <w:szCs w:val="18"/>
              </w:rPr>
              <w:t>文本中数字标号对应的企业：企业1-天津</w:t>
            </w:r>
            <w:proofErr w:type="gramStart"/>
            <w:r>
              <w:rPr>
                <w:rFonts w:ascii="宋体" w:hAnsi="宋体" w:hint="eastAsia"/>
                <w:sz w:val="18"/>
                <w:szCs w:val="18"/>
              </w:rPr>
              <w:t>盟固利</w:t>
            </w:r>
            <w:proofErr w:type="gramEnd"/>
            <w:r>
              <w:rPr>
                <w:rFonts w:ascii="宋体" w:hAnsi="宋体" w:hint="eastAsia"/>
                <w:sz w:val="18"/>
                <w:szCs w:val="18"/>
              </w:rPr>
              <w:t>，企业2-当升，企业3-五矿新能源，企业4-天津巴莫，企业5-巴斯夫杉</w:t>
            </w:r>
            <w:proofErr w:type="gramStart"/>
            <w:r>
              <w:rPr>
                <w:rFonts w:ascii="宋体" w:hAnsi="宋体" w:hint="eastAsia"/>
                <w:sz w:val="18"/>
                <w:szCs w:val="18"/>
              </w:rPr>
              <w:t>杉</w:t>
            </w:r>
            <w:proofErr w:type="gramEnd"/>
            <w:r>
              <w:rPr>
                <w:rFonts w:ascii="宋体" w:hAnsi="宋体" w:hint="eastAsia"/>
                <w:sz w:val="18"/>
                <w:szCs w:val="18"/>
              </w:rPr>
              <w:t>，企业6-格林美，企业7-青岛乾运，企业8-广东邦普，企业9-江西赣锋</w:t>
            </w:r>
            <w:r w:rsidR="0040270A">
              <w:rPr>
                <w:rFonts w:ascii="宋体" w:hAnsi="宋体" w:hint="eastAsia"/>
                <w:sz w:val="18"/>
                <w:szCs w:val="18"/>
              </w:rPr>
              <w:t>，企业10-江门科恒</w:t>
            </w:r>
            <w:r>
              <w:rPr>
                <w:rFonts w:ascii="宋体" w:hAnsi="宋体" w:hint="eastAsia"/>
                <w:sz w:val="18"/>
                <w:szCs w:val="18"/>
              </w:rPr>
              <w:t>。</w:t>
            </w:r>
          </w:p>
        </w:tc>
      </w:tr>
    </w:tbl>
    <w:p w14:paraId="3437CC76" w14:textId="4278514B" w:rsidR="00160037" w:rsidRPr="008C1773" w:rsidRDefault="00160037"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1.</w:t>
      </w:r>
      <w:r w:rsidR="00C60D10">
        <w:rPr>
          <w:rFonts w:ascii="宋体" w:hAnsi="宋体"/>
          <w:b/>
          <w:bCs/>
          <w:sz w:val="21"/>
          <w:szCs w:val="21"/>
        </w:rPr>
        <w:t>4</w:t>
      </w:r>
      <w:r w:rsidRPr="008C1773">
        <w:rPr>
          <w:rFonts w:ascii="宋体" w:hAnsi="宋体"/>
          <w:b/>
          <w:bCs/>
          <w:sz w:val="21"/>
          <w:szCs w:val="21"/>
        </w:rPr>
        <w:t xml:space="preserve"> 主要工作过程</w:t>
      </w:r>
    </w:p>
    <w:p w14:paraId="5BABA095" w14:textId="77777777" w:rsidR="00160037" w:rsidRPr="008C1773" w:rsidRDefault="00160037"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天津国安盟固利新材料科技股份有限公司在接到本文件制订任务后，立即组织骨干人员成立了标准编制组，制定了该标准的研究内容、技术路线、任务分工和进度安排。主要工作过程经历以下阶段：</w:t>
      </w:r>
    </w:p>
    <w:p w14:paraId="623C6C89" w14:textId="7B117F8E" w:rsidR="00160037" w:rsidRPr="008C1773" w:rsidRDefault="00160037" w:rsidP="00634F0A">
      <w:pPr>
        <w:widowControl w:val="0"/>
        <w:spacing w:line="400" w:lineRule="exact"/>
        <w:jc w:val="both"/>
        <w:outlineLvl w:val="2"/>
        <w:rPr>
          <w:rFonts w:ascii="宋体" w:hAnsi="宋体" w:hint="eastAsia"/>
          <w:b/>
          <w:bCs/>
          <w:sz w:val="21"/>
          <w:szCs w:val="21"/>
        </w:rPr>
      </w:pPr>
      <w:r w:rsidRPr="008C1773">
        <w:rPr>
          <w:rFonts w:ascii="宋体" w:hAnsi="宋体"/>
          <w:b/>
          <w:bCs/>
          <w:sz w:val="21"/>
          <w:szCs w:val="21"/>
        </w:rPr>
        <w:t>1.</w:t>
      </w:r>
      <w:r w:rsidR="00C60D10">
        <w:rPr>
          <w:rFonts w:ascii="宋体" w:hAnsi="宋体"/>
          <w:b/>
          <w:bCs/>
          <w:sz w:val="21"/>
          <w:szCs w:val="21"/>
        </w:rPr>
        <w:t>4</w:t>
      </w:r>
      <w:r w:rsidRPr="008C1773">
        <w:rPr>
          <w:rFonts w:ascii="宋体" w:hAnsi="宋体"/>
          <w:b/>
          <w:bCs/>
          <w:sz w:val="21"/>
          <w:szCs w:val="21"/>
        </w:rPr>
        <w:t>.1立项阶段</w:t>
      </w:r>
    </w:p>
    <w:p w14:paraId="431CC000" w14:textId="4C347834" w:rsidR="00160037" w:rsidRPr="008C1773" w:rsidRDefault="00160037"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20</w:t>
      </w:r>
      <w:r w:rsidR="00D11FD2" w:rsidRPr="008C1773">
        <w:rPr>
          <w:rFonts w:ascii="宋体" w:hAnsi="宋体" w:hint="eastAsia"/>
          <w:sz w:val="21"/>
          <w:szCs w:val="21"/>
        </w:rPr>
        <w:t>2</w:t>
      </w:r>
      <w:r w:rsidR="00D3564D">
        <w:rPr>
          <w:rFonts w:ascii="宋体" w:hAnsi="宋体" w:hint="eastAsia"/>
          <w:sz w:val="21"/>
          <w:szCs w:val="21"/>
        </w:rPr>
        <w:t>3</w:t>
      </w:r>
      <w:r w:rsidRPr="008C1773">
        <w:rPr>
          <w:rFonts w:ascii="宋体" w:hAnsi="宋体"/>
          <w:sz w:val="21"/>
          <w:szCs w:val="21"/>
        </w:rPr>
        <w:t>年</w:t>
      </w:r>
      <w:r w:rsidR="00D3564D">
        <w:rPr>
          <w:rFonts w:ascii="宋体" w:hAnsi="宋体" w:hint="eastAsia"/>
          <w:sz w:val="21"/>
          <w:szCs w:val="21"/>
        </w:rPr>
        <w:t>10</w:t>
      </w:r>
      <w:r w:rsidRPr="008C1773">
        <w:rPr>
          <w:rFonts w:ascii="宋体" w:hAnsi="宋体"/>
          <w:sz w:val="21"/>
          <w:szCs w:val="21"/>
        </w:rPr>
        <w:t>月，</w:t>
      </w:r>
      <w:r w:rsidR="00D11FD2" w:rsidRPr="008C1773">
        <w:rPr>
          <w:rFonts w:ascii="宋体" w:hAnsi="宋体"/>
          <w:sz w:val="21"/>
          <w:szCs w:val="21"/>
        </w:rPr>
        <w:t>天津国安盟固利新材料科技股份</w:t>
      </w:r>
      <w:r w:rsidRPr="008C1773">
        <w:rPr>
          <w:rFonts w:ascii="宋体" w:hAnsi="宋体"/>
          <w:sz w:val="21"/>
          <w:szCs w:val="21"/>
        </w:rPr>
        <w:t>有限公司向全国有色金属标准化技术委员会粉末冶金分会(SAC/TC243/SC4)提交</w:t>
      </w:r>
      <w:r w:rsidR="00C87AB5">
        <w:rPr>
          <w:rFonts w:ascii="宋体" w:hAnsi="宋体" w:hint="eastAsia"/>
          <w:sz w:val="21"/>
          <w:szCs w:val="21"/>
        </w:rPr>
        <w:t>行业</w:t>
      </w:r>
      <w:r w:rsidRPr="008C1773">
        <w:rPr>
          <w:rFonts w:ascii="宋体" w:hAnsi="宋体"/>
          <w:sz w:val="21"/>
          <w:szCs w:val="21"/>
        </w:rPr>
        <w:t>标准《</w:t>
      </w:r>
      <w:r w:rsidR="00D3564D">
        <w:rPr>
          <w:rFonts w:ascii="宋体" w:hAnsi="宋体" w:hint="eastAsia"/>
          <w:sz w:val="21"/>
          <w:szCs w:val="21"/>
        </w:rPr>
        <w:t>钴</w:t>
      </w:r>
      <w:r w:rsidR="00634F0A" w:rsidRPr="008C1773">
        <w:rPr>
          <w:rFonts w:ascii="宋体" w:hAnsi="宋体" w:hint="eastAsia"/>
          <w:sz w:val="21"/>
          <w:szCs w:val="21"/>
        </w:rPr>
        <w:t>酸锂》</w:t>
      </w:r>
      <w:r w:rsidR="00D11FD2" w:rsidRPr="008C1773">
        <w:rPr>
          <w:rFonts w:ascii="宋体" w:hAnsi="宋体"/>
          <w:sz w:val="21"/>
          <w:szCs w:val="21"/>
        </w:rPr>
        <w:t>修订</w:t>
      </w:r>
      <w:r w:rsidRPr="008C1773">
        <w:rPr>
          <w:rFonts w:ascii="宋体" w:hAnsi="宋体"/>
          <w:sz w:val="21"/>
          <w:szCs w:val="21"/>
        </w:rPr>
        <w:t>项目建议书。</w:t>
      </w:r>
    </w:p>
    <w:p w14:paraId="6158E006" w14:textId="65D6A57E" w:rsidR="00C87AB5" w:rsidRDefault="00C87AB5" w:rsidP="008A4B87">
      <w:pPr>
        <w:spacing w:line="400" w:lineRule="exact"/>
        <w:ind w:firstLineChars="200" w:firstLine="420"/>
        <w:jc w:val="both"/>
        <w:rPr>
          <w:rFonts w:ascii="宋体" w:hAnsi="宋体" w:hint="eastAsia"/>
          <w:sz w:val="21"/>
          <w:szCs w:val="21"/>
        </w:rPr>
      </w:pPr>
      <w:r w:rsidRPr="00C87AB5">
        <w:rPr>
          <w:rFonts w:ascii="宋体" w:hAnsi="宋体" w:hint="eastAsia"/>
          <w:sz w:val="21"/>
          <w:szCs w:val="21"/>
        </w:rPr>
        <w:t>202</w:t>
      </w:r>
      <w:r w:rsidR="00D3564D">
        <w:rPr>
          <w:rFonts w:ascii="宋体" w:hAnsi="宋体" w:hint="eastAsia"/>
          <w:sz w:val="21"/>
          <w:szCs w:val="21"/>
        </w:rPr>
        <w:t>5</w:t>
      </w:r>
      <w:r w:rsidRPr="00C87AB5">
        <w:rPr>
          <w:rFonts w:ascii="宋体" w:hAnsi="宋体" w:hint="eastAsia"/>
          <w:sz w:val="21"/>
          <w:szCs w:val="21"/>
        </w:rPr>
        <w:t>年</w:t>
      </w:r>
      <w:r w:rsidR="00D3564D">
        <w:rPr>
          <w:rFonts w:ascii="宋体" w:hAnsi="宋体" w:hint="eastAsia"/>
          <w:sz w:val="21"/>
          <w:szCs w:val="21"/>
        </w:rPr>
        <w:t>8</w:t>
      </w:r>
      <w:r w:rsidRPr="00C87AB5">
        <w:rPr>
          <w:rFonts w:ascii="宋体" w:hAnsi="宋体" w:hint="eastAsia"/>
          <w:sz w:val="21"/>
          <w:szCs w:val="21"/>
        </w:rPr>
        <w:t>月，</w:t>
      </w:r>
      <w:r w:rsidR="00D3564D" w:rsidRPr="00D3564D">
        <w:rPr>
          <w:rFonts w:ascii="宋体" w:hAnsi="宋体" w:hint="eastAsia"/>
          <w:sz w:val="21"/>
          <w:szCs w:val="21"/>
        </w:rPr>
        <w:t>国家标准化管理委员会</w:t>
      </w:r>
      <w:r w:rsidRPr="00C87AB5">
        <w:rPr>
          <w:rFonts w:ascii="宋体" w:hAnsi="宋体" w:hint="eastAsia"/>
          <w:sz w:val="21"/>
          <w:szCs w:val="21"/>
        </w:rPr>
        <w:t>印发</w:t>
      </w:r>
      <w:r w:rsidR="00D3564D" w:rsidRPr="00D3564D">
        <w:rPr>
          <w:rFonts w:ascii="宋体" w:hAnsi="宋体" w:hint="eastAsia"/>
          <w:sz w:val="21"/>
          <w:szCs w:val="21"/>
        </w:rPr>
        <w:t>《国家标准委关于下达2025年第七批推荐性国家标准计划及相关标准外文版计划的通知》（</w:t>
      </w:r>
      <w:proofErr w:type="gramStart"/>
      <w:r w:rsidR="00D3564D" w:rsidRPr="00D3564D">
        <w:rPr>
          <w:rFonts w:ascii="宋体" w:hAnsi="宋体" w:hint="eastAsia"/>
          <w:sz w:val="21"/>
          <w:szCs w:val="21"/>
        </w:rPr>
        <w:t>国标委</w:t>
      </w:r>
      <w:proofErr w:type="gramEnd"/>
      <w:r w:rsidR="00D3564D" w:rsidRPr="00D3564D">
        <w:rPr>
          <w:rFonts w:ascii="宋体" w:hAnsi="宋体" w:hint="eastAsia"/>
          <w:sz w:val="21"/>
          <w:szCs w:val="21"/>
        </w:rPr>
        <w:t>发〔2025〕43号）</w:t>
      </w:r>
      <w:r w:rsidRPr="00C87AB5">
        <w:rPr>
          <w:rFonts w:ascii="宋体" w:hAnsi="宋体" w:hint="eastAsia"/>
          <w:sz w:val="21"/>
          <w:szCs w:val="21"/>
        </w:rPr>
        <w:t>，</w:t>
      </w:r>
      <w:r w:rsidR="00D3564D">
        <w:rPr>
          <w:rFonts w:ascii="宋体" w:hAnsi="宋体" w:hint="eastAsia"/>
          <w:sz w:val="21"/>
          <w:szCs w:val="21"/>
        </w:rPr>
        <w:t>国家</w:t>
      </w:r>
      <w:r w:rsidRPr="00C87AB5">
        <w:rPr>
          <w:rFonts w:ascii="宋体" w:hAnsi="宋体" w:hint="eastAsia"/>
          <w:sz w:val="21"/>
          <w:szCs w:val="21"/>
        </w:rPr>
        <w:t>标准《</w:t>
      </w:r>
      <w:r w:rsidR="00D3564D">
        <w:rPr>
          <w:rFonts w:ascii="宋体" w:hAnsi="宋体" w:hint="eastAsia"/>
          <w:sz w:val="21"/>
          <w:szCs w:val="21"/>
        </w:rPr>
        <w:t>钴</w:t>
      </w:r>
      <w:r w:rsidRPr="00C87AB5">
        <w:rPr>
          <w:rFonts w:ascii="宋体" w:hAnsi="宋体" w:hint="eastAsia"/>
          <w:sz w:val="21"/>
          <w:szCs w:val="21"/>
        </w:rPr>
        <w:t>酸锂》</w:t>
      </w:r>
      <w:r>
        <w:rPr>
          <w:rFonts w:ascii="宋体" w:hAnsi="宋体" w:hint="eastAsia"/>
          <w:sz w:val="21"/>
          <w:szCs w:val="21"/>
        </w:rPr>
        <w:t>修订</w:t>
      </w:r>
      <w:r w:rsidRPr="00C87AB5">
        <w:rPr>
          <w:rFonts w:ascii="宋体" w:hAnsi="宋体" w:hint="eastAsia"/>
          <w:sz w:val="21"/>
          <w:szCs w:val="21"/>
        </w:rPr>
        <w:t>立项成功。</w:t>
      </w:r>
    </w:p>
    <w:p w14:paraId="2245FCB8" w14:textId="587E5E54" w:rsidR="00B824DD" w:rsidRPr="008C1773" w:rsidRDefault="00B824DD" w:rsidP="00634F0A">
      <w:pPr>
        <w:widowControl w:val="0"/>
        <w:spacing w:line="400" w:lineRule="exact"/>
        <w:jc w:val="both"/>
        <w:outlineLvl w:val="2"/>
        <w:rPr>
          <w:rFonts w:ascii="宋体" w:hAnsi="宋体" w:hint="eastAsia"/>
          <w:b/>
          <w:bCs/>
          <w:sz w:val="21"/>
          <w:szCs w:val="21"/>
        </w:rPr>
      </w:pPr>
      <w:r w:rsidRPr="008C1773">
        <w:rPr>
          <w:rFonts w:ascii="宋体" w:hAnsi="宋体" w:hint="eastAsia"/>
          <w:b/>
          <w:bCs/>
          <w:sz w:val="21"/>
          <w:szCs w:val="21"/>
        </w:rPr>
        <w:t>1.</w:t>
      </w:r>
      <w:r w:rsidR="00C87AB5">
        <w:rPr>
          <w:rFonts w:ascii="宋体" w:hAnsi="宋体"/>
          <w:b/>
          <w:bCs/>
          <w:sz w:val="21"/>
          <w:szCs w:val="21"/>
        </w:rPr>
        <w:t>4</w:t>
      </w:r>
      <w:r w:rsidRPr="008C1773">
        <w:rPr>
          <w:rFonts w:ascii="宋体" w:hAnsi="宋体" w:hint="eastAsia"/>
          <w:b/>
          <w:bCs/>
          <w:sz w:val="21"/>
          <w:szCs w:val="21"/>
        </w:rPr>
        <w:t>.2 起草阶段</w:t>
      </w:r>
    </w:p>
    <w:p w14:paraId="051E9855" w14:textId="609AE33D" w:rsidR="00E302A3" w:rsidRDefault="00E302A3" w:rsidP="00CB2D75">
      <w:pPr>
        <w:spacing w:line="400" w:lineRule="exact"/>
        <w:ind w:firstLineChars="200" w:firstLine="420"/>
        <w:jc w:val="both"/>
        <w:rPr>
          <w:rFonts w:ascii="宋体" w:hAnsi="宋体" w:hint="eastAsia"/>
          <w:sz w:val="21"/>
          <w:szCs w:val="21"/>
        </w:rPr>
      </w:pPr>
      <w:r w:rsidRPr="00E302A3">
        <w:rPr>
          <w:rFonts w:ascii="宋体" w:hAnsi="宋体" w:hint="eastAsia"/>
          <w:sz w:val="21"/>
          <w:szCs w:val="21"/>
        </w:rPr>
        <w:lastRenderedPageBreak/>
        <w:t>202</w:t>
      </w:r>
      <w:r w:rsidR="00CB2D75">
        <w:rPr>
          <w:rFonts w:ascii="宋体" w:hAnsi="宋体" w:hint="eastAsia"/>
          <w:sz w:val="21"/>
          <w:szCs w:val="21"/>
        </w:rPr>
        <w:t>5</w:t>
      </w:r>
      <w:r w:rsidRPr="00E302A3">
        <w:rPr>
          <w:rFonts w:ascii="宋体" w:hAnsi="宋体" w:hint="eastAsia"/>
          <w:sz w:val="21"/>
          <w:szCs w:val="21"/>
        </w:rPr>
        <w:t>年</w:t>
      </w:r>
      <w:r w:rsidR="00CB2D75">
        <w:rPr>
          <w:rFonts w:ascii="宋体" w:hAnsi="宋体" w:hint="eastAsia"/>
          <w:sz w:val="21"/>
          <w:szCs w:val="21"/>
        </w:rPr>
        <w:t>9</w:t>
      </w:r>
      <w:r w:rsidRPr="00E302A3">
        <w:rPr>
          <w:rFonts w:ascii="宋体" w:hAnsi="宋体" w:hint="eastAsia"/>
          <w:sz w:val="21"/>
          <w:szCs w:val="21"/>
        </w:rPr>
        <w:t>月2</w:t>
      </w:r>
      <w:r w:rsidR="00CB2D75">
        <w:rPr>
          <w:rFonts w:ascii="宋体" w:hAnsi="宋体" w:hint="eastAsia"/>
          <w:sz w:val="21"/>
          <w:szCs w:val="21"/>
        </w:rPr>
        <w:t>4</w:t>
      </w:r>
      <w:r w:rsidRPr="00E302A3">
        <w:rPr>
          <w:rFonts w:ascii="宋体" w:hAnsi="宋体" w:hint="eastAsia"/>
          <w:sz w:val="21"/>
          <w:szCs w:val="21"/>
        </w:rPr>
        <w:t>日</w:t>
      </w:r>
      <w:r w:rsidR="00022742">
        <w:rPr>
          <w:rFonts w:ascii="宋体" w:hAnsi="宋体"/>
          <w:sz w:val="21"/>
          <w:szCs w:val="21"/>
        </w:rPr>
        <w:t>~</w:t>
      </w:r>
      <w:r w:rsidR="003B365A" w:rsidRPr="003B365A">
        <w:rPr>
          <w:rFonts w:ascii="宋体" w:hAnsi="宋体"/>
          <w:sz w:val="21"/>
          <w:szCs w:val="21"/>
        </w:rPr>
        <w:t>2</w:t>
      </w:r>
      <w:r w:rsidR="00CB2D75">
        <w:rPr>
          <w:rFonts w:ascii="宋体" w:hAnsi="宋体" w:hint="eastAsia"/>
          <w:sz w:val="21"/>
          <w:szCs w:val="21"/>
        </w:rPr>
        <w:t>7</w:t>
      </w:r>
      <w:r w:rsidR="003B365A">
        <w:rPr>
          <w:rFonts w:ascii="宋体" w:hAnsi="宋体"/>
          <w:sz w:val="21"/>
          <w:szCs w:val="21"/>
        </w:rPr>
        <w:t>日</w:t>
      </w:r>
      <w:r w:rsidRPr="00E302A3">
        <w:rPr>
          <w:rFonts w:ascii="宋体" w:hAnsi="宋体" w:hint="eastAsia"/>
          <w:sz w:val="21"/>
          <w:szCs w:val="21"/>
        </w:rPr>
        <w:t>，全国有色金属标准化技术委员会在</w:t>
      </w:r>
      <w:r w:rsidR="00CB2D75">
        <w:rPr>
          <w:rFonts w:ascii="宋体" w:hAnsi="宋体" w:hint="eastAsia"/>
          <w:sz w:val="21"/>
          <w:szCs w:val="21"/>
        </w:rPr>
        <w:t>陕西</w:t>
      </w:r>
      <w:r>
        <w:rPr>
          <w:rFonts w:ascii="宋体" w:hAnsi="宋体" w:hint="eastAsia"/>
          <w:sz w:val="21"/>
          <w:szCs w:val="21"/>
        </w:rPr>
        <w:t>省</w:t>
      </w:r>
      <w:r w:rsidR="00CB2D75">
        <w:rPr>
          <w:rFonts w:ascii="宋体" w:hAnsi="宋体" w:hint="eastAsia"/>
          <w:sz w:val="21"/>
          <w:szCs w:val="21"/>
        </w:rPr>
        <w:t>西安</w:t>
      </w:r>
      <w:r>
        <w:rPr>
          <w:rFonts w:ascii="宋体" w:hAnsi="宋体" w:hint="eastAsia"/>
          <w:sz w:val="21"/>
          <w:szCs w:val="21"/>
        </w:rPr>
        <w:t>市</w:t>
      </w:r>
      <w:r w:rsidRPr="00E302A3">
        <w:rPr>
          <w:rFonts w:ascii="宋体" w:hAnsi="宋体" w:hint="eastAsia"/>
          <w:sz w:val="21"/>
          <w:szCs w:val="21"/>
        </w:rPr>
        <w:t>组织召开了有色金属标准工作会议</w:t>
      </w:r>
      <w:r w:rsidR="003B365A">
        <w:rPr>
          <w:rFonts w:ascii="宋体" w:hAnsi="宋体" w:hint="eastAsia"/>
          <w:sz w:val="21"/>
          <w:szCs w:val="21"/>
        </w:rPr>
        <w:t>，</w:t>
      </w:r>
      <w:r w:rsidR="003B365A" w:rsidRPr="003B365A">
        <w:rPr>
          <w:rFonts w:ascii="宋体" w:hAnsi="宋体" w:hint="eastAsia"/>
          <w:sz w:val="21"/>
          <w:szCs w:val="21"/>
        </w:rPr>
        <w:t>会上对《</w:t>
      </w:r>
      <w:r w:rsidR="00CB2D75">
        <w:rPr>
          <w:rFonts w:ascii="宋体" w:hAnsi="宋体" w:hint="eastAsia"/>
          <w:sz w:val="21"/>
          <w:szCs w:val="21"/>
        </w:rPr>
        <w:t>钴</w:t>
      </w:r>
      <w:r w:rsidR="003B365A">
        <w:rPr>
          <w:rFonts w:ascii="宋体" w:hAnsi="宋体" w:hint="eastAsia"/>
          <w:sz w:val="21"/>
          <w:szCs w:val="21"/>
        </w:rPr>
        <w:t>酸锂</w:t>
      </w:r>
      <w:r w:rsidR="003B365A" w:rsidRPr="003B365A">
        <w:rPr>
          <w:rFonts w:ascii="宋体" w:hAnsi="宋体" w:hint="eastAsia"/>
          <w:sz w:val="21"/>
          <w:szCs w:val="21"/>
        </w:rPr>
        <w:t>》标准进行了任务落实</w:t>
      </w:r>
      <w:r w:rsidRPr="00E302A3">
        <w:rPr>
          <w:rFonts w:ascii="宋体" w:hAnsi="宋体" w:hint="eastAsia"/>
          <w:sz w:val="21"/>
          <w:szCs w:val="21"/>
        </w:rPr>
        <w:t>。来自</w:t>
      </w:r>
      <w:r w:rsidRPr="008C1773">
        <w:rPr>
          <w:rFonts w:ascii="宋体" w:hAnsi="宋体" w:hint="eastAsia"/>
          <w:sz w:val="21"/>
          <w:szCs w:val="21"/>
        </w:rPr>
        <w:t>天津国安盟固利新材料科技股份有限公司、</w:t>
      </w:r>
      <w:r w:rsidR="00CB2D75" w:rsidRPr="007C4540">
        <w:rPr>
          <w:rFonts w:ascii="宋体" w:hAnsi="宋体" w:hint="eastAsia"/>
          <w:sz w:val="21"/>
          <w:szCs w:val="21"/>
        </w:rPr>
        <w:t>北京当升材料科技股份有限公司、</w:t>
      </w:r>
      <w:r w:rsidR="00CB2D75" w:rsidRPr="009F507A">
        <w:rPr>
          <w:rFonts w:ascii="宋体" w:hAnsi="宋体" w:hint="eastAsia"/>
          <w:sz w:val="21"/>
          <w:szCs w:val="21"/>
        </w:rPr>
        <w:t>五矿新能源材料（湖南）股份有限公司</w:t>
      </w:r>
      <w:r w:rsidR="00CB2D75">
        <w:rPr>
          <w:rFonts w:ascii="宋体" w:hAnsi="宋体" w:hint="eastAsia"/>
          <w:sz w:val="21"/>
          <w:szCs w:val="21"/>
        </w:rPr>
        <w:t>、</w:t>
      </w:r>
      <w:r w:rsidR="00CB2D75" w:rsidRPr="009F507A">
        <w:rPr>
          <w:rFonts w:ascii="宋体" w:hAnsi="宋体" w:hint="eastAsia"/>
          <w:sz w:val="21"/>
          <w:szCs w:val="21"/>
        </w:rPr>
        <w:t>天津巴莫科技有限责任公司</w:t>
      </w:r>
      <w:r w:rsidR="00CB2D75">
        <w:rPr>
          <w:rFonts w:ascii="宋体" w:hAnsi="宋体" w:hint="eastAsia"/>
          <w:sz w:val="21"/>
          <w:szCs w:val="21"/>
        </w:rPr>
        <w:t>、</w:t>
      </w:r>
      <w:r w:rsidR="00CB2D75" w:rsidRPr="007C4540">
        <w:rPr>
          <w:rFonts w:ascii="宋体" w:hAnsi="宋体" w:hint="eastAsia"/>
          <w:sz w:val="21"/>
          <w:szCs w:val="21"/>
        </w:rPr>
        <w:t>广东邦普循环科技有限公司、巴斯夫杉</w:t>
      </w:r>
      <w:proofErr w:type="gramStart"/>
      <w:r w:rsidR="00CB2D75" w:rsidRPr="007C4540">
        <w:rPr>
          <w:rFonts w:ascii="宋体" w:hAnsi="宋体" w:hint="eastAsia"/>
          <w:sz w:val="21"/>
          <w:szCs w:val="21"/>
        </w:rPr>
        <w:t>杉</w:t>
      </w:r>
      <w:proofErr w:type="gramEnd"/>
      <w:r w:rsidR="00CB2D75" w:rsidRPr="007C4540">
        <w:rPr>
          <w:rFonts w:ascii="宋体" w:hAnsi="宋体" w:hint="eastAsia"/>
          <w:sz w:val="21"/>
          <w:szCs w:val="21"/>
        </w:rPr>
        <w:t>电池材料有限公司、格林美（</w:t>
      </w:r>
      <w:r w:rsidR="00CB2D75">
        <w:rPr>
          <w:rFonts w:ascii="宋体" w:hAnsi="宋体" w:hint="eastAsia"/>
          <w:sz w:val="21"/>
          <w:szCs w:val="21"/>
        </w:rPr>
        <w:t>江苏</w:t>
      </w:r>
      <w:r w:rsidR="00CB2D75" w:rsidRPr="007C4540">
        <w:rPr>
          <w:rFonts w:ascii="宋体" w:hAnsi="宋体" w:hint="eastAsia"/>
          <w:sz w:val="21"/>
          <w:szCs w:val="21"/>
        </w:rPr>
        <w:t>）</w:t>
      </w:r>
      <w:proofErr w:type="gramStart"/>
      <w:r w:rsidR="00CB2D75">
        <w:rPr>
          <w:rFonts w:ascii="宋体" w:hAnsi="宋体" w:hint="eastAsia"/>
          <w:sz w:val="21"/>
          <w:szCs w:val="21"/>
        </w:rPr>
        <w:t>钴业股份有限公司</w:t>
      </w:r>
      <w:proofErr w:type="gramEnd"/>
      <w:r w:rsidR="00CB2D75">
        <w:rPr>
          <w:rFonts w:ascii="宋体" w:hAnsi="宋体" w:hint="eastAsia"/>
          <w:sz w:val="21"/>
          <w:szCs w:val="21"/>
        </w:rPr>
        <w:t>、</w:t>
      </w:r>
      <w:r w:rsidR="00CB2D75" w:rsidRPr="007C4540">
        <w:rPr>
          <w:rFonts w:ascii="宋体" w:hAnsi="宋体" w:hint="eastAsia"/>
          <w:sz w:val="21"/>
          <w:szCs w:val="21"/>
        </w:rPr>
        <w:t>青岛乾运高科新材料股份有限公司</w:t>
      </w:r>
      <w:r w:rsidR="00CB2D75">
        <w:rPr>
          <w:rFonts w:ascii="宋体" w:hAnsi="宋体" w:hint="eastAsia"/>
          <w:sz w:val="21"/>
          <w:szCs w:val="21"/>
        </w:rPr>
        <w:t>和</w:t>
      </w:r>
      <w:r w:rsidR="00CB2D75" w:rsidRPr="009F507A">
        <w:rPr>
          <w:rFonts w:ascii="宋体" w:hAnsi="宋体" w:hint="eastAsia"/>
          <w:sz w:val="21"/>
          <w:szCs w:val="21"/>
        </w:rPr>
        <w:t>江西赣锋锂业集团股份有限公司</w:t>
      </w:r>
      <w:r w:rsidR="00E55671">
        <w:rPr>
          <w:rFonts w:ascii="宋体" w:hAnsi="宋体" w:hint="eastAsia"/>
          <w:sz w:val="21"/>
          <w:szCs w:val="21"/>
        </w:rPr>
        <w:t>等</w:t>
      </w:r>
      <w:r w:rsidRPr="00E302A3">
        <w:rPr>
          <w:rFonts w:ascii="宋体" w:hAnsi="宋体" w:hint="eastAsia"/>
          <w:sz w:val="21"/>
          <w:szCs w:val="21"/>
        </w:rPr>
        <w:t>代表</w:t>
      </w:r>
      <w:r w:rsidR="00E55671">
        <w:rPr>
          <w:rFonts w:ascii="宋体" w:hAnsi="宋体" w:hint="eastAsia"/>
          <w:sz w:val="21"/>
          <w:szCs w:val="21"/>
        </w:rPr>
        <w:t>们</w:t>
      </w:r>
      <w:r w:rsidRPr="00E302A3">
        <w:rPr>
          <w:rFonts w:ascii="宋体" w:hAnsi="宋体" w:hint="eastAsia"/>
          <w:sz w:val="21"/>
          <w:szCs w:val="21"/>
        </w:rPr>
        <w:t>参加了会议。会议明确了由</w:t>
      </w:r>
      <w:r w:rsidRPr="008C1773">
        <w:rPr>
          <w:rFonts w:ascii="宋体" w:hAnsi="宋体" w:hint="eastAsia"/>
          <w:sz w:val="21"/>
          <w:szCs w:val="21"/>
        </w:rPr>
        <w:t>天津国安盟固利新材料科技股份有限公司</w:t>
      </w:r>
      <w:r w:rsidRPr="00E302A3">
        <w:rPr>
          <w:rFonts w:ascii="宋体" w:hAnsi="宋体" w:hint="eastAsia"/>
          <w:sz w:val="21"/>
          <w:szCs w:val="21"/>
        </w:rPr>
        <w:t>落实《</w:t>
      </w:r>
      <w:r w:rsidR="00CB2D75">
        <w:rPr>
          <w:rFonts w:ascii="宋体" w:hAnsi="宋体" w:hint="eastAsia"/>
          <w:sz w:val="21"/>
          <w:szCs w:val="21"/>
        </w:rPr>
        <w:t>钴</w:t>
      </w:r>
      <w:r w:rsidRPr="00E302A3">
        <w:rPr>
          <w:rFonts w:ascii="宋体" w:hAnsi="宋体" w:hint="eastAsia"/>
          <w:sz w:val="21"/>
          <w:szCs w:val="21"/>
        </w:rPr>
        <w:t>酸锂》修订编制工作，组织成立了行业标准编制组，对目标任务进行了分解，明确成员的任务要求，制定工作计划和进度安排。</w:t>
      </w:r>
    </w:p>
    <w:p w14:paraId="676126F4" w14:textId="5211F258" w:rsidR="00E302A3" w:rsidRPr="008C1773" w:rsidRDefault="003B365A" w:rsidP="00E302A3">
      <w:pPr>
        <w:spacing w:line="400" w:lineRule="exact"/>
        <w:ind w:firstLineChars="200" w:firstLine="420"/>
        <w:jc w:val="both"/>
        <w:rPr>
          <w:rFonts w:ascii="宋体" w:hAnsi="宋体" w:hint="eastAsia"/>
          <w:sz w:val="21"/>
          <w:szCs w:val="21"/>
        </w:rPr>
      </w:pPr>
      <w:r w:rsidRPr="00E302A3">
        <w:rPr>
          <w:rFonts w:ascii="宋体" w:hAnsi="宋体" w:hint="eastAsia"/>
          <w:sz w:val="21"/>
          <w:szCs w:val="21"/>
        </w:rPr>
        <w:t>202</w:t>
      </w:r>
      <w:r w:rsidR="00CB2D75">
        <w:rPr>
          <w:rFonts w:ascii="宋体" w:hAnsi="宋体" w:hint="eastAsia"/>
          <w:sz w:val="21"/>
          <w:szCs w:val="21"/>
        </w:rPr>
        <w:t>5</w:t>
      </w:r>
      <w:r w:rsidRPr="00E302A3">
        <w:rPr>
          <w:rFonts w:ascii="宋体" w:hAnsi="宋体" w:hint="eastAsia"/>
          <w:sz w:val="21"/>
          <w:szCs w:val="21"/>
        </w:rPr>
        <w:t>年</w:t>
      </w:r>
      <w:r w:rsidR="00CB2D75">
        <w:rPr>
          <w:rFonts w:ascii="宋体" w:hAnsi="宋体" w:hint="eastAsia"/>
          <w:sz w:val="21"/>
          <w:szCs w:val="21"/>
        </w:rPr>
        <w:t>9</w:t>
      </w:r>
      <w:r w:rsidRPr="00E302A3">
        <w:rPr>
          <w:rFonts w:ascii="宋体" w:hAnsi="宋体" w:hint="eastAsia"/>
          <w:sz w:val="21"/>
          <w:szCs w:val="21"/>
        </w:rPr>
        <w:t>月</w:t>
      </w:r>
      <w:r w:rsidRPr="008A4B87">
        <w:rPr>
          <w:rFonts w:ascii="宋体" w:hAnsi="宋体" w:hint="eastAsia"/>
          <w:sz w:val="21"/>
          <w:szCs w:val="21"/>
        </w:rPr>
        <w:t>~</w:t>
      </w:r>
      <w:r w:rsidR="00CB2D75">
        <w:rPr>
          <w:rFonts w:ascii="宋体" w:hAnsi="宋体" w:hint="eastAsia"/>
          <w:sz w:val="21"/>
          <w:szCs w:val="21"/>
        </w:rPr>
        <w:t>12</w:t>
      </w:r>
      <w:r>
        <w:rPr>
          <w:rFonts w:ascii="宋体" w:hAnsi="宋体" w:hint="eastAsia"/>
          <w:sz w:val="21"/>
          <w:szCs w:val="21"/>
        </w:rPr>
        <w:t>月，</w:t>
      </w:r>
      <w:r w:rsidR="00E302A3" w:rsidRPr="00E302A3">
        <w:rPr>
          <w:rFonts w:ascii="宋体" w:hAnsi="宋体" w:hint="eastAsia"/>
          <w:sz w:val="21"/>
          <w:szCs w:val="21"/>
        </w:rPr>
        <w:t>标准编制组</w:t>
      </w:r>
      <w:r w:rsidR="00E302A3" w:rsidRPr="008C1773">
        <w:rPr>
          <w:rFonts w:ascii="宋体" w:hAnsi="宋体" w:hint="eastAsia"/>
          <w:sz w:val="21"/>
          <w:szCs w:val="21"/>
        </w:rPr>
        <w:t>查阅了大量</w:t>
      </w:r>
      <w:r w:rsidR="00E302A3">
        <w:rPr>
          <w:rFonts w:ascii="宋体" w:hAnsi="宋体" w:hint="eastAsia"/>
          <w:sz w:val="21"/>
          <w:szCs w:val="21"/>
        </w:rPr>
        <w:t>国内外相关的文献资料</w:t>
      </w:r>
      <w:r w:rsidR="00E302A3" w:rsidRPr="008C1773">
        <w:rPr>
          <w:rFonts w:ascii="宋体" w:hAnsi="宋体" w:hint="eastAsia"/>
          <w:sz w:val="21"/>
          <w:szCs w:val="21"/>
        </w:rPr>
        <w:t>，</w:t>
      </w:r>
      <w:r w:rsidR="00E302A3" w:rsidRPr="008C1773">
        <w:rPr>
          <w:rFonts w:ascii="宋体" w:hAnsi="宋体"/>
          <w:sz w:val="21"/>
          <w:szCs w:val="21"/>
        </w:rPr>
        <w:t>收集了各同行及上下游的</w:t>
      </w:r>
      <w:proofErr w:type="gramStart"/>
      <w:r w:rsidR="00CB2D75">
        <w:rPr>
          <w:rFonts w:ascii="宋体" w:hAnsi="宋体" w:hint="eastAsia"/>
          <w:sz w:val="21"/>
          <w:szCs w:val="21"/>
        </w:rPr>
        <w:t>钴</w:t>
      </w:r>
      <w:r w:rsidR="00E302A3" w:rsidRPr="008C1773">
        <w:rPr>
          <w:rFonts w:ascii="宋体" w:hAnsi="宋体" w:hint="eastAsia"/>
          <w:sz w:val="21"/>
          <w:szCs w:val="21"/>
        </w:rPr>
        <w:t>酸锂相关</w:t>
      </w:r>
      <w:proofErr w:type="gramEnd"/>
      <w:r w:rsidR="00E302A3" w:rsidRPr="008C1773">
        <w:rPr>
          <w:rFonts w:ascii="宋体" w:hAnsi="宋体" w:hint="eastAsia"/>
          <w:sz w:val="21"/>
          <w:szCs w:val="21"/>
        </w:rPr>
        <w:t>产品</w:t>
      </w:r>
      <w:r w:rsidR="00E302A3" w:rsidRPr="00E302A3">
        <w:rPr>
          <w:rFonts w:ascii="宋体" w:hAnsi="宋体" w:hint="eastAsia"/>
          <w:sz w:val="21"/>
          <w:szCs w:val="21"/>
        </w:rPr>
        <w:t>的生产和用户需求情况</w:t>
      </w:r>
      <w:r w:rsidR="00E302A3" w:rsidRPr="008C1773">
        <w:rPr>
          <w:rFonts w:ascii="宋体" w:hAnsi="宋体"/>
          <w:sz w:val="21"/>
          <w:szCs w:val="21"/>
        </w:rPr>
        <w:t>。对上述资料整合汇总后，</w:t>
      </w:r>
      <w:r w:rsidR="00E302A3" w:rsidRPr="00E302A3">
        <w:rPr>
          <w:rFonts w:ascii="宋体" w:hAnsi="宋体" w:hint="eastAsia"/>
          <w:sz w:val="21"/>
          <w:szCs w:val="21"/>
        </w:rPr>
        <w:t>于202</w:t>
      </w:r>
      <w:r w:rsidR="00CB2D75">
        <w:rPr>
          <w:rFonts w:ascii="宋体" w:hAnsi="宋体" w:hint="eastAsia"/>
          <w:sz w:val="21"/>
          <w:szCs w:val="21"/>
        </w:rPr>
        <w:t>5</w:t>
      </w:r>
      <w:r w:rsidR="00E302A3" w:rsidRPr="00E302A3">
        <w:rPr>
          <w:rFonts w:ascii="宋体" w:hAnsi="宋体" w:hint="eastAsia"/>
          <w:sz w:val="21"/>
          <w:szCs w:val="21"/>
        </w:rPr>
        <w:t>年</w:t>
      </w:r>
      <w:r w:rsidR="00CB2D75">
        <w:rPr>
          <w:rFonts w:ascii="宋体" w:hAnsi="宋体" w:hint="eastAsia"/>
          <w:sz w:val="21"/>
          <w:szCs w:val="21"/>
        </w:rPr>
        <w:t>12</w:t>
      </w:r>
      <w:r w:rsidR="00E302A3" w:rsidRPr="00E302A3">
        <w:rPr>
          <w:rFonts w:ascii="宋体" w:hAnsi="宋体" w:hint="eastAsia"/>
          <w:sz w:val="21"/>
          <w:szCs w:val="21"/>
        </w:rPr>
        <w:t>月</w:t>
      </w:r>
      <w:r w:rsidR="00E302A3" w:rsidRPr="008C1773">
        <w:rPr>
          <w:rFonts w:ascii="宋体" w:hAnsi="宋体"/>
          <w:sz w:val="21"/>
          <w:szCs w:val="21"/>
        </w:rPr>
        <w:t>形成了标准</w:t>
      </w:r>
      <w:r w:rsidR="00E302A3" w:rsidRPr="008C1773">
        <w:rPr>
          <w:rFonts w:ascii="宋体" w:hAnsi="宋体" w:hint="eastAsia"/>
          <w:sz w:val="21"/>
          <w:szCs w:val="21"/>
        </w:rPr>
        <w:t>讨论稿和编制说明。</w:t>
      </w:r>
    </w:p>
    <w:p w14:paraId="0DFA7B7D" w14:textId="1792CF0F" w:rsidR="00B824DD" w:rsidRDefault="00B824DD" w:rsidP="00634F0A">
      <w:pPr>
        <w:widowControl w:val="0"/>
        <w:spacing w:line="400" w:lineRule="exact"/>
        <w:jc w:val="both"/>
        <w:outlineLvl w:val="2"/>
        <w:rPr>
          <w:rFonts w:ascii="宋体" w:hAnsi="宋体" w:hint="eastAsia"/>
          <w:b/>
          <w:bCs/>
          <w:sz w:val="21"/>
          <w:szCs w:val="21"/>
        </w:rPr>
      </w:pPr>
      <w:r w:rsidRPr="008C1773">
        <w:rPr>
          <w:rFonts w:ascii="宋体" w:hAnsi="宋体" w:hint="eastAsia"/>
          <w:b/>
          <w:bCs/>
          <w:sz w:val="21"/>
          <w:szCs w:val="21"/>
        </w:rPr>
        <w:t>1.</w:t>
      </w:r>
      <w:r w:rsidR="00264BB6">
        <w:rPr>
          <w:rFonts w:ascii="宋体" w:hAnsi="宋体"/>
          <w:b/>
          <w:bCs/>
          <w:sz w:val="21"/>
          <w:szCs w:val="21"/>
        </w:rPr>
        <w:t>4</w:t>
      </w:r>
      <w:r w:rsidRPr="008C1773">
        <w:rPr>
          <w:rFonts w:ascii="宋体" w:hAnsi="宋体" w:hint="eastAsia"/>
          <w:b/>
          <w:bCs/>
          <w:sz w:val="21"/>
          <w:szCs w:val="21"/>
        </w:rPr>
        <w:t>.3 征求意见阶段</w:t>
      </w:r>
    </w:p>
    <w:p w14:paraId="15F239CA" w14:textId="77777777" w:rsidR="00C81659" w:rsidRPr="008C1773" w:rsidRDefault="00C81659" w:rsidP="00634F0A">
      <w:pPr>
        <w:widowControl w:val="0"/>
        <w:spacing w:line="400" w:lineRule="exact"/>
        <w:jc w:val="both"/>
        <w:outlineLvl w:val="2"/>
        <w:rPr>
          <w:rFonts w:ascii="宋体" w:hAnsi="宋体" w:hint="eastAsia"/>
          <w:b/>
          <w:bCs/>
          <w:sz w:val="21"/>
          <w:szCs w:val="21"/>
        </w:rPr>
      </w:pPr>
    </w:p>
    <w:p w14:paraId="4D784757" w14:textId="74A33630" w:rsidR="00B824DD" w:rsidRPr="008C1773" w:rsidRDefault="00B824DD" w:rsidP="00634F0A">
      <w:pPr>
        <w:widowControl w:val="0"/>
        <w:spacing w:line="400" w:lineRule="exact"/>
        <w:jc w:val="both"/>
        <w:outlineLvl w:val="2"/>
        <w:rPr>
          <w:rFonts w:ascii="宋体" w:hAnsi="宋体" w:hint="eastAsia"/>
          <w:b/>
          <w:bCs/>
          <w:sz w:val="21"/>
          <w:szCs w:val="21"/>
        </w:rPr>
      </w:pPr>
      <w:r w:rsidRPr="008C1773">
        <w:rPr>
          <w:rFonts w:ascii="宋体" w:hAnsi="宋体"/>
          <w:b/>
          <w:bCs/>
          <w:sz w:val="21"/>
          <w:szCs w:val="21"/>
        </w:rPr>
        <w:t>1.</w:t>
      </w:r>
      <w:r w:rsidR="00264BB6">
        <w:rPr>
          <w:rFonts w:ascii="宋体" w:hAnsi="宋体"/>
          <w:b/>
          <w:bCs/>
          <w:sz w:val="21"/>
          <w:szCs w:val="21"/>
        </w:rPr>
        <w:t>4</w:t>
      </w:r>
      <w:r w:rsidRPr="008C1773">
        <w:rPr>
          <w:rFonts w:ascii="宋体" w:hAnsi="宋体"/>
          <w:b/>
          <w:bCs/>
          <w:sz w:val="21"/>
          <w:szCs w:val="21"/>
        </w:rPr>
        <w:t>.4 审查阶段</w:t>
      </w:r>
    </w:p>
    <w:p w14:paraId="319FEAA5" w14:textId="712E1EF8" w:rsidR="00264BB6" w:rsidRDefault="00264BB6" w:rsidP="008A4B87">
      <w:pPr>
        <w:spacing w:line="400" w:lineRule="exact"/>
        <w:ind w:firstLineChars="200" w:firstLine="420"/>
        <w:jc w:val="both"/>
        <w:rPr>
          <w:rFonts w:ascii="宋体" w:hAnsi="宋体" w:hint="eastAsia"/>
          <w:sz w:val="21"/>
          <w:szCs w:val="21"/>
        </w:rPr>
      </w:pPr>
    </w:p>
    <w:p w14:paraId="0C36F2C8" w14:textId="4BCAAF16" w:rsidR="002C3E0E" w:rsidRDefault="002C3E0E" w:rsidP="00634F0A">
      <w:pPr>
        <w:widowControl w:val="0"/>
        <w:spacing w:line="400" w:lineRule="exact"/>
        <w:jc w:val="both"/>
        <w:outlineLvl w:val="2"/>
        <w:rPr>
          <w:rFonts w:ascii="宋体" w:hAnsi="宋体" w:hint="eastAsia"/>
          <w:b/>
          <w:bCs/>
          <w:sz w:val="21"/>
          <w:szCs w:val="21"/>
        </w:rPr>
      </w:pPr>
      <w:r w:rsidRPr="008C1773">
        <w:rPr>
          <w:rFonts w:ascii="宋体" w:hAnsi="宋体"/>
          <w:b/>
          <w:bCs/>
          <w:sz w:val="21"/>
          <w:szCs w:val="21"/>
        </w:rPr>
        <w:t>1.</w:t>
      </w:r>
      <w:r w:rsidR="00264BB6">
        <w:rPr>
          <w:rFonts w:ascii="宋体" w:hAnsi="宋体"/>
          <w:b/>
          <w:bCs/>
          <w:sz w:val="21"/>
          <w:szCs w:val="21"/>
        </w:rPr>
        <w:t>4</w:t>
      </w:r>
      <w:r w:rsidRPr="008C1773">
        <w:rPr>
          <w:rFonts w:ascii="宋体" w:hAnsi="宋体"/>
          <w:b/>
          <w:bCs/>
          <w:sz w:val="21"/>
          <w:szCs w:val="21"/>
        </w:rPr>
        <w:t>.</w:t>
      </w:r>
      <w:r w:rsidRPr="008C1773">
        <w:rPr>
          <w:rFonts w:ascii="宋体" w:hAnsi="宋体" w:hint="eastAsia"/>
          <w:b/>
          <w:bCs/>
          <w:sz w:val="21"/>
          <w:szCs w:val="21"/>
        </w:rPr>
        <w:t>5</w:t>
      </w:r>
      <w:r w:rsidRPr="008C1773">
        <w:rPr>
          <w:rFonts w:ascii="宋体" w:hAnsi="宋体"/>
          <w:b/>
          <w:bCs/>
          <w:sz w:val="21"/>
          <w:szCs w:val="21"/>
        </w:rPr>
        <w:t xml:space="preserve"> 报批阶段</w:t>
      </w:r>
    </w:p>
    <w:p w14:paraId="4B076EEF" w14:textId="11670F8D" w:rsidR="00FE6E6D" w:rsidRPr="00FE6E6D" w:rsidRDefault="00FE6E6D" w:rsidP="00FE6E6D">
      <w:pPr>
        <w:spacing w:line="400" w:lineRule="exact"/>
        <w:ind w:firstLineChars="200" w:firstLine="420"/>
        <w:jc w:val="both"/>
        <w:rPr>
          <w:rFonts w:ascii="宋体" w:hAnsi="宋体" w:hint="eastAsia"/>
          <w:sz w:val="21"/>
          <w:szCs w:val="21"/>
        </w:rPr>
      </w:pPr>
    </w:p>
    <w:p w14:paraId="6559CE57" w14:textId="773792CC" w:rsidR="00B824DD" w:rsidRPr="008C1773" w:rsidRDefault="00B824DD" w:rsidP="00634F0A">
      <w:pPr>
        <w:widowControl w:val="0"/>
        <w:spacing w:line="400" w:lineRule="exact"/>
        <w:jc w:val="both"/>
        <w:outlineLvl w:val="0"/>
        <w:rPr>
          <w:rFonts w:ascii="宋体" w:hAnsi="宋体" w:hint="eastAsia"/>
          <w:b/>
          <w:bCs/>
          <w:sz w:val="21"/>
          <w:szCs w:val="21"/>
        </w:rPr>
      </w:pPr>
      <w:r w:rsidRPr="008C1773">
        <w:rPr>
          <w:rFonts w:ascii="宋体" w:hAnsi="宋体"/>
          <w:b/>
          <w:bCs/>
          <w:sz w:val="21"/>
          <w:szCs w:val="21"/>
        </w:rPr>
        <w:t>二、标准编制原则</w:t>
      </w:r>
    </w:p>
    <w:p w14:paraId="352DC383" w14:textId="2F57BE65" w:rsidR="00ED0D32" w:rsidRDefault="009F7736" w:rsidP="00442E80">
      <w:pPr>
        <w:widowControl w:val="0"/>
        <w:spacing w:line="400" w:lineRule="exact"/>
        <w:jc w:val="both"/>
        <w:outlineLvl w:val="1"/>
        <w:rPr>
          <w:rFonts w:ascii="宋体" w:hAnsi="宋体" w:hint="eastAsia"/>
          <w:b/>
          <w:bCs/>
          <w:sz w:val="21"/>
          <w:szCs w:val="21"/>
        </w:rPr>
      </w:pPr>
      <w:r>
        <w:rPr>
          <w:rFonts w:ascii="宋体" w:hAnsi="宋体" w:hint="eastAsia"/>
          <w:b/>
          <w:bCs/>
          <w:sz w:val="21"/>
          <w:szCs w:val="21"/>
        </w:rPr>
        <w:t>2.1.</w:t>
      </w:r>
      <w:r w:rsidR="00DF2818">
        <w:rPr>
          <w:rFonts w:ascii="宋体" w:hAnsi="宋体" w:hint="eastAsia"/>
          <w:b/>
          <w:bCs/>
          <w:sz w:val="21"/>
          <w:szCs w:val="21"/>
        </w:rPr>
        <w:t xml:space="preserve"> </w:t>
      </w:r>
      <w:r w:rsidR="00B824DD" w:rsidRPr="008C1773">
        <w:rPr>
          <w:rFonts w:ascii="宋体" w:hAnsi="宋体"/>
          <w:b/>
          <w:bCs/>
          <w:sz w:val="21"/>
          <w:szCs w:val="21"/>
        </w:rPr>
        <w:t>符合性</w:t>
      </w:r>
    </w:p>
    <w:p w14:paraId="6BCFF7E0" w14:textId="6B381ADD" w:rsidR="008C10E9" w:rsidRPr="00ED0D32" w:rsidRDefault="008C10E9" w:rsidP="008A4B87">
      <w:pPr>
        <w:spacing w:line="400" w:lineRule="exact"/>
        <w:ind w:firstLineChars="200" w:firstLine="420"/>
        <w:jc w:val="both"/>
        <w:rPr>
          <w:rFonts w:ascii="宋体" w:hAnsi="宋体" w:hint="eastAsia"/>
          <w:sz w:val="21"/>
          <w:szCs w:val="21"/>
        </w:rPr>
      </w:pPr>
      <w:r w:rsidRPr="008C1773">
        <w:rPr>
          <w:rFonts w:ascii="宋体" w:hAnsi="宋体" w:hint="eastAsia"/>
          <w:sz w:val="21"/>
          <w:szCs w:val="21"/>
        </w:rPr>
        <w:t>本</w:t>
      </w:r>
      <w:r w:rsidR="00956F43">
        <w:rPr>
          <w:rFonts w:ascii="宋体" w:hAnsi="宋体" w:hint="eastAsia"/>
          <w:sz w:val="21"/>
          <w:szCs w:val="21"/>
        </w:rPr>
        <w:t>文件</w:t>
      </w:r>
      <w:r w:rsidR="00CF1C66">
        <w:rPr>
          <w:rFonts w:ascii="宋体" w:hAnsi="宋体" w:hint="eastAsia"/>
          <w:sz w:val="21"/>
          <w:szCs w:val="21"/>
        </w:rPr>
        <w:t>按照</w:t>
      </w:r>
      <w:r w:rsidRPr="008C1773">
        <w:rPr>
          <w:rFonts w:ascii="宋体" w:hAnsi="宋体" w:hint="eastAsia"/>
          <w:sz w:val="21"/>
          <w:szCs w:val="21"/>
        </w:rPr>
        <w:t xml:space="preserve"> GB/T 1.1-2020《标准化工作导则</w:t>
      </w:r>
      <w:r w:rsidR="001543F0" w:rsidRPr="008C1773">
        <w:rPr>
          <w:rFonts w:ascii="宋体" w:hAnsi="宋体" w:hint="eastAsia"/>
          <w:sz w:val="21"/>
          <w:szCs w:val="21"/>
        </w:rPr>
        <w:t xml:space="preserve"> </w:t>
      </w:r>
      <w:r w:rsidRPr="008C1773">
        <w:rPr>
          <w:rFonts w:ascii="宋体" w:hAnsi="宋体" w:hint="eastAsia"/>
          <w:sz w:val="21"/>
          <w:szCs w:val="21"/>
        </w:rPr>
        <w:t>第1部分：标准</w:t>
      </w:r>
      <w:r w:rsidR="00956F43">
        <w:rPr>
          <w:rFonts w:ascii="宋体" w:hAnsi="宋体" w:hint="eastAsia"/>
          <w:sz w:val="21"/>
          <w:szCs w:val="21"/>
        </w:rPr>
        <w:t>化文件</w:t>
      </w:r>
      <w:r w:rsidRPr="008C1773">
        <w:rPr>
          <w:rFonts w:ascii="宋体" w:hAnsi="宋体" w:hint="eastAsia"/>
          <w:sz w:val="21"/>
          <w:szCs w:val="21"/>
        </w:rPr>
        <w:t>的结构和</w:t>
      </w:r>
      <w:r w:rsidR="00442E80">
        <w:rPr>
          <w:rFonts w:ascii="宋体" w:hAnsi="宋体" w:hint="eastAsia"/>
          <w:sz w:val="21"/>
          <w:szCs w:val="21"/>
        </w:rPr>
        <w:t>起草</w:t>
      </w:r>
      <w:r w:rsidRPr="008C1773">
        <w:rPr>
          <w:rFonts w:ascii="宋体" w:hAnsi="宋体" w:hint="eastAsia"/>
          <w:sz w:val="21"/>
          <w:szCs w:val="21"/>
        </w:rPr>
        <w:t>规则》</w:t>
      </w:r>
      <w:r w:rsidR="00442E80" w:rsidRPr="00442E80">
        <w:rPr>
          <w:rFonts w:ascii="宋体" w:hAnsi="宋体" w:hint="eastAsia"/>
          <w:sz w:val="21"/>
          <w:szCs w:val="21"/>
        </w:rPr>
        <w:t>的要求进行编制</w:t>
      </w:r>
      <w:r w:rsidRPr="008C1773">
        <w:rPr>
          <w:rFonts w:ascii="宋体" w:hAnsi="宋体" w:hint="eastAsia"/>
          <w:sz w:val="21"/>
          <w:szCs w:val="21"/>
        </w:rPr>
        <w:t>。</w:t>
      </w:r>
    </w:p>
    <w:p w14:paraId="6A9EE7B7" w14:textId="502E94F7" w:rsidR="00634F0A" w:rsidRPr="008C1773" w:rsidRDefault="00B824DD"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2.</w:t>
      </w:r>
      <w:r w:rsidR="009F7736">
        <w:rPr>
          <w:rFonts w:ascii="宋体" w:hAnsi="宋体"/>
          <w:b/>
          <w:bCs/>
          <w:sz w:val="21"/>
          <w:szCs w:val="21"/>
        </w:rPr>
        <w:t>2</w:t>
      </w:r>
      <w:r w:rsidRPr="008C1773">
        <w:rPr>
          <w:rFonts w:ascii="宋体" w:hAnsi="宋体"/>
          <w:b/>
          <w:bCs/>
          <w:sz w:val="21"/>
          <w:szCs w:val="21"/>
        </w:rPr>
        <w:t xml:space="preserve"> 适用性和先进性</w:t>
      </w:r>
    </w:p>
    <w:p w14:paraId="22B1EB1F" w14:textId="5E977B1C" w:rsidR="00D56A0E" w:rsidRDefault="00D56A0E" w:rsidP="00D56A0E">
      <w:pPr>
        <w:spacing w:line="400" w:lineRule="exact"/>
        <w:ind w:firstLineChars="200" w:firstLine="420"/>
        <w:jc w:val="both"/>
        <w:rPr>
          <w:rFonts w:ascii="宋体" w:hAnsi="宋体" w:hint="eastAsia"/>
          <w:sz w:val="21"/>
          <w:szCs w:val="21"/>
        </w:rPr>
      </w:pPr>
      <w:r w:rsidRPr="00D56A0E">
        <w:rPr>
          <w:rFonts w:ascii="宋体" w:hAnsi="宋体" w:hint="eastAsia"/>
          <w:sz w:val="21"/>
          <w:szCs w:val="21"/>
        </w:rPr>
        <w:t>在众多</w:t>
      </w:r>
      <w:proofErr w:type="gramStart"/>
      <w:r w:rsidRPr="00D56A0E">
        <w:rPr>
          <w:rFonts w:ascii="宋体" w:hAnsi="宋体" w:hint="eastAsia"/>
          <w:sz w:val="21"/>
          <w:szCs w:val="21"/>
        </w:rPr>
        <w:t>锂</w:t>
      </w:r>
      <w:proofErr w:type="gramEnd"/>
      <w:r w:rsidRPr="00D56A0E">
        <w:rPr>
          <w:rFonts w:ascii="宋体" w:hAnsi="宋体" w:hint="eastAsia"/>
          <w:sz w:val="21"/>
          <w:szCs w:val="21"/>
        </w:rPr>
        <w:t>离子电池正极材料中，</w:t>
      </w:r>
      <w:proofErr w:type="gramStart"/>
      <w:r w:rsidRPr="00D56A0E">
        <w:rPr>
          <w:rFonts w:ascii="宋体" w:hAnsi="宋体" w:hint="eastAsia"/>
          <w:sz w:val="21"/>
          <w:szCs w:val="21"/>
        </w:rPr>
        <w:t>钴酸锂具备</w:t>
      </w:r>
      <w:proofErr w:type="gramEnd"/>
      <w:r>
        <w:rPr>
          <w:rFonts w:ascii="宋体" w:hAnsi="宋体" w:hint="eastAsia"/>
          <w:sz w:val="21"/>
          <w:szCs w:val="21"/>
        </w:rPr>
        <w:t>较</w:t>
      </w:r>
      <w:r w:rsidRPr="00D56A0E">
        <w:rPr>
          <w:rFonts w:ascii="宋体" w:hAnsi="宋体" w:hint="eastAsia"/>
          <w:sz w:val="21"/>
          <w:szCs w:val="21"/>
        </w:rPr>
        <w:t>高的体积比能量</w:t>
      </w:r>
      <w:r>
        <w:rPr>
          <w:rFonts w:ascii="宋体" w:hAnsi="宋体" w:hint="eastAsia"/>
          <w:sz w:val="21"/>
          <w:szCs w:val="21"/>
        </w:rPr>
        <w:t>，</w:t>
      </w:r>
      <w:r w:rsidRPr="00D56A0E">
        <w:rPr>
          <w:rFonts w:ascii="宋体" w:hAnsi="宋体" w:hint="eastAsia"/>
          <w:sz w:val="21"/>
          <w:szCs w:val="21"/>
        </w:rPr>
        <w:t>在手机、平板电脑、笔记本电脑、便携式穿戴电子产品、无人机及军工领域具有广泛的应用。</w:t>
      </w:r>
      <w:r w:rsidRPr="008A4B87">
        <w:rPr>
          <w:rFonts w:ascii="宋体" w:hAnsi="宋体" w:hint="eastAsia"/>
          <w:sz w:val="21"/>
          <w:szCs w:val="21"/>
        </w:rPr>
        <w:t>近年来，</w:t>
      </w:r>
      <w:r>
        <w:rPr>
          <w:rFonts w:ascii="宋体" w:hAnsi="宋体" w:hint="eastAsia"/>
          <w:sz w:val="21"/>
          <w:szCs w:val="21"/>
        </w:rPr>
        <w:t>消费者对</w:t>
      </w:r>
      <w:r w:rsidRPr="00D56A0E">
        <w:rPr>
          <w:rFonts w:ascii="宋体" w:hAnsi="宋体" w:hint="eastAsia"/>
          <w:sz w:val="21"/>
          <w:szCs w:val="21"/>
        </w:rPr>
        <w:t>笔记本电脑、平板电脑、智能手机、便携式可穿戴电子设备</w:t>
      </w:r>
      <w:r w:rsidR="006E7C3C">
        <w:rPr>
          <w:rFonts w:ascii="宋体" w:hAnsi="宋体" w:hint="eastAsia"/>
          <w:sz w:val="21"/>
          <w:szCs w:val="21"/>
        </w:rPr>
        <w:t>等</w:t>
      </w:r>
      <w:r w:rsidRPr="00D56A0E">
        <w:rPr>
          <w:rFonts w:ascii="宋体" w:hAnsi="宋体" w:hint="eastAsia"/>
          <w:sz w:val="21"/>
          <w:szCs w:val="21"/>
        </w:rPr>
        <w:t>对待机及使用时间提出了更高的要求，这就要求进一步提升电池的能量密度。其中，提高正极材料的平均工作电压（充电</w:t>
      </w:r>
      <w:r w:rsidR="007D2065">
        <w:rPr>
          <w:rFonts w:ascii="宋体" w:hAnsi="宋体" w:hint="eastAsia"/>
          <w:sz w:val="21"/>
          <w:szCs w:val="21"/>
        </w:rPr>
        <w:t>截至</w:t>
      </w:r>
      <w:r w:rsidRPr="00D56A0E">
        <w:rPr>
          <w:rFonts w:ascii="宋体" w:hAnsi="宋体" w:hint="eastAsia"/>
          <w:sz w:val="21"/>
          <w:szCs w:val="21"/>
        </w:rPr>
        <w:t>电压）或放电比容量是提升电池能量密度的主要技术路径。</w:t>
      </w:r>
      <w:r>
        <w:rPr>
          <w:rFonts w:ascii="宋体" w:hAnsi="宋体" w:hint="eastAsia"/>
          <w:sz w:val="21"/>
          <w:szCs w:val="21"/>
        </w:rPr>
        <w:t>进一步的</w:t>
      </w:r>
      <w:r w:rsidRPr="00D56A0E">
        <w:rPr>
          <w:rFonts w:ascii="宋体" w:hAnsi="宋体" w:hint="eastAsia"/>
          <w:sz w:val="21"/>
          <w:szCs w:val="21"/>
        </w:rPr>
        <w:t>，提高电池的工作电压需要对电池及正极材料进行特殊的设计和优化。如</w:t>
      </w:r>
      <w:r w:rsidR="006E7C3C">
        <w:rPr>
          <w:rFonts w:ascii="宋体" w:hAnsi="宋体" w:hint="eastAsia"/>
          <w:sz w:val="21"/>
          <w:szCs w:val="21"/>
        </w:rPr>
        <w:t>通过</w:t>
      </w:r>
      <w:r w:rsidRPr="00D56A0E">
        <w:rPr>
          <w:rFonts w:ascii="宋体" w:hAnsi="宋体" w:hint="eastAsia"/>
          <w:sz w:val="21"/>
          <w:szCs w:val="21"/>
        </w:rPr>
        <w:t>高</w:t>
      </w:r>
      <w:r w:rsidR="006E7C3C">
        <w:rPr>
          <w:rFonts w:ascii="宋体" w:hAnsi="宋体" w:hint="eastAsia"/>
          <w:sz w:val="21"/>
          <w:szCs w:val="21"/>
        </w:rPr>
        <w:t>铝</w:t>
      </w:r>
      <w:r w:rsidRPr="00D56A0E">
        <w:rPr>
          <w:rFonts w:ascii="宋体" w:hAnsi="宋体" w:hint="eastAsia"/>
          <w:sz w:val="21"/>
          <w:szCs w:val="21"/>
        </w:rPr>
        <w:t>掺杂稳定正极材料在</w:t>
      </w:r>
      <w:proofErr w:type="gramStart"/>
      <w:r w:rsidRPr="00D56A0E">
        <w:rPr>
          <w:rFonts w:ascii="宋体" w:hAnsi="宋体" w:hint="eastAsia"/>
          <w:sz w:val="21"/>
          <w:szCs w:val="21"/>
        </w:rPr>
        <w:t>高脱锂态</w:t>
      </w:r>
      <w:proofErr w:type="gramEnd"/>
      <w:r w:rsidRPr="00D56A0E">
        <w:rPr>
          <w:rFonts w:ascii="宋体" w:hAnsi="宋体" w:hint="eastAsia"/>
          <w:sz w:val="21"/>
          <w:szCs w:val="21"/>
        </w:rPr>
        <w:t>时</w:t>
      </w:r>
      <w:r w:rsidR="006E7C3C">
        <w:rPr>
          <w:rFonts w:ascii="宋体" w:hAnsi="宋体" w:hint="eastAsia"/>
          <w:sz w:val="21"/>
          <w:szCs w:val="21"/>
        </w:rPr>
        <w:t>的</w:t>
      </w:r>
      <w:r w:rsidRPr="00D56A0E">
        <w:rPr>
          <w:rFonts w:ascii="宋体" w:hAnsi="宋体" w:hint="eastAsia"/>
          <w:sz w:val="21"/>
          <w:szCs w:val="21"/>
        </w:rPr>
        <w:t>结构稳定性，提升包覆量抑制正极与电解液的界面副反应，同时需要对pH、水分、磁性异物、比表面、残余碱、掺杂均匀性等指标进行更严格的管控</w:t>
      </w:r>
      <w:r w:rsidR="006E7C3C">
        <w:rPr>
          <w:rFonts w:ascii="宋体" w:hAnsi="宋体" w:hint="eastAsia"/>
          <w:sz w:val="21"/>
          <w:szCs w:val="21"/>
        </w:rPr>
        <w:t>，</w:t>
      </w:r>
      <w:r w:rsidRPr="00D56A0E">
        <w:rPr>
          <w:rFonts w:ascii="宋体" w:hAnsi="宋体" w:hint="eastAsia"/>
          <w:sz w:val="21"/>
          <w:szCs w:val="21"/>
        </w:rPr>
        <w:t>以更好的满足电池实际使用中在提升能量密度的同时兼顾电池的安全性及</w:t>
      </w:r>
      <w:r w:rsidR="006E7C3C">
        <w:rPr>
          <w:rFonts w:ascii="宋体" w:hAnsi="宋体" w:hint="eastAsia"/>
          <w:sz w:val="21"/>
          <w:szCs w:val="21"/>
        </w:rPr>
        <w:t>循环</w:t>
      </w:r>
      <w:r w:rsidRPr="00D56A0E">
        <w:rPr>
          <w:rFonts w:ascii="宋体" w:hAnsi="宋体" w:hint="eastAsia"/>
          <w:sz w:val="21"/>
          <w:szCs w:val="21"/>
        </w:rPr>
        <w:t>寿命的要求。</w:t>
      </w:r>
      <w:r>
        <w:rPr>
          <w:rFonts w:ascii="宋体" w:hAnsi="宋体" w:hint="eastAsia"/>
          <w:sz w:val="21"/>
          <w:szCs w:val="21"/>
        </w:rPr>
        <w:t>适应性的，</w:t>
      </w:r>
      <w:proofErr w:type="gramStart"/>
      <w:r>
        <w:rPr>
          <w:rFonts w:ascii="宋体" w:hAnsi="宋体" w:hint="eastAsia"/>
          <w:sz w:val="21"/>
          <w:szCs w:val="21"/>
        </w:rPr>
        <w:t>钴酸锂产品</w:t>
      </w:r>
      <w:proofErr w:type="gramEnd"/>
      <w:r>
        <w:rPr>
          <w:rFonts w:ascii="宋体" w:hAnsi="宋体" w:hint="eastAsia"/>
          <w:sz w:val="21"/>
          <w:szCs w:val="21"/>
        </w:rPr>
        <w:t>指标也发生了相应</w:t>
      </w:r>
      <w:r w:rsidR="006E7C3C">
        <w:rPr>
          <w:rFonts w:ascii="宋体" w:hAnsi="宋体" w:hint="eastAsia"/>
          <w:sz w:val="21"/>
          <w:szCs w:val="21"/>
        </w:rPr>
        <w:t>变化</w:t>
      </w:r>
      <w:r>
        <w:rPr>
          <w:rFonts w:ascii="宋体" w:hAnsi="宋体" w:hint="eastAsia"/>
          <w:sz w:val="21"/>
          <w:szCs w:val="21"/>
        </w:rPr>
        <w:t>。GB</w:t>
      </w:r>
      <w:r w:rsidRPr="008A4B87">
        <w:rPr>
          <w:rFonts w:ascii="宋体" w:hAnsi="宋体" w:hint="eastAsia"/>
          <w:sz w:val="21"/>
          <w:szCs w:val="21"/>
        </w:rPr>
        <w:t xml:space="preserve">/T </w:t>
      </w:r>
      <w:r>
        <w:rPr>
          <w:rFonts w:ascii="宋体" w:hAnsi="宋体" w:hint="eastAsia"/>
          <w:sz w:val="21"/>
          <w:szCs w:val="21"/>
        </w:rPr>
        <w:t>20252</w:t>
      </w:r>
      <w:r w:rsidRPr="008A4B87">
        <w:rPr>
          <w:rFonts w:ascii="宋体" w:hAnsi="宋体" w:hint="eastAsia"/>
          <w:sz w:val="21"/>
          <w:szCs w:val="21"/>
        </w:rPr>
        <w:t>-201</w:t>
      </w:r>
      <w:r>
        <w:rPr>
          <w:rFonts w:ascii="宋体" w:hAnsi="宋体" w:hint="eastAsia"/>
          <w:sz w:val="21"/>
          <w:szCs w:val="21"/>
        </w:rPr>
        <w:t>4《钴酸锂》</w:t>
      </w:r>
      <w:r w:rsidRPr="008A4B87">
        <w:rPr>
          <w:rFonts w:ascii="宋体" w:hAnsi="宋体" w:hint="eastAsia"/>
          <w:sz w:val="21"/>
          <w:szCs w:val="21"/>
        </w:rPr>
        <w:t>标准</w:t>
      </w:r>
      <w:r>
        <w:rPr>
          <w:rFonts w:ascii="宋体" w:hAnsi="宋体" w:hint="eastAsia"/>
          <w:sz w:val="21"/>
          <w:szCs w:val="21"/>
        </w:rPr>
        <w:t>已实施十余年</w:t>
      </w:r>
      <w:r w:rsidRPr="008A4B87">
        <w:rPr>
          <w:rFonts w:ascii="宋体" w:hAnsi="宋体" w:hint="eastAsia"/>
          <w:sz w:val="21"/>
          <w:szCs w:val="21"/>
        </w:rPr>
        <w:t>，</w:t>
      </w:r>
      <w:r>
        <w:rPr>
          <w:rFonts w:ascii="宋体" w:hAnsi="宋体" w:hint="eastAsia"/>
          <w:sz w:val="21"/>
          <w:szCs w:val="21"/>
        </w:rPr>
        <w:t>标准中的某些指标现</w:t>
      </w:r>
      <w:r w:rsidRPr="008A4B87">
        <w:rPr>
          <w:rFonts w:ascii="宋体" w:hAnsi="宋体" w:hint="eastAsia"/>
          <w:sz w:val="21"/>
          <w:szCs w:val="21"/>
        </w:rPr>
        <w:t>无法满足下游用户的需求，</w:t>
      </w:r>
      <w:r>
        <w:rPr>
          <w:rFonts w:ascii="宋体" w:hAnsi="宋体" w:hint="eastAsia"/>
          <w:sz w:val="21"/>
          <w:szCs w:val="21"/>
        </w:rPr>
        <w:t>因</w:t>
      </w:r>
      <w:r w:rsidRPr="008A4B87">
        <w:rPr>
          <w:rFonts w:ascii="宋体" w:hAnsi="宋体" w:hint="eastAsia"/>
          <w:sz w:val="21"/>
          <w:szCs w:val="21"/>
        </w:rPr>
        <w:t>此</w:t>
      </w:r>
      <w:r>
        <w:rPr>
          <w:rFonts w:ascii="宋体" w:hAnsi="宋体" w:hint="eastAsia"/>
          <w:sz w:val="21"/>
          <w:szCs w:val="21"/>
        </w:rPr>
        <w:t>需要</w:t>
      </w:r>
      <w:r w:rsidRPr="008A4B87">
        <w:rPr>
          <w:rFonts w:ascii="宋体" w:hAnsi="宋体" w:hint="eastAsia"/>
          <w:sz w:val="21"/>
          <w:szCs w:val="21"/>
        </w:rPr>
        <w:t>对相关产品指标进行修订，同时对技术迭代中新的产品技术要求及实验方法进行规定。</w:t>
      </w:r>
    </w:p>
    <w:p w14:paraId="45C7B550" w14:textId="7F473A5F" w:rsidR="00155360" w:rsidRPr="008A4B87" w:rsidRDefault="00155360" w:rsidP="008A4B87">
      <w:pPr>
        <w:spacing w:line="400" w:lineRule="exact"/>
        <w:ind w:firstLineChars="200" w:firstLine="420"/>
        <w:jc w:val="both"/>
        <w:rPr>
          <w:rFonts w:ascii="宋体" w:hAnsi="宋体" w:hint="eastAsia"/>
          <w:sz w:val="21"/>
          <w:szCs w:val="21"/>
        </w:rPr>
      </w:pPr>
      <w:proofErr w:type="gramStart"/>
      <w:r w:rsidRPr="008A4B87">
        <w:rPr>
          <w:rFonts w:ascii="宋体" w:hAnsi="宋体" w:hint="eastAsia"/>
          <w:sz w:val="21"/>
          <w:szCs w:val="21"/>
        </w:rPr>
        <w:t>国家发改委</w:t>
      </w:r>
      <w:proofErr w:type="gramEnd"/>
      <w:r w:rsidRPr="008A4B87">
        <w:rPr>
          <w:rFonts w:ascii="宋体" w:hAnsi="宋体" w:hint="eastAsia"/>
          <w:sz w:val="21"/>
          <w:szCs w:val="21"/>
        </w:rPr>
        <w:t>发布的《产业结构调整指导目录（2024 年本）》中，将锂电池等相关产业列为国家鼓励类行业，动力电池、高性能锂电池正极材料等面临良好的发展环境。《新能源汽车产业发展规划（2021-2035 年）》</w:t>
      </w:r>
      <w:r w:rsidR="00CF1C66">
        <w:rPr>
          <w:rFonts w:ascii="宋体" w:hAnsi="宋体" w:hint="eastAsia"/>
          <w:sz w:val="21"/>
          <w:szCs w:val="21"/>
        </w:rPr>
        <w:t>中</w:t>
      </w:r>
      <w:r w:rsidRPr="008A4B87">
        <w:rPr>
          <w:rFonts w:ascii="宋体" w:hAnsi="宋体" w:hint="eastAsia"/>
          <w:sz w:val="21"/>
          <w:szCs w:val="21"/>
        </w:rPr>
        <w:t>明确提出实施电池技术突破行动，开展正负极材料、电解液、隔膜、膜电极等关键核心技术研究，加强高强度、轻量化、高安全、低成本、长寿命的动力电池和燃料电池系统短板技术攻关，加快固态动力电</w:t>
      </w:r>
      <w:r w:rsidRPr="008A4B87">
        <w:rPr>
          <w:rFonts w:ascii="宋体" w:hAnsi="宋体" w:hint="eastAsia"/>
          <w:sz w:val="21"/>
          <w:szCs w:val="21"/>
        </w:rPr>
        <w:lastRenderedPageBreak/>
        <w:t>池技术研发及产业化。相关政策</w:t>
      </w:r>
      <w:proofErr w:type="gramStart"/>
      <w:r w:rsidRPr="008A4B87">
        <w:rPr>
          <w:rFonts w:ascii="宋体" w:hAnsi="宋体" w:hint="eastAsia"/>
          <w:sz w:val="21"/>
          <w:szCs w:val="21"/>
        </w:rPr>
        <w:t>为</w:t>
      </w:r>
      <w:r w:rsidR="006A2C50">
        <w:rPr>
          <w:rFonts w:ascii="宋体" w:hAnsi="宋体" w:hint="eastAsia"/>
          <w:sz w:val="21"/>
          <w:szCs w:val="21"/>
        </w:rPr>
        <w:t>钴</w:t>
      </w:r>
      <w:r w:rsidRPr="008A4B87">
        <w:rPr>
          <w:rFonts w:ascii="宋体" w:hAnsi="宋体" w:hint="eastAsia"/>
          <w:sz w:val="21"/>
          <w:szCs w:val="21"/>
        </w:rPr>
        <w:t>酸锂电池</w:t>
      </w:r>
      <w:proofErr w:type="gramEnd"/>
      <w:r w:rsidRPr="008A4B87">
        <w:rPr>
          <w:rFonts w:ascii="宋体" w:hAnsi="宋体" w:hint="eastAsia"/>
          <w:sz w:val="21"/>
          <w:szCs w:val="21"/>
        </w:rPr>
        <w:t>的发展创造了良好的市场环境和广阔的市场空间，带动</w:t>
      </w:r>
      <w:r w:rsidR="00CF1C66">
        <w:rPr>
          <w:rFonts w:ascii="宋体" w:hAnsi="宋体" w:hint="eastAsia"/>
          <w:sz w:val="21"/>
          <w:szCs w:val="21"/>
        </w:rPr>
        <w:t>了</w:t>
      </w:r>
      <w:r w:rsidRPr="008A4B87">
        <w:rPr>
          <w:rFonts w:ascii="宋体" w:hAnsi="宋体" w:hint="eastAsia"/>
          <w:sz w:val="21"/>
          <w:szCs w:val="21"/>
        </w:rPr>
        <w:t>行业高质量发展。本文件规定的内容遵循充分满足市场要求原则、指导生产的原则，可以提高</w:t>
      </w:r>
      <w:proofErr w:type="gramStart"/>
      <w:r w:rsidR="006A2C50">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hint="eastAsia"/>
          <w:sz w:val="21"/>
          <w:szCs w:val="21"/>
        </w:rPr>
        <w:t>的生产技术水平，促进相关技术的进步，为国内相关产业提供技术指导，满足用户的需求，促进锂电正极材料行业的不断发展。</w:t>
      </w:r>
    </w:p>
    <w:p w14:paraId="0FBC3B9F" w14:textId="0BD1CD43" w:rsidR="009F7736" w:rsidRPr="008C1773" w:rsidRDefault="009F7736" w:rsidP="009F7736">
      <w:pPr>
        <w:widowControl w:val="0"/>
        <w:spacing w:line="400" w:lineRule="exact"/>
        <w:jc w:val="both"/>
        <w:outlineLvl w:val="0"/>
        <w:rPr>
          <w:rFonts w:ascii="宋体" w:hAnsi="宋体" w:hint="eastAsia"/>
          <w:b/>
          <w:bCs/>
          <w:sz w:val="21"/>
          <w:szCs w:val="21"/>
        </w:rPr>
      </w:pPr>
      <w:r>
        <w:rPr>
          <w:rFonts w:ascii="宋体" w:hAnsi="宋体" w:hint="eastAsia"/>
          <w:b/>
          <w:bCs/>
          <w:sz w:val="21"/>
          <w:szCs w:val="21"/>
        </w:rPr>
        <w:t>三</w:t>
      </w:r>
      <w:r w:rsidRPr="008C1773">
        <w:rPr>
          <w:rFonts w:ascii="宋体" w:hAnsi="宋体"/>
          <w:b/>
          <w:bCs/>
          <w:sz w:val="21"/>
          <w:szCs w:val="21"/>
        </w:rPr>
        <w:t>、</w:t>
      </w:r>
      <w:r>
        <w:rPr>
          <w:rFonts w:ascii="宋体" w:hAnsi="宋体"/>
          <w:b/>
          <w:bCs/>
          <w:sz w:val="21"/>
          <w:szCs w:val="21"/>
        </w:rPr>
        <w:t>确定</w:t>
      </w:r>
      <w:r w:rsidRPr="008C1773">
        <w:rPr>
          <w:rFonts w:ascii="宋体" w:hAnsi="宋体"/>
          <w:b/>
          <w:bCs/>
          <w:sz w:val="21"/>
          <w:szCs w:val="21"/>
        </w:rPr>
        <w:t>标准</w:t>
      </w:r>
      <w:r>
        <w:rPr>
          <w:rFonts w:ascii="宋体" w:hAnsi="宋体" w:hint="eastAsia"/>
          <w:b/>
          <w:bCs/>
          <w:sz w:val="21"/>
          <w:szCs w:val="21"/>
        </w:rPr>
        <w:t>主要</w:t>
      </w:r>
      <w:r>
        <w:rPr>
          <w:rFonts w:ascii="宋体" w:hAnsi="宋体"/>
          <w:b/>
          <w:bCs/>
          <w:sz w:val="21"/>
          <w:szCs w:val="21"/>
        </w:rPr>
        <w:t>内容的依据</w:t>
      </w:r>
    </w:p>
    <w:p w14:paraId="6C4DEE43" w14:textId="2584508E" w:rsidR="009F7736" w:rsidRDefault="009F7736" w:rsidP="00DF2818">
      <w:pPr>
        <w:widowControl w:val="0"/>
        <w:spacing w:line="400" w:lineRule="exact"/>
        <w:jc w:val="both"/>
        <w:outlineLvl w:val="1"/>
        <w:rPr>
          <w:rFonts w:ascii="宋体" w:hAnsi="宋体" w:hint="eastAsia"/>
          <w:b/>
          <w:bCs/>
          <w:sz w:val="21"/>
          <w:szCs w:val="21"/>
        </w:rPr>
      </w:pPr>
      <w:r>
        <w:rPr>
          <w:rFonts w:ascii="宋体" w:hAnsi="宋体"/>
          <w:b/>
          <w:bCs/>
          <w:sz w:val="21"/>
          <w:szCs w:val="21"/>
        </w:rPr>
        <w:t>3</w:t>
      </w:r>
      <w:r w:rsidR="00DF2818" w:rsidRPr="008C1773">
        <w:rPr>
          <w:rFonts w:ascii="宋体" w:hAnsi="宋体"/>
          <w:b/>
          <w:bCs/>
          <w:sz w:val="21"/>
          <w:szCs w:val="21"/>
        </w:rPr>
        <w:t>.</w:t>
      </w:r>
      <w:r>
        <w:rPr>
          <w:rFonts w:ascii="宋体" w:hAnsi="宋体"/>
          <w:b/>
          <w:bCs/>
          <w:sz w:val="21"/>
          <w:szCs w:val="21"/>
        </w:rPr>
        <w:t>1</w:t>
      </w:r>
      <w:r w:rsidR="00DF2818" w:rsidRPr="008C1773">
        <w:rPr>
          <w:rFonts w:ascii="宋体" w:hAnsi="宋体"/>
          <w:b/>
          <w:bCs/>
          <w:sz w:val="21"/>
          <w:szCs w:val="21"/>
        </w:rPr>
        <w:t xml:space="preserve"> </w:t>
      </w:r>
      <w:r>
        <w:rPr>
          <w:rFonts w:ascii="宋体" w:hAnsi="宋体"/>
          <w:b/>
          <w:bCs/>
          <w:sz w:val="21"/>
          <w:szCs w:val="21"/>
        </w:rPr>
        <w:t>企业生产和使用情况</w:t>
      </w:r>
    </w:p>
    <w:p w14:paraId="02528BA5" w14:textId="69F140DE" w:rsidR="00DF2818" w:rsidRDefault="009F7736" w:rsidP="007623DE">
      <w:pPr>
        <w:widowControl w:val="0"/>
        <w:spacing w:line="400" w:lineRule="exact"/>
        <w:jc w:val="both"/>
        <w:outlineLvl w:val="2"/>
        <w:rPr>
          <w:rFonts w:ascii="宋体" w:hAnsi="宋体" w:hint="eastAsia"/>
          <w:b/>
          <w:bCs/>
          <w:sz w:val="21"/>
          <w:szCs w:val="21"/>
        </w:rPr>
      </w:pPr>
      <w:r>
        <w:rPr>
          <w:rFonts w:ascii="宋体" w:hAnsi="宋体" w:hint="eastAsia"/>
          <w:b/>
          <w:bCs/>
          <w:sz w:val="21"/>
          <w:szCs w:val="21"/>
        </w:rPr>
        <w:t>3</w:t>
      </w:r>
      <w:r>
        <w:rPr>
          <w:rFonts w:ascii="宋体" w:hAnsi="宋体"/>
          <w:b/>
          <w:bCs/>
          <w:sz w:val="21"/>
          <w:szCs w:val="21"/>
        </w:rPr>
        <w:t xml:space="preserve">.1.1 </w:t>
      </w:r>
      <w:r w:rsidR="00FB5A79">
        <w:rPr>
          <w:rFonts w:ascii="宋体" w:hAnsi="宋体" w:hint="eastAsia"/>
          <w:b/>
          <w:bCs/>
          <w:sz w:val="21"/>
          <w:szCs w:val="21"/>
        </w:rPr>
        <w:t>主要使用企业</w:t>
      </w:r>
    </w:p>
    <w:p w14:paraId="29CBFDBA" w14:textId="127A5AF5" w:rsidR="007A3589" w:rsidRPr="00397AFC" w:rsidRDefault="007A3589" w:rsidP="00397AFC">
      <w:pPr>
        <w:spacing w:line="400" w:lineRule="exact"/>
        <w:ind w:firstLineChars="200" w:firstLine="420"/>
        <w:jc w:val="both"/>
        <w:rPr>
          <w:rFonts w:asciiTheme="minorEastAsia" w:eastAsiaTheme="minorEastAsia" w:hAnsiTheme="minorEastAsia" w:hint="eastAsia"/>
          <w:sz w:val="21"/>
          <w:szCs w:val="21"/>
        </w:rPr>
      </w:pPr>
      <w:proofErr w:type="gramStart"/>
      <w:r w:rsidRPr="007A3589">
        <w:rPr>
          <w:rFonts w:asciiTheme="minorEastAsia" w:eastAsiaTheme="minorEastAsia" w:hAnsiTheme="minorEastAsia" w:hint="eastAsia"/>
          <w:sz w:val="21"/>
          <w:szCs w:val="21"/>
        </w:rPr>
        <w:t>钴酸锂</w:t>
      </w:r>
      <w:proofErr w:type="gramEnd"/>
      <w:r w:rsidRPr="007A358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LiCoO</w:t>
      </w:r>
      <w:r w:rsidRPr="007A3589">
        <w:rPr>
          <w:rFonts w:asciiTheme="minorEastAsia" w:eastAsiaTheme="minorEastAsia" w:hAnsiTheme="minorEastAsia" w:hint="eastAsia"/>
          <w:sz w:val="21"/>
          <w:szCs w:val="21"/>
          <w:vertAlign w:val="subscript"/>
        </w:rPr>
        <w:t>2</w:t>
      </w:r>
      <w:r w:rsidRPr="007A3589">
        <w:rPr>
          <w:rFonts w:asciiTheme="minorEastAsia" w:eastAsiaTheme="minorEastAsia" w:hAnsiTheme="minorEastAsia" w:hint="eastAsia"/>
          <w:sz w:val="21"/>
          <w:szCs w:val="21"/>
        </w:rPr>
        <w:t>，简称</w:t>
      </w:r>
      <w:r w:rsidRPr="007A3589">
        <w:rPr>
          <w:rFonts w:asciiTheme="minorEastAsia" w:eastAsiaTheme="minorEastAsia" w:hAnsiTheme="minorEastAsia"/>
          <w:sz w:val="21"/>
          <w:szCs w:val="21"/>
        </w:rPr>
        <w:t>LCO</w:t>
      </w:r>
      <w:r w:rsidRPr="007A3589">
        <w:rPr>
          <w:rFonts w:asciiTheme="minorEastAsia" w:eastAsiaTheme="minorEastAsia" w:hAnsiTheme="minorEastAsia" w:hint="eastAsia"/>
          <w:sz w:val="21"/>
          <w:szCs w:val="21"/>
        </w:rPr>
        <w:t>）是首次实现商业化应用、技术最为成熟的锂离子电池正极材料之一。它以其高工作电压、高振实密度和出色的循环性能，在消费电子领域确立了不可替代的地位。</w:t>
      </w:r>
      <w:proofErr w:type="gramStart"/>
      <w:r w:rsidRPr="007A3589">
        <w:rPr>
          <w:rFonts w:asciiTheme="minorEastAsia" w:eastAsiaTheme="minorEastAsia" w:hAnsiTheme="minorEastAsia" w:hint="eastAsia"/>
          <w:sz w:val="21"/>
          <w:szCs w:val="21"/>
        </w:rPr>
        <w:t>钴酸锂具有</w:t>
      </w:r>
      <w:proofErr w:type="gramEnd"/>
      <w:r w:rsidRPr="007A3589">
        <w:rPr>
          <w:rFonts w:asciiTheme="minorEastAsia" w:eastAsiaTheme="minorEastAsia" w:hAnsiTheme="minorEastAsia" w:hint="eastAsia"/>
          <w:sz w:val="21"/>
          <w:szCs w:val="21"/>
        </w:rPr>
        <w:t>独特的二维层状结构，确保了锂离子快速且稳定的嵌入和脱出，使电池具备高充放电效率和平稳的放电平台。且</w:t>
      </w:r>
      <w:r>
        <w:rPr>
          <w:rFonts w:asciiTheme="minorEastAsia" w:eastAsiaTheme="minorEastAsia" w:hAnsiTheme="minorEastAsia" w:hint="eastAsia"/>
          <w:sz w:val="21"/>
          <w:szCs w:val="21"/>
        </w:rPr>
        <w:t>其能</w:t>
      </w:r>
      <w:r w:rsidRPr="007A3589">
        <w:rPr>
          <w:rFonts w:asciiTheme="minorEastAsia" w:eastAsiaTheme="minorEastAsia" w:hAnsiTheme="minorEastAsia" w:hint="eastAsia"/>
          <w:sz w:val="21"/>
          <w:szCs w:val="21"/>
        </w:rPr>
        <w:t>为电池提供极高的体积能量密度，满足消费电子产品对轻薄化和长续航的双重需求。</w:t>
      </w:r>
      <w:r w:rsidR="00397AFC">
        <w:rPr>
          <w:rFonts w:asciiTheme="minorEastAsia" w:eastAsiaTheme="minorEastAsia" w:hAnsiTheme="minorEastAsia" w:hint="eastAsia"/>
          <w:sz w:val="21"/>
          <w:szCs w:val="21"/>
        </w:rPr>
        <w:t>近年来，</w:t>
      </w:r>
      <w:proofErr w:type="gramStart"/>
      <w:r w:rsidR="00397AFC">
        <w:rPr>
          <w:rFonts w:asciiTheme="minorEastAsia" w:eastAsiaTheme="minorEastAsia" w:hAnsiTheme="minorEastAsia" w:hint="eastAsia"/>
          <w:sz w:val="21"/>
          <w:szCs w:val="21"/>
        </w:rPr>
        <w:t>钴酸锂</w:t>
      </w:r>
      <w:proofErr w:type="gramEnd"/>
      <w:r w:rsidR="00397AFC">
        <w:rPr>
          <w:rFonts w:asciiTheme="minorEastAsia" w:eastAsiaTheme="minorEastAsia" w:hAnsiTheme="minorEastAsia" w:hint="eastAsia"/>
          <w:sz w:val="21"/>
          <w:szCs w:val="21"/>
        </w:rPr>
        <w:t>正极材料受到了宁德新能源、冠宇、</w:t>
      </w:r>
      <w:r w:rsidR="008A1AB9">
        <w:rPr>
          <w:rFonts w:asciiTheme="minorEastAsia" w:eastAsiaTheme="minorEastAsia" w:hAnsiTheme="minorEastAsia" w:hint="eastAsia"/>
          <w:sz w:val="21"/>
          <w:szCs w:val="21"/>
        </w:rPr>
        <w:t>比亚迪、</w:t>
      </w:r>
      <w:r w:rsidR="00397AFC">
        <w:rPr>
          <w:rFonts w:ascii="宋体" w:hAnsi="宋体" w:hint="eastAsia"/>
          <w:sz w:val="21"/>
          <w:szCs w:val="21"/>
        </w:rPr>
        <w:t>三星等多家主流电池厂商的重视，一直是锂离子电池正极材料行业内的研究热点。</w:t>
      </w:r>
    </w:p>
    <w:p w14:paraId="18A74DC0" w14:textId="1BF04C0D" w:rsidR="00FB5A79" w:rsidRDefault="009F7736"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3.1.2</w:t>
      </w:r>
      <w:r w:rsidR="00FB5A79" w:rsidRPr="008C1773">
        <w:rPr>
          <w:rFonts w:ascii="宋体" w:hAnsi="宋体"/>
          <w:b/>
          <w:bCs/>
          <w:sz w:val="21"/>
          <w:szCs w:val="21"/>
        </w:rPr>
        <w:t xml:space="preserve"> </w:t>
      </w:r>
      <w:r w:rsidR="00FB5A79">
        <w:rPr>
          <w:rFonts w:ascii="宋体" w:hAnsi="宋体" w:hint="eastAsia"/>
          <w:b/>
          <w:bCs/>
          <w:sz w:val="21"/>
          <w:szCs w:val="21"/>
        </w:rPr>
        <w:t>产品分类依据</w:t>
      </w:r>
    </w:p>
    <w:p w14:paraId="458C9CC4" w14:textId="43C6559A" w:rsidR="0053477F" w:rsidRDefault="00FB5A79" w:rsidP="008A4B87">
      <w:pPr>
        <w:spacing w:line="400" w:lineRule="exact"/>
        <w:ind w:firstLineChars="200" w:firstLine="420"/>
        <w:jc w:val="both"/>
        <w:rPr>
          <w:rFonts w:ascii="宋体" w:hAnsi="宋体" w:hint="eastAsia"/>
          <w:sz w:val="21"/>
          <w:szCs w:val="21"/>
        </w:rPr>
      </w:pPr>
      <w:bookmarkStart w:id="2" w:name="_Hlk217292962"/>
      <w:r w:rsidRPr="008A4B87">
        <w:rPr>
          <w:rFonts w:ascii="宋体" w:hAnsi="宋体" w:hint="eastAsia"/>
          <w:sz w:val="21"/>
          <w:szCs w:val="21"/>
        </w:rPr>
        <w:t>根据</w:t>
      </w:r>
      <w:r w:rsidR="00956F43">
        <w:rPr>
          <w:rFonts w:ascii="宋体" w:hAnsi="宋体" w:hint="eastAsia"/>
          <w:sz w:val="21"/>
          <w:szCs w:val="21"/>
        </w:rPr>
        <w:t>产品</w:t>
      </w:r>
      <w:r w:rsidR="0053477F">
        <w:rPr>
          <w:rFonts w:ascii="宋体" w:hAnsi="宋体" w:hint="eastAsia"/>
          <w:sz w:val="21"/>
          <w:szCs w:val="21"/>
        </w:rPr>
        <w:t>充电</w:t>
      </w:r>
      <w:r w:rsidR="009937FE">
        <w:rPr>
          <w:rFonts w:ascii="宋体" w:hAnsi="宋体" w:hint="eastAsia"/>
          <w:sz w:val="21"/>
          <w:szCs w:val="21"/>
        </w:rPr>
        <w:t>截至</w:t>
      </w:r>
      <w:r w:rsidR="0053477F">
        <w:rPr>
          <w:rFonts w:ascii="宋体" w:hAnsi="宋体" w:hint="eastAsia"/>
          <w:sz w:val="21"/>
          <w:szCs w:val="21"/>
        </w:rPr>
        <w:t>电压</w:t>
      </w:r>
      <w:r w:rsidR="00601E1E">
        <w:rPr>
          <w:rFonts w:ascii="宋体" w:hAnsi="宋体" w:hint="eastAsia"/>
          <w:sz w:val="21"/>
          <w:szCs w:val="21"/>
        </w:rPr>
        <w:t>和充</w:t>
      </w:r>
      <w:r w:rsidR="009937FE">
        <w:rPr>
          <w:rFonts w:ascii="宋体" w:hAnsi="宋体" w:hint="eastAsia"/>
          <w:sz w:val="21"/>
          <w:szCs w:val="21"/>
        </w:rPr>
        <w:t>、</w:t>
      </w:r>
      <w:r w:rsidR="00601E1E">
        <w:rPr>
          <w:rFonts w:ascii="宋体" w:hAnsi="宋体" w:hint="eastAsia"/>
          <w:sz w:val="21"/>
          <w:szCs w:val="21"/>
        </w:rPr>
        <w:t>放电倍率</w:t>
      </w:r>
      <w:r w:rsidR="00956F43">
        <w:rPr>
          <w:rFonts w:ascii="宋体" w:hAnsi="宋体" w:hint="eastAsia"/>
          <w:sz w:val="21"/>
          <w:szCs w:val="21"/>
        </w:rPr>
        <w:t>的</w:t>
      </w:r>
      <w:r w:rsidRPr="008A4B87">
        <w:rPr>
          <w:rFonts w:ascii="宋体" w:hAnsi="宋体" w:hint="eastAsia"/>
          <w:sz w:val="21"/>
          <w:szCs w:val="21"/>
        </w:rPr>
        <w:t>不同，</w:t>
      </w:r>
      <w:proofErr w:type="gramStart"/>
      <w:r w:rsidR="00627007">
        <w:rPr>
          <w:rFonts w:ascii="宋体" w:hAnsi="宋体" w:hint="eastAsia"/>
          <w:sz w:val="21"/>
          <w:szCs w:val="21"/>
        </w:rPr>
        <w:t>钴</w:t>
      </w:r>
      <w:r w:rsidRPr="008A4B87">
        <w:rPr>
          <w:rFonts w:ascii="宋体" w:hAnsi="宋体" w:hint="eastAsia"/>
          <w:sz w:val="21"/>
          <w:szCs w:val="21"/>
        </w:rPr>
        <w:t>酸锂</w:t>
      </w:r>
      <w:r w:rsidR="00956F43">
        <w:rPr>
          <w:rFonts w:ascii="宋体" w:hAnsi="宋体" w:hint="eastAsia"/>
          <w:sz w:val="21"/>
          <w:szCs w:val="21"/>
        </w:rPr>
        <w:t>产品</w:t>
      </w:r>
      <w:proofErr w:type="gramEnd"/>
      <w:r w:rsidRPr="008A4B87">
        <w:rPr>
          <w:rFonts w:ascii="宋体" w:hAnsi="宋体" w:hint="eastAsia"/>
          <w:sz w:val="21"/>
          <w:szCs w:val="21"/>
        </w:rPr>
        <w:t>可以分为</w:t>
      </w:r>
      <w:r w:rsidR="00627007">
        <w:rPr>
          <w:rFonts w:ascii="宋体" w:hAnsi="宋体" w:hint="eastAsia"/>
          <w:sz w:val="21"/>
          <w:szCs w:val="21"/>
        </w:rPr>
        <w:t>常规</w:t>
      </w:r>
      <w:proofErr w:type="gramStart"/>
      <w:r w:rsidR="00627007">
        <w:rPr>
          <w:rFonts w:ascii="宋体" w:hAnsi="宋体" w:hint="eastAsia"/>
          <w:sz w:val="21"/>
          <w:szCs w:val="21"/>
        </w:rPr>
        <w:t>钴酸锂</w:t>
      </w:r>
      <w:proofErr w:type="gramEnd"/>
      <w:r w:rsidR="00601E1E">
        <w:rPr>
          <w:rFonts w:ascii="宋体" w:hAnsi="宋体" w:hint="eastAsia"/>
          <w:sz w:val="21"/>
          <w:szCs w:val="21"/>
        </w:rPr>
        <w:t>、常规高倍率</w:t>
      </w:r>
      <w:proofErr w:type="gramStart"/>
      <w:r w:rsidR="00601E1E">
        <w:rPr>
          <w:rFonts w:ascii="宋体" w:hAnsi="宋体" w:hint="eastAsia"/>
          <w:sz w:val="21"/>
          <w:szCs w:val="21"/>
        </w:rPr>
        <w:t>钴酸锂</w:t>
      </w:r>
      <w:proofErr w:type="gramEnd"/>
      <w:r w:rsidR="00601E1E">
        <w:rPr>
          <w:rFonts w:ascii="宋体" w:hAnsi="宋体" w:hint="eastAsia"/>
          <w:sz w:val="21"/>
          <w:szCs w:val="21"/>
        </w:rPr>
        <w:t>、高电压</w:t>
      </w:r>
      <w:proofErr w:type="gramStart"/>
      <w:r w:rsidR="00601E1E">
        <w:rPr>
          <w:rFonts w:ascii="宋体" w:hAnsi="宋体" w:hint="eastAsia"/>
          <w:sz w:val="21"/>
          <w:szCs w:val="21"/>
        </w:rPr>
        <w:t>钴酸锂</w:t>
      </w:r>
      <w:proofErr w:type="gramEnd"/>
      <w:r w:rsidR="00B2362F">
        <w:rPr>
          <w:rFonts w:ascii="宋体" w:hAnsi="宋体" w:hint="eastAsia"/>
          <w:sz w:val="21"/>
          <w:szCs w:val="21"/>
        </w:rPr>
        <w:t>和</w:t>
      </w:r>
      <w:r w:rsidR="00601E1E">
        <w:rPr>
          <w:rFonts w:ascii="宋体" w:hAnsi="宋体" w:hint="eastAsia"/>
          <w:sz w:val="21"/>
          <w:szCs w:val="21"/>
        </w:rPr>
        <w:t>高电压高倍率</w:t>
      </w:r>
      <w:proofErr w:type="gramStart"/>
      <w:r w:rsidR="00601E1E">
        <w:rPr>
          <w:rFonts w:ascii="宋体" w:hAnsi="宋体" w:hint="eastAsia"/>
          <w:sz w:val="21"/>
          <w:szCs w:val="21"/>
        </w:rPr>
        <w:t>钴酸锂</w:t>
      </w:r>
      <w:bookmarkEnd w:id="2"/>
      <w:proofErr w:type="gramEnd"/>
      <w:r w:rsidR="00601E1E">
        <w:rPr>
          <w:rFonts w:ascii="宋体" w:hAnsi="宋体" w:hint="eastAsia"/>
          <w:sz w:val="21"/>
          <w:szCs w:val="21"/>
        </w:rPr>
        <w:t>，详细分类标准和应用领域见下表。</w:t>
      </w:r>
    </w:p>
    <w:p w14:paraId="2DF76DF1" w14:textId="77777777" w:rsidR="00FB5A79" w:rsidRDefault="00FB5A79" w:rsidP="004C3B94">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Pr="004C3B94">
        <w:rPr>
          <w:rFonts w:ascii="Times New Roman" w:hAnsi="Times New Roman"/>
          <w:b/>
          <w:bCs/>
          <w:sz w:val="18"/>
          <w:szCs w:val="18"/>
        </w:rPr>
        <w:t xml:space="preserve"> 2 </w:t>
      </w:r>
      <w:r w:rsidRPr="004C3B94">
        <w:rPr>
          <w:rFonts w:ascii="Times New Roman" w:hAnsi="Times New Roman" w:hint="eastAsia"/>
          <w:b/>
          <w:bCs/>
          <w:sz w:val="18"/>
          <w:szCs w:val="18"/>
        </w:rPr>
        <w:t>产品</w:t>
      </w:r>
      <w:r w:rsidRPr="004C3B94">
        <w:rPr>
          <w:rFonts w:ascii="Times New Roman" w:hAnsi="Times New Roman"/>
          <w:b/>
          <w:bCs/>
          <w:sz w:val="18"/>
          <w:szCs w:val="18"/>
        </w:rPr>
        <w:t>分类</w:t>
      </w:r>
    </w:p>
    <w:tbl>
      <w:tblPr>
        <w:tblStyle w:val="af3"/>
        <w:tblW w:w="0" w:type="auto"/>
        <w:jc w:val="center"/>
        <w:tblLook w:val="04A0" w:firstRow="1" w:lastRow="0" w:firstColumn="1" w:lastColumn="0" w:noHBand="0" w:noVBand="1"/>
      </w:tblPr>
      <w:tblGrid>
        <w:gridCol w:w="1980"/>
        <w:gridCol w:w="1701"/>
        <w:gridCol w:w="1701"/>
        <w:gridCol w:w="4354"/>
      </w:tblGrid>
      <w:tr w:rsidR="00DC4EF1" w:rsidRPr="00DC4EF1" w14:paraId="4BB8ADF9" w14:textId="77777777" w:rsidTr="00DC4EF1">
        <w:trPr>
          <w:trHeight w:val="334"/>
          <w:jc w:val="center"/>
        </w:trPr>
        <w:tc>
          <w:tcPr>
            <w:tcW w:w="1980" w:type="dxa"/>
            <w:vAlign w:val="center"/>
          </w:tcPr>
          <w:p w14:paraId="200EF6B5" w14:textId="77777777" w:rsidR="00DC4EF1" w:rsidRPr="00DC4EF1" w:rsidRDefault="00DC4EF1" w:rsidP="00DC4EF1">
            <w:pPr>
              <w:pStyle w:val="afff3"/>
              <w:jc w:val="center"/>
              <w:rPr>
                <w:rFonts w:ascii="Times New Roman" w:hAnsi="Times New Roman"/>
                <w:sz w:val="18"/>
                <w:szCs w:val="18"/>
              </w:rPr>
            </w:pPr>
            <w:bookmarkStart w:id="3" w:name="_Hlk217293022"/>
            <w:r w:rsidRPr="00DC4EF1">
              <w:rPr>
                <w:rFonts w:ascii="Times New Roman" w:hAnsi="Times New Roman"/>
                <w:sz w:val="18"/>
                <w:szCs w:val="18"/>
              </w:rPr>
              <w:t>分类</w:t>
            </w:r>
          </w:p>
        </w:tc>
        <w:tc>
          <w:tcPr>
            <w:tcW w:w="1701" w:type="dxa"/>
            <w:vAlign w:val="center"/>
          </w:tcPr>
          <w:p w14:paraId="3BA75E3F" w14:textId="0820D365"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充电</w:t>
            </w:r>
            <w:r w:rsidR="006E7C3C">
              <w:rPr>
                <w:rFonts w:ascii="Times New Roman" w:hAnsi="Times New Roman" w:hint="eastAsia"/>
                <w:sz w:val="18"/>
                <w:szCs w:val="18"/>
              </w:rPr>
              <w:t>截至</w:t>
            </w:r>
            <w:r w:rsidRPr="00DC4EF1">
              <w:rPr>
                <w:rFonts w:ascii="Times New Roman" w:hAnsi="Times New Roman"/>
                <w:sz w:val="18"/>
                <w:szCs w:val="18"/>
              </w:rPr>
              <w:t>电压</w:t>
            </w:r>
          </w:p>
        </w:tc>
        <w:tc>
          <w:tcPr>
            <w:tcW w:w="1701" w:type="dxa"/>
            <w:vAlign w:val="center"/>
          </w:tcPr>
          <w:p w14:paraId="1291E69A" w14:textId="6D9EFE18"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充电或放电倍率</w:t>
            </w:r>
          </w:p>
        </w:tc>
        <w:tc>
          <w:tcPr>
            <w:tcW w:w="4354" w:type="dxa"/>
            <w:vAlign w:val="center"/>
          </w:tcPr>
          <w:p w14:paraId="1ED77BE4" w14:textId="769A2532"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应用领域</w:t>
            </w:r>
          </w:p>
        </w:tc>
      </w:tr>
      <w:tr w:rsidR="00DC4EF1" w:rsidRPr="00DC4EF1" w14:paraId="1D88DA43" w14:textId="77777777" w:rsidTr="00DC4EF1">
        <w:trPr>
          <w:trHeight w:val="268"/>
          <w:jc w:val="center"/>
        </w:trPr>
        <w:tc>
          <w:tcPr>
            <w:tcW w:w="1980" w:type="dxa"/>
            <w:vAlign w:val="center"/>
          </w:tcPr>
          <w:p w14:paraId="06F702A0" w14:textId="430D97EA" w:rsidR="00DC4EF1" w:rsidRPr="00DC4EF1" w:rsidRDefault="00DC4EF1" w:rsidP="00DC4EF1">
            <w:pPr>
              <w:pStyle w:val="afff3"/>
              <w:jc w:val="center"/>
              <w:rPr>
                <w:rFonts w:ascii="Times New Roman" w:hAnsi="Times New Roman"/>
                <w:b/>
                <w:bCs/>
                <w:sz w:val="18"/>
                <w:szCs w:val="18"/>
              </w:rPr>
            </w:pPr>
            <w:r w:rsidRPr="00DC4EF1">
              <w:rPr>
                <w:rFonts w:ascii="Times New Roman" w:hAnsi="Times New Roman"/>
                <w:sz w:val="18"/>
                <w:szCs w:val="18"/>
              </w:rPr>
              <w:t>常规</w:t>
            </w:r>
            <w:proofErr w:type="gramStart"/>
            <w:r w:rsidRPr="00DC4EF1">
              <w:rPr>
                <w:rFonts w:ascii="Times New Roman" w:hAnsi="Times New Roman"/>
                <w:sz w:val="18"/>
                <w:szCs w:val="18"/>
              </w:rPr>
              <w:t>钴酸锂</w:t>
            </w:r>
            <w:proofErr w:type="gramEnd"/>
          </w:p>
        </w:tc>
        <w:tc>
          <w:tcPr>
            <w:tcW w:w="1701" w:type="dxa"/>
            <w:vAlign w:val="center"/>
          </w:tcPr>
          <w:p w14:paraId="4D2C6D72" w14:textId="5A8BEA03" w:rsidR="00DC4EF1" w:rsidRPr="00DC4EF1" w:rsidRDefault="00F17FF5" w:rsidP="00DC4EF1">
            <w:pPr>
              <w:pStyle w:val="afff3"/>
              <w:jc w:val="center"/>
              <w:rPr>
                <w:rFonts w:ascii="Times New Roman" w:hAnsi="Times New Roman"/>
                <w:sz w:val="18"/>
                <w:szCs w:val="18"/>
              </w:rPr>
            </w:pPr>
            <w:r>
              <w:rPr>
                <w:rFonts w:ascii="Times New Roman" w:hAnsi="Times New Roman" w:hint="eastAsia"/>
                <w:sz w:val="18"/>
                <w:szCs w:val="18"/>
              </w:rPr>
              <w:t>＜</w:t>
            </w:r>
            <w:r w:rsidR="00DC4EF1" w:rsidRPr="00DC4EF1">
              <w:rPr>
                <w:rFonts w:ascii="Times New Roman" w:hAnsi="Times New Roman"/>
                <w:sz w:val="18"/>
                <w:szCs w:val="18"/>
              </w:rPr>
              <w:t>4.45V</w:t>
            </w:r>
          </w:p>
        </w:tc>
        <w:tc>
          <w:tcPr>
            <w:tcW w:w="1701" w:type="dxa"/>
            <w:vAlign w:val="center"/>
          </w:tcPr>
          <w:p w14:paraId="2F1B3E37" w14:textId="6FE5A82A"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w:t>
            </w:r>
            <w:r w:rsidRPr="00DC4EF1">
              <w:rPr>
                <w:rFonts w:ascii="Times New Roman" w:hAnsi="Times New Roman"/>
                <w:sz w:val="18"/>
                <w:szCs w:val="18"/>
              </w:rPr>
              <w:t>5C</w:t>
            </w:r>
          </w:p>
        </w:tc>
        <w:tc>
          <w:tcPr>
            <w:tcW w:w="4354" w:type="dxa"/>
            <w:vAlign w:val="center"/>
          </w:tcPr>
          <w:p w14:paraId="3C6F8688" w14:textId="02486A1B"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低端消费电子产品、备用电池和储能模块</w:t>
            </w:r>
          </w:p>
        </w:tc>
      </w:tr>
      <w:tr w:rsidR="00DC4EF1" w:rsidRPr="00DC4EF1" w14:paraId="54AAD255" w14:textId="77777777" w:rsidTr="00DC4EF1">
        <w:trPr>
          <w:trHeight w:val="272"/>
          <w:jc w:val="center"/>
        </w:trPr>
        <w:tc>
          <w:tcPr>
            <w:tcW w:w="1980" w:type="dxa"/>
            <w:vAlign w:val="center"/>
          </w:tcPr>
          <w:p w14:paraId="262A016D" w14:textId="6BADC598"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常规高倍率</w:t>
            </w:r>
            <w:proofErr w:type="gramStart"/>
            <w:r w:rsidRPr="00DC4EF1">
              <w:rPr>
                <w:rFonts w:ascii="Times New Roman" w:hAnsi="Times New Roman"/>
                <w:sz w:val="18"/>
                <w:szCs w:val="18"/>
              </w:rPr>
              <w:t>钴酸锂</w:t>
            </w:r>
            <w:proofErr w:type="gramEnd"/>
          </w:p>
        </w:tc>
        <w:tc>
          <w:tcPr>
            <w:tcW w:w="1701" w:type="dxa"/>
            <w:vAlign w:val="center"/>
          </w:tcPr>
          <w:p w14:paraId="34857835" w14:textId="388AEEE7" w:rsidR="00DC4EF1" w:rsidRPr="00DC4EF1" w:rsidRDefault="00F17FF5" w:rsidP="00DC4EF1">
            <w:pPr>
              <w:pStyle w:val="afff3"/>
              <w:jc w:val="center"/>
              <w:rPr>
                <w:rFonts w:ascii="Times New Roman" w:hAnsi="Times New Roman"/>
                <w:sz w:val="18"/>
                <w:szCs w:val="18"/>
              </w:rPr>
            </w:pPr>
            <w:r>
              <w:rPr>
                <w:rFonts w:ascii="Times New Roman" w:hAnsi="Times New Roman" w:hint="eastAsia"/>
                <w:sz w:val="18"/>
                <w:szCs w:val="18"/>
              </w:rPr>
              <w:t>＜</w:t>
            </w:r>
            <w:r w:rsidR="00DC4EF1" w:rsidRPr="00DC4EF1">
              <w:rPr>
                <w:rFonts w:ascii="Times New Roman" w:hAnsi="Times New Roman"/>
                <w:sz w:val="18"/>
                <w:szCs w:val="18"/>
              </w:rPr>
              <w:t>4.45V</w:t>
            </w:r>
          </w:p>
        </w:tc>
        <w:tc>
          <w:tcPr>
            <w:tcW w:w="1701" w:type="dxa"/>
            <w:vAlign w:val="center"/>
          </w:tcPr>
          <w:p w14:paraId="6A9DD5AC" w14:textId="289E81EE"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≥5C</w:t>
            </w:r>
          </w:p>
        </w:tc>
        <w:tc>
          <w:tcPr>
            <w:tcW w:w="4354" w:type="dxa"/>
            <w:vAlign w:val="center"/>
          </w:tcPr>
          <w:p w14:paraId="7F615946" w14:textId="432E847F"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电动工具、应急电源和启动电池</w:t>
            </w:r>
          </w:p>
        </w:tc>
      </w:tr>
      <w:tr w:rsidR="00DC4EF1" w:rsidRPr="00DC4EF1" w14:paraId="389265AF" w14:textId="77777777" w:rsidTr="00DC4EF1">
        <w:trPr>
          <w:trHeight w:val="276"/>
          <w:jc w:val="center"/>
        </w:trPr>
        <w:tc>
          <w:tcPr>
            <w:tcW w:w="1980" w:type="dxa"/>
            <w:vAlign w:val="center"/>
          </w:tcPr>
          <w:p w14:paraId="3853E31E" w14:textId="361D8AE2"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高电压</w:t>
            </w:r>
            <w:proofErr w:type="gramStart"/>
            <w:r w:rsidRPr="00DC4EF1">
              <w:rPr>
                <w:rFonts w:ascii="Times New Roman" w:hAnsi="Times New Roman"/>
                <w:sz w:val="18"/>
                <w:szCs w:val="18"/>
              </w:rPr>
              <w:t>钴酸锂</w:t>
            </w:r>
            <w:proofErr w:type="gramEnd"/>
          </w:p>
        </w:tc>
        <w:tc>
          <w:tcPr>
            <w:tcW w:w="1701" w:type="dxa"/>
            <w:vAlign w:val="center"/>
          </w:tcPr>
          <w:p w14:paraId="053CC062" w14:textId="56BE8219" w:rsidR="00DC4EF1" w:rsidRPr="00DC4EF1" w:rsidRDefault="00F17FF5" w:rsidP="00DC4EF1">
            <w:pPr>
              <w:pStyle w:val="afff3"/>
              <w:jc w:val="center"/>
              <w:rPr>
                <w:rFonts w:ascii="Times New Roman" w:hAnsi="Times New Roman"/>
                <w:sz w:val="18"/>
                <w:szCs w:val="18"/>
              </w:rPr>
            </w:pPr>
            <w:r>
              <w:rPr>
                <w:rFonts w:ascii="Times New Roman" w:hAnsi="Times New Roman" w:hint="eastAsia"/>
                <w:sz w:val="18"/>
                <w:szCs w:val="18"/>
              </w:rPr>
              <w:t>≥</w:t>
            </w:r>
            <w:r w:rsidR="00DC4EF1" w:rsidRPr="00DC4EF1">
              <w:rPr>
                <w:rFonts w:ascii="Times New Roman" w:hAnsi="Times New Roman"/>
                <w:sz w:val="18"/>
                <w:szCs w:val="18"/>
              </w:rPr>
              <w:t>4.45V</w:t>
            </w:r>
          </w:p>
        </w:tc>
        <w:tc>
          <w:tcPr>
            <w:tcW w:w="1701" w:type="dxa"/>
            <w:vAlign w:val="center"/>
          </w:tcPr>
          <w:p w14:paraId="61277899" w14:textId="684F064F"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w:t>
            </w:r>
            <w:r w:rsidRPr="00DC4EF1">
              <w:rPr>
                <w:rFonts w:ascii="Times New Roman" w:hAnsi="Times New Roman"/>
                <w:sz w:val="18"/>
                <w:szCs w:val="18"/>
              </w:rPr>
              <w:t>5C</w:t>
            </w:r>
          </w:p>
        </w:tc>
        <w:tc>
          <w:tcPr>
            <w:tcW w:w="4354" w:type="dxa"/>
            <w:vAlign w:val="center"/>
          </w:tcPr>
          <w:p w14:paraId="06AD11D9" w14:textId="441B2A02"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笔记本电脑、便携式医疗设备</w:t>
            </w:r>
          </w:p>
        </w:tc>
      </w:tr>
      <w:tr w:rsidR="00DC4EF1" w:rsidRPr="00DC4EF1" w14:paraId="1120020B" w14:textId="77777777" w:rsidTr="00DC4EF1">
        <w:trPr>
          <w:trHeight w:val="266"/>
          <w:jc w:val="center"/>
        </w:trPr>
        <w:tc>
          <w:tcPr>
            <w:tcW w:w="1980" w:type="dxa"/>
            <w:vAlign w:val="center"/>
          </w:tcPr>
          <w:p w14:paraId="6353B8B9" w14:textId="7BB79EF5"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高电压高倍率</w:t>
            </w:r>
            <w:proofErr w:type="gramStart"/>
            <w:r w:rsidRPr="00DC4EF1">
              <w:rPr>
                <w:rFonts w:ascii="Times New Roman" w:hAnsi="Times New Roman"/>
                <w:sz w:val="18"/>
                <w:szCs w:val="18"/>
              </w:rPr>
              <w:t>钴酸锂</w:t>
            </w:r>
            <w:proofErr w:type="gramEnd"/>
          </w:p>
        </w:tc>
        <w:tc>
          <w:tcPr>
            <w:tcW w:w="1701" w:type="dxa"/>
            <w:vAlign w:val="center"/>
          </w:tcPr>
          <w:p w14:paraId="1DE27C5B" w14:textId="6C954E77" w:rsidR="00DC4EF1" w:rsidRPr="00DC4EF1" w:rsidRDefault="00F17FF5" w:rsidP="00DC4EF1">
            <w:pPr>
              <w:pStyle w:val="afff3"/>
              <w:jc w:val="center"/>
              <w:rPr>
                <w:rFonts w:ascii="Times New Roman" w:hAnsi="Times New Roman"/>
                <w:sz w:val="18"/>
                <w:szCs w:val="18"/>
              </w:rPr>
            </w:pPr>
            <w:r>
              <w:rPr>
                <w:rFonts w:ascii="Times New Roman" w:hAnsi="Times New Roman" w:hint="eastAsia"/>
                <w:sz w:val="18"/>
                <w:szCs w:val="18"/>
              </w:rPr>
              <w:t>≥</w:t>
            </w:r>
            <w:r w:rsidR="00DC4EF1" w:rsidRPr="00DC4EF1">
              <w:rPr>
                <w:rFonts w:ascii="Times New Roman" w:hAnsi="Times New Roman"/>
                <w:sz w:val="18"/>
                <w:szCs w:val="18"/>
              </w:rPr>
              <w:t>4.45V</w:t>
            </w:r>
          </w:p>
        </w:tc>
        <w:tc>
          <w:tcPr>
            <w:tcW w:w="1701" w:type="dxa"/>
            <w:vAlign w:val="center"/>
          </w:tcPr>
          <w:p w14:paraId="3E043853" w14:textId="1607D4D4" w:rsidR="00DC4EF1" w:rsidRPr="00DC4EF1" w:rsidRDefault="00DC4EF1" w:rsidP="00DC4EF1">
            <w:pPr>
              <w:pStyle w:val="afff3"/>
              <w:jc w:val="center"/>
              <w:rPr>
                <w:rFonts w:ascii="Times New Roman" w:hAnsi="Times New Roman"/>
                <w:sz w:val="18"/>
                <w:szCs w:val="18"/>
              </w:rPr>
            </w:pPr>
            <w:r w:rsidRPr="00DC4EF1">
              <w:rPr>
                <w:rFonts w:ascii="Times New Roman" w:hAnsi="Times New Roman"/>
                <w:sz w:val="18"/>
                <w:szCs w:val="18"/>
              </w:rPr>
              <w:t>≥5C</w:t>
            </w:r>
          </w:p>
        </w:tc>
        <w:tc>
          <w:tcPr>
            <w:tcW w:w="4354" w:type="dxa"/>
            <w:vAlign w:val="center"/>
          </w:tcPr>
          <w:p w14:paraId="14C97F29" w14:textId="424A78AC" w:rsidR="00DC4EF1" w:rsidRPr="00DC4EF1" w:rsidRDefault="00DC4EF1" w:rsidP="00DC4EF1">
            <w:pPr>
              <w:pStyle w:val="afff3"/>
              <w:jc w:val="center"/>
              <w:rPr>
                <w:rFonts w:ascii="Times New Roman" w:hAnsi="Times New Roman"/>
                <w:b/>
                <w:bCs/>
                <w:sz w:val="18"/>
                <w:szCs w:val="18"/>
              </w:rPr>
            </w:pPr>
            <w:r w:rsidRPr="00DC4EF1">
              <w:rPr>
                <w:rFonts w:ascii="Times New Roman" w:hAnsi="Times New Roman"/>
                <w:sz w:val="18"/>
                <w:szCs w:val="18"/>
              </w:rPr>
              <w:t>无人机、高端智能手机、电动工具</w:t>
            </w:r>
          </w:p>
        </w:tc>
      </w:tr>
    </w:tbl>
    <w:bookmarkEnd w:id="3"/>
    <w:p w14:paraId="3A1CD46F" w14:textId="1ADAEDDE" w:rsidR="00FB5A79" w:rsidRDefault="009F7736"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3.1.3</w:t>
      </w:r>
      <w:r w:rsidR="00FB5A79" w:rsidRPr="008C1773">
        <w:rPr>
          <w:rFonts w:ascii="宋体" w:hAnsi="宋体"/>
          <w:b/>
          <w:bCs/>
          <w:sz w:val="21"/>
          <w:szCs w:val="21"/>
        </w:rPr>
        <w:t xml:space="preserve"> </w:t>
      </w:r>
      <w:r>
        <w:rPr>
          <w:rFonts w:ascii="宋体" w:hAnsi="宋体"/>
          <w:b/>
          <w:bCs/>
          <w:sz w:val="21"/>
          <w:szCs w:val="21"/>
        </w:rPr>
        <w:t>国内主要生产企业</w:t>
      </w:r>
      <w:r w:rsidR="00FB5A79">
        <w:rPr>
          <w:rFonts w:ascii="宋体" w:hAnsi="宋体" w:hint="eastAsia"/>
          <w:b/>
          <w:bCs/>
          <w:sz w:val="21"/>
          <w:szCs w:val="21"/>
        </w:rPr>
        <w:t>主要指标质量情况</w:t>
      </w:r>
    </w:p>
    <w:p w14:paraId="10E47E7B" w14:textId="58424C3B" w:rsidR="002A5274" w:rsidRPr="008A4B87" w:rsidRDefault="00FB5A79" w:rsidP="008A4B87">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国内生产</w:t>
      </w:r>
      <w:proofErr w:type="gramStart"/>
      <w:r w:rsidR="00627007">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hint="eastAsia"/>
          <w:sz w:val="21"/>
          <w:szCs w:val="21"/>
        </w:rPr>
        <w:t>的企业主要有天津国安盟固利新材料科技股份有限公司、</w:t>
      </w:r>
      <w:r w:rsidR="00627007" w:rsidRPr="00627007">
        <w:rPr>
          <w:rFonts w:ascii="宋体" w:hAnsi="宋体" w:hint="eastAsia"/>
          <w:sz w:val="21"/>
          <w:szCs w:val="21"/>
        </w:rPr>
        <w:t>北京当升材料科技股份有限公司、五矿新能源材料（湖南）股份有限公司、天津巴莫科技有限责任公司、广东邦普循环科技有限公司、巴斯夫杉</w:t>
      </w:r>
      <w:proofErr w:type="gramStart"/>
      <w:r w:rsidR="00627007" w:rsidRPr="00627007">
        <w:rPr>
          <w:rFonts w:ascii="宋体" w:hAnsi="宋体" w:hint="eastAsia"/>
          <w:sz w:val="21"/>
          <w:szCs w:val="21"/>
        </w:rPr>
        <w:t>杉</w:t>
      </w:r>
      <w:proofErr w:type="gramEnd"/>
      <w:r w:rsidR="00627007" w:rsidRPr="00627007">
        <w:rPr>
          <w:rFonts w:ascii="宋体" w:hAnsi="宋体" w:hint="eastAsia"/>
          <w:sz w:val="21"/>
          <w:szCs w:val="21"/>
        </w:rPr>
        <w:t>电池材料有限公司、格林美（江苏）</w:t>
      </w:r>
      <w:proofErr w:type="gramStart"/>
      <w:r w:rsidR="00627007" w:rsidRPr="00627007">
        <w:rPr>
          <w:rFonts w:ascii="宋体" w:hAnsi="宋体" w:hint="eastAsia"/>
          <w:sz w:val="21"/>
          <w:szCs w:val="21"/>
        </w:rPr>
        <w:t>钴业股份有限公司</w:t>
      </w:r>
      <w:proofErr w:type="gramEnd"/>
      <w:r w:rsidR="00627007" w:rsidRPr="00627007">
        <w:rPr>
          <w:rFonts w:ascii="宋体" w:hAnsi="宋体" w:hint="eastAsia"/>
          <w:sz w:val="21"/>
          <w:szCs w:val="21"/>
        </w:rPr>
        <w:t>、青岛乾运高科新材料股份有限公司</w:t>
      </w:r>
      <w:r w:rsidRPr="008A4B87">
        <w:rPr>
          <w:rFonts w:ascii="宋体" w:hAnsi="宋体" w:hint="eastAsia"/>
          <w:sz w:val="21"/>
          <w:szCs w:val="21"/>
        </w:rPr>
        <w:t>等。</w:t>
      </w:r>
      <w:r w:rsidR="00BD79B8">
        <w:rPr>
          <w:rFonts w:ascii="宋体" w:hAnsi="宋体" w:hint="eastAsia"/>
          <w:sz w:val="21"/>
          <w:szCs w:val="21"/>
        </w:rPr>
        <w:t>编制组</w:t>
      </w:r>
      <w:r w:rsidR="002A5274" w:rsidRPr="008A4B87">
        <w:rPr>
          <w:rFonts w:ascii="宋体" w:hAnsi="宋体" w:hint="eastAsia"/>
          <w:sz w:val="21"/>
          <w:szCs w:val="21"/>
        </w:rPr>
        <w:t>对国内</w:t>
      </w:r>
      <w:proofErr w:type="gramStart"/>
      <w:r w:rsidR="00627007">
        <w:rPr>
          <w:rFonts w:ascii="宋体" w:hAnsi="宋体" w:hint="eastAsia"/>
          <w:sz w:val="21"/>
          <w:szCs w:val="21"/>
        </w:rPr>
        <w:t>钴</w:t>
      </w:r>
      <w:r w:rsidR="002A5274" w:rsidRPr="008A4B87">
        <w:rPr>
          <w:rFonts w:ascii="宋体" w:hAnsi="宋体" w:hint="eastAsia"/>
          <w:sz w:val="21"/>
          <w:szCs w:val="21"/>
        </w:rPr>
        <w:t>酸锂</w:t>
      </w:r>
      <w:r w:rsidR="002A5274" w:rsidRPr="008A4B87">
        <w:rPr>
          <w:rFonts w:ascii="宋体" w:hAnsi="宋体"/>
          <w:sz w:val="21"/>
          <w:szCs w:val="21"/>
        </w:rPr>
        <w:t>产品</w:t>
      </w:r>
      <w:proofErr w:type="gramEnd"/>
      <w:r w:rsidR="002A5274" w:rsidRPr="008A4B87">
        <w:rPr>
          <w:rFonts w:ascii="宋体" w:hAnsi="宋体" w:hint="eastAsia"/>
          <w:sz w:val="21"/>
          <w:szCs w:val="21"/>
        </w:rPr>
        <w:t>开展调研，共收集到</w:t>
      </w:r>
      <w:r w:rsidR="009846F9">
        <w:rPr>
          <w:rFonts w:ascii="宋体" w:hAnsi="宋体" w:hint="eastAsia"/>
          <w:sz w:val="21"/>
          <w:szCs w:val="21"/>
        </w:rPr>
        <w:t>10</w:t>
      </w:r>
      <w:r w:rsidR="002A5274" w:rsidRPr="00334743">
        <w:rPr>
          <w:rFonts w:ascii="宋体" w:hAnsi="宋体" w:hint="eastAsia"/>
          <w:sz w:val="21"/>
          <w:szCs w:val="21"/>
        </w:rPr>
        <w:t>家</w:t>
      </w:r>
      <w:r w:rsidR="002A5274" w:rsidRPr="008A4B87">
        <w:rPr>
          <w:rFonts w:ascii="宋体" w:hAnsi="宋体"/>
          <w:sz w:val="21"/>
          <w:szCs w:val="21"/>
        </w:rPr>
        <w:t>生产企业</w:t>
      </w:r>
      <w:r w:rsidR="002A5274" w:rsidRPr="008A4B87">
        <w:rPr>
          <w:rFonts w:ascii="宋体" w:hAnsi="宋体" w:hint="eastAsia"/>
          <w:sz w:val="21"/>
          <w:szCs w:val="21"/>
        </w:rPr>
        <w:t>的数据反馈，</w:t>
      </w:r>
      <w:r w:rsidR="00107008">
        <w:rPr>
          <w:rFonts w:ascii="宋体" w:hAnsi="宋体" w:hint="eastAsia"/>
          <w:sz w:val="21"/>
          <w:szCs w:val="21"/>
        </w:rPr>
        <w:t>相关数据在下文中均有展示</w:t>
      </w:r>
      <w:r w:rsidR="002A5274" w:rsidRPr="008A4B87">
        <w:rPr>
          <w:rFonts w:ascii="宋体" w:hAnsi="宋体"/>
          <w:sz w:val="21"/>
          <w:szCs w:val="21"/>
        </w:rPr>
        <w:t>。</w:t>
      </w:r>
    </w:p>
    <w:p w14:paraId="481B1EFF" w14:textId="1E624E5C" w:rsidR="009F7736" w:rsidRDefault="009F7736" w:rsidP="009F7736">
      <w:pPr>
        <w:widowControl w:val="0"/>
        <w:spacing w:line="400" w:lineRule="exact"/>
        <w:jc w:val="both"/>
        <w:outlineLvl w:val="1"/>
        <w:rPr>
          <w:rFonts w:ascii="宋体" w:hAnsi="宋体" w:hint="eastAsia"/>
          <w:b/>
          <w:bCs/>
          <w:sz w:val="21"/>
          <w:szCs w:val="21"/>
        </w:rPr>
      </w:pPr>
      <w:r>
        <w:rPr>
          <w:rFonts w:ascii="宋体" w:hAnsi="宋体"/>
          <w:b/>
          <w:bCs/>
          <w:sz w:val="21"/>
          <w:szCs w:val="21"/>
        </w:rPr>
        <w:t>3</w:t>
      </w:r>
      <w:r w:rsidRPr="008C1773">
        <w:rPr>
          <w:rFonts w:ascii="宋体" w:hAnsi="宋体"/>
          <w:b/>
          <w:bCs/>
          <w:sz w:val="21"/>
          <w:szCs w:val="21"/>
        </w:rPr>
        <w:t>.</w:t>
      </w:r>
      <w:r>
        <w:rPr>
          <w:rFonts w:ascii="宋体" w:hAnsi="宋体"/>
          <w:b/>
          <w:bCs/>
          <w:sz w:val="21"/>
          <w:szCs w:val="21"/>
        </w:rPr>
        <w:t>2</w:t>
      </w:r>
      <w:r w:rsidRPr="008C1773">
        <w:rPr>
          <w:rFonts w:ascii="宋体" w:hAnsi="宋体"/>
          <w:b/>
          <w:bCs/>
          <w:sz w:val="21"/>
          <w:szCs w:val="21"/>
        </w:rPr>
        <w:t xml:space="preserve"> </w:t>
      </w:r>
      <w:r>
        <w:rPr>
          <w:rFonts w:ascii="宋体" w:hAnsi="宋体" w:hint="eastAsia"/>
          <w:b/>
          <w:bCs/>
          <w:sz w:val="21"/>
          <w:szCs w:val="21"/>
        </w:rPr>
        <w:t>主要</w:t>
      </w:r>
      <w:r>
        <w:rPr>
          <w:rFonts w:ascii="宋体" w:hAnsi="宋体"/>
          <w:b/>
          <w:bCs/>
          <w:sz w:val="21"/>
          <w:szCs w:val="21"/>
        </w:rPr>
        <w:t>技术指标确定依据</w:t>
      </w:r>
    </w:p>
    <w:p w14:paraId="3DB12872" w14:textId="598ACBD5" w:rsidR="00FA4AFE" w:rsidRDefault="00FA4AFE" w:rsidP="00FA4AFE">
      <w:pPr>
        <w:widowControl w:val="0"/>
        <w:spacing w:line="400" w:lineRule="exact"/>
        <w:jc w:val="both"/>
        <w:outlineLvl w:val="1"/>
        <w:rPr>
          <w:rFonts w:ascii="宋体" w:hAnsi="宋体" w:hint="eastAsia"/>
          <w:b/>
          <w:bCs/>
          <w:sz w:val="21"/>
          <w:szCs w:val="21"/>
        </w:rPr>
      </w:pPr>
      <w:r>
        <w:rPr>
          <w:rFonts w:ascii="宋体" w:hAnsi="宋体"/>
          <w:b/>
          <w:bCs/>
          <w:sz w:val="21"/>
          <w:szCs w:val="21"/>
        </w:rPr>
        <w:t>3.2.1</w:t>
      </w:r>
      <w:r w:rsidRPr="008C1773">
        <w:rPr>
          <w:rFonts w:ascii="宋体" w:hAnsi="宋体"/>
          <w:b/>
          <w:bCs/>
          <w:sz w:val="21"/>
          <w:szCs w:val="21"/>
        </w:rPr>
        <w:t xml:space="preserve"> </w:t>
      </w:r>
      <w:r w:rsidRPr="00EA764D">
        <w:rPr>
          <w:rFonts w:ascii="宋体" w:hAnsi="宋体" w:hint="eastAsia"/>
          <w:b/>
          <w:bCs/>
          <w:sz w:val="21"/>
          <w:szCs w:val="21"/>
        </w:rPr>
        <w:t>主要修订点说明</w:t>
      </w:r>
    </w:p>
    <w:p w14:paraId="65C6BA93" w14:textId="42D9D8F1" w:rsidR="00FA4AFE" w:rsidRDefault="00FA4AFE" w:rsidP="008A4B87">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本文件代替</w:t>
      </w:r>
      <w:r w:rsidR="003D7772">
        <w:rPr>
          <w:rFonts w:ascii="宋体" w:hAnsi="宋体" w:hint="eastAsia"/>
          <w:sz w:val="21"/>
          <w:szCs w:val="21"/>
        </w:rPr>
        <w:t>GB</w:t>
      </w:r>
      <w:r w:rsidRPr="008A4B87">
        <w:rPr>
          <w:rFonts w:ascii="宋体" w:hAnsi="宋体" w:hint="eastAsia"/>
          <w:sz w:val="21"/>
          <w:szCs w:val="21"/>
        </w:rPr>
        <w:t xml:space="preserve">/T </w:t>
      </w:r>
      <w:r w:rsidR="003D7772">
        <w:rPr>
          <w:rFonts w:ascii="宋体" w:hAnsi="宋体" w:hint="eastAsia"/>
          <w:sz w:val="21"/>
          <w:szCs w:val="21"/>
        </w:rPr>
        <w:t>20252</w:t>
      </w:r>
      <w:r w:rsidRPr="008A4B87">
        <w:rPr>
          <w:rFonts w:ascii="宋体" w:hAnsi="宋体" w:hint="eastAsia"/>
          <w:sz w:val="21"/>
          <w:szCs w:val="21"/>
        </w:rPr>
        <w:t>-201</w:t>
      </w:r>
      <w:r w:rsidR="003D7772">
        <w:rPr>
          <w:rFonts w:ascii="宋体" w:hAnsi="宋体" w:hint="eastAsia"/>
          <w:sz w:val="21"/>
          <w:szCs w:val="21"/>
        </w:rPr>
        <w:t>4</w:t>
      </w:r>
      <w:r w:rsidRPr="008A4B87">
        <w:rPr>
          <w:rFonts w:ascii="宋体" w:hAnsi="宋体" w:hint="eastAsia"/>
          <w:sz w:val="21"/>
          <w:szCs w:val="21"/>
        </w:rPr>
        <w:t>《</w:t>
      </w:r>
      <w:r w:rsidR="003D7772">
        <w:rPr>
          <w:rFonts w:ascii="宋体" w:hAnsi="宋体" w:hint="eastAsia"/>
          <w:sz w:val="21"/>
          <w:szCs w:val="21"/>
        </w:rPr>
        <w:t>钴</w:t>
      </w:r>
      <w:r w:rsidRPr="008A4B87">
        <w:rPr>
          <w:rFonts w:ascii="宋体" w:hAnsi="宋体" w:hint="eastAsia"/>
          <w:sz w:val="21"/>
          <w:szCs w:val="21"/>
        </w:rPr>
        <w:t>酸锂》。与</w:t>
      </w:r>
      <w:r w:rsidR="003D7772">
        <w:rPr>
          <w:rFonts w:ascii="宋体" w:hAnsi="宋体" w:hint="eastAsia"/>
          <w:sz w:val="21"/>
          <w:szCs w:val="21"/>
        </w:rPr>
        <w:t>GB</w:t>
      </w:r>
      <w:r w:rsidR="003D7772" w:rsidRPr="008A4B87">
        <w:rPr>
          <w:rFonts w:ascii="宋体" w:hAnsi="宋体" w:hint="eastAsia"/>
          <w:sz w:val="21"/>
          <w:szCs w:val="21"/>
        </w:rPr>
        <w:t xml:space="preserve">/T </w:t>
      </w:r>
      <w:r w:rsidR="003D7772">
        <w:rPr>
          <w:rFonts w:ascii="宋体" w:hAnsi="宋体" w:hint="eastAsia"/>
          <w:sz w:val="21"/>
          <w:szCs w:val="21"/>
        </w:rPr>
        <w:t>20252</w:t>
      </w:r>
      <w:r w:rsidR="003D7772" w:rsidRPr="008A4B87">
        <w:rPr>
          <w:rFonts w:ascii="宋体" w:hAnsi="宋体" w:hint="eastAsia"/>
          <w:sz w:val="21"/>
          <w:szCs w:val="21"/>
        </w:rPr>
        <w:t>-201</w:t>
      </w:r>
      <w:r w:rsidR="003D7772">
        <w:rPr>
          <w:rFonts w:ascii="宋体" w:hAnsi="宋体" w:hint="eastAsia"/>
          <w:sz w:val="21"/>
          <w:szCs w:val="21"/>
        </w:rPr>
        <w:t>4</w:t>
      </w:r>
      <w:r w:rsidRPr="008A4B87">
        <w:rPr>
          <w:rFonts w:ascii="宋体" w:hAnsi="宋体" w:hint="eastAsia"/>
          <w:sz w:val="21"/>
          <w:szCs w:val="21"/>
        </w:rPr>
        <w:t>相比，除结构调整和编辑性改动外，主要技术变化如下：</w:t>
      </w:r>
    </w:p>
    <w:p w14:paraId="1CB9FC7C"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a）</w:t>
      </w:r>
      <w:r w:rsidRPr="00AA6F90">
        <w:rPr>
          <w:rFonts w:ascii="宋体" w:hAnsi="宋体" w:hint="eastAsia"/>
          <w:sz w:val="21"/>
          <w:szCs w:val="21"/>
        </w:rPr>
        <w:tab/>
        <w:t>删除了平台容量比率、平台容量保持率、残余碱含量和磁性异物的定义（见2014年版的3.4、3.5、3.7和3.8）；</w:t>
      </w:r>
    </w:p>
    <w:p w14:paraId="2617D1E7"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b）</w:t>
      </w:r>
      <w:r w:rsidRPr="00AA6F90">
        <w:rPr>
          <w:rFonts w:ascii="宋体" w:hAnsi="宋体" w:hint="eastAsia"/>
          <w:sz w:val="21"/>
          <w:szCs w:val="21"/>
        </w:rPr>
        <w:tab/>
        <w:t>更改了“产品分类”（见第4章，2014年版的4.1）；</w:t>
      </w:r>
    </w:p>
    <w:p w14:paraId="7ADC4EE0"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c）</w:t>
      </w:r>
      <w:r w:rsidRPr="00AA6F90">
        <w:rPr>
          <w:rFonts w:ascii="宋体" w:hAnsi="宋体" w:hint="eastAsia"/>
          <w:sz w:val="21"/>
          <w:szCs w:val="21"/>
        </w:rPr>
        <w:tab/>
        <w:t>更改了“化学成分”要求（见5.1，2014年版的4.2）；</w:t>
      </w:r>
    </w:p>
    <w:p w14:paraId="70CADDE9"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d）</w:t>
      </w:r>
      <w:r w:rsidRPr="00AA6F90">
        <w:rPr>
          <w:rFonts w:ascii="宋体" w:hAnsi="宋体" w:hint="eastAsia"/>
          <w:sz w:val="21"/>
          <w:szCs w:val="21"/>
        </w:rPr>
        <w:tab/>
        <w:t>更改了“pH值”要求（见5.3，2014年版的4.4）；</w:t>
      </w:r>
    </w:p>
    <w:p w14:paraId="31B01B46"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lastRenderedPageBreak/>
        <w:t>e）</w:t>
      </w:r>
      <w:r w:rsidRPr="00AA6F90">
        <w:rPr>
          <w:rFonts w:ascii="宋体" w:hAnsi="宋体" w:hint="eastAsia"/>
          <w:sz w:val="21"/>
          <w:szCs w:val="21"/>
        </w:rPr>
        <w:tab/>
        <w:t>更改了“残余碱含量”要求（见5.4，2014年版的4.5）；</w:t>
      </w:r>
    </w:p>
    <w:p w14:paraId="4C1307FF"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f）</w:t>
      </w:r>
      <w:r w:rsidRPr="00AA6F90">
        <w:rPr>
          <w:rFonts w:ascii="宋体" w:hAnsi="宋体" w:hint="eastAsia"/>
          <w:sz w:val="21"/>
          <w:szCs w:val="21"/>
        </w:rPr>
        <w:tab/>
        <w:t>更改了“磁性异物”要求（见5.5，2014年版的4.6）；</w:t>
      </w:r>
    </w:p>
    <w:p w14:paraId="1126AAFD"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g）</w:t>
      </w:r>
      <w:r w:rsidRPr="00AA6F90">
        <w:rPr>
          <w:rFonts w:ascii="宋体" w:hAnsi="宋体" w:hint="eastAsia"/>
          <w:sz w:val="21"/>
          <w:szCs w:val="21"/>
        </w:rPr>
        <w:tab/>
        <w:t>更改了“粒度分布”要求（见5.6，2014年版的4.7）；</w:t>
      </w:r>
    </w:p>
    <w:p w14:paraId="137A6E3A"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h）</w:t>
      </w:r>
      <w:r w:rsidRPr="00AA6F90">
        <w:rPr>
          <w:rFonts w:ascii="宋体" w:hAnsi="宋体" w:hint="eastAsia"/>
          <w:sz w:val="21"/>
          <w:szCs w:val="21"/>
        </w:rPr>
        <w:tab/>
        <w:t>更改了“振实密度”要求（见5.7，2014年版的4.8）；</w:t>
      </w:r>
    </w:p>
    <w:p w14:paraId="5AE35107" w14:textId="77777777" w:rsidR="00AA6F90" w:rsidRPr="00AA6F90" w:rsidRDefault="00AA6F90" w:rsidP="00AA6F90">
      <w:pPr>
        <w:spacing w:line="400" w:lineRule="exact"/>
        <w:ind w:firstLineChars="200" w:firstLine="420"/>
        <w:jc w:val="both"/>
        <w:rPr>
          <w:rFonts w:ascii="宋体" w:hAnsi="宋体" w:hint="eastAsia"/>
          <w:sz w:val="21"/>
          <w:szCs w:val="21"/>
        </w:rPr>
      </w:pPr>
      <w:proofErr w:type="spellStart"/>
      <w:r w:rsidRPr="00AA6F90">
        <w:rPr>
          <w:rFonts w:ascii="宋体" w:hAnsi="宋体" w:hint="eastAsia"/>
          <w:sz w:val="21"/>
          <w:szCs w:val="21"/>
        </w:rPr>
        <w:t>i</w:t>
      </w:r>
      <w:proofErr w:type="spellEnd"/>
      <w:r w:rsidRPr="00AA6F90">
        <w:rPr>
          <w:rFonts w:ascii="宋体" w:hAnsi="宋体" w:hint="eastAsia"/>
          <w:sz w:val="21"/>
          <w:szCs w:val="21"/>
        </w:rPr>
        <w:t>）</w:t>
      </w:r>
      <w:r w:rsidRPr="00AA6F90">
        <w:rPr>
          <w:rFonts w:ascii="宋体" w:hAnsi="宋体" w:hint="eastAsia"/>
          <w:sz w:val="21"/>
          <w:szCs w:val="21"/>
        </w:rPr>
        <w:tab/>
        <w:t>更改了“比表面积”要求（见5.8，2014年版的4.9）；</w:t>
      </w:r>
    </w:p>
    <w:p w14:paraId="5DA86EF4"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j）</w:t>
      </w:r>
      <w:r w:rsidRPr="00AA6F90">
        <w:rPr>
          <w:rFonts w:ascii="宋体" w:hAnsi="宋体" w:hint="eastAsia"/>
          <w:sz w:val="21"/>
          <w:szCs w:val="21"/>
        </w:rPr>
        <w:tab/>
        <w:t>更改了“首次放电比容量”要求（见5.11，2014年版的4.12）；</w:t>
      </w:r>
    </w:p>
    <w:p w14:paraId="21B578AF"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k）</w:t>
      </w:r>
      <w:r w:rsidRPr="00AA6F90">
        <w:rPr>
          <w:rFonts w:ascii="宋体" w:hAnsi="宋体" w:hint="eastAsia"/>
          <w:sz w:val="21"/>
          <w:szCs w:val="21"/>
        </w:rPr>
        <w:tab/>
        <w:t>更改了“首次充放电效率”要求（见5.12，2014年版的4.13）；</w:t>
      </w:r>
    </w:p>
    <w:p w14:paraId="49E39695"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l）</w:t>
      </w:r>
      <w:r w:rsidRPr="00AA6F90">
        <w:rPr>
          <w:rFonts w:ascii="宋体" w:hAnsi="宋体" w:hint="eastAsia"/>
          <w:sz w:val="21"/>
          <w:szCs w:val="21"/>
        </w:rPr>
        <w:tab/>
        <w:t>删除了“平台容量比率”要求（见2014年版的4.14）；</w:t>
      </w:r>
    </w:p>
    <w:p w14:paraId="3B14B722"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m）</w:t>
      </w:r>
      <w:r w:rsidRPr="00AA6F90">
        <w:rPr>
          <w:rFonts w:ascii="宋体" w:hAnsi="宋体" w:hint="eastAsia"/>
          <w:sz w:val="21"/>
          <w:szCs w:val="21"/>
        </w:rPr>
        <w:tab/>
        <w:t>更改了“倍率性能”要求（见5.14，2014年版的4.15）；</w:t>
      </w:r>
    </w:p>
    <w:p w14:paraId="24C2677F"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n）</w:t>
      </w:r>
      <w:r w:rsidRPr="00AA6F90">
        <w:rPr>
          <w:rFonts w:ascii="宋体" w:hAnsi="宋体" w:hint="eastAsia"/>
          <w:sz w:val="21"/>
          <w:szCs w:val="21"/>
        </w:rPr>
        <w:tab/>
        <w:t>删除了“平台容量保持率”要求（见2014年版的4.16）；</w:t>
      </w:r>
    </w:p>
    <w:p w14:paraId="51094C4D"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o）</w:t>
      </w:r>
      <w:r w:rsidRPr="00AA6F90">
        <w:rPr>
          <w:rFonts w:ascii="宋体" w:hAnsi="宋体" w:hint="eastAsia"/>
          <w:sz w:val="21"/>
          <w:szCs w:val="21"/>
        </w:rPr>
        <w:tab/>
        <w:t>更改了“循环寿命”要求（见5.15，2014年版的4.17）；</w:t>
      </w:r>
    </w:p>
    <w:p w14:paraId="6CC105A7"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p）</w:t>
      </w:r>
      <w:r w:rsidRPr="00AA6F90">
        <w:rPr>
          <w:rFonts w:ascii="宋体" w:hAnsi="宋体" w:hint="eastAsia"/>
          <w:sz w:val="21"/>
          <w:szCs w:val="21"/>
        </w:rPr>
        <w:tab/>
        <w:t>更改了“试验方法”要求（见第6章，2014年版的第5章）；</w:t>
      </w:r>
    </w:p>
    <w:p w14:paraId="4402D626" w14:textId="77777777" w:rsidR="00AA6F90" w:rsidRP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q）</w:t>
      </w:r>
      <w:r w:rsidRPr="00AA6F90">
        <w:rPr>
          <w:rFonts w:ascii="宋体" w:hAnsi="宋体" w:hint="eastAsia"/>
          <w:sz w:val="21"/>
          <w:szCs w:val="21"/>
        </w:rPr>
        <w:tab/>
        <w:t>更改了“包装、标志、运输、贮存和随行文件”的表述（见第8章，2014年版的第7章）；</w:t>
      </w:r>
    </w:p>
    <w:p w14:paraId="7D783265" w14:textId="3BDE3AA9" w:rsidR="00AA6F90" w:rsidRDefault="00AA6F90" w:rsidP="00AA6F90">
      <w:pPr>
        <w:spacing w:line="400" w:lineRule="exact"/>
        <w:ind w:firstLineChars="200" w:firstLine="420"/>
        <w:jc w:val="both"/>
        <w:rPr>
          <w:rFonts w:ascii="宋体" w:hAnsi="宋体" w:hint="eastAsia"/>
          <w:sz w:val="21"/>
          <w:szCs w:val="21"/>
        </w:rPr>
      </w:pPr>
      <w:r w:rsidRPr="00AA6F90">
        <w:rPr>
          <w:rFonts w:ascii="宋体" w:hAnsi="宋体" w:hint="eastAsia"/>
          <w:sz w:val="21"/>
          <w:szCs w:val="21"/>
        </w:rPr>
        <w:t>r）</w:t>
      </w:r>
      <w:r w:rsidRPr="00AA6F90">
        <w:rPr>
          <w:rFonts w:ascii="宋体" w:hAnsi="宋体" w:hint="eastAsia"/>
          <w:sz w:val="21"/>
          <w:szCs w:val="21"/>
        </w:rPr>
        <w:tab/>
        <w:t>更改了“订货单内容”的表述（见第9章，2014年版的第8章）。</w:t>
      </w:r>
    </w:p>
    <w:p w14:paraId="3317A6BA" w14:textId="5EC9E3FE" w:rsidR="0058783F" w:rsidRDefault="00027668" w:rsidP="00EA764D">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9A0BE1">
        <w:rPr>
          <w:rFonts w:ascii="宋体" w:hAnsi="宋体"/>
          <w:b/>
          <w:bCs/>
          <w:sz w:val="21"/>
          <w:szCs w:val="21"/>
        </w:rPr>
        <w:t>2</w:t>
      </w:r>
      <w:r w:rsidRPr="008C1773">
        <w:rPr>
          <w:rFonts w:ascii="宋体" w:hAnsi="宋体"/>
          <w:b/>
          <w:bCs/>
          <w:sz w:val="21"/>
          <w:szCs w:val="21"/>
        </w:rPr>
        <w:t xml:space="preserve"> </w:t>
      </w:r>
      <w:r>
        <w:rPr>
          <w:rFonts w:ascii="宋体" w:hAnsi="宋体" w:hint="eastAsia"/>
          <w:b/>
          <w:bCs/>
          <w:sz w:val="21"/>
          <w:szCs w:val="21"/>
        </w:rPr>
        <w:t>化学成分</w:t>
      </w:r>
    </w:p>
    <w:p w14:paraId="682A8EA0" w14:textId="6BE3ABCA" w:rsidR="001945E2" w:rsidRDefault="001945E2" w:rsidP="001945E2">
      <w:pPr>
        <w:spacing w:line="400" w:lineRule="exact"/>
        <w:ind w:firstLineChars="200" w:firstLine="361"/>
        <w:jc w:val="center"/>
        <w:rPr>
          <w:rFonts w:ascii="宋体" w:hAnsi="宋体" w:hint="eastAsia"/>
          <w:sz w:val="21"/>
          <w:szCs w:val="21"/>
        </w:rPr>
      </w:pPr>
      <w:r w:rsidRPr="004C3B94">
        <w:rPr>
          <w:b/>
          <w:bCs/>
          <w:sz w:val="18"/>
          <w:szCs w:val="18"/>
        </w:rPr>
        <w:t>表</w:t>
      </w:r>
      <w:r w:rsidRPr="004C3B94">
        <w:rPr>
          <w:b/>
          <w:bCs/>
          <w:sz w:val="18"/>
          <w:szCs w:val="18"/>
        </w:rPr>
        <w:t xml:space="preserve"> </w:t>
      </w:r>
      <w:r w:rsidR="00042068">
        <w:rPr>
          <w:b/>
          <w:bCs/>
          <w:sz w:val="18"/>
          <w:szCs w:val="18"/>
        </w:rPr>
        <w:t>3</w:t>
      </w:r>
      <w:r w:rsidRPr="004C3B94">
        <w:rPr>
          <w:b/>
          <w:bCs/>
          <w:sz w:val="18"/>
          <w:szCs w:val="18"/>
        </w:rPr>
        <w:t xml:space="preserve"> </w:t>
      </w:r>
      <w:r>
        <w:rPr>
          <w:b/>
          <w:bCs/>
          <w:sz w:val="18"/>
          <w:szCs w:val="18"/>
        </w:rPr>
        <w:t>主元素调研数据</w:t>
      </w:r>
    </w:p>
    <w:tbl>
      <w:tblPr>
        <w:tblStyle w:val="af3"/>
        <w:tblW w:w="9351" w:type="dxa"/>
        <w:tblLayout w:type="fixed"/>
        <w:tblLook w:val="04A0" w:firstRow="1" w:lastRow="0" w:firstColumn="1" w:lastColumn="0" w:noHBand="0" w:noVBand="1"/>
      </w:tblPr>
      <w:tblGrid>
        <w:gridCol w:w="1271"/>
        <w:gridCol w:w="1134"/>
        <w:gridCol w:w="1701"/>
        <w:gridCol w:w="1701"/>
        <w:gridCol w:w="1701"/>
        <w:gridCol w:w="1843"/>
      </w:tblGrid>
      <w:tr w:rsidR="001C6EF8" w:rsidRPr="001B161C" w14:paraId="1DAEFA6E" w14:textId="77777777" w:rsidTr="001C6EF8">
        <w:tc>
          <w:tcPr>
            <w:tcW w:w="1271" w:type="dxa"/>
            <w:vAlign w:val="center"/>
          </w:tcPr>
          <w:p w14:paraId="489D283A" w14:textId="765B12FC" w:rsidR="001C6EF8" w:rsidRPr="001B161C" w:rsidRDefault="001C6EF8" w:rsidP="007E6129">
            <w:pPr>
              <w:pStyle w:val="af1"/>
              <w:ind w:firstLineChars="0" w:firstLine="0"/>
              <w:jc w:val="center"/>
              <w:rPr>
                <w:rFonts w:ascii="Times New Roman"/>
                <w:bCs/>
                <w:sz w:val="18"/>
                <w:szCs w:val="18"/>
              </w:rPr>
            </w:pPr>
            <w:r w:rsidRPr="001B161C">
              <w:rPr>
                <w:rFonts w:ascii="Times New Roman"/>
                <w:bCs/>
                <w:sz w:val="18"/>
                <w:szCs w:val="18"/>
              </w:rPr>
              <w:t>化学指标</w:t>
            </w:r>
          </w:p>
        </w:tc>
        <w:tc>
          <w:tcPr>
            <w:tcW w:w="1134" w:type="dxa"/>
            <w:vAlign w:val="center"/>
          </w:tcPr>
          <w:p w14:paraId="501D0A24" w14:textId="1143C56B" w:rsidR="001C6EF8" w:rsidRPr="001B161C" w:rsidRDefault="001C6EF8" w:rsidP="001945E2">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6413B6C0" w14:textId="444890FF" w:rsidR="001C6EF8" w:rsidRPr="001B161C" w:rsidRDefault="001C6EF8" w:rsidP="001C6EF8">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051AF574" w14:textId="1643F600" w:rsidR="001C6EF8" w:rsidRPr="001B161C" w:rsidRDefault="001C6EF8" w:rsidP="001C6EF8">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061A79FA" w14:textId="74E08756" w:rsidR="001C6EF8" w:rsidRPr="001B161C" w:rsidRDefault="001C6EF8" w:rsidP="001C6EF8">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7647059B" w14:textId="71B1D790" w:rsidR="001C6EF8" w:rsidRPr="001B161C" w:rsidRDefault="001C6EF8" w:rsidP="001C6EF8">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EF0B73" w:rsidRPr="001B161C" w14:paraId="58260CCA" w14:textId="77777777" w:rsidTr="008D0BBD">
        <w:trPr>
          <w:trHeight w:val="133"/>
        </w:trPr>
        <w:tc>
          <w:tcPr>
            <w:tcW w:w="1271" w:type="dxa"/>
            <w:vMerge w:val="restart"/>
            <w:vAlign w:val="center"/>
          </w:tcPr>
          <w:p w14:paraId="0FE8850C" w14:textId="7B44D48B"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Co</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6644E3A4" w14:textId="07161C6F"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7BDDF2F3" w14:textId="795AA395" w:rsidR="00EF0B73" w:rsidRPr="001B161C" w:rsidRDefault="00EF0B73" w:rsidP="00EF0B73">
            <w:pPr>
              <w:pStyle w:val="af1"/>
              <w:ind w:firstLineChars="0" w:firstLine="0"/>
              <w:jc w:val="center"/>
              <w:rPr>
                <w:rFonts w:ascii="Times New Roman"/>
                <w:bCs/>
                <w:sz w:val="18"/>
                <w:szCs w:val="18"/>
              </w:rPr>
            </w:pPr>
            <w:r w:rsidRPr="001B161C">
              <w:rPr>
                <w:rFonts w:ascii="Times New Roman"/>
                <w:color w:val="000000"/>
                <w:sz w:val="18"/>
                <w:szCs w:val="18"/>
              </w:rPr>
              <w:t>57</w:t>
            </w:r>
            <w:r>
              <w:rPr>
                <w:rFonts w:ascii="Times New Roman" w:hint="eastAsia"/>
                <w:color w:val="000000"/>
                <w:sz w:val="18"/>
                <w:szCs w:val="18"/>
              </w:rPr>
              <w:t>.0</w:t>
            </w:r>
            <w:r w:rsidRPr="001B161C">
              <w:rPr>
                <w:rFonts w:ascii="Times New Roman"/>
                <w:color w:val="000000"/>
                <w:sz w:val="18"/>
                <w:szCs w:val="18"/>
              </w:rPr>
              <w:t>~60</w:t>
            </w:r>
            <w:r>
              <w:rPr>
                <w:rFonts w:ascii="Times New Roman" w:hint="eastAsia"/>
                <w:color w:val="000000"/>
                <w:sz w:val="18"/>
                <w:szCs w:val="18"/>
              </w:rPr>
              <w:t>.0</w:t>
            </w:r>
          </w:p>
        </w:tc>
        <w:tc>
          <w:tcPr>
            <w:tcW w:w="1701" w:type="dxa"/>
          </w:tcPr>
          <w:p w14:paraId="0CBE5575" w14:textId="7345B219" w:rsidR="00EF0B73" w:rsidRPr="001B161C" w:rsidRDefault="00EF0B73" w:rsidP="00EF0B73">
            <w:pPr>
              <w:pStyle w:val="af1"/>
              <w:ind w:firstLineChars="0" w:firstLine="0"/>
              <w:jc w:val="center"/>
              <w:rPr>
                <w:rFonts w:ascii="Times New Roman"/>
                <w:bCs/>
                <w:sz w:val="18"/>
                <w:szCs w:val="18"/>
              </w:rPr>
            </w:pPr>
            <w:r w:rsidRPr="0007391A">
              <w:rPr>
                <w:rFonts w:ascii="Times New Roman"/>
                <w:color w:val="000000"/>
                <w:sz w:val="18"/>
                <w:szCs w:val="18"/>
              </w:rPr>
              <w:t>57</w:t>
            </w:r>
            <w:r w:rsidRPr="0007391A">
              <w:rPr>
                <w:rFonts w:ascii="Times New Roman" w:hint="eastAsia"/>
                <w:color w:val="000000"/>
                <w:sz w:val="18"/>
                <w:szCs w:val="18"/>
              </w:rPr>
              <w:t>.0</w:t>
            </w:r>
            <w:r w:rsidRPr="0007391A">
              <w:rPr>
                <w:rFonts w:ascii="Times New Roman"/>
                <w:color w:val="000000"/>
                <w:sz w:val="18"/>
                <w:szCs w:val="18"/>
              </w:rPr>
              <w:t>~60</w:t>
            </w:r>
            <w:r w:rsidRPr="0007391A">
              <w:rPr>
                <w:rFonts w:ascii="Times New Roman" w:hint="eastAsia"/>
                <w:color w:val="000000"/>
                <w:sz w:val="18"/>
                <w:szCs w:val="18"/>
              </w:rPr>
              <w:t>.0</w:t>
            </w:r>
          </w:p>
        </w:tc>
        <w:tc>
          <w:tcPr>
            <w:tcW w:w="1701" w:type="dxa"/>
          </w:tcPr>
          <w:p w14:paraId="7CE122AC" w14:textId="30AFA702" w:rsidR="00EF0B73" w:rsidRPr="001B161C" w:rsidRDefault="00EF0B73" w:rsidP="00EF0B73">
            <w:pPr>
              <w:pStyle w:val="af1"/>
              <w:ind w:firstLineChars="0" w:firstLine="0"/>
              <w:jc w:val="center"/>
              <w:rPr>
                <w:rFonts w:ascii="Times New Roman"/>
                <w:bCs/>
                <w:sz w:val="18"/>
                <w:szCs w:val="18"/>
              </w:rPr>
            </w:pPr>
            <w:r w:rsidRPr="0007391A">
              <w:rPr>
                <w:rFonts w:ascii="Times New Roman"/>
                <w:color w:val="000000"/>
                <w:sz w:val="18"/>
                <w:szCs w:val="18"/>
              </w:rPr>
              <w:t>57</w:t>
            </w:r>
            <w:r w:rsidRPr="0007391A">
              <w:rPr>
                <w:rFonts w:ascii="Times New Roman" w:hint="eastAsia"/>
                <w:color w:val="000000"/>
                <w:sz w:val="18"/>
                <w:szCs w:val="18"/>
              </w:rPr>
              <w:t>.0</w:t>
            </w:r>
            <w:r w:rsidRPr="0007391A">
              <w:rPr>
                <w:rFonts w:ascii="Times New Roman"/>
                <w:color w:val="000000"/>
                <w:sz w:val="18"/>
                <w:szCs w:val="18"/>
              </w:rPr>
              <w:t>~60</w:t>
            </w:r>
            <w:r w:rsidRPr="0007391A">
              <w:rPr>
                <w:rFonts w:ascii="Times New Roman" w:hint="eastAsia"/>
                <w:color w:val="000000"/>
                <w:sz w:val="18"/>
                <w:szCs w:val="18"/>
              </w:rPr>
              <w:t>.0</w:t>
            </w:r>
          </w:p>
        </w:tc>
        <w:tc>
          <w:tcPr>
            <w:tcW w:w="1843" w:type="dxa"/>
          </w:tcPr>
          <w:p w14:paraId="63FC1106" w14:textId="63805C52" w:rsidR="00EF0B73" w:rsidRPr="001B161C" w:rsidRDefault="00EF0B73" w:rsidP="00EF0B73">
            <w:pPr>
              <w:pStyle w:val="af1"/>
              <w:ind w:firstLineChars="0" w:firstLine="0"/>
              <w:jc w:val="center"/>
              <w:rPr>
                <w:rFonts w:ascii="Times New Roman"/>
                <w:bCs/>
                <w:sz w:val="18"/>
                <w:szCs w:val="18"/>
              </w:rPr>
            </w:pPr>
            <w:r w:rsidRPr="0007391A">
              <w:rPr>
                <w:rFonts w:ascii="Times New Roman"/>
                <w:color w:val="000000"/>
                <w:sz w:val="18"/>
                <w:szCs w:val="18"/>
              </w:rPr>
              <w:t>57</w:t>
            </w:r>
            <w:r w:rsidRPr="0007391A">
              <w:rPr>
                <w:rFonts w:ascii="Times New Roman" w:hint="eastAsia"/>
                <w:color w:val="000000"/>
                <w:sz w:val="18"/>
                <w:szCs w:val="18"/>
              </w:rPr>
              <w:t>.0</w:t>
            </w:r>
            <w:r w:rsidRPr="0007391A">
              <w:rPr>
                <w:rFonts w:ascii="Times New Roman"/>
                <w:color w:val="000000"/>
                <w:sz w:val="18"/>
                <w:szCs w:val="18"/>
              </w:rPr>
              <w:t>~60</w:t>
            </w:r>
            <w:r w:rsidRPr="0007391A">
              <w:rPr>
                <w:rFonts w:ascii="Times New Roman" w:hint="eastAsia"/>
                <w:color w:val="000000"/>
                <w:sz w:val="18"/>
                <w:szCs w:val="18"/>
              </w:rPr>
              <w:t>.0</w:t>
            </w:r>
          </w:p>
        </w:tc>
      </w:tr>
      <w:tr w:rsidR="00EF0B73" w:rsidRPr="001B161C" w14:paraId="16077AA2" w14:textId="77777777" w:rsidTr="007031D9">
        <w:trPr>
          <w:trHeight w:val="255"/>
        </w:trPr>
        <w:tc>
          <w:tcPr>
            <w:tcW w:w="1271" w:type="dxa"/>
            <w:vMerge/>
            <w:vAlign w:val="center"/>
          </w:tcPr>
          <w:p w14:paraId="1FF2B871" w14:textId="43D383EC" w:rsidR="00EF0B73" w:rsidRPr="001B161C" w:rsidRDefault="00EF0B73" w:rsidP="00EF0B73">
            <w:pPr>
              <w:pStyle w:val="af1"/>
              <w:ind w:firstLine="360"/>
              <w:jc w:val="center"/>
              <w:rPr>
                <w:rFonts w:ascii="Times New Roman"/>
                <w:bCs/>
                <w:sz w:val="18"/>
                <w:szCs w:val="18"/>
              </w:rPr>
            </w:pPr>
          </w:p>
        </w:tc>
        <w:tc>
          <w:tcPr>
            <w:tcW w:w="1134" w:type="dxa"/>
          </w:tcPr>
          <w:p w14:paraId="3D9A9AAC" w14:textId="764D7BBA"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6F2C873B" w14:textId="41EF80EC" w:rsidR="00EF0B73" w:rsidRPr="001B161C" w:rsidRDefault="00EF0B73" w:rsidP="00EF0B73">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1A4CDEF8" w14:textId="0B0FE3F5" w:rsidR="00EF0B73" w:rsidRPr="001B161C" w:rsidRDefault="00EF0B73" w:rsidP="00EF0B73">
            <w:pPr>
              <w:pStyle w:val="af1"/>
              <w:ind w:firstLineChars="0" w:firstLine="0"/>
              <w:jc w:val="center"/>
              <w:rPr>
                <w:rFonts w:ascii="Times New Roman"/>
                <w:bCs/>
                <w:sz w:val="18"/>
                <w:szCs w:val="18"/>
              </w:rPr>
            </w:pPr>
            <w:r w:rsidRPr="00D6333B">
              <w:rPr>
                <w:rFonts w:ascii="Times New Roman"/>
                <w:color w:val="000000"/>
                <w:sz w:val="18"/>
                <w:szCs w:val="18"/>
              </w:rPr>
              <w:t>57</w:t>
            </w:r>
            <w:r w:rsidRPr="00D6333B">
              <w:rPr>
                <w:rFonts w:ascii="Times New Roman" w:hint="eastAsia"/>
                <w:color w:val="000000"/>
                <w:sz w:val="18"/>
                <w:szCs w:val="18"/>
              </w:rPr>
              <w:t>.0</w:t>
            </w:r>
            <w:r w:rsidRPr="00D6333B">
              <w:rPr>
                <w:rFonts w:ascii="Times New Roman"/>
                <w:color w:val="000000"/>
                <w:sz w:val="18"/>
                <w:szCs w:val="18"/>
              </w:rPr>
              <w:t>~60</w:t>
            </w:r>
            <w:r w:rsidRPr="00D6333B">
              <w:rPr>
                <w:rFonts w:ascii="Times New Roman" w:hint="eastAsia"/>
                <w:color w:val="000000"/>
                <w:sz w:val="18"/>
                <w:szCs w:val="18"/>
              </w:rPr>
              <w:t>.0</w:t>
            </w:r>
          </w:p>
        </w:tc>
        <w:tc>
          <w:tcPr>
            <w:tcW w:w="1701" w:type="dxa"/>
          </w:tcPr>
          <w:p w14:paraId="12127F60" w14:textId="1B127B01" w:rsidR="00EF0B73" w:rsidRPr="001B161C" w:rsidRDefault="00EF0B73" w:rsidP="00EF0B73">
            <w:pPr>
              <w:pStyle w:val="af1"/>
              <w:ind w:firstLineChars="0" w:firstLine="0"/>
              <w:jc w:val="center"/>
              <w:rPr>
                <w:rFonts w:ascii="Times New Roman"/>
                <w:bCs/>
                <w:sz w:val="18"/>
                <w:szCs w:val="18"/>
              </w:rPr>
            </w:pPr>
            <w:r w:rsidRPr="00D6333B">
              <w:rPr>
                <w:rFonts w:ascii="Times New Roman"/>
                <w:color w:val="000000"/>
                <w:sz w:val="18"/>
                <w:szCs w:val="18"/>
              </w:rPr>
              <w:t>57</w:t>
            </w:r>
            <w:r w:rsidRPr="00D6333B">
              <w:rPr>
                <w:rFonts w:ascii="Times New Roman" w:hint="eastAsia"/>
                <w:color w:val="000000"/>
                <w:sz w:val="18"/>
                <w:szCs w:val="18"/>
              </w:rPr>
              <w:t>.0</w:t>
            </w:r>
            <w:r w:rsidRPr="00D6333B">
              <w:rPr>
                <w:rFonts w:ascii="Times New Roman"/>
                <w:color w:val="000000"/>
                <w:sz w:val="18"/>
                <w:szCs w:val="18"/>
              </w:rPr>
              <w:t>~60</w:t>
            </w:r>
            <w:r w:rsidRPr="00D6333B">
              <w:rPr>
                <w:rFonts w:ascii="Times New Roman" w:hint="eastAsia"/>
                <w:color w:val="000000"/>
                <w:sz w:val="18"/>
                <w:szCs w:val="18"/>
              </w:rPr>
              <w:t>.0</w:t>
            </w:r>
          </w:p>
        </w:tc>
        <w:tc>
          <w:tcPr>
            <w:tcW w:w="1843" w:type="dxa"/>
          </w:tcPr>
          <w:p w14:paraId="6AAD50F3" w14:textId="041A1DDD" w:rsidR="00EF0B73" w:rsidRPr="001B161C" w:rsidRDefault="00EF0B73" w:rsidP="00EF0B73">
            <w:pPr>
              <w:pStyle w:val="af1"/>
              <w:ind w:firstLineChars="0" w:firstLine="0"/>
              <w:jc w:val="center"/>
              <w:rPr>
                <w:rFonts w:ascii="Times New Roman"/>
                <w:bCs/>
                <w:sz w:val="18"/>
                <w:szCs w:val="18"/>
              </w:rPr>
            </w:pPr>
            <w:r w:rsidRPr="00D6333B">
              <w:rPr>
                <w:rFonts w:ascii="Times New Roman"/>
                <w:color w:val="000000"/>
                <w:sz w:val="18"/>
                <w:szCs w:val="18"/>
              </w:rPr>
              <w:t>57</w:t>
            </w:r>
            <w:r w:rsidRPr="00D6333B">
              <w:rPr>
                <w:rFonts w:ascii="Times New Roman" w:hint="eastAsia"/>
                <w:color w:val="000000"/>
                <w:sz w:val="18"/>
                <w:szCs w:val="18"/>
              </w:rPr>
              <w:t>.0</w:t>
            </w:r>
            <w:r w:rsidRPr="00D6333B">
              <w:rPr>
                <w:rFonts w:ascii="Times New Roman"/>
                <w:color w:val="000000"/>
                <w:sz w:val="18"/>
                <w:szCs w:val="18"/>
              </w:rPr>
              <w:t>~60</w:t>
            </w:r>
            <w:r w:rsidRPr="00D6333B">
              <w:rPr>
                <w:rFonts w:ascii="Times New Roman" w:hint="eastAsia"/>
                <w:color w:val="000000"/>
                <w:sz w:val="18"/>
                <w:szCs w:val="18"/>
              </w:rPr>
              <w:t>.0</w:t>
            </w:r>
          </w:p>
        </w:tc>
      </w:tr>
      <w:tr w:rsidR="00EF0B73" w:rsidRPr="001B161C" w14:paraId="42935F61" w14:textId="77777777" w:rsidTr="00287FF4">
        <w:tc>
          <w:tcPr>
            <w:tcW w:w="1271" w:type="dxa"/>
            <w:vMerge/>
            <w:vAlign w:val="center"/>
          </w:tcPr>
          <w:p w14:paraId="4C725A3B" w14:textId="2090DE1D" w:rsidR="00EF0B73" w:rsidRPr="001B161C" w:rsidRDefault="00EF0B73" w:rsidP="00EF0B73">
            <w:pPr>
              <w:pStyle w:val="af1"/>
              <w:ind w:firstLine="360"/>
              <w:jc w:val="center"/>
              <w:rPr>
                <w:rFonts w:ascii="Times New Roman"/>
                <w:bCs/>
                <w:sz w:val="18"/>
                <w:szCs w:val="18"/>
              </w:rPr>
            </w:pPr>
          </w:p>
        </w:tc>
        <w:tc>
          <w:tcPr>
            <w:tcW w:w="1134" w:type="dxa"/>
          </w:tcPr>
          <w:p w14:paraId="59FC5868" w14:textId="1590919F"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40D878DB" w14:textId="4F2A2F01" w:rsidR="00EF0B73" w:rsidRPr="001B161C" w:rsidRDefault="00EF0B73" w:rsidP="00EF0B73">
            <w:pPr>
              <w:pStyle w:val="af1"/>
              <w:ind w:firstLineChars="0" w:firstLine="0"/>
              <w:jc w:val="center"/>
              <w:rPr>
                <w:rFonts w:ascii="Times New Roman"/>
                <w:bCs/>
                <w:sz w:val="18"/>
                <w:szCs w:val="18"/>
              </w:rPr>
            </w:pPr>
            <w:r w:rsidRPr="002A7834">
              <w:rPr>
                <w:rFonts w:ascii="Times New Roman"/>
                <w:color w:val="000000"/>
                <w:sz w:val="18"/>
                <w:szCs w:val="18"/>
              </w:rPr>
              <w:t>57</w:t>
            </w:r>
            <w:r w:rsidRPr="002A7834">
              <w:rPr>
                <w:rFonts w:ascii="Times New Roman" w:hint="eastAsia"/>
                <w:color w:val="000000"/>
                <w:sz w:val="18"/>
                <w:szCs w:val="18"/>
              </w:rPr>
              <w:t>.0</w:t>
            </w:r>
            <w:r w:rsidRPr="002A7834">
              <w:rPr>
                <w:rFonts w:ascii="Times New Roman"/>
                <w:color w:val="000000"/>
                <w:sz w:val="18"/>
                <w:szCs w:val="18"/>
              </w:rPr>
              <w:t>~60</w:t>
            </w:r>
            <w:r w:rsidRPr="002A7834">
              <w:rPr>
                <w:rFonts w:ascii="Times New Roman" w:hint="eastAsia"/>
                <w:color w:val="000000"/>
                <w:sz w:val="18"/>
                <w:szCs w:val="18"/>
              </w:rPr>
              <w:t>.0</w:t>
            </w:r>
          </w:p>
        </w:tc>
        <w:tc>
          <w:tcPr>
            <w:tcW w:w="1701" w:type="dxa"/>
          </w:tcPr>
          <w:p w14:paraId="4BA132B0" w14:textId="3B1B1E01" w:rsidR="00EF0B73" w:rsidRPr="001B161C" w:rsidRDefault="00EF0B73" w:rsidP="00EF0B73">
            <w:pPr>
              <w:pStyle w:val="af1"/>
              <w:ind w:firstLineChars="0" w:firstLine="0"/>
              <w:jc w:val="center"/>
              <w:rPr>
                <w:rFonts w:ascii="Times New Roman"/>
                <w:bCs/>
                <w:sz w:val="18"/>
                <w:szCs w:val="18"/>
              </w:rPr>
            </w:pPr>
            <w:r w:rsidRPr="002A7834">
              <w:rPr>
                <w:rFonts w:ascii="Times New Roman"/>
                <w:color w:val="000000"/>
                <w:sz w:val="18"/>
                <w:szCs w:val="18"/>
              </w:rPr>
              <w:t>57</w:t>
            </w:r>
            <w:r w:rsidRPr="002A7834">
              <w:rPr>
                <w:rFonts w:ascii="Times New Roman" w:hint="eastAsia"/>
                <w:color w:val="000000"/>
                <w:sz w:val="18"/>
                <w:szCs w:val="18"/>
              </w:rPr>
              <w:t>.0</w:t>
            </w:r>
            <w:r w:rsidRPr="002A7834">
              <w:rPr>
                <w:rFonts w:ascii="Times New Roman"/>
                <w:color w:val="000000"/>
                <w:sz w:val="18"/>
                <w:szCs w:val="18"/>
              </w:rPr>
              <w:t>~60</w:t>
            </w:r>
            <w:r w:rsidRPr="002A7834">
              <w:rPr>
                <w:rFonts w:ascii="Times New Roman" w:hint="eastAsia"/>
                <w:color w:val="000000"/>
                <w:sz w:val="18"/>
                <w:szCs w:val="18"/>
              </w:rPr>
              <w:t>.0</w:t>
            </w:r>
          </w:p>
        </w:tc>
        <w:tc>
          <w:tcPr>
            <w:tcW w:w="1701" w:type="dxa"/>
          </w:tcPr>
          <w:p w14:paraId="02226E92" w14:textId="289DB456" w:rsidR="00EF0B73" w:rsidRPr="001B161C" w:rsidRDefault="00EF0B73" w:rsidP="00EF0B73">
            <w:pPr>
              <w:pStyle w:val="af1"/>
              <w:ind w:firstLineChars="0" w:firstLine="0"/>
              <w:jc w:val="center"/>
              <w:rPr>
                <w:rFonts w:ascii="Times New Roman"/>
                <w:bCs/>
                <w:sz w:val="18"/>
                <w:szCs w:val="18"/>
              </w:rPr>
            </w:pPr>
            <w:r w:rsidRPr="002A7834">
              <w:rPr>
                <w:rFonts w:ascii="Times New Roman"/>
                <w:color w:val="000000"/>
                <w:sz w:val="18"/>
                <w:szCs w:val="18"/>
              </w:rPr>
              <w:t>57</w:t>
            </w:r>
            <w:r w:rsidRPr="002A7834">
              <w:rPr>
                <w:rFonts w:ascii="Times New Roman" w:hint="eastAsia"/>
                <w:color w:val="000000"/>
                <w:sz w:val="18"/>
                <w:szCs w:val="18"/>
              </w:rPr>
              <w:t>.0</w:t>
            </w:r>
            <w:r w:rsidRPr="002A7834">
              <w:rPr>
                <w:rFonts w:ascii="Times New Roman"/>
                <w:color w:val="000000"/>
                <w:sz w:val="18"/>
                <w:szCs w:val="18"/>
              </w:rPr>
              <w:t>~60</w:t>
            </w:r>
            <w:r w:rsidRPr="002A7834">
              <w:rPr>
                <w:rFonts w:ascii="Times New Roman" w:hint="eastAsia"/>
                <w:color w:val="000000"/>
                <w:sz w:val="18"/>
                <w:szCs w:val="18"/>
              </w:rPr>
              <w:t>.0</w:t>
            </w:r>
          </w:p>
        </w:tc>
        <w:tc>
          <w:tcPr>
            <w:tcW w:w="1843" w:type="dxa"/>
          </w:tcPr>
          <w:p w14:paraId="7DF88857" w14:textId="615F291F" w:rsidR="00EF0B73" w:rsidRPr="001B161C" w:rsidRDefault="00EF0B73" w:rsidP="00EF0B73">
            <w:pPr>
              <w:pStyle w:val="af1"/>
              <w:ind w:firstLineChars="0" w:firstLine="0"/>
              <w:jc w:val="center"/>
              <w:rPr>
                <w:rFonts w:ascii="Times New Roman"/>
                <w:bCs/>
                <w:sz w:val="18"/>
                <w:szCs w:val="18"/>
              </w:rPr>
            </w:pPr>
            <w:r w:rsidRPr="002A7834">
              <w:rPr>
                <w:rFonts w:ascii="Times New Roman"/>
                <w:color w:val="000000"/>
                <w:sz w:val="18"/>
                <w:szCs w:val="18"/>
              </w:rPr>
              <w:t>57</w:t>
            </w:r>
            <w:r w:rsidRPr="002A7834">
              <w:rPr>
                <w:rFonts w:ascii="Times New Roman" w:hint="eastAsia"/>
                <w:color w:val="000000"/>
                <w:sz w:val="18"/>
                <w:szCs w:val="18"/>
              </w:rPr>
              <w:t>.0</w:t>
            </w:r>
            <w:r w:rsidRPr="002A7834">
              <w:rPr>
                <w:rFonts w:ascii="Times New Roman"/>
                <w:color w:val="000000"/>
                <w:sz w:val="18"/>
                <w:szCs w:val="18"/>
              </w:rPr>
              <w:t>~60</w:t>
            </w:r>
            <w:r w:rsidRPr="002A7834">
              <w:rPr>
                <w:rFonts w:ascii="Times New Roman" w:hint="eastAsia"/>
                <w:color w:val="000000"/>
                <w:sz w:val="18"/>
                <w:szCs w:val="18"/>
              </w:rPr>
              <w:t>.0</w:t>
            </w:r>
          </w:p>
        </w:tc>
      </w:tr>
      <w:tr w:rsidR="0063575D" w:rsidRPr="001B161C" w14:paraId="77EB641A" w14:textId="77777777" w:rsidTr="001C6EF8">
        <w:tc>
          <w:tcPr>
            <w:tcW w:w="1271" w:type="dxa"/>
            <w:vMerge/>
            <w:vAlign w:val="center"/>
          </w:tcPr>
          <w:p w14:paraId="76D87298" w14:textId="05593656" w:rsidR="0063575D" w:rsidRPr="001B161C" w:rsidRDefault="0063575D" w:rsidP="0063575D">
            <w:pPr>
              <w:pStyle w:val="af1"/>
              <w:ind w:firstLine="360"/>
              <w:jc w:val="center"/>
              <w:rPr>
                <w:rFonts w:ascii="Times New Roman"/>
                <w:bCs/>
                <w:sz w:val="18"/>
                <w:szCs w:val="18"/>
              </w:rPr>
            </w:pPr>
          </w:p>
        </w:tc>
        <w:tc>
          <w:tcPr>
            <w:tcW w:w="1134" w:type="dxa"/>
          </w:tcPr>
          <w:p w14:paraId="68B11732" w14:textId="662F4EC3" w:rsidR="0063575D" w:rsidRPr="001B161C" w:rsidRDefault="0063575D" w:rsidP="0063575D">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6CD3BB3E" w14:textId="1AB96EF8" w:rsidR="0063575D" w:rsidRPr="001B161C" w:rsidRDefault="0063575D" w:rsidP="0063575D">
            <w:pPr>
              <w:pStyle w:val="af1"/>
              <w:ind w:firstLineChars="0" w:firstLine="0"/>
              <w:jc w:val="center"/>
              <w:rPr>
                <w:rFonts w:ascii="Times New Roman"/>
                <w:bCs/>
                <w:sz w:val="18"/>
                <w:szCs w:val="18"/>
              </w:rPr>
            </w:pPr>
            <w:r w:rsidRPr="001B161C">
              <w:rPr>
                <w:rFonts w:ascii="Times New Roman"/>
                <w:color w:val="000000"/>
                <w:sz w:val="18"/>
                <w:szCs w:val="18"/>
              </w:rPr>
              <w:t>58.2~59.0</w:t>
            </w:r>
          </w:p>
        </w:tc>
        <w:tc>
          <w:tcPr>
            <w:tcW w:w="1701" w:type="dxa"/>
            <w:vAlign w:val="center"/>
          </w:tcPr>
          <w:p w14:paraId="11C330D0" w14:textId="56E2D85D" w:rsidR="0063575D" w:rsidRPr="001B161C" w:rsidRDefault="0063575D" w:rsidP="0063575D">
            <w:pPr>
              <w:pStyle w:val="af1"/>
              <w:ind w:firstLineChars="0" w:firstLine="0"/>
              <w:jc w:val="center"/>
              <w:rPr>
                <w:rFonts w:ascii="Times New Roman"/>
                <w:bCs/>
                <w:sz w:val="18"/>
                <w:szCs w:val="18"/>
              </w:rPr>
            </w:pPr>
            <w:r w:rsidRPr="001B161C">
              <w:rPr>
                <w:rFonts w:ascii="Times New Roman"/>
                <w:color w:val="000000"/>
                <w:sz w:val="18"/>
                <w:szCs w:val="18"/>
              </w:rPr>
              <w:t>58.2~59.0</w:t>
            </w:r>
          </w:p>
        </w:tc>
        <w:tc>
          <w:tcPr>
            <w:tcW w:w="1701" w:type="dxa"/>
            <w:vAlign w:val="center"/>
          </w:tcPr>
          <w:p w14:paraId="083455A3" w14:textId="49A7ED82" w:rsidR="0063575D" w:rsidRPr="001B161C" w:rsidRDefault="0063575D" w:rsidP="0063575D">
            <w:pPr>
              <w:pStyle w:val="af1"/>
              <w:ind w:firstLineChars="0" w:firstLine="0"/>
              <w:jc w:val="center"/>
              <w:rPr>
                <w:rFonts w:ascii="Times New Roman"/>
                <w:bCs/>
                <w:sz w:val="18"/>
                <w:szCs w:val="18"/>
              </w:rPr>
            </w:pPr>
            <w:r w:rsidRPr="001B161C">
              <w:rPr>
                <w:rFonts w:ascii="Times New Roman"/>
                <w:color w:val="000000"/>
                <w:sz w:val="18"/>
                <w:szCs w:val="18"/>
              </w:rPr>
              <w:t>58.1~58.7</w:t>
            </w:r>
          </w:p>
        </w:tc>
        <w:tc>
          <w:tcPr>
            <w:tcW w:w="1843" w:type="dxa"/>
            <w:vAlign w:val="center"/>
          </w:tcPr>
          <w:p w14:paraId="5AC5F8EC" w14:textId="4A4F7A6E" w:rsidR="0063575D" w:rsidRPr="001B161C" w:rsidRDefault="0063575D" w:rsidP="0063575D">
            <w:pPr>
              <w:pStyle w:val="af1"/>
              <w:ind w:firstLineChars="0" w:firstLine="0"/>
              <w:jc w:val="center"/>
              <w:rPr>
                <w:rFonts w:ascii="Times New Roman"/>
                <w:bCs/>
                <w:sz w:val="18"/>
                <w:szCs w:val="18"/>
              </w:rPr>
            </w:pPr>
            <w:r w:rsidRPr="001B161C">
              <w:rPr>
                <w:rFonts w:ascii="Times New Roman"/>
                <w:sz w:val="18"/>
                <w:szCs w:val="18"/>
              </w:rPr>
              <w:t>57.8</w:t>
            </w:r>
            <w:r w:rsidRPr="001B161C">
              <w:rPr>
                <w:rFonts w:ascii="Times New Roman"/>
                <w:color w:val="000000"/>
                <w:sz w:val="18"/>
                <w:szCs w:val="18"/>
              </w:rPr>
              <w:t>~58.6</w:t>
            </w:r>
          </w:p>
        </w:tc>
      </w:tr>
      <w:tr w:rsidR="00FF58C2" w:rsidRPr="001B161C" w14:paraId="7BF67B37" w14:textId="77777777" w:rsidTr="001C6EF8">
        <w:tc>
          <w:tcPr>
            <w:tcW w:w="1271" w:type="dxa"/>
            <w:vMerge/>
            <w:vAlign w:val="center"/>
          </w:tcPr>
          <w:p w14:paraId="7C5FE455" w14:textId="6253ADC4" w:rsidR="00FF58C2" w:rsidRPr="001B161C" w:rsidRDefault="00FF58C2" w:rsidP="00FF58C2">
            <w:pPr>
              <w:pStyle w:val="af1"/>
              <w:ind w:firstLine="360"/>
              <w:jc w:val="center"/>
              <w:rPr>
                <w:rFonts w:ascii="Times New Roman"/>
                <w:bCs/>
                <w:sz w:val="18"/>
                <w:szCs w:val="18"/>
              </w:rPr>
            </w:pPr>
          </w:p>
        </w:tc>
        <w:tc>
          <w:tcPr>
            <w:tcW w:w="1134" w:type="dxa"/>
          </w:tcPr>
          <w:p w14:paraId="05C77908" w14:textId="3FED6C0D"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507AEDF7" w14:textId="081BF5CE" w:rsidR="00FF58C2" w:rsidRPr="00BD79B8" w:rsidRDefault="00FF58C2" w:rsidP="00FF58C2">
            <w:pPr>
              <w:pStyle w:val="af1"/>
              <w:ind w:firstLineChars="0" w:firstLine="0"/>
              <w:jc w:val="center"/>
              <w:rPr>
                <w:rFonts w:ascii="Times New Roman"/>
                <w:bCs/>
                <w:sz w:val="18"/>
                <w:szCs w:val="18"/>
              </w:rPr>
            </w:pPr>
            <w:r w:rsidRPr="00BD79B8">
              <w:rPr>
                <w:rFonts w:ascii="Times New Roman" w:eastAsia="等线"/>
                <w:sz w:val="18"/>
                <w:szCs w:val="18"/>
              </w:rPr>
              <w:t>59</w:t>
            </w:r>
            <w:r w:rsidR="00EF0B73" w:rsidRPr="00BD79B8">
              <w:rPr>
                <w:rFonts w:ascii="Times New Roman" w:hint="eastAsia"/>
                <w:sz w:val="18"/>
                <w:szCs w:val="18"/>
              </w:rPr>
              <w:t>.0</w:t>
            </w:r>
            <w:r w:rsidRPr="00BD79B8">
              <w:rPr>
                <w:rFonts w:ascii="Times New Roman" w:eastAsia="等线"/>
                <w:sz w:val="18"/>
                <w:szCs w:val="18"/>
              </w:rPr>
              <w:t>~61</w:t>
            </w:r>
            <w:r w:rsidR="00EF0B73" w:rsidRPr="00BD79B8">
              <w:rPr>
                <w:rFonts w:ascii="Times New Roman" w:hint="eastAsia"/>
                <w:sz w:val="18"/>
                <w:szCs w:val="18"/>
              </w:rPr>
              <w:t>.0</w:t>
            </w:r>
          </w:p>
        </w:tc>
        <w:tc>
          <w:tcPr>
            <w:tcW w:w="1701" w:type="dxa"/>
            <w:vAlign w:val="center"/>
          </w:tcPr>
          <w:p w14:paraId="1707F034" w14:textId="09DC03F8" w:rsidR="00FF58C2" w:rsidRPr="00BD79B8" w:rsidRDefault="00EF0B73" w:rsidP="00FF58C2">
            <w:pPr>
              <w:pStyle w:val="af1"/>
              <w:ind w:firstLineChars="0" w:firstLine="0"/>
              <w:jc w:val="center"/>
              <w:rPr>
                <w:rFonts w:ascii="Times New Roman"/>
                <w:bCs/>
                <w:sz w:val="18"/>
                <w:szCs w:val="18"/>
              </w:rPr>
            </w:pPr>
            <w:r w:rsidRPr="00BD79B8">
              <w:rPr>
                <w:rFonts w:ascii="Times New Roman" w:eastAsia="等线"/>
                <w:sz w:val="18"/>
                <w:szCs w:val="18"/>
              </w:rPr>
              <w:t>59</w:t>
            </w:r>
            <w:r w:rsidRPr="00BD79B8">
              <w:rPr>
                <w:rFonts w:ascii="Times New Roman" w:hint="eastAsia"/>
                <w:sz w:val="18"/>
                <w:szCs w:val="18"/>
              </w:rPr>
              <w:t>.0</w:t>
            </w:r>
            <w:r w:rsidRPr="00BD79B8">
              <w:rPr>
                <w:rFonts w:ascii="Times New Roman" w:eastAsia="等线"/>
                <w:sz w:val="18"/>
                <w:szCs w:val="18"/>
              </w:rPr>
              <w:t>~61</w:t>
            </w:r>
            <w:r w:rsidRPr="00BD79B8">
              <w:rPr>
                <w:rFonts w:ascii="Times New Roman" w:hint="eastAsia"/>
                <w:sz w:val="18"/>
                <w:szCs w:val="18"/>
              </w:rPr>
              <w:t>.0</w:t>
            </w:r>
          </w:p>
        </w:tc>
        <w:tc>
          <w:tcPr>
            <w:tcW w:w="1701" w:type="dxa"/>
            <w:vAlign w:val="center"/>
          </w:tcPr>
          <w:p w14:paraId="2696BBB5" w14:textId="6891B693" w:rsidR="00FF58C2" w:rsidRPr="00BD79B8" w:rsidRDefault="00FF58C2" w:rsidP="00FF58C2">
            <w:pPr>
              <w:pStyle w:val="af1"/>
              <w:ind w:firstLineChars="0" w:firstLine="0"/>
              <w:jc w:val="center"/>
              <w:rPr>
                <w:rFonts w:ascii="Times New Roman"/>
                <w:bCs/>
                <w:sz w:val="18"/>
                <w:szCs w:val="18"/>
              </w:rPr>
            </w:pPr>
            <w:r w:rsidRPr="00BD79B8">
              <w:rPr>
                <w:rFonts w:ascii="Times New Roman" w:eastAsia="等线"/>
                <w:sz w:val="18"/>
                <w:szCs w:val="18"/>
              </w:rPr>
              <w:t>57</w:t>
            </w:r>
            <w:r w:rsidR="00EF0B73" w:rsidRPr="00BD79B8">
              <w:rPr>
                <w:rFonts w:ascii="Times New Roman" w:eastAsia="等线" w:hint="eastAsia"/>
                <w:sz w:val="18"/>
                <w:szCs w:val="18"/>
              </w:rPr>
              <w:t>.0</w:t>
            </w:r>
            <w:r w:rsidR="00EF0B73" w:rsidRPr="00BD79B8">
              <w:rPr>
                <w:rFonts w:ascii="Times New Roman" w:eastAsia="等线"/>
                <w:sz w:val="18"/>
                <w:szCs w:val="18"/>
              </w:rPr>
              <w:t>~</w:t>
            </w:r>
            <w:r w:rsidRPr="00BD79B8">
              <w:rPr>
                <w:rFonts w:ascii="Times New Roman" w:eastAsia="等线"/>
                <w:sz w:val="18"/>
                <w:szCs w:val="18"/>
              </w:rPr>
              <w:t>60</w:t>
            </w:r>
            <w:r w:rsidR="00EF0B73" w:rsidRPr="00BD79B8">
              <w:rPr>
                <w:rFonts w:ascii="Times New Roman" w:eastAsia="等线" w:hint="eastAsia"/>
                <w:sz w:val="18"/>
                <w:szCs w:val="18"/>
              </w:rPr>
              <w:t>.0</w:t>
            </w:r>
          </w:p>
        </w:tc>
        <w:tc>
          <w:tcPr>
            <w:tcW w:w="1843" w:type="dxa"/>
            <w:vAlign w:val="center"/>
          </w:tcPr>
          <w:p w14:paraId="7FABC6CC" w14:textId="6EB3BE98" w:rsidR="00FF58C2" w:rsidRPr="00BD79B8" w:rsidRDefault="00EF0B73" w:rsidP="00FF58C2">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r>
      <w:tr w:rsidR="00EF0B73" w:rsidRPr="001B161C" w14:paraId="7FDD2629" w14:textId="77777777" w:rsidTr="00EF2358">
        <w:tc>
          <w:tcPr>
            <w:tcW w:w="1271" w:type="dxa"/>
            <w:vMerge/>
            <w:vAlign w:val="center"/>
          </w:tcPr>
          <w:p w14:paraId="6195E700" w14:textId="77777777" w:rsidR="00EF0B73" w:rsidRPr="001B161C" w:rsidRDefault="00EF0B73" w:rsidP="00EF0B73">
            <w:pPr>
              <w:pStyle w:val="af1"/>
              <w:ind w:firstLine="360"/>
              <w:jc w:val="center"/>
              <w:rPr>
                <w:rFonts w:ascii="Times New Roman"/>
                <w:bCs/>
                <w:sz w:val="18"/>
                <w:szCs w:val="18"/>
              </w:rPr>
            </w:pPr>
          </w:p>
        </w:tc>
        <w:tc>
          <w:tcPr>
            <w:tcW w:w="1134" w:type="dxa"/>
          </w:tcPr>
          <w:p w14:paraId="4ECBD313" w14:textId="23F7AD92"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7C6D6534" w14:textId="147282B8"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701" w:type="dxa"/>
          </w:tcPr>
          <w:p w14:paraId="0BD06BE9" w14:textId="0CE60E97"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701" w:type="dxa"/>
          </w:tcPr>
          <w:p w14:paraId="55C89266" w14:textId="1EB78390"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843" w:type="dxa"/>
            <w:vAlign w:val="center"/>
          </w:tcPr>
          <w:p w14:paraId="0AA53B35" w14:textId="0B2D65BB" w:rsidR="00EF0B73" w:rsidRPr="00BD79B8" w:rsidRDefault="00EF0B73" w:rsidP="00EF0B73">
            <w:pPr>
              <w:pStyle w:val="af1"/>
              <w:ind w:firstLineChars="0" w:firstLine="0"/>
              <w:jc w:val="center"/>
              <w:rPr>
                <w:rFonts w:ascii="Times New Roman"/>
                <w:bCs/>
                <w:sz w:val="18"/>
                <w:szCs w:val="18"/>
              </w:rPr>
            </w:pPr>
            <w:r w:rsidRPr="00BD79B8">
              <w:rPr>
                <w:rFonts w:ascii="Times New Roman"/>
                <w:sz w:val="18"/>
                <w:szCs w:val="18"/>
              </w:rPr>
              <w:t>/</w:t>
            </w:r>
          </w:p>
        </w:tc>
      </w:tr>
      <w:tr w:rsidR="00EF0B73" w:rsidRPr="001B161C" w14:paraId="74CF88AB" w14:textId="77777777" w:rsidTr="002F2285">
        <w:tc>
          <w:tcPr>
            <w:tcW w:w="1271" w:type="dxa"/>
            <w:vMerge/>
            <w:vAlign w:val="center"/>
          </w:tcPr>
          <w:p w14:paraId="4D0C7264" w14:textId="77777777" w:rsidR="00EF0B73" w:rsidRPr="001B161C" w:rsidRDefault="00EF0B73" w:rsidP="00EF0B73">
            <w:pPr>
              <w:pStyle w:val="af1"/>
              <w:ind w:firstLine="360"/>
              <w:jc w:val="center"/>
              <w:rPr>
                <w:rFonts w:ascii="Times New Roman"/>
                <w:bCs/>
                <w:sz w:val="18"/>
                <w:szCs w:val="18"/>
              </w:rPr>
            </w:pPr>
          </w:p>
        </w:tc>
        <w:tc>
          <w:tcPr>
            <w:tcW w:w="1134" w:type="dxa"/>
          </w:tcPr>
          <w:p w14:paraId="718D56DE" w14:textId="4BBEFF1C" w:rsidR="00EF0B73" w:rsidRPr="001B161C" w:rsidRDefault="00EF0B73" w:rsidP="00EF0B7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564A7C1B" w14:textId="11421456"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701" w:type="dxa"/>
          </w:tcPr>
          <w:p w14:paraId="02880296" w14:textId="034360AA"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701" w:type="dxa"/>
          </w:tcPr>
          <w:p w14:paraId="36D7E1C0" w14:textId="0F743378"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843" w:type="dxa"/>
          </w:tcPr>
          <w:p w14:paraId="12FC5181" w14:textId="7A7434D5" w:rsidR="00EF0B73" w:rsidRPr="00BD79B8" w:rsidRDefault="00EF0B73" w:rsidP="00EF0B73">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r>
      <w:tr w:rsidR="00BF0EE7" w:rsidRPr="001B161C" w14:paraId="7BE54F43" w14:textId="77777777" w:rsidTr="00D100EF">
        <w:tc>
          <w:tcPr>
            <w:tcW w:w="1271" w:type="dxa"/>
            <w:vMerge/>
            <w:vAlign w:val="center"/>
          </w:tcPr>
          <w:p w14:paraId="3476ECB4" w14:textId="77777777" w:rsidR="00BF0EE7" w:rsidRPr="001B161C" w:rsidRDefault="00BF0EE7" w:rsidP="00BF0EE7">
            <w:pPr>
              <w:pStyle w:val="af1"/>
              <w:ind w:firstLine="360"/>
              <w:jc w:val="center"/>
              <w:rPr>
                <w:rFonts w:ascii="Times New Roman"/>
                <w:bCs/>
                <w:sz w:val="18"/>
                <w:szCs w:val="18"/>
              </w:rPr>
            </w:pPr>
          </w:p>
        </w:tc>
        <w:tc>
          <w:tcPr>
            <w:tcW w:w="1134" w:type="dxa"/>
          </w:tcPr>
          <w:p w14:paraId="51639021" w14:textId="6690D49B"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739D1A8D" w14:textId="72E4CCF6" w:rsidR="00BF0EE7" w:rsidRPr="00BD79B8" w:rsidRDefault="00BF0EE7" w:rsidP="00BF0EE7">
            <w:pPr>
              <w:pStyle w:val="af1"/>
              <w:ind w:firstLineChars="0" w:firstLine="0"/>
              <w:jc w:val="center"/>
              <w:rPr>
                <w:rFonts w:ascii="Times New Roman"/>
                <w:bCs/>
                <w:sz w:val="18"/>
                <w:szCs w:val="18"/>
              </w:rPr>
            </w:pPr>
            <w:r w:rsidRPr="00BD79B8">
              <w:rPr>
                <w:rFonts w:ascii="Times New Roman"/>
                <w:sz w:val="18"/>
                <w:szCs w:val="18"/>
              </w:rPr>
              <w:t>/</w:t>
            </w:r>
          </w:p>
        </w:tc>
        <w:tc>
          <w:tcPr>
            <w:tcW w:w="1701" w:type="dxa"/>
          </w:tcPr>
          <w:p w14:paraId="6D1087E2" w14:textId="4E97F7EC" w:rsidR="00BF0EE7" w:rsidRPr="00BD79B8" w:rsidRDefault="00BF0EE7" w:rsidP="00BF0EE7">
            <w:pPr>
              <w:pStyle w:val="af1"/>
              <w:ind w:firstLineChars="0" w:firstLine="0"/>
              <w:jc w:val="center"/>
              <w:rPr>
                <w:rFonts w:ascii="Times New Roman"/>
                <w:bCs/>
                <w:sz w:val="18"/>
                <w:szCs w:val="18"/>
              </w:rPr>
            </w:pPr>
            <w:r w:rsidRPr="00BD79B8">
              <w:rPr>
                <w:rFonts w:ascii="Times New Roman"/>
                <w:sz w:val="18"/>
                <w:szCs w:val="18"/>
              </w:rPr>
              <w:t>/</w:t>
            </w:r>
          </w:p>
        </w:tc>
        <w:tc>
          <w:tcPr>
            <w:tcW w:w="1701" w:type="dxa"/>
            <w:vAlign w:val="center"/>
          </w:tcPr>
          <w:p w14:paraId="2E39E243" w14:textId="5DDDFC91" w:rsidR="00BF0EE7" w:rsidRPr="00BD79B8" w:rsidRDefault="00EF0B73" w:rsidP="00BF0EE7">
            <w:pPr>
              <w:jc w:val="center"/>
              <w:rPr>
                <w:sz w:val="18"/>
                <w:szCs w:val="18"/>
              </w:rPr>
            </w:pPr>
            <w:r w:rsidRPr="00BD79B8">
              <w:rPr>
                <w:rFonts w:eastAsia="等线"/>
                <w:sz w:val="18"/>
                <w:szCs w:val="18"/>
              </w:rPr>
              <w:t>57</w:t>
            </w:r>
            <w:r w:rsidRPr="00BD79B8">
              <w:rPr>
                <w:rFonts w:eastAsia="等线" w:hint="eastAsia"/>
                <w:sz w:val="18"/>
                <w:szCs w:val="18"/>
              </w:rPr>
              <w:t>.0</w:t>
            </w:r>
            <w:r w:rsidRPr="00BD79B8">
              <w:rPr>
                <w:rFonts w:eastAsia="等线"/>
                <w:sz w:val="18"/>
                <w:szCs w:val="18"/>
              </w:rPr>
              <w:t>~60</w:t>
            </w:r>
            <w:r w:rsidRPr="00BD79B8">
              <w:rPr>
                <w:rFonts w:eastAsia="等线" w:hint="eastAsia"/>
                <w:sz w:val="18"/>
                <w:szCs w:val="18"/>
              </w:rPr>
              <w:t>.0</w:t>
            </w:r>
          </w:p>
        </w:tc>
        <w:tc>
          <w:tcPr>
            <w:tcW w:w="1843" w:type="dxa"/>
            <w:vAlign w:val="center"/>
          </w:tcPr>
          <w:p w14:paraId="7DA9F33C" w14:textId="370EF62C" w:rsidR="00BF0EE7" w:rsidRPr="00BD79B8" w:rsidRDefault="00BF0EE7" w:rsidP="00BF0EE7">
            <w:pPr>
              <w:pStyle w:val="af1"/>
              <w:ind w:firstLineChars="0" w:firstLine="0"/>
              <w:jc w:val="center"/>
              <w:rPr>
                <w:rFonts w:ascii="Times New Roman"/>
                <w:bCs/>
                <w:sz w:val="18"/>
                <w:szCs w:val="18"/>
              </w:rPr>
            </w:pPr>
            <w:r w:rsidRPr="00BD79B8">
              <w:rPr>
                <w:rFonts w:ascii="Times New Roman"/>
                <w:sz w:val="18"/>
                <w:szCs w:val="18"/>
              </w:rPr>
              <w:t>/</w:t>
            </w:r>
          </w:p>
        </w:tc>
      </w:tr>
      <w:tr w:rsidR="00417F82" w:rsidRPr="001B161C" w14:paraId="11026381" w14:textId="77777777" w:rsidTr="001C6EF8">
        <w:tc>
          <w:tcPr>
            <w:tcW w:w="1271" w:type="dxa"/>
            <w:vMerge/>
            <w:vAlign w:val="center"/>
          </w:tcPr>
          <w:p w14:paraId="3ACA8080" w14:textId="77777777" w:rsidR="00417F82" w:rsidRPr="001B161C" w:rsidRDefault="00417F82" w:rsidP="00417F82">
            <w:pPr>
              <w:pStyle w:val="af1"/>
              <w:ind w:firstLine="360"/>
              <w:jc w:val="center"/>
              <w:rPr>
                <w:rFonts w:ascii="Times New Roman"/>
                <w:bCs/>
                <w:sz w:val="18"/>
                <w:szCs w:val="18"/>
              </w:rPr>
            </w:pPr>
          </w:p>
        </w:tc>
        <w:tc>
          <w:tcPr>
            <w:tcW w:w="1134" w:type="dxa"/>
          </w:tcPr>
          <w:p w14:paraId="05B07503" w14:textId="342E10C3"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5D85A4A4" w14:textId="1C741D0C" w:rsidR="00417F82" w:rsidRPr="00BD79B8" w:rsidRDefault="00417F82" w:rsidP="00417F82">
            <w:pPr>
              <w:pStyle w:val="af1"/>
              <w:ind w:firstLineChars="0" w:firstLine="0"/>
              <w:jc w:val="center"/>
              <w:rPr>
                <w:rFonts w:ascii="Times New Roman"/>
                <w:bCs/>
                <w:sz w:val="18"/>
                <w:szCs w:val="18"/>
              </w:rPr>
            </w:pPr>
            <w:r w:rsidRPr="00BD79B8">
              <w:rPr>
                <w:rFonts w:ascii="Times New Roman"/>
                <w:bCs/>
                <w:sz w:val="18"/>
                <w:szCs w:val="18"/>
              </w:rPr>
              <w:t>58.2~60.6</w:t>
            </w:r>
          </w:p>
        </w:tc>
        <w:tc>
          <w:tcPr>
            <w:tcW w:w="1701" w:type="dxa"/>
            <w:vAlign w:val="center"/>
          </w:tcPr>
          <w:p w14:paraId="6B0A1C64" w14:textId="2D8B0DEF" w:rsidR="00417F82" w:rsidRPr="00BD79B8" w:rsidRDefault="00417F82" w:rsidP="00417F82">
            <w:pPr>
              <w:pStyle w:val="af1"/>
              <w:ind w:firstLineChars="0" w:firstLine="0"/>
              <w:jc w:val="center"/>
              <w:rPr>
                <w:rFonts w:ascii="Times New Roman"/>
                <w:bCs/>
                <w:sz w:val="18"/>
                <w:szCs w:val="18"/>
              </w:rPr>
            </w:pPr>
            <w:r w:rsidRPr="00BD79B8">
              <w:rPr>
                <w:rFonts w:ascii="Times New Roman"/>
                <w:bCs/>
                <w:sz w:val="18"/>
                <w:szCs w:val="18"/>
              </w:rPr>
              <w:t>58.3~60.3</w:t>
            </w:r>
          </w:p>
        </w:tc>
        <w:tc>
          <w:tcPr>
            <w:tcW w:w="1701" w:type="dxa"/>
            <w:vAlign w:val="center"/>
          </w:tcPr>
          <w:p w14:paraId="7DF008FB" w14:textId="192D8470" w:rsidR="00417F82" w:rsidRPr="00BD79B8" w:rsidRDefault="00EF0B73" w:rsidP="00417F82">
            <w:pPr>
              <w:pStyle w:val="af1"/>
              <w:ind w:firstLineChars="0" w:firstLine="0"/>
              <w:jc w:val="center"/>
              <w:rPr>
                <w:rFonts w:ascii="Times New Roman"/>
                <w:bCs/>
                <w:sz w:val="18"/>
                <w:szCs w:val="18"/>
              </w:rPr>
            </w:pPr>
            <w:r w:rsidRPr="00BD79B8">
              <w:rPr>
                <w:rFonts w:ascii="Times New Roman" w:eastAsia="等线"/>
                <w:sz w:val="18"/>
                <w:szCs w:val="18"/>
              </w:rPr>
              <w:t>57</w:t>
            </w:r>
            <w:r w:rsidRPr="00BD79B8">
              <w:rPr>
                <w:rFonts w:ascii="Times New Roman" w:eastAsia="等线" w:hint="eastAsia"/>
                <w:sz w:val="18"/>
                <w:szCs w:val="18"/>
              </w:rPr>
              <w:t>.0</w:t>
            </w:r>
            <w:r w:rsidRPr="00BD79B8">
              <w:rPr>
                <w:rFonts w:ascii="Times New Roman" w:eastAsia="等线"/>
                <w:sz w:val="18"/>
                <w:szCs w:val="18"/>
              </w:rPr>
              <w:t>~60</w:t>
            </w:r>
            <w:r w:rsidRPr="00BD79B8">
              <w:rPr>
                <w:rFonts w:ascii="Times New Roman" w:eastAsia="等线" w:hint="eastAsia"/>
                <w:sz w:val="18"/>
                <w:szCs w:val="18"/>
              </w:rPr>
              <w:t>.0</w:t>
            </w:r>
          </w:p>
        </w:tc>
        <w:tc>
          <w:tcPr>
            <w:tcW w:w="1843" w:type="dxa"/>
            <w:vAlign w:val="center"/>
          </w:tcPr>
          <w:p w14:paraId="7C9591AC" w14:textId="6CEC4766" w:rsidR="00417F82" w:rsidRPr="00BD79B8" w:rsidRDefault="00417F82" w:rsidP="00417F82">
            <w:pPr>
              <w:pStyle w:val="af1"/>
              <w:ind w:firstLineChars="0" w:firstLine="0"/>
              <w:jc w:val="center"/>
              <w:rPr>
                <w:rFonts w:ascii="Times New Roman"/>
                <w:bCs/>
                <w:sz w:val="18"/>
                <w:szCs w:val="18"/>
              </w:rPr>
            </w:pPr>
            <w:r w:rsidRPr="00BD79B8">
              <w:rPr>
                <w:rFonts w:ascii="Times New Roman"/>
                <w:bCs/>
                <w:sz w:val="18"/>
                <w:szCs w:val="18"/>
              </w:rPr>
              <w:t>5</w:t>
            </w:r>
            <w:r w:rsidR="00F4086F" w:rsidRPr="00BD79B8">
              <w:rPr>
                <w:rFonts w:ascii="Times New Roman" w:hint="eastAsia"/>
                <w:bCs/>
                <w:sz w:val="18"/>
                <w:szCs w:val="18"/>
              </w:rPr>
              <w:t>8.1</w:t>
            </w:r>
            <w:r w:rsidRPr="00BD79B8">
              <w:rPr>
                <w:rFonts w:ascii="Times New Roman"/>
                <w:bCs/>
                <w:sz w:val="18"/>
                <w:szCs w:val="18"/>
              </w:rPr>
              <w:t>~6</w:t>
            </w:r>
            <w:r w:rsidR="00F4086F" w:rsidRPr="00BD79B8">
              <w:rPr>
                <w:rFonts w:ascii="Times New Roman" w:hint="eastAsia"/>
                <w:bCs/>
                <w:sz w:val="18"/>
                <w:szCs w:val="18"/>
              </w:rPr>
              <w:t>0.1</w:t>
            </w:r>
          </w:p>
        </w:tc>
      </w:tr>
      <w:tr w:rsidR="00417F82" w:rsidRPr="001B161C" w14:paraId="799F396E" w14:textId="77777777" w:rsidTr="001C6EF8">
        <w:tc>
          <w:tcPr>
            <w:tcW w:w="1271" w:type="dxa"/>
            <w:vMerge/>
            <w:tcBorders>
              <w:bottom w:val="single" w:sz="4" w:space="0" w:color="auto"/>
            </w:tcBorders>
            <w:vAlign w:val="center"/>
          </w:tcPr>
          <w:p w14:paraId="28191B12" w14:textId="4278DB5E" w:rsidR="00417F82" w:rsidRPr="001B161C" w:rsidRDefault="00417F82" w:rsidP="00417F82">
            <w:pPr>
              <w:pStyle w:val="af1"/>
              <w:ind w:firstLineChars="0" w:firstLine="0"/>
              <w:jc w:val="center"/>
              <w:rPr>
                <w:rFonts w:ascii="Times New Roman"/>
                <w:bCs/>
                <w:sz w:val="18"/>
                <w:szCs w:val="18"/>
              </w:rPr>
            </w:pPr>
          </w:p>
        </w:tc>
        <w:tc>
          <w:tcPr>
            <w:tcW w:w="1134" w:type="dxa"/>
            <w:tcBorders>
              <w:bottom w:val="single" w:sz="4" w:space="0" w:color="auto"/>
            </w:tcBorders>
          </w:tcPr>
          <w:p w14:paraId="66303922" w14:textId="3AAB61F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Borders>
              <w:bottom w:val="single" w:sz="4" w:space="0" w:color="auto"/>
            </w:tcBorders>
            <w:vAlign w:val="center"/>
          </w:tcPr>
          <w:p w14:paraId="630CC503" w14:textId="2D590D39" w:rsidR="00417F82" w:rsidRPr="00BD79B8" w:rsidRDefault="00417F82" w:rsidP="00417F82">
            <w:pPr>
              <w:pStyle w:val="af1"/>
              <w:ind w:firstLineChars="0" w:firstLine="0"/>
              <w:jc w:val="center"/>
              <w:rPr>
                <w:rFonts w:ascii="Times New Roman"/>
                <w:bCs/>
                <w:sz w:val="18"/>
                <w:szCs w:val="18"/>
              </w:rPr>
            </w:pPr>
            <w:r w:rsidRPr="00BD79B8">
              <w:rPr>
                <w:rFonts w:ascii="Times New Roman"/>
                <w:sz w:val="18"/>
                <w:szCs w:val="18"/>
              </w:rPr>
              <w:t>59.0~61.0</w:t>
            </w:r>
          </w:p>
        </w:tc>
        <w:tc>
          <w:tcPr>
            <w:tcW w:w="1701" w:type="dxa"/>
            <w:tcBorders>
              <w:bottom w:val="single" w:sz="4" w:space="0" w:color="auto"/>
            </w:tcBorders>
            <w:vAlign w:val="center"/>
          </w:tcPr>
          <w:p w14:paraId="7BEEE0FF" w14:textId="4C5D177A" w:rsidR="00417F82" w:rsidRPr="00BD79B8" w:rsidRDefault="00417F82" w:rsidP="00417F82">
            <w:pPr>
              <w:jc w:val="center"/>
              <w:rPr>
                <w:sz w:val="18"/>
                <w:szCs w:val="18"/>
              </w:rPr>
            </w:pPr>
            <w:r w:rsidRPr="00BD79B8">
              <w:rPr>
                <w:sz w:val="18"/>
                <w:szCs w:val="18"/>
              </w:rPr>
              <w:t>59.0~61.0</w:t>
            </w:r>
          </w:p>
        </w:tc>
        <w:tc>
          <w:tcPr>
            <w:tcW w:w="1701" w:type="dxa"/>
            <w:tcBorders>
              <w:bottom w:val="single" w:sz="4" w:space="0" w:color="auto"/>
            </w:tcBorders>
            <w:vAlign w:val="center"/>
          </w:tcPr>
          <w:p w14:paraId="163A9FD5" w14:textId="2A5A8002" w:rsidR="00417F82" w:rsidRPr="00BD79B8" w:rsidRDefault="00417F82" w:rsidP="00417F82">
            <w:pPr>
              <w:jc w:val="center"/>
              <w:rPr>
                <w:sz w:val="18"/>
                <w:szCs w:val="18"/>
              </w:rPr>
            </w:pPr>
            <w:r w:rsidRPr="00BD79B8">
              <w:rPr>
                <w:sz w:val="18"/>
                <w:szCs w:val="18"/>
              </w:rPr>
              <w:t>58.5~60.5</w:t>
            </w:r>
          </w:p>
        </w:tc>
        <w:tc>
          <w:tcPr>
            <w:tcW w:w="1843" w:type="dxa"/>
            <w:tcBorders>
              <w:bottom w:val="single" w:sz="4" w:space="0" w:color="auto"/>
            </w:tcBorders>
            <w:vAlign w:val="center"/>
          </w:tcPr>
          <w:p w14:paraId="62127855" w14:textId="6CED9AA6" w:rsidR="00417F82" w:rsidRPr="00BD79B8" w:rsidRDefault="00417F82" w:rsidP="00417F82">
            <w:pPr>
              <w:pStyle w:val="af1"/>
              <w:ind w:firstLineChars="0" w:firstLine="0"/>
              <w:jc w:val="center"/>
              <w:rPr>
                <w:rFonts w:ascii="Times New Roman"/>
                <w:bCs/>
                <w:sz w:val="18"/>
                <w:szCs w:val="18"/>
              </w:rPr>
            </w:pPr>
            <w:r w:rsidRPr="00BD79B8">
              <w:rPr>
                <w:rFonts w:ascii="Times New Roman"/>
                <w:sz w:val="18"/>
                <w:szCs w:val="18"/>
              </w:rPr>
              <w:t>58.5~60.5</w:t>
            </w:r>
          </w:p>
        </w:tc>
      </w:tr>
      <w:tr w:rsidR="00417F82" w:rsidRPr="001B161C" w14:paraId="1FE9C64C" w14:textId="77777777" w:rsidTr="001C6EF8">
        <w:tc>
          <w:tcPr>
            <w:tcW w:w="1271" w:type="dxa"/>
            <w:vMerge w:val="restart"/>
            <w:vAlign w:val="center"/>
          </w:tcPr>
          <w:p w14:paraId="65EB39C8" w14:textId="0C7696A4"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Li</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0C149223" w14:textId="1D917CE5"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0C371273" w14:textId="65D097D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vAlign w:val="center"/>
          </w:tcPr>
          <w:p w14:paraId="37CB6F10" w14:textId="0E5EA905"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vAlign w:val="center"/>
          </w:tcPr>
          <w:p w14:paraId="127095E0" w14:textId="6086CCFA"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843" w:type="dxa"/>
            <w:vAlign w:val="center"/>
          </w:tcPr>
          <w:p w14:paraId="04327CC8" w14:textId="2E727A73"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r>
      <w:tr w:rsidR="00417F82" w:rsidRPr="001B161C" w14:paraId="51CBE999" w14:textId="77777777" w:rsidTr="001C6EF8">
        <w:tc>
          <w:tcPr>
            <w:tcW w:w="1271" w:type="dxa"/>
            <w:vMerge/>
            <w:vAlign w:val="center"/>
          </w:tcPr>
          <w:p w14:paraId="66A166E7" w14:textId="40CB5327" w:rsidR="00417F82" w:rsidRPr="001B161C" w:rsidRDefault="00417F82" w:rsidP="00417F82">
            <w:pPr>
              <w:pStyle w:val="af1"/>
              <w:ind w:firstLine="360"/>
              <w:jc w:val="center"/>
              <w:rPr>
                <w:rFonts w:ascii="Times New Roman"/>
                <w:bCs/>
                <w:sz w:val="18"/>
                <w:szCs w:val="18"/>
              </w:rPr>
            </w:pPr>
          </w:p>
        </w:tc>
        <w:tc>
          <w:tcPr>
            <w:tcW w:w="1134" w:type="dxa"/>
          </w:tcPr>
          <w:p w14:paraId="58F59A96" w14:textId="1C3CC36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61385132" w14:textId="112C8563"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488FC9CC" w14:textId="7405DE39"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vAlign w:val="center"/>
          </w:tcPr>
          <w:p w14:paraId="4F3D80C2" w14:textId="202B1C32"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843" w:type="dxa"/>
            <w:vAlign w:val="center"/>
          </w:tcPr>
          <w:p w14:paraId="058170AA" w14:textId="30E56030"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r>
      <w:tr w:rsidR="00A14C37" w:rsidRPr="001B161C" w14:paraId="43A7A3CD" w14:textId="77777777" w:rsidTr="001C6EF8">
        <w:tc>
          <w:tcPr>
            <w:tcW w:w="1271" w:type="dxa"/>
            <w:vMerge/>
            <w:vAlign w:val="center"/>
          </w:tcPr>
          <w:p w14:paraId="6060CCF1" w14:textId="0A646CEC" w:rsidR="00A14C37" w:rsidRPr="001B161C" w:rsidRDefault="00A14C37" w:rsidP="00A14C37">
            <w:pPr>
              <w:pStyle w:val="af1"/>
              <w:ind w:firstLineChars="0" w:firstLine="0"/>
              <w:jc w:val="center"/>
              <w:rPr>
                <w:rFonts w:ascii="Times New Roman"/>
                <w:bCs/>
                <w:sz w:val="18"/>
                <w:szCs w:val="18"/>
              </w:rPr>
            </w:pPr>
          </w:p>
        </w:tc>
        <w:tc>
          <w:tcPr>
            <w:tcW w:w="1134" w:type="dxa"/>
          </w:tcPr>
          <w:p w14:paraId="7CA31F3A" w14:textId="2A69A676"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18F1E092" w14:textId="6D3FB5C0"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vAlign w:val="center"/>
          </w:tcPr>
          <w:p w14:paraId="1240F51E" w14:textId="402C7053"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vAlign w:val="center"/>
          </w:tcPr>
          <w:p w14:paraId="61083C97" w14:textId="03DDF773"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843" w:type="dxa"/>
            <w:vAlign w:val="center"/>
          </w:tcPr>
          <w:p w14:paraId="14094BA5" w14:textId="756A9B57"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6.5~7.5</w:t>
            </w:r>
          </w:p>
        </w:tc>
      </w:tr>
      <w:tr w:rsidR="00417F82" w:rsidRPr="001B161C" w14:paraId="3B08F50D" w14:textId="77777777" w:rsidTr="00465FF2">
        <w:tc>
          <w:tcPr>
            <w:tcW w:w="1271" w:type="dxa"/>
            <w:vMerge/>
            <w:vAlign w:val="center"/>
          </w:tcPr>
          <w:p w14:paraId="32E79392"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79151330" w14:textId="3223D4E9"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388E1FC2" w14:textId="45C4F911"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6.8~7.2</w:t>
            </w:r>
          </w:p>
        </w:tc>
        <w:tc>
          <w:tcPr>
            <w:tcW w:w="1701" w:type="dxa"/>
          </w:tcPr>
          <w:p w14:paraId="3F65311D" w14:textId="08F4DF7D"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6.8~7.2</w:t>
            </w:r>
          </w:p>
        </w:tc>
        <w:tc>
          <w:tcPr>
            <w:tcW w:w="1701" w:type="dxa"/>
          </w:tcPr>
          <w:p w14:paraId="281A04FF" w14:textId="352E7269"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6.8~7.2</w:t>
            </w:r>
          </w:p>
        </w:tc>
        <w:tc>
          <w:tcPr>
            <w:tcW w:w="1843" w:type="dxa"/>
          </w:tcPr>
          <w:p w14:paraId="093E6DDA" w14:textId="51E8023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6.8~7.2</w:t>
            </w:r>
          </w:p>
        </w:tc>
      </w:tr>
      <w:tr w:rsidR="00FF58C2" w:rsidRPr="001B161C" w14:paraId="14F8CE15" w14:textId="77777777" w:rsidTr="001C6EF8">
        <w:tc>
          <w:tcPr>
            <w:tcW w:w="1271" w:type="dxa"/>
            <w:vMerge/>
            <w:vAlign w:val="center"/>
          </w:tcPr>
          <w:p w14:paraId="61ADB7AE" w14:textId="77777777" w:rsidR="00FF58C2" w:rsidRPr="001B161C" w:rsidRDefault="00FF58C2" w:rsidP="00FF58C2">
            <w:pPr>
              <w:pStyle w:val="af1"/>
              <w:ind w:firstLineChars="0" w:firstLine="0"/>
              <w:jc w:val="center"/>
              <w:rPr>
                <w:rFonts w:ascii="Times New Roman"/>
                <w:bCs/>
                <w:sz w:val="18"/>
                <w:szCs w:val="18"/>
              </w:rPr>
            </w:pPr>
          </w:p>
        </w:tc>
        <w:tc>
          <w:tcPr>
            <w:tcW w:w="1134" w:type="dxa"/>
          </w:tcPr>
          <w:p w14:paraId="606C84BF" w14:textId="23ABB288"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3E2D7ADD" w14:textId="70303E97" w:rsidR="00FF58C2" w:rsidRPr="00FF58C2" w:rsidRDefault="00FF58C2" w:rsidP="00FF58C2">
            <w:pPr>
              <w:pStyle w:val="af1"/>
              <w:ind w:firstLineChars="0" w:firstLine="0"/>
              <w:jc w:val="center"/>
              <w:rPr>
                <w:rFonts w:ascii="Times New Roman"/>
                <w:bCs/>
                <w:sz w:val="18"/>
                <w:szCs w:val="18"/>
              </w:rPr>
            </w:pPr>
            <w:r w:rsidRPr="00FF58C2">
              <w:rPr>
                <w:rFonts w:ascii="Times New Roman" w:eastAsia="等线"/>
                <w:color w:val="000000"/>
                <w:sz w:val="18"/>
                <w:szCs w:val="18"/>
              </w:rPr>
              <w:t>6.5~7.5</w:t>
            </w:r>
          </w:p>
        </w:tc>
        <w:tc>
          <w:tcPr>
            <w:tcW w:w="1701" w:type="dxa"/>
            <w:vAlign w:val="center"/>
          </w:tcPr>
          <w:p w14:paraId="71CF4434" w14:textId="05DE17C7" w:rsidR="00FF58C2" w:rsidRPr="00FF58C2" w:rsidRDefault="00FF58C2" w:rsidP="00FF58C2">
            <w:pPr>
              <w:pStyle w:val="af1"/>
              <w:ind w:firstLineChars="0" w:firstLine="0"/>
              <w:jc w:val="center"/>
              <w:rPr>
                <w:rFonts w:ascii="Times New Roman"/>
                <w:bCs/>
                <w:sz w:val="18"/>
                <w:szCs w:val="18"/>
              </w:rPr>
            </w:pPr>
            <w:r w:rsidRPr="00FF58C2">
              <w:rPr>
                <w:rFonts w:ascii="Times New Roman" w:eastAsia="等线"/>
                <w:color w:val="000000"/>
                <w:sz w:val="18"/>
                <w:szCs w:val="18"/>
              </w:rPr>
              <w:t>6.5~7.5</w:t>
            </w:r>
          </w:p>
        </w:tc>
        <w:tc>
          <w:tcPr>
            <w:tcW w:w="1701" w:type="dxa"/>
            <w:vAlign w:val="center"/>
          </w:tcPr>
          <w:p w14:paraId="37786984" w14:textId="3442D694" w:rsidR="00FF58C2" w:rsidRPr="00FF58C2" w:rsidRDefault="00FF58C2" w:rsidP="00FF58C2">
            <w:pPr>
              <w:pStyle w:val="af1"/>
              <w:ind w:firstLineChars="0" w:firstLine="0"/>
              <w:jc w:val="center"/>
              <w:rPr>
                <w:rFonts w:ascii="Times New Roman"/>
                <w:bCs/>
                <w:sz w:val="18"/>
                <w:szCs w:val="18"/>
              </w:rPr>
            </w:pPr>
            <w:r w:rsidRPr="00FF58C2">
              <w:rPr>
                <w:rFonts w:ascii="Times New Roman" w:eastAsia="等线"/>
                <w:color w:val="000000"/>
                <w:sz w:val="18"/>
                <w:szCs w:val="18"/>
              </w:rPr>
              <w:t>6.5~7.5</w:t>
            </w:r>
          </w:p>
        </w:tc>
        <w:tc>
          <w:tcPr>
            <w:tcW w:w="1843" w:type="dxa"/>
            <w:vAlign w:val="center"/>
          </w:tcPr>
          <w:p w14:paraId="2174B2B7" w14:textId="032EC8D5" w:rsidR="00FF58C2" w:rsidRPr="00FF58C2" w:rsidRDefault="00FF58C2" w:rsidP="00FF58C2">
            <w:pPr>
              <w:pStyle w:val="af1"/>
              <w:ind w:firstLineChars="0" w:firstLine="0"/>
              <w:jc w:val="center"/>
              <w:rPr>
                <w:rFonts w:ascii="Times New Roman"/>
                <w:bCs/>
                <w:sz w:val="18"/>
                <w:szCs w:val="18"/>
              </w:rPr>
            </w:pPr>
            <w:r w:rsidRPr="00FF58C2">
              <w:rPr>
                <w:rFonts w:ascii="Times New Roman" w:eastAsia="等线"/>
                <w:color w:val="000000"/>
                <w:sz w:val="18"/>
                <w:szCs w:val="18"/>
              </w:rPr>
              <w:t>6.5~7.5</w:t>
            </w:r>
          </w:p>
        </w:tc>
      </w:tr>
      <w:tr w:rsidR="00B01878" w:rsidRPr="001B161C" w14:paraId="5218A936" w14:textId="77777777" w:rsidTr="001C6EF8">
        <w:tc>
          <w:tcPr>
            <w:tcW w:w="1271" w:type="dxa"/>
            <w:vMerge/>
            <w:vAlign w:val="center"/>
          </w:tcPr>
          <w:p w14:paraId="01B9ABD5" w14:textId="77777777" w:rsidR="00B01878" w:rsidRPr="001B161C" w:rsidRDefault="00B01878" w:rsidP="00B01878">
            <w:pPr>
              <w:pStyle w:val="af1"/>
              <w:ind w:firstLineChars="0" w:firstLine="0"/>
              <w:jc w:val="center"/>
              <w:rPr>
                <w:rFonts w:ascii="Times New Roman"/>
                <w:bCs/>
                <w:sz w:val="18"/>
                <w:szCs w:val="18"/>
              </w:rPr>
            </w:pPr>
          </w:p>
        </w:tc>
        <w:tc>
          <w:tcPr>
            <w:tcW w:w="1134" w:type="dxa"/>
          </w:tcPr>
          <w:p w14:paraId="4B01C74C" w14:textId="27BAE2C8" w:rsidR="00B01878" w:rsidRPr="001B161C" w:rsidRDefault="00B01878" w:rsidP="00B0187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1E477BF1" w14:textId="7A558237" w:rsidR="00B01878" w:rsidRPr="001B161C" w:rsidRDefault="00B01878" w:rsidP="00B01878">
            <w:pPr>
              <w:pStyle w:val="af1"/>
              <w:ind w:firstLineChars="0" w:firstLine="0"/>
              <w:jc w:val="center"/>
              <w:rPr>
                <w:rFonts w:ascii="Times New Roman"/>
                <w:bCs/>
                <w:color w:val="000000"/>
                <w:sz w:val="18"/>
                <w:szCs w:val="18"/>
              </w:rPr>
            </w:pPr>
            <w:r w:rsidRPr="001B161C">
              <w:rPr>
                <w:rFonts w:ascii="Times New Roman"/>
                <w:color w:val="000000"/>
                <w:sz w:val="18"/>
                <w:szCs w:val="18"/>
              </w:rPr>
              <w:t>6.5~7.5</w:t>
            </w:r>
          </w:p>
        </w:tc>
        <w:tc>
          <w:tcPr>
            <w:tcW w:w="1701" w:type="dxa"/>
            <w:vAlign w:val="center"/>
          </w:tcPr>
          <w:p w14:paraId="376A820D" w14:textId="3D715EEF" w:rsidR="00B01878" w:rsidRPr="001B161C" w:rsidRDefault="00B01878" w:rsidP="00B01878">
            <w:pPr>
              <w:pStyle w:val="af1"/>
              <w:ind w:firstLineChars="0" w:firstLine="0"/>
              <w:jc w:val="center"/>
              <w:rPr>
                <w:rFonts w:ascii="Times New Roman"/>
                <w:bCs/>
                <w:color w:val="000000"/>
                <w:sz w:val="18"/>
                <w:szCs w:val="18"/>
              </w:rPr>
            </w:pPr>
            <w:r w:rsidRPr="001B161C">
              <w:rPr>
                <w:rFonts w:ascii="Times New Roman"/>
                <w:color w:val="000000"/>
                <w:sz w:val="18"/>
                <w:szCs w:val="18"/>
              </w:rPr>
              <w:t>6.5~7.5</w:t>
            </w:r>
          </w:p>
        </w:tc>
        <w:tc>
          <w:tcPr>
            <w:tcW w:w="1701" w:type="dxa"/>
            <w:vAlign w:val="center"/>
          </w:tcPr>
          <w:p w14:paraId="0C0BFABA" w14:textId="4153C07B" w:rsidR="00B01878" w:rsidRPr="001B161C" w:rsidRDefault="00B01878" w:rsidP="00B01878">
            <w:pPr>
              <w:pStyle w:val="af1"/>
              <w:ind w:firstLineChars="0" w:firstLine="0"/>
              <w:jc w:val="center"/>
              <w:rPr>
                <w:rFonts w:ascii="Times New Roman"/>
                <w:bCs/>
                <w:color w:val="000000"/>
                <w:sz w:val="18"/>
                <w:szCs w:val="18"/>
              </w:rPr>
            </w:pPr>
            <w:r w:rsidRPr="001B161C">
              <w:rPr>
                <w:rFonts w:ascii="Times New Roman"/>
                <w:color w:val="000000"/>
                <w:sz w:val="18"/>
                <w:szCs w:val="18"/>
              </w:rPr>
              <w:t>6.5~7.5</w:t>
            </w:r>
          </w:p>
        </w:tc>
        <w:tc>
          <w:tcPr>
            <w:tcW w:w="1843" w:type="dxa"/>
            <w:vAlign w:val="center"/>
          </w:tcPr>
          <w:p w14:paraId="429E686B" w14:textId="450BF75D" w:rsidR="00B01878" w:rsidRPr="001B161C" w:rsidRDefault="00B01878" w:rsidP="00B01878">
            <w:pPr>
              <w:pStyle w:val="af1"/>
              <w:ind w:firstLineChars="0" w:firstLine="0"/>
              <w:jc w:val="center"/>
              <w:rPr>
                <w:rFonts w:ascii="Times New Roman"/>
                <w:bCs/>
                <w:color w:val="000000"/>
                <w:sz w:val="18"/>
                <w:szCs w:val="18"/>
              </w:rPr>
            </w:pPr>
            <w:r w:rsidRPr="001B161C">
              <w:rPr>
                <w:rFonts w:ascii="Times New Roman"/>
                <w:sz w:val="18"/>
                <w:szCs w:val="18"/>
              </w:rPr>
              <w:t>/</w:t>
            </w:r>
          </w:p>
        </w:tc>
      </w:tr>
      <w:tr w:rsidR="00391C2C" w:rsidRPr="001B161C" w14:paraId="3BD1395B" w14:textId="77777777" w:rsidTr="001C6EF8">
        <w:tc>
          <w:tcPr>
            <w:tcW w:w="1271" w:type="dxa"/>
            <w:vMerge/>
            <w:vAlign w:val="center"/>
          </w:tcPr>
          <w:p w14:paraId="3DD314B0" w14:textId="77777777" w:rsidR="00391C2C" w:rsidRPr="001B161C" w:rsidRDefault="00391C2C" w:rsidP="00391C2C">
            <w:pPr>
              <w:pStyle w:val="af1"/>
              <w:ind w:firstLineChars="0" w:firstLine="0"/>
              <w:jc w:val="center"/>
              <w:rPr>
                <w:rFonts w:ascii="Times New Roman"/>
                <w:bCs/>
                <w:sz w:val="18"/>
                <w:szCs w:val="18"/>
              </w:rPr>
            </w:pPr>
          </w:p>
        </w:tc>
        <w:tc>
          <w:tcPr>
            <w:tcW w:w="1134" w:type="dxa"/>
          </w:tcPr>
          <w:p w14:paraId="65CD663F" w14:textId="1FA77B0C" w:rsidR="00391C2C" w:rsidRPr="001B161C" w:rsidRDefault="00391C2C" w:rsidP="00391C2C">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13D87593" w14:textId="70A486CC" w:rsidR="00391C2C" w:rsidRPr="001B161C" w:rsidRDefault="00391C2C" w:rsidP="00391C2C">
            <w:pPr>
              <w:pStyle w:val="af1"/>
              <w:ind w:firstLineChars="0" w:firstLine="0"/>
              <w:jc w:val="center"/>
              <w:rPr>
                <w:rFonts w:ascii="Times New Roman"/>
                <w:color w:val="000000"/>
                <w:sz w:val="18"/>
                <w:szCs w:val="18"/>
              </w:rPr>
            </w:pPr>
            <w:r w:rsidRPr="001B161C">
              <w:rPr>
                <w:rFonts w:ascii="Times New Roman"/>
                <w:color w:val="000000"/>
                <w:sz w:val="18"/>
                <w:szCs w:val="18"/>
              </w:rPr>
              <w:t>6.5~7.5</w:t>
            </w:r>
          </w:p>
        </w:tc>
        <w:tc>
          <w:tcPr>
            <w:tcW w:w="1701" w:type="dxa"/>
            <w:vAlign w:val="center"/>
          </w:tcPr>
          <w:p w14:paraId="72235773" w14:textId="72D426D5" w:rsidR="00391C2C" w:rsidRPr="001B161C" w:rsidRDefault="00391C2C" w:rsidP="00391C2C">
            <w:pPr>
              <w:pStyle w:val="af1"/>
              <w:ind w:firstLineChars="0" w:firstLine="0"/>
              <w:jc w:val="center"/>
              <w:rPr>
                <w:rFonts w:ascii="Times New Roman"/>
                <w:color w:val="000000"/>
                <w:sz w:val="18"/>
                <w:szCs w:val="18"/>
              </w:rPr>
            </w:pPr>
            <w:r w:rsidRPr="001B161C">
              <w:rPr>
                <w:rFonts w:ascii="Times New Roman"/>
                <w:color w:val="000000"/>
                <w:sz w:val="18"/>
                <w:szCs w:val="18"/>
              </w:rPr>
              <w:t>6.5~7.5</w:t>
            </w:r>
          </w:p>
        </w:tc>
        <w:tc>
          <w:tcPr>
            <w:tcW w:w="1701" w:type="dxa"/>
            <w:vAlign w:val="center"/>
          </w:tcPr>
          <w:p w14:paraId="50DEC8D1" w14:textId="4FE2BAC8" w:rsidR="00391C2C" w:rsidRPr="001B161C" w:rsidRDefault="00391C2C" w:rsidP="00391C2C">
            <w:pPr>
              <w:pStyle w:val="af1"/>
              <w:ind w:firstLineChars="0" w:firstLine="0"/>
              <w:jc w:val="center"/>
              <w:rPr>
                <w:rFonts w:ascii="Times New Roman"/>
                <w:color w:val="000000"/>
                <w:sz w:val="18"/>
                <w:szCs w:val="18"/>
              </w:rPr>
            </w:pPr>
            <w:r w:rsidRPr="001B161C">
              <w:rPr>
                <w:rFonts w:ascii="Times New Roman"/>
                <w:color w:val="000000"/>
                <w:sz w:val="18"/>
                <w:szCs w:val="18"/>
              </w:rPr>
              <w:t>6.5~7.5</w:t>
            </w:r>
          </w:p>
        </w:tc>
        <w:tc>
          <w:tcPr>
            <w:tcW w:w="1843" w:type="dxa"/>
            <w:vAlign w:val="center"/>
          </w:tcPr>
          <w:p w14:paraId="0DCAE574" w14:textId="482458CE" w:rsidR="00391C2C" w:rsidRPr="001B161C" w:rsidRDefault="00391C2C" w:rsidP="00391C2C">
            <w:pPr>
              <w:pStyle w:val="af1"/>
              <w:ind w:firstLineChars="0" w:firstLine="0"/>
              <w:jc w:val="center"/>
              <w:rPr>
                <w:rFonts w:ascii="Times New Roman"/>
                <w:sz w:val="18"/>
                <w:szCs w:val="18"/>
              </w:rPr>
            </w:pPr>
            <w:r w:rsidRPr="001B161C">
              <w:rPr>
                <w:rFonts w:ascii="Times New Roman"/>
                <w:color w:val="000000"/>
                <w:sz w:val="18"/>
                <w:szCs w:val="18"/>
              </w:rPr>
              <w:t>6.5~7.5</w:t>
            </w:r>
          </w:p>
        </w:tc>
      </w:tr>
      <w:tr w:rsidR="00BF0EE7" w:rsidRPr="001B161C" w14:paraId="5C616FF8" w14:textId="77777777" w:rsidTr="00B262ED">
        <w:tc>
          <w:tcPr>
            <w:tcW w:w="1271" w:type="dxa"/>
            <w:vMerge/>
            <w:vAlign w:val="center"/>
          </w:tcPr>
          <w:p w14:paraId="6C512F52"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019140D3" w14:textId="6339A4DB"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3C707EA6" w14:textId="66027D3A" w:rsidR="00BF0EE7" w:rsidRPr="001B161C" w:rsidRDefault="00BF0EE7" w:rsidP="00BF0EE7">
            <w:pPr>
              <w:pStyle w:val="af1"/>
              <w:ind w:firstLineChars="0" w:firstLine="0"/>
              <w:jc w:val="center"/>
              <w:rPr>
                <w:rFonts w:ascii="Times New Roman"/>
                <w:color w:val="000000"/>
                <w:sz w:val="18"/>
                <w:szCs w:val="18"/>
              </w:rPr>
            </w:pPr>
            <w:r w:rsidRPr="001B161C">
              <w:rPr>
                <w:rFonts w:ascii="Times New Roman"/>
                <w:sz w:val="18"/>
                <w:szCs w:val="18"/>
              </w:rPr>
              <w:t>/</w:t>
            </w:r>
          </w:p>
        </w:tc>
        <w:tc>
          <w:tcPr>
            <w:tcW w:w="1701" w:type="dxa"/>
          </w:tcPr>
          <w:p w14:paraId="42B76F49" w14:textId="088B103C" w:rsidR="00BF0EE7" w:rsidRPr="001B161C" w:rsidRDefault="00BF0EE7" w:rsidP="00BF0EE7">
            <w:pPr>
              <w:pStyle w:val="af1"/>
              <w:ind w:firstLineChars="0" w:firstLine="0"/>
              <w:jc w:val="center"/>
              <w:rPr>
                <w:rFonts w:ascii="Times New Roman"/>
                <w:color w:val="000000"/>
                <w:sz w:val="18"/>
                <w:szCs w:val="18"/>
              </w:rPr>
            </w:pPr>
            <w:r w:rsidRPr="001B161C">
              <w:rPr>
                <w:rFonts w:ascii="Times New Roman"/>
                <w:sz w:val="18"/>
                <w:szCs w:val="18"/>
              </w:rPr>
              <w:t>/</w:t>
            </w:r>
          </w:p>
        </w:tc>
        <w:tc>
          <w:tcPr>
            <w:tcW w:w="1701" w:type="dxa"/>
            <w:vAlign w:val="center"/>
          </w:tcPr>
          <w:p w14:paraId="123525AE" w14:textId="40ACA50C" w:rsidR="00BF0EE7" w:rsidRPr="001B161C" w:rsidRDefault="00BF0EE7" w:rsidP="00BF0EE7">
            <w:pPr>
              <w:pStyle w:val="af1"/>
              <w:ind w:firstLineChars="0" w:firstLine="0"/>
              <w:jc w:val="center"/>
              <w:rPr>
                <w:rFonts w:ascii="Times New Roman"/>
                <w:color w:val="000000"/>
                <w:sz w:val="18"/>
                <w:szCs w:val="18"/>
              </w:rPr>
            </w:pPr>
            <w:r w:rsidRPr="001B161C">
              <w:rPr>
                <w:rFonts w:ascii="Times New Roman"/>
                <w:color w:val="000000"/>
                <w:sz w:val="18"/>
                <w:szCs w:val="18"/>
              </w:rPr>
              <w:t>6.5~7.5</w:t>
            </w:r>
          </w:p>
        </w:tc>
        <w:tc>
          <w:tcPr>
            <w:tcW w:w="1843" w:type="dxa"/>
            <w:vAlign w:val="center"/>
          </w:tcPr>
          <w:p w14:paraId="1BF335BE" w14:textId="59FA926E" w:rsidR="00BF0EE7" w:rsidRPr="001B161C" w:rsidRDefault="00BF0EE7" w:rsidP="00BF0EE7">
            <w:pPr>
              <w:pStyle w:val="af1"/>
              <w:ind w:firstLineChars="0" w:firstLine="0"/>
              <w:jc w:val="center"/>
              <w:rPr>
                <w:rFonts w:ascii="Times New Roman"/>
                <w:color w:val="000000"/>
                <w:sz w:val="18"/>
                <w:szCs w:val="18"/>
              </w:rPr>
            </w:pPr>
            <w:r w:rsidRPr="001B161C">
              <w:rPr>
                <w:rFonts w:ascii="Times New Roman"/>
                <w:sz w:val="18"/>
                <w:szCs w:val="18"/>
              </w:rPr>
              <w:t>/</w:t>
            </w:r>
          </w:p>
        </w:tc>
      </w:tr>
      <w:tr w:rsidR="00417F82" w:rsidRPr="001B161C" w14:paraId="08EA7676" w14:textId="77777777" w:rsidTr="00152A02">
        <w:tc>
          <w:tcPr>
            <w:tcW w:w="1271" w:type="dxa"/>
            <w:vMerge/>
            <w:vAlign w:val="center"/>
          </w:tcPr>
          <w:p w14:paraId="54EC9A01"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13DCFE32" w14:textId="54BCB92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201088E0" w14:textId="6716D824"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6.9~7.3</w:t>
            </w:r>
          </w:p>
        </w:tc>
        <w:tc>
          <w:tcPr>
            <w:tcW w:w="1701" w:type="dxa"/>
          </w:tcPr>
          <w:p w14:paraId="355FC282" w14:textId="726EBCE9"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6.8~7.2</w:t>
            </w:r>
          </w:p>
        </w:tc>
        <w:tc>
          <w:tcPr>
            <w:tcW w:w="1701" w:type="dxa"/>
          </w:tcPr>
          <w:p w14:paraId="35B5B37E" w14:textId="1D521CB3"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6.6~7.6</w:t>
            </w:r>
          </w:p>
        </w:tc>
        <w:tc>
          <w:tcPr>
            <w:tcW w:w="1843" w:type="dxa"/>
          </w:tcPr>
          <w:p w14:paraId="16B3C071" w14:textId="7223C1C9"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6.6~7.4</w:t>
            </w:r>
          </w:p>
        </w:tc>
      </w:tr>
      <w:tr w:rsidR="00417F82" w:rsidRPr="001B161C" w14:paraId="308C6025" w14:textId="77777777" w:rsidTr="005445D7">
        <w:tc>
          <w:tcPr>
            <w:tcW w:w="1271" w:type="dxa"/>
            <w:vMerge/>
            <w:tcBorders>
              <w:bottom w:val="single" w:sz="4" w:space="0" w:color="auto"/>
            </w:tcBorders>
            <w:vAlign w:val="center"/>
          </w:tcPr>
          <w:p w14:paraId="2806A691" w14:textId="77777777" w:rsidR="00417F82" w:rsidRPr="001B161C" w:rsidRDefault="00417F82" w:rsidP="00417F82">
            <w:pPr>
              <w:pStyle w:val="af1"/>
              <w:ind w:firstLineChars="0" w:firstLine="0"/>
              <w:jc w:val="center"/>
              <w:rPr>
                <w:rFonts w:ascii="Times New Roman"/>
                <w:bCs/>
                <w:sz w:val="18"/>
                <w:szCs w:val="18"/>
              </w:rPr>
            </w:pPr>
          </w:p>
        </w:tc>
        <w:tc>
          <w:tcPr>
            <w:tcW w:w="1134" w:type="dxa"/>
            <w:tcBorders>
              <w:bottom w:val="single" w:sz="4" w:space="0" w:color="auto"/>
            </w:tcBorders>
          </w:tcPr>
          <w:p w14:paraId="2230BF3A" w14:textId="417D293A"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Borders>
              <w:bottom w:val="single" w:sz="4" w:space="0" w:color="auto"/>
            </w:tcBorders>
            <w:vAlign w:val="center"/>
          </w:tcPr>
          <w:p w14:paraId="4324D08A" w14:textId="7A9E29A3"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tcBorders>
              <w:bottom w:val="single" w:sz="4" w:space="0" w:color="auto"/>
            </w:tcBorders>
            <w:vAlign w:val="center"/>
          </w:tcPr>
          <w:p w14:paraId="76610802" w14:textId="20B03BF1"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701" w:type="dxa"/>
            <w:tcBorders>
              <w:bottom w:val="single" w:sz="4" w:space="0" w:color="auto"/>
            </w:tcBorders>
            <w:vAlign w:val="center"/>
          </w:tcPr>
          <w:p w14:paraId="037D38AE" w14:textId="23F84B6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c>
          <w:tcPr>
            <w:tcW w:w="1843" w:type="dxa"/>
            <w:tcBorders>
              <w:bottom w:val="single" w:sz="4" w:space="0" w:color="auto"/>
            </w:tcBorders>
            <w:vAlign w:val="center"/>
          </w:tcPr>
          <w:p w14:paraId="75F419BD" w14:textId="07720A90"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6.5~7.5</w:t>
            </w:r>
          </w:p>
        </w:tc>
      </w:tr>
    </w:tbl>
    <w:p w14:paraId="1E6E8CD1" w14:textId="59EF5FED" w:rsidR="001945E2" w:rsidRDefault="001945E2" w:rsidP="001945E2">
      <w:pPr>
        <w:spacing w:line="400" w:lineRule="exact"/>
        <w:ind w:firstLineChars="200" w:firstLine="361"/>
        <w:jc w:val="center"/>
        <w:rPr>
          <w:rFonts w:ascii="宋体" w:hAnsi="宋体" w:hint="eastAsia"/>
          <w:sz w:val="21"/>
          <w:szCs w:val="21"/>
        </w:rPr>
      </w:pPr>
      <w:r w:rsidRPr="004C3B94">
        <w:rPr>
          <w:b/>
          <w:bCs/>
          <w:sz w:val="18"/>
          <w:szCs w:val="18"/>
        </w:rPr>
        <w:t>表</w:t>
      </w:r>
      <w:r w:rsidR="00842A0E">
        <w:rPr>
          <w:b/>
          <w:bCs/>
          <w:sz w:val="18"/>
          <w:szCs w:val="18"/>
        </w:rPr>
        <w:t>4</w:t>
      </w:r>
      <w:r w:rsidRPr="004C3B94">
        <w:rPr>
          <w:b/>
          <w:bCs/>
          <w:sz w:val="18"/>
          <w:szCs w:val="18"/>
        </w:rPr>
        <w:t xml:space="preserve"> </w:t>
      </w:r>
      <w:r>
        <w:rPr>
          <w:b/>
          <w:bCs/>
          <w:sz w:val="18"/>
          <w:szCs w:val="18"/>
        </w:rPr>
        <w:t>改性元素调研数据</w:t>
      </w:r>
    </w:p>
    <w:tbl>
      <w:tblPr>
        <w:tblStyle w:val="af3"/>
        <w:tblW w:w="9351" w:type="dxa"/>
        <w:tblLayout w:type="fixed"/>
        <w:tblLook w:val="04A0" w:firstRow="1" w:lastRow="0" w:firstColumn="1" w:lastColumn="0" w:noHBand="0" w:noVBand="1"/>
      </w:tblPr>
      <w:tblGrid>
        <w:gridCol w:w="1271"/>
        <w:gridCol w:w="1134"/>
        <w:gridCol w:w="1701"/>
        <w:gridCol w:w="1701"/>
        <w:gridCol w:w="1701"/>
        <w:gridCol w:w="1843"/>
      </w:tblGrid>
      <w:tr w:rsidR="00DD7616" w:rsidRPr="001B161C" w14:paraId="24AB3F6D" w14:textId="77777777" w:rsidTr="00DD7616">
        <w:tc>
          <w:tcPr>
            <w:tcW w:w="1271" w:type="dxa"/>
            <w:vAlign w:val="center"/>
          </w:tcPr>
          <w:p w14:paraId="4190D99A" w14:textId="77777777"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化学指标</w:t>
            </w:r>
          </w:p>
        </w:tc>
        <w:tc>
          <w:tcPr>
            <w:tcW w:w="1134" w:type="dxa"/>
            <w:vAlign w:val="center"/>
          </w:tcPr>
          <w:p w14:paraId="6CF8BC30" w14:textId="77777777"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54233ABD" w14:textId="17EF62E6"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1D587613" w14:textId="55B1E0C1"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57A74D19" w14:textId="679C33B3"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65B67B76" w14:textId="6E783FC7"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174E5F" w:rsidRPr="001B161C" w14:paraId="3ACD0D63" w14:textId="77777777" w:rsidTr="008F4EBC">
        <w:tc>
          <w:tcPr>
            <w:tcW w:w="1271" w:type="dxa"/>
            <w:vMerge w:val="restart"/>
            <w:vAlign w:val="center"/>
          </w:tcPr>
          <w:p w14:paraId="11AAB1C0" w14:textId="0AE26BDB"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lastRenderedPageBreak/>
              <w:t>M</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5C71D1B0" w14:textId="77777777"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15863CF5" w14:textId="64490F42"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0.5~3.0</w:t>
            </w:r>
          </w:p>
        </w:tc>
        <w:tc>
          <w:tcPr>
            <w:tcW w:w="1701" w:type="dxa"/>
          </w:tcPr>
          <w:p w14:paraId="59DD4BAF" w14:textId="5A88DB93"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0.5~3.0</w:t>
            </w:r>
          </w:p>
        </w:tc>
        <w:tc>
          <w:tcPr>
            <w:tcW w:w="1701" w:type="dxa"/>
          </w:tcPr>
          <w:p w14:paraId="19AD59C2" w14:textId="4F5C7E2D"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0.5~3.0</w:t>
            </w:r>
          </w:p>
        </w:tc>
        <w:tc>
          <w:tcPr>
            <w:tcW w:w="1843" w:type="dxa"/>
          </w:tcPr>
          <w:p w14:paraId="2A593182" w14:textId="2A617424"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0.5~3.0</w:t>
            </w:r>
          </w:p>
        </w:tc>
      </w:tr>
      <w:tr w:rsidR="00765964" w:rsidRPr="001B161C" w14:paraId="4EE0C906" w14:textId="77777777" w:rsidTr="000147B9">
        <w:tc>
          <w:tcPr>
            <w:tcW w:w="1271" w:type="dxa"/>
            <w:vMerge/>
            <w:vAlign w:val="center"/>
          </w:tcPr>
          <w:p w14:paraId="67875B8A" w14:textId="77777777" w:rsidR="00765964" w:rsidRPr="001B161C" w:rsidRDefault="00765964" w:rsidP="00765964">
            <w:pPr>
              <w:pStyle w:val="af1"/>
              <w:ind w:firstLine="360"/>
              <w:jc w:val="center"/>
              <w:rPr>
                <w:rFonts w:ascii="Times New Roman"/>
                <w:bCs/>
                <w:sz w:val="18"/>
                <w:szCs w:val="18"/>
              </w:rPr>
            </w:pPr>
          </w:p>
        </w:tc>
        <w:tc>
          <w:tcPr>
            <w:tcW w:w="1134" w:type="dxa"/>
          </w:tcPr>
          <w:p w14:paraId="4ECFAF66"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088B5F9" w14:textId="50C9CA26"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67B9C3BB" w14:textId="685CFAFB"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0~1.0</w:t>
            </w:r>
          </w:p>
        </w:tc>
        <w:tc>
          <w:tcPr>
            <w:tcW w:w="1701" w:type="dxa"/>
            <w:vAlign w:val="center"/>
          </w:tcPr>
          <w:p w14:paraId="5C96D890" w14:textId="52154D98"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0.5~3.0</w:t>
            </w:r>
          </w:p>
        </w:tc>
        <w:tc>
          <w:tcPr>
            <w:tcW w:w="1843" w:type="dxa"/>
            <w:vAlign w:val="center"/>
          </w:tcPr>
          <w:p w14:paraId="21FF0147" w14:textId="164E94F7"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0.5~3.0</w:t>
            </w:r>
          </w:p>
        </w:tc>
      </w:tr>
      <w:tr w:rsidR="00ED388F" w:rsidRPr="001B161C" w14:paraId="11765DC5" w14:textId="77777777" w:rsidTr="009F7A9E">
        <w:tc>
          <w:tcPr>
            <w:tcW w:w="1271" w:type="dxa"/>
            <w:vMerge/>
            <w:vAlign w:val="center"/>
          </w:tcPr>
          <w:p w14:paraId="208CC8EB" w14:textId="77777777" w:rsidR="00ED388F" w:rsidRPr="001B161C" w:rsidRDefault="00ED388F" w:rsidP="00ED388F">
            <w:pPr>
              <w:pStyle w:val="af1"/>
              <w:ind w:firstLine="360"/>
              <w:jc w:val="center"/>
              <w:rPr>
                <w:rFonts w:ascii="Times New Roman"/>
                <w:bCs/>
                <w:sz w:val="18"/>
                <w:szCs w:val="18"/>
              </w:rPr>
            </w:pPr>
          </w:p>
        </w:tc>
        <w:tc>
          <w:tcPr>
            <w:tcW w:w="1134" w:type="dxa"/>
          </w:tcPr>
          <w:p w14:paraId="54049BC3"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4FD8711D" w14:textId="485717A8" w:rsidR="00ED388F" w:rsidRPr="001B161C" w:rsidRDefault="00ED388F" w:rsidP="00ED388F">
            <w:pPr>
              <w:pStyle w:val="af1"/>
              <w:ind w:firstLineChars="0" w:firstLine="0"/>
              <w:jc w:val="center"/>
              <w:rPr>
                <w:rFonts w:ascii="Times New Roman"/>
                <w:bCs/>
                <w:sz w:val="18"/>
                <w:szCs w:val="18"/>
                <w:highlight w:val="yellow"/>
              </w:rPr>
            </w:pPr>
            <w:r w:rsidRPr="00FE1177">
              <w:rPr>
                <w:rFonts w:ascii="Times New Roman"/>
                <w:color w:val="000000"/>
                <w:sz w:val="18"/>
                <w:szCs w:val="18"/>
              </w:rPr>
              <w:t>0.5~3.0</w:t>
            </w:r>
          </w:p>
        </w:tc>
        <w:tc>
          <w:tcPr>
            <w:tcW w:w="1701" w:type="dxa"/>
          </w:tcPr>
          <w:p w14:paraId="3D78473E" w14:textId="5F890ACF" w:rsidR="00ED388F" w:rsidRPr="001B161C" w:rsidRDefault="00ED388F" w:rsidP="00ED388F">
            <w:pPr>
              <w:pStyle w:val="af1"/>
              <w:ind w:firstLineChars="0" w:firstLine="0"/>
              <w:jc w:val="center"/>
              <w:rPr>
                <w:rFonts w:ascii="Times New Roman"/>
                <w:bCs/>
                <w:sz w:val="18"/>
                <w:szCs w:val="18"/>
                <w:highlight w:val="yellow"/>
              </w:rPr>
            </w:pPr>
            <w:r w:rsidRPr="00FE1177">
              <w:rPr>
                <w:rFonts w:ascii="Times New Roman"/>
                <w:color w:val="000000"/>
                <w:sz w:val="18"/>
                <w:szCs w:val="18"/>
              </w:rPr>
              <w:t>0.5~3.0</w:t>
            </w:r>
          </w:p>
        </w:tc>
        <w:tc>
          <w:tcPr>
            <w:tcW w:w="1701" w:type="dxa"/>
          </w:tcPr>
          <w:p w14:paraId="4A51E9F8" w14:textId="25B96447" w:rsidR="00ED388F" w:rsidRPr="001B161C" w:rsidRDefault="00ED388F" w:rsidP="00ED388F">
            <w:pPr>
              <w:pStyle w:val="af1"/>
              <w:ind w:firstLineChars="0" w:firstLine="0"/>
              <w:jc w:val="center"/>
              <w:rPr>
                <w:rFonts w:ascii="Times New Roman"/>
                <w:bCs/>
                <w:sz w:val="18"/>
                <w:szCs w:val="18"/>
                <w:highlight w:val="yellow"/>
              </w:rPr>
            </w:pPr>
            <w:r w:rsidRPr="00FE1177">
              <w:rPr>
                <w:rFonts w:ascii="Times New Roman"/>
                <w:color w:val="000000"/>
                <w:sz w:val="18"/>
                <w:szCs w:val="18"/>
              </w:rPr>
              <w:t>0.5~3.0</w:t>
            </w:r>
          </w:p>
        </w:tc>
        <w:tc>
          <w:tcPr>
            <w:tcW w:w="1843" w:type="dxa"/>
          </w:tcPr>
          <w:p w14:paraId="43899DC5" w14:textId="034F62B3" w:rsidR="00ED388F" w:rsidRPr="001B161C" w:rsidRDefault="00ED388F" w:rsidP="00ED388F">
            <w:pPr>
              <w:pStyle w:val="af1"/>
              <w:ind w:firstLineChars="0" w:firstLine="0"/>
              <w:jc w:val="center"/>
              <w:rPr>
                <w:rFonts w:ascii="Times New Roman"/>
                <w:bCs/>
                <w:sz w:val="18"/>
                <w:szCs w:val="18"/>
                <w:highlight w:val="yellow"/>
              </w:rPr>
            </w:pPr>
            <w:r w:rsidRPr="00FE1177">
              <w:rPr>
                <w:rFonts w:ascii="Times New Roman"/>
                <w:color w:val="000000"/>
                <w:sz w:val="18"/>
                <w:szCs w:val="18"/>
              </w:rPr>
              <w:t>0.5~3.0</w:t>
            </w:r>
          </w:p>
        </w:tc>
      </w:tr>
      <w:tr w:rsidR="00FF58C2" w:rsidRPr="001B161C" w14:paraId="521964A3" w14:textId="77777777" w:rsidTr="00EA0986">
        <w:tc>
          <w:tcPr>
            <w:tcW w:w="1271" w:type="dxa"/>
            <w:vMerge/>
            <w:vAlign w:val="center"/>
          </w:tcPr>
          <w:p w14:paraId="640ECA04" w14:textId="77777777" w:rsidR="00FF58C2" w:rsidRPr="001B161C" w:rsidRDefault="00FF58C2" w:rsidP="00FF58C2">
            <w:pPr>
              <w:pStyle w:val="af1"/>
              <w:ind w:firstLine="360"/>
              <w:jc w:val="center"/>
              <w:rPr>
                <w:rFonts w:ascii="Times New Roman"/>
                <w:bCs/>
                <w:sz w:val="18"/>
                <w:szCs w:val="18"/>
              </w:rPr>
            </w:pPr>
          </w:p>
        </w:tc>
        <w:tc>
          <w:tcPr>
            <w:tcW w:w="1134" w:type="dxa"/>
          </w:tcPr>
          <w:p w14:paraId="2668E6C1" w14:textId="03F8C115"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216931CA" w14:textId="061B3CD2" w:rsidR="00FF58C2" w:rsidRPr="00FF58C2" w:rsidRDefault="00FF58C2" w:rsidP="00FF58C2">
            <w:pPr>
              <w:pStyle w:val="af1"/>
              <w:ind w:firstLineChars="0" w:firstLine="0"/>
              <w:jc w:val="center"/>
              <w:rPr>
                <w:rFonts w:ascii="Times New Roman"/>
                <w:bCs/>
                <w:color w:val="000000"/>
                <w:sz w:val="18"/>
                <w:szCs w:val="18"/>
              </w:rPr>
            </w:pPr>
            <w:r w:rsidRPr="00FF58C2">
              <w:rPr>
                <w:rFonts w:ascii="Times New Roman" w:eastAsia="Malgun Gothic Semilight"/>
                <w:color w:val="000000"/>
                <w:sz w:val="18"/>
                <w:szCs w:val="18"/>
              </w:rPr>
              <w:t>≤0.6</w:t>
            </w:r>
          </w:p>
        </w:tc>
        <w:tc>
          <w:tcPr>
            <w:tcW w:w="1701" w:type="dxa"/>
            <w:vAlign w:val="center"/>
          </w:tcPr>
          <w:p w14:paraId="5BA7C449" w14:textId="5DF8EA93" w:rsidR="00FF58C2" w:rsidRPr="00FF58C2" w:rsidRDefault="00FF58C2" w:rsidP="00FF58C2">
            <w:pPr>
              <w:pStyle w:val="af1"/>
              <w:ind w:firstLineChars="0" w:firstLine="0"/>
              <w:jc w:val="center"/>
              <w:rPr>
                <w:rFonts w:ascii="Times New Roman"/>
                <w:bCs/>
                <w:color w:val="000000"/>
                <w:sz w:val="18"/>
                <w:szCs w:val="18"/>
              </w:rPr>
            </w:pPr>
            <w:r w:rsidRPr="00FF58C2">
              <w:rPr>
                <w:rFonts w:ascii="Times New Roman" w:eastAsia="Malgun Gothic Semilight"/>
                <w:color w:val="000000"/>
                <w:sz w:val="18"/>
                <w:szCs w:val="18"/>
              </w:rPr>
              <w:t>≤0.6</w:t>
            </w:r>
          </w:p>
        </w:tc>
        <w:tc>
          <w:tcPr>
            <w:tcW w:w="1701" w:type="dxa"/>
            <w:vAlign w:val="center"/>
          </w:tcPr>
          <w:p w14:paraId="4E21FD4F" w14:textId="314C02A3" w:rsidR="00FF58C2" w:rsidRPr="00FF58C2" w:rsidRDefault="00FF58C2" w:rsidP="00FF58C2">
            <w:pPr>
              <w:pStyle w:val="af1"/>
              <w:ind w:firstLineChars="0" w:firstLine="0"/>
              <w:jc w:val="center"/>
              <w:rPr>
                <w:rFonts w:ascii="Times New Roman"/>
                <w:bCs/>
                <w:color w:val="000000"/>
                <w:sz w:val="18"/>
                <w:szCs w:val="18"/>
              </w:rPr>
            </w:pPr>
            <w:r w:rsidRPr="00FF58C2">
              <w:rPr>
                <w:rFonts w:ascii="Times New Roman" w:eastAsia="Malgun Gothic Semilight"/>
                <w:color w:val="000000"/>
                <w:sz w:val="18"/>
                <w:szCs w:val="18"/>
              </w:rPr>
              <w:t>≥0.5</w:t>
            </w:r>
          </w:p>
        </w:tc>
        <w:tc>
          <w:tcPr>
            <w:tcW w:w="1843" w:type="dxa"/>
            <w:vAlign w:val="center"/>
          </w:tcPr>
          <w:p w14:paraId="08FFA2E8" w14:textId="4C0DFD02" w:rsidR="00FF58C2" w:rsidRPr="00FF58C2" w:rsidRDefault="00FF58C2" w:rsidP="00FF58C2">
            <w:pPr>
              <w:pStyle w:val="af1"/>
              <w:ind w:firstLineChars="0" w:firstLine="0"/>
              <w:jc w:val="center"/>
              <w:rPr>
                <w:rFonts w:ascii="Times New Roman"/>
                <w:bCs/>
                <w:color w:val="000000"/>
                <w:sz w:val="18"/>
                <w:szCs w:val="18"/>
              </w:rPr>
            </w:pPr>
            <w:r w:rsidRPr="00FF58C2">
              <w:rPr>
                <w:rFonts w:ascii="Times New Roman" w:eastAsia="Malgun Gothic Semilight"/>
                <w:color w:val="000000"/>
                <w:sz w:val="18"/>
                <w:szCs w:val="18"/>
              </w:rPr>
              <w:t>≥0.5</w:t>
            </w:r>
          </w:p>
        </w:tc>
      </w:tr>
      <w:tr w:rsidR="00ED388F" w:rsidRPr="001B161C" w14:paraId="33209DF3" w14:textId="77777777" w:rsidTr="007B20F0">
        <w:tc>
          <w:tcPr>
            <w:tcW w:w="1271" w:type="dxa"/>
            <w:vMerge/>
            <w:vAlign w:val="center"/>
          </w:tcPr>
          <w:p w14:paraId="61BEFC51" w14:textId="77777777" w:rsidR="00ED388F" w:rsidRPr="001B161C" w:rsidRDefault="00ED388F" w:rsidP="00ED388F">
            <w:pPr>
              <w:pStyle w:val="af1"/>
              <w:ind w:firstLine="360"/>
              <w:jc w:val="center"/>
              <w:rPr>
                <w:rFonts w:ascii="Times New Roman"/>
                <w:bCs/>
                <w:sz w:val="18"/>
                <w:szCs w:val="18"/>
              </w:rPr>
            </w:pPr>
          </w:p>
        </w:tc>
        <w:tc>
          <w:tcPr>
            <w:tcW w:w="1134" w:type="dxa"/>
          </w:tcPr>
          <w:p w14:paraId="76E29E2B" w14:textId="0E9B6D2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6EDAC34A" w14:textId="11C066A0" w:rsidR="00ED388F" w:rsidRPr="001B161C" w:rsidRDefault="00ED388F" w:rsidP="00ED388F">
            <w:pPr>
              <w:pStyle w:val="af1"/>
              <w:ind w:firstLineChars="0" w:firstLine="0"/>
              <w:jc w:val="center"/>
              <w:rPr>
                <w:rFonts w:ascii="Times New Roman"/>
                <w:bCs/>
                <w:sz w:val="18"/>
                <w:szCs w:val="18"/>
              </w:rPr>
            </w:pPr>
            <w:r w:rsidRPr="0046711F">
              <w:rPr>
                <w:rFonts w:ascii="Times New Roman"/>
                <w:color w:val="000000"/>
                <w:sz w:val="18"/>
                <w:szCs w:val="18"/>
              </w:rPr>
              <w:t>0.5~3.0</w:t>
            </w:r>
          </w:p>
        </w:tc>
        <w:tc>
          <w:tcPr>
            <w:tcW w:w="1701" w:type="dxa"/>
          </w:tcPr>
          <w:p w14:paraId="5982EED5" w14:textId="7FDEA4F7" w:rsidR="00ED388F" w:rsidRPr="001B161C" w:rsidRDefault="00ED388F" w:rsidP="00ED388F">
            <w:pPr>
              <w:pStyle w:val="af1"/>
              <w:ind w:firstLineChars="0" w:firstLine="0"/>
              <w:jc w:val="center"/>
              <w:rPr>
                <w:rFonts w:ascii="Times New Roman"/>
                <w:bCs/>
                <w:sz w:val="18"/>
                <w:szCs w:val="18"/>
              </w:rPr>
            </w:pPr>
            <w:r w:rsidRPr="0046711F">
              <w:rPr>
                <w:rFonts w:ascii="Times New Roman"/>
                <w:color w:val="000000"/>
                <w:sz w:val="18"/>
                <w:szCs w:val="18"/>
              </w:rPr>
              <w:t>0.5~3.0</w:t>
            </w:r>
          </w:p>
        </w:tc>
        <w:tc>
          <w:tcPr>
            <w:tcW w:w="1701" w:type="dxa"/>
          </w:tcPr>
          <w:p w14:paraId="0F115273" w14:textId="09A21E4C" w:rsidR="00ED388F" w:rsidRPr="001B161C" w:rsidRDefault="00ED388F" w:rsidP="00ED388F">
            <w:pPr>
              <w:pStyle w:val="af1"/>
              <w:ind w:firstLineChars="0" w:firstLine="0"/>
              <w:jc w:val="center"/>
              <w:rPr>
                <w:rFonts w:ascii="Times New Roman"/>
                <w:bCs/>
                <w:sz w:val="18"/>
                <w:szCs w:val="18"/>
              </w:rPr>
            </w:pPr>
            <w:r w:rsidRPr="0046711F">
              <w:rPr>
                <w:rFonts w:ascii="Times New Roman"/>
                <w:color w:val="000000"/>
                <w:sz w:val="18"/>
                <w:szCs w:val="18"/>
              </w:rPr>
              <w:t>0.5~3.0</w:t>
            </w:r>
          </w:p>
        </w:tc>
        <w:tc>
          <w:tcPr>
            <w:tcW w:w="1843" w:type="dxa"/>
          </w:tcPr>
          <w:p w14:paraId="2694BCED" w14:textId="28062E0A" w:rsidR="00ED388F" w:rsidRPr="001B161C" w:rsidRDefault="00ED388F" w:rsidP="00ED388F">
            <w:pPr>
              <w:pStyle w:val="af1"/>
              <w:ind w:firstLineChars="0" w:firstLine="0"/>
              <w:jc w:val="center"/>
              <w:rPr>
                <w:rFonts w:ascii="Times New Roman"/>
                <w:bCs/>
                <w:sz w:val="18"/>
                <w:szCs w:val="18"/>
              </w:rPr>
            </w:pPr>
            <w:r w:rsidRPr="0046711F">
              <w:rPr>
                <w:rFonts w:ascii="Times New Roman"/>
                <w:color w:val="000000"/>
                <w:sz w:val="18"/>
                <w:szCs w:val="18"/>
              </w:rPr>
              <w:t>0.5~3.0</w:t>
            </w:r>
          </w:p>
        </w:tc>
      </w:tr>
      <w:tr w:rsidR="00BF0EE7" w:rsidRPr="001B161C" w14:paraId="2ADE9C01" w14:textId="77777777" w:rsidTr="00501555">
        <w:tc>
          <w:tcPr>
            <w:tcW w:w="1271" w:type="dxa"/>
            <w:vMerge/>
            <w:vAlign w:val="center"/>
          </w:tcPr>
          <w:p w14:paraId="34268FDB" w14:textId="77777777" w:rsidR="00BF0EE7" w:rsidRPr="001B161C" w:rsidRDefault="00BF0EE7" w:rsidP="00BF0EE7">
            <w:pPr>
              <w:pStyle w:val="af1"/>
              <w:ind w:firstLine="360"/>
              <w:jc w:val="center"/>
              <w:rPr>
                <w:rFonts w:ascii="Times New Roman"/>
                <w:bCs/>
                <w:sz w:val="18"/>
                <w:szCs w:val="18"/>
              </w:rPr>
            </w:pPr>
          </w:p>
        </w:tc>
        <w:tc>
          <w:tcPr>
            <w:tcW w:w="1134" w:type="dxa"/>
          </w:tcPr>
          <w:p w14:paraId="46699388" w14:textId="3DA94CBB"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5B4DB37A" w14:textId="0E7B5B4F"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4EEB3ED0" w14:textId="2D6AAE62"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31D59631" w14:textId="5A3F8179" w:rsidR="00BF0EE7" w:rsidRPr="001B161C" w:rsidRDefault="00ED388F" w:rsidP="00BF0EE7">
            <w:pPr>
              <w:pStyle w:val="af1"/>
              <w:ind w:firstLineChars="0" w:firstLine="0"/>
              <w:jc w:val="center"/>
              <w:rPr>
                <w:rFonts w:ascii="Times New Roman"/>
                <w:bCs/>
                <w:color w:val="000000"/>
                <w:sz w:val="18"/>
                <w:szCs w:val="18"/>
              </w:rPr>
            </w:pPr>
            <w:r w:rsidRPr="001B161C">
              <w:rPr>
                <w:rFonts w:ascii="Times New Roman"/>
                <w:color w:val="000000"/>
                <w:sz w:val="18"/>
                <w:szCs w:val="18"/>
              </w:rPr>
              <w:t>0.5~3.0</w:t>
            </w:r>
          </w:p>
        </w:tc>
        <w:tc>
          <w:tcPr>
            <w:tcW w:w="1843" w:type="dxa"/>
          </w:tcPr>
          <w:p w14:paraId="69EFAD77" w14:textId="70B0A06B"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r>
      <w:tr w:rsidR="00417F82" w:rsidRPr="001B161C" w14:paraId="5007432B" w14:textId="77777777" w:rsidTr="002D43B6">
        <w:tc>
          <w:tcPr>
            <w:tcW w:w="1271" w:type="dxa"/>
            <w:vMerge/>
            <w:vAlign w:val="center"/>
          </w:tcPr>
          <w:p w14:paraId="3EF7BDF4" w14:textId="77777777" w:rsidR="00417F82" w:rsidRPr="001B161C" w:rsidRDefault="00417F82" w:rsidP="00417F82">
            <w:pPr>
              <w:pStyle w:val="af1"/>
              <w:ind w:firstLine="360"/>
              <w:jc w:val="center"/>
              <w:rPr>
                <w:rFonts w:ascii="Times New Roman"/>
                <w:bCs/>
                <w:sz w:val="18"/>
                <w:szCs w:val="18"/>
              </w:rPr>
            </w:pPr>
          </w:p>
        </w:tc>
        <w:tc>
          <w:tcPr>
            <w:tcW w:w="1134" w:type="dxa"/>
          </w:tcPr>
          <w:p w14:paraId="413F180D" w14:textId="6A43185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2C8A7F78" w14:textId="2B09A8EF"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0.2~0.7</w:t>
            </w:r>
          </w:p>
        </w:tc>
        <w:tc>
          <w:tcPr>
            <w:tcW w:w="1701" w:type="dxa"/>
            <w:vAlign w:val="center"/>
          </w:tcPr>
          <w:p w14:paraId="5848E2C7" w14:textId="2CA29ECF"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0.2~0.7</w:t>
            </w:r>
          </w:p>
        </w:tc>
        <w:tc>
          <w:tcPr>
            <w:tcW w:w="1701" w:type="dxa"/>
            <w:vAlign w:val="center"/>
          </w:tcPr>
          <w:p w14:paraId="7F30D15E" w14:textId="75B337B3"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0.8~1.4</w:t>
            </w:r>
          </w:p>
        </w:tc>
        <w:tc>
          <w:tcPr>
            <w:tcW w:w="1843" w:type="dxa"/>
            <w:vAlign w:val="center"/>
          </w:tcPr>
          <w:p w14:paraId="0EDD04A1" w14:textId="776CB952"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0.7~1.2</w:t>
            </w:r>
          </w:p>
        </w:tc>
      </w:tr>
      <w:tr w:rsidR="00417F82" w:rsidRPr="001B161C" w14:paraId="0C2CEADC" w14:textId="77777777" w:rsidTr="00DD7616">
        <w:tc>
          <w:tcPr>
            <w:tcW w:w="1271" w:type="dxa"/>
            <w:vMerge/>
            <w:vAlign w:val="center"/>
          </w:tcPr>
          <w:p w14:paraId="04F801D2" w14:textId="77777777" w:rsidR="00417F82" w:rsidRPr="001B161C" w:rsidRDefault="00417F82" w:rsidP="00417F82">
            <w:pPr>
              <w:pStyle w:val="af1"/>
              <w:ind w:firstLine="360"/>
              <w:jc w:val="center"/>
              <w:rPr>
                <w:rFonts w:ascii="Times New Roman"/>
                <w:bCs/>
                <w:sz w:val="18"/>
                <w:szCs w:val="18"/>
              </w:rPr>
            </w:pPr>
          </w:p>
        </w:tc>
        <w:tc>
          <w:tcPr>
            <w:tcW w:w="1134" w:type="dxa"/>
          </w:tcPr>
          <w:p w14:paraId="396A920E" w14:textId="52E3D20D"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487208D7" w14:textId="78C92064"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≤0.6</w:t>
            </w:r>
          </w:p>
        </w:tc>
        <w:tc>
          <w:tcPr>
            <w:tcW w:w="1701" w:type="dxa"/>
            <w:vAlign w:val="center"/>
          </w:tcPr>
          <w:p w14:paraId="59C9ED35" w14:textId="56EC932A"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≤0.6</w:t>
            </w:r>
          </w:p>
        </w:tc>
        <w:tc>
          <w:tcPr>
            <w:tcW w:w="1701" w:type="dxa"/>
            <w:vAlign w:val="center"/>
          </w:tcPr>
          <w:p w14:paraId="329DE093" w14:textId="360B4BF1"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≤2</w:t>
            </w:r>
            <w:r w:rsidR="00ED388F">
              <w:rPr>
                <w:rFonts w:ascii="Times New Roman" w:hint="eastAsia"/>
                <w:color w:val="000000"/>
                <w:sz w:val="18"/>
                <w:szCs w:val="18"/>
              </w:rPr>
              <w:t>.0</w:t>
            </w:r>
          </w:p>
        </w:tc>
        <w:tc>
          <w:tcPr>
            <w:tcW w:w="1843" w:type="dxa"/>
            <w:vAlign w:val="center"/>
          </w:tcPr>
          <w:p w14:paraId="6DBD2477" w14:textId="77C16F0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≤2</w:t>
            </w:r>
            <w:r w:rsidR="00ED388F">
              <w:rPr>
                <w:rFonts w:ascii="Times New Roman" w:hint="eastAsia"/>
                <w:color w:val="000000"/>
                <w:sz w:val="18"/>
                <w:szCs w:val="18"/>
              </w:rPr>
              <w:t>.0</w:t>
            </w:r>
          </w:p>
        </w:tc>
      </w:tr>
    </w:tbl>
    <w:p w14:paraId="6F6BCD6F" w14:textId="51F0FD1F" w:rsidR="004B08F7" w:rsidRPr="00DE767A" w:rsidRDefault="001945E2" w:rsidP="00DE767A">
      <w:pPr>
        <w:pStyle w:val="afff3"/>
        <w:spacing w:line="400" w:lineRule="exact"/>
        <w:jc w:val="center"/>
        <w:rPr>
          <w:rFonts w:ascii="Times New Roman" w:hAnsi="Times New Roman"/>
          <w:b/>
          <w:bCs/>
          <w:sz w:val="18"/>
          <w:szCs w:val="18"/>
        </w:rPr>
      </w:pPr>
      <w:r w:rsidRPr="00DE767A">
        <w:rPr>
          <w:rFonts w:ascii="Times New Roman" w:hAnsi="Times New Roman"/>
          <w:b/>
          <w:bCs/>
          <w:sz w:val="18"/>
          <w:szCs w:val="18"/>
        </w:rPr>
        <w:t>表</w:t>
      </w:r>
      <w:r w:rsidRPr="00DE767A">
        <w:rPr>
          <w:rFonts w:ascii="Times New Roman" w:hAnsi="Times New Roman"/>
          <w:b/>
          <w:bCs/>
          <w:sz w:val="18"/>
          <w:szCs w:val="18"/>
        </w:rPr>
        <w:t xml:space="preserve"> </w:t>
      </w:r>
      <w:r w:rsidR="00042068" w:rsidRPr="00DE767A">
        <w:rPr>
          <w:rFonts w:ascii="Times New Roman" w:hAnsi="Times New Roman"/>
          <w:b/>
          <w:bCs/>
          <w:sz w:val="18"/>
          <w:szCs w:val="18"/>
        </w:rPr>
        <w:t>5</w:t>
      </w:r>
      <w:r w:rsidRPr="00DE767A">
        <w:rPr>
          <w:rFonts w:ascii="Times New Roman" w:hAnsi="Times New Roman"/>
          <w:b/>
          <w:bCs/>
          <w:sz w:val="18"/>
          <w:szCs w:val="18"/>
        </w:rPr>
        <w:t xml:space="preserve"> </w:t>
      </w:r>
      <w:r w:rsidRPr="00DE767A">
        <w:rPr>
          <w:rFonts w:ascii="Times New Roman" w:hAnsi="Times New Roman" w:hint="eastAsia"/>
          <w:b/>
          <w:bCs/>
          <w:sz w:val="18"/>
          <w:szCs w:val="18"/>
        </w:rPr>
        <w:t>杂质</w:t>
      </w:r>
      <w:r w:rsidRPr="00DE767A">
        <w:rPr>
          <w:rFonts w:ascii="Times New Roman" w:hAnsi="Times New Roman"/>
          <w:b/>
          <w:bCs/>
          <w:sz w:val="18"/>
          <w:szCs w:val="18"/>
        </w:rPr>
        <w:t>元素调研数据</w:t>
      </w:r>
    </w:p>
    <w:tbl>
      <w:tblPr>
        <w:tblStyle w:val="af3"/>
        <w:tblpPr w:leftFromText="180" w:rightFromText="180" w:vertAnchor="text" w:tblpY="240"/>
        <w:tblW w:w="9351" w:type="dxa"/>
        <w:tblLayout w:type="fixed"/>
        <w:tblLook w:val="04A0" w:firstRow="1" w:lastRow="0" w:firstColumn="1" w:lastColumn="0" w:noHBand="0" w:noVBand="1"/>
      </w:tblPr>
      <w:tblGrid>
        <w:gridCol w:w="1271"/>
        <w:gridCol w:w="1134"/>
        <w:gridCol w:w="1701"/>
        <w:gridCol w:w="1701"/>
        <w:gridCol w:w="1701"/>
        <w:gridCol w:w="1843"/>
      </w:tblGrid>
      <w:tr w:rsidR="00DD7616" w:rsidRPr="001B161C" w14:paraId="3B1D205C" w14:textId="77777777" w:rsidTr="00DD7616">
        <w:tc>
          <w:tcPr>
            <w:tcW w:w="1271" w:type="dxa"/>
            <w:vAlign w:val="center"/>
          </w:tcPr>
          <w:p w14:paraId="7F1A5553" w14:textId="77777777"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化学指标</w:t>
            </w:r>
          </w:p>
        </w:tc>
        <w:tc>
          <w:tcPr>
            <w:tcW w:w="1134" w:type="dxa"/>
            <w:vAlign w:val="center"/>
          </w:tcPr>
          <w:p w14:paraId="30483E2D" w14:textId="77777777"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7C545040" w14:textId="0CD1491C"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5E8602E9" w14:textId="53EE640E"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0A97311B" w14:textId="7B813F5B"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562A982F" w14:textId="286870D5" w:rsidR="00DD7616" w:rsidRPr="001B161C" w:rsidRDefault="00DD7616" w:rsidP="00DD7616">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174E5F" w:rsidRPr="001B161C" w14:paraId="44A804AA" w14:textId="77777777" w:rsidTr="00DD7616">
        <w:tc>
          <w:tcPr>
            <w:tcW w:w="1271" w:type="dxa"/>
            <w:vMerge w:val="restart"/>
            <w:vAlign w:val="center"/>
          </w:tcPr>
          <w:p w14:paraId="6FCAAE49" w14:textId="77777777"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K</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4D8D20CD" w14:textId="77777777"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A304319" w14:textId="52CDFD05"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688ADBC3" w14:textId="437084C1"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321DC532" w14:textId="4EA1B515"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843" w:type="dxa"/>
            <w:vAlign w:val="center"/>
          </w:tcPr>
          <w:p w14:paraId="3B22E495" w14:textId="2CACBFB8" w:rsidR="00174E5F" w:rsidRPr="001B161C" w:rsidRDefault="00174E5F" w:rsidP="00174E5F">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r>
      <w:tr w:rsidR="00765964" w:rsidRPr="001B161C" w14:paraId="1D29075A" w14:textId="77777777" w:rsidTr="00DD7616">
        <w:tc>
          <w:tcPr>
            <w:tcW w:w="1271" w:type="dxa"/>
            <w:vMerge/>
            <w:vAlign w:val="center"/>
          </w:tcPr>
          <w:p w14:paraId="7CC7D41B" w14:textId="77777777" w:rsidR="00765964" w:rsidRPr="001B161C" w:rsidRDefault="00765964" w:rsidP="00765964">
            <w:pPr>
              <w:pStyle w:val="af1"/>
              <w:ind w:firstLine="360"/>
              <w:jc w:val="center"/>
              <w:rPr>
                <w:rFonts w:ascii="Times New Roman"/>
                <w:bCs/>
                <w:sz w:val="18"/>
                <w:szCs w:val="18"/>
              </w:rPr>
            </w:pPr>
          </w:p>
        </w:tc>
        <w:tc>
          <w:tcPr>
            <w:tcW w:w="1134" w:type="dxa"/>
          </w:tcPr>
          <w:p w14:paraId="192114A9"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25224CD2" w14:textId="4FED0B78"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2FE9DB53" w14:textId="4DD79BFE"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398FBA1F" w14:textId="16582030"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843" w:type="dxa"/>
            <w:vAlign w:val="center"/>
          </w:tcPr>
          <w:p w14:paraId="59E40F3A" w14:textId="7A43CE8E"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r>
      <w:tr w:rsidR="00A14C37" w:rsidRPr="001B161C" w14:paraId="1BDF04D5" w14:textId="77777777" w:rsidTr="00DD7616">
        <w:tc>
          <w:tcPr>
            <w:tcW w:w="1271" w:type="dxa"/>
            <w:vMerge/>
            <w:vAlign w:val="center"/>
          </w:tcPr>
          <w:p w14:paraId="4A0BD505" w14:textId="77777777" w:rsidR="00A14C37" w:rsidRPr="001B161C" w:rsidRDefault="00A14C37" w:rsidP="00A14C37">
            <w:pPr>
              <w:pStyle w:val="af1"/>
              <w:ind w:firstLine="360"/>
              <w:jc w:val="center"/>
              <w:rPr>
                <w:rFonts w:ascii="Times New Roman"/>
                <w:bCs/>
                <w:sz w:val="18"/>
                <w:szCs w:val="18"/>
              </w:rPr>
            </w:pPr>
          </w:p>
        </w:tc>
        <w:tc>
          <w:tcPr>
            <w:tcW w:w="1134" w:type="dxa"/>
          </w:tcPr>
          <w:p w14:paraId="42F80C0A" w14:textId="77777777"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40F2B2B3" w14:textId="63882ED8"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39BE596A" w14:textId="7A7A10EC"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56790FEC" w14:textId="37E822A0"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843" w:type="dxa"/>
            <w:vAlign w:val="center"/>
          </w:tcPr>
          <w:p w14:paraId="7D64B775" w14:textId="5F851563" w:rsidR="00A14C37" w:rsidRPr="001B161C" w:rsidRDefault="00A14C37" w:rsidP="00A14C37">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r>
      <w:tr w:rsidR="00FF58C2" w:rsidRPr="001B161C" w14:paraId="4A236D4C" w14:textId="77777777" w:rsidTr="00DD7616">
        <w:tc>
          <w:tcPr>
            <w:tcW w:w="1271" w:type="dxa"/>
            <w:vMerge/>
            <w:vAlign w:val="center"/>
          </w:tcPr>
          <w:p w14:paraId="58EAA212" w14:textId="77777777" w:rsidR="00FF58C2" w:rsidRPr="001B161C" w:rsidRDefault="00FF58C2" w:rsidP="00FF58C2">
            <w:pPr>
              <w:pStyle w:val="af1"/>
              <w:ind w:firstLine="360"/>
              <w:jc w:val="center"/>
              <w:rPr>
                <w:rFonts w:ascii="Times New Roman"/>
                <w:bCs/>
                <w:sz w:val="18"/>
                <w:szCs w:val="18"/>
              </w:rPr>
            </w:pPr>
          </w:p>
        </w:tc>
        <w:tc>
          <w:tcPr>
            <w:tcW w:w="1134" w:type="dxa"/>
          </w:tcPr>
          <w:p w14:paraId="3C5862C8" w14:textId="77777777"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25D26F1F" w14:textId="15D94553" w:rsidR="00FF58C2" w:rsidRPr="00F56B46" w:rsidRDefault="00FF58C2" w:rsidP="00FF58C2">
            <w:pPr>
              <w:pStyle w:val="af1"/>
              <w:ind w:firstLineChars="0" w:firstLine="0"/>
              <w:jc w:val="center"/>
              <w:rPr>
                <w:rFonts w:ascii="Times New Roman"/>
                <w:bCs/>
                <w:sz w:val="18"/>
                <w:szCs w:val="18"/>
              </w:rPr>
            </w:pPr>
            <w:r w:rsidRPr="00F56B46">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701" w:type="dxa"/>
            <w:vAlign w:val="center"/>
          </w:tcPr>
          <w:p w14:paraId="14FDB149" w14:textId="7C7E56EA" w:rsidR="00FF58C2" w:rsidRPr="00F56B46" w:rsidRDefault="00FF58C2" w:rsidP="00FF58C2">
            <w:pPr>
              <w:pStyle w:val="af1"/>
              <w:ind w:firstLineChars="0" w:firstLine="0"/>
              <w:jc w:val="center"/>
              <w:rPr>
                <w:rFonts w:ascii="Times New Roman"/>
                <w:bCs/>
                <w:sz w:val="18"/>
                <w:szCs w:val="18"/>
              </w:rPr>
            </w:pPr>
            <w:r w:rsidRPr="00F56B46">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701" w:type="dxa"/>
            <w:vAlign w:val="center"/>
          </w:tcPr>
          <w:p w14:paraId="6386F9C3" w14:textId="7C6652AB" w:rsidR="00FF58C2" w:rsidRPr="00F56B46" w:rsidRDefault="00FF58C2" w:rsidP="00FF58C2">
            <w:pPr>
              <w:pStyle w:val="af1"/>
              <w:ind w:firstLineChars="0" w:firstLine="0"/>
              <w:jc w:val="center"/>
              <w:rPr>
                <w:rFonts w:ascii="Times New Roman"/>
                <w:bCs/>
                <w:sz w:val="18"/>
                <w:szCs w:val="18"/>
              </w:rPr>
            </w:pPr>
            <w:r w:rsidRPr="00F56B46">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843" w:type="dxa"/>
            <w:vAlign w:val="center"/>
          </w:tcPr>
          <w:p w14:paraId="4C28892D" w14:textId="0F9258D3" w:rsidR="00FF58C2" w:rsidRPr="00F56B46" w:rsidRDefault="00FF58C2" w:rsidP="00FF58C2">
            <w:pPr>
              <w:pStyle w:val="af1"/>
              <w:ind w:firstLineChars="0" w:firstLine="0"/>
              <w:jc w:val="center"/>
              <w:rPr>
                <w:rFonts w:ascii="Times New Roman"/>
                <w:bCs/>
                <w:sz w:val="18"/>
                <w:szCs w:val="18"/>
              </w:rPr>
            </w:pPr>
            <w:r w:rsidRPr="00F56B46">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r>
      <w:tr w:rsidR="00B01878" w:rsidRPr="001B161C" w14:paraId="53137EDD" w14:textId="77777777" w:rsidTr="00DD7616">
        <w:tc>
          <w:tcPr>
            <w:tcW w:w="1271" w:type="dxa"/>
            <w:vMerge/>
            <w:vAlign w:val="center"/>
          </w:tcPr>
          <w:p w14:paraId="1A5EFD1F" w14:textId="77777777" w:rsidR="00B01878" w:rsidRPr="001B161C" w:rsidRDefault="00B01878" w:rsidP="00B01878">
            <w:pPr>
              <w:pStyle w:val="af1"/>
              <w:ind w:firstLine="360"/>
              <w:jc w:val="center"/>
              <w:rPr>
                <w:rFonts w:ascii="Times New Roman"/>
                <w:bCs/>
                <w:sz w:val="18"/>
                <w:szCs w:val="18"/>
              </w:rPr>
            </w:pPr>
          </w:p>
        </w:tc>
        <w:tc>
          <w:tcPr>
            <w:tcW w:w="1134" w:type="dxa"/>
          </w:tcPr>
          <w:p w14:paraId="49215EA9" w14:textId="38F31C00" w:rsidR="00B01878" w:rsidRPr="001B161C" w:rsidRDefault="00B01878" w:rsidP="00B0187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20394F6A" w14:textId="4B452D6F" w:rsidR="00B01878" w:rsidRPr="001B161C" w:rsidRDefault="00B01878" w:rsidP="00B01878">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51A85D10" w14:textId="37ECE294" w:rsidR="00B01878" w:rsidRPr="001B161C" w:rsidRDefault="00B01878" w:rsidP="00B01878">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43071A8F" w14:textId="15BD06C9" w:rsidR="00B01878" w:rsidRPr="001B161C" w:rsidRDefault="00B01878" w:rsidP="00B01878">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843" w:type="dxa"/>
            <w:vAlign w:val="center"/>
          </w:tcPr>
          <w:p w14:paraId="0292C16F" w14:textId="27A6C7D9" w:rsidR="00B01878" w:rsidRPr="001B161C" w:rsidRDefault="00B01878" w:rsidP="00B01878">
            <w:pPr>
              <w:pStyle w:val="af1"/>
              <w:ind w:firstLineChars="0" w:firstLine="0"/>
              <w:jc w:val="center"/>
              <w:rPr>
                <w:rFonts w:ascii="Times New Roman"/>
                <w:bCs/>
                <w:sz w:val="18"/>
                <w:szCs w:val="18"/>
              </w:rPr>
            </w:pPr>
            <w:r w:rsidRPr="001B161C">
              <w:rPr>
                <w:rFonts w:ascii="Times New Roman"/>
                <w:sz w:val="18"/>
                <w:szCs w:val="18"/>
              </w:rPr>
              <w:t>/</w:t>
            </w:r>
          </w:p>
        </w:tc>
      </w:tr>
      <w:tr w:rsidR="00391C2C" w:rsidRPr="001B161C" w14:paraId="5DAC33A9" w14:textId="77777777" w:rsidTr="00DD7616">
        <w:tc>
          <w:tcPr>
            <w:tcW w:w="1271" w:type="dxa"/>
            <w:vMerge/>
            <w:vAlign w:val="center"/>
          </w:tcPr>
          <w:p w14:paraId="3B0845EC" w14:textId="77777777" w:rsidR="00391C2C" w:rsidRPr="001B161C" w:rsidRDefault="00391C2C" w:rsidP="00391C2C">
            <w:pPr>
              <w:pStyle w:val="af1"/>
              <w:ind w:firstLine="360"/>
              <w:jc w:val="center"/>
              <w:rPr>
                <w:rFonts w:ascii="Times New Roman"/>
                <w:bCs/>
                <w:sz w:val="18"/>
                <w:szCs w:val="18"/>
              </w:rPr>
            </w:pPr>
          </w:p>
        </w:tc>
        <w:tc>
          <w:tcPr>
            <w:tcW w:w="1134" w:type="dxa"/>
          </w:tcPr>
          <w:p w14:paraId="476F3DB5" w14:textId="6A08C3E7" w:rsidR="00391C2C" w:rsidRPr="001B161C" w:rsidRDefault="00391C2C" w:rsidP="00391C2C">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119F33D4" w14:textId="0FB9F748" w:rsidR="00391C2C" w:rsidRPr="001B161C" w:rsidRDefault="00391C2C" w:rsidP="00391C2C">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23941526" w14:textId="6C5049B7" w:rsidR="00391C2C" w:rsidRPr="001B161C" w:rsidRDefault="00391C2C" w:rsidP="00391C2C">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02FC1113" w14:textId="5F28D309" w:rsidR="00391C2C" w:rsidRPr="001B161C" w:rsidRDefault="00391C2C" w:rsidP="00391C2C">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843" w:type="dxa"/>
            <w:vAlign w:val="center"/>
          </w:tcPr>
          <w:p w14:paraId="1B27B735" w14:textId="3C34ED4A" w:rsidR="00391C2C" w:rsidRPr="001B161C" w:rsidRDefault="00391C2C" w:rsidP="00391C2C">
            <w:pPr>
              <w:pStyle w:val="af1"/>
              <w:ind w:firstLineChars="0" w:firstLine="0"/>
              <w:jc w:val="center"/>
              <w:rPr>
                <w:rFonts w:ascii="Times New Roman"/>
                <w:bCs/>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r>
      <w:tr w:rsidR="00BF0EE7" w:rsidRPr="001B161C" w14:paraId="6F8F7CB0" w14:textId="77777777" w:rsidTr="00AD48D8">
        <w:tc>
          <w:tcPr>
            <w:tcW w:w="1271" w:type="dxa"/>
            <w:vMerge/>
            <w:vAlign w:val="center"/>
          </w:tcPr>
          <w:p w14:paraId="0F8599B6" w14:textId="77777777" w:rsidR="00BF0EE7" w:rsidRPr="001B161C" w:rsidRDefault="00BF0EE7" w:rsidP="00BF0EE7">
            <w:pPr>
              <w:pStyle w:val="af1"/>
              <w:ind w:firstLine="360"/>
              <w:jc w:val="center"/>
              <w:rPr>
                <w:rFonts w:ascii="Times New Roman"/>
                <w:bCs/>
                <w:sz w:val="18"/>
                <w:szCs w:val="18"/>
              </w:rPr>
            </w:pPr>
          </w:p>
        </w:tc>
        <w:tc>
          <w:tcPr>
            <w:tcW w:w="1134" w:type="dxa"/>
          </w:tcPr>
          <w:p w14:paraId="1366A6A6" w14:textId="3DC4B052"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6413E560" w14:textId="3775F2DB"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6A53811E" w14:textId="42F2892F"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208D55A9" w14:textId="5AD34824"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≤0.02</w:t>
            </w:r>
            <w:r w:rsidR="004E2ED1">
              <w:rPr>
                <w:rFonts w:ascii="Times New Roman" w:hint="eastAsia"/>
                <w:bCs/>
                <w:sz w:val="18"/>
                <w:szCs w:val="18"/>
              </w:rPr>
              <w:t>0</w:t>
            </w:r>
          </w:p>
        </w:tc>
        <w:tc>
          <w:tcPr>
            <w:tcW w:w="1843" w:type="dxa"/>
            <w:vAlign w:val="center"/>
          </w:tcPr>
          <w:p w14:paraId="691BEE3D" w14:textId="6D85B0CE"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6C8FDE0B" w14:textId="77777777" w:rsidTr="00DD7616">
        <w:tc>
          <w:tcPr>
            <w:tcW w:w="1271" w:type="dxa"/>
            <w:vMerge/>
            <w:vAlign w:val="center"/>
          </w:tcPr>
          <w:p w14:paraId="32D67741" w14:textId="77777777" w:rsidR="00417F82" w:rsidRPr="001B161C" w:rsidRDefault="00417F82" w:rsidP="00417F82">
            <w:pPr>
              <w:pStyle w:val="af1"/>
              <w:ind w:firstLine="360"/>
              <w:jc w:val="center"/>
              <w:rPr>
                <w:rFonts w:ascii="Times New Roman"/>
                <w:bCs/>
                <w:sz w:val="18"/>
                <w:szCs w:val="18"/>
              </w:rPr>
            </w:pPr>
          </w:p>
        </w:tc>
        <w:tc>
          <w:tcPr>
            <w:tcW w:w="1134" w:type="dxa"/>
          </w:tcPr>
          <w:p w14:paraId="68A9B9CC" w14:textId="3E3039B4"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5249C85C" w14:textId="5B228FD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739857EC" w14:textId="457CABB0"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r w:rsidR="00F56B46">
              <w:rPr>
                <w:rFonts w:ascii="Times New Roman" w:hint="eastAsia"/>
                <w:color w:val="000000"/>
                <w:sz w:val="18"/>
                <w:szCs w:val="18"/>
              </w:rPr>
              <w:t>0.01</w:t>
            </w:r>
            <w:r w:rsidR="004E2ED1">
              <w:rPr>
                <w:rFonts w:ascii="Times New Roman" w:hint="eastAsia"/>
                <w:color w:val="000000"/>
                <w:sz w:val="18"/>
                <w:szCs w:val="18"/>
              </w:rPr>
              <w:t>0</w:t>
            </w:r>
          </w:p>
        </w:tc>
        <w:tc>
          <w:tcPr>
            <w:tcW w:w="1701" w:type="dxa"/>
            <w:vAlign w:val="center"/>
          </w:tcPr>
          <w:p w14:paraId="3671E528" w14:textId="1D98430C"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843" w:type="dxa"/>
            <w:vAlign w:val="center"/>
          </w:tcPr>
          <w:p w14:paraId="4A710313" w14:textId="7550F16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r>
      <w:tr w:rsidR="00ED388F" w:rsidRPr="001B161C" w14:paraId="0E11639D" w14:textId="77777777" w:rsidTr="002D076E">
        <w:tc>
          <w:tcPr>
            <w:tcW w:w="1271" w:type="dxa"/>
            <w:vMerge/>
            <w:vAlign w:val="center"/>
          </w:tcPr>
          <w:p w14:paraId="109DDE26"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13600F54" w14:textId="75D0B5A1"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6738D3D8" w14:textId="558014BC"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≤0.02</w:t>
            </w:r>
            <w:r>
              <w:rPr>
                <w:rFonts w:ascii="Times New Roman" w:hint="eastAsia"/>
                <w:color w:val="000000"/>
                <w:sz w:val="18"/>
                <w:szCs w:val="18"/>
              </w:rPr>
              <w:t>0</w:t>
            </w:r>
          </w:p>
        </w:tc>
        <w:tc>
          <w:tcPr>
            <w:tcW w:w="1701" w:type="dxa"/>
          </w:tcPr>
          <w:p w14:paraId="0A23E681" w14:textId="4C45813E" w:rsidR="00ED388F" w:rsidRPr="001B161C" w:rsidRDefault="00ED388F" w:rsidP="00ED388F">
            <w:pPr>
              <w:pStyle w:val="af1"/>
              <w:ind w:firstLineChars="0" w:firstLine="0"/>
              <w:jc w:val="center"/>
              <w:rPr>
                <w:rFonts w:ascii="Times New Roman"/>
                <w:bCs/>
                <w:sz w:val="18"/>
                <w:szCs w:val="18"/>
              </w:rPr>
            </w:pPr>
            <w:r w:rsidRPr="00517EBA">
              <w:rPr>
                <w:rFonts w:ascii="Times New Roman"/>
                <w:color w:val="000000"/>
                <w:sz w:val="18"/>
                <w:szCs w:val="18"/>
              </w:rPr>
              <w:t>≤0.02</w:t>
            </w:r>
            <w:r w:rsidRPr="00517EBA">
              <w:rPr>
                <w:rFonts w:ascii="Times New Roman" w:hint="eastAsia"/>
                <w:color w:val="000000"/>
                <w:sz w:val="18"/>
                <w:szCs w:val="18"/>
              </w:rPr>
              <w:t>0</w:t>
            </w:r>
          </w:p>
        </w:tc>
        <w:tc>
          <w:tcPr>
            <w:tcW w:w="1701" w:type="dxa"/>
          </w:tcPr>
          <w:p w14:paraId="1E4E9EF5" w14:textId="2D27C024" w:rsidR="00ED388F" w:rsidRPr="001B161C" w:rsidRDefault="00ED388F" w:rsidP="00ED388F">
            <w:pPr>
              <w:pStyle w:val="af1"/>
              <w:ind w:firstLineChars="0" w:firstLine="0"/>
              <w:jc w:val="center"/>
              <w:rPr>
                <w:rFonts w:ascii="Times New Roman"/>
                <w:bCs/>
                <w:sz w:val="18"/>
                <w:szCs w:val="18"/>
              </w:rPr>
            </w:pPr>
            <w:r w:rsidRPr="00517EBA">
              <w:rPr>
                <w:rFonts w:ascii="Times New Roman"/>
                <w:color w:val="000000"/>
                <w:sz w:val="18"/>
                <w:szCs w:val="18"/>
              </w:rPr>
              <w:t>≤0.02</w:t>
            </w:r>
            <w:r w:rsidRPr="00517EBA">
              <w:rPr>
                <w:rFonts w:ascii="Times New Roman" w:hint="eastAsia"/>
                <w:color w:val="000000"/>
                <w:sz w:val="18"/>
                <w:szCs w:val="18"/>
              </w:rPr>
              <w:t>0</w:t>
            </w:r>
          </w:p>
        </w:tc>
        <w:tc>
          <w:tcPr>
            <w:tcW w:w="1843" w:type="dxa"/>
          </w:tcPr>
          <w:p w14:paraId="4934EA68" w14:textId="2F70D7C8" w:rsidR="00ED388F" w:rsidRPr="001B161C" w:rsidRDefault="00ED388F" w:rsidP="00ED388F">
            <w:pPr>
              <w:pStyle w:val="af1"/>
              <w:ind w:firstLineChars="0" w:firstLine="0"/>
              <w:jc w:val="center"/>
              <w:rPr>
                <w:rFonts w:ascii="Times New Roman"/>
                <w:bCs/>
                <w:sz w:val="18"/>
                <w:szCs w:val="18"/>
              </w:rPr>
            </w:pPr>
            <w:r w:rsidRPr="00517EBA">
              <w:rPr>
                <w:rFonts w:ascii="Times New Roman"/>
                <w:color w:val="000000"/>
                <w:sz w:val="18"/>
                <w:szCs w:val="18"/>
              </w:rPr>
              <w:t>≤0.02</w:t>
            </w:r>
            <w:r w:rsidRPr="00517EBA">
              <w:rPr>
                <w:rFonts w:ascii="Times New Roman" w:hint="eastAsia"/>
                <w:color w:val="000000"/>
                <w:sz w:val="18"/>
                <w:szCs w:val="18"/>
              </w:rPr>
              <w:t>0</w:t>
            </w:r>
          </w:p>
        </w:tc>
      </w:tr>
      <w:tr w:rsidR="00ED388F" w:rsidRPr="001B161C" w14:paraId="557B3FD4" w14:textId="77777777" w:rsidTr="00A97506">
        <w:tc>
          <w:tcPr>
            <w:tcW w:w="1271" w:type="dxa"/>
            <w:vMerge w:val="restart"/>
            <w:vAlign w:val="center"/>
          </w:tcPr>
          <w:p w14:paraId="4C272A9E"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Na</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159ACC2A"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6E9715C9" w14:textId="1712E6D4"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≤0.03</w:t>
            </w:r>
            <w:r>
              <w:rPr>
                <w:rFonts w:ascii="Times New Roman" w:hint="eastAsia"/>
                <w:color w:val="000000"/>
                <w:sz w:val="18"/>
                <w:szCs w:val="18"/>
              </w:rPr>
              <w:t>0</w:t>
            </w:r>
          </w:p>
        </w:tc>
        <w:tc>
          <w:tcPr>
            <w:tcW w:w="1701" w:type="dxa"/>
          </w:tcPr>
          <w:p w14:paraId="352BB881" w14:textId="7C46CEF0" w:rsidR="00ED388F" w:rsidRPr="001B161C" w:rsidRDefault="00ED388F" w:rsidP="00ED388F">
            <w:pPr>
              <w:pStyle w:val="af1"/>
              <w:ind w:firstLineChars="0" w:firstLine="0"/>
              <w:jc w:val="center"/>
              <w:rPr>
                <w:rFonts w:ascii="Times New Roman"/>
                <w:bCs/>
                <w:sz w:val="18"/>
                <w:szCs w:val="18"/>
              </w:rPr>
            </w:pPr>
            <w:r w:rsidRPr="00A97663">
              <w:rPr>
                <w:rFonts w:ascii="Times New Roman"/>
                <w:color w:val="000000"/>
                <w:sz w:val="18"/>
                <w:szCs w:val="18"/>
              </w:rPr>
              <w:t>≤0.03</w:t>
            </w:r>
            <w:r w:rsidRPr="00A97663">
              <w:rPr>
                <w:rFonts w:ascii="Times New Roman" w:hint="eastAsia"/>
                <w:color w:val="000000"/>
                <w:sz w:val="18"/>
                <w:szCs w:val="18"/>
              </w:rPr>
              <w:t>0</w:t>
            </w:r>
          </w:p>
        </w:tc>
        <w:tc>
          <w:tcPr>
            <w:tcW w:w="1701" w:type="dxa"/>
          </w:tcPr>
          <w:p w14:paraId="695209B2" w14:textId="4A577D01" w:rsidR="00ED388F" w:rsidRPr="001B161C" w:rsidRDefault="00ED388F" w:rsidP="00ED388F">
            <w:pPr>
              <w:pStyle w:val="af1"/>
              <w:ind w:firstLineChars="0" w:firstLine="0"/>
              <w:jc w:val="center"/>
              <w:rPr>
                <w:rFonts w:ascii="Times New Roman"/>
                <w:bCs/>
                <w:sz w:val="18"/>
                <w:szCs w:val="18"/>
              </w:rPr>
            </w:pPr>
            <w:r w:rsidRPr="00A97663">
              <w:rPr>
                <w:rFonts w:ascii="Times New Roman"/>
                <w:color w:val="000000"/>
                <w:sz w:val="18"/>
                <w:szCs w:val="18"/>
              </w:rPr>
              <w:t>≤0.03</w:t>
            </w:r>
            <w:r w:rsidRPr="00A97663">
              <w:rPr>
                <w:rFonts w:ascii="Times New Roman" w:hint="eastAsia"/>
                <w:color w:val="000000"/>
                <w:sz w:val="18"/>
                <w:szCs w:val="18"/>
              </w:rPr>
              <w:t>0</w:t>
            </w:r>
          </w:p>
        </w:tc>
        <w:tc>
          <w:tcPr>
            <w:tcW w:w="1843" w:type="dxa"/>
          </w:tcPr>
          <w:p w14:paraId="0B4AF3E5" w14:textId="18B04012" w:rsidR="00ED388F" w:rsidRPr="001B161C" w:rsidRDefault="00ED388F" w:rsidP="00ED388F">
            <w:pPr>
              <w:pStyle w:val="af1"/>
              <w:ind w:firstLineChars="0" w:firstLine="0"/>
              <w:jc w:val="center"/>
              <w:rPr>
                <w:rFonts w:ascii="Times New Roman"/>
                <w:bCs/>
                <w:sz w:val="18"/>
                <w:szCs w:val="18"/>
              </w:rPr>
            </w:pPr>
            <w:r w:rsidRPr="00A97663">
              <w:rPr>
                <w:rFonts w:ascii="Times New Roman"/>
                <w:color w:val="000000"/>
                <w:sz w:val="18"/>
                <w:szCs w:val="18"/>
              </w:rPr>
              <w:t>≤0.03</w:t>
            </w:r>
            <w:r w:rsidRPr="00A97663">
              <w:rPr>
                <w:rFonts w:ascii="Times New Roman" w:hint="eastAsia"/>
                <w:color w:val="000000"/>
                <w:sz w:val="18"/>
                <w:szCs w:val="18"/>
              </w:rPr>
              <w:t>0</w:t>
            </w:r>
          </w:p>
        </w:tc>
      </w:tr>
      <w:tr w:rsidR="00ED388F" w:rsidRPr="001B161C" w14:paraId="54DB44F3" w14:textId="77777777" w:rsidTr="00576C16">
        <w:tc>
          <w:tcPr>
            <w:tcW w:w="1271" w:type="dxa"/>
            <w:vMerge/>
            <w:vAlign w:val="center"/>
          </w:tcPr>
          <w:p w14:paraId="744C8539" w14:textId="77777777" w:rsidR="00ED388F" w:rsidRPr="001B161C" w:rsidRDefault="00ED388F" w:rsidP="00ED388F">
            <w:pPr>
              <w:pStyle w:val="af1"/>
              <w:ind w:firstLine="360"/>
              <w:jc w:val="center"/>
              <w:rPr>
                <w:rFonts w:ascii="Times New Roman"/>
                <w:bCs/>
                <w:sz w:val="18"/>
                <w:szCs w:val="18"/>
              </w:rPr>
            </w:pPr>
          </w:p>
        </w:tc>
        <w:tc>
          <w:tcPr>
            <w:tcW w:w="1134" w:type="dxa"/>
          </w:tcPr>
          <w:p w14:paraId="369FDA69"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2D8ACDFB" w14:textId="77F4CBD2"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410CD5DF" w14:textId="39B9A0E2" w:rsidR="00ED388F" w:rsidRPr="001B161C" w:rsidRDefault="00ED388F" w:rsidP="00ED388F">
            <w:pPr>
              <w:pStyle w:val="af1"/>
              <w:ind w:firstLineChars="0" w:firstLine="0"/>
              <w:jc w:val="center"/>
              <w:rPr>
                <w:rFonts w:ascii="Times New Roman"/>
                <w:bCs/>
                <w:sz w:val="18"/>
                <w:szCs w:val="18"/>
              </w:rPr>
            </w:pPr>
            <w:r w:rsidRPr="00FC6EFC">
              <w:rPr>
                <w:rFonts w:ascii="Times New Roman"/>
                <w:color w:val="000000"/>
                <w:sz w:val="18"/>
                <w:szCs w:val="18"/>
              </w:rPr>
              <w:t>≤0.03</w:t>
            </w:r>
            <w:r w:rsidRPr="00FC6EFC">
              <w:rPr>
                <w:rFonts w:ascii="Times New Roman" w:hint="eastAsia"/>
                <w:color w:val="000000"/>
                <w:sz w:val="18"/>
                <w:szCs w:val="18"/>
              </w:rPr>
              <w:t>0</w:t>
            </w:r>
          </w:p>
        </w:tc>
        <w:tc>
          <w:tcPr>
            <w:tcW w:w="1701" w:type="dxa"/>
          </w:tcPr>
          <w:p w14:paraId="2475B4FD" w14:textId="27EFED33" w:rsidR="00ED388F" w:rsidRPr="001B161C" w:rsidRDefault="00ED388F" w:rsidP="00ED388F">
            <w:pPr>
              <w:pStyle w:val="af1"/>
              <w:ind w:firstLineChars="0" w:firstLine="0"/>
              <w:jc w:val="center"/>
              <w:rPr>
                <w:rFonts w:ascii="Times New Roman"/>
                <w:bCs/>
                <w:sz w:val="18"/>
                <w:szCs w:val="18"/>
              </w:rPr>
            </w:pPr>
            <w:r w:rsidRPr="00FC6EFC">
              <w:rPr>
                <w:rFonts w:ascii="Times New Roman"/>
                <w:color w:val="000000"/>
                <w:sz w:val="18"/>
                <w:szCs w:val="18"/>
              </w:rPr>
              <w:t>≤0.03</w:t>
            </w:r>
            <w:r w:rsidRPr="00FC6EFC">
              <w:rPr>
                <w:rFonts w:ascii="Times New Roman" w:hint="eastAsia"/>
                <w:color w:val="000000"/>
                <w:sz w:val="18"/>
                <w:szCs w:val="18"/>
              </w:rPr>
              <w:t>0</w:t>
            </w:r>
          </w:p>
        </w:tc>
        <w:tc>
          <w:tcPr>
            <w:tcW w:w="1843" w:type="dxa"/>
          </w:tcPr>
          <w:p w14:paraId="52AD13BE" w14:textId="497E86A5" w:rsidR="00ED388F" w:rsidRPr="001B161C" w:rsidRDefault="00ED388F" w:rsidP="00ED388F">
            <w:pPr>
              <w:pStyle w:val="af1"/>
              <w:ind w:firstLineChars="0" w:firstLine="0"/>
              <w:jc w:val="center"/>
              <w:rPr>
                <w:rFonts w:ascii="Times New Roman"/>
                <w:bCs/>
                <w:sz w:val="18"/>
                <w:szCs w:val="18"/>
              </w:rPr>
            </w:pPr>
            <w:r w:rsidRPr="00FC6EFC">
              <w:rPr>
                <w:rFonts w:ascii="Times New Roman"/>
                <w:color w:val="000000"/>
                <w:sz w:val="18"/>
                <w:szCs w:val="18"/>
              </w:rPr>
              <w:t>≤0.03</w:t>
            </w:r>
            <w:r w:rsidRPr="00FC6EFC">
              <w:rPr>
                <w:rFonts w:ascii="Times New Roman" w:hint="eastAsia"/>
                <w:color w:val="000000"/>
                <w:sz w:val="18"/>
                <w:szCs w:val="18"/>
              </w:rPr>
              <w:t>0</w:t>
            </w:r>
          </w:p>
        </w:tc>
      </w:tr>
      <w:tr w:rsidR="00ED388F" w:rsidRPr="001B161C" w14:paraId="35F7EF86" w14:textId="77777777" w:rsidTr="00D709EC">
        <w:tc>
          <w:tcPr>
            <w:tcW w:w="1271" w:type="dxa"/>
            <w:vMerge/>
            <w:vAlign w:val="center"/>
          </w:tcPr>
          <w:p w14:paraId="7AF111D0"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0D455C37"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38EF6300" w14:textId="322839E9" w:rsidR="00ED388F" w:rsidRPr="001B161C" w:rsidRDefault="00ED388F" w:rsidP="00ED388F">
            <w:pPr>
              <w:pStyle w:val="af1"/>
              <w:ind w:firstLineChars="0" w:firstLine="0"/>
              <w:jc w:val="center"/>
              <w:rPr>
                <w:rFonts w:ascii="Times New Roman"/>
                <w:bCs/>
                <w:sz w:val="18"/>
                <w:szCs w:val="18"/>
              </w:rPr>
            </w:pPr>
            <w:r w:rsidRPr="00953F3C">
              <w:rPr>
                <w:rFonts w:ascii="Times New Roman"/>
                <w:color w:val="000000"/>
                <w:sz w:val="18"/>
                <w:szCs w:val="18"/>
              </w:rPr>
              <w:t>≤0.03</w:t>
            </w:r>
            <w:r w:rsidRPr="00953F3C">
              <w:rPr>
                <w:rFonts w:ascii="Times New Roman" w:hint="eastAsia"/>
                <w:color w:val="000000"/>
                <w:sz w:val="18"/>
                <w:szCs w:val="18"/>
              </w:rPr>
              <w:t>0</w:t>
            </w:r>
          </w:p>
        </w:tc>
        <w:tc>
          <w:tcPr>
            <w:tcW w:w="1701" w:type="dxa"/>
          </w:tcPr>
          <w:p w14:paraId="52B5D99B" w14:textId="2BBFECCB" w:rsidR="00ED388F" w:rsidRPr="001B161C" w:rsidRDefault="00ED388F" w:rsidP="00ED388F">
            <w:pPr>
              <w:pStyle w:val="af1"/>
              <w:ind w:firstLineChars="0" w:firstLine="0"/>
              <w:jc w:val="center"/>
              <w:rPr>
                <w:rFonts w:ascii="Times New Roman"/>
                <w:bCs/>
                <w:sz w:val="18"/>
                <w:szCs w:val="18"/>
              </w:rPr>
            </w:pPr>
            <w:r w:rsidRPr="00953F3C">
              <w:rPr>
                <w:rFonts w:ascii="Times New Roman"/>
                <w:color w:val="000000"/>
                <w:sz w:val="18"/>
                <w:szCs w:val="18"/>
              </w:rPr>
              <w:t>≤0.03</w:t>
            </w:r>
            <w:r w:rsidRPr="00953F3C">
              <w:rPr>
                <w:rFonts w:ascii="Times New Roman" w:hint="eastAsia"/>
                <w:color w:val="000000"/>
                <w:sz w:val="18"/>
                <w:szCs w:val="18"/>
              </w:rPr>
              <w:t>0</w:t>
            </w:r>
          </w:p>
        </w:tc>
        <w:tc>
          <w:tcPr>
            <w:tcW w:w="1701" w:type="dxa"/>
          </w:tcPr>
          <w:p w14:paraId="2569EAA6" w14:textId="003D2043" w:rsidR="00ED388F" w:rsidRPr="001B161C" w:rsidRDefault="00ED388F" w:rsidP="00ED388F">
            <w:pPr>
              <w:pStyle w:val="af1"/>
              <w:ind w:firstLineChars="0" w:firstLine="0"/>
              <w:jc w:val="center"/>
              <w:rPr>
                <w:rFonts w:ascii="Times New Roman"/>
                <w:bCs/>
                <w:sz w:val="18"/>
                <w:szCs w:val="18"/>
              </w:rPr>
            </w:pPr>
            <w:r w:rsidRPr="00953F3C">
              <w:rPr>
                <w:rFonts w:ascii="Times New Roman"/>
                <w:color w:val="000000"/>
                <w:sz w:val="18"/>
                <w:szCs w:val="18"/>
              </w:rPr>
              <w:t>≤0.03</w:t>
            </w:r>
            <w:r w:rsidRPr="00953F3C">
              <w:rPr>
                <w:rFonts w:ascii="Times New Roman" w:hint="eastAsia"/>
                <w:color w:val="000000"/>
                <w:sz w:val="18"/>
                <w:szCs w:val="18"/>
              </w:rPr>
              <w:t>0</w:t>
            </w:r>
          </w:p>
        </w:tc>
        <w:tc>
          <w:tcPr>
            <w:tcW w:w="1843" w:type="dxa"/>
          </w:tcPr>
          <w:p w14:paraId="6B5BA5E3" w14:textId="01AAFD28" w:rsidR="00ED388F" w:rsidRPr="001B161C" w:rsidRDefault="00ED388F" w:rsidP="00ED388F">
            <w:pPr>
              <w:pStyle w:val="af1"/>
              <w:ind w:firstLineChars="0" w:firstLine="0"/>
              <w:jc w:val="center"/>
              <w:rPr>
                <w:rFonts w:ascii="Times New Roman"/>
                <w:bCs/>
                <w:sz w:val="18"/>
                <w:szCs w:val="18"/>
              </w:rPr>
            </w:pPr>
            <w:r w:rsidRPr="00953F3C">
              <w:rPr>
                <w:rFonts w:ascii="Times New Roman"/>
                <w:color w:val="000000"/>
                <w:sz w:val="18"/>
                <w:szCs w:val="18"/>
              </w:rPr>
              <w:t>≤0.03</w:t>
            </w:r>
            <w:r w:rsidRPr="00953F3C">
              <w:rPr>
                <w:rFonts w:ascii="Times New Roman" w:hint="eastAsia"/>
                <w:color w:val="000000"/>
                <w:sz w:val="18"/>
                <w:szCs w:val="18"/>
              </w:rPr>
              <w:t>0</w:t>
            </w:r>
          </w:p>
        </w:tc>
      </w:tr>
      <w:tr w:rsidR="00417F82" w:rsidRPr="001B161C" w14:paraId="513349AC" w14:textId="77777777" w:rsidTr="0063575D">
        <w:trPr>
          <w:trHeight w:val="242"/>
        </w:trPr>
        <w:tc>
          <w:tcPr>
            <w:tcW w:w="1271" w:type="dxa"/>
            <w:vMerge/>
            <w:vAlign w:val="center"/>
          </w:tcPr>
          <w:p w14:paraId="03ACBD7A"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14EDA3FA"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7BB85933" w14:textId="17BE9F5B"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≤0.01</w:t>
            </w:r>
            <w:r w:rsidR="00ED388F">
              <w:rPr>
                <w:rFonts w:ascii="Times New Roman" w:hint="eastAsia"/>
                <w:color w:val="000000"/>
                <w:sz w:val="18"/>
                <w:szCs w:val="18"/>
              </w:rPr>
              <w:t>0</w:t>
            </w:r>
          </w:p>
        </w:tc>
        <w:tc>
          <w:tcPr>
            <w:tcW w:w="1701" w:type="dxa"/>
            <w:vAlign w:val="center"/>
          </w:tcPr>
          <w:p w14:paraId="6A43003F" w14:textId="06F425E7"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≤0.01</w:t>
            </w:r>
            <w:r w:rsidR="00ED388F">
              <w:rPr>
                <w:rFonts w:ascii="Times New Roman" w:hint="eastAsia"/>
                <w:color w:val="000000"/>
                <w:sz w:val="18"/>
                <w:szCs w:val="18"/>
              </w:rPr>
              <w:t>0</w:t>
            </w:r>
          </w:p>
        </w:tc>
        <w:tc>
          <w:tcPr>
            <w:tcW w:w="1701" w:type="dxa"/>
            <w:vAlign w:val="center"/>
          </w:tcPr>
          <w:p w14:paraId="276D6181" w14:textId="5F5ED01B"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≤0.01</w:t>
            </w:r>
            <w:r w:rsidR="00ED388F">
              <w:rPr>
                <w:rFonts w:ascii="Times New Roman" w:hint="eastAsia"/>
                <w:color w:val="000000"/>
                <w:sz w:val="18"/>
                <w:szCs w:val="18"/>
              </w:rPr>
              <w:t>0</w:t>
            </w:r>
          </w:p>
        </w:tc>
        <w:tc>
          <w:tcPr>
            <w:tcW w:w="1843" w:type="dxa"/>
            <w:vAlign w:val="center"/>
          </w:tcPr>
          <w:p w14:paraId="2A426BEE" w14:textId="2A380716"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≤0.015</w:t>
            </w:r>
          </w:p>
        </w:tc>
      </w:tr>
      <w:tr w:rsidR="00FF58C2" w:rsidRPr="001B161C" w14:paraId="135B1206" w14:textId="77777777" w:rsidTr="00DD7616">
        <w:tc>
          <w:tcPr>
            <w:tcW w:w="1271" w:type="dxa"/>
            <w:vMerge/>
            <w:vAlign w:val="center"/>
          </w:tcPr>
          <w:p w14:paraId="379E3EE0" w14:textId="77777777" w:rsidR="00FF58C2" w:rsidRPr="001B161C" w:rsidRDefault="00FF58C2" w:rsidP="00FF58C2">
            <w:pPr>
              <w:pStyle w:val="af1"/>
              <w:ind w:firstLineChars="0" w:firstLine="0"/>
              <w:jc w:val="center"/>
              <w:rPr>
                <w:rFonts w:ascii="Times New Roman"/>
                <w:bCs/>
                <w:sz w:val="18"/>
                <w:szCs w:val="18"/>
              </w:rPr>
            </w:pPr>
          </w:p>
        </w:tc>
        <w:tc>
          <w:tcPr>
            <w:tcW w:w="1134" w:type="dxa"/>
          </w:tcPr>
          <w:p w14:paraId="4CDEE6B9" w14:textId="77777777"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1E462EC3" w14:textId="51019AAE"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≤0.03</w:t>
            </w:r>
            <w:r w:rsidR="00ED388F">
              <w:rPr>
                <w:rFonts w:ascii="Times New Roman" w:eastAsia="Malgun Gothic Semilight" w:hint="eastAsia"/>
                <w:color w:val="000000"/>
                <w:sz w:val="18"/>
                <w:szCs w:val="18"/>
              </w:rPr>
              <w:t>0</w:t>
            </w:r>
          </w:p>
        </w:tc>
        <w:tc>
          <w:tcPr>
            <w:tcW w:w="1701" w:type="dxa"/>
            <w:vAlign w:val="center"/>
          </w:tcPr>
          <w:p w14:paraId="057CA35E" w14:textId="0BB244AF"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≤0.03</w:t>
            </w:r>
            <w:r w:rsidR="00ED388F">
              <w:rPr>
                <w:rFonts w:ascii="Times New Roman" w:eastAsia="Malgun Gothic Semilight" w:hint="eastAsia"/>
                <w:color w:val="000000"/>
                <w:sz w:val="18"/>
                <w:szCs w:val="18"/>
              </w:rPr>
              <w:t>0</w:t>
            </w:r>
          </w:p>
        </w:tc>
        <w:tc>
          <w:tcPr>
            <w:tcW w:w="1701" w:type="dxa"/>
            <w:vAlign w:val="center"/>
          </w:tcPr>
          <w:p w14:paraId="19940D4A" w14:textId="0370712C"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≤0.03</w:t>
            </w:r>
            <w:r w:rsidR="00ED388F">
              <w:rPr>
                <w:rFonts w:ascii="Times New Roman" w:eastAsia="Malgun Gothic Semilight" w:hint="eastAsia"/>
                <w:color w:val="000000"/>
                <w:sz w:val="18"/>
                <w:szCs w:val="18"/>
              </w:rPr>
              <w:t>0</w:t>
            </w:r>
          </w:p>
        </w:tc>
        <w:tc>
          <w:tcPr>
            <w:tcW w:w="1843" w:type="dxa"/>
            <w:vAlign w:val="center"/>
          </w:tcPr>
          <w:p w14:paraId="5FCE95F0" w14:textId="536276B2"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≤0.03</w:t>
            </w:r>
            <w:r w:rsidR="00ED388F">
              <w:rPr>
                <w:rFonts w:ascii="Times New Roman" w:eastAsia="Malgun Gothic Semilight" w:hint="eastAsia"/>
                <w:color w:val="000000"/>
                <w:sz w:val="18"/>
                <w:szCs w:val="18"/>
              </w:rPr>
              <w:t>0</w:t>
            </w:r>
          </w:p>
        </w:tc>
      </w:tr>
      <w:tr w:rsidR="00ED388F" w:rsidRPr="001B161C" w14:paraId="56BE7F04" w14:textId="77777777" w:rsidTr="00B63EE6">
        <w:tc>
          <w:tcPr>
            <w:tcW w:w="1271" w:type="dxa"/>
            <w:vMerge/>
            <w:vAlign w:val="center"/>
          </w:tcPr>
          <w:p w14:paraId="27CF30FF"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52975EAF"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14183452" w14:textId="36245144" w:rsidR="00ED388F" w:rsidRPr="001B161C" w:rsidRDefault="00ED388F" w:rsidP="00ED388F">
            <w:pPr>
              <w:pStyle w:val="af1"/>
              <w:ind w:firstLineChars="0" w:firstLine="0"/>
              <w:jc w:val="center"/>
              <w:rPr>
                <w:rFonts w:ascii="Times New Roman"/>
                <w:bCs/>
                <w:color w:val="000000"/>
                <w:sz w:val="18"/>
                <w:szCs w:val="18"/>
              </w:rPr>
            </w:pPr>
            <w:r w:rsidRPr="00E73A9A">
              <w:rPr>
                <w:rFonts w:ascii="Times New Roman" w:eastAsia="Malgun Gothic Semilight"/>
                <w:color w:val="000000"/>
                <w:sz w:val="18"/>
                <w:szCs w:val="18"/>
              </w:rPr>
              <w:t>≤0.03</w:t>
            </w:r>
            <w:r w:rsidRPr="00E73A9A">
              <w:rPr>
                <w:rFonts w:ascii="Times New Roman" w:eastAsia="Malgun Gothic Semilight" w:hint="eastAsia"/>
                <w:color w:val="000000"/>
                <w:sz w:val="18"/>
                <w:szCs w:val="18"/>
              </w:rPr>
              <w:t>0</w:t>
            </w:r>
          </w:p>
        </w:tc>
        <w:tc>
          <w:tcPr>
            <w:tcW w:w="1701" w:type="dxa"/>
          </w:tcPr>
          <w:p w14:paraId="7F9BF1F8" w14:textId="2063B4A0" w:rsidR="00ED388F" w:rsidRPr="001B161C" w:rsidRDefault="00ED388F" w:rsidP="00ED388F">
            <w:pPr>
              <w:pStyle w:val="af1"/>
              <w:ind w:firstLineChars="0" w:firstLine="0"/>
              <w:jc w:val="center"/>
              <w:rPr>
                <w:rFonts w:ascii="Times New Roman"/>
                <w:bCs/>
                <w:color w:val="000000"/>
                <w:sz w:val="18"/>
                <w:szCs w:val="18"/>
              </w:rPr>
            </w:pPr>
            <w:r w:rsidRPr="00E73A9A">
              <w:rPr>
                <w:rFonts w:ascii="Times New Roman" w:eastAsia="Malgun Gothic Semilight"/>
                <w:color w:val="000000"/>
                <w:sz w:val="18"/>
                <w:szCs w:val="18"/>
              </w:rPr>
              <w:t>≤0.03</w:t>
            </w:r>
            <w:r w:rsidRPr="00E73A9A">
              <w:rPr>
                <w:rFonts w:ascii="Times New Roman" w:eastAsia="Malgun Gothic Semilight" w:hint="eastAsia"/>
                <w:color w:val="000000"/>
                <w:sz w:val="18"/>
                <w:szCs w:val="18"/>
              </w:rPr>
              <w:t>0</w:t>
            </w:r>
          </w:p>
        </w:tc>
        <w:tc>
          <w:tcPr>
            <w:tcW w:w="1701" w:type="dxa"/>
          </w:tcPr>
          <w:p w14:paraId="1C9EC28A" w14:textId="42958CFC" w:rsidR="00ED388F" w:rsidRPr="001B161C" w:rsidRDefault="00ED388F" w:rsidP="00ED388F">
            <w:pPr>
              <w:pStyle w:val="af1"/>
              <w:ind w:firstLineChars="0" w:firstLine="0"/>
              <w:jc w:val="center"/>
              <w:rPr>
                <w:rFonts w:ascii="Times New Roman"/>
                <w:bCs/>
                <w:color w:val="000000"/>
                <w:sz w:val="18"/>
                <w:szCs w:val="18"/>
              </w:rPr>
            </w:pPr>
            <w:r w:rsidRPr="00E73A9A">
              <w:rPr>
                <w:rFonts w:ascii="Times New Roman" w:eastAsia="Malgun Gothic Semilight"/>
                <w:color w:val="000000"/>
                <w:sz w:val="18"/>
                <w:szCs w:val="18"/>
              </w:rPr>
              <w:t>≤0.03</w:t>
            </w:r>
            <w:r w:rsidRPr="00E73A9A">
              <w:rPr>
                <w:rFonts w:ascii="Times New Roman" w:eastAsia="Malgun Gothic Semilight" w:hint="eastAsia"/>
                <w:color w:val="000000"/>
                <w:sz w:val="18"/>
                <w:szCs w:val="18"/>
              </w:rPr>
              <w:t>0</w:t>
            </w:r>
          </w:p>
        </w:tc>
        <w:tc>
          <w:tcPr>
            <w:tcW w:w="1843" w:type="dxa"/>
            <w:vAlign w:val="center"/>
          </w:tcPr>
          <w:p w14:paraId="1199DCF6" w14:textId="50A91EB0" w:rsidR="00ED388F" w:rsidRPr="001B161C" w:rsidRDefault="00ED388F" w:rsidP="00ED388F">
            <w:pPr>
              <w:pStyle w:val="af1"/>
              <w:ind w:firstLineChars="0" w:firstLine="0"/>
              <w:jc w:val="center"/>
              <w:rPr>
                <w:rFonts w:ascii="Times New Roman"/>
                <w:bCs/>
                <w:color w:val="000000"/>
                <w:sz w:val="18"/>
                <w:szCs w:val="18"/>
              </w:rPr>
            </w:pPr>
            <w:r w:rsidRPr="001B161C">
              <w:rPr>
                <w:rFonts w:ascii="Times New Roman"/>
                <w:sz w:val="18"/>
                <w:szCs w:val="18"/>
              </w:rPr>
              <w:t>/</w:t>
            </w:r>
          </w:p>
        </w:tc>
      </w:tr>
      <w:tr w:rsidR="00ED388F" w:rsidRPr="001B161C" w14:paraId="780E73E8" w14:textId="77777777" w:rsidTr="00041304">
        <w:tc>
          <w:tcPr>
            <w:tcW w:w="1271" w:type="dxa"/>
            <w:vMerge/>
            <w:vAlign w:val="center"/>
          </w:tcPr>
          <w:p w14:paraId="39D1BCDE"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E4767F1" w14:textId="74C8726F"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546B537A" w14:textId="5DF5E118" w:rsidR="00ED388F" w:rsidRPr="001B161C" w:rsidRDefault="00ED388F" w:rsidP="00ED388F">
            <w:pPr>
              <w:pStyle w:val="af1"/>
              <w:ind w:firstLineChars="0" w:firstLine="0"/>
              <w:jc w:val="center"/>
              <w:rPr>
                <w:rFonts w:ascii="Times New Roman"/>
                <w:bCs/>
                <w:color w:val="000000"/>
                <w:sz w:val="18"/>
                <w:szCs w:val="18"/>
              </w:rPr>
            </w:pPr>
            <w:r w:rsidRPr="00E804AB">
              <w:rPr>
                <w:rFonts w:ascii="Times New Roman" w:eastAsia="Malgun Gothic Semilight"/>
                <w:color w:val="000000"/>
                <w:sz w:val="18"/>
                <w:szCs w:val="18"/>
              </w:rPr>
              <w:t>≤0.03</w:t>
            </w:r>
            <w:r w:rsidRPr="00E804AB">
              <w:rPr>
                <w:rFonts w:ascii="Times New Roman" w:eastAsia="Malgun Gothic Semilight" w:hint="eastAsia"/>
                <w:color w:val="000000"/>
                <w:sz w:val="18"/>
                <w:szCs w:val="18"/>
              </w:rPr>
              <w:t>0</w:t>
            </w:r>
          </w:p>
        </w:tc>
        <w:tc>
          <w:tcPr>
            <w:tcW w:w="1701" w:type="dxa"/>
          </w:tcPr>
          <w:p w14:paraId="346E61BD" w14:textId="11936030" w:rsidR="00ED388F" w:rsidRPr="001B161C" w:rsidRDefault="00ED388F" w:rsidP="00ED388F">
            <w:pPr>
              <w:pStyle w:val="af1"/>
              <w:ind w:firstLineChars="0" w:firstLine="0"/>
              <w:jc w:val="center"/>
              <w:rPr>
                <w:rFonts w:ascii="Times New Roman"/>
                <w:bCs/>
                <w:color w:val="000000"/>
                <w:sz w:val="18"/>
                <w:szCs w:val="18"/>
              </w:rPr>
            </w:pPr>
            <w:r w:rsidRPr="00E804AB">
              <w:rPr>
                <w:rFonts w:ascii="Times New Roman" w:eastAsia="Malgun Gothic Semilight"/>
                <w:color w:val="000000"/>
                <w:sz w:val="18"/>
                <w:szCs w:val="18"/>
              </w:rPr>
              <w:t>≤0.03</w:t>
            </w:r>
            <w:r w:rsidRPr="00E804AB">
              <w:rPr>
                <w:rFonts w:ascii="Times New Roman" w:eastAsia="Malgun Gothic Semilight" w:hint="eastAsia"/>
                <w:color w:val="000000"/>
                <w:sz w:val="18"/>
                <w:szCs w:val="18"/>
              </w:rPr>
              <w:t>0</w:t>
            </w:r>
          </w:p>
        </w:tc>
        <w:tc>
          <w:tcPr>
            <w:tcW w:w="1701" w:type="dxa"/>
          </w:tcPr>
          <w:p w14:paraId="09A85127" w14:textId="20621079" w:rsidR="00ED388F" w:rsidRPr="001B161C" w:rsidRDefault="00ED388F" w:rsidP="00ED388F">
            <w:pPr>
              <w:pStyle w:val="af1"/>
              <w:ind w:firstLineChars="0" w:firstLine="0"/>
              <w:jc w:val="center"/>
              <w:rPr>
                <w:rFonts w:ascii="Times New Roman"/>
                <w:bCs/>
                <w:color w:val="000000"/>
                <w:sz w:val="18"/>
                <w:szCs w:val="18"/>
              </w:rPr>
            </w:pPr>
            <w:r w:rsidRPr="00E804AB">
              <w:rPr>
                <w:rFonts w:ascii="Times New Roman" w:eastAsia="Malgun Gothic Semilight"/>
                <w:color w:val="000000"/>
                <w:sz w:val="18"/>
                <w:szCs w:val="18"/>
              </w:rPr>
              <w:t>≤0.03</w:t>
            </w:r>
            <w:r w:rsidRPr="00E804AB">
              <w:rPr>
                <w:rFonts w:ascii="Times New Roman" w:eastAsia="Malgun Gothic Semilight" w:hint="eastAsia"/>
                <w:color w:val="000000"/>
                <w:sz w:val="18"/>
                <w:szCs w:val="18"/>
              </w:rPr>
              <w:t>0</w:t>
            </w:r>
          </w:p>
        </w:tc>
        <w:tc>
          <w:tcPr>
            <w:tcW w:w="1843" w:type="dxa"/>
          </w:tcPr>
          <w:p w14:paraId="193DEF35" w14:textId="5085EDE7" w:rsidR="00ED388F" w:rsidRPr="001B161C" w:rsidRDefault="00ED388F" w:rsidP="00ED388F">
            <w:pPr>
              <w:pStyle w:val="af1"/>
              <w:ind w:firstLineChars="0" w:firstLine="0"/>
              <w:jc w:val="center"/>
              <w:rPr>
                <w:rFonts w:ascii="Times New Roman"/>
                <w:bCs/>
                <w:color w:val="000000"/>
                <w:sz w:val="18"/>
                <w:szCs w:val="18"/>
              </w:rPr>
            </w:pPr>
            <w:r w:rsidRPr="00E804AB">
              <w:rPr>
                <w:rFonts w:ascii="Times New Roman" w:eastAsia="Malgun Gothic Semilight"/>
                <w:color w:val="000000"/>
                <w:sz w:val="18"/>
                <w:szCs w:val="18"/>
              </w:rPr>
              <w:t>≤0.03</w:t>
            </w:r>
            <w:r w:rsidRPr="00E804AB">
              <w:rPr>
                <w:rFonts w:ascii="Times New Roman" w:eastAsia="Malgun Gothic Semilight" w:hint="eastAsia"/>
                <w:color w:val="000000"/>
                <w:sz w:val="18"/>
                <w:szCs w:val="18"/>
              </w:rPr>
              <w:t>0</w:t>
            </w:r>
          </w:p>
        </w:tc>
      </w:tr>
      <w:tr w:rsidR="00BF0EE7" w:rsidRPr="001B161C" w14:paraId="3CA2542E" w14:textId="77777777" w:rsidTr="000F6F8A">
        <w:tc>
          <w:tcPr>
            <w:tcW w:w="1271" w:type="dxa"/>
            <w:vMerge/>
            <w:vAlign w:val="center"/>
          </w:tcPr>
          <w:p w14:paraId="6AB72BAC"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101347DE" w14:textId="13C1DD27"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4EB8D615" w14:textId="600DC408"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23F9B394" w14:textId="0B265953"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vAlign w:val="center"/>
          </w:tcPr>
          <w:p w14:paraId="3D6B0756" w14:textId="747FA525" w:rsidR="00BF0EE7" w:rsidRPr="001B161C" w:rsidRDefault="00ED388F" w:rsidP="00BF0EE7">
            <w:pPr>
              <w:pStyle w:val="af1"/>
              <w:ind w:firstLineChars="0" w:firstLine="0"/>
              <w:jc w:val="center"/>
              <w:rPr>
                <w:rFonts w:ascii="Times New Roman"/>
                <w:bCs/>
                <w:color w:val="000000"/>
                <w:sz w:val="18"/>
                <w:szCs w:val="18"/>
              </w:rPr>
            </w:pPr>
            <w:r w:rsidRPr="00FF58C2">
              <w:rPr>
                <w:rFonts w:ascii="Times New Roman" w:eastAsia="Malgun Gothic Semilight"/>
                <w:color w:val="000000"/>
                <w:sz w:val="18"/>
                <w:szCs w:val="18"/>
              </w:rPr>
              <w:t>≤0.03</w:t>
            </w:r>
            <w:r>
              <w:rPr>
                <w:rFonts w:ascii="Times New Roman" w:eastAsia="Malgun Gothic Semilight" w:hint="eastAsia"/>
                <w:color w:val="000000"/>
                <w:sz w:val="18"/>
                <w:szCs w:val="18"/>
              </w:rPr>
              <w:t>0</w:t>
            </w:r>
          </w:p>
        </w:tc>
        <w:tc>
          <w:tcPr>
            <w:tcW w:w="1843" w:type="dxa"/>
            <w:vAlign w:val="center"/>
          </w:tcPr>
          <w:p w14:paraId="4E054E86" w14:textId="593D86A3"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r>
      <w:tr w:rsidR="00417F82" w:rsidRPr="001B161C" w14:paraId="259E6990" w14:textId="77777777" w:rsidTr="00DD7616">
        <w:tc>
          <w:tcPr>
            <w:tcW w:w="1271" w:type="dxa"/>
            <w:vMerge/>
            <w:vAlign w:val="center"/>
          </w:tcPr>
          <w:p w14:paraId="43A5B7AE"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478463A1" w14:textId="5BA87934"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3CEEF406" w14:textId="080558F4"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≤0.02</w:t>
            </w:r>
            <w:r w:rsidR="00ED388F">
              <w:rPr>
                <w:rFonts w:ascii="Times New Roman" w:hint="eastAsia"/>
                <w:color w:val="000000"/>
                <w:sz w:val="18"/>
                <w:szCs w:val="18"/>
              </w:rPr>
              <w:t>0</w:t>
            </w:r>
          </w:p>
        </w:tc>
        <w:tc>
          <w:tcPr>
            <w:tcW w:w="1701" w:type="dxa"/>
            <w:vAlign w:val="center"/>
          </w:tcPr>
          <w:p w14:paraId="36147088" w14:textId="50324E66"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w:t>
            </w:r>
            <w:r w:rsidRPr="001B161C">
              <w:rPr>
                <w:rFonts w:ascii="Times New Roman"/>
                <w:bCs/>
                <w:sz w:val="18"/>
                <w:szCs w:val="18"/>
              </w:rPr>
              <w:t>0.02</w:t>
            </w:r>
            <w:r w:rsidR="00ED388F">
              <w:rPr>
                <w:rFonts w:ascii="Times New Roman" w:hint="eastAsia"/>
                <w:bCs/>
                <w:sz w:val="18"/>
                <w:szCs w:val="18"/>
              </w:rPr>
              <w:t>0</w:t>
            </w:r>
          </w:p>
        </w:tc>
        <w:tc>
          <w:tcPr>
            <w:tcW w:w="1701" w:type="dxa"/>
            <w:vAlign w:val="center"/>
          </w:tcPr>
          <w:p w14:paraId="492DEFE4" w14:textId="1EC4E827"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≤0.015</w:t>
            </w:r>
          </w:p>
        </w:tc>
        <w:tc>
          <w:tcPr>
            <w:tcW w:w="1843" w:type="dxa"/>
            <w:vAlign w:val="center"/>
          </w:tcPr>
          <w:p w14:paraId="0258D98B" w14:textId="34F67D04"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≤0.03</w:t>
            </w:r>
            <w:r w:rsidR="00ED388F">
              <w:rPr>
                <w:rFonts w:ascii="Times New Roman" w:hint="eastAsia"/>
                <w:color w:val="000000"/>
                <w:sz w:val="18"/>
                <w:szCs w:val="18"/>
              </w:rPr>
              <w:t>0</w:t>
            </w:r>
          </w:p>
        </w:tc>
      </w:tr>
      <w:tr w:rsidR="00ED388F" w:rsidRPr="001B161C" w14:paraId="4829FA2C" w14:textId="77777777" w:rsidTr="00F5788B">
        <w:tc>
          <w:tcPr>
            <w:tcW w:w="1271" w:type="dxa"/>
            <w:vMerge/>
            <w:vAlign w:val="center"/>
          </w:tcPr>
          <w:p w14:paraId="651B9863"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6EB2094B" w14:textId="282A4165"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Pr>
          <w:p w14:paraId="3F1B81B3" w14:textId="02EE4FFE" w:rsidR="00ED388F" w:rsidRPr="001B161C" w:rsidRDefault="00ED388F" w:rsidP="00ED388F">
            <w:pPr>
              <w:pStyle w:val="af1"/>
              <w:ind w:firstLineChars="0" w:firstLine="0"/>
              <w:jc w:val="center"/>
              <w:rPr>
                <w:rFonts w:ascii="Times New Roman"/>
                <w:bCs/>
                <w:sz w:val="18"/>
                <w:szCs w:val="18"/>
              </w:rPr>
            </w:pPr>
            <w:r w:rsidRPr="005A781C">
              <w:rPr>
                <w:rFonts w:ascii="Times New Roman"/>
                <w:color w:val="000000"/>
                <w:sz w:val="18"/>
                <w:szCs w:val="18"/>
              </w:rPr>
              <w:t>≤0.03</w:t>
            </w:r>
            <w:r w:rsidRPr="005A781C">
              <w:rPr>
                <w:rFonts w:ascii="Times New Roman" w:hint="eastAsia"/>
                <w:color w:val="000000"/>
                <w:sz w:val="18"/>
                <w:szCs w:val="18"/>
              </w:rPr>
              <w:t>0</w:t>
            </w:r>
          </w:p>
        </w:tc>
        <w:tc>
          <w:tcPr>
            <w:tcW w:w="1701" w:type="dxa"/>
          </w:tcPr>
          <w:p w14:paraId="1D4B88D2" w14:textId="35FDFE47" w:rsidR="00ED388F" w:rsidRPr="001B161C" w:rsidRDefault="00ED388F" w:rsidP="00ED388F">
            <w:pPr>
              <w:pStyle w:val="af1"/>
              <w:ind w:firstLineChars="0" w:firstLine="0"/>
              <w:jc w:val="center"/>
              <w:rPr>
                <w:rFonts w:ascii="Times New Roman"/>
                <w:bCs/>
                <w:sz w:val="18"/>
                <w:szCs w:val="18"/>
              </w:rPr>
            </w:pPr>
            <w:r w:rsidRPr="005A781C">
              <w:rPr>
                <w:rFonts w:ascii="Times New Roman"/>
                <w:color w:val="000000"/>
                <w:sz w:val="18"/>
                <w:szCs w:val="18"/>
              </w:rPr>
              <w:t>≤0.03</w:t>
            </w:r>
            <w:r w:rsidRPr="005A781C">
              <w:rPr>
                <w:rFonts w:ascii="Times New Roman" w:hint="eastAsia"/>
                <w:color w:val="000000"/>
                <w:sz w:val="18"/>
                <w:szCs w:val="18"/>
              </w:rPr>
              <w:t>0</w:t>
            </w:r>
          </w:p>
        </w:tc>
        <w:tc>
          <w:tcPr>
            <w:tcW w:w="1701" w:type="dxa"/>
          </w:tcPr>
          <w:p w14:paraId="75CC9D21" w14:textId="567EBDEE" w:rsidR="00ED388F" w:rsidRPr="001B161C" w:rsidRDefault="00ED388F" w:rsidP="00ED388F">
            <w:pPr>
              <w:pStyle w:val="af1"/>
              <w:ind w:firstLineChars="0" w:firstLine="0"/>
              <w:jc w:val="center"/>
              <w:rPr>
                <w:rFonts w:ascii="Times New Roman"/>
                <w:bCs/>
                <w:sz w:val="18"/>
                <w:szCs w:val="18"/>
              </w:rPr>
            </w:pPr>
            <w:r w:rsidRPr="005A781C">
              <w:rPr>
                <w:rFonts w:ascii="Times New Roman"/>
                <w:color w:val="000000"/>
                <w:sz w:val="18"/>
                <w:szCs w:val="18"/>
              </w:rPr>
              <w:t>≤0.03</w:t>
            </w:r>
            <w:r w:rsidRPr="005A781C">
              <w:rPr>
                <w:rFonts w:ascii="Times New Roman" w:hint="eastAsia"/>
                <w:color w:val="000000"/>
                <w:sz w:val="18"/>
                <w:szCs w:val="18"/>
              </w:rPr>
              <w:t>0</w:t>
            </w:r>
          </w:p>
        </w:tc>
        <w:tc>
          <w:tcPr>
            <w:tcW w:w="1843" w:type="dxa"/>
          </w:tcPr>
          <w:p w14:paraId="45B4E7B6" w14:textId="2E58A944" w:rsidR="00ED388F" w:rsidRPr="001B161C" w:rsidRDefault="00ED388F" w:rsidP="00ED388F">
            <w:pPr>
              <w:pStyle w:val="af1"/>
              <w:ind w:firstLineChars="0" w:firstLine="0"/>
              <w:jc w:val="center"/>
              <w:rPr>
                <w:rFonts w:ascii="Times New Roman"/>
                <w:bCs/>
                <w:sz w:val="18"/>
                <w:szCs w:val="18"/>
              </w:rPr>
            </w:pPr>
            <w:r w:rsidRPr="005A781C">
              <w:rPr>
                <w:rFonts w:ascii="Times New Roman"/>
                <w:color w:val="000000"/>
                <w:sz w:val="18"/>
                <w:szCs w:val="18"/>
              </w:rPr>
              <w:t>≤0.03</w:t>
            </w:r>
            <w:r w:rsidRPr="005A781C">
              <w:rPr>
                <w:rFonts w:ascii="Times New Roman" w:hint="eastAsia"/>
                <w:color w:val="000000"/>
                <w:sz w:val="18"/>
                <w:szCs w:val="18"/>
              </w:rPr>
              <w:t>0</w:t>
            </w:r>
          </w:p>
        </w:tc>
      </w:tr>
      <w:tr w:rsidR="00ED388F" w:rsidRPr="001B161C" w14:paraId="30A588DF" w14:textId="77777777" w:rsidTr="00972FD3">
        <w:tc>
          <w:tcPr>
            <w:tcW w:w="1271" w:type="dxa"/>
            <w:vMerge w:val="restart"/>
            <w:vAlign w:val="center"/>
          </w:tcPr>
          <w:p w14:paraId="0D6F47A6"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Ca</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011C60BC"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8B7ACF7" w14:textId="1A625DB6"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≤0.02</w:t>
            </w:r>
            <w:r>
              <w:rPr>
                <w:rFonts w:ascii="Times New Roman" w:hint="eastAsia"/>
                <w:sz w:val="18"/>
                <w:szCs w:val="18"/>
              </w:rPr>
              <w:t>0</w:t>
            </w:r>
          </w:p>
        </w:tc>
        <w:tc>
          <w:tcPr>
            <w:tcW w:w="1701" w:type="dxa"/>
          </w:tcPr>
          <w:p w14:paraId="7973610F" w14:textId="6B3FA1EE" w:rsidR="00ED388F" w:rsidRPr="001B161C" w:rsidRDefault="00ED388F" w:rsidP="00ED388F">
            <w:pPr>
              <w:pStyle w:val="af1"/>
              <w:ind w:firstLineChars="0" w:firstLine="0"/>
              <w:jc w:val="center"/>
              <w:rPr>
                <w:rFonts w:ascii="Times New Roman"/>
                <w:bCs/>
                <w:sz w:val="18"/>
                <w:szCs w:val="18"/>
              </w:rPr>
            </w:pPr>
            <w:r w:rsidRPr="004A44AE">
              <w:rPr>
                <w:rFonts w:ascii="Times New Roman"/>
                <w:sz w:val="18"/>
                <w:szCs w:val="18"/>
              </w:rPr>
              <w:t>≤0.02</w:t>
            </w:r>
            <w:r w:rsidRPr="004A44AE">
              <w:rPr>
                <w:rFonts w:ascii="Times New Roman" w:hint="eastAsia"/>
                <w:sz w:val="18"/>
                <w:szCs w:val="18"/>
              </w:rPr>
              <w:t>0</w:t>
            </w:r>
          </w:p>
        </w:tc>
        <w:tc>
          <w:tcPr>
            <w:tcW w:w="1701" w:type="dxa"/>
          </w:tcPr>
          <w:p w14:paraId="5A5F863E" w14:textId="01448922" w:rsidR="00ED388F" w:rsidRPr="001B161C" w:rsidRDefault="00ED388F" w:rsidP="00ED388F">
            <w:pPr>
              <w:pStyle w:val="af1"/>
              <w:ind w:firstLineChars="0" w:firstLine="0"/>
              <w:jc w:val="center"/>
              <w:rPr>
                <w:rFonts w:ascii="Times New Roman"/>
                <w:bCs/>
                <w:sz w:val="18"/>
                <w:szCs w:val="18"/>
              </w:rPr>
            </w:pPr>
            <w:r w:rsidRPr="004A44AE">
              <w:rPr>
                <w:rFonts w:ascii="Times New Roman"/>
                <w:sz w:val="18"/>
                <w:szCs w:val="18"/>
              </w:rPr>
              <w:t>≤0.02</w:t>
            </w:r>
            <w:r w:rsidRPr="004A44AE">
              <w:rPr>
                <w:rFonts w:ascii="Times New Roman" w:hint="eastAsia"/>
                <w:sz w:val="18"/>
                <w:szCs w:val="18"/>
              </w:rPr>
              <w:t>0</w:t>
            </w:r>
          </w:p>
        </w:tc>
        <w:tc>
          <w:tcPr>
            <w:tcW w:w="1843" w:type="dxa"/>
          </w:tcPr>
          <w:p w14:paraId="1DADD3DD" w14:textId="61A6359C" w:rsidR="00ED388F" w:rsidRPr="001B161C" w:rsidRDefault="00ED388F" w:rsidP="00ED388F">
            <w:pPr>
              <w:pStyle w:val="af1"/>
              <w:ind w:firstLineChars="0" w:firstLine="0"/>
              <w:jc w:val="center"/>
              <w:rPr>
                <w:rFonts w:ascii="Times New Roman"/>
                <w:bCs/>
                <w:sz w:val="18"/>
                <w:szCs w:val="18"/>
              </w:rPr>
            </w:pPr>
            <w:r w:rsidRPr="004A44AE">
              <w:rPr>
                <w:rFonts w:ascii="Times New Roman"/>
                <w:sz w:val="18"/>
                <w:szCs w:val="18"/>
              </w:rPr>
              <w:t>≤0.02</w:t>
            </w:r>
            <w:r w:rsidRPr="004A44AE">
              <w:rPr>
                <w:rFonts w:ascii="Times New Roman" w:hint="eastAsia"/>
                <w:sz w:val="18"/>
                <w:szCs w:val="18"/>
              </w:rPr>
              <w:t>0</w:t>
            </w:r>
          </w:p>
        </w:tc>
      </w:tr>
      <w:tr w:rsidR="00ED388F" w:rsidRPr="001B161C" w14:paraId="10294916" w14:textId="77777777" w:rsidTr="00E63F2B">
        <w:tc>
          <w:tcPr>
            <w:tcW w:w="1271" w:type="dxa"/>
            <w:vMerge/>
            <w:vAlign w:val="center"/>
          </w:tcPr>
          <w:p w14:paraId="5980A6B5"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7884379"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01914B02" w14:textId="46496B39"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3DF73B3B" w14:textId="3DCA155F" w:rsidR="00ED388F" w:rsidRPr="001B161C" w:rsidRDefault="00ED388F" w:rsidP="00ED388F">
            <w:pPr>
              <w:pStyle w:val="af1"/>
              <w:ind w:firstLineChars="0" w:firstLine="0"/>
              <w:jc w:val="center"/>
              <w:rPr>
                <w:rFonts w:ascii="Times New Roman"/>
                <w:bCs/>
                <w:sz w:val="18"/>
                <w:szCs w:val="18"/>
              </w:rPr>
            </w:pPr>
            <w:r w:rsidRPr="003820B1">
              <w:rPr>
                <w:rFonts w:ascii="Times New Roman"/>
                <w:sz w:val="18"/>
                <w:szCs w:val="18"/>
              </w:rPr>
              <w:t>≤0.02</w:t>
            </w:r>
            <w:r w:rsidRPr="003820B1">
              <w:rPr>
                <w:rFonts w:ascii="Times New Roman" w:hint="eastAsia"/>
                <w:sz w:val="18"/>
                <w:szCs w:val="18"/>
              </w:rPr>
              <w:t>0</w:t>
            </w:r>
          </w:p>
        </w:tc>
        <w:tc>
          <w:tcPr>
            <w:tcW w:w="1701" w:type="dxa"/>
          </w:tcPr>
          <w:p w14:paraId="50A8266B" w14:textId="5A13185A" w:rsidR="00ED388F" w:rsidRPr="001B161C" w:rsidRDefault="00ED388F" w:rsidP="00ED388F">
            <w:pPr>
              <w:pStyle w:val="af1"/>
              <w:ind w:firstLineChars="0" w:firstLine="0"/>
              <w:jc w:val="center"/>
              <w:rPr>
                <w:rFonts w:ascii="Times New Roman"/>
                <w:bCs/>
                <w:sz w:val="18"/>
                <w:szCs w:val="18"/>
              </w:rPr>
            </w:pPr>
            <w:r w:rsidRPr="003820B1">
              <w:rPr>
                <w:rFonts w:ascii="Times New Roman"/>
                <w:sz w:val="18"/>
                <w:szCs w:val="18"/>
              </w:rPr>
              <w:t>≤0.02</w:t>
            </w:r>
            <w:r w:rsidRPr="003820B1">
              <w:rPr>
                <w:rFonts w:ascii="Times New Roman" w:hint="eastAsia"/>
                <w:sz w:val="18"/>
                <w:szCs w:val="18"/>
              </w:rPr>
              <w:t>0</w:t>
            </w:r>
          </w:p>
        </w:tc>
        <w:tc>
          <w:tcPr>
            <w:tcW w:w="1843" w:type="dxa"/>
          </w:tcPr>
          <w:p w14:paraId="5DD6AFF6" w14:textId="16B3895E" w:rsidR="00ED388F" w:rsidRPr="001B161C" w:rsidRDefault="00ED388F" w:rsidP="00ED388F">
            <w:pPr>
              <w:pStyle w:val="af1"/>
              <w:ind w:firstLineChars="0" w:firstLine="0"/>
              <w:jc w:val="center"/>
              <w:rPr>
                <w:rFonts w:ascii="Times New Roman"/>
                <w:bCs/>
                <w:sz w:val="18"/>
                <w:szCs w:val="18"/>
              </w:rPr>
            </w:pPr>
            <w:r w:rsidRPr="003820B1">
              <w:rPr>
                <w:rFonts w:ascii="Times New Roman"/>
                <w:sz w:val="18"/>
                <w:szCs w:val="18"/>
              </w:rPr>
              <w:t>≤0.02</w:t>
            </w:r>
            <w:r w:rsidRPr="003820B1">
              <w:rPr>
                <w:rFonts w:ascii="Times New Roman" w:hint="eastAsia"/>
                <w:sz w:val="18"/>
                <w:szCs w:val="18"/>
              </w:rPr>
              <w:t>0</w:t>
            </w:r>
          </w:p>
        </w:tc>
      </w:tr>
      <w:tr w:rsidR="00ED388F" w:rsidRPr="001B161C" w14:paraId="201ACD1D" w14:textId="77777777" w:rsidTr="0078492A">
        <w:tc>
          <w:tcPr>
            <w:tcW w:w="1271" w:type="dxa"/>
            <w:vMerge/>
            <w:vAlign w:val="center"/>
          </w:tcPr>
          <w:p w14:paraId="1AE586DE"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273BD20"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5D2B6398" w14:textId="70FC38D2" w:rsidR="00ED388F" w:rsidRPr="001B161C" w:rsidRDefault="00ED388F" w:rsidP="00ED388F">
            <w:pPr>
              <w:pStyle w:val="af1"/>
              <w:ind w:firstLineChars="0" w:firstLine="0"/>
              <w:jc w:val="center"/>
              <w:rPr>
                <w:rFonts w:ascii="Times New Roman"/>
                <w:bCs/>
                <w:sz w:val="18"/>
                <w:szCs w:val="18"/>
              </w:rPr>
            </w:pPr>
            <w:r w:rsidRPr="00694291">
              <w:rPr>
                <w:rFonts w:ascii="Times New Roman"/>
                <w:sz w:val="18"/>
                <w:szCs w:val="18"/>
              </w:rPr>
              <w:t>≤0.02</w:t>
            </w:r>
            <w:r w:rsidRPr="00694291">
              <w:rPr>
                <w:rFonts w:ascii="Times New Roman" w:hint="eastAsia"/>
                <w:sz w:val="18"/>
                <w:szCs w:val="18"/>
              </w:rPr>
              <w:t>0</w:t>
            </w:r>
          </w:p>
        </w:tc>
        <w:tc>
          <w:tcPr>
            <w:tcW w:w="1701" w:type="dxa"/>
          </w:tcPr>
          <w:p w14:paraId="64989881" w14:textId="447D85DE" w:rsidR="00ED388F" w:rsidRPr="001B161C" w:rsidRDefault="00ED388F" w:rsidP="00ED388F">
            <w:pPr>
              <w:pStyle w:val="af1"/>
              <w:ind w:firstLineChars="0" w:firstLine="0"/>
              <w:jc w:val="center"/>
              <w:rPr>
                <w:rFonts w:ascii="Times New Roman"/>
                <w:bCs/>
                <w:sz w:val="18"/>
                <w:szCs w:val="18"/>
              </w:rPr>
            </w:pPr>
            <w:r w:rsidRPr="00694291">
              <w:rPr>
                <w:rFonts w:ascii="Times New Roman"/>
                <w:sz w:val="18"/>
                <w:szCs w:val="18"/>
              </w:rPr>
              <w:t>≤0.02</w:t>
            </w:r>
            <w:r w:rsidRPr="00694291">
              <w:rPr>
                <w:rFonts w:ascii="Times New Roman" w:hint="eastAsia"/>
                <w:sz w:val="18"/>
                <w:szCs w:val="18"/>
              </w:rPr>
              <w:t>0</w:t>
            </w:r>
          </w:p>
        </w:tc>
        <w:tc>
          <w:tcPr>
            <w:tcW w:w="1701" w:type="dxa"/>
          </w:tcPr>
          <w:p w14:paraId="4D1F8858" w14:textId="7F078C1B" w:rsidR="00ED388F" w:rsidRPr="001B161C" w:rsidRDefault="00ED388F" w:rsidP="00ED388F">
            <w:pPr>
              <w:pStyle w:val="af1"/>
              <w:ind w:firstLineChars="0" w:firstLine="0"/>
              <w:jc w:val="center"/>
              <w:rPr>
                <w:rFonts w:ascii="Times New Roman"/>
                <w:bCs/>
                <w:sz w:val="18"/>
                <w:szCs w:val="18"/>
              </w:rPr>
            </w:pPr>
            <w:r w:rsidRPr="00694291">
              <w:rPr>
                <w:rFonts w:ascii="Times New Roman"/>
                <w:sz w:val="18"/>
                <w:szCs w:val="18"/>
              </w:rPr>
              <w:t>≤0.02</w:t>
            </w:r>
            <w:r w:rsidRPr="00694291">
              <w:rPr>
                <w:rFonts w:ascii="Times New Roman" w:hint="eastAsia"/>
                <w:sz w:val="18"/>
                <w:szCs w:val="18"/>
              </w:rPr>
              <w:t>0</w:t>
            </w:r>
          </w:p>
        </w:tc>
        <w:tc>
          <w:tcPr>
            <w:tcW w:w="1843" w:type="dxa"/>
          </w:tcPr>
          <w:p w14:paraId="4DBE7EFF" w14:textId="3B2FEE2F" w:rsidR="00ED388F" w:rsidRPr="001B161C" w:rsidRDefault="00ED388F" w:rsidP="00ED388F">
            <w:pPr>
              <w:pStyle w:val="af1"/>
              <w:ind w:firstLineChars="0" w:firstLine="0"/>
              <w:jc w:val="center"/>
              <w:rPr>
                <w:rFonts w:ascii="Times New Roman"/>
                <w:bCs/>
                <w:sz w:val="18"/>
                <w:szCs w:val="18"/>
              </w:rPr>
            </w:pPr>
            <w:r w:rsidRPr="00694291">
              <w:rPr>
                <w:rFonts w:ascii="Times New Roman"/>
                <w:sz w:val="18"/>
                <w:szCs w:val="18"/>
              </w:rPr>
              <w:t>≤0.02</w:t>
            </w:r>
            <w:r w:rsidRPr="00694291">
              <w:rPr>
                <w:rFonts w:ascii="Times New Roman" w:hint="eastAsia"/>
                <w:sz w:val="18"/>
                <w:szCs w:val="18"/>
              </w:rPr>
              <w:t>0</w:t>
            </w:r>
          </w:p>
        </w:tc>
      </w:tr>
      <w:tr w:rsidR="00417F82" w:rsidRPr="001B161C" w14:paraId="64ABFC06" w14:textId="77777777" w:rsidTr="00DD7616">
        <w:tc>
          <w:tcPr>
            <w:tcW w:w="1271" w:type="dxa"/>
            <w:vMerge/>
            <w:vAlign w:val="center"/>
          </w:tcPr>
          <w:p w14:paraId="3F3B8829"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69E35054"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508D92A3" w14:textId="38D1616F"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≤0.01</w:t>
            </w:r>
            <w:r w:rsidR="00ED388F">
              <w:rPr>
                <w:rFonts w:ascii="Times New Roman" w:hint="eastAsia"/>
                <w:sz w:val="18"/>
                <w:szCs w:val="18"/>
              </w:rPr>
              <w:t>0</w:t>
            </w:r>
          </w:p>
        </w:tc>
        <w:tc>
          <w:tcPr>
            <w:tcW w:w="1701" w:type="dxa"/>
            <w:vAlign w:val="center"/>
          </w:tcPr>
          <w:p w14:paraId="623F552C" w14:textId="41BCDED7" w:rsidR="00417F82" w:rsidRPr="001B161C" w:rsidRDefault="00ED388F" w:rsidP="00417F82">
            <w:pPr>
              <w:pStyle w:val="af1"/>
              <w:ind w:firstLineChars="0" w:firstLine="0"/>
              <w:jc w:val="center"/>
              <w:rPr>
                <w:rFonts w:ascii="Times New Roman"/>
                <w:sz w:val="18"/>
                <w:szCs w:val="18"/>
              </w:rPr>
            </w:pPr>
            <w:r w:rsidRPr="001B161C">
              <w:rPr>
                <w:rFonts w:ascii="Times New Roman"/>
                <w:sz w:val="18"/>
                <w:szCs w:val="18"/>
              </w:rPr>
              <w:t>≤0.01</w:t>
            </w:r>
            <w:r>
              <w:rPr>
                <w:rFonts w:ascii="Times New Roman" w:hint="eastAsia"/>
                <w:sz w:val="18"/>
                <w:szCs w:val="18"/>
              </w:rPr>
              <w:t>0</w:t>
            </w:r>
          </w:p>
        </w:tc>
        <w:tc>
          <w:tcPr>
            <w:tcW w:w="1701" w:type="dxa"/>
            <w:vAlign w:val="center"/>
          </w:tcPr>
          <w:p w14:paraId="32B370A5" w14:textId="600ED641" w:rsidR="00417F82" w:rsidRPr="001B161C" w:rsidRDefault="00E87928" w:rsidP="00417F82">
            <w:pPr>
              <w:pStyle w:val="af1"/>
              <w:ind w:firstLineChars="0" w:firstLine="0"/>
              <w:jc w:val="center"/>
              <w:rPr>
                <w:rFonts w:ascii="Times New Roman"/>
                <w:sz w:val="18"/>
                <w:szCs w:val="18"/>
              </w:rPr>
            </w:pPr>
            <w:r w:rsidRPr="001B161C">
              <w:rPr>
                <w:rFonts w:ascii="Times New Roman"/>
                <w:sz w:val="18"/>
                <w:szCs w:val="18"/>
              </w:rPr>
              <w:t>≤0.0</w:t>
            </w:r>
            <w:r>
              <w:rPr>
                <w:rFonts w:ascii="Times New Roman" w:hint="eastAsia"/>
                <w:sz w:val="18"/>
                <w:szCs w:val="18"/>
              </w:rPr>
              <w:t>3</w:t>
            </w:r>
            <w:r w:rsidR="00ED388F">
              <w:rPr>
                <w:rFonts w:ascii="Times New Roman" w:hint="eastAsia"/>
                <w:sz w:val="18"/>
                <w:szCs w:val="18"/>
              </w:rPr>
              <w:t>0</w:t>
            </w:r>
          </w:p>
        </w:tc>
        <w:tc>
          <w:tcPr>
            <w:tcW w:w="1843" w:type="dxa"/>
            <w:vAlign w:val="center"/>
          </w:tcPr>
          <w:p w14:paraId="28F546DB" w14:textId="7B720BA4" w:rsidR="00417F82" w:rsidRPr="001B161C" w:rsidRDefault="00ED388F" w:rsidP="00417F82">
            <w:pPr>
              <w:pStyle w:val="af1"/>
              <w:ind w:firstLineChars="0" w:firstLine="0"/>
              <w:jc w:val="center"/>
              <w:rPr>
                <w:rFonts w:ascii="Times New Roman"/>
                <w:sz w:val="18"/>
                <w:szCs w:val="18"/>
              </w:rPr>
            </w:pPr>
            <w:r w:rsidRPr="001B161C">
              <w:rPr>
                <w:rFonts w:ascii="Times New Roman"/>
                <w:sz w:val="18"/>
                <w:szCs w:val="18"/>
              </w:rPr>
              <w:t>≤0.01</w:t>
            </w:r>
            <w:r>
              <w:rPr>
                <w:rFonts w:ascii="Times New Roman" w:hint="eastAsia"/>
                <w:sz w:val="18"/>
                <w:szCs w:val="18"/>
              </w:rPr>
              <w:t>0</w:t>
            </w:r>
          </w:p>
        </w:tc>
      </w:tr>
      <w:tr w:rsidR="00ED388F" w:rsidRPr="001B161C" w14:paraId="3F2A5CCF" w14:textId="77777777" w:rsidTr="00D961F9">
        <w:tc>
          <w:tcPr>
            <w:tcW w:w="1271" w:type="dxa"/>
            <w:vMerge/>
            <w:vAlign w:val="center"/>
          </w:tcPr>
          <w:p w14:paraId="34F0626C"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04FCA6D3"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6B989B1B" w14:textId="343E6856" w:rsidR="00ED388F" w:rsidRPr="00FF58C2" w:rsidRDefault="00ED388F" w:rsidP="00ED388F">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≤0.02</w:t>
            </w:r>
            <w:r>
              <w:rPr>
                <w:rFonts w:ascii="Times New Roman" w:eastAsia="Malgun Gothic Semilight" w:hint="eastAsia"/>
                <w:color w:val="000000"/>
                <w:sz w:val="18"/>
                <w:szCs w:val="18"/>
              </w:rPr>
              <w:t>0</w:t>
            </w:r>
          </w:p>
        </w:tc>
        <w:tc>
          <w:tcPr>
            <w:tcW w:w="1701" w:type="dxa"/>
          </w:tcPr>
          <w:p w14:paraId="58834C53" w14:textId="1086F358" w:rsidR="00ED388F" w:rsidRPr="00FF58C2" w:rsidRDefault="00ED388F" w:rsidP="00ED388F">
            <w:pPr>
              <w:pStyle w:val="af1"/>
              <w:ind w:firstLineChars="0" w:firstLine="0"/>
              <w:jc w:val="center"/>
              <w:rPr>
                <w:rFonts w:ascii="Times New Roman"/>
                <w:bCs/>
                <w:sz w:val="18"/>
                <w:szCs w:val="18"/>
              </w:rPr>
            </w:pPr>
            <w:r w:rsidRPr="00A434BC">
              <w:rPr>
                <w:rFonts w:ascii="Times New Roman" w:eastAsia="Malgun Gothic Semilight"/>
                <w:color w:val="000000"/>
                <w:sz w:val="18"/>
                <w:szCs w:val="18"/>
              </w:rPr>
              <w:t>≤0.02</w:t>
            </w:r>
            <w:r w:rsidRPr="00A434BC">
              <w:rPr>
                <w:rFonts w:ascii="Times New Roman" w:eastAsia="Malgun Gothic Semilight" w:hint="eastAsia"/>
                <w:color w:val="000000"/>
                <w:sz w:val="18"/>
                <w:szCs w:val="18"/>
              </w:rPr>
              <w:t>0</w:t>
            </w:r>
          </w:p>
        </w:tc>
        <w:tc>
          <w:tcPr>
            <w:tcW w:w="1701" w:type="dxa"/>
          </w:tcPr>
          <w:p w14:paraId="4013ED2F" w14:textId="3356CBCE" w:rsidR="00ED388F" w:rsidRPr="00FF58C2" w:rsidRDefault="00ED388F" w:rsidP="00ED388F">
            <w:pPr>
              <w:pStyle w:val="af1"/>
              <w:ind w:firstLineChars="0" w:firstLine="0"/>
              <w:jc w:val="center"/>
              <w:rPr>
                <w:rFonts w:ascii="Times New Roman"/>
                <w:bCs/>
                <w:sz w:val="18"/>
                <w:szCs w:val="18"/>
              </w:rPr>
            </w:pPr>
            <w:r w:rsidRPr="00A434BC">
              <w:rPr>
                <w:rFonts w:ascii="Times New Roman" w:eastAsia="Malgun Gothic Semilight"/>
                <w:color w:val="000000"/>
                <w:sz w:val="18"/>
                <w:szCs w:val="18"/>
              </w:rPr>
              <w:t>≤0.02</w:t>
            </w:r>
            <w:r w:rsidRPr="00A434BC">
              <w:rPr>
                <w:rFonts w:ascii="Times New Roman" w:eastAsia="Malgun Gothic Semilight" w:hint="eastAsia"/>
                <w:color w:val="000000"/>
                <w:sz w:val="18"/>
                <w:szCs w:val="18"/>
              </w:rPr>
              <w:t>0</w:t>
            </w:r>
          </w:p>
        </w:tc>
        <w:tc>
          <w:tcPr>
            <w:tcW w:w="1843" w:type="dxa"/>
          </w:tcPr>
          <w:p w14:paraId="577F0687" w14:textId="4B048B91" w:rsidR="00ED388F" w:rsidRPr="00FF58C2" w:rsidRDefault="00ED388F" w:rsidP="00ED388F">
            <w:pPr>
              <w:pStyle w:val="af1"/>
              <w:ind w:firstLineChars="0" w:firstLine="0"/>
              <w:jc w:val="center"/>
              <w:rPr>
                <w:rFonts w:ascii="Times New Roman"/>
                <w:bCs/>
                <w:sz w:val="18"/>
                <w:szCs w:val="18"/>
              </w:rPr>
            </w:pPr>
            <w:r w:rsidRPr="00A434BC">
              <w:rPr>
                <w:rFonts w:ascii="Times New Roman" w:eastAsia="Malgun Gothic Semilight"/>
                <w:color w:val="000000"/>
                <w:sz w:val="18"/>
                <w:szCs w:val="18"/>
              </w:rPr>
              <w:t>≤0.02</w:t>
            </w:r>
            <w:r w:rsidRPr="00A434BC">
              <w:rPr>
                <w:rFonts w:ascii="Times New Roman" w:eastAsia="Malgun Gothic Semilight" w:hint="eastAsia"/>
                <w:color w:val="000000"/>
                <w:sz w:val="18"/>
                <w:szCs w:val="18"/>
              </w:rPr>
              <w:t>0</w:t>
            </w:r>
          </w:p>
        </w:tc>
      </w:tr>
      <w:tr w:rsidR="00ED388F" w:rsidRPr="001B161C" w14:paraId="2FD3BFBF" w14:textId="77777777" w:rsidTr="00BC7563">
        <w:tc>
          <w:tcPr>
            <w:tcW w:w="1271" w:type="dxa"/>
            <w:vMerge/>
            <w:vAlign w:val="center"/>
          </w:tcPr>
          <w:p w14:paraId="57373D07"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D2D087C"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43AB802C" w14:textId="2E01F37D" w:rsidR="00ED388F" w:rsidRPr="001B161C" w:rsidRDefault="00ED388F" w:rsidP="00ED388F">
            <w:pPr>
              <w:pStyle w:val="af1"/>
              <w:ind w:firstLineChars="0" w:firstLine="0"/>
              <w:jc w:val="center"/>
              <w:rPr>
                <w:rFonts w:ascii="Times New Roman"/>
                <w:bCs/>
                <w:sz w:val="18"/>
                <w:szCs w:val="18"/>
              </w:rPr>
            </w:pPr>
            <w:r w:rsidRPr="00FA2251">
              <w:rPr>
                <w:rFonts w:ascii="Times New Roman" w:eastAsia="Malgun Gothic Semilight"/>
                <w:color w:val="000000"/>
                <w:sz w:val="18"/>
                <w:szCs w:val="18"/>
              </w:rPr>
              <w:t>≤0.02</w:t>
            </w:r>
            <w:r w:rsidRPr="00FA2251">
              <w:rPr>
                <w:rFonts w:ascii="Times New Roman" w:eastAsia="Malgun Gothic Semilight" w:hint="eastAsia"/>
                <w:color w:val="000000"/>
                <w:sz w:val="18"/>
                <w:szCs w:val="18"/>
              </w:rPr>
              <w:t>0</w:t>
            </w:r>
          </w:p>
        </w:tc>
        <w:tc>
          <w:tcPr>
            <w:tcW w:w="1701" w:type="dxa"/>
          </w:tcPr>
          <w:p w14:paraId="2560ED08" w14:textId="028835D5" w:rsidR="00ED388F" w:rsidRPr="001B161C" w:rsidRDefault="00ED388F" w:rsidP="00ED388F">
            <w:pPr>
              <w:pStyle w:val="af1"/>
              <w:ind w:firstLineChars="0" w:firstLine="0"/>
              <w:jc w:val="center"/>
              <w:rPr>
                <w:rFonts w:ascii="Times New Roman"/>
                <w:bCs/>
                <w:sz w:val="18"/>
                <w:szCs w:val="18"/>
              </w:rPr>
            </w:pPr>
            <w:r w:rsidRPr="00FA2251">
              <w:rPr>
                <w:rFonts w:ascii="Times New Roman" w:eastAsia="Malgun Gothic Semilight"/>
                <w:color w:val="000000"/>
                <w:sz w:val="18"/>
                <w:szCs w:val="18"/>
              </w:rPr>
              <w:t>≤0.02</w:t>
            </w:r>
            <w:r w:rsidRPr="00FA2251">
              <w:rPr>
                <w:rFonts w:ascii="Times New Roman" w:eastAsia="Malgun Gothic Semilight" w:hint="eastAsia"/>
                <w:color w:val="000000"/>
                <w:sz w:val="18"/>
                <w:szCs w:val="18"/>
              </w:rPr>
              <w:t>0</w:t>
            </w:r>
          </w:p>
        </w:tc>
        <w:tc>
          <w:tcPr>
            <w:tcW w:w="1701" w:type="dxa"/>
          </w:tcPr>
          <w:p w14:paraId="1272059B" w14:textId="2F6B576F" w:rsidR="00ED388F" w:rsidRPr="001B161C" w:rsidRDefault="00ED388F" w:rsidP="00ED388F">
            <w:pPr>
              <w:pStyle w:val="af1"/>
              <w:ind w:firstLineChars="0" w:firstLine="0"/>
              <w:jc w:val="center"/>
              <w:rPr>
                <w:rFonts w:ascii="Times New Roman"/>
                <w:bCs/>
                <w:sz w:val="18"/>
                <w:szCs w:val="18"/>
              </w:rPr>
            </w:pPr>
            <w:r w:rsidRPr="00FA2251">
              <w:rPr>
                <w:rFonts w:ascii="Times New Roman" w:eastAsia="Malgun Gothic Semilight"/>
                <w:color w:val="000000"/>
                <w:sz w:val="18"/>
                <w:szCs w:val="18"/>
              </w:rPr>
              <w:t>≤0.02</w:t>
            </w:r>
            <w:r w:rsidRPr="00FA2251">
              <w:rPr>
                <w:rFonts w:ascii="Times New Roman" w:eastAsia="Malgun Gothic Semilight" w:hint="eastAsia"/>
                <w:color w:val="000000"/>
                <w:sz w:val="18"/>
                <w:szCs w:val="18"/>
              </w:rPr>
              <w:t>0</w:t>
            </w:r>
          </w:p>
        </w:tc>
        <w:tc>
          <w:tcPr>
            <w:tcW w:w="1843" w:type="dxa"/>
            <w:vAlign w:val="center"/>
          </w:tcPr>
          <w:p w14:paraId="3B4DB98A" w14:textId="57AC6142"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w:t>
            </w:r>
          </w:p>
        </w:tc>
      </w:tr>
      <w:tr w:rsidR="00ED388F" w:rsidRPr="001B161C" w14:paraId="4EC55213" w14:textId="77777777" w:rsidTr="00094491">
        <w:tc>
          <w:tcPr>
            <w:tcW w:w="1271" w:type="dxa"/>
            <w:vMerge/>
            <w:vAlign w:val="center"/>
          </w:tcPr>
          <w:p w14:paraId="053C2DD9"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0B79653" w14:textId="3E0957B6"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4E0EECB5" w14:textId="39469993" w:rsidR="00ED388F" w:rsidRPr="001B161C" w:rsidRDefault="00ED388F" w:rsidP="00ED388F">
            <w:pPr>
              <w:pStyle w:val="af1"/>
              <w:ind w:firstLineChars="0" w:firstLine="0"/>
              <w:jc w:val="center"/>
              <w:rPr>
                <w:rFonts w:ascii="Times New Roman"/>
                <w:bCs/>
                <w:sz w:val="18"/>
                <w:szCs w:val="18"/>
              </w:rPr>
            </w:pPr>
            <w:r w:rsidRPr="00DE5AAA">
              <w:rPr>
                <w:rFonts w:ascii="Times New Roman" w:eastAsia="Malgun Gothic Semilight"/>
                <w:color w:val="000000"/>
                <w:sz w:val="18"/>
                <w:szCs w:val="18"/>
              </w:rPr>
              <w:t>≤0.02</w:t>
            </w:r>
            <w:r w:rsidRPr="00DE5AAA">
              <w:rPr>
                <w:rFonts w:ascii="Times New Roman" w:eastAsia="Malgun Gothic Semilight" w:hint="eastAsia"/>
                <w:color w:val="000000"/>
                <w:sz w:val="18"/>
                <w:szCs w:val="18"/>
              </w:rPr>
              <w:t>0</w:t>
            </w:r>
          </w:p>
        </w:tc>
        <w:tc>
          <w:tcPr>
            <w:tcW w:w="1701" w:type="dxa"/>
          </w:tcPr>
          <w:p w14:paraId="2D9BADA7" w14:textId="60D32DFB" w:rsidR="00ED388F" w:rsidRPr="001B161C" w:rsidRDefault="00ED388F" w:rsidP="00ED388F">
            <w:pPr>
              <w:pStyle w:val="af1"/>
              <w:ind w:firstLineChars="0" w:firstLine="0"/>
              <w:jc w:val="center"/>
              <w:rPr>
                <w:rFonts w:ascii="Times New Roman"/>
                <w:bCs/>
                <w:sz w:val="18"/>
                <w:szCs w:val="18"/>
              </w:rPr>
            </w:pPr>
            <w:r w:rsidRPr="00DE5AAA">
              <w:rPr>
                <w:rFonts w:ascii="Times New Roman" w:eastAsia="Malgun Gothic Semilight"/>
                <w:color w:val="000000"/>
                <w:sz w:val="18"/>
                <w:szCs w:val="18"/>
              </w:rPr>
              <w:t>≤0.02</w:t>
            </w:r>
            <w:r w:rsidRPr="00DE5AAA">
              <w:rPr>
                <w:rFonts w:ascii="Times New Roman" w:eastAsia="Malgun Gothic Semilight" w:hint="eastAsia"/>
                <w:color w:val="000000"/>
                <w:sz w:val="18"/>
                <w:szCs w:val="18"/>
              </w:rPr>
              <w:t>0</w:t>
            </w:r>
          </w:p>
        </w:tc>
        <w:tc>
          <w:tcPr>
            <w:tcW w:w="1701" w:type="dxa"/>
          </w:tcPr>
          <w:p w14:paraId="4861A799" w14:textId="7D840BC9" w:rsidR="00ED388F" w:rsidRPr="001B161C" w:rsidRDefault="00ED388F" w:rsidP="00ED388F">
            <w:pPr>
              <w:pStyle w:val="af1"/>
              <w:ind w:firstLineChars="0" w:firstLine="0"/>
              <w:jc w:val="center"/>
              <w:rPr>
                <w:rFonts w:ascii="Times New Roman"/>
                <w:bCs/>
                <w:sz w:val="18"/>
                <w:szCs w:val="18"/>
              </w:rPr>
            </w:pPr>
            <w:r w:rsidRPr="00DE5AAA">
              <w:rPr>
                <w:rFonts w:ascii="Times New Roman" w:eastAsia="Malgun Gothic Semilight"/>
                <w:color w:val="000000"/>
                <w:sz w:val="18"/>
                <w:szCs w:val="18"/>
              </w:rPr>
              <w:t>≤0.02</w:t>
            </w:r>
            <w:r w:rsidRPr="00DE5AAA">
              <w:rPr>
                <w:rFonts w:ascii="Times New Roman" w:eastAsia="Malgun Gothic Semilight" w:hint="eastAsia"/>
                <w:color w:val="000000"/>
                <w:sz w:val="18"/>
                <w:szCs w:val="18"/>
              </w:rPr>
              <w:t>0</w:t>
            </w:r>
          </w:p>
        </w:tc>
        <w:tc>
          <w:tcPr>
            <w:tcW w:w="1843" w:type="dxa"/>
          </w:tcPr>
          <w:p w14:paraId="656780CE" w14:textId="1C4AF7DF" w:rsidR="00ED388F" w:rsidRPr="001B161C" w:rsidRDefault="00ED388F" w:rsidP="00ED388F">
            <w:pPr>
              <w:pStyle w:val="af1"/>
              <w:ind w:firstLineChars="0" w:firstLine="0"/>
              <w:jc w:val="center"/>
              <w:rPr>
                <w:rFonts w:ascii="Times New Roman"/>
                <w:bCs/>
                <w:sz w:val="18"/>
                <w:szCs w:val="18"/>
              </w:rPr>
            </w:pPr>
            <w:r w:rsidRPr="00DE5AAA">
              <w:rPr>
                <w:rFonts w:ascii="Times New Roman" w:eastAsia="Malgun Gothic Semilight"/>
                <w:color w:val="000000"/>
                <w:sz w:val="18"/>
                <w:szCs w:val="18"/>
              </w:rPr>
              <w:t>≤0.02</w:t>
            </w:r>
            <w:r w:rsidRPr="00DE5AAA">
              <w:rPr>
                <w:rFonts w:ascii="Times New Roman" w:eastAsia="Malgun Gothic Semilight" w:hint="eastAsia"/>
                <w:color w:val="000000"/>
                <w:sz w:val="18"/>
                <w:szCs w:val="18"/>
              </w:rPr>
              <w:t>0</w:t>
            </w:r>
          </w:p>
        </w:tc>
      </w:tr>
      <w:tr w:rsidR="00BF0EE7" w:rsidRPr="001B161C" w14:paraId="74E6CCDA" w14:textId="77777777" w:rsidTr="007844FF">
        <w:tc>
          <w:tcPr>
            <w:tcW w:w="1271" w:type="dxa"/>
            <w:vMerge/>
            <w:vAlign w:val="center"/>
          </w:tcPr>
          <w:p w14:paraId="126161DB"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3CF3D4D8" w14:textId="4769C85F"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7139247A" w14:textId="2BAB4341"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38395D7F" w14:textId="643FCE9B"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0BC4B0AC" w14:textId="2BFB7D0A" w:rsidR="00BF0EE7" w:rsidRPr="001B161C" w:rsidRDefault="00ED388F" w:rsidP="00BF0EE7">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≤0.02</w:t>
            </w:r>
            <w:r>
              <w:rPr>
                <w:rFonts w:ascii="Times New Roman" w:eastAsia="Malgun Gothic Semilight" w:hint="eastAsia"/>
                <w:color w:val="000000"/>
                <w:sz w:val="18"/>
                <w:szCs w:val="18"/>
              </w:rPr>
              <w:t>0</w:t>
            </w:r>
          </w:p>
        </w:tc>
        <w:tc>
          <w:tcPr>
            <w:tcW w:w="1843" w:type="dxa"/>
            <w:vAlign w:val="center"/>
          </w:tcPr>
          <w:p w14:paraId="13BA80AB" w14:textId="7EE600C6"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6D1033CF" w14:textId="77777777" w:rsidTr="00DD7616">
        <w:tc>
          <w:tcPr>
            <w:tcW w:w="1271" w:type="dxa"/>
            <w:vMerge/>
            <w:vAlign w:val="center"/>
          </w:tcPr>
          <w:p w14:paraId="7C24A762"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25365C75" w14:textId="62CE4783"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3185B6AB" w14:textId="1E9A478E"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≤0.015</w:t>
            </w:r>
          </w:p>
        </w:tc>
        <w:tc>
          <w:tcPr>
            <w:tcW w:w="1701" w:type="dxa"/>
            <w:vAlign w:val="center"/>
          </w:tcPr>
          <w:p w14:paraId="71BD8081" w14:textId="2039AFB2" w:rsidR="00417F82" w:rsidRPr="001B161C" w:rsidRDefault="00BD79B8" w:rsidP="00417F82">
            <w:pPr>
              <w:pStyle w:val="af1"/>
              <w:ind w:firstLineChars="0" w:firstLine="0"/>
              <w:jc w:val="center"/>
              <w:rPr>
                <w:rFonts w:ascii="Times New Roman"/>
                <w:bCs/>
                <w:sz w:val="18"/>
                <w:szCs w:val="18"/>
              </w:rPr>
            </w:pPr>
            <w:r>
              <w:rPr>
                <w:rFonts w:ascii="Times New Roman" w:hint="eastAsia"/>
                <w:bCs/>
                <w:sz w:val="18"/>
                <w:szCs w:val="18"/>
              </w:rPr>
              <w:t>＜</w:t>
            </w:r>
            <w:r w:rsidR="00417F82" w:rsidRPr="001B161C">
              <w:rPr>
                <w:rFonts w:ascii="Times New Roman"/>
                <w:bCs/>
                <w:sz w:val="18"/>
                <w:szCs w:val="18"/>
              </w:rPr>
              <w:t>0.015</w:t>
            </w:r>
          </w:p>
        </w:tc>
        <w:tc>
          <w:tcPr>
            <w:tcW w:w="1701" w:type="dxa"/>
            <w:vAlign w:val="center"/>
          </w:tcPr>
          <w:p w14:paraId="0DF7D285" w14:textId="7A72F31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≤0.01</w:t>
            </w:r>
            <w:r w:rsidR="00ED388F">
              <w:rPr>
                <w:rFonts w:ascii="Times New Roman" w:hint="eastAsia"/>
                <w:bCs/>
                <w:sz w:val="18"/>
                <w:szCs w:val="18"/>
              </w:rPr>
              <w:t>0</w:t>
            </w:r>
          </w:p>
        </w:tc>
        <w:tc>
          <w:tcPr>
            <w:tcW w:w="1843" w:type="dxa"/>
            <w:vAlign w:val="center"/>
          </w:tcPr>
          <w:p w14:paraId="77540351" w14:textId="26E3ADC4"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≤0.01</w:t>
            </w:r>
            <w:r w:rsidR="00ED388F">
              <w:rPr>
                <w:rFonts w:ascii="Times New Roman" w:hint="eastAsia"/>
                <w:bCs/>
                <w:sz w:val="18"/>
                <w:szCs w:val="18"/>
              </w:rPr>
              <w:t>0</w:t>
            </w:r>
          </w:p>
        </w:tc>
      </w:tr>
      <w:tr w:rsidR="00ED388F" w:rsidRPr="001B161C" w14:paraId="739D7123" w14:textId="77777777" w:rsidTr="00C90370">
        <w:tc>
          <w:tcPr>
            <w:tcW w:w="1271" w:type="dxa"/>
            <w:vMerge/>
            <w:vAlign w:val="center"/>
          </w:tcPr>
          <w:p w14:paraId="696FC957"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008C0F56" w14:textId="65C0F531"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18350BF8" w14:textId="078E02E9"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≤0.02</w:t>
            </w:r>
            <w:r>
              <w:rPr>
                <w:rFonts w:ascii="Times New Roman" w:hint="eastAsia"/>
                <w:sz w:val="18"/>
                <w:szCs w:val="18"/>
              </w:rPr>
              <w:t>0</w:t>
            </w:r>
          </w:p>
        </w:tc>
        <w:tc>
          <w:tcPr>
            <w:tcW w:w="1701" w:type="dxa"/>
          </w:tcPr>
          <w:p w14:paraId="4618E5A3" w14:textId="430AAD84" w:rsidR="00ED388F" w:rsidRPr="001B161C" w:rsidRDefault="00ED388F" w:rsidP="00ED388F">
            <w:pPr>
              <w:pStyle w:val="af1"/>
              <w:ind w:firstLineChars="0" w:firstLine="0"/>
              <w:jc w:val="center"/>
              <w:rPr>
                <w:rFonts w:ascii="Times New Roman"/>
                <w:bCs/>
                <w:sz w:val="18"/>
                <w:szCs w:val="18"/>
              </w:rPr>
            </w:pPr>
            <w:r w:rsidRPr="0091411C">
              <w:rPr>
                <w:rFonts w:ascii="Times New Roman"/>
                <w:sz w:val="18"/>
                <w:szCs w:val="18"/>
              </w:rPr>
              <w:t>≤0.02</w:t>
            </w:r>
            <w:r w:rsidRPr="0091411C">
              <w:rPr>
                <w:rFonts w:ascii="Times New Roman" w:hint="eastAsia"/>
                <w:sz w:val="18"/>
                <w:szCs w:val="18"/>
              </w:rPr>
              <w:t>0</w:t>
            </w:r>
          </w:p>
        </w:tc>
        <w:tc>
          <w:tcPr>
            <w:tcW w:w="1701" w:type="dxa"/>
          </w:tcPr>
          <w:p w14:paraId="442E7A90" w14:textId="6631AD7A" w:rsidR="00ED388F" w:rsidRPr="001B161C" w:rsidRDefault="00ED388F" w:rsidP="00ED388F">
            <w:pPr>
              <w:pStyle w:val="af1"/>
              <w:ind w:firstLineChars="0" w:firstLine="0"/>
              <w:jc w:val="center"/>
              <w:rPr>
                <w:rFonts w:ascii="Times New Roman"/>
                <w:bCs/>
                <w:sz w:val="18"/>
                <w:szCs w:val="18"/>
              </w:rPr>
            </w:pPr>
            <w:r w:rsidRPr="0091411C">
              <w:rPr>
                <w:rFonts w:ascii="Times New Roman"/>
                <w:sz w:val="18"/>
                <w:szCs w:val="18"/>
              </w:rPr>
              <w:t>≤0.02</w:t>
            </w:r>
            <w:r w:rsidRPr="0091411C">
              <w:rPr>
                <w:rFonts w:ascii="Times New Roman" w:hint="eastAsia"/>
                <w:sz w:val="18"/>
                <w:szCs w:val="18"/>
              </w:rPr>
              <w:t>0</w:t>
            </w:r>
          </w:p>
        </w:tc>
        <w:tc>
          <w:tcPr>
            <w:tcW w:w="1843" w:type="dxa"/>
          </w:tcPr>
          <w:p w14:paraId="4620CE76" w14:textId="1352EC9C" w:rsidR="00ED388F" w:rsidRPr="001B161C" w:rsidRDefault="00ED388F" w:rsidP="00ED388F">
            <w:pPr>
              <w:pStyle w:val="af1"/>
              <w:ind w:firstLineChars="0" w:firstLine="0"/>
              <w:jc w:val="center"/>
              <w:rPr>
                <w:rFonts w:ascii="Times New Roman"/>
                <w:bCs/>
                <w:sz w:val="18"/>
                <w:szCs w:val="18"/>
              </w:rPr>
            </w:pPr>
            <w:r w:rsidRPr="0091411C">
              <w:rPr>
                <w:rFonts w:ascii="Times New Roman"/>
                <w:sz w:val="18"/>
                <w:szCs w:val="18"/>
              </w:rPr>
              <w:t>≤0.02</w:t>
            </w:r>
            <w:r w:rsidRPr="0091411C">
              <w:rPr>
                <w:rFonts w:ascii="Times New Roman" w:hint="eastAsia"/>
                <w:sz w:val="18"/>
                <w:szCs w:val="18"/>
              </w:rPr>
              <w:t>0</w:t>
            </w:r>
          </w:p>
        </w:tc>
      </w:tr>
      <w:tr w:rsidR="00ED388F" w:rsidRPr="001B161C" w14:paraId="68901FE8" w14:textId="77777777" w:rsidTr="00076501">
        <w:tc>
          <w:tcPr>
            <w:tcW w:w="1271" w:type="dxa"/>
            <w:vMerge w:val="restart"/>
            <w:vAlign w:val="center"/>
          </w:tcPr>
          <w:p w14:paraId="7A0A379C"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Fe</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75044B16"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40C18F17" w14:textId="6F4BD9F6"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c>
          <w:tcPr>
            <w:tcW w:w="1701" w:type="dxa"/>
          </w:tcPr>
          <w:p w14:paraId="5C9B482F" w14:textId="2FE6B329" w:rsidR="00ED388F" w:rsidRPr="001B161C" w:rsidRDefault="00ED388F" w:rsidP="00ED388F">
            <w:pPr>
              <w:pStyle w:val="af1"/>
              <w:ind w:firstLineChars="0" w:firstLine="0"/>
              <w:jc w:val="center"/>
              <w:rPr>
                <w:rFonts w:ascii="Times New Roman"/>
                <w:bCs/>
                <w:sz w:val="18"/>
                <w:szCs w:val="18"/>
              </w:rPr>
            </w:pPr>
            <w:r w:rsidRPr="00FD6EC3">
              <w:rPr>
                <w:rFonts w:ascii="Times New Roman"/>
                <w:sz w:val="18"/>
                <w:szCs w:val="18"/>
              </w:rPr>
              <w:t>≤0.01</w:t>
            </w:r>
            <w:r w:rsidRPr="00FD6EC3">
              <w:rPr>
                <w:rFonts w:ascii="Times New Roman" w:hint="eastAsia"/>
                <w:sz w:val="18"/>
                <w:szCs w:val="18"/>
              </w:rPr>
              <w:t>0</w:t>
            </w:r>
          </w:p>
        </w:tc>
        <w:tc>
          <w:tcPr>
            <w:tcW w:w="1701" w:type="dxa"/>
          </w:tcPr>
          <w:p w14:paraId="4C2D2351" w14:textId="3D99D424" w:rsidR="00ED388F" w:rsidRPr="001B161C" w:rsidRDefault="00ED388F" w:rsidP="00ED388F">
            <w:pPr>
              <w:pStyle w:val="af1"/>
              <w:ind w:firstLineChars="0" w:firstLine="0"/>
              <w:jc w:val="center"/>
              <w:rPr>
                <w:rFonts w:ascii="Times New Roman"/>
                <w:bCs/>
                <w:sz w:val="18"/>
                <w:szCs w:val="18"/>
              </w:rPr>
            </w:pPr>
            <w:r w:rsidRPr="00FD6EC3">
              <w:rPr>
                <w:rFonts w:ascii="Times New Roman"/>
                <w:sz w:val="18"/>
                <w:szCs w:val="18"/>
              </w:rPr>
              <w:t>≤0.01</w:t>
            </w:r>
            <w:r w:rsidRPr="00FD6EC3">
              <w:rPr>
                <w:rFonts w:ascii="Times New Roman" w:hint="eastAsia"/>
                <w:sz w:val="18"/>
                <w:szCs w:val="18"/>
              </w:rPr>
              <w:t>0</w:t>
            </w:r>
          </w:p>
        </w:tc>
        <w:tc>
          <w:tcPr>
            <w:tcW w:w="1843" w:type="dxa"/>
          </w:tcPr>
          <w:p w14:paraId="7AB0B802" w14:textId="42F3B029" w:rsidR="00ED388F" w:rsidRPr="001B161C" w:rsidRDefault="00ED388F" w:rsidP="00ED388F">
            <w:pPr>
              <w:pStyle w:val="af1"/>
              <w:ind w:firstLineChars="0" w:firstLine="0"/>
              <w:jc w:val="center"/>
              <w:rPr>
                <w:rFonts w:ascii="Times New Roman"/>
                <w:bCs/>
                <w:sz w:val="18"/>
                <w:szCs w:val="18"/>
              </w:rPr>
            </w:pPr>
            <w:r w:rsidRPr="00FD6EC3">
              <w:rPr>
                <w:rFonts w:ascii="Times New Roman"/>
                <w:sz w:val="18"/>
                <w:szCs w:val="18"/>
              </w:rPr>
              <w:t>≤0.01</w:t>
            </w:r>
            <w:r w:rsidRPr="00FD6EC3">
              <w:rPr>
                <w:rFonts w:ascii="Times New Roman" w:hint="eastAsia"/>
                <w:sz w:val="18"/>
                <w:szCs w:val="18"/>
              </w:rPr>
              <w:t>0</w:t>
            </w:r>
          </w:p>
        </w:tc>
      </w:tr>
      <w:tr w:rsidR="00ED388F" w:rsidRPr="001B161C" w14:paraId="665013D1" w14:textId="77777777" w:rsidTr="002B6645">
        <w:tc>
          <w:tcPr>
            <w:tcW w:w="1271" w:type="dxa"/>
            <w:vMerge/>
            <w:vAlign w:val="center"/>
          </w:tcPr>
          <w:p w14:paraId="7C24F8CB"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1698B11"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3908E6D0" w14:textId="6C67816B"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258B9906" w14:textId="722CCA74" w:rsidR="00ED388F" w:rsidRPr="001B161C" w:rsidRDefault="00ED388F" w:rsidP="00ED388F">
            <w:pPr>
              <w:pStyle w:val="af1"/>
              <w:ind w:firstLineChars="0" w:firstLine="0"/>
              <w:jc w:val="center"/>
              <w:rPr>
                <w:rFonts w:ascii="Times New Roman"/>
                <w:bCs/>
                <w:sz w:val="18"/>
                <w:szCs w:val="18"/>
              </w:rPr>
            </w:pPr>
            <w:r w:rsidRPr="00440E6A">
              <w:rPr>
                <w:rFonts w:ascii="Times New Roman"/>
                <w:sz w:val="18"/>
                <w:szCs w:val="18"/>
              </w:rPr>
              <w:t>≤0.01</w:t>
            </w:r>
            <w:r w:rsidRPr="00440E6A">
              <w:rPr>
                <w:rFonts w:ascii="Times New Roman" w:hint="eastAsia"/>
                <w:sz w:val="18"/>
                <w:szCs w:val="18"/>
              </w:rPr>
              <w:t>0</w:t>
            </w:r>
          </w:p>
        </w:tc>
        <w:tc>
          <w:tcPr>
            <w:tcW w:w="1701" w:type="dxa"/>
          </w:tcPr>
          <w:p w14:paraId="777A3E63" w14:textId="6432D355" w:rsidR="00ED388F" w:rsidRPr="001B161C" w:rsidRDefault="00ED388F" w:rsidP="00ED388F">
            <w:pPr>
              <w:pStyle w:val="af1"/>
              <w:ind w:firstLineChars="0" w:firstLine="0"/>
              <w:jc w:val="center"/>
              <w:rPr>
                <w:rFonts w:ascii="Times New Roman"/>
                <w:bCs/>
                <w:sz w:val="18"/>
                <w:szCs w:val="18"/>
              </w:rPr>
            </w:pPr>
            <w:r w:rsidRPr="00440E6A">
              <w:rPr>
                <w:rFonts w:ascii="Times New Roman"/>
                <w:sz w:val="18"/>
                <w:szCs w:val="18"/>
              </w:rPr>
              <w:t>≤0.01</w:t>
            </w:r>
            <w:r w:rsidRPr="00440E6A">
              <w:rPr>
                <w:rFonts w:ascii="Times New Roman" w:hint="eastAsia"/>
                <w:sz w:val="18"/>
                <w:szCs w:val="18"/>
              </w:rPr>
              <w:t>0</w:t>
            </w:r>
          </w:p>
        </w:tc>
        <w:tc>
          <w:tcPr>
            <w:tcW w:w="1843" w:type="dxa"/>
          </w:tcPr>
          <w:p w14:paraId="27B8598C" w14:textId="602F98F3" w:rsidR="00ED388F" w:rsidRPr="001B161C" w:rsidRDefault="00ED388F" w:rsidP="00ED388F">
            <w:pPr>
              <w:pStyle w:val="af1"/>
              <w:ind w:firstLineChars="0" w:firstLine="0"/>
              <w:jc w:val="center"/>
              <w:rPr>
                <w:rFonts w:ascii="Times New Roman"/>
                <w:bCs/>
                <w:sz w:val="18"/>
                <w:szCs w:val="18"/>
              </w:rPr>
            </w:pPr>
            <w:r w:rsidRPr="00440E6A">
              <w:rPr>
                <w:rFonts w:ascii="Times New Roman"/>
                <w:sz w:val="18"/>
                <w:szCs w:val="18"/>
              </w:rPr>
              <w:t>≤0.01</w:t>
            </w:r>
            <w:r w:rsidRPr="00440E6A">
              <w:rPr>
                <w:rFonts w:ascii="Times New Roman" w:hint="eastAsia"/>
                <w:sz w:val="18"/>
                <w:szCs w:val="18"/>
              </w:rPr>
              <w:t>0</w:t>
            </w:r>
          </w:p>
        </w:tc>
      </w:tr>
      <w:tr w:rsidR="00ED388F" w:rsidRPr="001B161C" w14:paraId="5047026F" w14:textId="77777777" w:rsidTr="00DA1374">
        <w:tc>
          <w:tcPr>
            <w:tcW w:w="1271" w:type="dxa"/>
            <w:vMerge/>
            <w:vAlign w:val="center"/>
          </w:tcPr>
          <w:p w14:paraId="29152F77"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2CCAA958"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75CF68E3" w14:textId="3778AADF" w:rsidR="00ED388F" w:rsidRPr="001B161C" w:rsidRDefault="00ED388F" w:rsidP="00ED388F">
            <w:pPr>
              <w:pStyle w:val="af1"/>
              <w:ind w:firstLineChars="0" w:firstLine="0"/>
              <w:jc w:val="center"/>
              <w:rPr>
                <w:rFonts w:ascii="Times New Roman"/>
                <w:bCs/>
                <w:sz w:val="18"/>
                <w:szCs w:val="18"/>
              </w:rPr>
            </w:pPr>
            <w:r w:rsidRPr="00107BA6">
              <w:rPr>
                <w:rFonts w:ascii="Times New Roman"/>
                <w:sz w:val="18"/>
                <w:szCs w:val="18"/>
              </w:rPr>
              <w:t>≤0.01</w:t>
            </w:r>
            <w:r w:rsidRPr="00107BA6">
              <w:rPr>
                <w:rFonts w:ascii="Times New Roman" w:hint="eastAsia"/>
                <w:sz w:val="18"/>
                <w:szCs w:val="18"/>
              </w:rPr>
              <w:t>0</w:t>
            </w:r>
          </w:p>
        </w:tc>
        <w:tc>
          <w:tcPr>
            <w:tcW w:w="1701" w:type="dxa"/>
          </w:tcPr>
          <w:p w14:paraId="30F7B717" w14:textId="51E0B00A" w:rsidR="00ED388F" w:rsidRPr="001B161C" w:rsidRDefault="00ED388F" w:rsidP="00ED388F">
            <w:pPr>
              <w:pStyle w:val="af1"/>
              <w:ind w:firstLineChars="0" w:firstLine="0"/>
              <w:jc w:val="center"/>
              <w:rPr>
                <w:rFonts w:ascii="Times New Roman"/>
                <w:bCs/>
                <w:sz w:val="18"/>
                <w:szCs w:val="18"/>
              </w:rPr>
            </w:pPr>
            <w:r w:rsidRPr="00107BA6">
              <w:rPr>
                <w:rFonts w:ascii="Times New Roman"/>
                <w:sz w:val="18"/>
                <w:szCs w:val="18"/>
              </w:rPr>
              <w:t>≤0.01</w:t>
            </w:r>
            <w:r w:rsidRPr="00107BA6">
              <w:rPr>
                <w:rFonts w:ascii="Times New Roman" w:hint="eastAsia"/>
                <w:sz w:val="18"/>
                <w:szCs w:val="18"/>
              </w:rPr>
              <w:t>0</w:t>
            </w:r>
          </w:p>
        </w:tc>
        <w:tc>
          <w:tcPr>
            <w:tcW w:w="1701" w:type="dxa"/>
          </w:tcPr>
          <w:p w14:paraId="2A37B31E" w14:textId="0D8925C0" w:rsidR="00ED388F" w:rsidRPr="001B161C" w:rsidRDefault="00ED388F" w:rsidP="00ED388F">
            <w:pPr>
              <w:pStyle w:val="af1"/>
              <w:ind w:firstLineChars="0" w:firstLine="0"/>
              <w:jc w:val="center"/>
              <w:rPr>
                <w:rFonts w:ascii="Times New Roman"/>
                <w:bCs/>
                <w:sz w:val="18"/>
                <w:szCs w:val="18"/>
              </w:rPr>
            </w:pPr>
            <w:r w:rsidRPr="00107BA6">
              <w:rPr>
                <w:rFonts w:ascii="Times New Roman"/>
                <w:sz w:val="18"/>
                <w:szCs w:val="18"/>
              </w:rPr>
              <w:t>≤0.01</w:t>
            </w:r>
            <w:r w:rsidRPr="00107BA6">
              <w:rPr>
                <w:rFonts w:ascii="Times New Roman" w:hint="eastAsia"/>
                <w:sz w:val="18"/>
                <w:szCs w:val="18"/>
              </w:rPr>
              <w:t>0</w:t>
            </w:r>
          </w:p>
        </w:tc>
        <w:tc>
          <w:tcPr>
            <w:tcW w:w="1843" w:type="dxa"/>
          </w:tcPr>
          <w:p w14:paraId="35DF3D7F" w14:textId="1EDBF092" w:rsidR="00ED388F" w:rsidRPr="001B161C" w:rsidRDefault="00ED388F" w:rsidP="00ED388F">
            <w:pPr>
              <w:pStyle w:val="af1"/>
              <w:ind w:firstLineChars="0" w:firstLine="0"/>
              <w:jc w:val="center"/>
              <w:rPr>
                <w:rFonts w:ascii="Times New Roman"/>
                <w:bCs/>
                <w:sz w:val="18"/>
                <w:szCs w:val="18"/>
              </w:rPr>
            </w:pPr>
            <w:r w:rsidRPr="00107BA6">
              <w:rPr>
                <w:rFonts w:ascii="Times New Roman"/>
                <w:sz w:val="18"/>
                <w:szCs w:val="18"/>
              </w:rPr>
              <w:t>≤0.01</w:t>
            </w:r>
            <w:r w:rsidRPr="00107BA6">
              <w:rPr>
                <w:rFonts w:ascii="Times New Roman" w:hint="eastAsia"/>
                <w:sz w:val="18"/>
                <w:szCs w:val="18"/>
              </w:rPr>
              <w:t>0</w:t>
            </w:r>
          </w:p>
        </w:tc>
      </w:tr>
      <w:tr w:rsidR="00417F82" w:rsidRPr="001B161C" w14:paraId="762C38AD" w14:textId="77777777" w:rsidTr="00DD7616">
        <w:tc>
          <w:tcPr>
            <w:tcW w:w="1271" w:type="dxa"/>
            <w:vMerge/>
            <w:vAlign w:val="center"/>
          </w:tcPr>
          <w:p w14:paraId="4F35393C"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47E195A1"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34360B5E" w14:textId="57F3397C"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≤0.003</w:t>
            </w:r>
          </w:p>
        </w:tc>
        <w:tc>
          <w:tcPr>
            <w:tcW w:w="1701" w:type="dxa"/>
            <w:vAlign w:val="center"/>
          </w:tcPr>
          <w:p w14:paraId="185EF2BD" w14:textId="28F13B6A"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≤0.003</w:t>
            </w:r>
          </w:p>
        </w:tc>
        <w:tc>
          <w:tcPr>
            <w:tcW w:w="1701" w:type="dxa"/>
            <w:vAlign w:val="center"/>
          </w:tcPr>
          <w:p w14:paraId="0D92EB1E" w14:textId="725F2D73"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≤0.003</w:t>
            </w:r>
          </w:p>
        </w:tc>
        <w:tc>
          <w:tcPr>
            <w:tcW w:w="1843" w:type="dxa"/>
            <w:vAlign w:val="center"/>
          </w:tcPr>
          <w:p w14:paraId="5852A90D" w14:textId="49812487"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≤0.003</w:t>
            </w:r>
          </w:p>
        </w:tc>
      </w:tr>
      <w:tr w:rsidR="00ED388F" w:rsidRPr="001B161C" w14:paraId="185986B7" w14:textId="77777777" w:rsidTr="00BD40B9">
        <w:tc>
          <w:tcPr>
            <w:tcW w:w="1271" w:type="dxa"/>
            <w:vMerge/>
            <w:vAlign w:val="center"/>
          </w:tcPr>
          <w:p w14:paraId="198746B3"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5B0129F"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tcPr>
          <w:p w14:paraId="7EC7568B" w14:textId="3D0274E2" w:rsidR="00ED388F" w:rsidRPr="00FF58C2" w:rsidRDefault="00ED388F" w:rsidP="00ED388F">
            <w:pPr>
              <w:pStyle w:val="af1"/>
              <w:ind w:firstLineChars="0" w:firstLine="0"/>
              <w:jc w:val="center"/>
              <w:rPr>
                <w:rFonts w:ascii="Times New Roman"/>
                <w:bCs/>
                <w:sz w:val="18"/>
                <w:szCs w:val="18"/>
              </w:rPr>
            </w:pPr>
            <w:r w:rsidRPr="001D29A6">
              <w:rPr>
                <w:rFonts w:ascii="Times New Roman"/>
                <w:sz w:val="18"/>
                <w:szCs w:val="18"/>
              </w:rPr>
              <w:t>≤0.01</w:t>
            </w:r>
            <w:r w:rsidRPr="001D29A6">
              <w:rPr>
                <w:rFonts w:ascii="Times New Roman" w:hint="eastAsia"/>
                <w:sz w:val="18"/>
                <w:szCs w:val="18"/>
              </w:rPr>
              <w:t>0</w:t>
            </w:r>
          </w:p>
        </w:tc>
        <w:tc>
          <w:tcPr>
            <w:tcW w:w="1701" w:type="dxa"/>
          </w:tcPr>
          <w:p w14:paraId="40500B35" w14:textId="2ACDD647" w:rsidR="00ED388F" w:rsidRPr="00FF58C2" w:rsidRDefault="00ED388F" w:rsidP="00ED388F">
            <w:pPr>
              <w:pStyle w:val="af1"/>
              <w:ind w:firstLineChars="0" w:firstLine="0"/>
              <w:jc w:val="center"/>
              <w:rPr>
                <w:rFonts w:ascii="Times New Roman"/>
                <w:bCs/>
                <w:sz w:val="18"/>
                <w:szCs w:val="18"/>
              </w:rPr>
            </w:pPr>
            <w:r w:rsidRPr="001D29A6">
              <w:rPr>
                <w:rFonts w:ascii="Times New Roman"/>
                <w:sz w:val="18"/>
                <w:szCs w:val="18"/>
              </w:rPr>
              <w:t>≤0.01</w:t>
            </w:r>
            <w:r w:rsidRPr="001D29A6">
              <w:rPr>
                <w:rFonts w:ascii="Times New Roman" w:hint="eastAsia"/>
                <w:sz w:val="18"/>
                <w:szCs w:val="18"/>
              </w:rPr>
              <w:t>0</w:t>
            </w:r>
          </w:p>
        </w:tc>
        <w:tc>
          <w:tcPr>
            <w:tcW w:w="1701" w:type="dxa"/>
          </w:tcPr>
          <w:p w14:paraId="59CABBB5" w14:textId="2BA88998" w:rsidR="00ED388F" w:rsidRPr="00FF58C2" w:rsidRDefault="00ED388F" w:rsidP="00ED388F">
            <w:pPr>
              <w:pStyle w:val="af1"/>
              <w:ind w:firstLineChars="0" w:firstLine="0"/>
              <w:jc w:val="center"/>
              <w:rPr>
                <w:rFonts w:ascii="Times New Roman"/>
                <w:bCs/>
                <w:sz w:val="18"/>
                <w:szCs w:val="18"/>
              </w:rPr>
            </w:pPr>
            <w:r w:rsidRPr="001D29A6">
              <w:rPr>
                <w:rFonts w:ascii="Times New Roman"/>
                <w:sz w:val="18"/>
                <w:szCs w:val="18"/>
              </w:rPr>
              <w:t>≤0.01</w:t>
            </w:r>
            <w:r w:rsidRPr="001D29A6">
              <w:rPr>
                <w:rFonts w:ascii="Times New Roman" w:hint="eastAsia"/>
                <w:sz w:val="18"/>
                <w:szCs w:val="18"/>
              </w:rPr>
              <w:t>0</w:t>
            </w:r>
          </w:p>
        </w:tc>
        <w:tc>
          <w:tcPr>
            <w:tcW w:w="1843" w:type="dxa"/>
          </w:tcPr>
          <w:p w14:paraId="518FE538" w14:textId="2AAFF286" w:rsidR="00ED388F" w:rsidRPr="00FF58C2" w:rsidRDefault="00ED388F" w:rsidP="00ED388F">
            <w:pPr>
              <w:pStyle w:val="af1"/>
              <w:ind w:firstLineChars="0" w:firstLine="0"/>
              <w:jc w:val="center"/>
              <w:rPr>
                <w:rFonts w:ascii="Times New Roman"/>
                <w:bCs/>
                <w:sz w:val="18"/>
                <w:szCs w:val="18"/>
              </w:rPr>
            </w:pPr>
            <w:r w:rsidRPr="001D29A6">
              <w:rPr>
                <w:rFonts w:ascii="Times New Roman"/>
                <w:sz w:val="18"/>
                <w:szCs w:val="18"/>
              </w:rPr>
              <w:t>≤0.01</w:t>
            </w:r>
            <w:r w:rsidRPr="001D29A6">
              <w:rPr>
                <w:rFonts w:ascii="Times New Roman" w:hint="eastAsia"/>
                <w:sz w:val="18"/>
                <w:szCs w:val="18"/>
              </w:rPr>
              <w:t>0</w:t>
            </w:r>
          </w:p>
        </w:tc>
      </w:tr>
      <w:tr w:rsidR="00ED388F" w:rsidRPr="001B161C" w14:paraId="224FE71E" w14:textId="77777777" w:rsidTr="00361525">
        <w:tc>
          <w:tcPr>
            <w:tcW w:w="1271" w:type="dxa"/>
            <w:vMerge/>
            <w:vAlign w:val="center"/>
          </w:tcPr>
          <w:p w14:paraId="3D91C723"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1C916D72"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12207F31" w14:textId="282F9013" w:rsidR="00ED388F" w:rsidRPr="001B161C" w:rsidRDefault="00ED388F" w:rsidP="00ED388F">
            <w:pPr>
              <w:pStyle w:val="af1"/>
              <w:ind w:firstLineChars="0" w:firstLine="0"/>
              <w:jc w:val="center"/>
              <w:rPr>
                <w:rFonts w:ascii="Times New Roman"/>
                <w:bCs/>
                <w:color w:val="000000"/>
                <w:sz w:val="18"/>
                <w:szCs w:val="18"/>
              </w:rPr>
            </w:pPr>
            <w:r w:rsidRPr="00C25B6A">
              <w:rPr>
                <w:rFonts w:ascii="Times New Roman"/>
                <w:sz w:val="18"/>
                <w:szCs w:val="18"/>
              </w:rPr>
              <w:t>≤0.01</w:t>
            </w:r>
            <w:r w:rsidRPr="00C25B6A">
              <w:rPr>
                <w:rFonts w:ascii="Times New Roman" w:hint="eastAsia"/>
                <w:sz w:val="18"/>
                <w:szCs w:val="18"/>
              </w:rPr>
              <w:t>0</w:t>
            </w:r>
          </w:p>
        </w:tc>
        <w:tc>
          <w:tcPr>
            <w:tcW w:w="1701" w:type="dxa"/>
          </w:tcPr>
          <w:p w14:paraId="03BC26F0" w14:textId="5CFFBB11" w:rsidR="00ED388F" w:rsidRPr="001B161C" w:rsidRDefault="00ED388F" w:rsidP="00ED388F">
            <w:pPr>
              <w:pStyle w:val="af1"/>
              <w:ind w:firstLineChars="0" w:firstLine="0"/>
              <w:jc w:val="center"/>
              <w:rPr>
                <w:rFonts w:ascii="Times New Roman"/>
                <w:bCs/>
                <w:color w:val="000000"/>
                <w:sz w:val="18"/>
                <w:szCs w:val="18"/>
              </w:rPr>
            </w:pPr>
            <w:r w:rsidRPr="00C25B6A">
              <w:rPr>
                <w:rFonts w:ascii="Times New Roman"/>
                <w:sz w:val="18"/>
                <w:szCs w:val="18"/>
              </w:rPr>
              <w:t>≤0.01</w:t>
            </w:r>
            <w:r w:rsidRPr="00C25B6A">
              <w:rPr>
                <w:rFonts w:ascii="Times New Roman" w:hint="eastAsia"/>
                <w:sz w:val="18"/>
                <w:szCs w:val="18"/>
              </w:rPr>
              <w:t>0</w:t>
            </w:r>
          </w:p>
        </w:tc>
        <w:tc>
          <w:tcPr>
            <w:tcW w:w="1701" w:type="dxa"/>
          </w:tcPr>
          <w:p w14:paraId="642E7823" w14:textId="12EC863C" w:rsidR="00ED388F" w:rsidRPr="001B161C" w:rsidRDefault="00ED388F" w:rsidP="00ED388F">
            <w:pPr>
              <w:pStyle w:val="af1"/>
              <w:ind w:firstLineChars="0" w:firstLine="0"/>
              <w:jc w:val="center"/>
              <w:rPr>
                <w:rFonts w:ascii="Times New Roman"/>
                <w:bCs/>
                <w:color w:val="000000"/>
                <w:sz w:val="18"/>
                <w:szCs w:val="18"/>
              </w:rPr>
            </w:pPr>
            <w:r w:rsidRPr="00C25B6A">
              <w:rPr>
                <w:rFonts w:ascii="Times New Roman"/>
                <w:sz w:val="18"/>
                <w:szCs w:val="18"/>
              </w:rPr>
              <w:t>≤0.01</w:t>
            </w:r>
            <w:r w:rsidRPr="00C25B6A">
              <w:rPr>
                <w:rFonts w:ascii="Times New Roman" w:hint="eastAsia"/>
                <w:sz w:val="18"/>
                <w:szCs w:val="18"/>
              </w:rPr>
              <w:t>0</w:t>
            </w:r>
          </w:p>
        </w:tc>
        <w:tc>
          <w:tcPr>
            <w:tcW w:w="1843" w:type="dxa"/>
            <w:vAlign w:val="center"/>
          </w:tcPr>
          <w:p w14:paraId="65C3C455" w14:textId="62818D86" w:rsidR="00ED388F" w:rsidRPr="001B161C" w:rsidRDefault="00ED388F" w:rsidP="00ED388F">
            <w:pPr>
              <w:pStyle w:val="af1"/>
              <w:ind w:firstLineChars="0" w:firstLine="0"/>
              <w:jc w:val="center"/>
              <w:rPr>
                <w:rFonts w:ascii="Times New Roman"/>
                <w:bCs/>
                <w:color w:val="000000"/>
                <w:sz w:val="18"/>
                <w:szCs w:val="18"/>
              </w:rPr>
            </w:pPr>
            <w:r w:rsidRPr="001B161C">
              <w:rPr>
                <w:rFonts w:ascii="Times New Roman"/>
                <w:sz w:val="18"/>
                <w:szCs w:val="18"/>
              </w:rPr>
              <w:t>/</w:t>
            </w:r>
          </w:p>
        </w:tc>
      </w:tr>
      <w:tr w:rsidR="00ED388F" w:rsidRPr="001B161C" w14:paraId="05645B9F" w14:textId="77777777" w:rsidTr="00CA7F72">
        <w:tc>
          <w:tcPr>
            <w:tcW w:w="1271" w:type="dxa"/>
            <w:vMerge/>
            <w:vAlign w:val="center"/>
          </w:tcPr>
          <w:p w14:paraId="38F06D06"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A934070" w14:textId="6D54F20F"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7E1C10E7" w14:textId="1DFA0EAB" w:rsidR="00ED388F" w:rsidRPr="001B161C" w:rsidRDefault="00ED388F" w:rsidP="00ED388F">
            <w:pPr>
              <w:pStyle w:val="af1"/>
              <w:ind w:firstLineChars="0" w:firstLine="0"/>
              <w:jc w:val="center"/>
              <w:rPr>
                <w:rFonts w:ascii="Times New Roman"/>
                <w:bCs/>
                <w:color w:val="000000"/>
                <w:sz w:val="18"/>
                <w:szCs w:val="18"/>
              </w:rPr>
            </w:pPr>
            <w:r w:rsidRPr="006F24E6">
              <w:rPr>
                <w:rFonts w:ascii="Times New Roman"/>
                <w:sz w:val="18"/>
                <w:szCs w:val="18"/>
              </w:rPr>
              <w:t>≤0.01</w:t>
            </w:r>
            <w:r w:rsidRPr="006F24E6">
              <w:rPr>
                <w:rFonts w:ascii="Times New Roman" w:hint="eastAsia"/>
                <w:sz w:val="18"/>
                <w:szCs w:val="18"/>
              </w:rPr>
              <w:t>0</w:t>
            </w:r>
          </w:p>
        </w:tc>
        <w:tc>
          <w:tcPr>
            <w:tcW w:w="1701" w:type="dxa"/>
          </w:tcPr>
          <w:p w14:paraId="15C176D1" w14:textId="41A7F1C3" w:rsidR="00ED388F" w:rsidRPr="001B161C" w:rsidRDefault="00ED388F" w:rsidP="00ED388F">
            <w:pPr>
              <w:pStyle w:val="af1"/>
              <w:ind w:firstLineChars="0" w:firstLine="0"/>
              <w:jc w:val="center"/>
              <w:rPr>
                <w:rFonts w:ascii="Times New Roman"/>
                <w:bCs/>
                <w:color w:val="000000"/>
                <w:sz w:val="18"/>
                <w:szCs w:val="18"/>
              </w:rPr>
            </w:pPr>
            <w:r w:rsidRPr="006F24E6">
              <w:rPr>
                <w:rFonts w:ascii="Times New Roman"/>
                <w:sz w:val="18"/>
                <w:szCs w:val="18"/>
              </w:rPr>
              <w:t>≤0.01</w:t>
            </w:r>
            <w:r w:rsidRPr="006F24E6">
              <w:rPr>
                <w:rFonts w:ascii="Times New Roman" w:hint="eastAsia"/>
                <w:sz w:val="18"/>
                <w:szCs w:val="18"/>
              </w:rPr>
              <w:t>0</w:t>
            </w:r>
          </w:p>
        </w:tc>
        <w:tc>
          <w:tcPr>
            <w:tcW w:w="1701" w:type="dxa"/>
          </w:tcPr>
          <w:p w14:paraId="39F7DE02" w14:textId="0EBFA096" w:rsidR="00ED388F" w:rsidRPr="001B161C" w:rsidRDefault="00ED388F" w:rsidP="00ED388F">
            <w:pPr>
              <w:pStyle w:val="af1"/>
              <w:ind w:firstLineChars="0" w:firstLine="0"/>
              <w:jc w:val="center"/>
              <w:rPr>
                <w:rFonts w:ascii="Times New Roman"/>
                <w:bCs/>
                <w:color w:val="000000"/>
                <w:sz w:val="18"/>
                <w:szCs w:val="18"/>
              </w:rPr>
            </w:pPr>
            <w:r w:rsidRPr="006F24E6">
              <w:rPr>
                <w:rFonts w:ascii="Times New Roman"/>
                <w:sz w:val="18"/>
                <w:szCs w:val="18"/>
              </w:rPr>
              <w:t>≤0.01</w:t>
            </w:r>
            <w:r w:rsidRPr="006F24E6">
              <w:rPr>
                <w:rFonts w:ascii="Times New Roman" w:hint="eastAsia"/>
                <w:sz w:val="18"/>
                <w:szCs w:val="18"/>
              </w:rPr>
              <w:t>0</w:t>
            </w:r>
          </w:p>
        </w:tc>
        <w:tc>
          <w:tcPr>
            <w:tcW w:w="1843" w:type="dxa"/>
          </w:tcPr>
          <w:p w14:paraId="750CC166" w14:textId="20247346" w:rsidR="00ED388F" w:rsidRPr="001B161C" w:rsidRDefault="00ED388F" w:rsidP="00ED388F">
            <w:pPr>
              <w:pStyle w:val="af1"/>
              <w:ind w:firstLineChars="0" w:firstLine="0"/>
              <w:jc w:val="center"/>
              <w:rPr>
                <w:rFonts w:ascii="Times New Roman"/>
                <w:bCs/>
                <w:color w:val="000000"/>
                <w:sz w:val="18"/>
                <w:szCs w:val="18"/>
              </w:rPr>
            </w:pPr>
            <w:r w:rsidRPr="006F24E6">
              <w:rPr>
                <w:rFonts w:ascii="Times New Roman"/>
                <w:sz w:val="18"/>
                <w:szCs w:val="18"/>
              </w:rPr>
              <w:t>≤0.01</w:t>
            </w:r>
            <w:r w:rsidRPr="006F24E6">
              <w:rPr>
                <w:rFonts w:ascii="Times New Roman" w:hint="eastAsia"/>
                <w:sz w:val="18"/>
                <w:szCs w:val="18"/>
              </w:rPr>
              <w:t>0</w:t>
            </w:r>
          </w:p>
        </w:tc>
      </w:tr>
      <w:tr w:rsidR="00BF0EE7" w:rsidRPr="001B161C" w14:paraId="7665E570" w14:textId="77777777" w:rsidTr="00DE0AC3">
        <w:tc>
          <w:tcPr>
            <w:tcW w:w="1271" w:type="dxa"/>
            <w:vMerge/>
            <w:vAlign w:val="center"/>
          </w:tcPr>
          <w:p w14:paraId="521DC3E5"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5AF0F990" w14:textId="27724A03"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69A2F8A7" w14:textId="0390D37D"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2C2A1BBA" w14:textId="660E1416"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vAlign w:val="center"/>
          </w:tcPr>
          <w:p w14:paraId="6676681D" w14:textId="5735A5F6" w:rsidR="00BF0EE7" w:rsidRPr="001B161C" w:rsidRDefault="00ED388F" w:rsidP="00BF0EE7">
            <w:pPr>
              <w:pStyle w:val="af1"/>
              <w:ind w:firstLineChars="0" w:firstLine="0"/>
              <w:jc w:val="center"/>
              <w:rPr>
                <w:rFonts w:ascii="Times New Roman"/>
                <w:bCs/>
                <w:color w:val="000000"/>
                <w:sz w:val="18"/>
                <w:szCs w:val="18"/>
              </w:rPr>
            </w:pPr>
            <w:r w:rsidRPr="001B161C">
              <w:rPr>
                <w:rFonts w:ascii="Times New Roman"/>
                <w:sz w:val="18"/>
                <w:szCs w:val="18"/>
              </w:rPr>
              <w:t>≤0.01</w:t>
            </w:r>
            <w:r>
              <w:rPr>
                <w:rFonts w:ascii="Times New Roman" w:hint="eastAsia"/>
                <w:sz w:val="18"/>
                <w:szCs w:val="18"/>
              </w:rPr>
              <w:t>0</w:t>
            </w:r>
          </w:p>
        </w:tc>
        <w:tc>
          <w:tcPr>
            <w:tcW w:w="1843" w:type="dxa"/>
            <w:vAlign w:val="center"/>
          </w:tcPr>
          <w:p w14:paraId="67850D8E" w14:textId="45257A3E"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r>
      <w:tr w:rsidR="00417F82" w:rsidRPr="001B161C" w14:paraId="2D536749" w14:textId="77777777" w:rsidTr="00D06A4F">
        <w:tc>
          <w:tcPr>
            <w:tcW w:w="1271" w:type="dxa"/>
            <w:vMerge/>
            <w:vAlign w:val="center"/>
          </w:tcPr>
          <w:p w14:paraId="4D48D43A"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7E029ECA" w14:textId="1C5BB5C9"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4592B6E6" w14:textId="0559AA81"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≤0.005</w:t>
            </w:r>
          </w:p>
        </w:tc>
        <w:tc>
          <w:tcPr>
            <w:tcW w:w="1701" w:type="dxa"/>
            <w:vAlign w:val="center"/>
          </w:tcPr>
          <w:p w14:paraId="287F77CA" w14:textId="5BEEB91B"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w:t>
            </w:r>
            <w:r w:rsidRPr="001B161C">
              <w:rPr>
                <w:rFonts w:ascii="Times New Roman"/>
                <w:bCs/>
                <w:sz w:val="18"/>
                <w:szCs w:val="18"/>
              </w:rPr>
              <w:t>0.005</w:t>
            </w:r>
          </w:p>
        </w:tc>
        <w:tc>
          <w:tcPr>
            <w:tcW w:w="1701" w:type="dxa"/>
          </w:tcPr>
          <w:p w14:paraId="3D2338E1" w14:textId="70401B05"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≤0.005</w:t>
            </w:r>
          </w:p>
        </w:tc>
        <w:tc>
          <w:tcPr>
            <w:tcW w:w="1843" w:type="dxa"/>
          </w:tcPr>
          <w:p w14:paraId="0B49E7EF" w14:textId="66598354"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≤0.005</w:t>
            </w:r>
          </w:p>
        </w:tc>
      </w:tr>
      <w:tr w:rsidR="00ED388F" w:rsidRPr="001B161C" w14:paraId="1ACC779B" w14:textId="77777777" w:rsidTr="00BE355C">
        <w:tc>
          <w:tcPr>
            <w:tcW w:w="1271" w:type="dxa"/>
            <w:vMerge/>
            <w:vAlign w:val="center"/>
          </w:tcPr>
          <w:p w14:paraId="6E623580"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8AB53E7" w14:textId="568D78F5"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Pr>
          <w:p w14:paraId="6FBEAE0A" w14:textId="0452AC62" w:rsidR="00ED388F" w:rsidRPr="001B161C" w:rsidRDefault="00ED388F" w:rsidP="00ED388F">
            <w:pPr>
              <w:pStyle w:val="af1"/>
              <w:ind w:firstLineChars="0" w:firstLine="0"/>
              <w:jc w:val="center"/>
              <w:rPr>
                <w:rFonts w:ascii="Times New Roman"/>
                <w:bCs/>
                <w:sz w:val="18"/>
                <w:szCs w:val="18"/>
              </w:rPr>
            </w:pPr>
            <w:r w:rsidRPr="002370AB">
              <w:rPr>
                <w:rFonts w:ascii="Times New Roman"/>
                <w:sz w:val="18"/>
                <w:szCs w:val="18"/>
              </w:rPr>
              <w:t>≤0.01</w:t>
            </w:r>
            <w:r w:rsidRPr="002370AB">
              <w:rPr>
                <w:rFonts w:ascii="Times New Roman" w:hint="eastAsia"/>
                <w:sz w:val="18"/>
                <w:szCs w:val="18"/>
              </w:rPr>
              <w:t>0</w:t>
            </w:r>
          </w:p>
        </w:tc>
        <w:tc>
          <w:tcPr>
            <w:tcW w:w="1701" w:type="dxa"/>
          </w:tcPr>
          <w:p w14:paraId="0127AFC5" w14:textId="48B07BE2" w:rsidR="00ED388F" w:rsidRPr="001B161C" w:rsidRDefault="00ED388F" w:rsidP="00ED388F">
            <w:pPr>
              <w:pStyle w:val="af1"/>
              <w:ind w:firstLineChars="0" w:firstLine="0"/>
              <w:jc w:val="center"/>
              <w:rPr>
                <w:rFonts w:ascii="Times New Roman"/>
                <w:bCs/>
                <w:sz w:val="18"/>
                <w:szCs w:val="18"/>
              </w:rPr>
            </w:pPr>
            <w:r w:rsidRPr="002370AB">
              <w:rPr>
                <w:rFonts w:ascii="Times New Roman"/>
                <w:sz w:val="18"/>
                <w:szCs w:val="18"/>
              </w:rPr>
              <w:t>≤0.01</w:t>
            </w:r>
            <w:r w:rsidRPr="002370AB">
              <w:rPr>
                <w:rFonts w:ascii="Times New Roman" w:hint="eastAsia"/>
                <w:sz w:val="18"/>
                <w:szCs w:val="18"/>
              </w:rPr>
              <w:t>0</w:t>
            </w:r>
          </w:p>
        </w:tc>
        <w:tc>
          <w:tcPr>
            <w:tcW w:w="1701" w:type="dxa"/>
          </w:tcPr>
          <w:p w14:paraId="6A8ECF09" w14:textId="0CBE7CB5" w:rsidR="00ED388F" w:rsidRPr="001B161C" w:rsidRDefault="00ED388F" w:rsidP="00ED388F">
            <w:pPr>
              <w:pStyle w:val="af1"/>
              <w:ind w:firstLineChars="0" w:firstLine="0"/>
              <w:jc w:val="center"/>
              <w:rPr>
                <w:rFonts w:ascii="Times New Roman"/>
                <w:bCs/>
                <w:sz w:val="18"/>
                <w:szCs w:val="18"/>
              </w:rPr>
            </w:pPr>
            <w:r w:rsidRPr="002370AB">
              <w:rPr>
                <w:rFonts w:ascii="Times New Roman"/>
                <w:sz w:val="18"/>
                <w:szCs w:val="18"/>
              </w:rPr>
              <w:t>≤0.01</w:t>
            </w:r>
            <w:r w:rsidRPr="002370AB">
              <w:rPr>
                <w:rFonts w:ascii="Times New Roman" w:hint="eastAsia"/>
                <w:sz w:val="18"/>
                <w:szCs w:val="18"/>
              </w:rPr>
              <w:t>0</w:t>
            </w:r>
          </w:p>
        </w:tc>
        <w:tc>
          <w:tcPr>
            <w:tcW w:w="1843" w:type="dxa"/>
          </w:tcPr>
          <w:p w14:paraId="03A98E80" w14:textId="0C30C71F" w:rsidR="00ED388F" w:rsidRPr="001B161C" w:rsidRDefault="00ED388F" w:rsidP="00ED388F">
            <w:pPr>
              <w:pStyle w:val="af1"/>
              <w:ind w:firstLineChars="0" w:firstLine="0"/>
              <w:jc w:val="center"/>
              <w:rPr>
                <w:rFonts w:ascii="Times New Roman"/>
                <w:bCs/>
                <w:sz w:val="18"/>
                <w:szCs w:val="18"/>
              </w:rPr>
            </w:pPr>
            <w:r w:rsidRPr="002370AB">
              <w:rPr>
                <w:rFonts w:ascii="Times New Roman"/>
                <w:sz w:val="18"/>
                <w:szCs w:val="18"/>
              </w:rPr>
              <w:t>≤0.01</w:t>
            </w:r>
            <w:r w:rsidRPr="002370AB">
              <w:rPr>
                <w:rFonts w:ascii="Times New Roman" w:hint="eastAsia"/>
                <w:sz w:val="18"/>
                <w:szCs w:val="18"/>
              </w:rPr>
              <w:t>0</w:t>
            </w:r>
          </w:p>
        </w:tc>
      </w:tr>
      <w:tr w:rsidR="00417F82" w:rsidRPr="001B161C" w14:paraId="356DCA4D" w14:textId="77777777" w:rsidTr="00DD7616">
        <w:tc>
          <w:tcPr>
            <w:tcW w:w="1271" w:type="dxa"/>
            <w:vMerge w:val="restart"/>
            <w:vAlign w:val="center"/>
          </w:tcPr>
          <w:p w14:paraId="31152424"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Cu</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131840B6"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24775279" w14:textId="4653ADEE"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≤0.01</w:t>
            </w:r>
            <w:r w:rsidR="00ED388F">
              <w:rPr>
                <w:rFonts w:ascii="Times New Roman" w:hint="eastAsia"/>
                <w:sz w:val="18"/>
                <w:szCs w:val="18"/>
              </w:rPr>
              <w:t>0</w:t>
            </w:r>
          </w:p>
        </w:tc>
        <w:tc>
          <w:tcPr>
            <w:tcW w:w="1701" w:type="dxa"/>
            <w:vAlign w:val="center"/>
          </w:tcPr>
          <w:p w14:paraId="10A3A2F5" w14:textId="134460BE"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≤0.01</w:t>
            </w:r>
            <w:r w:rsidR="00ED388F">
              <w:rPr>
                <w:rFonts w:ascii="Times New Roman" w:hint="eastAsia"/>
                <w:sz w:val="18"/>
                <w:szCs w:val="18"/>
              </w:rPr>
              <w:t>0</w:t>
            </w:r>
          </w:p>
        </w:tc>
        <w:tc>
          <w:tcPr>
            <w:tcW w:w="1701" w:type="dxa"/>
            <w:vAlign w:val="center"/>
          </w:tcPr>
          <w:p w14:paraId="70AF50EA" w14:textId="7F96798A"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10C01EE4" w14:textId="4AC1AEB9"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ED388F" w:rsidRPr="001B161C" w14:paraId="35712365" w14:textId="77777777" w:rsidTr="00E1381C">
        <w:tc>
          <w:tcPr>
            <w:tcW w:w="1271" w:type="dxa"/>
            <w:vMerge/>
            <w:vAlign w:val="center"/>
          </w:tcPr>
          <w:p w14:paraId="4FF6ABA9"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5245B5E"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ED21159" w14:textId="75CAE437"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7BF041E5" w14:textId="4720BFDB" w:rsidR="00ED388F" w:rsidRPr="001B161C" w:rsidRDefault="00ED388F" w:rsidP="00ED388F">
            <w:pPr>
              <w:pStyle w:val="af1"/>
              <w:ind w:firstLineChars="0" w:firstLine="0"/>
              <w:jc w:val="center"/>
              <w:rPr>
                <w:rFonts w:ascii="Times New Roman"/>
                <w:bCs/>
                <w:sz w:val="18"/>
                <w:szCs w:val="18"/>
              </w:rPr>
            </w:pPr>
            <w:r w:rsidRPr="001D4F06">
              <w:rPr>
                <w:rFonts w:ascii="Times New Roman"/>
                <w:sz w:val="18"/>
                <w:szCs w:val="18"/>
              </w:rPr>
              <w:t>≤0.01</w:t>
            </w:r>
            <w:r w:rsidRPr="001D4F06">
              <w:rPr>
                <w:rFonts w:ascii="Times New Roman" w:hint="eastAsia"/>
                <w:sz w:val="18"/>
                <w:szCs w:val="18"/>
              </w:rPr>
              <w:t>0</w:t>
            </w:r>
          </w:p>
        </w:tc>
        <w:tc>
          <w:tcPr>
            <w:tcW w:w="1701" w:type="dxa"/>
          </w:tcPr>
          <w:p w14:paraId="4B1CE1BB" w14:textId="4B8011B0" w:rsidR="00ED388F" w:rsidRPr="001B161C" w:rsidRDefault="00ED388F" w:rsidP="00ED388F">
            <w:pPr>
              <w:pStyle w:val="af1"/>
              <w:ind w:firstLineChars="0" w:firstLine="0"/>
              <w:jc w:val="center"/>
              <w:rPr>
                <w:rFonts w:ascii="Times New Roman"/>
                <w:bCs/>
                <w:sz w:val="18"/>
                <w:szCs w:val="18"/>
              </w:rPr>
            </w:pPr>
            <w:r w:rsidRPr="001D4F06">
              <w:rPr>
                <w:rFonts w:ascii="Times New Roman"/>
                <w:sz w:val="18"/>
                <w:szCs w:val="18"/>
              </w:rPr>
              <w:t>≤0.01</w:t>
            </w:r>
            <w:r w:rsidRPr="001D4F06">
              <w:rPr>
                <w:rFonts w:ascii="Times New Roman" w:hint="eastAsia"/>
                <w:sz w:val="18"/>
                <w:szCs w:val="18"/>
              </w:rPr>
              <w:t>0</w:t>
            </w:r>
          </w:p>
        </w:tc>
        <w:tc>
          <w:tcPr>
            <w:tcW w:w="1843" w:type="dxa"/>
          </w:tcPr>
          <w:p w14:paraId="2E0CA05F" w14:textId="4F2B6441" w:rsidR="00ED388F" w:rsidRPr="001B161C" w:rsidRDefault="00ED388F" w:rsidP="00ED388F">
            <w:pPr>
              <w:pStyle w:val="af1"/>
              <w:ind w:firstLineChars="0" w:firstLine="0"/>
              <w:jc w:val="center"/>
              <w:rPr>
                <w:rFonts w:ascii="Times New Roman"/>
                <w:bCs/>
                <w:sz w:val="18"/>
                <w:szCs w:val="18"/>
              </w:rPr>
            </w:pPr>
            <w:r w:rsidRPr="001D4F06">
              <w:rPr>
                <w:rFonts w:ascii="Times New Roman"/>
                <w:sz w:val="18"/>
                <w:szCs w:val="18"/>
              </w:rPr>
              <w:t>≤0.01</w:t>
            </w:r>
            <w:r w:rsidRPr="001D4F06">
              <w:rPr>
                <w:rFonts w:ascii="Times New Roman" w:hint="eastAsia"/>
                <w:sz w:val="18"/>
                <w:szCs w:val="18"/>
              </w:rPr>
              <w:t>0</w:t>
            </w:r>
          </w:p>
        </w:tc>
      </w:tr>
      <w:tr w:rsidR="00ED388F" w:rsidRPr="001B161C" w14:paraId="1481833F" w14:textId="77777777" w:rsidTr="00551C8E">
        <w:tc>
          <w:tcPr>
            <w:tcW w:w="1271" w:type="dxa"/>
            <w:vMerge/>
            <w:vAlign w:val="center"/>
          </w:tcPr>
          <w:p w14:paraId="5067AD16"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4680533"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159C5810" w14:textId="5E27DAC3" w:rsidR="00ED388F" w:rsidRPr="001B161C" w:rsidRDefault="00ED388F" w:rsidP="00ED388F">
            <w:pPr>
              <w:pStyle w:val="af1"/>
              <w:ind w:firstLineChars="0" w:firstLine="0"/>
              <w:jc w:val="center"/>
              <w:rPr>
                <w:rFonts w:ascii="Times New Roman"/>
                <w:bCs/>
                <w:sz w:val="18"/>
                <w:szCs w:val="18"/>
              </w:rPr>
            </w:pPr>
            <w:r w:rsidRPr="00BB5312">
              <w:rPr>
                <w:rFonts w:ascii="Times New Roman"/>
                <w:sz w:val="18"/>
                <w:szCs w:val="18"/>
              </w:rPr>
              <w:t>≤0.01</w:t>
            </w:r>
            <w:r w:rsidRPr="00BB5312">
              <w:rPr>
                <w:rFonts w:ascii="Times New Roman" w:hint="eastAsia"/>
                <w:sz w:val="18"/>
                <w:szCs w:val="18"/>
              </w:rPr>
              <w:t>0</w:t>
            </w:r>
          </w:p>
        </w:tc>
        <w:tc>
          <w:tcPr>
            <w:tcW w:w="1701" w:type="dxa"/>
          </w:tcPr>
          <w:p w14:paraId="29EB0BD2" w14:textId="3A51569D" w:rsidR="00ED388F" w:rsidRPr="001B161C" w:rsidRDefault="00ED388F" w:rsidP="00ED388F">
            <w:pPr>
              <w:pStyle w:val="af1"/>
              <w:ind w:firstLineChars="0" w:firstLine="0"/>
              <w:jc w:val="center"/>
              <w:rPr>
                <w:rFonts w:ascii="Times New Roman"/>
                <w:bCs/>
                <w:sz w:val="18"/>
                <w:szCs w:val="18"/>
              </w:rPr>
            </w:pPr>
            <w:r w:rsidRPr="00BB5312">
              <w:rPr>
                <w:rFonts w:ascii="Times New Roman"/>
                <w:sz w:val="18"/>
                <w:szCs w:val="18"/>
              </w:rPr>
              <w:t>≤0.01</w:t>
            </w:r>
            <w:r w:rsidRPr="00BB5312">
              <w:rPr>
                <w:rFonts w:ascii="Times New Roman" w:hint="eastAsia"/>
                <w:sz w:val="18"/>
                <w:szCs w:val="18"/>
              </w:rPr>
              <w:t>0</w:t>
            </w:r>
          </w:p>
        </w:tc>
        <w:tc>
          <w:tcPr>
            <w:tcW w:w="1701" w:type="dxa"/>
          </w:tcPr>
          <w:p w14:paraId="39313EFF" w14:textId="5B3F88BB" w:rsidR="00ED388F" w:rsidRPr="001B161C" w:rsidRDefault="00ED388F" w:rsidP="00ED388F">
            <w:pPr>
              <w:pStyle w:val="af1"/>
              <w:ind w:firstLineChars="0" w:firstLine="0"/>
              <w:jc w:val="center"/>
              <w:rPr>
                <w:rFonts w:ascii="Times New Roman"/>
                <w:bCs/>
                <w:sz w:val="18"/>
                <w:szCs w:val="18"/>
              </w:rPr>
            </w:pPr>
            <w:r w:rsidRPr="00BB5312">
              <w:rPr>
                <w:rFonts w:ascii="Times New Roman"/>
                <w:sz w:val="18"/>
                <w:szCs w:val="18"/>
              </w:rPr>
              <w:t>≤0.01</w:t>
            </w:r>
            <w:r w:rsidRPr="00BB5312">
              <w:rPr>
                <w:rFonts w:ascii="Times New Roman" w:hint="eastAsia"/>
                <w:sz w:val="18"/>
                <w:szCs w:val="18"/>
              </w:rPr>
              <w:t>0</w:t>
            </w:r>
          </w:p>
        </w:tc>
        <w:tc>
          <w:tcPr>
            <w:tcW w:w="1843" w:type="dxa"/>
          </w:tcPr>
          <w:p w14:paraId="314A8FF5" w14:textId="102A944D" w:rsidR="00ED388F" w:rsidRPr="001B161C" w:rsidRDefault="00ED388F" w:rsidP="00ED388F">
            <w:pPr>
              <w:pStyle w:val="af1"/>
              <w:ind w:firstLineChars="0" w:firstLine="0"/>
              <w:jc w:val="center"/>
              <w:rPr>
                <w:rFonts w:ascii="Times New Roman"/>
                <w:bCs/>
                <w:sz w:val="18"/>
                <w:szCs w:val="18"/>
              </w:rPr>
            </w:pPr>
            <w:r w:rsidRPr="00BB5312">
              <w:rPr>
                <w:rFonts w:ascii="Times New Roman"/>
                <w:sz w:val="18"/>
                <w:szCs w:val="18"/>
              </w:rPr>
              <w:t>≤0.01</w:t>
            </w:r>
            <w:r w:rsidRPr="00BB5312">
              <w:rPr>
                <w:rFonts w:ascii="Times New Roman" w:hint="eastAsia"/>
                <w:sz w:val="18"/>
                <w:szCs w:val="18"/>
              </w:rPr>
              <w:t>0</w:t>
            </w:r>
          </w:p>
        </w:tc>
      </w:tr>
      <w:tr w:rsidR="00417F82" w:rsidRPr="001B161C" w14:paraId="2BC7FE7C" w14:textId="77777777" w:rsidTr="00DD7616">
        <w:tc>
          <w:tcPr>
            <w:tcW w:w="1271" w:type="dxa"/>
            <w:vMerge/>
            <w:vAlign w:val="center"/>
          </w:tcPr>
          <w:p w14:paraId="4794C82D"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31D03A58" w14:textId="77777777"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1C5B0D33" w14:textId="1E32B661"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≤0.001</w:t>
            </w:r>
          </w:p>
        </w:tc>
        <w:tc>
          <w:tcPr>
            <w:tcW w:w="1701" w:type="dxa"/>
            <w:vAlign w:val="center"/>
          </w:tcPr>
          <w:p w14:paraId="6C161F16" w14:textId="1A8B7B41"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≤0.001</w:t>
            </w:r>
          </w:p>
        </w:tc>
        <w:tc>
          <w:tcPr>
            <w:tcW w:w="1701" w:type="dxa"/>
            <w:vAlign w:val="center"/>
          </w:tcPr>
          <w:p w14:paraId="27B38CB9" w14:textId="2557D9C3"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≤0.001</w:t>
            </w:r>
          </w:p>
        </w:tc>
        <w:tc>
          <w:tcPr>
            <w:tcW w:w="1843" w:type="dxa"/>
            <w:vAlign w:val="center"/>
          </w:tcPr>
          <w:p w14:paraId="2E2A6741" w14:textId="74042FF9" w:rsidR="00417F82" w:rsidRPr="001B161C" w:rsidRDefault="00417F82" w:rsidP="00417F82">
            <w:pPr>
              <w:pStyle w:val="af1"/>
              <w:ind w:firstLineChars="0" w:firstLine="0"/>
              <w:jc w:val="center"/>
              <w:rPr>
                <w:rFonts w:ascii="Times New Roman"/>
                <w:color w:val="000000"/>
                <w:sz w:val="18"/>
                <w:szCs w:val="18"/>
              </w:rPr>
            </w:pPr>
            <w:r w:rsidRPr="001B161C">
              <w:rPr>
                <w:rFonts w:ascii="Times New Roman"/>
                <w:color w:val="000000"/>
                <w:sz w:val="18"/>
                <w:szCs w:val="18"/>
              </w:rPr>
              <w:t>≤0.003</w:t>
            </w:r>
          </w:p>
        </w:tc>
      </w:tr>
      <w:tr w:rsidR="00FF58C2" w:rsidRPr="001B161C" w14:paraId="6DDB5FFF" w14:textId="77777777" w:rsidTr="00DD7616">
        <w:tc>
          <w:tcPr>
            <w:tcW w:w="1271" w:type="dxa"/>
            <w:vMerge/>
            <w:vAlign w:val="center"/>
          </w:tcPr>
          <w:p w14:paraId="327A94AB" w14:textId="77777777" w:rsidR="00FF58C2" w:rsidRPr="001B161C" w:rsidRDefault="00FF58C2" w:rsidP="00FF58C2">
            <w:pPr>
              <w:pStyle w:val="af1"/>
              <w:ind w:firstLineChars="0" w:firstLine="0"/>
              <w:jc w:val="center"/>
              <w:rPr>
                <w:rFonts w:ascii="Times New Roman"/>
                <w:bCs/>
                <w:sz w:val="18"/>
                <w:szCs w:val="18"/>
              </w:rPr>
            </w:pPr>
          </w:p>
        </w:tc>
        <w:tc>
          <w:tcPr>
            <w:tcW w:w="1134" w:type="dxa"/>
          </w:tcPr>
          <w:p w14:paraId="23A631C0" w14:textId="77777777"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39CF4D1F" w14:textId="36F75F75"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701" w:type="dxa"/>
            <w:vAlign w:val="center"/>
          </w:tcPr>
          <w:p w14:paraId="60CE64D8" w14:textId="4B15E964"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701" w:type="dxa"/>
            <w:vAlign w:val="center"/>
          </w:tcPr>
          <w:p w14:paraId="68FF905A" w14:textId="22A76BA9"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843" w:type="dxa"/>
            <w:vAlign w:val="center"/>
          </w:tcPr>
          <w:p w14:paraId="2F51BD64" w14:textId="0BD9ED11"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r>
      <w:tr w:rsidR="00ED388F" w:rsidRPr="001B161C" w14:paraId="1749D0A1" w14:textId="77777777" w:rsidTr="006C7AF6">
        <w:tc>
          <w:tcPr>
            <w:tcW w:w="1271" w:type="dxa"/>
            <w:vMerge/>
            <w:vAlign w:val="center"/>
          </w:tcPr>
          <w:p w14:paraId="13FE9C18"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29B71245" w14:textId="7777777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6F44BAD4" w14:textId="52ED2B33"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701" w:type="dxa"/>
          </w:tcPr>
          <w:p w14:paraId="3AC04815" w14:textId="247F016C"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701" w:type="dxa"/>
          </w:tcPr>
          <w:p w14:paraId="7D9A2B36" w14:textId="1AD4ECC7"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843" w:type="dxa"/>
            <w:vAlign w:val="center"/>
          </w:tcPr>
          <w:p w14:paraId="1E78B1CD" w14:textId="10B2F9F4" w:rsidR="00ED388F" w:rsidRPr="001B161C" w:rsidRDefault="00ED388F" w:rsidP="00ED388F">
            <w:pPr>
              <w:pStyle w:val="af1"/>
              <w:ind w:firstLineChars="0" w:firstLine="0"/>
              <w:jc w:val="center"/>
              <w:rPr>
                <w:rFonts w:ascii="Times New Roman"/>
                <w:bCs/>
                <w:color w:val="000000"/>
                <w:sz w:val="18"/>
                <w:szCs w:val="18"/>
              </w:rPr>
            </w:pPr>
            <w:r w:rsidRPr="001B161C">
              <w:rPr>
                <w:rFonts w:ascii="Times New Roman"/>
                <w:sz w:val="18"/>
                <w:szCs w:val="18"/>
              </w:rPr>
              <w:t>/</w:t>
            </w:r>
          </w:p>
        </w:tc>
      </w:tr>
      <w:tr w:rsidR="00ED388F" w:rsidRPr="001B161C" w14:paraId="4419571E" w14:textId="77777777" w:rsidTr="006C7AF6">
        <w:tc>
          <w:tcPr>
            <w:tcW w:w="1271" w:type="dxa"/>
            <w:vMerge/>
            <w:vAlign w:val="center"/>
          </w:tcPr>
          <w:p w14:paraId="40B1552E"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6E1D8CBE" w14:textId="001C17EB"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7EAD365A" w14:textId="46646EC0"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701" w:type="dxa"/>
          </w:tcPr>
          <w:p w14:paraId="560B1919" w14:textId="6E1BFBEF"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701" w:type="dxa"/>
          </w:tcPr>
          <w:p w14:paraId="02CEBE69" w14:textId="21EC06EB" w:rsidR="00ED388F" w:rsidRPr="001B161C" w:rsidRDefault="00ED388F" w:rsidP="00ED388F">
            <w:pPr>
              <w:pStyle w:val="af1"/>
              <w:ind w:firstLineChars="0" w:firstLine="0"/>
              <w:jc w:val="center"/>
              <w:rPr>
                <w:rFonts w:ascii="Times New Roman"/>
                <w:bCs/>
                <w:color w:val="000000"/>
                <w:sz w:val="18"/>
                <w:szCs w:val="18"/>
              </w:rPr>
            </w:pPr>
            <w:r w:rsidRPr="00271373">
              <w:rPr>
                <w:rFonts w:ascii="Times New Roman"/>
                <w:sz w:val="18"/>
                <w:szCs w:val="18"/>
              </w:rPr>
              <w:t>≤0.01</w:t>
            </w:r>
            <w:r w:rsidRPr="00271373">
              <w:rPr>
                <w:rFonts w:ascii="Times New Roman" w:hint="eastAsia"/>
                <w:sz w:val="18"/>
                <w:szCs w:val="18"/>
              </w:rPr>
              <w:t>0</w:t>
            </w:r>
          </w:p>
        </w:tc>
        <w:tc>
          <w:tcPr>
            <w:tcW w:w="1843" w:type="dxa"/>
            <w:vAlign w:val="center"/>
          </w:tcPr>
          <w:p w14:paraId="506B6BF4" w14:textId="7A629133" w:rsidR="00ED388F" w:rsidRPr="001B161C" w:rsidRDefault="00ED388F" w:rsidP="00ED388F">
            <w:pPr>
              <w:pStyle w:val="af1"/>
              <w:ind w:firstLineChars="0" w:firstLine="0"/>
              <w:jc w:val="center"/>
              <w:rPr>
                <w:rFonts w:ascii="Times New Roman"/>
                <w:bCs/>
                <w:color w:val="000000"/>
                <w:sz w:val="18"/>
                <w:szCs w:val="18"/>
              </w:rPr>
            </w:pPr>
            <w:r w:rsidRPr="001B161C">
              <w:rPr>
                <w:rFonts w:ascii="Times New Roman"/>
                <w:sz w:val="18"/>
                <w:szCs w:val="18"/>
              </w:rPr>
              <w:t>≤0.01</w:t>
            </w:r>
            <w:r>
              <w:rPr>
                <w:rFonts w:ascii="Times New Roman" w:hint="eastAsia"/>
                <w:sz w:val="18"/>
                <w:szCs w:val="18"/>
              </w:rPr>
              <w:t>0</w:t>
            </w:r>
          </w:p>
        </w:tc>
      </w:tr>
      <w:tr w:rsidR="00BF0EE7" w:rsidRPr="001B161C" w14:paraId="2F5FD72E" w14:textId="77777777" w:rsidTr="00063F48">
        <w:tc>
          <w:tcPr>
            <w:tcW w:w="1271" w:type="dxa"/>
            <w:vMerge/>
            <w:vAlign w:val="center"/>
          </w:tcPr>
          <w:p w14:paraId="15D0E682"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0A27C9E5" w14:textId="2B039AE7"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3379004D" w14:textId="7935F6BC"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440D66F5" w14:textId="2647706D"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vAlign w:val="center"/>
          </w:tcPr>
          <w:p w14:paraId="5133AECD" w14:textId="6A61D030"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bCs/>
                <w:sz w:val="18"/>
                <w:szCs w:val="18"/>
              </w:rPr>
              <w:t>≤0.01</w:t>
            </w:r>
            <w:r w:rsidR="004E2ED1">
              <w:rPr>
                <w:rFonts w:ascii="Times New Roman" w:hint="eastAsia"/>
                <w:bCs/>
                <w:sz w:val="18"/>
                <w:szCs w:val="18"/>
              </w:rPr>
              <w:t>0</w:t>
            </w:r>
          </w:p>
        </w:tc>
        <w:tc>
          <w:tcPr>
            <w:tcW w:w="1843" w:type="dxa"/>
            <w:vAlign w:val="center"/>
          </w:tcPr>
          <w:p w14:paraId="46C5DA98" w14:textId="1DB0CF41" w:rsidR="00BF0EE7" w:rsidRPr="001B161C" w:rsidRDefault="00BF0EE7" w:rsidP="00BF0EE7">
            <w:pPr>
              <w:pStyle w:val="af1"/>
              <w:ind w:firstLineChars="0" w:firstLine="0"/>
              <w:jc w:val="center"/>
              <w:rPr>
                <w:rFonts w:ascii="Times New Roman"/>
                <w:bCs/>
                <w:color w:val="000000"/>
                <w:sz w:val="18"/>
                <w:szCs w:val="18"/>
              </w:rPr>
            </w:pPr>
            <w:r w:rsidRPr="001B161C">
              <w:rPr>
                <w:rFonts w:ascii="Times New Roman"/>
                <w:sz w:val="18"/>
                <w:szCs w:val="18"/>
              </w:rPr>
              <w:t>/</w:t>
            </w:r>
          </w:p>
        </w:tc>
      </w:tr>
      <w:tr w:rsidR="00417F82" w:rsidRPr="001B161C" w14:paraId="144192B1" w14:textId="77777777" w:rsidTr="00DD7616">
        <w:tc>
          <w:tcPr>
            <w:tcW w:w="1271" w:type="dxa"/>
            <w:vMerge/>
            <w:vAlign w:val="center"/>
          </w:tcPr>
          <w:p w14:paraId="0CAE938E"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205F53C1" w14:textId="4E8508A1"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041CCA31" w14:textId="60A8D849"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color w:val="000000"/>
                <w:sz w:val="18"/>
                <w:szCs w:val="18"/>
              </w:rPr>
              <w:t>≤0.003</w:t>
            </w:r>
          </w:p>
        </w:tc>
        <w:tc>
          <w:tcPr>
            <w:tcW w:w="1701" w:type="dxa"/>
            <w:vAlign w:val="center"/>
          </w:tcPr>
          <w:p w14:paraId="5F855A51" w14:textId="487E5384"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w:t>
            </w:r>
            <w:r w:rsidRPr="001B161C">
              <w:rPr>
                <w:rFonts w:ascii="Times New Roman"/>
                <w:bCs/>
                <w:sz w:val="18"/>
                <w:szCs w:val="18"/>
              </w:rPr>
              <w:t>0.005</w:t>
            </w:r>
          </w:p>
        </w:tc>
        <w:tc>
          <w:tcPr>
            <w:tcW w:w="1701" w:type="dxa"/>
            <w:vAlign w:val="center"/>
          </w:tcPr>
          <w:p w14:paraId="19E6CF30" w14:textId="3156D77B"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≤0.002</w:t>
            </w:r>
          </w:p>
        </w:tc>
        <w:tc>
          <w:tcPr>
            <w:tcW w:w="1843" w:type="dxa"/>
            <w:vAlign w:val="center"/>
          </w:tcPr>
          <w:p w14:paraId="46A71E48" w14:textId="6B954C11" w:rsidR="00417F82" w:rsidRPr="001B161C" w:rsidRDefault="00417F82" w:rsidP="00417F82">
            <w:pPr>
              <w:pStyle w:val="af1"/>
              <w:ind w:firstLineChars="0" w:firstLine="0"/>
              <w:jc w:val="center"/>
              <w:rPr>
                <w:rFonts w:ascii="Times New Roman"/>
                <w:bCs/>
                <w:color w:val="000000"/>
                <w:sz w:val="18"/>
                <w:szCs w:val="18"/>
              </w:rPr>
            </w:pPr>
            <w:r w:rsidRPr="001B161C">
              <w:rPr>
                <w:rFonts w:ascii="Times New Roman"/>
                <w:bCs/>
                <w:sz w:val="18"/>
                <w:szCs w:val="18"/>
              </w:rPr>
              <w:t>≤0.005</w:t>
            </w:r>
          </w:p>
        </w:tc>
      </w:tr>
      <w:tr w:rsidR="00417F82" w:rsidRPr="001B161C" w14:paraId="0EE8CA0B" w14:textId="77777777" w:rsidTr="00DD7616">
        <w:tc>
          <w:tcPr>
            <w:tcW w:w="1271" w:type="dxa"/>
            <w:vMerge/>
            <w:vAlign w:val="center"/>
          </w:tcPr>
          <w:p w14:paraId="05D56B16"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6779E01D" w14:textId="6CFFAD9F"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4997B06C" w14:textId="11C3E9EA"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5B57EAB0" w14:textId="23F16DAE"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56D33867" w14:textId="0009847B"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0027B8CA" w14:textId="082C151D"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417F82" w:rsidRPr="001B161C" w14:paraId="173B426F" w14:textId="77777777" w:rsidTr="00DD7616">
        <w:tc>
          <w:tcPr>
            <w:tcW w:w="1271" w:type="dxa"/>
            <w:vMerge w:val="restart"/>
            <w:vAlign w:val="center"/>
          </w:tcPr>
          <w:p w14:paraId="327DF679" w14:textId="0A7E558B"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Cr</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256543F5" w14:textId="0E1B7C08"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8ECCE7B" w14:textId="1DAB4308"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≤0.01</w:t>
            </w:r>
            <w:r w:rsidR="00ED388F">
              <w:rPr>
                <w:rFonts w:ascii="Times New Roman" w:hint="eastAsia"/>
                <w:sz w:val="18"/>
                <w:szCs w:val="18"/>
              </w:rPr>
              <w:t>0</w:t>
            </w:r>
          </w:p>
        </w:tc>
        <w:tc>
          <w:tcPr>
            <w:tcW w:w="1701" w:type="dxa"/>
            <w:vAlign w:val="center"/>
          </w:tcPr>
          <w:p w14:paraId="6FBA16EA" w14:textId="22475474" w:rsidR="00417F82" w:rsidRPr="001B161C" w:rsidRDefault="00ED388F" w:rsidP="00417F82">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c>
          <w:tcPr>
            <w:tcW w:w="1701" w:type="dxa"/>
            <w:vAlign w:val="center"/>
          </w:tcPr>
          <w:p w14:paraId="510E0971" w14:textId="5A1123A5"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228D0666" w14:textId="5E914742"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ED388F" w:rsidRPr="001B161C" w14:paraId="1875FCFB" w14:textId="77777777" w:rsidTr="00741C4E">
        <w:tc>
          <w:tcPr>
            <w:tcW w:w="1271" w:type="dxa"/>
            <w:vMerge/>
            <w:vAlign w:val="center"/>
          </w:tcPr>
          <w:p w14:paraId="57706BD2"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0EE54CC8" w14:textId="4F71F1DB"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0DBF40F1" w14:textId="71BDEB2D"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7D2B1E6F" w14:textId="13973A1D" w:rsidR="00ED388F" w:rsidRPr="001B161C" w:rsidRDefault="00ED388F" w:rsidP="00ED388F">
            <w:pPr>
              <w:pStyle w:val="af1"/>
              <w:ind w:firstLineChars="0" w:firstLine="0"/>
              <w:jc w:val="center"/>
              <w:rPr>
                <w:rFonts w:ascii="Times New Roman"/>
                <w:bCs/>
                <w:sz w:val="18"/>
                <w:szCs w:val="18"/>
              </w:rPr>
            </w:pPr>
            <w:r w:rsidRPr="009E2D59">
              <w:rPr>
                <w:rFonts w:ascii="Times New Roman"/>
                <w:sz w:val="18"/>
                <w:szCs w:val="18"/>
              </w:rPr>
              <w:t>≤0.01</w:t>
            </w:r>
            <w:r w:rsidRPr="009E2D59">
              <w:rPr>
                <w:rFonts w:ascii="Times New Roman" w:hint="eastAsia"/>
                <w:sz w:val="18"/>
                <w:szCs w:val="18"/>
              </w:rPr>
              <w:t>0</w:t>
            </w:r>
          </w:p>
        </w:tc>
        <w:tc>
          <w:tcPr>
            <w:tcW w:w="1701" w:type="dxa"/>
          </w:tcPr>
          <w:p w14:paraId="7A3B9410" w14:textId="44C07455" w:rsidR="00ED388F" w:rsidRPr="001B161C" w:rsidRDefault="00ED388F" w:rsidP="00ED388F">
            <w:pPr>
              <w:pStyle w:val="af1"/>
              <w:ind w:firstLineChars="0" w:firstLine="0"/>
              <w:jc w:val="center"/>
              <w:rPr>
                <w:rFonts w:ascii="Times New Roman"/>
                <w:bCs/>
                <w:sz w:val="18"/>
                <w:szCs w:val="18"/>
              </w:rPr>
            </w:pPr>
            <w:r w:rsidRPr="009E2D59">
              <w:rPr>
                <w:rFonts w:ascii="Times New Roman"/>
                <w:sz w:val="18"/>
                <w:szCs w:val="18"/>
              </w:rPr>
              <w:t>≤0.01</w:t>
            </w:r>
            <w:r w:rsidRPr="009E2D59">
              <w:rPr>
                <w:rFonts w:ascii="Times New Roman" w:hint="eastAsia"/>
                <w:sz w:val="18"/>
                <w:szCs w:val="18"/>
              </w:rPr>
              <w:t>0</w:t>
            </w:r>
          </w:p>
        </w:tc>
        <w:tc>
          <w:tcPr>
            <w:tcW w:w="1843" w:type="dxa"/>
          </w:tcPr>
          <w:p w14:paraId="5AAC20DF" w14:textId="5C1AFAA7" w:rsidR="00ED388F" w:rsidRPr="001B161C" w:rsidRDefault="00ED388F" w:rsidP="00ED388F">
            <w:pPr>
              <w:pStyle w:val="af1"/>
              <w:ind w:firstLineChars="0" w:firstLine="0"/>
              <w:jc w:val="center"/>
              <w:rPr>
                <w:rFonts w:ascii="Times New Roman"/>
                <w:bCs/>
                <w:sz w:val="18"/>
                <w:szCs w:val="18"/>
              </w:rPr>
            </w:pPr>
            <w:r w:rsidRPr="009E2D59">
              <w:rPr>
                <w:rFonts w:ascii="Times New Roman"/>
                <w:sz w:val="18"/>
                <w:szCs w:val="18"/>
              </w:rPr>
              <w:t>≤0.01</w:t>
            </w:r>
            <w:r w:rsidRPr="009E2D59">
              <w:rPr>
                <w:rFonts w:ascii="Times New Roman" w:hint="eastAsia"/>
                <w:sz w:val="18"/>
                <w:szCs w:val="18"/>
              </w:rPr>
              <w:t>0</w:t>
            </w:r>
          </w:p>
        </w:tc>
      </w:tr>
      <w:tr w:rsidR="00ED388F" w:rsidRPr="001B161C" w14:paraId="768EA98C" w14:textId="77777777" w:rsidTr="00D82978">
        <w:tc>
          <w:tcPr>
            <w:tcW w:w="1271" w:type="dxa"/>
            <w:vMerge/>
            <w:vAlign w:val="center"/>
          </w:tcPr>
          <w:p w14:paraId="0176E73A"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9915ED5" w14:textId="61584C2D"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68EFE526" w14:textId="7B5439BE" w:rsidR="00ED388F" w:rsidRPr="001B161C" w:rsidRDefault="00ED388F" w:rsidP="00ED388F">
            <w:pPr>
              <w:pStyle w:val="af1"/>
              <w:ind w:firstLineChars="0" w:firstLine="0"/>
              <w:jc w:val="center"/>
              <w:rPr>
                <w:rFonts w:ascii="Times New Roman"/>
                <w:bCs/>
                <w:sz w:val="18"/>
                <w:szCs w:val="18"/>
              </w:rPr>
            </w:pPr>
            <w:r w:rsidRPr="000D632C">
              <w:rPr>
                <w:rFonts w:ascii="Times New Roman"/>
                <w:sz w:val="18"/>
                <w:szCs w:val="18"/>
              </w:rPr>
              <w:t>≤0.01</w:t>
            </w:r>
            <w:r w:rsidRPr="000D632C">
              <w:rPr>
                <w:rFonts w:ascii="Times New Roman" w:hint="eastAsia"/>
                <w:sz w:val="18"/>
                <w:szCs w:val="18"/>
              </w:rPr>
              <w:t>0</w:t>
            </w:r>
          </w:p>
        </w:tc>
        <w:tc>
          <w:tcPr>
            <w:tcW w:w="1701" w:type="dxa"/>
          </w:tcPr>
          <w:p w14:paraId="5636CAF4" w14:textId="29443069" w:rsidR="00ED388F" w:rsidRPr="001B161C" w:rsidRDefault="00ED388F" w:rsidP="00ED388F">
            <w:pPr>
              <w:pStyle w:val="af1"/>
              <w:ind w:firstLineChars="0" w:firstLine="0"/>
              <w:jc w:val="center"/>
              <w:rPr>
                <w:rFonts w:ascii="Times New Roman"/>
                <w:bCs/>
                <w:sz w:val="18"/>
                <w:szCs w:val="18"/>
              </w:rPr>
            </w:pPr>
            <w:r w:rsidRPr="000D632C">
              <w:rPr>
                <w:rFonts w:ascii="Times New Roman"/>
                <w:sz w:val="18"/>
                <w:szCs w:val="18"/>
              </w:rPr>
              <w:t>≤0.01</w:t>
            </w:r>
            <w:r w:rsidRPr="000D632C">
              <w:rPr>
                <w:rFonts w:ascii="Times New Roman" w:hint="eastAsia"/>
                <w:sz w:val="18"/>
                <w:szCs w:val="18"/>
              </w:rPr>
              <w:t>0</w:t>
            </w:r>
          </w:p>
        </w:tc>
        <w:tc>
          <w:tcPr>
            <w:tcW w:w="1701" w:type="dxa"/>
          </w:tcPr>
          <w:p w14:paraId="0F14DEEA" w14:textId="3EA41DA1" w:rsidR="00ED388F" w:rsidRPr="001B161C" w:rsidRDefault="00ED388F" w:rsidP="00ED388F">
            <w:pPr>
              <w:pStyle w:val="af1"/>
              <w:ind w:firstLineChars="0" w:firstLine="0"/>
              <w:jc w:val="center"/>
              <w:rPr>
                <w:rFonts w:ascii="Times New Roman"/>
                <w:bCs/>
                <w:sz w:val="18"/>
                <w:szCs w:val="18"/>
              </w:rPr>
            </w:pPr>
            <w:r w:rsidRPr="000D632C">
              <w:rPr>
                <w:rFonts w:ascii="Times New Roman"/>
                <w:sz w:val="18"/>
                <w:szCs w:val="18"/>
              </w:rPr>
              <w:t>≤0.01</w:t>
            </w:r>
            <w:r w:rsidRPr="000D632C">
              <w:rPr>
                <w:rFonts w:ascii="Times New Roman" w:hint="eastAsia"/>
                <w:sz w:val="18"/>
                <w:szCs w:val="18"/>
              </w:rPr>
              <w:t>0</w:t>
            </w:r>
          </w:p>
        </w:tc>
        <w:tc>
          <w:tcPr>
            <w:tcW w:w="1843" w:type="dxa"/>
          </w:tcPr>
          <w:p w14:paraId="2EB87C8B" w14:textId="6CA384D2" w:rsidR="00ED388F" w:rsidRPr="001B161C" w:rsidRDefault="00ED388F" w:rsidP="00ED388F">
            <w:pPr>
              <w:pStyle w:val="af1"/>
              <w:ind w:firstLineChars="0" w:firstLine="0"/>
              <w:jc w:val="center"/>
              <w:rPr>
                <w:rFonts w:ascii="Times New Roman"/>
                <w:bCs/>
                <w:sz w:val="18"/>
                <w:szCs w:val="18"/>
              </w:rPr>
            </w:pPr>
            <w:r w:rsidRPr="000D632C">
              <w:rPr>
                <w:rFonts w:ascii="Times New Roman"/>
                <w:sz w:val="18"/>
                <w:szCs w:val="18"/>
              </w:rPr>
              <w:t>≤0.01</w:t>
            </w:r>
            <w:r w:rsidRPr="000D632C">
              <w:rPr>
                <w:rFonts w:ascii="Times New Roman" w:hint="eastAsia"/>
                <w:sz w:val="18"/>
                <w:szCs w:val="18"/>
              </w:rPr>
              <w:t>0</w:t>
            </w:r>
          </w:p>
        </w:tc>
      </w:tr>
      <w:tr w:rsidR="00417F82" w:rsidRPr="001B161C" w14:paraId="31AF13CE" w14:textId="77777777" w:rsidTr="00DD7616">
        <w:tc>
          <w:tcPr>
            <w:tcW w:w="1271" w:type="dxa"/>
            <w:vMerge/>
            <w:vAlign w:val="center"/>
          </w:tcPr>
          <w:p w14:paraId="5A0B63E2"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0203B10B" w14:textId="136F5096"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62ABA19A" w14:textId="33510854"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≤0.001</w:t>
            </w:r>
          </w:p>
        </w:tc>
        <w:tc>
          <w:tcPr>
            <w:tcW w:w="1701" w:type="dxa"/>
            <w:vAlign w:val="center"/>
          </w:tcPr>
          <w:p w14:paraId="6D636A09" w14:textId="46B941A7"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≤0.001</w:t>
            </w:r>
          </w:p>
        </w:tc>
        <w:tc>
          <w:tcPr>
            <w:tcW w:w="1701" w:type="dxa"/>
            <w:vAlign w:val="center"/>
          </w:tcPr>
          <w:p w14:paraId="19E7CAFE" w14:textId="389FB685"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≤0.001</w:t>
            </w:r>
          </w:p>
        </w:tc>
        <w:tc>
          <w:tcPr>
            <w:tcW w:w="1843" w:type="dxa"/>
            <w:vAlign w:val="center"/>
          </w:tcPr>
          <w:p w14:paraId="6C631F27" w14:textId="4C1873EA" w:rsidR="00417F82" w:rsidRPr="001B161C" w:rsidRDefault="00417F82" w:rsidP="00417F82">
            <w:pPr>
              <w:pStyle w:val="af1"/>
              <w:ind w:firstLineChars="0" w:firstLine="0"/>
              <w:jc w:val="center"/>
              <w:rPr>
                <w:rFonts w:ascii="Times New Roman"/>
                <w:sz w:val="18"/>
                <w:szCs w:val="18"/>
              </w:rPr>
            </w:pPr>
            <w:r w:rsidRPr="001B161C">
              <w:rPr>
                <w:rFonts w:ascii="Times New Roman"/>
                <w:sz w:val="18"/>
                <w:szCs w:val="18"/>
              </w:rPr>
              <w:t>≤0.005</w:t>
            </w:r>
          </w:p>
        </w:tc>
      </w:tr>
      <w:tr w:rsidR="00ED388F" w:rsidRPr="001B161C" w14:paraId="363A0446" w14:textId="77777777" w:rsidTr="00A73E29">
        <w:tc>
          <w:tcPr>
            <w:tcW w:w="1271" w:type="dxa"/>
            <w:vMerge/>
            <w:vAlign w:val="center"/>
          </w:tcPr>
          <w:p w14:paraId="24978A66"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64A5263F" w14:textId="30735619"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tcPr>
          <w:p w14:paraId="2EB92BC2" w14:textId="05DF158D" w:rsidR="00ED388F" w:rsidRPr="00FF58C2" w:rsidRDefault="00ED388F" w:rsidP="00ED388F">
            <w:pPr>
              <w:pStyle w:val="af1"/>
              <w:ind w:firstLineChars="0" w:firstLine="0"/>
              <w:jc w:val="center"/>
              <w:rPr>
                <w:rFonts w:ascii="Times New Roman"/>
                <w:bCs/>
                <w:sz w:val="18"/>
                <w:szCs w:val="18"/>
              </w:rPr>
            </w:pPr>
            <w:r w:rsidRPr="00437C90">
              <w:rPr>
                <w:rFonts w:ascii="Times New Roman"/>
                <w:sz w:val="18"/>
                <w:szCs w:val="18"/>
              </w:rPr>
              <w:t>≤0.01</w:t>
            </w:r>
            <w:r w:rsidRPr="00437C90">
              <w:rPr>
                <w:rFonts w:ascii="Times New Roman" w:hint="eastAsia"/>
                <w:sz w:val="18"/>
                <w:szCs w:val="18"/>
              </w:rPr>
              <w:t>0</w:t>
            </w:r>
          </w:p>
        </w:tc>
        <w:tc>
          <w:tcPr>
            <w:tcW w:w="1701" w:type="dxa"/>
          </w:tcPr>
          <w:p w14:paraId="10D08866" w14:textId="74EB6D32" w:rsidR="00ED388F" w:rsidRPr="00FF58C2" w:rsidRDefault="00ED388F" w:rsidP="00ED388F">
            <w:pPr>
              <w:pStyle w:val="af1"/>
              <w:ind w:firstLineChars="0" w:firstLine="0"/>
              <w:jc w:val="center"/>
              <w:rPr>
                <w:rFonts w:ascii="Times New Roman"/>
                <w:bCs/>
                <w:sz w:val="18"/>
                <w:szCs w:val="18"/>
              </w:rPr>
            </w:pPr>
            <w:r w:rsidRPr="00437C90">
              <w:rPr>
                <w:rFonts w:ascii="Times New Roman"/>
                <w:sz w:val="18"/>
                <w:szCs w:val="18"/>
              </w:rPr>
              <w:t>≤0.01</w:t>
            </w:r>
            <w:r w:rsidRPr="00437C90">
              <w:rPr>
                <w:rFonts w:ascii="Times New Roman" w:hint="eastAsia"/>
                <w:sz w:val="18"/>
                <w:szCs w:val="18"/>
              </w:rPr>
              <w:t>0</w:t>
            </w:r>
          </w:p>
        </w:tc>
        <w:tc>
          <w:tcPr>
            <w:tcW w:w="1701" w:type="dxa"/>
          </w:tcPr>
          <w:p w14:paraId="2B0D5925" w14:textId="6CD43469" w:rsidR="00ED388F" w:rsidRPr="00FF58C2" w:rsidRDefault="00ED388F" w:rsidP="00ED388F">
            <w:pPr>
              <w:pStyle w:val="af1"/>
              <w:ind w:firstLineChars="0" w:firstLine="0"/>
              <w:jc w:val="center"/>
              <w:rPr>
                <w:rFonts w:ascii="Times New Roman"/>
                <w:bCs/>
                <w:sz w:val="18"/>
                <w:szCs w:val="18"/>
              </w:rPr>
            </w:pPr>
            <w:r w:rsidRPr="00437C90">
              <w:rPr>
                <w:rFonts w:ascii="Times New Roman"/>
                <w:sz w:val="18"/>
                <w:szCs w:val="18"/>
              </w:rPr>
              <w:t>≤0.01</w:t>
            </w:r>
            <w:r w:rsidRPr="00437C90">
              <w:rPr>
                <w:rFonts w:ascii="Times New Roman" w:hint="eastAsia"/>
                <w:sz w:val="18"/>
                <w:szCs w:val="18"/>
              </w:rPr>
              <w:t>0</w:t>
            </w:r>
          </w:p>
        </w:tc>
        <w:tc>
          <w:tcPr>
            <w:tcW w:w="1843" w:type="dxa"/>
          </w:tcPr>
          <w:p w14:paraId="3A219ABC" w14:textId="1C7FA130" w:rsidR="00ED388F" w:rsidRPr="00FF58C2" w:rsidRDefault="00ED388F" w:rsidP="00ED388F">
            <w:pPr>
              <w:pStyle w:val="af1"/>
              <w:ind w:firstLineChars="0" w:firstLine="0"/>
              <w:jc w:val="center"/>
              <w:rPr>
                <w:rFonts w:ascii="Times New Roman"/>
                <w:bCs/>
                <w:sz w:val="18"/>
                <w:szCs w:val="18"/>
              </w:rPr>
            </w:pPr>
            <w:r w:rsidRPr="00437C90">
              <w:rPr>
                <w:rFonts w:ascii="Times New Roman"/>
                <w:sz w:val="18"/>
                <w:szCs w:val="18"/>
              </w:rPr>
              <w:t>≤0.01</w:t>
            </w:r>
            <w:r w:rsidRPr="00437C90">
              <w:rPr>
                <w:rFonts w:ascii="Times New Roman" w:hint="eastAsia"/>
                <w:sz w:val="18"/>
                <w:szCs w:val="18"/>
              </w:rPr>
              <w:t>0</w:t>
            </w:r>
          </w:p>
        </w:tc>
      </w:tr>
      <w:tr w:rsidR="00ED388F" w:rsidRPr="001B161C" w14:paraId="4AF62CB6" w14:textId="77777777" w:rsidTr="00B77752">
        <w:tc>
          <w:tcPr>
            <w:tcW w:w="1271" w:type="dxa"/>
            <w:vMerge/>
            <w:vAlign w:val="center"/>
          </w:tcPr>
          <w:p w14:paraId="6AC2D36F"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F3639A4" w14:textId="53BABB1F"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6E4E2D21" w14:textId="4A90CD3A"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701" w:type="dxa"/>
          </w:tcPr>
          <w:p w14:paraId="4826420D" w14:textId="23F3B2BF"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701" w:type="dxa"/>
          </w:tcPr>
          <w:p w14:paraId="7EC0B852" w14:textId="5F45A0FC"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843" w:type="dxa"/>
            <w:vAlign w:val="center"/>
          </w:tcPr>
          <w:p w14:paraId="426C2C8E" w14:textId="3F1AF120"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w:t>
            </w:r>
          </w:p>
        </w:tc>
      </w:tr>
      <w:tr w:rsidR="00ED388F" w:rsidRPr="001B161C" w14:paraId="3FB08F1A" w14:textId="77777777" w:rsidTr="00B77752">
        <w:tc>
          <w:tcPr>
            <w:tcW w:w="1271" w:type="dxa"/>
            <w:vMerge/>
            <w:vAlign w:val="center"/>
          </w:tcPr>
          <w:p w14:paraId="4E1D124E"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C5407D0" w14:textId="3DA97D63"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4EBC895C" w14:textId="0CF2D784"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701" w:type="dxa"/>
          </w:tcPr>
          <w:p w14:paraId="31EE5D3F" w14:textId="1344E099"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701" w:type="dxa"/>
          </w:tcPr>
          <w:p w14:paraId="207C1706" w14:textId="17744FA9" w:rsidR="00ED388F" w:rsidRPr="001B161C" w:rsidRDefault="00ED388F" w:rsidP="00ED388F">
            <w:pPr>
              <w:pStyle w:val="af1"/>
              <w:ind w:firstLineChars="0" w:firstLine="0"/>
              <w:jc w:val="center"/>
              <w:rPr>
                <w:rFonts w:ascii="Times New Roman"/>
                <w:bCs/>
                <w:sz w:val="18"/>
                <w:szCs w:val="18"/>
              </w:rPr>
            </w:pPr>
            <w:r w:rsidRPr="00D30556">
              <w:rPr>
                <w:rFonts w:ascii="Times New Roman"/>
                <w:sz w:val="18"/>
                <w:szCs w:val="18"/>
              </w:rPr>
              <w:t>≤0.01</w:t>
            </w:r>
            <w:r w:rsidRPr="00D30556">
              <w:rPr>
                <w:rFonts w:ascii="Times New Roman" w:hint="eastAsia"/>
                <w:sz w:val="18"/>
                <w:szCs w:val="18"/>
              </w:rPr>
              <w:t>0</w:t>
            </w:r>
          </w:p>
        </w:tc>
        <w:tc>
          <w:tcPr>
            <w:tcW w:w="1843" w:type="dxa"/>
            <w:vAlign w:val="center"/>
          </w:tcPr>
          <w:p w14:paraId="538C128D" w14:textId="058CB0D4"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r>
      <w:tr w:rsidR="00BF0EE7" w:rsidRPr="001B161C" w14:paraId="6F3306A8" w14:textId="77777777" w:rsidTr="00920ED2">
        <w:tc>
          <w:tcPr>
            <w:tcW w:w="1271" w:type="dxa"/>
            <w:vMerge/>
            <w:vAlign w:val="center"/>
          </w:tcPr>
          <w:p w14:paraId="611E15E3"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5A3A8226" w14:textId="2A3C12BD"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119FE019" w14:textId="3D6FEEB0"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3D64CEF6" w14:textId="0A249BD9"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5F648FD4" w14:textId="59F42A3D" w:rsidR="00BF0EE7" w:rsidRPr="001B161C" w:rsidRDefault="00ED388F" w:rsidP="00BF0EE7">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c>
          <w:tcPr>
            <w:tcW w:w="1843" w:type="dxa"/>
            <w:vAlign w:val="center"/>
          </w:tcPr>
          <w:p w14:paraId="2FEE9767" w14:textId="397B995E"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51390833" w14:textId="77777777" w:rsidTr="00DD7616">
        <w:tc>
          <w:tcPr>
            <w:tcW w:w="1271" w:type="dxa"/>
            <w:vMerge/>
            <w:vAlign w:val="center"/>
          </w:tcPr>
          <w:p w14:paraId="01D34F8A"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229F05C6" w14:textId="6AF54245"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49AD4FF4" w14:textId="5DFC5277"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18E11803" w14:textId="58B3252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r w:rsidRPr="001B161C">
              <w:rPr>
                <w:rFonts w:ascii="Times New Roman"/>
                <w:color w:val="000000"/>
                <w:sz w:val="18"/>
                <w:szCs w:val="18"/>
              </w:rPr>
              <w:t>0.005</w:t>
            </w:r>
          </w:p>
        </w:tc>
        <w:tc>
          <w:tcPr>
            <w:tcW w:w="1701" w:type="dxa"/>
            <w:vAlign w:val="center"/>
          </w:tcPr>
          <w:p w14:paraId="0E62F2CD" w14:textId="48D4CB2C"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843" w:type="dxa"/>
            <w:vAlign w:val="center"/>
          </w:tcPr>
          <w:p w14:paraId="05094F6F" w14:textId="26832716"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r>
      <w:tr w:rsidR="00417F82" w:rsidRPr="001B161C" w14:paraId="489AD637" w14:textId="77777777" w:rsidTr="00DD7616">
        <w:tc>
          <w:tcPr>
            <w:tcW w:w="1271" w:type="dxa"/>
            <w:vMerge/>
            <w:vAlign w:val="center"/>
          </w:tcPr>
          <w:p w14:paraId="6B88F719"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007C6FF3" w14:textId="7C983C54"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40DF661D" w14:textId="4D85393A"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555D4026" w14:textId="6BA66499"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7572E065" w14:textId="34811FF1"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531786CA" w14:textId="6123C673"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417F82" w:rsidRPr="001B161C" w14:paraId="44CCE0DE" w14:textId="77777777" w:rsidTr="00DD7616">
        <w:tc>
          <w:tcPr>
            <w:tcW w:w="1271" w:type="dxa"/>
            <w:vMerge w:val="restart"/>
            <w:vAlign w:val="center"/>
          </w:tcPr>
          <w:p w14:paraId="2850E7EB" w14:textId="111D73D6"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Cd</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42DDFAB6" w14:textId="7276C10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58E7F7E0" w14:textId="0C6D9757"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&lt;0.01</w:t>
            </w:r>
            <w:r w:rsidR="00ED388F">
              <w:rPr>
                <w:rFonts w:ascii="Times New Roman" w:hint="eastAsia"/>
                <w:sz w:val="18"/>
                <w:szCs w:val="18"/>
              </w:rPr>
              <w:t>0</w:t>
            </w:r>
          </w:p>
        </w:tc>
        <w:tc>
          <w:tcPr>
            <w:tcW w:w="1701" w:type="dxa"/>
            <w:vAlign w:val="center"/>
          </w:tcPr>
          <w:p w14:paraId="561D2B75" w14:textId="148E3ED5" w:rsidR="00417F82" w:rsidRPr="001B161C" w:rsidRDefault="00ED388F" w:rsidP="00417F82">
            <w:pPr>
              <w:pStyle w:val="af1"/>
              <w:ind w:firstLineChars="0" w:firstLine="0"/>
              <w:jc w:val="center"/>
              <w:rPr>
                <w:rFonts w:ascii="Times New Roman"/>
                <w:bCs/>
                <w:sz w:val="18"/>
                <w:szCs w:val="18"/>
              </w:rPr>
            </w:pPr>
            <w:r w:rsidRPr="001B161C">
              <w:rPr>
                <w:rFonts w:ascii="Times New Roman"/>
                <w:sz w:val="18"/>
                <w:szCs w:val="18"/>
              </w:rPr>
              <w:t>&lt;0.01</w:t>
            </w:r>
            <w:r>
              <w:rPr>
                <w:rFonts w:ascii="Times New Roman" w:hint="eastAsia"/>
                <w:sz w:val="18"/>
                <w:szCs w:val="18"/>
              </w:rPr>
              <w:t>0</w:t>
            </w:r>
          </w:p>
        </w:tc>
        <w:tc>
          <w:tcPr>
            <w:tcW w:w="1701" w:type="dxa"/>
            <w:vAlign w:val="center"/>
          </w:tcPr>
          <w:p w14:paraId="3819149A" w14:textId="62FDA8A9"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35381D68" w14:textId="383C5228"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ED388F" w:rsidRPr="001B161C" w14:paraId="0814B114" w14:textId="77777777" w:rsidTr="008B3613">
        <w:tc>
          <w:tcPr>
            <w:tcW w:w="1271" w:type="dxa"/>
            <w:vMerge/>
            <w:vAlign w:val="center"/>
          </w:tcPr>
          <w:p w14:paraId="02DB866F"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AC10560" w14:textId="50D7114A"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9F7FE6F" w14:textId="4AA41BA6"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59E8A889" w14:textId="59386E9B"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&lt;0.01</w:t>
            </w:r>
            <w:r>
              <w:rPr>
                <w:rFonts w:ascii="Times New Roman" w:hint="eastAsia"/>
                <w:sz w:val="18"/>
                <w:szCs w:val="18"/>
              </w:rPr>
              <w:t>0</w:t>
            </w:r>
          </w:p>
        </w:tc>
        <w:tc>
          <w:tcPr>
            <w:tcW w:w="1701" w:type="dxa"/>
          </w:tcPr>
          <w:p w14:paraId="4D968329" w14:textId="5022F21D" w:rsidR="00ED388F" w:rsidRPr="001B161C" w:rsidRDefault="00ED388F" w:rsidP="00ED388F">
            <w:pPr>
              <w:pStyle w:val="af1"/>
              <w:ind w:firstLineChars="0" w:firstLine="0"/>
              <w:jc w:val="center"/>
              <w:rPr>
                <w:rFonts w:ascii="Times New Roman"/>
                <w:bCs/>
                <w:sz w:val="18"/>
                <w:szCs w:val="18"/>
              </w:rPr>
            </w:pPr>
            <w:r w:rsidRPr="005D58B9">
              <w:rPr>
                <w:rFonts w:ascii="Times New Roman"/>
                <w:sz w:val="18"/>
                <w:szCs w:val="18"/>
              </w:rPr>
              <w:t>&lt;0.01</w:t>
            </w:r>
            <w:r w:rsidRPr="005D58B9">
              <w:rPr>
                <w:rFonts w:ascii="Times New Roman" w:hint="eastAsia"/>
                <w:sz w:val="18"/>
                <w:szCs w:val="18"/>
              </w:rPr>
              <w:t>0</w:t>
            </w:r>
          </w:p>
        </w:tc>
        <w:tc>
          <w:tcPr>
            <w:tcW w:w="1843" w:type="dxa"/>
          </w:tcPr>
          <w:p w14:paraId="22328B3F" w14:textId="433F67CA" w:rsidR="00ED388F" w:rsidRPr="001B161C" w:rsidRDefault="00ED388F" w:rsidP="00ED388F">
            <w:pPr>
              <w:pStyle w:val="af1"/>
              <w:ind w:firstLineChars="0" w:firstLine="0"/>
              <w:jc w:val="center"/>
              <w:rPr>
                <w:rFonts w:ascii="Times New Roman"/>
                <w:bCs/>
                <w:sz w:val="18"/>
                <w:szCs w:val="18"/>
              </w:rPr>
            </w:pPr>
            <w:r w:rsidRPr="005D58B9">
              <w:rPr>
                <w:rFonts w:ascii="Times New Roman"/>
                <w:sz w:val="18"/>
                <w:szCs w:val="18"/>
              </w:rPr>
              <w:t>&lt;0.01</w:t>
            </w:r>
            <w:r w:rsidRPr="005D58B9">
              <w:rPr>
                <w:rFonts w:ascii="Times New Roman" w:hint="eastAsia"/>
                <w:sz w:val="18"/>
                <w:szCs w:val="18"/>
              </w:rPr>
              <w:t>0</w:t>
            </w:r>
          </w:p>
        </w:tc>
      </w:tr>
      <w:tr w:rsidR="00ED388F" w:rsidRPr="001B161C" w14:paraId="0F529E0F" w14:textId="77777777" w:rsidTr="00157BBF">
        <w:tc>
          <w:tcPr>
            <w:tcW w:w="1271" w:type="dxa"/>
            <w:vMerge/>
            <w:vAlign w:val="center"/>
          </w:tcPr>
          <w:p w14:paraId="1CDA00CB"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25D2BE2" w14:textId="65BF25AA"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7B696985" w14:textId="0C7BE5B2" w:rsidR="00ED388F" w:rsidRPr="001B161C"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701" w:type="dxa"/>
          </w:tcPr>
          <w:p w14:paraId="16020D3A" w14:textId="25AE4F55" w:rsidR="00ED388F" w:rsidRPr="001B161C"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701" w:type="dxa"/>
          </w:tcPr>
          <w:p w14:paraId="67C231ED" w14:textId="1FDF86E8" w:rsidR="00ED388F" w:rsidRPr="001B161C"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843" w:type="dxa"/>
          </w:tcPr>
          <w:p w14:paraId="2002325B" w14:textId="3F661493" w:rsidR="00ED388F" w:rsidRPr="001B161C"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r>
      <w:tr w:rsidR="00ED388F" w:rsidRPr="001B161C" w14:paraId="360F5BDF" w14:textId="77777777" w:rsidTr="00157BBF">
        <w:tc>
          <w:tcPr>
            <w:tcW w:w="1271" w:type="dxa"/>
            <w:vMerge/>
            <w:vAlign w:val="center"/>
          </w:tcPr>
          <w:p w14:paraId="3B6221D6"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3EB8E309" w14:textId="4503508A"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tcPr>
          <w:p w14:paraId="55EAB75F" w14:textId="73846664" w:rsidR="00ED388F" w:rsidRPr="00FF58C2"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701" w:type="dxa"/>
          </w:tcPr>
          <w:p w14:paraId="28898EF4" w14:textId="75B91718" w:rsidR="00ED388F" w:rsidRPr="00FF58C2"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701" w:type="dxa"/>
          </w:tcPr>
          <w:p w14:paraId="403DFF82" w14:textId="0F0FE32D" w:rsidR="00ED388F" w:rsidRPr="00FF58C2"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c>
          <w:tcPr>
            <w:tcW w:w="1843" w:type="dxa"/>
          </w:tcPr>
          <w:p w14:paraId="257FE20A" w14:textId="33599579" w:rsidR="00ED388F" w:rsidRPr="00FF58C2" w:rsidRDefault="00ED388F" w:rsidP="00ED388F">
            <w:pPr>
              <w:pStyle w:val="af1"/>
              <w:ind w:firstLineChars="0" w:firstLine="0"/>
              <w:jc w:val="center"/>
              <w:rPr>
                <w:rFonts w:ascii="Times New Roman"/>
                <w:bCs/>
                <w:sz w:val="18"/>
                <w:szCs w:val="18"/>
              </w:rPr>
            </w:pPr>
            <w:r w:rsidRPr="002A4F82">
              <w:rPr>
                <w:rFonts w:ascii="Times New Roman"/>
                <w:sz w:val="18"/>
                <w:szCs w:val="18"/>
              </w:rPr>
              <w:t>&lt;0.01</w:t>
            </w:r>
            <w:r w:rsidRPr="002A4F82">
              <w:rPr>
                <w:rFonts w:ascii="Times New Roman" w:hint="eastAsia"/>
                <w:sz w:val="18"/>
                <w:szCs w:val="18"/>
              </w:rPr>
              <w:t>0</w:t>
            </w:r>
          </w:p>
        </w:tc>
      </w:tr>
      <w:tr w:rsidR="00ED388F" w:rsidRPr="001B161C" w14:paraId="43058A54" w14:textId="77777777" w:rsidTr="007D30DC">
        <w:tc>
          <w:tcPr>
            <w:tcW w:w="1271" w:type="dxa"/>
            <w:vMerge/>
            <w:vAlign w:val="center"/>
          </w:tcPr>
          <w:p w14:paraId="4F0D368E"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48F2B948" w14:textId="2B358DC8"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tcPr>
          <w:p w14:paraId="22BAD4E0" w14:textId="6A5F2355"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701" w:type="dxa"/>
          </w:tcPr>
          <w:p w14:paraId="7485676B" w14:textId="7E19D3B6"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701" w:type="dxa"/>
          </w:tcPr>
          <w:p w14:paraId="3CDD701A" w14:textId="464D450B"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843" w:type="dxa"/>
            <w:vAlign w:val="center"/>
          </w:tcPr>
          <w:p w14:paraId="16227595" w14:textId="5E1A9A4A"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w:t>
            </w:r>
          </w:p>
        </w:tc>
      </w:tr>
      <w:tr w:rsidR="00ED388F" w:rsidRPr="001B161C" w14:paraId="6D74C059" w14:textId="77777777" w:rsidTr="007D30DC">
        <w:tc>
          <w:tcPr>
            <w:tcW w:w="1271" w:type="dxa"/>
            <w:vMerge/>
            <w:vAlign w:val="center"/>
          </w:tcPr>
          <w:p w14:paraId="46989102"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65FFC10E" w14:textId="408D0EB8"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1F9E334B" w14:textId="21FE9274"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701" w:type="dxa"/>
          </w:tcPr>
          <w:p w14:paraId="13228BBB" w14:textId="738B1031"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701" w:type="dxa"/>
          </w:tcPr>
          <w:p w14:paraId="2F57435A" w14:textId="4FB6559D" w:rsidR="00ED388F" w:rsidRPr="001B161C" w:rsidRDefault="00ED388F" w:rsidP="00ED388F">
            <w:pPr>
              <w:pStyle w:val="af1"/>
              <w:ind w:firstLineChars="0" w:firstLine="0"/>
              <w:jc w:val="center"/>
              <w:rPr>
                <w:rFonts w:ascii="Times New Roman"/>
                <w:bCs/>
                <w:sz w:val="18"/>
                <w:szCs w:val="18"/>
              </w:rPr>
            </w:pPr>
            <w:r w:rsidRPr="009F638C">
              <w:rPr>
                <w:rFonts w:ascii="Times New Roman"/>
                <w:sz w:val="18"/>
                <w:szCs w:val="18"/>
              </w:rPr>
              <w:t>&lt;0.01</w:t>
            </w:r>
            <w:r w:rsidRPr="009F638C">
              <w:rPr>
                <w:rFonts w:ascii="Times New Roman" w:hint="eastAsia"/>
                <w:sz w:val="18"/>
                <w:szCs w:val="18"/>
              </w:rPr>
              <w:t>0</w:t>
            </w:r>
          </w:p>
        </w:tc>
        <w:tc>
          <w:tcPr>
            <w:tcW w:w="1843" w:type="dxa"/>
            <w:vAlign w:val="center"/>
          </w:tcPr>
          <w:p w14:paraId="41BF92EF" w14:textId="7A7DEC54"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&lt;0.01</w:t>
            </w:r>
            <w:r>
              <w:rPr>
                <w:rFonts w:ascii="Times New Roman" w:hint="eastAsia"/>
                <w:sz w:val="18"/>
                <w:szCs w:val="18"/>
              </w:rPr>
              <w:t>0</w:t>
            </w:r>
          </w:p>
        </w:tc>
      </w:tr>
      <w:tr w:rsidR="00BF0EE7" w:rsidRPr="001B161C" w14:paraId="359D5B2C" w14:textId="77777777" w:rsidTr="006623B0">
        <w:tc>
          <w:tcPr>
            <w:tcW w:w="1271" w:type="dxa"/>
            <w:vMerge/>
            <w:vAlign w:val="center"/>
          </w:tcPr>
          <w:p w14:paraId="33041B42"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3F966F72" w14:textId="7E7A733E"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093E324C" w14:textId="609A0168"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321C44D5" w14:textId="0F34CD26"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01897434" w14:textId="3E842770" w:rsidR="00BF0EE7" w:rsidRPr="001B161C" w:rsidRDefault="00ED388F" w:rsidP="00BF0EE7">
            <w:pPr>
              <w:pStyle w:val="af1"/>
              <w:ind w:firstLineChars="0" w:firstLine="0"/>
              <w:jc w:val="center"/>
              <w:rPr>
                <w:rFonts w:ascii="Times New Roman"/>
                <w:bCs/>
                <w:sz w:val="18"/>
                <w:szCs w:val="18"/>
              </w:rPr>
            </w:pPr>
            <w:r w:rsidRPr="001B161C">
              <w:rPr>
                <w:rFonts w:ascii="Times New Roman"/>
                <w:sz w:val="18"/>
                <w:szCs w:val="18"/>
              </w:rPr>
              <w:t>&lt;0.01</w:t>
            </w:r>
            <w:r>
              <w:rPr>
                <w:rFonts w:ascii="Times New Roman" w:hint="eastAsia"/>
                <w:sz w:val="18"/>
                <w:szCs w:val="18"/>
              </w:rPr>
              <w:t>0</w:t>
            </w:r>
          </w:p>
        </w:tc>
        <w:tc>
          <w:tcPr>
            <w:tcW w:w="1843" w:type="dxa"/>
            <w:vAlign w:val="center"/>
          </w:tcPr>
          <w:p w14:paraId="113B93AF" w14:textId="77AEE086"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1D5E01D6" w14:textId="77777777" w:rsidTr="00DD7616">
        <w:tc>
          <w:tcPr>
            <w:tcW w:w="1271" w:type="dxa"/>
            <w:vMerge/>
            <w:vAlign w:val="center"/>
          </w:tcPr>
          <w:p w14:paraId="1648C0D4"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001A3C2B" w14:textId="429D3E3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0982E51D" w14:textId="25678F1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7D9C3272" w14:textId="10E9C638"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6C482E5F" w14:textId="736609CA"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843" w:type="dxa"/>
            <w:vAlign w:val="center"/>
          </w:tcPr>
          <w:p w14:paraId="2827E3E1" w14:textId="2C92741C"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r>
      <w:tr w:rsidR="00417F82" w:rsidRPr="001B161C" w14:paraId="3789EA88" w14:textId="77777777" w:rsidTr="00DD7616">
        <w:tc>
          <w:tcPr>
            <w:tcW w:w="1271" w:type="dxa"/>
            <w:vMerge/>
            <w:vAlign w:val="center"/>
          </w:tcPr>
          <w:p w14:paraId="70BF679B"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79F6ABE0" w14:textId="03C98D98"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072CB946" w14:textId="19B05095"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59CC6082" w14:textId="1C102DA3"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109F5045" w14:textId="33B380F6"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4AD70FE7" w14:textId="0867206F"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417F82" w:rsidRPr="001B161C" w14:paraId="0983468E" w14:textId="77777777" w:rsidTr="00DD7616">
        <w:tc>
          <w:tcPr>
            <w:tcW w:w="1271" w:type="dxa"/>
            <w:vMerge w:val="restart"/>
            <w:vAlign w:val="center"/>
          </w:tcPr>
          <w:p w14:paraId="40F74689" w14:textId="02968115"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Pb</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6959DB85" w14:textId="2FD1C0F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74770C8" w14:textId="5FE6D33D"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&lt;0.1</w:t>
            </w:r>
            <w:r w:rsidR="00ED388F">
              <w:rPr>
                <w:rFonts w:ascii="Times New Roman" w:hint="eastAsia"/>
                <w:sz w:val="18"/>
                <w:szCs w:val="18"/>
              </w:rPr>
              <w:t>00</w:t>
            </w:r>
          </w:p>
        </w:tc>
        <w:tc>
          <w:tcPr>
            <w:tcW w:w="1701" w:type="dxa"/>
            <w:vAlign w:val="center"/>
          </w:tcPr>
          <w:p w14:paraId="4ABE7EF9" w14:textId="5C5B7928"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&lt;0.1</w:t>
            </w:r>
            <w:r w:rsidR="00ED388F">
              <w:rPr>
                <w:rFonts w:ascii="Times New Roman" w:hint="eastAsia"/>
                <w:sz w:val="18"/>
                <w:szCs w:val="18"/>
              </w:rPr>
              <w:t>00</w:t>
            </w:r>
          </w:p>
        </w:tc>
        <w:tc>
          <w:tcPr>
            <w:tcW w:w="1701" w:type="dxa"/>
            <w:vAlign w:val="center"/>
          </w:tcPr>
          <w:p w14:paraId="0919F9E4" w14:textId="6B5BAF0C"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449454BA" w14:textId="37574FAE"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ED388F" w:rsidRPr="001B161C" w14:paraId="6CA006B6" w14:textId="77777777" w:rsidTr="00C675BB">
        <w:tc>
          <w:tcPr>
            <w:tcW w:w="1271" w:type="dxa"/>
            <w:vMerge/>
            <w:vAlign w:val="center"/>
          </w:tcPr>
          <w:p w14:paraId="0C36670B"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1E1BBFFB" w14:textId="1CE392D4"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29A0AF64" w14:textId="698076C3"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14755371" w14:textId="3566DF70" w:rsidR="00ED388F" w:rsidRPr="001B161C" w:rsidRDefault="00ED388F" w:rsidP="00ED388F">
            <w:pPr>
              <w:pStyle w:val="af1"/>
              <w:ind w:firstLineChars="0" w:firstLine="0"/>
              <w:jc w:val="center"/>
              <w:rPr>
                <w:rFonts w:ascii="Times New Roman"/>
                <w:bCs/>
                <w:sz w:val="18"/>
                <w:szCs w:val="18"/>
              </w:rPr>
            </w:pPr>
            <w:r w:rsidRPr="00FA25DE">
              <w:rPr>
                <w:rFonts w:ascii="Times New Roman"/>
                <w:sz w:val="18"/>
                <w:szCs w:val="18"/>
              </w:rPr>
              <w:t>&lt;0.1</w:t>
            </w:r>
            <w:r w:rsidRPr="00FA25DE">
              <w:rPr>
                <w:rFonts w:ascii="Times New Roman" w:hint="eastAsia"/>
                <w:sz w:val="18"/>
                <w:szCs w:val="18"/>
              </w:rPr>
              <w:t>00</w:t>
            </w:r>
          </w:p>
        </w:tc>
        <w:tc>
          <w:tcPr>
            <w:tcW w:w="1701" w:type="dxa"/>
          </w:tcPr>
          <w:p w14:paraId="740ECDCB" w14:textId="1964FFBB" w:rsidR="00ED388F" w:rsidRPr="001B161C" w:rsidRDefault="00ED388F" w:rsidP="00ED388F">
            <w:pPr>
              <w:pStyle w:val="af1"/>
              <w:ind w:firstLineChars="0" w:firstLine="0"/>
              <w:jc w:val="center"/>
              <w:rPr>
                <w:rFonts w:ascii="Times New Roman"/>
                <w:bCs/>
                <w:sz w:val="18"/>
                <w:szCs w:val="18"/>
              </w:rPr>
            </w:pPr>
            <w:r w:rsidRPr="00FA25DE">
              <w:rPr>
                <w:rFonts w:ascii="Times New Roman"/>
                <w:sz w:val="18"/>
                <w:szCs w:val="18"/>
              </w:rPr>
              <w:t>&lt;0.1</w:t>
            </w:r>
            <w:r w:rsidRPr="00FA25DE">
              <w:rPr>
                <w:rFonts w:ascii="Times New Roman" w:hint="eastAsia"/>
                <w:sz w:val="18"/>
                <w:szCs w:val="18"/>
              </w:rPr>
              <w:t>00</w:t>
            </w:r>
          </w:p>
        </w:tc>
        <w:tc>
          <w:tcPr>
            <w:tcW w:w="1843" w:type="dxa"/>
          </w:tcPr>
          <w:p w14:paraId="76F9EA57" w14:textId="474E89E9" w:rsidR="00ED388F" w:rsidRPr="001B161C" w:rsidRDefault="00ED388F" w:rsidP="00ED388F">
            <w:pPr>
              <w:pStyle w:val="af1"/>
              <w:ind w:firstLineChars="0" w:firstLine="0"/>
              <w:jc w:val="center"/>
              <w:rPr>
                <w:rFonts w:ascii="Times New Roman"/>
                <w:bCs/>
                <w:sz w:val="18"/>
                <w:szCs w:val="18"/>
              </w:rPr>
            </w:pPr>
            <w:r w:rsidRPr="00FA25DE">
              <w:rPr>
                <w:rFonts w:ascii="Times New Roman"/>
                <w:sz w:val="18"/>
                <w:szCs w:val="18"/>
              </w:rPr>
              <w:t>&lt;0.1</w:t>
            </w:r>
            <w:r w:rsidRPr="00FA25DE">
              <w:rPr>
                <w:rFonts w:ascii="Times New Roman" w:hint="eastAsia"/>
                <w:sz w:val="18"/>
                <w:szCs w:val="18"/>
              </w:rPr>
              <w:t>00</w:t>
            </w:r>
          </w:p>
        </w:tc>
      </w:tr>
      <w:tr w:rsidR="00ED388F" w:rsidRPr="001B161C" w14:paraId="76CD8490" w14:textId="77777777" w:rsidTr="00124D74">
        <w:tc>
          <w:tcPr>
            <w:tcW w:w="1271" w:type="dxa"/>
            <w:vMerge/>
            <w:vAlign w:val="center"/>
          </w:tcPr>
          <w:p w14:paraId="522E5EBD"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57F564C8" w14:textId="6184881C"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7C282A9D" w14:textId="723990EE" w:rsidR="00ED388F" w:rsidRPr="001B161C" w:rsidRDefault="00ED388F" w:rsidP="00ED388F">
            <w:pPr>
              <w:pStyle w:val="af1"/>
              <w:ind w:firstLineChars="0" w:firstLine="0"/>
              <w:jc w:val="center"/>
              <w:rPr>
                <w:rFonts w:ascii="Times New Roman"/>
                <w:bCs/>
                <w:sz w:val="18"/>
                <w:szCs w:val="18"/>
              </w:rPr>
            </w:pPr>
            <w:r w:rsidRPr="00F3716E">
              <w:rPr>
                <w:rFonts w:ascii="Times New Roman"/>
                <w:sz w:val="18"/>
                <w:szCs w:val="18"/>
              </w:rPr>
              <w:t>&lt;0.1</w:t>
            </w:r>
            <w:r w:rsidRPr="00F3716E">
              <w:rPr>
                <w:rFonts w:ascii="Times New Roman" w:hint="eastAsia"/>
                <w:sz w:val="18"/>
                <w:szCs w:val="18"/>
              </w:rPr>
              <w:t>00</w:t>
            </w:r>
          </w:p>
        </w:tc>
        <w:tc>
          <w:tcPr>
            <w:tcW w:w="1701" w:type="dxa"/>
          </w:tcPr>
          <w:p w14:paraId="2BF7C0B2" w14:textId="4FF76718" w:rsidR="00ED388F" w:rsidRPr="001B161C" w:rsidRDefault="00ED388F" w:rsidP="00ED388F">
            <w:pPr>
              <w:pStyle w:val="af1"/>
              <w:ind w:firstLineChars="0" w:firstLine="0"/>
              <w:jc w:val="center"/>
              <w:rPr>
                <w:rFonts w:ascii="Times New Roman"/>
                <w:bCs/>
                <w:sz w:val="18"/>
                <w:szCs w:val="18"/>
              </w:rPr>
            </w:pPr>
            <w:r w:rsidRPr="00F3716E">
              <w:rPr>
                <w:rFonts w:ascii="Times New Roman"/>
                <w:sz w:val="18"/>
                <w:szCs w:val="18"/>
              </w:rPr>
              <w:t>&lt;0.1</w:t>
            </w:r>
            <w:r w:rsidRPr="00F3716E">
              <w:rPr>
                <w:rFonts w:ascii="Times New Roman" w:hint="eastAsia"/>
                <w:sz w:val="18"/>
                <w:szCs w:val="18"/>
              </w:rPr>
              <w:t>00</w:t>
            </w:r>
          </w:p>
        </w:tc>
        <w:tc>
          <w:tcPr>
            <w:tcW w:w="1701" w:type="dxa"/>
          </w:tcPr>
          <w:p w14:paraId="5AA849A6" w14:textId="295E339E" w:rsidR="00ED388F" w:rsidRPr="001B161C" w:rsidRDefault="00ED388F" w:rsidP="00ED388F">
            <w:pPr>
              <w:pStyle w:val="af1"/>
              <w:ind w:firstLineChars="0" w:firstLine="0"/>
              <w:jc w:val="center"/>
              <w:rPr>
                <w:rFonts w:ascii="Times New Roman"/>
                <w:bCs/>
                <w:sz w:val="18"/>
                <w:szCs w:val="18"/>
              </w:rPr>
            </w:pPr>
            <w:r w:rsidRPr="00F3716E">
              <w:rPr>
                <w:rFonts w:ascii="Times New Roman"/>
                <w:sz w:val="18"/>
                <w:szCs w:val="18"/>
              </w:rPr>
              <w:t>&lt;0.1</w:t>
            </w:r>
            <w:r w:rsidRPr="00F3716E">
              <w:rPr>
                <w:rFonts w:ascii="Times New Roman" w:hint="eastAsia"/>
                <w:sz w:val="18"/>
                <w:szCs w:val="18"/>
              </w:rPr>
              <w:t>00</w:t>
            </w:r>
          </w:p>
        </w:tc>
        <w:tc>
          <w:tcPr>
            <w:tcW w:w="1843" w:type="dxa"/>
          </w:tcPr>
          <w:p w14:paraId="051E4F1B" w14:textId="71F1A628" w:rsidR="00ED388F" w:rsidRPr="001B161C" w:rsidRDefault="00ED388F" w:rsidP="00ED388F">
            <w:pPr>
              <w:pStyle w:val="af1"/>
              <w:ind w:firstLineChars="0" w:firstLine="0"/>
              <w:jc w:val="center"/>
              <w:rPr>
                <w:rFonts w:ascii="Times New Roman"/>
                <w:bCs/>
                <w:sz w:val="18"/>
                <w:szCs w:val="18"/>
              </w:rPr>
            </w:pPr>
            <w:r w:rsidRPr="00F3716E">
              <w:rPr>
                <w:rFonts w:ascii="Times New Roman"/>
                <w:sz w:val="18"/>
                <w:szCs w:val="18"/>
              </w:rPr>
              <w:t>&lt;0.1</w:t>
            </w:r>
            <w:r w:rsidRPr="00F3716E">
              <w:rPr>
                <w:rFonts w:ascii="Times New Roman" w:hint="eastAsia"/>
                <w:sz w:val="18"/>
                <w:szCs w:val="18"/>
              </w:rPr>
              <w:t>00</w:t>
            </w:r>
          </w:p>
        </w:tc>
      </w:tr>
      <w:tr w:rsidR="00FF58C2" w:rsidRPr="001B161C" w14:paraId="639DF279" w14:textId="77777777" w:rsidTr="00DD7616">
        <w:tc>
          <w:tcPr>
            <w:tcW w:w="1271" w:type="dxa"/>
            <w:vMerge/>
            <w:vAlign w:val="center"/>
          </w:tcPr>
          <w:p w14:paraId="687F9C68" w14:textId="77777777" w:rsidR="00FF58C2" w:rsidRPr="001B161C" w:rsidRDefault="00FF58C2" w:rsidP="00FF58C2">
            <w:pPr>
              <w:pStyle w:val="af1"/>
              <w:ind w:firstLineChars="0" w:firstLine="0"/>
              <w:jc w:val="center"/>
              <w:rPr>
                <w:rFonts w:ascii="Times New Roman"/>
                <w:bCs/>
                <w:sz w:val="18"/>
                <w:szCs w:val="18"/>
              </w:rPr>
            </w:pPr>
          </w:p>
        </w:tc>
        <w:tc>
          <w:tcPr>
            <w:tcW w:w="1134" w:type="dxa"/>
          </w:tcPr>
          <w:p w14:paraId="02A0322E" w14:textId="5BD90D9A"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56B1AD81" w14:textId="5E803714"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701" w:type="dxa"/>
            <w:vAlign w:val="center"/>
          </w:tcPr>
          <w:p w14:paraId="795A20CD" w14:textId="77CDDF7E"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701" w:type="dxa"/>
            <w:vAlign w:val="center"/>
          </w:tcPr>
          <w:p w14:paraId="11A961BF" w14:textId="3003CDD3"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c>
          <w:tcPr>
            <w:tcW w:w="1843" w:type="dxa"/>
            <w:vAlign w:val="center"/>
          </w:tcPr>
          <w:p w14:paraId="2A1786DF" w14:textId="1CFBE49B"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≤0.01</w:t>
            </w:r>
            <w:r w:rsidR="00ED388F">
              <w:rPr>
                <w:rFonts w:ascii="Times New Roman" w:eastAsia="Malgun Gothic Semilight" w:hint="eastAsia"/>
                <w:color w:val="000000"/>
                <w:sz w:val="18"/>
                <w:szCs w:val="18"/>
              </w:rPr>
              <w:t>0</w:t>
            </w:r>
          </w:p>
        </w:tc>
      </w:tr>
      <w:tr w:rsidR="00ED388F" w:rsidRPr="001B161C" w14:paraId="151AB8C5" w14:textId="77777777" w:rsidTr="00915F52">
        <w:tc>
          <w:tcPr>
            <w:tcW w:w="1271" w:type="dxa"/>
            <w:vMerge/>
            <w:vAlign w:val="center"/>
          </w:tcPr>
          <w:p w14:paraId="3D6C0784"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74691A95" w14:textId="30EBB745"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7F2DB8D7" w14:textId="24A2099D"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&lt;0.1</w:t>
            </w:r>
            <w:r>
              <w:rPr>
                <w:rFonts w:ascii="Times New Roman" w:hint="eastAsia"/>
                <w:sz w:val="18"/>
                <w:szCs w:val="18"/>
              </w:rPr>
              <w:t>00</w:t>
            </w:r>
          </w:p>
        </w:tc>
        <w:tc>
          <w:tcPr>
            <w:tcW w:w="1701" w:type="dxa"/>
          </w:tcPr>
          <w:p w14:paraId="181913E8" w14:textId="2D9617B4" w:rsidR="00ED388F" w:rsidRPr="001B161C" w:rsidRDefault="00ED388F" w:rsidP="00ED388F">
            <w:pPr>
              <w:pStyle w:val="af1"/>
              <w:ind w:firstLineChars="0" w:firstLine="0"/>
              <w:jc w:val="center"/>
              <w:rPr>
                <w:rFonts w:ascii="Times New Roman"/>
                <w:bCs/>
                <w:sz w:val="18"/>
                <w:szCs w:val="18"/>
              </w:rPr>
            </w:pPr>
            <w:r w:rsidRPr="00F2384F">
              <w:rPr>
                <w:rFonts w:ascii="Times New Roman"/>
                <w:sz w:val="18"/>
                <w:szCs w:val="18"/>
              </w:rPr>
              <w:t>&lt;0.1</w:t>
            </w:r>
            <w:r w:rsidRPr="00F2384F">
              <w:rPr>
                <w:rFonts w:ascii="Times New Roman" w:hint="eastAsia"/>
                <w:sz w:val="18"/>
                <w:szCs w:val="18"/>
              </w:rPr>
              <w:t>00</w:t>
            </w:r>
          </w:p>
        </w:tc>
        <w:tc>
          <w:tcPr>
            <w:tcW w:w="1701" w:type="dxa"/>
          </w:tcPr>
          <w:p w14:paraId="151D723E" w14:textId="24704215" w:rsidR="00ED388F" w:rsidRPr="001B161C" w:rsidRDefault="00ED388F" w:rsidP="00ED388F">
            <w:pPr>
              <w:pStyle w:val="af1"/>
              <w:ind w:firstLineChars="0" w:firstLine="0"/>
              <w:jc w:val="center"/>
              <w:rPr>
                <w:rFonts w:ascii="Times New Roman"/>
                <w:bCs/>
                <w:sz w:val="18"/>
                <w:szCs w:val="18"/>
              </w:rPr>
            </w:pPr>
            <w:r w:rsidRPr="00F2384F">
              <w:rPr>
                <w:rFonts w:ascii="Times New Roman"/>
                <w:sz w:val="18"/>
                <w:szCs w:val="18"/>
              </w:rPr>
              <w:t>&lt;0.1</w:t>
            </w:r>
            <w:r w:rsidRPr="00F2384F">
              <w:rPr>
                <w:rFonts w:ascii="Times New Roman" w:hint="eastAsia"/>
                <w:sz w:val="18"/>
                <w:szCs w:val="18"/>
              </w:rPr>
              <w:t>00</w:t>
            </w:r>
          </w:p>
        </w:tc>
        <w:tc>
          <w:tcPr>
            <w:tcW w:w="1843" w:type="dxa"/>
            <w:vAlign w:val="center"/>
          </w:tcPr>
          <w:p w14:paraId="25B46887" w14:textId="58C72218"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w:t>
            </w:r>
          </w:p>
        </w:tc>
      </w:tr>
      <w:tr w:rsidR="00ED388F" w:rsidRPr="001B161C" w14:paraId="2ECA7503" w14:textId="77777777" w:rsidTr="00736E8C">
        <w:tc>
          <w:tcPr>
            <w:tcW w:w="1271" w:type="dxa"/>
            <w:vMerge/>
            <w:vAlign w:val="center"/>
          </w:tcPr>
          <w:p w14:paraId="3D2F1A1C"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53097505" w14:textId="5DE2A23D"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2CDB1A48" w14:textId="433AA5E5" w:rsidR="00ED388F" w:rsidRPr="001B161C" w:rsidRDefault="00ED388F" w:rsidP="00ED388F">
            <w:pPr>
              <w:pStyle w:val="af1"/>
              <w:ind w:firstLineChars="0" w:firstLine="0"/>
              <w:jc w:val="center"/>
              <w:rPr>
                <w:rFonts w:ascii="Times New Roman"/>
                <w:bCs/>
                <w:sz w:val="18"/>
                <w:szCs w:val="18"/>
              </w:rPr>
            </w:pPr>
            <w:r w:rsidRPr="009F5546">
              <w:rPr>
                <w:rFonts w:ascii="Times New Roman"/>
                <w:sz w:val="18"/>
                <w:szCs w:val="18"/>
              </w:rPr>
              <w:t>&lt;0.1</w:t>
            </w:r>
            <w:r w:rsidRPr="009F5546">
              <w:rPr>
                <w:rFonts w:ascii="Times New Roman" w:hint="eastAsia"/>
                <w:sz w:val="18"/>
                <w:szCs w:val="18"/>
              </w:rPr>
              <w:t>00</w:t>
            </w:r>
          </w:p>
        </w:tc>
        <w:tc>
          <w:tcPr>
            <w:tcW w:w="1701" w:type="dxa"/>
          </w:tcPr>
          <w:p w14:paraId="6C8C1159" w14:textId="2A9D5A05" w:rsidR="00ED388F" w:rsidRPr="001B161C" w:rsidRDefault="00ED388F" w:rsidP="00ED388F">
            <w:pPr>
              <w:pStyle w:val="af1"/>
              <w:ind w:firstLineChars="0" w:firstLine="0"/>
              <w:jc w:val="center"/>
              <w:rPr>
                <w:rFonts w:ascii="Times New Roman"/>
                <w:bCs/>
                <w:sz w:val="18"/>
                <w:szCs w:val="18"/>
              </w:rPr>
            </w:pPr>
            <w:r w:rsidRPr="009F5546">
              <w:rPr>
                <w:rFonts w:ascii="Times New Roman"/>
                <w:sz w:val="18"/>
                <w:szCs w:val="18"/>
              </w:rPr>
              <w:t>&lt;0.1</w:t>
            </w:r>
            <w:r w:rsidRPr="009F5546">
              <w:rPr>
                <w:rFonts w:ascii="Times New Roman" w:hint="eastAsia"/>
                <w:sz w:val="18"/>
                <w:szCs w:val="18"/>
              </w:rPr>
              <w:t>00</w:t>
            </w:r>
          </w:p>
        </w:tc>
        <w:tc>
          <w:tcPr>
            <w:tcW w:w="1701" w:type="dxa"/>
          </w:tcPr>
          <w:p w14:paraId="54827153" w14:textId="39D028F5" w:rsidR="00ED388F" w:rsidRPr="001B161C" w:rsidRDefault="00ED388F" w:rsidP="00ED388F">
            <w:pPr>
              <w:pStyle w:val="af1"/>
              <w:ind w:firstLineChars="0" w:firstLine="0"/>
              <w:jc w:val="center"/>
              <w:rPr>
                <w:rFonts w:ascii="Times New Roman"/>
                <w:bCs/>
                <w:sz w:val="18"/>
                <w:szCs w:val="18"/>
              </w:rPr>
            </w:pPr>
            <w:r w:rsidRPr="009F5546">
              <w:rPr>
                <w:rFonts w:ascii="Times New Roman"/>
                <w:sz w:val="18"/>
                <w:szCs w:val="18"/>
              </w:rPr>
              <w:t>&lt;0.1</w:t>
            </w:r>
            <w:r w:rsidRPr="009F5546">
              <w:rPr>
                <w:rFonts w:ascii="Times New Roman" w:hint="eastAsia"/>
                <w:sz w:val="18"/>
                <w:szCs w:val="18"/>
              </w:rPr>
              <w:t>00</w:t>
            </w:r>
          </w:p>
        </w:tc>
        <w:tc>
          <w:tcPr>
            <w:tcW w:w="1843" w:type="dxa"/>
          </w:tcPr>
          <w:p w14:paraId="2B426FDF" w14:textId="3DB4941D" w:rsidR="00ED388F" w:rsidRPr="001B161C" w:rsidRDefault="00ED388F" w:rsidP="00ED388F">
            <w:pPr>
              <w:pStyle w:val="af1"/>
              <w:ind w:firstLineChars="0" w:firstLine="0"/>
              <w:jc w:val="center"/>
              <w:rPr>
                <w:rFonts w:ascii="Times New Roman"/>
                <w:bCs/>
                <w:sz w:val="18"/>
                <w:szCs w:val="18"/>
              </w:rPr>
            </w:pPr>
            <w:r w:rsidRPr="009F5546">
              <w:rPr>
                <w:rFonts w:ascii="Times New Roman"/>
                <w:sz w:val="18"/>
                <w:szCs w:val="18"/>
              </w:rPr>
              <w:t>&lt;0.1</w:t>
            </w:r>
            <w:r w:rsidRPr="009F5546">
              <w:rPr>
                <w:rFonts w:ascii="Times New Roman" w:hint="eastAsia"/>
                <w:sz w:val="18"/>
                <w:szCs w:val="18"/>
              </w:rPr>
              <w:t>00</w:t>
            </w:r>
          </w:p>
        </w:tc>
      </w:tr>
      <w:tr w:rsidR="00BF0EE7" w:rsidRPr="001B161C" w14:paraId="34F1CF0C" w14:textId="77777777" w:rsidTr="006D2473">
        <w:tc>
          <w:tcPr>
            <w:tcW w:w="1271" w:type="dxa"/>
            <w:vMerge/>
            <w:vAlign w:val="center"/>
          </w:tcPr>
          <w:p w14:paraId="27F7B401"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64C161E1" w14:textId="5A76E5A3"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69D4D492" w14:textId="0C6884A3"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24EBCB18" w14:textId="20B5101F"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04DB1A55" w14:textId="31F04A5E"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&lt;0.1</w:t>
            </w:r>
            <w:r w:rsidR="004E2ED1">
              <w:rPr>
                <w:rFonts w:ascii="Times New Roman" w:hint="eastAsia"/>
                <w:sz w:val="18"/>
                <w:szCs w:val="18"/>
              </w:rPr>
              <w:t>00</w:t>
            </w:r>
          </w:p>
        </w:tc>
        <w:tc>
          <w:tcPr>
            <w:tcW w:w="1843" w:type="dxa"/>
            <w:vAlign w:val="center"/>
          </w:tcPr>
          <w:p w14:paraId="648DF4B6" w14:textId="5D3843DC"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2E4A690D" w14:textId="77777777" w:rsidTr="00DD7616">
        <w:tc>
          <w:tcPr>
            <w:tcW w:w="1271" w:type="dxa"/>
            <w:vMerge/>
            <w:vAlign w:val="center"/>
          </w:tcPr>
          <w:p w14:paraId="4A34FA67"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6D771CE7" w14:textId="57175F02"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0D9CC1CE" w14:textId="36A4AB84"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51C3C74A" w14:textId="6654ADFC"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701" w:type="dxa"/>
            <w:vAlign w:val="center"/>
          </w:tcPr>
          <w:p w14:paraId="5EC13859" w14:textId="59A37DE1"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c>
          <w:tcPr>
            <w:tcW w:w="1843" w:type="dxa"/>
            <w:vAlign w:val="center"/>
          </w:tcPr>
          <w:p w14:paraId="359B9FB3" w14:textId="7020F8B4"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无</w:t>
            </w:r>
          </w:p>
        </w:tc>
      </w:tr>
      <w:tr w:rsidR="00417F82" w:rsidRPr="001B161C" w14:paraId="69CDD41F" w14:textId="77777777" w:rsidTr="00DD7616">
        <w:tc>
          <w:tcPr>
            <w:tcW w:w="1271" w:type="dxa"/>
            <w:vMerge/>
            <w:vAlign w:val="center"/>
          </w:tcPr>
          <w:p w14:paraId="3BA0CC89"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22D3810F" w14:textId="7020CB4A"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270AD566" w14:textId="0F8E2E80"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65A95F54" w14:textId="5C9AA649"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2DBAF8FA" w14:textId="33EA2ACB"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78EE5207" w14:textId="39787348"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r w:rsidR="00ED388F" w:rsidRPr="001B161C" w14:paraId="407317C4" w14:textId="77777777" w:rsidTr="001F1CB8">
        <w:tc>
          <w:tcPr>
            <w:tcW w:w="1271" w:type="dxa"/>
            <w:vMerge w:val="restart"/>
            <w:vAlign w:val="center"/>
          </w:tcPr>
          <w:p w14:paraId="184F9396" w14:textId="05FEB3F8"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Zn</w:t>
            </w:r>
            <w:r w:rsidRPr="001B161C">
              <w:rPr>
                <w:rFonts w:ascii="Times New Roman"/>
                <w:bCs/>
                <w:sz w:val="18"/>
                <w:szCs w:val="18"/>
              </w:rPr>
              <w:t>，</w:t>
            </w:r>
            <w:proofErr w:type="spellStart"/>
            <w:r w:rsidRPr="001B161C">
              <w:rPr>
                <w:rFonts w:ascii="Times New Roman"/>
                <w:bCs/>
                <w:sz w:val="18"/>
                <w:szCs w:val="18"/>
              </w:rPr>
              <w:t>wt</w:t>
            </w:r>
            <w:proofErr w:type="spellEnd"/>
            <w:r w:rsidRPr="001B161C">
              <w:rPr>
                <w:rFonts w:ascii="Times New Roman"/>
                <w:bCs/>
                <w:sz w:val="18"/>
                <w:szCs w:val="18"/>
              </w:rPr>
              <w:t>%</w:t>
            </w:r>
          </w:p>
        </w:tc>
        <w:tc>
          <w:tcPr>
            <w:tcW w:w="1134" w:type="dxa"/>
          </w:tcPr>
          <w:p w14:paraId="3FDDB1AA" w14:textId="596F5834"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6F5AE3C" w14:textId="53A2E3A5" w:rsidR="00ED388F" w:rsidRPr="001B161C" w:rsidRDefault="00ED388F" w:rsidP="00ED388F">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c>
          <w:tcPr>
            <w:tcW w:w="1701" w:type="dxa"/>
          </w:tcPr>
          <w:p w14:paraId="0A2A07B8" w14:textId="5C0B1DDA" w:rsidR="00ED388F" w:rsidRPr="001B161C" w:rsidRDefault="00ED388F" w:rsidP="00ED388F">
            <w:pPr>
              <w:pStyle w:val="af1"/>
              <w:ind w:firstLineChars="0" w:firstLine="0"/>
              <w:jc w:val="center"/>
              <w:rPr>
                <w:rFonts w:ascii="Times New Roman"/>
                <w:bCs/>
                <w:sz w:val="18"/>
                <w:szCs w:val="18"/>
              </w:rPr>
            </w:pPr>
            <w:r w:rsidRPr="00270269">
              <w:rPr>
                <w:rFonts w:ascii="Times New Roman"/>
                <w:sz w:val="18"/>
                <w:szCs w:val="18"/>
              </w:rPr>
              <w:t>≤0.01</w:t>
            </w:r>
            <w:r w:rsidRPr="00270269">
              <w:rPr>
                <w:rFonts w:ascii="Times New Roman" w:hint="eastAsia"/>
                <w:sz w:val="18"/>
                <w:szCs w:val="18"/>
              </w:rPr>
              <w:t>0</w:t>
            </w:r>
          </w:p>
        </w:tc>
        <w:tc>
          <w:tcPr>
            <w:tcW w:w="1701" w:type="dxa"/>
          </w:tcPr>
          <w:p w14:paraId="0976E21B" w14:textId="57A66A62" w:rsidR="00ED388F" w:rsidRPr="001B161C" w:rsidRDefault="00ED388F" w:rsidP="00ED388F">
            <w:pPr>
              <w:pStyle w:val="af1"/>
              <w:ind w:firstLineChars="0" w:firstLine="0"/>
              <w:jc w:val="center"/>
              <w:rPr>
                <w:rFonts w:ascii="Times New Roman"/>
                <w:bCs/>
                <w:sz w:val="18"/>
                <w:szCs w:val="18"/>
              </w:rPr>
            </w:pPr>
            <w:r w:rsidRPr="00270269">
              <w:rPr>
                <w:rFonts w:ascii="Times New Roman"/>
                <w:sz w:val="18"/>
                <w:szCs w:val="18"/>
              </w:rPr>
              <w:t>≤0.01</w:t>
            </w:r>
            <w:r w:rsidRPr="00270269">
              <w:rPr>
                <w:rFonts w:ascii="Times New Roman" w:hint="eastAsia"/>
                <w:sz w:val="18"/>
                <w:szCs w:val="18"/>
              </w:rPr>
              <w:t>0</w:t>
            </w:r>
          </w:p>
        </w:tc>
        <w:tc>
          <w:tcPr>
            <w:tcW w:w="1843" w:type="dxa"/>
          </w:tcPr>
          <w:p w14:paraId="30CCEB7E" w14:textId="4D65AAF9" w:rsidR="00ED388F" w:rsidRPr="001B161C" w:rsidRDefault="00ED388F" w:rsidP="00ED388F">
            <w:pPr>
              <w:pStyle w:val="af1"/>
              <w:ind w:firstLineChars="0" w:firstLine="0"/>
              <w:jc w:val="center"/>
              <w:rPr>
                <w:rFonts w:ascii="Times New Roman"/>
                <w:bCs/>
                <w:sz w:val="18"/>
                <w:szCs w:val="18"/>
              </w:rPr>
            </w:pPr>
            <w:r w:rsidRPr="00270269">
              <w:rPr>
                <w:rFonts w:ascii="Times New Roman"/>
                <w:sz w:val="18"/>
                <w:szCs w:val="18"/>
              </w:rPr>
              <w:t>≤0.01</w:t>
            </w:r>
            <w:r w:rsidRPr="00270269">
              <w:rPr>
                <w:rFonts w:ascii="Times New Roman" w:hint="eastAsia"/>
                <w:sz w:val="18"/>
                <w:szCs w:val="18"/>
              </w:rPr>
              <w:t>0</w:t>
            </w:r>
          </w:p>
        </w:tc>
      </w:tr>
      <w:tr w:rsidR="00ED388F" w:rsidRPr="001B161C" w14:paraId="02F51133" w14:textId="77777777" w:rsidTr="00930DA7">
        <w:tc>
          <w:tcPr>
            <w:tcW w:w="1271" w:type="dxa"/>
            <w:vMerge/>
            <w:vAlign w:val="center"/>
          </w:tcPr>
          <w:p w14:paraId="7E62845A"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247C5F5E" w14:textId="1F97A187"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52635790" w14:textId="7A65F903" w:rsidR="00ED388F" w:rsidRPr="001B161C" w:rsidRDefault="00ED388F" w:rsidP="00ED388F">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482314EA" w14:textId="10A76C28" w:rsidR="00ED388F" w:rsidRPr="001B161C" w:rsidRDefault="00ED388F" w:rsidP="00ED388F">
            <w:pPr>
              <w:pStyle w:val="af1"/>
              <w:ind w:firstLineChars="0" w:firstLine="0"/>
              <w:jc w:val="center"/>
              <w:rPr>
                <w:rFonts w:ascii="Times New Roman"/>
                <w:bCs/>
                <w:sz w:val="18"/>
                <w:szCs w:val="18"/>
              </w:rPr>
            </w:pPr>
            <w:r w:rsidRPr="0081173F">
              <w:rPr>
                <w:rFonts w:ascii="Times New Roman"/>
                <w:sz w:val="18"/>
                <w:szCs w:val="18"/>
              </w:rPr>
              <w:t>≤0.01</w:t>
            </w:r>
            <w:r w:rsidRPr="0081173F">
              <w:rPr>
                <w:rFonts w:ascii="Times New Roman" w:hint="eastAsia"/>
                <w:sz w:val="18"/>
                <w:szCs w:val="18"/>
              </w:rPr>
              <w:t>0</w:t>
            </w:r>
          </w:p>
        </w:tc>
        <w:tc>
          <w:tcPr>
            <w:tcW w:w="1701" w:type="dxa"/>
          </w:tcPr>
          <w:p w14:paraId="04E63A8A" w14:textId="7A98D2B5" w:rsidR="00ED388F" w:rsidRPr="001B161C" w:rsidRDefault="00ED388F" w:rsidP="00ED388F">
            <w:pPr>
              <w:pStyle w:val="af1"/>
              <w:ind w:firstLineChars="0" w:firstLine="0"/>
              <w:jc w:val="center"/>
              <w:rPr>
                <w:rFonts w:ascii="Times New Roman"/>
                <w:bCs/>
                <w:sz w:val="18"/>
                <w:szCs w:val="18"/>
              </w:rPr>
            </w:pPr>
            <w:r w:rsidRPr="0081173F">
              <w:rPr>
                <w:rFonts w:ascii="Times New Roman"/>
                <w:sz w:val="18"/>
                <w:szCs w:val="18"/>
              </w:rPr>
              <w:t>≤0.01</w:t>
            </w:r>
            <w:r w:rsidRPr="0081173F">
              <w:rPr>
                <w:rFonts w:ascii="Times New Roman" w:hint="eastAsia"/>
                <w:sz w:val="18"/>
                <w:szCs w:val="18"/>
              </w:rPr>
              <w:t>0</w:t>
            </w:r>
          </w:p>
        </w:tc>
        <w:tc>
          <w:tcPr>
            <w:tcW w:w="1843" w:type="dxa"/>
          </w:tcPr>
          <w:p w14:paraId="0F607855" w14:textId="2D05FB95" w:rsidR="00ED388F" w:rsidRPr="001B161C" w:rsidRDefault="00ED388F" w:rsidP="00ED388F">
            <w:pPr>
              <w:pStyle w:val="af1"/>
              <w:ind w:firstLineChars="0" w:firstLine="0"/>
              <w:jc w:val="center"/>
              <w:rPr>
                <w:rFonts w:ascii="Times New Roman"/>
                <w:bCs/>
                <w:sz w:val="18"/>
                <w:szCs w:val="18"/>
              </w:rPr>
            </w:pPr>
            <w:r w:rsidRPr="0081173F">
              <w:rPr>
                <w:rFonts w:ascii="Times New Roman"/>
                <w:sz w:val="18"/>
                <w:szCs w:val="18"/>
              </w:rPr>
              <w:t>≤0.01</w:t>
            </w:r>
            <w:r w:rsidRPr="0081173F">
              <w:rPr>
                <w:rFonts w:ascii="Times New Roman" w:hint="eastAsia"/>
                <w:sz w:val="18"/>
                <w:szCs w:val="18"/>
              </w:rPr>
              <w:t>0</w:t>
            </w:r>
          </w:p>
        </w:tc>
      </w:tr>
      <w:tr w:rsidR="00ED388F" w:rsidRPr="001B161C" w14:paraId="023CCD07" w14:textId="77777777" w:rsidTr="005157D5">
        <w:tc>
          <w:tcPr>
            <w:tcW w:w="1271" w:type="dxa"/>
            <w:vMerge/>
            <w:vAlign w:val="center"/>
          </w:tcPr>
          <w:p w14:paraId="0EA18D79"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66BD1A6C" w14:textId="171C7B55"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7FAB8C4E" w14:textId="07FEA3FA" w:rsidR="00ED388F" w:rsidRPr="001B161C" w:rsidRDefault="00ED388F" w:rsidP="00ED388F">
            <w:pPr>
              <w:pStyle w:val="af1"/>
              <w:ind w:firstLineChars="0" w:firstLine="0"/>
              <w:jc w:val="center"/>
              <w:rPr>
                <w:rFonts w:ascii="Times New Roman"/>
                <w:bCs/>
                <w:sz w:val="18"/>
                <w:szCs w:val="18"/>
              </w:rPr>
            </w:pPr>
            <w:r w:rsidRPr="00011C11">
              <w:rPr>
                <w:rFonts w:ascii="Times New Roman"/>
                <w:sz w:val="18"/>
                <w:szCs w:val="18"/>
              </w:rPr>
              <w:t>≤0.01</w:t>
            </w:r>
            <w:r w:rsidRPr="00011C11">
              <w:rPr>
                <w:rFonts w:ascii="Times New Roman" w:hint="eastAsia"/>
                <w:sz w:val="18"/>
                <w:szCs w:val="18"/>
              </w:rPr>
              <w:t>0</w:t>
            </w:r>
          </w:p>
        </w:tc>
        <w:tc>
          <w:tcPr>
            <w:tcW w:w="1701" w:type="dxa"/>
          </w:tcPr>
          <w:p w14:paraId="73327BD4" w14:textId="50625753" w:rsidR="00ED388F" w:rsidRPr="001B161C" w:rsidRDefault="00ED388F" w:rsidP="00ED388F">
            <w:pPr>
              <w:pStyle w:val="af1"/>
              <w:ind w:firstLineChars="0" w:firstLine="0"/>
              <w:jc w:val="center"/>
              <w:rPr>
                <w:rFonts w:ascii="Times New Roman"/>
                <w:bCs/>
                <w:sz w:val="18"/>
                <w:szCs w:val="18"/>
              </w:rPr>
            </w:pPr>
            <w:r w:rsidRPr="00011C11">
              <w:rPr>
                <w:rFonts w:ascii="Times New Roman"/>
                <w:sz w:val="18"/>
                <w:szCs w:val="18"/>
              </w:rPr>
              <w:t>≤0.01</w:t>
            </w:r>
            <w:r w:rsidRPr="00011C11">
              <w:rPr>
                <w:rFonts w:ascii="Times New Roman" w:hint="eastAsia"/>
                <w:sz w:val="18"/>
                <w:szCs w:val="18"/>
              </w:rPr>
              <w:t>0</w:t>
            </w:r>
          </w:p>
        </w:tc>
        <w:tc>
          <w:tcPr>
            <w:tcW w:w="1701" w:type="dxa"/>
          </w:tcPr>
          <w:p w14:paraId="72C558A4" w14:textId="55AF4A2D" w:rsidR="00ED388F" w:rsidRPr="001B161C" w:rsidRDefault="00ED388F" w:rsidP="00ED388F">
            <w:pPr>
              <w:pStyle w:val="af1"/>
              <w:ind w:firstLineChars="0" w:firstLine="0"/>
              <w:jc w:val="center"/>
              <w:rPr>
                <w:rFonts w:ascii="Times New Roman"/>
                <w:bCs/>
                <w:sz w:val="18"/>
                <w:szCs w:val="18"/>
              </w:rPr>
            </w:pPr>
            <w:r w:rsidRPr="00011C11">
              <w:rPr>
                <w:rFonts w:ascii="Times New Roman"/>
                <w:sz w:val="18"/>
                <w:szCs w:val="18"/>
              </w:rPr>
              <w:t>≤0.01</w:t>
            </w:r>
            <w:r w:rsidRPr="00011C11">
              <w:rPr>
                <w:rFonts w:ascii="Times New Roman" w:hint="eastAsia"/>
                <w:sz w:val="18"/>
                <w:szCs w:val="18"/>
              </w:rPr>
              <w:t>0</w:t>
            </w:r>
          </w:p>
        </w:tc>
        <w:tc>
          <w:tcPr>
            <w:tcW w:w="1843" w:type="dxa"/>
          </w:tcPr>
          <w:p w14:paraId="17E689AF" w14:textId="413EA703" w:rsidR="00ED388F" w:rsidRPr="001B161C" w:rsidRDefault="00ED388F" w:rsidP="00ED388F">
            <w:pPr>
              <w:pStyle w:val="af1"/>
              <w:ind w:firstLineChars="0" w:firstLine="0"/>
              <w:jc w:val="center"/>
              <w:rPr>
                <w:rFonts w:ascii="Times New Roman"/>
                <w:bCs/>
                <w:sz w:val="18"/>
                <w:szCs w:val="18"/>
              </w:rPr>
            </w:pPr>
            <w:r w:rsidRPr="00011C11">
              <w:rPr>
                <w:rFonts w:ascii="Times New Roman"/>
                <w:sz w:val="18"/>
                <w:szCs w:val="18"/>
              </w:rPr>
              <w:t>≤0.01</w:t>
            </w:r>
            <w:r w:rsidRPr="00011C11">
              <w:rPr>
                <w:rFonts w:ascii="Times New Roman" w:hint="eastAsia"/>
                <w:sz w:val="18"/>
                <w:szCs w:val="18"/>
              </w:rPr>
              <w:t>0</w:t>
            </w:r>
          </w:p>
        </w:tc>
      </w:tr>
      <w:tr w:rsidR="00417F82" w:rsidRPr="001B161C" w14:paraId="604A3E12" w14:textId="77777777" w:rsidTr="00CB5B4F">
        <w:tc>
          <w:tcPr>
            <w:tcW w:w="1271" w:type="dxa"/>
            <w:vMerge/>
            <w:vAlign w:val="center"/>
          </w:tcPr>
          <w:p w14:paraId="71923FD6"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12A7DABA" w14:textId="3AB423B3"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tcPr>
          <w:p w14:paraId="4C7EBDDA" w14:textId="2ED9A1F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35463B73" w14:textId="6E288CCD"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626369CA" w14:textId="24AE7428"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843" w:type="dxa"/>
            <w:vAlign w:val="center"/>
          </w:tcPr>
          <w:p w14:paraId="1ADE615F" w14:textId="478A1C0F" w:rsidR="00417F82" w:rsidRPr="001B161C" w:rsidRDefault="00417F82" w:rsidP="00417F82">
            <w:pPr>
              <w:jc w:val="center"/>
              <w:rPr>
                <w:sz w:val="18"/>
                <w:szCs w:val="18"/>
              </w:rPr>
            </w:pPr>
            <w:r w:rsidRPr="001B161C">
              <w:rPr>
                <w:sz w:val="18"/>
                <w:szCs w:val="18"/>
              </w:rPr>
              <w:t>≤0.001</w:t>
            </w:r>
          </w:p>
        </w:tc>
      </w:tr>
      <w:tr w:rsidR="00FF58C2" w:rsidRPr="001B161C" w14:paraId="015DF3A2" w14:textId="77777777" w:rsidTr="00DD7616">
        <w:tc>
          <w:tcPr>
            <w:tcW w:w="1271" w:type="dxa"/>
            <w:vMerge/>
            <w:vAlign w:val="center"/>
          </w:tcPr>
          <w:p w14:paraId="1B3C1A19" w14:textId="77777777" w:rsidR="00FF58C2" w:rsidRPr="001B161C" w:rsidRDefault="00FF58C2" w:rsidP="00FF58C2">
            <w:pPr>
              <w:pStyle w:val="af1"/>
              <w:ind w:firstLineChars="0" w:firstLine="0"/>
              <w:jc w:val="center"/>
              <w:rPr>
                <w:rFonts w:ascii="Times New Roman"/>
                <w:bCs/>
                <w:sz w:val="18"/>
                <w:szCs w:val="18"/>
              </w:rPr>
            </w:pPr>
          </w:p>
        </w:tc>
        <w:tc>
          <w:tcPr>
            <w:tcW w:w="1134" w:type="dxa"/>
          </w:tcPr>
          <w:p w14:paraId="6BC1F796" w14:textId="2BCA703B" w:rsidR="00FF58C2" w:rsidRPr="001B161C" w:rsidRDefault="00FF58C2" w:rsidP="00FF58C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0B4432C7" w14:textId="31C25E99"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701" w:type="dxa"/>
            <w:vAlign w:val="center"/>
          </w:tcPr>
          <w:p w14:paraId="525CA461" w14:textId="08B3D945"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701" w:type="dxa"/>
            <w:vAlign w:val="center"/>
          </w:tcPr>
          <w:p w14:paraId="471AFDE5" w14:textId="76A2DCB1"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c>
          <w:tcPr>
            <w:tcW w:w="1843" w:type="dxa"/>
            <w:vAlign w:val="center"/>
          </w:tcPr>
          <w:p w14:paraId="718B202B" w14:textId="60F96E15" w:rsidR="00FF58C2" w:rsidRPr="00FF58C2" w:rsidRDefault="00FF58C2" w:rsidP="00FF58C2">
            <w:pPr>
              <w:pStyle w:val="af1"/>
              <w:ind w:firstLineChars="0" w:firstLine="0"/>
              <w:jc w:val="center"/>
              <w:rPr>
                <w:rFonts w:ascii="Times New Roman"/>
                <w:bCs/>
                <w:sz w:val="18"/>
                <w:szCs w:val="18"/>
              </w:rPr>
            </w:pPr>
            <w:r w:rsidRPr="00FF58C2">
              <w:rPr>
                <w:rFonts w:ascii="Times New Roman" w:eastAsia="Malgun Gothic Semilight"/>
                <w:color w:val="000000"/>
                <w:sz w:val="18"/>
                <w:szCs w:val="18"/>
              </w:rPr>
              <w:t>≤0.005</w:t>
            </w:r>
          </w:p>
        </w:tc>
      </w:tr>
      <w:tr w:rsidR="00B01878" w:rsidRPr="001B161C" w14:paraId="4B4876E6" w14:textId="77777777" w:rsidTr="00DD7616">
        <w:tc>
          <w:tcPr>
            <w:tcW w:w="1271" w:type="dxa"/>
            <w:vMerge/>
            <w:vAlign w:val="center"/>
          </w:tcPr>
          <w:p w14:paraId="0C583172" w14:textId="77777777" w:rsidR="00B01878" w:rsidRPr="001B161C" w:rsidRDefault="00B01878" w:rsidP="00B01878">
            <w:pPr>
              <w:pStyle w:val="af1"/>
              <w:ind w:firstLineChars="0" w:firstLine="0"/>
              <w:jc w:val="center"/>
              <w:rPr>
                <w:rFonts w:ascii="Times New Roman"/>
                <w:bCs/>
                <w:sz w:val="18"/>
                <w:szCs w:val="18"/>
              </w:rPr>
            </w:pPr>
          </w:p>
        </w:tc>
        <w:tc>
          <w:tcPr>
            <w:tcW w:w="1134" w:type="dxa"/>
          </w:tcPr>
          <w:p w14:paraId="2E6DA09B" w14:textId="104057FC" w:rsidR="00B01878" w:rsidRPr="001B161C" w:rsidRDefault="00B01878" w:rsidP="00B0187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3EB73682" w14:textId="5835D149" w:rsidR="00B01878" w:rsidRPr="001B161C" w:rsidRDefault="00B01878" w:rsidP="00B01878">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15B2F368" w14:textId="23AABB55" w:rsidR="00B01878" w:rsidRPr="001B161C" w:rsidRDefault="00B01878" w:rsidP="00B01878">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vAlign w:val="center"/>
          </w:tcPr>
          <w:p w14:paraId="0D30943B" w14:textId="67E16F3D" w:rsidR="00B01878" w:rsidRPr="001B161C" w:rsidRDefault="00B01878" w:rsidP="00B01878">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vAlign w:val="center"/>
          </w:tcPr>
          <w:p w14:paraId="1BB35ECC" w14:textId="4E755C50" w:rsidR="00B01878" w:rsidRPr="001B161C" w:rsidRDefault="00B01878" w:rsidP="00B01878">
            <w:pPr>
              <w:pStyle w:val="af1"/>
              <w:ind w:firstLineChars="0" w:firstLine="0"/>
              <w:jc w:val="center"/>
              <w:rPr>
                <w:rFonts w:ascii="Times New Roman"/>
                <w:bCs/>
                <w:sz w:val="18"/>
                <w:szCs w:val="18"/>
              </w:rPr>
            </w:pPr>
            <w:r w:rsidRPr="001B161C">
              <w:rPr>
                <w:rFonts w:ascii="Times New Roman"/>
                <w:sz w:val="18"/>
                <w:szCs w:val="18"/>
              </w:rPr>
              <w:t>/</w:t>
            </w:r>
          </w:p>
        </w:tc>
      </w:tr>
      <w:tr w:rsidR="00ED388F" w:rsidRPr="001B161C" w14:paraId="775629F7" w14:textId="77777777" w:rsidTr="007B051D">
        <w:tc>
          <w:tcPr>
            <w:tcW w:w="1271" w:type="dxa"/>
            <w:vMerge/>
            <w:vAlign w:val="center"/>
          </w:tcPr>
          <w:p w14:paraId="360637A3" w14:textId="77777777" w:rsidR="00ED388F" w:rsidRPr="001B161C" w:rsidRDefault="00ED388F" w:rsidP="00ED388F">
            <w:pPr>
              <w:pStyle w:val="af1"/>
              <w:ind w:firstLineChars="0" w:firstLine="0"/>
              <w:jc w:val="center"/>
              <w:rPr>
                <w:rFonts w:ascii="Times New Roman"/>
                <w:bCs/>
                <w:sz w:val="18"/>
                <w:szCs w:val="18"/>
              </w:rPr>
            </w:pPr>
          </w:p>
        </w:tc>
        <w:tc>
          <w:tcPr>
            <w:tcW w:w="1134" w:type="dxa"/>
          </w:tcPr>
          <w:p w14:paraId="27913924" w14:textId="0F7C1C24" w:rsidR="00ED388F" w:rsidRPr="001B161C" w:rsidRDefault="00ED388F" w:rsidP="00ED388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tcPr>
          <w:p w14:paraId="0949D427" w14:textId="05E8D675" w:rsidR="00ED388F" w:rsidRPr="001B161C" w:rsidRDefault="00ED388F" w:rsidP="00ED388F">
            <w:pPr>
              <w:pStyle w:val="af1"/>
              <w:ind w:firstLineChars="0" w:firstLine="0"/>
              <w:jc w:val="center"/>
              <w:rPr>
                <w:rFonts w:ascii="Times New Roman"/>
                <w:bCs/>
                <w:sz w:val="18"/>
                <w:szCs w:val="18"/>
              </w:rPr>
            </w:pPr>
            <w:r w:rsidRPr="008A2747">
              <w:rPr>
                <w:rFonts w:ascii="Times New Roman"/>
                <w:sz w:val="18"/>
                <w:szCs w:val="18"/>
              </w:rPr>
              <w:t>≤0.01</w:t>
            </w:r>
            <w:r w:rsidRPr="008A2747">
              <w:rPr>
                <w:rFonts w:ascii="Times New Roman" w:hint="eastAsia"/>
                <w:sz w:val="18"/>
                <w:szCs w:val="18"/>
              </w:rPr>
              <w:t>0</w:t>
            </w:r>
          </w:p>
        </w:tc>
        <w:tc>
          <w:tcPr>
            <w:tcW w:w="1701" w:type="dxa"/>
          </w:tcPr>
          <w:p w14:paraId="705C86E0" w14:textId="248A51B2" w:rsidR="00ED388F" w:rsidRPr="001B161C" w:rsidRDefault="00ED388F" w:rsidP="00ED388F">
            <w:pPr>
              <w:pStyle w:val="af1"/>
              <w:ind w:firstLineChars="0" w:firstLine="0"/>
              <w:jc w:val="center"/>
              <w:rPr>
                <w:rFonts w:ascii="Times New Roman"/>
                <w:bCs/>
                <w:sz w:val="18"/>
                <w:szCs w:val="18"/>
              </w:rPr>
            </w:pPr>
            <w:r w:rsidRPr="008A2747">
              <w:rPr>
                <w:rFonts w:ascii="Times New Roman"/>
                <w:sz w:val="18"/>
                <w:szCs w:val="18"/>
              </w:rPr>
              <w:t>≤0.01</w:t>
            </w:r>
            <w:r w:rsidRPr="008A2747">
              <w:rPr>
                <w:rFonts w:ascii="Times New Roman" w:hint="eastAsia"/>
                <w:sz w:val="18"/>
                <w:szCs w:val="18"/>
              </w:rPr>
              <w:t>0</w:t>
            </w:r>
          </w:p>
        </w:tc>
        <w:tc>
          <w:tcPr>
            <w:tcW w:w="1701" w:type="dxa"/>
          </w:tcPr>
          <w:p w14:paraId="28AF2DBF" w14:textId="10CCAFCF" w:rsidR="00ED388F" w:rsidRPr="001B161C" w:rsidRDefault="00ED388F" w:rsidP="00ED388F">
            <w:pPr>
              <w:pStyle w:val="af1"/>
              <w:ind w:firstLineChars="0" w:firstLine="0"/>
              <w:jc w:val="center"/>
              <w:rPr>
                <w:rFonts w:ascii="Times New Roman"/>
                <w:bCs/>
                <w:sz w:val="18"/>
                <w:szCs w:val="18"/>
              </w:rPr>
            </w:pPr>
            <w:r w:rsidRPr="008A2747">
              <w:rPr>
                <w:rFonts w:ascii="Times New Roman"/>
                <w:sz w:val="18"/>
                <w:szCs w:val="18"/>
              </w:rPr>
              <w:t>≤0.01</w:t>
            </w:r>
            <w:r w:rsidRPr="008A2747">
              <w:rPr>
                <w:rFonts w:ascii="Times New Roman" w:hint="eastAsia"/>
                <w:sz w:val="18"/>
                <w:szCs w:val="18"/>
              </w:rPr>
              <w:t>0</w:t>
            </w:r>
          </w:p>
        </w:tc>
        <w:tc>
          <w:tcPr>
            <w:tcW w:w="1843" w:type="dxa"/>
          </w:tcPr>
          <w:p w14:paraId="637AC14A" w14:textId="58DEBF63" w:rsidR="00ED388F" w:rsidRPr="001B161C" w:rsidRDefault="00ED388F" w:rsidP="00ED388F">
            <w:pPr>
              <w:pStyle w:val="af1"/>
              <w:ind w:firstLineChars="0" w:firstLine="0"/>
              <w:jc w:val="center"/>
              <w:rPr>
                <w:rFonts w:ascii="Times New Roman"/>
                <w:bCs/>
                <w:sz w:val="18"/>
                <w:szCs w:val="18"/>
              </w:rPr>
            </w:pPr>
            <w:r w:rsidRPr="008A2747">
              <w:rPr>
                <w:rFonts w:ascii="Times New Roman"/>
                <w:sz w:val="18"/>
                <w:szCs w:val="18"/>
              </w:rPr>
              <w:t>≤0.01</w:t>
            </w:r>
            <w:r w:rsidRPr="008A2747">
              <w:rPr>
                <w:rFonts w:ascii="Times New Roman" w:hint="eastAsia"/>
                <w:sz w:val="18"/>
                <w:szCs w:val="18"/>
              </w:rPr>
              <w:t>0</w:t>
            </w:r>
          </w:p>
        </w:tc>
      </w:tr>
      <w:tr w:rsidR="00BF0EE7" w:rsidRPr="001B161C" w14:paraId="7007EF6F" w14:textId="77777777" w:rsidTr="006E0344">
        <w:tc>
          <w:tcPr>
            <w:tcW w:w="1271" w:type="dxa"/>
            <w:vMerge/>
            <w:vAlign w:val="center"/>
          </w:tcPr>
          <w:p w14:paraId="3DC430F5"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2A970531" w14:textId="700BEB5A"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7EAEE8A3" w14:textId="0787B7CE"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tcPr>
          <w:p w14:paraId="171FAC21" w14:textId="7CA31A93"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351B2BA8" w14:textId="4ADEDD39" w:rsidR="00BF0EE7" w:rsidRPr="001B161C" w:rsidRDefault="00ED388F" w:rsidP="00BF0EE7">
            <w:pPr>
              <w:pStyle w:val="af1"/>
              <w:ind w:firstLineChars="0" w:firstLine="0"/>
              <w:jc w:val="center"/>
              <w:rPr>
                <w:rFonts w:ascii="Times New Roman"/>
                <w:bCs/>
                <w:sz w:val="18"/>
                <w:szCs w:val="18"/>
              </w:rPr>
            </w:pPr>
            <w:r w:rsidRPr="001B161C">
              <w:rPr>
                <w:rFonts w:ascii="Times New Roman"/>
                <w:sz w:val="18"/>
                <w:szCs w:val="18"/>
              </w:rPr>
              <w:t>≤0.01</w:t>
            </w:r>
            <w:r>
              <w:rPr>
                <w:rFonts w:ascii="Times New Roman" w:hint="eastAsia"/>
                <w:sz w:val="18"/>
                <w:szCs w:val="18"/>
              </w:rPr>
              <w:t>0</w:t>
            </w:r>
          </w:p>
        </w:tc>
        <w:tc>
          <w:tcPr>
            <w:tcW w:w="1843" w:type="dxa"/>
            <w:vAlign w:val="center"/>
          </w:tcPr>
          <w:p w14:paraId="6E669250" w14:textId="183F67D7" w:rsidR="00BF0EE7" w:rsidRPr="001B161C" w:rsidRDefault="00BF0EE7" w:rsidP="00BF0EE7">
            <w:pPr>
              <w:pStyle w:val="af1"/>
              <w:ind w:firstLineChars="0" w:firstLine="0"/>
              <w:jc w:val="center"/>
              <w:rPr>
                <w:rFonts w:ascii="Times New Roman"/>
                <w:bCs/>
                <w:sz w:val="18"/>
                <w:szCs w:val="18"/>
              </w:rPr>
            </w:pPr>
            <w:r w:rsidRPr="001B161C">
              <w:rPr>
                <w:rFonts w:ascii="Times New Roman"/>
                <w:sz w:val="18"/>
                <w:szCs w:val="18"/>
              </w:rPr>
              <w:t>/</w:t>
            </w:r>
          </w:p>
        </w:tc>
      </w:tr>
      <w:tr w:rsidR="00417F82" w:rsidRPr="001B161C" w14:paraId="0ECF4CCA" w14:textId="77777777" w:rsidTr="00DD7616">
        <w:tc>
          <w:tcPr>
            <w:tcW w:w="1271" w:type="dxa"/>
            <w:vMerge/>
            <w:vAlign w:val="center"/>
          </w:tcPr>
          <w:p w14:paraId="447411D9"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33DD9DA8" w14:textId="7BE06D46"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57F5F81E" w14:textId="1582167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≤0.003</w:t>
            </w:r>
          </w:p>
        </w:tc>
        <w:tc>
          <w:tcPr>
            <w:tcW w:w="1701" w:type="dxa"/>
            <w:vAlign w:val="center"/>
          </w:tcPr>
          <w:p w14:paraId="123C78AF" w14:textId="0FE69C62"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w:t>
            </w:r>
            <w:r w:rsidRPr="001B161C">
              <w:rPr>
                <w:rFonts w:ascii="Times New Roman"/>
                <w:color w:val="000000"/>
                <w:sz w:val="18"/>
                <w:szCs w:val="18"/>
              </w:rPr>
              <w:t>0.005</w:t>
            </w:r>
          </w:p>
        </w:tc>
        <w:tc>
          <w:tcPr>
            <w:tcW w:w="1701" w:type="dxa"/>
            <w:vAlign w:val="center"/>
          </w:tcPr>
          <w:p w14:paraId="34EE86A0" w14:textId="283BA98F"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≤0.002</w:t>
            </w:r>
          </w:p>
        </w:tc>
        <w:tc>
          <w:tcPr>
            <w:tcW w:w="1843" w:type="dxa"/>
            <w:vAlign w:val="center"/>
          </w:tcPr>
          <w:p w14:paraId="3DAF72AE" w14:textId="4173105B" w:rsidR="00417F82" w:rsidRPr="001B161C" w:rsidRDefault="00417F82" w:rsidP="00417F82">
            <w:pPr>
              <w:pStyle w:val="af1"/>
              <w:ind w:firstLineChars="0" w:firstLine="0"/>
              <w:jc w:val="center"/>
              <w:rPr>
                <w:rFonts w:ascii="Times New Roman"/>
                <w:bCs/>
                <w:sz w:val="18"/>
                <w:szCs w:val="18"/>
              </w:rPr>
            </w:pPr>
            <w:r w:rsidRPr="001B161C">
              <w:rPr>
                <w:rFonts w:ascii="Times New Roman"/>
                <w:color w:val="000000"/>
                <w:sz w:val="18"/>
                <w:szCs w:val="18"/>
              </w:rPr>
              <w:t>≤0.005</w:t>
            </w:r>
          </w:p>
        </w:tc>
      </w:tr>
      <w:tr w:rsidR="00417F82" w:rsidRPr="001B161C" w14:paraId="02374F94" w14:textId="77777777" w:rsidTr="00904DA7">
        <w:tc>
          <w:tcPr>
            <w:tcW w:w="1271" w:type="dxa"/>
            <w:vMerge/>
            <w:vAlign w:val="center"/>
          </w:tcPr>
          <w:p w14:paraId="3F94F320" w14:textId="77777777" w:rsidR="00417F82" w:rsidRPr="001B161C" w:rsidRDefault="00417F82" w:rsidP="00417F82">
            <w:pPr>
              <w:pStyle w:val="af1"/>
              <w:ind w:firstLineChars="0" w:firstLine="0"/>
              <w:jc w:val="center"/>
              <w:rPr>
                <w:rFonts w:ascii="Times New Roman"/>
                <w:bCs/>
                <w:sz w:val="18"/>
                <w:szCs w:val="18"/>
              </w:rPr>
            </w:pPr>
          </w:p>
        </w:tc>
        <w:tc>
          <w:tcPr>
            <w:tcW w:w="1134" w:type="dxa"/>
          </w:tcPr>
          <w:p w14:paraId="503FD8FB" w14:textId="74CC4740" w:rsidR="00417F82" w:rsidRPr="001B161C" w:rsidRDefault="00417F82" w:rsidP="00417F8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Pr>
          <w:p w14:paraId="3C740487" w14:textId="26FEBC14"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tcPr>
          <w:p w14:paraId="49DE85BC" w14:textId="1D0A1E5D"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701" w:type="dxa"/>
          </w:tcPr>
          <w:p w14:paraId="78BD5D34" w14:textId="13E48946"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c>
          <w:tcPr>
            <w:tcW w:w="1843" w:type="dxa"/>
          </w:tcPr>
          <w:p w14:paraId="13AD80EA" w14:textId="7647494C" w:rsidR="00417F82" w:rsidRPr="001B161C" w:rsidRDefault="00417F82" w:rsidP="00417F82">
            <w:pPr>
              <w:pStyle w:val="af1"/>
              <w:ind w:firstLineChars="0" w:firstLine="0"/>
              <w:jc w:val="center"/>
              <w:rPr>
                <w:rFonts w:ascii="Times New Roman"/>
                <w:bCs/>
                <w:sz w:val="18"/>
                <w:szCs w:val="18"/>
              </w:rPr>
            </w:pPr>
            <w:r w:rsidRPr="001B161C">
              <w:rPr>
                <w:rFonts w:ascii="Times New Roman"/>
                <w:sz w:val="18"/>
                <w:szCs w:val="18"/>
              </w:rPr>
              <w:t>≤0.005</w:t>
            </w:r>
          </w:p>
        </w:tc>
      </w:tr>
    </w:tbl>
    <w:p w14:paraId="5E0DFA5C" w14:textId="5AFDAE35" w:rsidR="00E34F11" w:rsidRDefault="001945E2" w:rsidP="00E66EF6">
      <w:pPr>
        <w:spacing w:line="400" w:lineRule="exact"/>
        <w:ind w:firstLineChars="200" w:firstLine="420"/>
        <w:jc w:val="both"/>
        <w:rPr>
          <w:rFonts w:ascii="宋体" w:hAnsi="宋体" w:hint="eastAsia"/>
          <w:sz w:val="21"/>
          <w:szCs w:val="21"/>
        </w:rPr>
      </w:pPr>
      <w:r w:rsidRPr="001945E2">
        <w:rPr>
          <w:rFonts w:ascii="宋体" w:hAnsi="宋体"/>
          <w:sz w:val="21"/>
          <w:szCs w:val="21"/>
        </w:rPr>
        <w:t>为提升</w:t>
      </w:r>
      <w:proofErr w:type="gramStart"/>
      <w:r w:rsidR="00CD1474">
        <w:rPr>
          <w:rFonts w:ascii="宋体" w:hAnsi="宋体" w:hint="eastAsia"/>
          <w:sz w:val="21"/>
          <w:szCs w:val="21"/>
        </w:rPr>
        <w:t>钴</w:t>
      </w:r>
      <w:r w:rsidRPr="001945E2">
        <w:rPr>
          <w:rFonts w:ascii="宋体" w:hAnsi="宋体"/>
          <w:sz w:val="21"/>
          <w:szCs w:val="21"/>
        </w:rPr>
        <w:t>酸锂</w:t>
      </w:r>
      <w:proofErr w:type="gramEnd"/>
      <w:r w:rsidRPr="001945E2">
        <w:rPr>
          <w:rFonts w:ascii="宋体" w:hAnsi="宋体"/>
          <w:sz w:val="21"/>
          <w:szCs w:val="21"/>
        </w:rPr>
        <w:t>正极材料的性能</w:t>
      </w:r>
      <w:r w:rsidRPr="001945E2">
        <w:rPr>
          <w:rFonts w:ascii="宋体" w:hAnsi="宋体" w:hint="eastAsia"/>
          <w:sz w:val="21"/>
          <w:szCs w:val="21"/>
        </w:rPr>
        <w:t>，</w:t>
      </w:r>
      <w:r w:rsidRPr="001945E2">
        <w:rPr>
          <w:rFonts w:ascii="宋体" w:hAnsi="宋体"/>
          <w:sz w:val="21"/>
          <w:szCs w:val="21"/>
        </w:rPr>
        <w:t>目前市场中</w:t>
      </w:r>
      <w:r w:rsidRPr="008A4B87">
        <w:rPr>
          <w:rFonts w:ascii="宋体" w:hAnsi="宋体" w:hint="eastAsia"/>
          <w:sz w:val="21"/>
          <w:szCs w:val="21"/>
        </w:rPr>
        <w:t>现有的</w:t>
      </w:r>
      <w:proofErr w:type="gramStart"/>
      <w:r w:rsidR="00CD1474">
        <w:rPr>
          <w:rFonts w:ascii="宋体" w:hAnsi="宋体" w:hint="eastAsia"/>
          <w:sz w:val="21"/>
          <w:szCs w:val="21"/>
        </w:rPr>
        <w:t>钴</w:t>
      </w:r>
      <w:r w:rsidRPr="008A4B87">
        <w:rPr>
          <w:rFonts w:ascii="宋体" w:hAnsi="宋体" w:hint="eastAsia"/>
          <w:sz w:val="21"/>
          <w:szCs w:val="21"/>
        </w:rPr>
        <w:t>酸锂产品</w:t>
      </w:r>
      <w:proofErr w:type="gramEnd"/>
      <w:r w:rsidRPr="001945E2">
        <w:rPr>
          <w:rFonts w:ascii="宋体" w:hAnsi="宋体" w:hint="eastAsia"/>
          <w:sz w:val="21"/>
          <w:szCs w:val="21"/>
        </w:rPr>
        <w:t>在</w:t>
      </w:r>
      <w:r w:rsidRPr="008A4B87">
        <w:rPr>
          <w:rFonts w:ascii="宋体" w:hAnsi="宋体" w:hint="eastAsia"/>
          <w:sz w:val="21"/>
          <w:szCs w:val="21"/>
        </w:rPr>
        <w:t>生产过程中</w:t>
      </w:r>
      <w:r w:rsidRPr="001945E2">
        <w:rPr>
          <w:rFonts w:ascii="宋体" w:hAnsi="宋体" w:hint="eastAsia"/>
          <w:sz w:val="21"/>
          <w:szCs w:val="21"/>
        </w:rPr>
        <w:t>大多</w:t>
      </w:r>
      <w:r w:rsidRPr="008A4B87">
        <w:rPr>
          <w:rFonts w:ascii="宋体" w:hAnsi="宋体" w:hint="eastAsia"/>
          <w:sz w:val="21"/>
          <w:szCs w:val="21"/>
        </w:rPr>
        <w:t>使用</w:t>
      </w:r>
      <w:r w:rsidRPr="001945E2">
        <w:rPr>
          <w:rFonts w:ascii="宋体" w:hAnsi="宋体" w:hint="eastAsia"/>
          <w:sz w:val="21"/>
          <w:szCs w:val="21"/>
        </w:rPr>
        <w:t>了</w:t>
      </w:r>
      <w:r w:rsidRPr="008A4B87">
        <w:rPr>
          <w:rFonts w:ascii="宋体" w:hAnsi="宋体" w:hint="eastAsia"/>
          <w:sz w:val="21"/>
          <w:szCs w:val="21"/>
        </w:rPr>
        <w:t>掺杂和包覆</w:t>
      </w:r>
      <w:r w:rsidRPr="001945E2">
        <w:rPr>
          <w:rFonts w:ascii="宋体" w:hAnsi="宋体" w:hint="eastAsia"/>
          <w:sz w:val="21"/>
          <w:szCs w:val="21"/>
        </w:rPr>
        <w:t>方法，且掺杂和包覆的</w:t>
      </w:r>
      <w:r w:rsidRPr="008A4B87">
        <w:rPr>
          <w:rFonts w:ascii="宋体" w:hAnsi="宋体" w:hint="eastAsia"/>
          <w:sz w:val="21"/>
          <w:szCs w:val="21"/>
        </w:rPr>
        <w:t>元素种类</w:t>
      </w:r>
      <w:r w:rsidRPr="001945E2">
        <w:rPr>
          <w:rFonts w:ascii="宋体" w:hAnsi="宋体" w:hint="eastAsia"/>
          <w:sz w:val="21"/>
          <w:szCs w:val="21"/>
        </w:rPr>
        <w:t>也</w:t>
      </w:r>
      <w:r w:rsidRPr="008A4B87">
        <w:rPr>
          <w:rFonts w:ascii="宋体" w:hAnsi="宋体" w:hint="eastAsia"/>
          <w:sz w:val="21"/>
          <w:szCs w:val="21"/>
        </w:rPr>
        <w:t>较多，因此</w:t>
      </w:r>
      <w:r w:rsidR="00163541">
        <w:rPr>
          <w:rFonts w:ascii="宋体" w:hAnsi="宋体" w:hint="eastAsia"/>
          <w:sz w:val="21"/>
          <w:szCs w:val="21"/>
        </w:rPr>
        <w:t>本文件</w:t>
      </w:r>
      <w:r w:rsidRPr="001945E2">
        <w:rPr>
          <w:rFonts w:ascii="宋体" w:hAnsi="宋体" w:hint="eastAsia"/>
          <w:sz w:val="21"/>
          <w:szCs w:val="21"/>
        </w:rPr>
        <w:t>中新增了对</w:t>
      </w:r>
      <w:r w:rsidRPr="008A4B87">
        <w:rPr>
          <w:rFonts w:ascii="宋体" w:hAnsi="宋体" w:hint="eastAsia"/>
          <w:sz w:val="21"/>
          <w:szCs w:val="21"/>
        </w:rPr>
        <w:t>掺杂和包覆元素含量总和</w:t>
      </w:r>
      <w:r w:rsidRPr="001945E2">
        <w:rPr>
          <w:rFonts w:ascii="宋体" w:hAnsi="宋体" w:hint="eastAsia"/>
          <w:sz w:val="21"/>
          <w:szCs w:val="21"/>
        </w:rPr>
        <w:t>的</w:t>
      </w:r>
      <w:r w:rsidRPr="008A4B87">
        <w:rPr>
          <w:rFonts w:ascii="宋体" w:hAnsi="宋体" w:hint="eastAsia"/>
          <w:sz w:val="21"/>
          <w:szCs w:val="21"/>
        </w:rPr>
        <w:t>规定</w:t>
      </w:r>
      <w:r w:rsidRPr="001945E2">
        <w:rPr>
          <w:rFonts w:ascii="宋体" w:hAnsi="宋体" w:hint="eastAsia"/>
          <w:sz w:val="21"/>
          <w:szCs w:val="21"/>
        </w:rPr>
        <w:t>，</w:t>
      </w:r>
      <w:r w:rsidR="00E34F11">
        <w:rPr>
          <w:rFonts w:ascii="宋体" w:hAnsi="宋体" w:hint="eastAsia"/>
          <w:sz w:val="21"/>
          <w:szCs w:val="21"/>
        </w:rPr>
        <w:t>考虑到未来掺杂和包覆元素占比可能会逐渐增大，再结合</w:t>
      </w:r>
      <w:r w:rsidRPr="001945E2">
        <w:rPr>
          <w:rFonts w:ascii="宋体" w:hAnsi="宋体" w:hint="eastAsia"/>
          <w:sz w:val="21"/>
          <w:szCs w:val="21"/>
        </w:rPr>
        <w:t>调研结果，将此范围规定为</w:t>
      </w:r>
      <w:r w:rsidRPr="008A4B87">
        <w:rPr>
          <w:rFonts w:ascii="宋体" w:hAnsi="宋体" w:hint="eastAsia"/>
          <w:sz w:val="21"/>
          <w:szCs w:val="21"/>
        </w:rPr>
        <w:t>不大于</w:t>
      </w:r>
      <w:r w:rsidR="00D8381A">
        <w:rPr>
          <w:rFonts w:ascii="宋体" w:hAnsi="宋体"/>
          <w:sz w:val="21"/>
          <w:szCs w:val="21"/>
        </w:rPr>
        <w:t>3</w:t>
      </w:r>
      <w:r w:rsidRPr="008A4B87">
        <w:rPr>
          <w:rFonts w:ascii="宋体" w:hAnsi="宋体"/>
          <w:sz w:val="21"/>
          <w:szCs w:val="21"/>
        </w:rPr>
        <w:t>.0</w:t>
      </w:r>
      <w:r w:rsidRPr="008A4B87">
        <w:rPr>
          <w:rFonts w:ascii="宋体" w:hAnsi="宋体" w:hint="eastAsia"/>
          <w:sz w:val="21"/>
          <w:szCs w:val="21"/>
        </w:rPr>
        <w:t>%</w:t>
      </w:r>
      <w:r w:rsidRPr="001945E2">
        <w:rPr>
          <w:rFonts w:ascii="宋体" w:hAnsi="宋体" w:hint="eastAsia"/>
          <w:sz w:val="21"/>
          <w:szCs w:val="21"/>
        </w:rPr>
        <w:t>。</w:t>
      </w:r>
    </w:p>
    <w:p w14:paraId="7776218A" w14:textId="0EF1EE68" w:rsidR="00E34F11" w:rsidRDefault="004B52B2" w:rsidP="004B52B2">
      <w:pPr>
        <w:spacing w:line="400" w:lineRule="exact"/>
        <w:ind w:firstLineChars="200" w:firstLine="420"/>
        <w:jc w:val="both"/>
        <w:rPr>
          <w:rFonts w:ascii="宋体" w:hAnsi="宋体" w:hint="eastAsia"/>
          <w:sz w:val="21"/>
          <w:szCs w:val="21"/>
        </w:rPr>
      </w:pPr>
      <w:r w:rsidRPr="00BD79B8">
        <w:rPr>
          <w:rFonts w:ascii="宋体" w:hAnsi="宋体" w:hint="eastAsia"/>
          <w:sz w:val="21"/>
          <w:szCs w:val="21"/>
        </w:rPr>
        <w:t>在充放电过程中，Zn</w:t>
      </w:r>
      <w:r w:rsidR="00E34F11" w:rsidRPr="00BD79B8">
        <w:rPr>
          <w:rFonts w:ascii="宋体" w:hAnsi="宋体" w:hint="eastAsia"/>
          <w:sz w:val="21"/>
          <w:szCs w:val="21"/>
        </w:rPr>
        <w:t>元素</w:t>
      </w:r>
      <w:r w:rsidRPr="00BD79B8">
        <w:rPr>
          <w:rFonts w:ascii="宋体" w:hAnsi="宋体" w:hint="eastAsia"/>
          <w:sz w:val="21"/>
          <w:szCs w:val="21"/>
        </w:rPr>
        <w:t>在正极被氧化，随后迁移到负极还原沉积为金属单质。随着沉积物累积，其坚硬的棱角可能刺穿隔膜，造成电池短路和自放电，严重时甚至引发爆炸。因此本文件中将Zn元素也作为杂质元素进行了规定。</w:t>
      </w:r>
    </w:p>
    <w:p w14:paraId="05AF3C88" w14:textId="01212CC6" w:rsidR="0004135C" w:rsidRDefault="0004135C" w:rsidP="004B52B2">
      <w:pPr>
        <w:spacing w:line="400" w:lineRule="exact"/>
        <w:ind w:firstLineChars="200" w:firstLine="420"/>
        <w:jc w:val="both"/>
        <w:rPr>
          <w:rFonts w:ascii="宋体" w:hAnsi="宋体" w:hint="eastAsia"/>
          <w:sz w:val="21"/>
          <w:szCs w:val="21"/>
        </w:rPr>
      </w:pPr>
      <w:r>
        <w:rPr>
          <w:rFonts w:ascii="宋体" w:hAnsi="宋体" w:hint="eastAsia"/>
          <w:sz w:val="21"/>
          <w:szCs w:val="21"/>
        </w:rPr>
        <w:t>未掺杂、未包覆的</w:t>
      </w:r>
      <w:proofErr w:type="gramStart"/>
      <w:r>
        <w:rPr>
          <w:rFonts w:ascii="宋体" w:hAnsi="宋体" w:hint="eastAsia"/>
          <w:sz w:val="21"/>
          <w:szCs w:val="21"/>
        </w:rPr>
        <w:t>钴酸锂产品</w:t>
      </w:r>
      <w:proofErr w:type="gramEnd"/>
      <w:r>
        <w:rPr>
          <w:rFonts w:ascii="宋体" w:hAnsi="宋体" w:hint="eastAsia"/>
          <w:sz w:val="21"/>
          <w:szCs w:val="21"/>
        </w:rPr>
        <w:t>中钴元素的理论质量分数为60.21%，高于2014年版中规定的钴元素质量分数上限（60%）。虽然目前绝大部分的</w:t>
      </w:r>
      <w:proofErr w:type="gramStart"/>
      <w:r>
        <w:rPr>
          <w:rFonts w:ascii="宋体" w:hAnsi="宋体" w:hint="eastAsia"/>
          <w:sz w:val="21"/>
          <w:szCs w:val="21"/>
        </w:rPr>
        <w:t>钴酸锂产品</w:t>
      </w:r>
      <w:proofErr w:type="gramEnd"/>
      <w:r>
        <w:rPr>
          <w:rFonts w:ascii="宋体" w:hAnsi="宋体" w:hint="eastAsia"/>
          <w:sz w:val="21"/>
          <w:szCs w:val="21"/>
        </w:rPr>
        <w:t>都是掺杂、包覆后的，钴元素质量分数会低于理论值，但在调研过程中发现，有几家生产企业</w:t>
      </w:r>
      <w:proofErr w:type="gramStart"/>
      <w:r>
        <w:rPr>
          <w:rFonts w:ascii="宋体" w:hAnsi="宋体" w:hint="eastAsia"/>
          <w:sz w:val="21"/>
          <w:szCs w:val="21"/>
        </w:rPr>
        <w:t>钴酸锂产品</w:t>
      </w:r>
      <w:proofErr w:type="gramEnd"/>
      <w:r>
        <w:rPr>
          <w:rFonts w:ascii="宋体" w:hAnsi="宋体" w:hint="eastAsia"/>
          <w:sz w:val="21"/>
          <w:szCs w:val="21"/>
        </w:rPr>
        <w:t>的钴元素质量分数均值很接近60%，说明有部分</w:t>
      </w:r>
      <w:proofErr w:type="gramStart"/>
      <w:r>
        <w:rPr>
          <w:rFonts w:ascii="宋体" w:hAnsi="宋体" w:hint="eastAsia"/>
          <w:sz w:val="21"/>
          <w:szCs w:val="21"/>
        </w:rPr>
        <w:t>钴酸锂</w:t>
      </w:r>
      <w:r w:rsidR="00B43779">
        <w:rPr>
          <w:rFonts w:ascii="宋体" w:hAnsi="宋体" w:hint="eastAsia"/>
          <w:sz w:val="21"/>
          <w:szCs w:val="21"/>
        </w:rPr>
        <w:t>产品</w:t>
      </w:r>
      <w:proofErr w:type="gramEnd"/>
      <w:r w:rsidR="00B43779">
        <w:rPr>
          <w:rFonts w:ascii="宋体" w:hAnsi="宋体" w:hint="eastAsia"/>
          <w:sz w:val="21"/>
          <w:szCs w:val="21"/>
        </w:rPr>
        <w:t>中</w:t>
      </w:r>
      <w:r>
        <w:rPr>
          <w:rFonts w:ascii="宋体" w:hAnsi="宋体" w:hint="eastAsia"/>
          <w:sz w:val="21"/>
          <w:szCs w:val="21"/>
        </w:rPr>
        <w:t>的钴元素质量分数是高于60%的。因此，结合调研数据和实际生产情况，本文件规定</w:t>
      </w:r>
      <w:proofErr w:type="gramStart"/>
      <w:r>
        <w:rPr>
          <w:rFonts w:ascii="宋体" w:hAnsi="宋体" w:hint="eastAsia"/>
          <w:sz w:val="21"/>
          <w:szCs w:val="21"/>
        </w:rPr>
        <w:t>钴</w:t>
      </w:r>
      <w:proofErr w:type="gramEnd"/>
      <w:r>
        <w:rPr>
          <w:rFonts w:ascii="宋体" w:hAnsi="宋体" w:hint="eastAsia"/>
          <w:sz w:val="21"/>
          <w:szCs w:val="21"/>
        </w:rPr>
        <w:t>元素质量分数的上限值为61%。</w:t>
      </w:r>
    </w:p>
    <w:p w14:paraId="3CDE9A4A" w14:textId="70BF6119" w:rsidR="001945E2" w:rsidRPr="008A4B87" w:rsidRDefault="00E34F11" w:rsidP="00E66EF6">
      <w:pPr>
        <w:spacing w:line="400" w:lineRule="exact"/>
        <w:ind w:firstLineChars="200" w:firstLine="420"/>
        <w:jc w:val="both"/>
        <w:rPr>
          <w:rFonts w:ascii="宋体" w:hAnsi="宋体" w:hint="eastAsia"/>
          <w:sz w:val="21"/>
          <w:szCs w:val="21"/>
        </w:rPr>
      </w:pPr>
      <w:r>
        <w:rPr>
          <w:rFonts w:ascii="宋体" w:hAnsi="宋体" w:hint="eastAsia"/>
          <w:sz w:val="21"/>
          <w:szCs w:val="21"/>
        </w:rPr>
        <w:t>其他元素含量根据最新调研结果做出了适应性</w:t>
      </w:r>
      <w:r w:rsidR="001945E2" w:rsidRPr="001945E2">
        <w:rPr>
          <w:rFonts w:ascii="宋体" w:hAnsi="宋体" w:hint="eastAsia"/>
          <w:sz w:val="21"/>
          <w:szCs w:val="21"/>
        </w:rPr>
        <w:t>修改</w:t>
      </w:r>
      <w:r>
        <w:rPr>
          <w:rFonts w:ascii="宋体" w:hAnsi="宋体" w:hint="eastAsia"/>
          <w:sz w:val="21"/>
          <w:szCs w:val="21"/>
        </w:rPr>
        <w:t>，详见表</w:t>
      </w:r>
      <w:r w:rsidR="00A8159E">
        <w:rPr>
          <w:rFonts w:ascii="宋体" w:hAnsi="宋体"/>
          <w:sz w:val="21"/>
          <w:szCs w:val="21"/>
        </w:rPr>
        <w:t>6</w:t>
      </w:r>
      <w:r w:rsidR="001945E2">
        <w:rPr>
          <w:rFonts w:ascii="宋体" w:hAnsi="宋体" w:hint="eastAsia"/>
          <w:sz w:val="21"/>
          <w:szCs w:val="21"/>
        </w:rPr>
        <w:t>。</w:t>
      </w:r>
    </w:p>
    <w:p w14:paraId="231C9DCB" w14:textId="7202DE2C" w:rsidR="001945E2" w:rsidRDefault="001945E2" w:rsidP="001945E2">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A8159E">
        <w:rPr>
          <w:rFonts w:ascii="Times New Roman" w:hAnsi="Times New Roman"/>
          <w:b/>
          <w:bCs/>
          <w:sz w:val="18"/>
          <w:szCs w:val="18"/>
        </w:rPr>
        <w:t>6</w:t>
      </w:r>
      <w:r w:rsidRPr="004C3B94">
        <w:rPr>
          <w:rFonts w:ascii="Times New Roman" w:hAnsi="Times New Roman"/>
          <w:b/>
          <w:bCs/>
          <w:sz w:val="18"/>
          <w:szCs w:val="18"/>
        </w:rPr>
        <w:t xml:space="preserve"> </w:t>
      </w:r>
      <w:r w:rsidRPr="004C3B94">
        <w:rPr>
          <w:rFonts w:ascii="Times New Roman" w:hAnsi="Times New Roman"/>
          <w:b/>
          <w:bCs/>
          <w:sz w:val="18"/>
          <w:szCs w:val="18"/>
        </w:rPr>
        <w:t>化学成分</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799"/>
        <w:gridCol w:w="1148"/>
        <w:gridCol w:w="1276"/>
        <w:gridCol w:w="850"/>
        <w:gridCol w:w="1418"/>
      </w:tblGrid>
      <w:tr w:rsidR="00DD0D45" w:rsidRPr="00AB7198" w14:paraId="5070887B" w14:textId="77777777" w:rsidTr="00FE646E">
        <w:trPr>
          <w:jc w:val="center"/>
        </w:trPr>
        <w:tc>
          <w:tcPr>
            <w:tcW w:w="3100" w:type="dxa"/>
            <w:gridSpan w:val="2"/>
            <w:tcBorders>
              <w:tl2br w:val="single" w:sz="4" w:space="0" w:color="auto"/>
            </w:tcBorders>
          </w:tcPr>
          <w:p w14:paraId="63988FFA" w14:textId="77777777" w:rsidR="00DD0D45" w:rsidRPr="00F94BE9" w:rsidRDefault="00DD0D45" w:rsidP="00DD0D45">
            <w:pPr>
              <w:pStyle w:val="afff3"/>
              <w:jc w:val="center"/>
              <w:rPr>
                <w:rFonts w:ascii="Times New Roman" w:hAnsi="Times New Roman"/>
                <w:bCs/>
                <w:sz w:val="18"/>
                <w:szCs w:val="18"/>
              </w:rPr>
            </w:pPr>
            <w:r>
              <w:rPr>
                <w:rFonts w:ascii="Times New Roman" w:hAnsi="Times New Roman" w:hint="eastAsia"/>
                <w:bCs/>
                <w:sz w:val="18"/>
                <w:szCs w:val="18"/>
              </w:rPr>
              <w:t xml:space="preserve"> </w:t>
            </w:r>
            <w:r>
              <w:rPr>
                <w:rFonts w:ascii="Times New Roman" w:hAnsi="Times New Roman"/>
                <w:bCs/>
                <w:sz w:val="18"/>
                <w:szCs w:val="18"/>
              </w:rPr>
              <w:t xml:space="preserve">                </w:t>
            </w:r>
            <w:r w:rsidRPr="00F94BE9">
              <w:rPr>
                <w:rFonts w:ascii="Times New Roman" w:hAnsi="Times New Roman"/>
                <w:bCs/>
                <w:sz w:val="18"/>
                <w:szCs w:val="18"/>
              </w:rPr>
              <w:t>产品种类</w:t>
            </w:r>
            <w:r>
              <w:rPr>
                <w:rFonts w:ascii="Times New Roman" w:hAnsi="Times New Roman" w:hint="eastAsia"/>
                <w:bCs/>
                <w:sz w:val="18"/>
                <w:szCs w:val="18"/>
              </w:rPr>
              <w:t xml:space="preserve"> </w:t>
            </w:r>
            <w:r>
              <w:rPr>
                <w:rFonts w:ascii="Times New Roman" w:hAnsi="Times New Roman"/>
                <w:bCs/>
                <w:sz w:val="18"/>
                <w:szCs w:val="18"/>
              </w:rPr>
              <w:t xml:space="preserve">                </w:t>
            </w:r>
          </w:p>
          <w:p w14:paraId="6ED844A2" w14:textId="77777777" w:rsidR="00DD0D45" w:rsidRPr="00AB7198" w:rsidRDefault="00DD0D45" w:rsidP="00DD0D45">
            <w:pPr>
              <w:pStyle w:val="afff3"/>
              <w:rPr>
                <w:rFonts w:ascii="Times New Roman" w:hAnsi="Times New Roman"/>
                <w:b/>
                <w:bCs/>
              </w:rPr>
            </w:pPr>
            <w:r w:rsidRPr="00F94BE9">
              <w:rPr>
                <w:rFonts w:ascii="Times New Roman" w:hAnsi="Times New Roman"/>
                <w:bCs/>
                <w:sz w:val="18"/>
                <w:szCs w:val="18"/>
              </w:rPr>
              <w:t>化学成分</w:t>
            </w:r>
          </w:p>
        </w:tc>
        <w:tc>
          <w:tcPr>
            <w:tcW w:w="1148" w:type="dxa"/>
            <w:vAlign w:val="center"/>
          </w:tcPr>
          <w:p w14:paraId="01F24A79" w14:textId="17B81BC0" w:rsidR="00DD0D45" w:rsidRPr="00AB7198" w:rsidRDefault="00DD0D45" w:rsidP="00DD0D45">
            <w:pPr>
              <w:pStyle w:val="af1"/>
              <w:widowControl w:val="0"/>
              <w:ind w:firstLineChars="0" w:firstLine="0"/>
              <w:jc w:val="center"/>
              <w:rPr>
                <w:rFonts w:ascii="Times New Roman"/>
                <w:sz w:val="18"/>
                <w:szCs w:val="18"/>
              </w:rPr>
            </w:pPr>
            <w:r>
              <w:rPr>
                <w:rFonts w:ascii="Times New Roman" w:eastAsiaTheme="minorEastAsia" w:hint="eastAsia"/>
                <w:bCs/>
                <w:sz w:val="18"/>
                <w:szCs w:val="18"/>
              </w:rPr>
              <w:t>常规</w:t>
            </w:r>
            <w:proofErr w:type="gramStart"/>
            <w:r>
              <w:rPr>
                <w:rFonts w:ascii="Times New Roman" w:eastAsiaTheme="minorEastAsia" w:hint="eastAsia"/>
                <w:bCs/>
                <w:sz w:val="18"/>
                <w:szCs w:val="18"/>
              </w:rPr>
              <w:t>钴酸锂</w:t>
            </w:r>
            <w:proofErr w:type="gramEnd"/>
          </w:p>
        </w:tc>
        <w:tc>
          <w:tcPr>
            <w:tcW w:w="1276" w:type="dxa"/>
            <w:vAlign w:val="center"/>
          </w:tcPr>
          <w:p w14:paraId="79CDDA62" w14:textId="0D0D6381" w:rsidR="00DD0D45" w:rsidRPr="00AB7198" w:rsidRDefault="00DD0D45" w:rsidP="00DD0D45">
            <w:pPr>
              <w:pStyle w:val="af1"/>
              <w:widowControl w:val="0"/>
              <w:ind w:firstLineChars="0" w:firstLine="0"/>
              <w:jc w:val="center"/>
              <w:rPr>
                <w:rFonts w:ascii="Times New Roman"/>
                <w:sz w:val="18"/>
                <w:szCs w:val="18"/>
              </w:rPr>
            </w:pPr>
            <w:r>
              <w:rPr>
                <w:rFonts w:ascii="Times New Roman" w:eastAsiaTheme="minorEastAsia" w:hint="eastAsia"/>
                <w:bCs/>
                <w:sz w:val="18"/>
                <w:szCs w:val="18"/>
              </w:rPr>
              <w:t>常规高倍率</w:t>
            </w:r>
            <w:proofErr w:type="gramStart"/>
            <w:r>
              <w:rPr>
                <w:rFonts w:ascii="Times New Roman" w:eastAsiaTheme="minorEastAsia" w:hint="eastAsia"/>
                <w:bCs/>
                <w:sz w:val="18"/>
                <w:szCs w:val="18"/>
              </w:rPr>
              <w:t>钴酸锂</w:t>
            </w:r>
            <w:proofErr w:type="gramEnd"/>
          </w:p>
        </w:tc>
        <w:tc>
          <w:tcPr>
            <w:tcW w:w="850" w:type="dxa"/>
            <w:vAlign w:val="center"/>
          </w:tcPr>
          <w:p w14:paraId="326334F9" w14:textId="34F9A49E" w:rsidR="00DD0D45" w:rsidRPr="00AB7198" w:rsidRDefault="00DD0D45" w:rsidP="00DD0D45">
            <w:pPr>
              <w:pStyle w:val="af1"/>
              <w:widowControl w:val="0"/>
              <w:ind w:firstLineChars="0" w:firstLine="0"/>
              <w:jc w:val="center"/>
              <w:rPr>
                <w:rFonts w:ascii="Times New Roman"/>
                <w:sz w:val="18"/>
                <w:szCs w:val="18"/>
              </w:rPr>
            </w:pPr>
            <w:r>
              <w:rPr>
                <w:rFonts w:ascii="Times New Roman" w:eastAsiaTheme="minorEastAsia" w:hint="eastAsia"/>
                <w:bCs/>
                <w:sz w:val="18"/>
                <w:szCs w:val="18"/>
              </w:rPr>
              <w:t>高电压</w:t>
            </w:r>
            <w:proofErr w:type="gramStart"/>
            <w:r>
              <w:rPr>
                <w:rFonts w:ascii="Times New Roman" w:eastAsiaTheme="minorEastAsia" w:hint="eastAsia"/>
                <w:bCs/>
                <w:sz w:val="18"/>
                <w:szCs w:val="18"/>
              </w:rPr>
              <w:t>钴酸锂</w:t>
            </w:r>
            <w:proofErr w:type="gramEnd"/>
          </w:p>
        </w:tc>
        <w:tc>
          <w:tcPr>
            <w:tcW w:w="1418" w:type="dxa"/>
            <w:vAlign w:val="center"/>
          </w:tcPr>
          <w:p w14:paraId="693FD237" w14:textId="682CFE8A" w:rsidR="00DD0D45" w:rsidRPr="00AB7198" w:rsidRDefault="00DD0D45" w:rsidP="00DD0D45">
            <w:pPr>
              <w:pStyle w:val="af1"/>
              <w:widowControl w:val="0"/>
              <w:ind w:firstLineChars="0" w:firstLine="0"/>
              <w:jc w:val="center"/>
              <w:rPr>
                <w:rFonts w:ascii="Times New Roman"/>
                <w:sz w:val="18"/>
                <w:szCs w:val="18"/>
              </w:rPr>
            </w:pPr>
            <w:r>
              <w:rPr>
                <w:rFonts w:ascii="Times New Roman" w:eastAsiaTheme="minorEastAsia" w:hint="eastAsia"/>
                <w:bCs/>
                <w:sz w:val="18"/>
                <w:szCs w:val="18"/>
              </w:rPr>
              <w:t>高电压高倍率</w:t>
            </w:r>
            <w:proofErr w:type="gramStart"/>
            <w:r>
              <w:rPr>
                <w:rFonts w:ascii="Times New Roman" w:eastAsiaTheme="minorEastAsia" w:hint="eastAsia"/>
                <w:bCs/>
                <w:sz w:val="18"/>
                <w:szCs w:val="18"/>
              </w:rPr>
              <w:t>钴酸锂</w:t>
            </w:r>
            <w:proofErr w:type="gramEnd"/>
          </w:p>
        </w:tc>
      </w:tr>
      <w:tr w:rsidR="007451BA" w:rsidRPr="00AB7198" w14:paraId="3DC1BE4E" w14:textId="77777777" w:rsidTr="00FE646E">
        <w:trPr>
          <w:jc w:val="center"/>
        </w:trPr>
        <w:tc>
          <w:tcPr>
            <w:tcW w:w="2301" w:type="dxa"/>
            <w:vMerge w:val="restart"/>
            <w:vAlign w:val="center"/>
          </w:tcPr>
          <w:p w14:paraId="77F08DF3" w14:textId="77777777" w:rsidR="007451BA" w:rsidRPr="00AB7198" w:rsidRDefault="007451BA" w:rsidP="002F2367">
            <w:pPr>
              <w:pStyle w:val="afff3"/>
              <w:jc w:val="center"/>
              <w:rPr>
                <w:rFonts w:ascii="Times New Roman" w:hAnsi="Times New Roman"/>
                <w:b/>
                <w:bCs/>
              </w:rPr>
            </w:pPr>
            <w:r w:rsidRPr="00AB7198">
              <w:rPr>
                <w:rFonts w:ascii="Times New Roman" w:hAnsi="Times New Roman"/>
                <w:sz w:val="18"/>
                <w:szCs w:val="18"/>
              </w:rPr>
              <w:t>主元素含量，质量分数</w:t>
            </w:r>
            <w:r w:rsidRPr="00AB7198">
              <w:rPr>
                <w:rFonts w:ascii="Times New Roman" w:hAnsi="Times New Roman"/>
                <w:sz w:val="18"/>
                <w:szCs w:val="18"/>
              </w:rPr>
              <w:t>/%</w:t>
            </w:r>
          </w:p>
        </w:tc>
        <w:tc>
          <w:tcPr>
            <w:tcW w:w="799" w:type="dxa"/>
            <w:vAlign w:val="center"/>
          </w:tcPr>
          <w:p w14:paraId="6282A92C" w14:textId="0CB85A13" w:rsidR="007451BA" w:rsidRPr="00AB7198" w:rsidRDefault="007451BA" w:rsidP="002F2367">
            <w:pPr>
              <w:pStyle w:val="af1"/>
              <w:widowControl w:val="0"/>
              <w:ind w:firstLineChars="0" w:firstLine="0"/>
              <w:jc w:val="center"/>
              <w:rPr>
                <w:rFonts w:ascii="Times New Roman"/>
                <w:sz w:val="18"/>
                <w:szCs w:val="18"/>
              </w:rPr>
            </w:pPr>
            <w:r>
              <w:rPr>
                <w:rFonts w:ascii="Times New Roman" w:hint="eastAsia"/>
                <w:sz w:val="18"/>
                <w:szCs w:val="18"/>
              </w:rPr>
              <w:t>Co</w:t>
            </w:r>
          </w:p>
        </w:tc>
        <w:tc>
          <w:tcPr>
            <w:tcW w:w="4692" w:type="dxa"/>
            <w:gridSpan w:val="4"/>
            <w:vAlign w:val="center"/>
          </w:tcPr>
          <w:p w14:paraId="3DC80702" w14:textId="5ACAA0E4" w:rsidR="007451BA" w:rsidRPr="00850AA5" w:rsidRDefault="007451BA" w:rsidP="002F2367">
            <w:pPr>
              <w:pStyle w:val="af1"/>
              <w:widowControl w:val="0"/>
              <w:ind w:firstLineChars="0" w:firstLine="0"/>
              <w:jc w:val="center"/>
              <w:rPr>
                <w:rFonts w:ascii="Times New Roman"/>
                <w:sz w:val="18"/>
                <w:szCs w:val="18"/>
              </w:rPr>
            </w:pPr>
            <w:r w:rsidRPr="00850AA5">
              <w:rPr>
                <w:rFonts w:ascii="Times New Roman"/>
                <w:color w:val="000000"/>
                <w:sz w:val="18"/>
                <w:szCs w:val="18"/>
              </w:rPr>
              <w:t>57</w:t>
            </w:r>
            <w:r w:rsidR="00136AB4">
              <w:rPr>
                <w:rFonts w:ascii="Times New Roman" w:hint="eastAsia"/>
                <w:color w:val="000000"/>
                <w:sz w:val="18"/>
                <w:szCs w:val="18"/>
              </w:rPr>
              <w:t>.00</w:t>
            </w:r>
            <w:r w:rsidRPr="00850AA5">
              <w:rPr>
                <w:rFonts w:ascii="Times New Roman"/>
                <w:color w:val="000000"/>
                <w:sz w:val="18"/>
                <w:szCs w:val="18"/>
              </w:rPr>
              <w:t>~6</w:t>
            </w:r>
            <w:r w:rsidRPr="00850AA5">
              <w:rPr>
                <w:rFonts w:ascii="Times New Roman" w:hint="eastAsia"/>
                <w:color w:val="000000"/>
                <w:sz w:val="18"/>
                <w:szCs w:val="18"/>
              </w:rPr>
              <w:t>1</w:t>
            </w:r>
            <w:r w:rsidR="00136AB4">
              <w:rPr>
                <w:rFonts w:ascii="Times New Roman" w:hint="eastAsia"/>
                <w:color w:val="000000"/>
                <w:sz w:val="18"/>
                <w:szCs w:val="18"/>
              </w:rPr>
              <w:t>.00</w:t>
            </w:r>
          </w:p>
        </w:tc>
      </w:tr>
      <w:tr w:rsidR="007451BA" w:rsidRPr="00AB7198" w14:paraId="0A88523B" w14:textId="77777777" w:rsidTr="00FE646E">
        <w:trPr>
          <w:jc w:val="center"/>
        </w:trPr>
        <w:tc>
          <w:tcPr>
            <w:tcW w:w="2301" w:type="dxa"/>
            <w:vMerge/>
            <w:vAlign w:val="center"/>
          </w:tcPr>
          <w:p w14:paraId="4CAE835D" w14:textId="77777777" w:rsidR="007451BA" w:rsidRPr="00AB7198" w:rsidRDefault="007451BA" w:rsidP="002F2367">
            <w:pPr>
              <w:pStyle w:val="afff3"/>
              <w:jc w:val="center"/>
              <w:rPr>
                <w:rFonts w:ascii="Times New Roman" w:hAnsi="Times New Roman"/>
                <w:b/>
                <w:bCs/>
              </w:rPr>
            </w:pPr>
          </w:p>
        </w:tc>
        <w:tc>
          <w:tcPr>
            <w:tcW w:w="799" w:type="dxa"/>
            <w:vAlign w:val="center"/>
          </w:tcPr>
          <w:p w14:paraId="5DF25622" w14:textId="77777777" w:rsidR="007451BA" w:rsidRPr="00AB7198" w:rsidRDefault="007451BA" w:rsidP="002F2367">
            <w:pPr>
              <w:pStyle w:val="af1"/>
              <w:widowControl w:val="0"/>
              <w:ind w:firstLineChars="0" w:firstLine="0"/>
              <w:jc w:val="center"/>
              <w:rPr>
                <w:rFonts w:ascii="Times New Roman"/>
                <w:sz w:val="18"/>
                <w:szCs w:val="18"/>
              </w:rPr>
            </w:pPr>
            <w:r w:rsidRPr="00AB7198">
              <w:rPr>
                <w:rFonts w:ascii="Times New Roman"/>
                <w:sz w:val="18"/>
                <w:szCs w:val="18"/>
              </w:rPr>
              <w:t>Li</w:t>
            </w:r>
          </w:p>
        </w:tc>
        <w:tc>
          <w:tcPr>
            <w:tcW w:w="4692" w:type="dxa"/>
            <w:gridSpan w:val="4"/>
            <w:vAlign w:val="center"/>
          </w:tcPr>
          <w:p w14:paraId="1C1FC9AA" w14:textId="0144BF09" w:rsidR="007451BA" w:rsidRPr="00850AA5" w:rsidRDefault="007451BA" w:rsidP="002F2367">
            <w:pPr>
              <w:pStyle w:val="af1"/>
              <w:widowControl w:val="0"/>
              <w:ind w:firstLineChars="0" w:firstLine="0"/>
              <w:jc w:val="center"/>
              <w:rPr>
                <w:rFonts w:ascii="Times New Roman"/>
                <w:sz w:val="18"/>
                <w:szCs w:val="18"/>
              </w:rPr>
            </w:pPr>
            <w:r w:rsidRPr="00850AA5">
              <w:rPr>
                <w:rFonts w:ascii="Times New Roman"/>
                <w:color w:val="000000"/>
                <w:sz w:val="18"/>
                <w:szCs w:val="18"/>
              </w:rPr>
              <w:t>6.5</w:t>
            </w:r>
            <w:r w:rsidR="00136AB4">
              <w:rPr>
                <w:rFonts w:ascii="Times New Roman" w:hint="eastAsia"/>
                <w:color w:val="000000"/>
                <w:sz w:val="18"/>
                <w:szCs w:val="18"/>
              </w:rPr>
              <w:t>0</w:t>
            </w:r>
            <w:r w:rsidRPr="00850AA5">
              <w:rPr>
                <w:rFonts w:ascii="Times New Roman"/>
                <w:color w:val="000000"/>
                <w:sz w:val="18"/>
                <w:szCs w:val="18"/>
              </w:rPr>
              <w:t>~7.5</w:t>
            </w:r>
            <w:r w:rsidR="00136AB4">
              <w:rPr>
                <w:rFonts w:ascii="Times New Roman" w:hint="eastAsia"/>
                <w:color w:val="000000"/>
                <w:sz w:val="18"/>
                <w:szCs w:val="18"/>
              </w:rPr>
              <w:t>0</w:t>
            </w:r>
          </w:p>
        </w:tc>
      </w:tr>
      <w:tr w:rsidR="009D353D" w:rsidRPr="00AB7198" w14:paraId="1982B03F" w14:textId="77777777" w:rsidTr="00FE646E">
        <w:trPr>
          <w:jc w:val="center"/>
        </w:trPr>
        <w:tc>
          <w:tcPr>
            <w:tcW w:w="2301" w:type="dxa"/>
            <w:vAlign w:val="center"/>
          </w:tcPr>
          <w:p w14:paraId="2AC76240" w14:textId="77777777" w:rsidR="009D353D" w:rsidRPr="00AB7198" w:rsidRDefault="009D353D" w:rsidP="002F2367">
            <w:pPr>
              <w:pStyle w:val="afff3"/>
              <w:jc w:val="center"/>
              <w:rPr>
                <w:rFonts w:ascii="Times New Roman" w:hAnsi="Times New Roman"/>
                <w:b/>
                <w:bCs/>
              </w:rPr>
            </w:pPr>
            <w:r w:rsidRPr="00AB7198">
              <w:rPr>
                <w:rFonts w:ascii="Times New Roman" w:hAnsi="Times New Roman"/>
                <w:sz w:val="18"/>
                <w:szCs w:val="18"/>
              </w:rPr>
              <w:t>改性元素含量，质量分数</w:t>
            </w:r>
            <w:r w:rsidRPr="00AB7198">
              <w:rPr>
                <w:rFonts w:ascii="Times New Roman" w:hAnsi="Times New Roman"/>
                <w:sz w:val="18"/>
                <w:szCs w:val="18"/>
              </w:rPr>
              <w:t>/%</w:t>
            </w:r>
          </w:p>
        </w:tc>
        <w:tc>
          <w:tcPr>
            <w:tcW w:w="799" w:type="dxa"/>
            <w:vAlign w:val="center"/>
          </w:tcPr>
          <w:p w14:paraId="3E10E94C" w14:textId="77777777" w:rsidR="009D353D" w:rsidRPr="00AB7198" w:rsidRDefault="009D353D" w:rsidP="002F2367">
            <w:pPr>
              <w:pStyle w:val="afff3"/>
              <w:jc w:val="center"/>
              <w:rPr>
                <w:rFonts w:ascii="Times New Roman" w:hAnsi="Times New Roman"/>
                <w:b/>
                <w:bCs/>
              </w:rPr>
            </w:pPr>
            <w:r w:rsidRPr="00AB7198">
              <w:rPr>
                <w:rFonts w:ascii="Times New Roman" w:hAnsi="Times New Roman"/>
                <w:sz w:val="18"/>
                <w:szCs w:val="18"/>
              </w:rPr>
              <w:t>M</w:t>
            </w:r>
            <w:r>
              <w:rPr>
                <w:rFonts w:ascii="Times New Roman" w:hAnsi="Times New Roman"/>
                <w:sz w:val="18"/>
                <w:vertAlign w:val="superscript"/>
              </w:rPr>
              <w:t>a</w:t>
            </w:r>
          </w:p>
        </w:tc>
        <w:tc>
          <w:tcPr>
            <w:tcW w:w="4692" w:type="dxa"/>
            <w:gridSpan w:val="4"/>
            <w:vAlign w:val="center"/>
          </w:tcPr>
          <w:p w14:paraId="29D2DD5B" w14:textId="2174570B" w:rsidR="009D353D" w:rsidRPr="00850AA5" w:rsidRDefault="007451BA" w:rsidP="002F2367">
            <w:pPr>
              <w:pStyle w:val="af1"/>
              <w:widowControl w:val="0"/>
              <w:ind w:firstLineChars="0" w:firstLine="0"/>
              <w:jc w:val="center"/>
              <w:rPr>
                <w:rFonts w:ascii="Times New Roman"/>
                <w:sz w:val="18"/>
                <w:szCs w:val="18"/>
              </w:rPr>
            </w:pPr>
            <w:r w:rsidRPr="00850AA5">
              <w:rPr>
                <w:rFonts w:ascii="Times New Roman"/>
                <w:color w:val="000000"/>
                <w:sz w:val="18"/>
                <w:szCs w:val="18"/>
              </w:rPr>
              <w:t>≤</w:t>
            </w:r>
            <w:r w:rsidRPr="00850AA5">
              <w:rPr>
                <w:rFonts w:ascii="Times New Roman" w:hint="eastAsia"/>
                <w:color w:val="000000"/>
                <w:sz w:val="18"/>
                <w:szCs w:val="18"/>
              </w:rPr>
              <w:t>3.0</w:t>
            </w:r>
            <w:r w:rsidR="00136AB4">
              <w:rPr>
                <w:rFonts w:ascii="Times New Roman" w:hint="eastAsia"/>
                <w:color w:val="000000"/>
                <w:sz w:val="18"/>
                <w:szCs w:val="18"/>
              </w:rPr>
              <w:t>0</w:t>
            </w:r>
          </w:p>
        </w:tc>
      </w:tr>
      <w:tr w:rsidR="00FE646E" w:rsidRPr="00AB7198" w14:paraId="590A2C7F" w14:textId="77777777" w:rsidTr="00FE646E">
        <w:trPr>
          <w:jc w:val="center"/>
        </w:trPr>
        <w:tc>
          <w:tcPr>
            <w:tcW w:w="2301" w:type="dxa"/>
            <w:vMerge w:val="restart"/>
            <w:vAlign w:val="center"/>
          </w:tcPr>
          <w:p w14:paraId="45B01F9A" w14:textId="77777777" w:rsidR="00FE646E" w:rsidRPr="00AB7198" w:rsidRDefault="00FE646E" w:rsidP="002F2367">
            <w:pPr>
              <w:pStyle w:val="afff3"/>
              <w:jc w:val="center"/>
              <w:rPr>
                <w:rFonts w:ascii="Times New Roman" w:hAnsi="Times New Roman"/>
                <w:b/>
                <w:bCs/>
              </w:rPr>
            </w:pPr>
            <w:r w:rsidRPr="00AB7198">
              <w:rPr>
                <w:rFonts w:ascii="Times New Roman" w:hAnsi="Times New Roman"/>
                <w:sz w:val="18"/>
                <w:szCs w:val="18"/>
              </w:rPr>
              <w:t>杂质元素含量，质量分数</w:t>
            </w:r>
            <w:r w:rsidRPr="00AB7198">
              <w:rPr>
                <w:rFonts w:ascii="Times New Roman" w:hAnsi="Times New Roman"/>
                <w:sz w:val="18"/>
                <w:szCs w:val="18"/>
              </w:rPr>
              <w:t>/%</w:t>
            </w:r>
          </w:p>
        </w:tc>
        <w:tc>
          <w:tcPr>
            <w:tcW w:w="799" w:type="dxa"/>
            <w:vAlign w:val="center"/>
          </w:tcPr>
          <w:p w14:paraId="10B93210" w14:textId="77777777" w:rsidR="00FE646E" w:rsidRPr="00AB7198" w:rsidRDefault="00FE646E" w:rsidP="002F2367">
            <w:pPr>
              <w:pStyle w:val="af1"/>
              <w:widowControl w:val="0"/>
              <w:ind w:firstLineChars="0" w:firstLine="0"/>
              <w:jc w:val="center"/>
              <w:rPr>
                <w:rFonts w:ascii="Times New Roman"/>
                <w:sz w:val="18"/>
                <w:szCs w:val="18"/>
              </w:rPr>
            </w:pPr>
            <w:r w:rsidRPr="00AB7198">
              <w:rPr>
                <w:rFonts w:ascii="Times New Roman"/>
                <w:sz w:val="18"/>
                <w:szCs w:val="18"/>
              </w:rPr>
              <w:t>Na</w:t>
            </w:r>
          </w:p>
        </w:tc>
        <w:tc>
          <w:tcPr>
            <w:tcW w:w="4692" w:type="dxa"/>
            <w:gridSpan w:val="4"/>
            <w:vAlign w:val="center"/>
          </w:tcPr>
          <w:p w14:paraId="10744F12" w14:textId="1B3AB535" w:rsidR="00FE646E" w:rsidRPr="00850AA5" w:rsidRDefault="00FE646E" w:rsidP="002F2367">
            <w:pPr>
              <w:pStyle w:val="af1"/>
              <w:widowControl w:val="0"/>
              <w:ind w:firstLineChars="0" w:firstLine="0"/>
              <w:jc w:val="center"/>
              <w:rPr>
                <w:rFonts w:ascii="Times New Roman"/>
                <w:sz w:val="18"/>
                <w:szCs w:val="18"/>
              </w:rPr>
            </w:pPr>
            <w:r w:rsidRPr="00850AA5">
              <w:rPr>
                <w:rFonts w:ascii="Times New Roman"/>
                <w:sz w:val="18"/>
                <w:szCs w:val="18"/>
              </w:rPr>
              <w:t>≤0.03</w:t>
            </w:r>
          </w:p>
        </w:tc>
      </w:tr>
      <w:tr w:rsidR="00FE646E" w:rsidRPr="00AB7198" w14:paraId="31553E50" w14:textId="77777777" w:rsidTr="00FE646E">
        <w:trPr>
          <w:jc w:val="center"/>
        </w:trPr>
        <w:tc>
          <w:tcPr>
            <w:tcW w:w="2301" w:type="dxa"/>
            <w:vMerge/>
            <w:vAlign w:val="center"/>
          </w:tcPr>
          <w:p w14:paraId="7659DE7F" w14:textId="77777777" w:rsidR="00FE646E" w:rsidRPr="00AB7198" w:rsidRDefault="00FE646E" w:rsidP="002F2367">
            <w:pPr>
              <w:pStyle w:val="afff3"/>
              <w:jc w:val="center"/>
              <w:rPr>
                <w:rFonts w:ascii="Times New Roman" w:hAnsi="Times New Roman"/>
                <w:b/>
                <w:bCs/>
              </w:rPr>
            </w:pPr>
          </w:p>
        </w:tc>
        <w:tc>
          <w:tcPr>
            <w:tcW w:w="799" w:type="dxa"/>
            <w:vAlign w:val="center"/>
          </w:tcPr>
          <w:p w14:paraId="70B9B096" w14:textId="77777777" w:rsidR="00FE646E" w:rsidRPr="00AB7198" w:rsidRDefault="00FE646E" w:rsidP="002F2367">
            <w:pPr>
              <w:pStyle w:val="af1"/>
              <w:widowControl w:val="0"/>
              <w:ind w:firstLineChars="0" w:firstLine="0"/>
              <w:jc w:val="center"/>
              <w:rPr>
                <w:rFonts w:ascii="Times New Roman"/>
                <w:sz w:val="18"/>
                <w:szCs w:val="18"/>
              </w:rPr>
            </w:pPr>
            <w:r w:rsidRPr="00AB7198">
              <w:rPr>
                <w:rFonts w:ascii="Times New Roman"/>
                <w:sz w:val="18"/>
                <w:szCs w:val="18"/>
              </w:rPr>
              <w:t>Ca</w:t>
            </w:r>
          </w:p>
        </w:tc>
        <w:tc>
          <w:tcPr>
            <w:tcW w:w="4692" w:type="dxa"/>
            <w:gridSpan w:val="4"/>
            <w:vAlign w:val="center"/>
          </w:tcPr>
          <w:p w14:paraId="33DC9BE4" w14:textId="70A577E2" w:rsidR="00FE646E" w:rsidRPr="00850AA5" w:rsidRDefault="00FE646E" w:rsidP="002F2367">
            <w:pPr>
              <w:jc w:val="center"/>
              <w:rPr>
                <w:sz w:val="18"/>
                <w:szCs w:val="18"/>
              </w:rPr>
            </w:pPr>
            <w:r w:rsidRPr="00850AA5">
              <w:rPr>
                <w:color w:val="000000"/>
                <w:sz w:val="18"/>
                <w:szCs w:val="18"/>
              </w:rPr>
              <w:t>≤0.0</w:t>
            </w:r>
            <w:r w:rsidR="00E87928" w:rsidRPr="00850AA5">
              <w:rPr>
                <w:rFonts w:hint="eastAsia"/>
                <w:color w:val="000000"/>
                <w:sz w:val="18"/>
                <w:szCs w:val="18"/>
              </w:rPr>
              <w:t>3</w:t>
            </w:r>
          </w:p>
        </w:tc>
      </w:tr>
      <w:tr w:rsidR="00DD0D45" w:rsidRPr="00AB7198" w14:paraId="2D77A624" w14:textId="77777777" w:rsidTr="00FE646E">
        <w:trPr>
          <w:jc w:val="center"/>
        </w:trPr>
        <w:tc>
          <w:tcPr>
            <w:tcW w:w="2301" w:type="dxa"/>
            <w:vMerge/>
            <w:vAlign w:val="center"/>
          </w:tcPr>
          <w:p w14:paraId="2E445DA7" w14:textId="77777777" w:rsidR="00DD0D45" w:rsidRPr="00AB7198" w:rsidRDefault="00DD0D45" w:rsidP="002F2367">
            <w:pPr>
              <w:pStyle w:val="afff3"/>
              <w:jc w:val="center"/>
              <w:rPr>
                <w:rFonts w:ascii="Times New Roman" w:hAnsi="Times New Roman"/>
                <w:b/>
                <w:bCs/>
              </w:rPr>
            </w:pPr>
          </w:p>
        </w:tc>
        <w:tc>
          <w:tcPr>
            <w:tcW w:w="799" w:type="dxa"/>
            <w:vAlign w:val="center"/>
          </w:tcPr>
          <w:p w14:paraId="0FC99A4D" w14:textId="77777777" w:rsidR="00DD0D45" w:rsidRPr="00AB7198" w:rsidRDefault="00DD0D45" w:rsidP="002F2367">
            <w:pPr>
              <w:pStyle w:val="af1"/>
              <w:widowControl w:val="0"/>
              <w:ind w:firstLineChars="0" w:firstLine="0"/>
              <w:jc w:val="center"/>
              <w:rPr>
                <w:rFonts w:ascii="Times New Roman"/>
                <w:sz w:val="18"/>
                <w:szCs w:val="18"/>
              </w:rPr>
            </w:pPr>
            <w:r w:rsidRPr="00AB7198">
              <w:rPr>
                <w:rFonts w:ascii="Times New Roman"/>
                <w:sz w:val="18"/>
                <w:szCs w:val="18"/>
              </w:rPr>
              <w:t>K</w:t>
            </w:r>
          </w:p>
        </w:tc>
        <w:tc>
          <w:tcPr>
            <w:tcW w:w="4692" w:type="dxa"/>
            <w:gridSpan w:val="4"/>
            <w:vAlign w:val="center"/>
          </w:tcPr>
          <w:p w14:paraId="44312C27" w14:textId="70252313" w:rsidR="00DD0D45" w:rsidRPr="00850AA5" w:rsidRDefault="00FE646E" w:rsidP="002F2367">
            <w:pPr>
              <w:jc w:val="center"/>
              <w:rPr>
                <w:sz w:val="18"/>
                <w:szCs w:val="18"/>
              </w:rPr>
            </w:pPr>
            <w:r w:rsidRPr="00850AA5">
              <w:rPr>
                <w:color w:val="000000"/>
                <w:sz w:val="18"/>
                <w:szCs w:val="18"/>
              </w:rPr>
              <w:t>≤0.02</w:t>
            </w:r>
          </w:p>
        </w:tc>
      </w:tr>
      <w:tr w:rsidR="00DD0D45" w:rsidRPr="00AB7198" w14:paraId="1F53D697" w14:textId="77777777" w:rsidTr="00FE646E">
        <w:trPr>
          <w:jc w:val="center"/>
        </w:trPr>
        <w:tc>
          <w:tcPr>
            <w:tcW w:w="2301" w:type="dxa"/>
            <w:vMerge/>
            <w:vAlign w:val="center"/>
          </w:tcPr>
          <w:p w14:paraId="622D81FA" w14:textId="77777777" w:rsidR="00DD0D45" w:rsidRPr="00AB7198" w:rsidRDefault="00DD0D45" w:rsidP="002F2367">
            <w:pPr>
              <w:pStyle w:val="afff3"/>
              <w:jc w:val="center"/>
              <w:rPr>
                <w:rFonts w:ascii="Times New Roman" w:hAnsi="Times New Roman"/>
                <w:b/>
                <w:bCs/>
              </w:rPr>
            </w:pPr>
          </w:p>
        </w:tc>
        <w:tc>
          <w:tcPr>
            <w:tcW w:w="799" w:type="dxa"/>
            <w:vAlign w:val="center"/>
          </w:tcPr>
          <w:p w14:paraId="06E037EE" w14:textId="77777777" w:rsidR="00DD0D45" w:rsidRPr="00AB7198" w:rsidRDefault="00DD0D45" w:rsidP="002F2367">
            <w:pPr>
              <w:pStyle w:val="af1"/>
              <w:widowControl w:val="0"/>
              <w:ind w:firstLineChars="0" w:firstLine="0"/>
              <w:jc w:val="center"/>
              <w:rPr>
                <w:rFonts w:ascii="Times New Roman"/>
                <w:sz w:val="18"/>
                <w:szCs w:val="18"/>
              </w:rPr>
            </w:pPr>
            <w:r w:rsidRPr="00AB7198">
              <w:rPr>
                <w:rFonts w:ascii="Times New Roman"/>
                <w:sz w:val="18"/>
                <w:szCs w:val="18"/>
              </w:rPr>
              <w:t>Fe</w:t>
            </w:r>
          </w:p>
        </w:tc>
        <w:tc>
          <w:tcPr>
            <w:tcW w:w="4692" w:type="dxa"/>
            <w:gridSpan w:val="4"/>
            <w:vAlign w:val="center"/>
          </w:tcPr>
          <w:p w14:paraId="62CE4C59" w14:textId="69CB1A09" w:rsidR="00DD0D45" w:rsidRPr="00850AA5" w:rsidRDefault="00FE646E" w:rsidP="002F2367">
            <w:pPr>
              <w:pStyle w:val="af1"/>
              <w:widowControl w:val="0"/>
              <w:ind w:firstLineChars="0" w:firstLine="0"/>
              <w:jc w:val="center"/>
              <w:rPr>
                <w:rFonts w:ascii="Times New Roman"/>
                <w:sz w:val="18"/>
                <w:szCs w:val="18"/>
              </w:rPr>
            </w:pPr>
            <w:r w:rsidRPr="00850AA5">
              <w:rPr>
                <w:rFonts w:ascii="Times New Roman"/>
                <w:sz w:val="18"/>
                <w:szCs w:val="18"/>
              </w:rPr>
              <w:t>≤0.01</w:t>
            </w:r>
          </w:p>
        </w:tc>
      </w:tr>
      <w:tr w:rsidR="00DD0D45" w:rsidRPr="00AB7198" w14:paraId="3FB8A2E9" w14:textId="77777777" w:rsidTr="00FE646E">
        <w:trPr>
          <w:jc w:val="center"/>
        </w:trPr>
        <w:tc>
          <w:tcPr>
            <w:tcW w:w="2301" w:type="dxa"/>
            <w:vMerge/>
            <w:vAlign w:val="center"/>
          </w:tcPr>
          <w:p w14:paraId="6E5C13AD" w14:textId="77777777" w:rsidR="00DD0D45" w:rsidRPr="00AB7198" w:rsidRDefault="00DD0D45" w:rsidP="002F2367">
            <w:pPr>
              <w:pStyle w:val="afff3"/>
              <w:jc w:val="center"/>
              <w:rPr>
                <w:rFonts w:ascii="Times New Roman" w:hAnsi="Times New Roman"/>
                <w:b/>
                <w:bCs/>
              </w:rPr>
            </w:pPr>
          </w:p>
        </w:tc>
        <w:tc>
          <w:tcPr>
            <w:tcW w:w="799" w:type="dxa"/>
            <w:vAlign w:val="center"/>
          </w:tcPr>
          <w:p w14:paraId="5D6BD639" w14:textId="77777777" w:rsidR="00DD0D45" w:rsidRPr="00AB7198" w:rsidRDefault="00DD0D45" w:rsidP="002F2367">
            <w:pPr>
              <w:pStyle w:val="af1"/>
              <w:widowControl w:val="0"/>
              <w:ind w:firstLineChars="0" w:firstLine="0"/>
              <w:jc w:val="center"/>
              <w:rPr>
                <w:rFonts w:ascii="Times New Roman"/>
                <w:sz w:val="18"/>
                <w:szCs w:val="18"/>
              </w:rPr>
            </w:pPr>
            <w:r w:rsidRPr="00AB7198">
              <w:rPr>
                <w:rFonts w:ascii="Times New Roman"/>
                <w:sz w:val="18"/>
                <w:szCs w:val="18"/>
              </w:rPr>
              <w:t>Cu</w:t>
            </w:r>
          </w:p>
        </w:tc>
        <w:tc>
          <w:tcPr>
            <w:tcW w:w="4692" w:type="dxa"/>
            <w:gridSpan w:val="4"/>
            <w:vAlign w:val="center"/>
          </w:tcPr>
          <w:p w14:paraId="0D0624A6" w14:textId="1580FEC8" w:rsidR="00DD0D45" w:rsidRPr="00850AA5" w:rsidRDefault="00FE646E" w:rsidP="002F2367">
            <w:pPr>
              <w:jc w:val="center"/>
              <w:rPr>
                <w:sz w:val="18"/>
                <w:szCs w:val="18"/>
              </w:rPr>
            </w:pPr>
            <w:r w:rsidRPr="00850AA5">
              <w:rPr>
                <w:sz w:val="18"/>
                <w:szCs w:val="18"/>
              </w:rPr>
              <w:t>≤0.01</w:t>
            </w:r>
          </w:p>
        </w:tc>
      </w:tr>
      <w:tr w:rsidR="00DD0D45" w:rsidRPr="00AB7198" w14:paraId="6FBE3D27" w14:textId="77777777" w:rsidTr="00FE646E">
        <w:trPr>
          <w:jc w:val="center"/>
        </w:trPr>
        <w:tc>
          <w:tcPr>
            <w:tcW w:w="2301" w:type="dxa"/>
            <w:vMerge/>
            <w:vAlign w:val="center"/>
          </w:tcPr>
          <w:p w14:paraId="30C07D23" w14:textId="77777777" w:rsidR="00DD0D45" w:rsidRPr="00AB7198" w:rsidRDefault="00DD0D45" w:rsidP="002F2367">
            <w:pPr>
              <w:pStyle w:val="afff3"/>
              <w:jc w:val="center"/>
              <w:rPr>
                <w:rFonts w:ascii="Times New Roman" w:hAnsi="Times New Roman"/>
                <w:b/>
                <w:bCs/>
              </w:rPr>
            </w:pPr>
          </w:p>
        </w:tc>
        <w:tc>
          <w:tcPr>
            <w:tcW w:w="799" w:type="dxa"/>
            <w:vAlign w:val="center"/>
          </w:tcPr>
          <w:p w14:paraId="638D73FD" w14:textId="1744F4CD" w:rsidR="00DD0D45" w:rsidRPr="00AB7198" w:rsidRDefault="00DD0D45" w:rsidP="002F2367">
            <w:pPr>
              <w:pStyle w:val="af1"/>
              <w:widowControl w:val="0"/>
              <w:ind w:firstLineChars="0" w:firstLine="0"/>
              <w:jc w:val="center"/>
              <w:rPr>
                <w:rFonts w:ascii="Times New Roman"/>
                <w:sz w:val="18"/>
                <w:szCs w:val="18"/>
              </w:rPr>
            </w:pPr>
            <w:r>
              <w:rPr>
                <w:rFonts w:ascii="Times New Roman" w:hint="eastAsia"/>
                <w:sz w:val="18"/>
                <w:szCs w:val="18"/>
              </w:rPr>
              <w:t>Cr</w:t>
            </w:r>
          </w:p>
        </w:tc>
        <w:tc>
          <w:tcPr>
            <w:tcW w:w="4692" w:type="dxa"/>
            <w:gridSpan w:val="4"/>
            <w:vAlign w:val="center"/>
          </w:tcPr>
          <w:p w14:paraId="44A7ADAA" w14:textId="1DF1D3AA" w:rsidR="00DD0D45" w:rsidRPr="00850AA5" w:rsidRDefault="00FE646E" w:rsidP="002F2367">
            <w:pPr>
              <w:jc w:val="center"/>
              <w:rPr>
                <w:sz w:val="18"/>
                <w:szCs w:val="18"/>
              </w:rPr>
            </w:pPr>
            <w:r w:rsidRPr="00850AA5">
              <w:rPr>
                <w:sz w:val="18"/>
                <w:szCs w:val="18"/>
              </w:rPr>
              <w:t>≤0.01</w:t>
            </w:r>
          </w:p>
        </w:tc>
      </w:tr>
      <w:tr w:rsidR="00DD0D45" w:rsidRPr="00AB7198" w14:paraId="3D4B7CFE" w14:textId="77777777" w:rsidTr="00FE646E">
        <w:trPr>
          <w:jc w:val="center"/>
        </w:trPr>
        <w:tc>
          <w:tcPr>
            <w:tcW w:w="2301" w:type="dxa"/>
            <w:vMerge/>
            <w:vAlign w:val="center"/>
          </w:tcPr>
          <w:p w14:paraId="703CFEAC" w14:textId="77777777" w:rsidR="00DD0D45" w:rsidRPr="00AB7198" w:rsidRDefault="00DD0D45" w:rsidP="002F2367">
            <w:pPr>
              <w:pStyle w:val="afff3"/>
              <w:jc w:val="center"/>
              <w:rPr>
                <w:rFonts w:ascii="Times New Roman" w:hAnsi="Times New Roman"/>
                <w:b/>
                <w:bCs/>
              </w:rPr>
            </w:pPr>
          </w:p>
        </w:tc>
        <w:tc>
          <w:tcPr>
            <w:tcW w:w="799" w:type="dxa"/>
            <w:vAlign w:val="center"/>
          </w:tcPr>
          <w:p w14:paraId="6F02EFE9" w14:textId="24D03293" w:rsidR="00DD0D45" w:rsidRPr="00AB7198" w:rsidRDefault="00DD0D45" w:rsidP="002F2367">
            <w:pPr>
              <w:pStyle w:val="af1"/>
              <w:widowControl w:val="0"/>
              <w:ind w:firstLineChars="0" w:firstLine="0"/>
              <w:jc w:val="center"/>
              <w:rPr>
                <w:rFonts w:ascii="Times New Roman"/>
                <w:sz w:val="18"/>
                <w:szCs w:val="18"/>
              </w:rPr>
            </w:pPr>
            <w:r>
              <w:rPr>
                <w:rFonts w:ascii="Times New Roman" w:hint="eastAsia"/>
                <w:sz w:val="18"/>
                <w:szCs w:val="18"/>
              </w:rPr>
              <w:t>Cd</w:t>
            </w:r>
          </w:p>
        </w:tc>
        <w:tc>
          <w:tcPr>
            <w:tcW w:w="4692" w:type="dxa"/>
            <w:gridSpan w:val="4"/>
            <w:vAlign w:val="center"/>
          </w:tcPr>
          <w:p w14:paraId="5EBABF58" w14:textId="65BF4CD7" w:rsidR="00DD0D45" w:rsidRPr="00850AA5" w:rsidRDefault="00FE646E" w:rsidP="002F2367">
            <w:pPr>
              <w:jc w:val="center"/>
              <w:rPr>
                <w:sz w:val="18"/>
                <w:szCs w:val="18"/>
              </w:rPr>
            </w:pPr>
            <w:r w:rsidRPr="00850AA5">
              <w:rPr>
                <w:sz w:val="18"/>
                <w:szCs w:val="18"/>
              </w:rPr>
              <w:t>≤0.01</w:t>
            </w:r>
          </w:p>
        </w:tc>
      </w:tr>
      <w:tr w:rsidR="00DD0D45" w:rsidRPr="00AB7198" w14:paraId="04C52467" w14:textId="77777777" w:rsidTr="00FE646E">
        <w:trPr>
          <w:jc w:val="center"/>
        </w:trPr>
        <w:tc>
          <w:tcPr>
            <w:tcW w:w="2301" w:type="dxa"/>
            <w:vMerge/>
            <w:vAlign w:val="center"/>
          </w:tcPr>
          <w:p w14:paraId="1406F6F1" w14:textId="77777777" w:rsidR="00DD0D45" w:rsidRPr="00AB7198" w:rsidRDefault="00DD0D45" w:rsidP="002F2367">
            <w:pPr>
              <w:pStyle w:val="afff3"/>
              <w:jc w:val="center"/>
              <w:rPr>
                <w:rFonts w:ascii="Times New Roman" w:hAnsi="Times New Roman"/>
                <w:b/>
                <w:bCs/>
              </w:rPr>
            </w:pPr>
          </w:p>
        </w:tc>
        <w:tc>
          <w:tcPr>
            <w:tcW w:w="799" w:type="dxa"/>
            <w:vAlign w:val="center"/>
          </w:tcPr>
          <w:p w14:paraId="6A3C26C8" w14:textId="08C39DAC" w:rsidR="00DD0D45" w:rsidRPr="00AB7198" w:rsidRDefault="00DD0D45" w:rsidP="002F2367">
            <w:pPr>
              <w:pStyle w:val="af1"/>
              <w:widowControl w:val="0"/>
              <w:ind w:firstLineChars="0" w:firstLine="0"/>
              <w:jc w:val="center"/>
              <w:rPr>
                <w:rFonts w:ascii="Times New Roman"/>
                <w:sz w:val="18"/>
                <w:szCs w:val="18"/>
              </w:rPr>
            </w:pPr>
            <w:r>
              <w:rPr>
                <w:rFonts w:ascii="Times New Roman" w:hint="eastAsia"/>
                <w:sz w:val="18"/>
                <w:szCs w:val="18"/>
              </w:rPr>
              <w:t>Pb</w:t>
            </w:r>
          </w:p>
        </w:tc>
        <w:tc>
          <w:tcPr>
            <w:tcW w:w="4692" w:type="dxa"/>
            <w:gridSpan w:val="4"/>
            <w:vAlign w:val="center"/>
          </w:tcPr>
          <w:p w14:paraId="20A8BF71" w14:textId="56554CE8" w:rsidR="00DD0D45" w:rsidRPr="00850AA5" w:rsidRDefault="00FE646E" w:rsidP="002F2367">
            <w:pPr>
              <w:jc w:val="center"/>
              <w:rPr>
                <w:sz w:val="18"/>
                <w:szCs w:val="18"/>
              </w:rPr>
            </w:pPr>
            <w:r w:rsidRPr="00850AA5">
              <w:rPr>
                <w:sz w:val="18"/>
                <w:szCs w:val="18"/>
              </w:rPr>
              <w:t>≤0.1</w:t>
            </w:r>
            <w:r w:rsidR="00136AB4">
              <w:rPr>
                <w:rFonts w:hint="eastAsia"/>
                <w:sz w:val="18"/>
                <w:szCs w:val="18"/>
              </w:rPr>
              <w:t>0</w:t>
            </w:r>
          </w:p>
        </w:tc>
      </w:tr>
      <w:tr w:rsidR="00DD0D45" w:rsidRPr="00AB7198" w14:paraId="3A8896CD" w14:textId="77777777" w:rsidTr="00FE646E">
        <w:trPr>
          <w:jc w:val="center"/>
        </w:trPr>
        <w:tc>
          <w:tcPr>
            <w:tcW w:w="2301" w:type="dxa"/>
            <w:vMerge/>
            <w:vAlign w:val="center"/>
          </w:tcPr>
          <w:p w14:paraId="11A1BEF1" w14:textId="77777777" w:rsidR="00DD0D45" w:rsidRPr="00AB7198" w:rsidRDefault="00DD0D45" w:rsidP="002F2367">
            <w:pPr>
              <w:pStyle w:val="afff3"/>
              <w:jc w:val="center"/>
              <w:rPr>
                <w:rFonts w:ascii="Times New Roman" w:hAnsi="Times New Roman"/>
                <w:b/>
                <w:bCs/>
              </w:rPr>
            </w:pPr>
          </w:p>
        </w:tc>
        <w:tc>
          <w:tcPr>
            <w:tcW w:w="799" w:type="dxa"/>
            <w:vAlign w:val="center"/>
          </w:tcPr>
          <w:p w14:paraId="0526E471" w14:textId="1ECBDB97" w:rsidR="00DD0D45" w:rsidRPr="00AB7198" w:rsidRDefault="00DD0D45" w:rsidP="002F2367">
            <w:pPr>
              <w:pStyle w:val="af1"/>
              <w:widowControl w:val="0"/>
              <w:ind w:firstLineChars="0" w:firstLine="0"/>
              <w:jc w:val="center"/>
              <w:rPr>
                <w:rFonts w:ascii="Times New Roman"/>
                <w:sz w:val="18"/>
                <w:szCs w:val="18"/>
              </w:rPr>
            </w:pPr>
            <w:r>
              <w:rPr>
                <w:rFonts w:ascii="Times New Roman" w:hint="eastAsia"/>
                <w:sz w:val="18"/>
                <w:szCs w:val="18"/>
              </w:rPr>
              <w:t>Zn</w:t>
            </w:r>
          </w:p>
        </w:tc>
        <w:tc>
          <w:tcPr>
            <w:tcW w:w="4692" w:type="dxa"/>
            <w:gridSpan w:val="4"/>
            <w:vAlign w:val="center"/>
          </w:tcPr>
          <w:p w14:paraId="40168211" w14:textId="44D4F597" w:rsidR="00DD0D45" w:rsidRPr="00850AA5" w:rsidRDefault="00FE646E" w:rsidP="002F2367">
            <w:pPr>
              <w:jc w:val="center"/>
              <w:rPr>
                <w:sz w:val="18"/>
                <w:szCs w:val="18"/>
              </w:rPr>
            </w:pPr>
            <w:r w:rsidRPr="00850AA5">
              <w:rPr>
                <w:sz w:val="18"/>
                <w:szCs w:val="18"/>
              </w:rPr>
              <w:t>≤0.01</w:t>
            </w:r>
          </w:p>
        </w:tc>
      </w:tr>
      <w:tr w:rsidR="009D353D" w:rsidRPr="00AB7198" w14:paraId="48060E03" w14:textId="77777777" w:rsidTr="00FE646E">
        <w:trPr>
          <w:jc w:val="center"/>
        </w:trPr>
        <w:tc>
          <w:tcPr>
            <w:tcW w:w="7792" w:type="dxa"/>
            <w:gridSpan w:val="6"/>
            <w:vAlign w:val="center"/>
          </w:tcPr>
          <w:p w14:paraId="294E9DBC" w14:textId="496F08DD" w:rsidR="009D353D" w:rsidRPr="00AB7198" w:rsidRDefault="009D353D" w:rsidP="002F2367">
            <w:pPr>
              <w:pStyle w:val="af1"/>
              <w:widowControl w:val="0"/>
              <w:ind w:firstLineChars="0" w:firstLine="0"/>
              <w:jc w:val="left"/>
              <w:rPr>
                <w:rFonts w:ascii="Times New Roman"/>
                <w:sz w:val="18"/>
                <w:vertAlign w:val="superscript"/>
              </w:rPr>
            </w:pPr>
            <w:r>
              <w:rPr>
                <w:rFonts w:ascii="Times New Roman"/>
                <w:sz w:val="18"/>
                <w:vertAlign w:val="superscript"/>
              </w:rPr>
              <w:lastRenderedPageBreak/>
              <w:t>a</w:t>
            </w:r>
            <w:r w:rsidRPr="00AB7198">
              <w:rPr>
                <w:rFonts w:ascii="Times New Roman" w:hint="eastAsia"/>
                <w:sz w:val="18"/>
                <w:vertAlign w:val="superscript"/>
              </w:rPr>
              <w:t xml:space="preserve"> </w:t>
            </w:r>
            <w:r w:rsidRPr="00AB7198">
              <w:rPr>
                <w:rFonts w:ascii="Times New Roman" w:hint="eastAsia"/>
                <w:sz w:val="18"/>
                <w:szCs w:val="18"/>
              </w:rPr>
              <w:t>M</w:t>
            </w:r>
            <w:r w:rsidRPr="00AB7198">
              <w:rPr>
                <w:rFonts w:ascii="Times New Roman" w:hint="eastAsia"/>
                <w:sz w:val="18"/>
                <w:szCs w:val="18"/>
              </w:rPr>
              <w:t>是对</w:t>
            </w:r>
            <w:proofErr w:type="gramStart"/>
            <w:r w:rsidR="00DD0D45">
              <w:rPr>
                <w:rFonts w:ascii="Times New Roman" w:hint="eastAsia"/>
                <w:sz w:val="18"/>
                <w:szCs w:val="18"/>
              </w:rPr>
              <w:t>钴</w:t>
            </w:r>
            <w:r w:rsidRPr="00AB7198">
              <w:rPr>
                <w:rFonts w:ascii="Times New Roman" w:hint="eastAsia"/>
                <w:sz w:val="18"/>
                <w:szCs w:val="18"/>
              </w:rPr>
              <w:t>酸锂</w:t>
            </w:r>
            <w:proofErr w:type="gramEnd"/>
            <w:r w:rsidRPr="00AB7198">
              <w:rPr>
                <w:rFonts w:ascii="Times New Roman" w:hint="eastAsia"/>
                <w:sz w:val="18"/>
                <w:szCs w:val="18"/>
              </w:rPr>
              <w:t>晶格中</w:t>
            </w:r>
            <w:r w:rsidRPr="00AB7198">
              <w:rPr>
                <w:rFonts w:ascii="Times New Roman" w:hint="eastAsia"/>
                <w:sz w:val="18"/>
                <w:szCs w:val="18"/>
              </w:rPr>
              <w:t>Li</w:t>
            </w:r>
            <w:r w:rsidRPr="00AB7198">
              <w:rPr>
                <w:rFonts w:ascii="Times New Roman" w:hint="eastAsia"/>
                <w:sz w:val="18"/>
                <w:szCs w:val="18"/>
              </w:rPr>
              <w:t>、</w:t>
            </w:r>
            <w:r w:rsidR="00DD0D45">
              <w:rPr>
                <w:rFonts w:ascii="Times New Roman" w:hint="eastAsia"/>
                <w:sz w:val="18"/>
                <w:szCs w:val="18"/>
              </w:rPr>
              <w:t>Co</w:t>
            </w:r>
            <w:r w:rsidRPr="00AB7198">
              <w:rPr>
                <w:rFonts w:ascii="Times New Roman" w:hint="eastAsia"/>
                <w:sz w:val="18"/>
                <w:szCs w:val="18"/>
              </w:rPr>
              <w:t>、</w:t>
            </w:r>
            <w:r w:rsidRPr="00AB7198">
              <w:rPr>
                <w:rFonts w:ascii="Times New Roman" w:hint="eastAsia"/>
                <w:sz w:val="18"/>
                <w:szCs w:val="18"/>
              </w:rPr>
              <w:t>O</w:t>
            </w:r>
            <w:r w:rsidRPr="00AB7198">
              <w:rPr>
                <w:rFonts w:ascii="Times New Roman" w:hint="eastAsia"/>
                <w:sz w:val="18"/>
                <w:szCs w:val="18"/>
              </w:rPr>
              <w:t>位进行掺杂取代或对</w:t>
            </w:r>
            <w:proofErr w:type="gramStart"/>
            <w:r w:rsidR="004B52B2">
              <w:rPr>
                <w:rFonts w:ascii="Times New Roman" w:hint="eastAsia"/>
                <w:sz w:val="18"/>
                <w:szCs w:val="18"/>
              </w:rPr>
              <w:t>钴</w:t>
            </w:r>
            <w:r w:rsidRPr="00AB7198">
              <w:rPr>
                <w:rFonts w:ascii="Times New Roman" w:hint="eastAsia"/>
                <w:sz w:val="18"/>
                <w:szCs w:val="18"/>
              </w:rPr>
              <w:t>酸锂</w:t>
            </w:r>
            <w:proofErr w:type="gramEnd"/>
            <w:r w:rsidRPr="00AB7198">
              <w:rPr>
                <w:rFonts w:ascii="Times New Roman" w:hint="eastAsia"/>
                <w:sz w:val="18"/>
                <w:szCs w:val="18"/>
              </w:rPr>
              <w:t>表面进行包覆修饰的元素，包括但不限于</w:t>
            </w:r>
            <w:r w:rsidR="00DD0D45" w:rsidRPr="00DD0D45">
              <w:rPr>
                <w:rFonts w:ascii="Times New Roman" w:hint="eastAsia"/>
                <w:sz w:val="18"/>
                <w:szCs w:val="18"/>
              </w:rPr>
              <w:t>Al</w:t>
            </w:r>
            <w:r w:rsidR="00DD0D45" w:rsidRPr="00DD0D45">
              <w:rPr>
                <w:rFonts w:ascii="Times New Roman" w:hint="eastAsia"/>
                <w:sz w:val="18"/>
                <w:szCs w:val="18"/>
              </w:rPr>
              <w:t>、</w:t>
            </w:r>
            <w:r w:rsidR="00DD0D45" w:rsidRPr="00DD0D45">
              <w:rPr>
                <w:rFonts w:ascii="Times New Roman" w:hint="eastAsia"/>
                <w:sz w:val="18"/>
                <w:szCs w:val="18"/>
              </w:rPr>
              <w:t>Mg</w:t>
            </w:r>
            <w:r w:rsidR="00DD0D45" w:rsidRPr="00DD0D45">
              <w:rPr>
                <w:rFonts w:ascii="Times New Roman" w:hint="eastAsia"/>
                <w:sz w:val="18"/>
                <w:szCs w:val="18"/>
              </w:rPr>
              <w:t>、</w:t>
            </w:r>
            <w:r w:rsidR="00DD0D45" w:rsidRPr="00DD0D45">
              <w:rPr>
                <w:rFonts w:ascii="Times New Roman" w:hint="eastAsia"/>
                <w:sz w:val="18"/>
                <w:szCs w:val="18"/>
              </w:rPr>
              <w:t>Ti</w:t>
            </w:r>
            <w:r w:rsidR="00DD0D45" w:rsidRPr="00DD0D45">
              <w:rPr>
                <w:rFonts w:ascii="Times New Roman" w:hint="eastAsia"/>
                <w:sz w:val="18"/>
                <w:szCs w:val="18"/>
              </w:rPr>
              <w:t>、</w:t>
            </w:r>
            <w:r w:rsidR="00DD0D45" w:rsidRPr="00DD0D45">
              <w:rPr>
                <w:rFonts w:ascii="Times New Roman" w:hint="eastAsia"/>
                <w:sz w:val="18"/>
                <w:szCs w:val="18"/>
              </w:rPr>
              <w:t>Zr</w:t>
            </w:r>
            <w:r w:rsidR="00DD0D45" w:rsidRPr="00DD0D45">
              <w:rPr>
                <w:rFonts w:ascii="Times New Roman" w:hint="eastAsia"/>
                <w:sz w:val="18"/>
                <w:szCs w:val="18"/>
              </w:rPr>
              <w:t>、</w:t>
            </w:r>
            <w:r w:rsidR="00DD0D45" w:rsidRPr="00DD0D45">
              <w:rPr>
                <w:rFonts w:ascii="Times New Roman" w:hint="eastAsia"/>
                <w:sz w:val="18"/>
                <w:szCs w:val="18"/>
              </w:rPr>
              <w:t>Y</w:t>
            </w:r>
            <w:r w:rsidR="00682623">
              <w:rPr>
                <w:rFonts w:ascii="Times New Roman" w:hint="eastAsia"/>
                <w:sz w:val="18"/>
                <w:szCs w:val="18"/>
              </w:rPr>
              <w:t>中的一种或几种，改性元素含量总和应不大于</w:t>
            </w:r>
            <w:r w:rsidR="00682623">
              <w:rPr>
                <w:rFonts w:ascii="Times New Roman" w:hint="eastAsia"/>
                <w:sz w:val="18"/>
                <w:szCs w:val="18"/>
              </w:rPr>
              <w:t>3.00%</w:t>
            </w:r>
            <w:r>
              <w:rPr>
                <w:rFonts w:ascii="Times New Roman" w:hint="eastAsia"/>
                <w:sz w:val="18"/>
                <w:szCs w:val="18"/>
              </w:rPr>
              <w:t>。</w:t>
            </w:r>
          </w:p>
        </w:tc>
      </w:tr>
    </w:tbl>
    <w:p w14:paraId="38D225A8" w14:textId="13681547" w:rsidR="00B513F4" w:rsidRDefault="00B513F4"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9A0BE1">
        <w:rPr>
          <w:rFonts w:ascii="宋体" w:hAnsi="宋体"/>
          <w:b/>
          <w:bCs/>
          <w:sz w:val="21"/>
          <w:szCs w:val="21"/>
        </w:rPr>
        <w:t>3</w:t>
      </w:r>
      <w:r w:rsidRPr="008C1773">
        <w:rPr>
          <w:rFonts w:ascii="宋体" w:hAnsi="宋体"/>
          <w:b/>
          <w:bCs/>
          <w:sz w:val="21"/>
          <w:szCs w:val="21"/>
        </w:rPr>
        <w:t xml:space="preserve"> </w:t>
      </w:r>
      <w:r>
        <w:rPr>
          <w:rFonts w:ascii="宋体" w:hAnsi="宋体" w:hint="eastAsia"/>
          <w:b/>
          <w:bCs/>
          <w:sz w:val="21"/>
          <w:szCs w:val="21"/>
        </w:rPr>
        <w:t>水分含量</w:t>
      </w:r>
    </w:p>
    <w:p w14:paraId="47E391F3" w14:textId="4AB02329" w:rsidR="00DD5BE6" w:rsidRPr="004C3B94" w:rsidRDefault="00DD5BE6" w:rsidP="00DD5BE6">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A8159E">
        <w:rPr>
          <w:rFonts w:ascii="Times New Roman" w:hAnsi="Times New Roman"/>
          <w:b/>
          <w:bCs/>
          <w:sz w:val="18"/>
          <w:szCs w:val="18"/>
        </w:rPr>
        <w:t>7</w:t>
      </w:r>
      <w:r w:rsidR="00D50D4A">
        <w:rPr>
          <w:rFonts w:ascii="Times New Roman" w:hAnsi="Times New Roman"/>
          <w:b/>
          <w:bCs/>
          <w:sz w:val="18"/>
          <w:szCs w:val="18"/>
        </w:rPr>
        <w:t xml:space="preserve"> </w:t>
      </w:r>
      <w:r>
        <w:rPr>
          <w:rFonts w:ascii="Times New Roman" w:hAnsi="Times New Roman" w:hint="eastAsia"/>
          <w:b/>
          <w:bCs/>
          <w:sz w:val="18"/>
          <w:szCs w:val="18"/>
        </w:rPr>
        <w:t>水分含量</w:t>
      </w:r>
      <w:r>
        <w:rPr>
          <w:rFonts w:ascii="Times New Roman" w:hAnsi="Times New Roman"/>
          <w:b/>
          <w:bCs/>
          <w:sz w:val="18"/>
          <w:szCs w:val="18"/>
        </w:rPr>
        <w:t>调研数据</w:t>
      </w:r>
    </w:p>
    <w:tbl>
      <w:tblPr>
        <w:tblStyle w:val="af3"/>
        <w:tblW w:w="9351" w:type="dxa"/>
        <w:jc w:val="center"/>
        <w:tblLayout w:type="fixed"/>
        <w:tblLook w:val="04A0" w:firstRow="1" w:lastRow="0" w:firstColumn="1" w:lastColumn="0" w:noHBand="0" w:noVBand="1"/>
      </w:tblPr>
      <w:tblGrid>
        <w:gridCol w:w="1134"/>
        <w:gridCol w:w="1134"/>
        <w:gridCol w:w="1701"/>
        <w:gridCol w:w="1701"/>
        <w:gridCol w:w="1701"/>
        <w:gridCol w:w="1980"/>
      </w:tblGrid>
      <w:tr w:rsidR="00DD0D45" w:rsidRPr="001B161C" w14:paraId="39B366AD" w14:textId="77777777" w:rsidTr="00DD0D45">
        <w:trPr>
          <w:jc w:val="center"/>
        </w:trPr>
        <w:tc>
          <w:tcPr>
            <w:tcW w:w="1134" w:type="dxa"/>
            <w:vAlign w:val="center"/>
          </w:tcPr>
          <w:p w14:paraId="24FE308A" w14:textId="2841D66D"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0CCFF3B1" w14:textId="0A4F7312"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7A08CABD" w14:textId="694EF76B"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20C49396" w14:textId="1576B4CA"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7FD36851" w14:textId="27E72519"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980" w:type="dxa"/>
            <w:vAlign w:val="center"/>
          </w:tcPr>
          <w:p w14:paraId="305EA381" w14:textId="6986FE9B" w:rsidR="00DD0D45" w:rsidRPr="001B161C" w:rsidRDefault="00DD0D45" w:rsidP="00DD0D45">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136AB4" w:rsidRPr="001B161C" w14:paraId="4E5E48B9" w14:textId="77777777" w:rsidTr="00E049AE">
        <w:trPr>
          <w:jc w:val="center"/>
        </w:trPr>
        <w:tc>
          <w:tcPr>
            <w:tcW w:w="1134" w:type="dxa"/>
            <w:vMerge w:val="restart"/>
            <w:vAlign w:val="center"/>
          </w:tcPr>
          <w:p w14:paraId="51FB3561" w14:textId="6A566AB8"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水分含量，</w:t>
            </w:r>
            <w:r w:rsidRPr="001B161C">
              <w:rPr>
                <w:rFonts w:ascii="Times New Roman"/>
                <w:bCs/>
                <w:sz w:val="18"/>
                <w:szCs w:val="18"/>
              </w:rPr>
              <w:t>%</w:t>
            </w:r>
          </w:p>
        </w:tc>
        <w:tc>
          <w:tcPr>
            <w:tcW w:w="1134" w:type="dxa"/>
          </w:tcPr>
          <w:p w14:paraId="6AFF3FBF" w14:textId="079DF636"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5D3D62D1" w14:textId="45617EF5" w:rsidR="00136AB4" w:rsidRPr="001B161C" w:rsidRDefault="00136AB4" w:rsidP="00136AB4">
            <w:pPr>
              <w:pStyle w:val="af1"/>
              <w:ind w:firstLineChars="0" w:firstLine="0"/>
              <w:jc w:val="center"/>
              <w:rPr>
                <w:rFonts w:ascii="Times New Roman"/>
                <w:bCs/>
                <w:sz w:val="18"/>
                <w:szCs w:val="18"/>
              </w:rPr>
            </w:pPr>
            <w:r w:rsidRPr="001B161C">
              <w:rPr>
                <w:rFonts w:ascii="Times New Roman"/>
                <w:sz w:val="18"/>
                <w:szCs w:val="18"/>
              </w:rPr>
              <w:t>≤0.05</w:t>
            </w:r>
            <w:r>
              <w:rPr>
                <w:rFonts w:ascii="Times New Roman" w:hint="eastAsia"/>
                <w:sz w:val="18"/>
                <w:szCs w:val="18"/>
              </w:rPr>
              <w:t>0</w:t>
            </w:r>
          </w:p>
        </w:tc>
        <w:tc>
          <w:tcPr>
            <w:tcW w:w="1701" w:type="dxa"/>
          </w:tcPr>
          <w:p w14:paraId="1704E370" w14:textId="4FA29559" w:rsidR="00136AB4" w:rsidRPr="001B161C" w:rsidRDefault="00136AB4" w:rsidP="00136AB4">
            <w:pPr>
              <w:pStyle w:val="af1"/>
              <w:ind w:firstLineChars="0" w:firstLine="0"/>
              <w:jc w:val="center"/>
              <w:rPr>
                <w:rFonts w:ascii="Times New Roman"/>
                <w:bCs/>
                <w:sz w:val="18"/>
                <w:szCs w:val="18"/>
              </w:rPr>
            </w:pPr>
            <w:r w:rsidRPr="00385198">
              <w:rPr>
                <w:rFonts w:ascii="Times New Roman"/>
                <w:sz w:val="18"/>
                <w:szCs w:val="18"/>
              </w:rPr>
              <w:t>≤0.05</w:t>
            </w:r>
            <w:r w:rsidRPr="00385198">
              <w:rPr>
                <w:rFonts w:ascii="Times New Roman" w:hint="eastAsia"/>
                <w:sz w:val="18"/>
                <w:szCs w:val="18"/>
              </w:rPr>
              <w:t>0</w:t>
            </w:r>
          </w:p>
        </w:tc>
        <w:tc>
          <w:tcPr>
            <w:tcW w:w="1701" w:type="dxa"/>
          </w:tcPr>
          <w:p w14:paraId="31960EAA" w14:textId="32D9B66B" w:rsidR="00136AB4" w:rsidRPr="001B161C" w:rsidRDefault="00136AB4" w:rsidP="00136AB4">
            <w:pPr>
              <w:pStyle w:val="af1"/>
              <w:ind w:firstLineChars="0" w:firstLine="0"/>
              <w:jc w:val="center"/>
              <w:rPr>
                <w:rFonts w:ascii="Times New Roman"/>
                <w:bCs/>
                <w:sz w:val="18"/>
                <w:szCs w:val="18"/>
              </w:rPr>
            </w:pPr>
            <w:r w:rsidRPr="001F7EA3">
              <w:rPr>
                <w:rFonts w:ascii="Times New Roman"/>
                <w:sz w:val="18"/>
                <w:szCs w:val="18"/>
              </w:rPr>
              <w:t>≤0.05</w:t>
            </w:r>
            <w:r w:rsidRPr="001F7EA3">
              <w:rPr>
                <w:rFonts w:ascii="Times New Roman" w:hint="eastAsia"/>
                <w:sz w:val="18"/>
                <w:szCs w:val="18"/>
              </w:rPr>
              <w:t>0</w:t>
            </w:r>
          </w:p>
        </w:tc>
        <w:tc>
          <w:tcPr>
            <w:tcW w:w="1980" w:type="dxa"/>
            <w:vAlign w:val="center"/>
          </w:tcPr>
          <w:p w14:paraId="64BD5477" w14:textId="2894C412" w:rsidR="00136AB4" w:rsidRPr="001B161C" w:rsidRDefault="00136AB4" w:rsidP="00136AB4">
            <w:pPr>
              <w:pStyle w:val="af1"/>
              <w:ind w:firstLineChars="0" w:firstLine="0"/>
              <w:jc w:val="center"/>
              <w:rPr>
                <w:rFonts w:ascii="Times New Roman"/>
                <w:bCs/>
                <w:sz w:val="18"/>
                <w:szCs w:val="18"/>
              </w:rPr>
            </w:pPr>
            <w:r w:rsidRPr="001B161C">
              <w:rPr>
                <w:rFonts w:ascii="Times New Roman"/>
                <w:sz w:val="18"/>
                <w:szCs w:val="18"/>
              </w:rPr>
              <w:t>≤0.05</w:t>
            </w:r>
            <w:r>
              <w:rPr>
                <w:rFonts w:ascii="Times New Roman" w:hint="eastAsia"/>
                <w:sz w:val="18"/>
                <w:szCs w:val="18"/>
              </w:rPr>
              <w:t>0</w:t>
            </w:r>
          </w:p>
        </w:tc>
      </w:tr>
      <w:tr w:rsidR="00136AB4" w:rsidRPr="001B161C" w14:paraId="011F22AA" w14:textId="77777777" w:rsidTr="00E049AE">
        <w:trPr>
          <w:jc w:val="center"/>
        </w:trPr>
        <w:tc>
          <w:tcPr>
            <w:tcW w:w="1134" w:type="dxa"/>
            <w:vMerge/>
          </w:tcPr>
          <w:p w14:paraId="67625EC9"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5B6A7A68" w14:textId="2D3BBA2F"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EE6D58E" w14:textId="16119BFE" w:rsidR="00136AB4" w:rsidRPr="001B161C" w:rsidRDefault="00136AB4" w:rsidP="00136AB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tcPr>
          <w:p w14:paraId="189B6009" w14:textId="115BCB47" w:rsidR="00136AB4" w:rsidRPr="001B161C" w:rsidRDefault="00136AB4" w:rsidP="00136AB4">
            <w:pPr>
              <w:pStyle w:val="af1"/>
              <w:ind w:firstLineChars="0" w:firstLine="0"/>
              <w:jc w:val="center"/>
              <w:rPr>
                <w:rFonts w:ascii="Times New Roman"/>
                <w:bCs/>
                <w:sz w:val="18"/>
                <w:szCs w:val="18"/>
              </w:rPr>
            </w:pPr>
            <w:r w:rsidRPr="00385198">
              <w:rPr>
                <w:rFonts w:ascii="Times New Roman"/>
                <w:sz w:val="18"/>
                <w:szCs w:val="18"/>
              </w:rPr>
              <w:t>≤0.05</w:t>
            </w:r>
            <w:r w:rsidRPr="00385198">
              <w:rPr>
                <w:rFonts w:ascii="Times New Roman" w:hint="eastAsia"/>
                <w:sz w:val="18"/>
                <w:szCs w:val="18"/>
              </w:rPr>
              <w:t>0</w:t>
            </w:r>
          </w:p>
        </w:tc>
        <w:tc>
          <w:tcPr>
            <w:tcW w:w="1701" w:type="dxa"/>
          </w:tcPr>
          <w:p w14:paraId="1BBFFCA2" w14:textId="312C9008" w:rsidR="00136AB4" w:rsidRPr="001B161C" w:rsidRDefault="00136AB4" w:rsidP="00136AB4">
            <w:pPr>
              <w:pStyle w:val="af1"/>
              <w:ind w:firstLineChars="0" w:firstLine="0"/>
              <w:jc w:val="center"/>
              <w:rPr>
                <w:rFonts w:ascii="Times New Roman"/>
                <w:bCs/>
                <w:sz w:val="18"/>
                <w:szCs w:val="18"/>
              </w:rPr>
            </w:pPr>
            <w:r w:rsidRPr="001F7EA3">
              <w:rPr>
                <w:rFonts w:ascii="Times New Roman"/>
                <w:sz w:val="18"/>
                <w:szCs w:val="18"/>
              </w:rPr>
              <w:t>≤0.05</w:t>
            </w:r>
            <w:r w:rsidRPr="001F7EA3">
              <w:rPr>
                <w:rFonts w:ascii="Times New Roman" w:hint="eastAsia"/>
                <w:sz w:val="18"/>
                <w:szCs w:val="18"/>
              </w:rPr>
              <w:t>0</w:t>
            </w:r>
          </w:p>
        </w:tc>
        <w:tc>
          <w:tcPr>
            <w:tcW w:w="1980" w:type="dxa"/>
            <w:vAlign w:val="center"/>
          </w:tcPr>
          <w:p w14:paraId="2F4B91A5" w14:textId="43121AA3" w:rsidR="00136AB4" w:rsidRPr="001B161C" w:rsidRDefault="00136AB4" w:rsidP="00136AB4">
            <w:pPr>
              <w:pStyle w:val="af1"/>
              <w:ind w:firstLineChars="0" w:firstLine="0"/>
              <w:jc w:val="center"/>
              <w:rPr>
                <w:rFonts w:ascii="Times New Roman"/>
                <w:bCs/>
                <w:sz w:val="18"/>
                <w:szCs w:val="18"/>
              </w:rPr>
            </w:pPr>
            <w:r w:rsidRPr="001B161C">
              <w:rPr>
                <w:rFonts w:ascii="Times New Roman"/>
                <w:sz w:val="18"/>
                <w:szCs w:val="18"/>
              </w:rPr>
              <w:t>≤0.05</w:t>
            </w:r>
            <w:r>
              <w:rPr>
                <w:rFonts w:ascii="Times New Roman" w:hint="eastAsia"/>
                <w:sz w:val="18"/>
                <w:szCs w:val="18"/>
              </w:rPr>
              <w:t>0</w:t>
            </w:r>
          </w:p>
        </w:tc>
      </w:tr>
      <w:tr w:rsidR="00136AB4" w:rsidRPr="001B161C" w14:paraId="5BAE85A2" w14:textId="77777777" w:rsidTr="00E049AE">
        <w:trPr>
          <w:jc w:val="center"/>
        </w:trPr>
        <w:tc>
          <w:tcPr>
            <w:tcW w:w="1134" w:type="dxa"/>
            <w:vMerge/>
          </w:tcPr>
          <w:p w14:paraId="49F37BCE"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5CD7C9DC" w14:textId="43DB2A53"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5D67D97F" w14:textId="485049CE" w:rsidR="00136AB4" w:rsidRPr="001B161C" w:rsidRDefault="00136AB4" w:rsidP="00136AB4">
            <w:pPr>
              <w:pStyle w:val="af1"/>
              <w:ind w:firstLineChars="0" w:firstLine="0"/>
              <w:jc w:val="center"/>
              <w:rPr>
                <w:rFonts w:ascii="Times New Roman"/>
                <w:bCs/>
                <w:sz w:val="18"/>
                <w:szCs w:val="18"/>
              </w:rPr>
            </w:pPr>
            <w:r w:rsidRPr="001B161C">
              <w:rPr>
                <w:rFonts w:ascii="Times New Roman"/>
                <w:sz w:val="18"/>
                <w:szCs w:val="18"/>
              </w:rPr>
              <w:t>≤0.05</w:t>
            </w:r>
            <w:r>
              <w:rPr>
                <w:rFonts w:ascii="Times New Roman" w:hint="eastAsia"/>
                <w:sz w:val="18"/>
                <w:szCs w:val="18"/>
              </w:rPr>
              <w:t>0</w:t>
            </w:r>
          </w:p>
        </w:tc>
        <w:tc>
          <w:tcPr>
            <w:tcW w:w="1701" w:type="dxa"/>
          </w:tcPr>
          <w:p w14:paraId="740FB3C0" w14:textId="4780C34E" w:rsidR="00136AB4" w:rsidRPr="001B161C" w:rsidRDefault="00136AB4" w:rsidP="00136AB4">
            <w:pPr>
              <w:pStyle w:val="af1"/>
              <w:ind w:firstLineChars="0" w:firstLine="0"/>
              <w:jc w:val="center"/>
              <w:rPr>
                <w:rFonts w:ascii="Times New Roman"/>
                <w:bCs/>
                <w:sz w:val="18"/>
                <w:szCs w:val="18"/>
              </w:rPr>
            </w:pPr>
            <w:r w:rsidRPr="00385198">
              <w:rPr>
                <w:rFonts w:ascii="Times New Roman"/>
                <w:sz w:val="18"/>
                <w:szCs w:val="18"/>
              </w:rPr>
              <w:t>≤0.05</w:t>
            </w:r>
            <w:r w:rsidRPr="00385198">
              <w:rPr>
                <w:rFonts w:ascii="Times New Roman" w:hint="eastAsia"/>
                <w:sz w:val="18"/>
                <w:szCs w:val="18"/>
              </w:rPr>
              <w:t>0</w:t>
            </w:r>
          </w:p>
        </w:tc>
        <w:tc>
          <w:tcPr>
            <w:tcW w:w="1701" w:type="dxa"/>
          </w:tcPr>
          <w:p w14:paraId="196FCC0E" w14:textId="74B83B51" w:rsidR="00136AB4" w:rsidRPr="001B161C" w:rsidRDefault="00136AB4" w:rsidP="00136AB4">
            <w:pPr>
              <w:pStyle w:val="af1"/>
              <w:ind w:firstLineChars="0" w:firstLine="0"/>
              <w:jc w:val="center"/>
              <w:rPr>
                <w:rFonts w:ascii="Times New Roman"/>
                <w:bCs/>
                <w:sz w:val="18"/>
                <w:szCs w:val="18"/>
              </w:rPr>
            </w:pPr>
            <w:r w:rsidRPr="001F7EA3">
              <w:rPr>
                <w:rFonts w:ascii="Times New Roman"/>
                <w:sz w:val="18"/>
                <w:szCs w:val="18"/>
              </w:rPr>
              <w:t>≤0.05</w:t>
            </w:r>
            <w:r w:rsidRPr="001F7EA3">
              <w:rPr>
                <w:rFonts w:ascii="Times New Roman" w:hint="eastAsia"/>
                <w:sz w:val="18"/>
                <w:szCs w:val="18"/>
              </w:rPr>
              <w:t>0</w:t>
            </w:r>
          </w:p>
        </w:tc>
        <w:tc>
          <w:tcPr>
            <w:tcW w:w="1980" w:type="dxa"/>
            <w:vAlign w:val="center"/>
          </w:tcPr>
          <w:p w14:paraId="70F3FFF0" w14:textId="6E32ACBF" w:rsidR="00136AB4" w:rsidRPr="001B161C" w:rsidRDefault="00136AB4" w:rsidP="00136AB4">
            <w:pPr>
              <w:pStyle w:val="af1"/>
              <w:ind w:firstLineChars="0" w:firstLine="0"/>
              <w:jc w:val="center"/>
              <w:rPr>
                <w:rFonts w:ascii="Times New Roman"/>
                <w:bCs/>
                <w:sz w:val="18"/>
                <w:szCs w:val="18"/>
              </w:rPr>
            </w:pPr>
            <w:r w:rsidRPr="001B161C">
              <w:rPr>
                <w:rFonts w:ascii="Times New Roman"/>
                <w:sz w:val="18"/>
                <w:szCs w:val="18"/>
              </w:rPr>
              <w:t>≤0.05</w:t>
            </w:r>
            <w:r>
              <w:rPr>
                <w:rFonts w:ascii="Times New Roman" w:hint="eastAsia"/>
                <w:sz w:val="18"/>
                <w:szCs w:val="18"/>
              </w:rPr>
              <w:t>0</w:t>
            </w:r>
          </w:p>
        </w:tc>
      </w:tr>
      <w:tr w:rsidR="00E30E29" w:rsidRPr="001B161C" w14:paraId="351DF818" w14:textId="77777777" w:rsidTr="00DD0D45">
        <w:trPr>
          <w:jc w:val="center"/>
        </w:trPr>
        <w:tc>
          <w:tcPr>
            <w:tcW w:w="1134" w:type="dxa"/>
            <w:vMerge/>
          </w:tcPr>
          <w:p w14:paraId="1180A4EC" w14:textId="77777777" w:rsidR="00E30E29" w:rsidRPr="001B161C" w:rsidRDefault="00E30E29" w:rsidP="00E30E29">
            <w:pPr>
              <w:pStyle w:val="af1"/>
              <w:ind w:firstLineChars="0" w:firstLine="0"/>
              <w:jc w:val="center"/>
              <w:rPr>
                <w:rFonts w:ascii="Times New Roman"/>
                <w:bCs/>
                <w:sz w:val="18"/>
                <w:szCs w:val="18"/>
              </w:rPr>
            </w:pPr>
          </w:p>
        </w:tc>
        <w:tc>
          <w:tcPr>
            <w:tcW w:w="1134" w:type="dxa"/>
          </w:tcPr>
          <w:p w14:paraId="0C58C56C" w14:textId="1CE17CE2" w:rsidR="00E30E29" w:rsidRPr="001B161C" w:rsidRDefault="00E30E29" w:rsidP="00E30E29">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449A6B2B" w14:textId="5B779B86"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≤0.015</w:t>
            </w:r>
          </w:p>
        </w:tc>
        <w:tc>
          <w:tcPr>
            <w:tcW w:w="1701" w:type="dxa"/>
            <w:vAlign w:val="center"/>
          </w:tcPr>
          <w:p w14:paraId="730E2D88" w14:textId="16964D7C"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≤0.015</w:t>
            </w:r>
          </w:p>
        </w:tc>
        <w:tc>
          <w:tcPr>
            <w:tcW w:w="1701" w:type="dxa"/>
            <w:vAlign w:val="center"/>
          </w:tcPr>
          <w:p w14:paraId="01F59D3E" w14:textId="1F274472"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≤0.015</w:t>
            </w:r>
          </w:p>
        </w:tc>
        <w:tc>
          <w:tcPr>
            <w:tcW w:w="1980" w:type="dxa"/>
            <w:vAlign w:val="center"/>
          </w:tcPr>
          <w:p w14:paraId="469DF71D" w14:textId="40799E4F"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≤0.015</w:t>
            </w:r>
          </w:p>
        </w:tc>
      </w:tr>
      <w:tr w:rsidR="00136AB4" w:rsidRPr="001B161C" w14:paraId="778FB797" w14:textId="77777777" w:rsidTr="001E5E00">
        <w:trPr>
          <w:jc w:val="center"/>
        </w:trPr>
        <w:tc>
          <w:tcPr>
            <w:tcW w:w="1134" w:type="dxa"/>
            <w:vMerge/>
          </w:tcPr>
          <w:p w14:paraId="3487135D"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39FB6BE9" w14:textId="0F43BBC4"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7D67A7E7" w14:textId="4B2C501B" w:rsidR="00136AB4" w:rsidRPr="006B4806" w:rsidRDefault="00136AB4" w:rsidP="00136AB4">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≤0.05</w:t>
            </w:r>
            <w:r>
              <w:rPr>
                <w:rFonts w:ascii="Times New Roman" w:eastAsia="Malgun Gothic Semilight" w:hint="eastAsia"/>
                <w:color w:val="000000"/>
                <w:sz w:val="18"/>
                <w:szCs w:val="18"/>
              </w:rPr>
              <w:t>0</w:t>
            </w:r>
          </w:p>
        </w:tc>
        <w:tc>
          <w:tcPr>
            <w:tcW w:w="1701" w:type="dxa"/>
          </w:tcPr>
          <w:p w14:paraId="0CA13618" w14:textId="495C40A1" w:rsidR="00136AB4" w:rsidRPr="006B4806" w:rsidRDefault="00136AB4" w:rsidP="00136AB4">
            <w:pPr>
              <w:pStyle w:val="af1"/>
              <w:ind w:firstLineChars="0" w:firstLine="0"/>
              <w:jc w:val="center"/>
              <w:rPr>
                <w:rFonts w:ascii="Times New Roman"/>
                <w:bCs/>
                <w:sz w:val="18"/>
                <w:szCs w:val="18"/>
              </w:rPr>
            </w:pPr>
            <w:r w:rsidRPr="00001AEF">
              <w:rPr>
                <w:rFonts w:ascii="Times New Roman"/>
                <w:sz w:val="18"/>
                <w:szCs w:val="18"/>
              </w:rPr>
              <w:t>≤0.05</w:t>
            </w:r>
            <w:r w:rsidRPr="00001AEF">
              <w:rPr>
                <w:rFonts w:ascii="Times New Roman" w:hint="eastAsia"/>
                <w:sz w:val="18"/>
                <w:szCs w:val="18"/>
              </w:rPr>
              <w:t>0</w:t>
            </w:r>
          </w:p>
        </w:tc>
        <w:tc>
          <w:tcPr>
            <w:tcW w:w="1701" w:type="dxa"/>
          </w:tcPr>
          <w:p w14:paraId="1FA4DCDC" w14:textId="7D896AE4" w:rsidR="00136AB4" w:rsidRPr="006B4806" w:rsidRDefault="00136AB4" w:rsidP="00136AB4">
            <w:pPr>
              <w:pStyle w:val="af1"/>
              <w:ind w:firstLineChars="0" w:firstLine="0"/>
              <w:jc w:val="center"/>
              <w:rPr>
                <w:rFonts w:ascii="Times New Roman"/>
                <w:bCs/>
                <w:sz w:val="18"/>
                <w:szCs w:val="18"/>
              </w:rPr>
            </w:pPr>
            <w:r w:rsidRPr="00C70A23">
              <w:rPr>
                <w:rFonts w:ascii="Times New Roman"/>
                <w:sz w:val="18"/>
                <w:szCs w:val="18"/>
              </w:rPr>
              <w:t>≤0.05</w:t>
            </w:r>
            <w:r w:rsidRPr="00C70A23">
              <w:rPr>
                <w:rFonts w:ascii="Times New Roman" w:hint="eastAsia"/>
                <w:sz w:val="18"/>
                <w:szCs w:val="18"/>
              </w:rPr>
              <w:t>0</w:t>
            </w:r>
          </w:p>
        </w:tc>
        <w:tc>
          <w:tcPr>
            <w:tcW w:w="1980" w:type="dxa"/>
            <w:vAlign w:val="center"/>
          </w:tcPr>
          <w:p w14:paraId="12B9A8DC" w14:textId="17340E37" w:rsidR="00136AB4" w:rsidRPr="006B4806" w:rsidRDefault="00136AB4" w:rsidP="00136AB4">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≤0.05</w:t>
            </w:r>
            <w:r>
              <w:rPr>
                <w:rFonts w:ascii="Times New Roman" w:eastAsia="Malgun Gothic Semilight" w:hint="eastAsia"/>
                <w:color w:val="000000"/>
                <w:sz w:val="18"/>
                <w:szCs w:val="18"/>
              </w:rPr>
              <w:t>0</w:t>
            </w:r>
          </w:p>
        </w:tc>
      </w:tr>
      <w:tr w:rsidR="00136AB4" w:rsidRPr="001B161C" w14:paraId="2A914497" w14:textId="77777777" w:rsidTr="001E5E00">
        <w:trPr>
          <w:jc w:val="center"/>
        </w:trPr>
        <w:tc>
          <w:tcPr>
            <w:tcW w:w="1134" w:type="dxa"/>
            <w:vMerge/>
          </w:tcPr>
          <w:p w14:paraId="0EE39EC6"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4D4EC4F5" w14:textId="7EFB1B0C"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61E6B93A" w14:textId="7E0A07B4"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≤0.05</w:t>
            </w:r>
            <w:r>
              <w:rPr>
                <w:rFonts w:ascii="Times New Roman" w:hint="eastAsia"/>
                <w:sz w:val="18"/>
                <w:szCs w:val="18"/>
              </w:rPr>
              <w:t>0</w:t>
            </w:r>
          </w:p>
        </w:tc>
        <w:tc>
          <w:tcPr>
            <w:tcW w:w="1701" w:type="dxa"/>
          </w:tcPr>
          <w:p w14:paraId="6B5CD82F" w14:textId="67BD2C6C" w:rsidR="00136AB4" w:rsidRPr="001B161C" w:rsidRDefault="00136AB4" w:rsidP="00136AB4">
            <w:pPr>
              <w:pStyle w:val="af1"/>
              <w:ind w:firstLineChars="0" w:firstLine="0"/>
              <w:jc w:val="center"/>
              <w:rPr>
                <w:rFonts w:ascii="Times New Roman"/>
                <w:bCs/>
                <w:color w:val="000000"/>
                <w:sz w:val="18"/>
                <w:szCs w:val="18"/>
              </w:rPr>
            </w:pPr>
            <w:r w:rsidRPr="00001AEF">
              <w:rPr>
                <w:rFonts w:ascii="Times New Roman"/>
                <w:sz w:val="18"/>
                <w:szCs w:val="18"/>
              </w:rPr>
              <w:t>≤0.05</w:t>
            </w:r>
            <w:r w:rsidRPr="00001AEF">
              <w:rPr>
                <w:rFonts w:ascii="Times New Roman" w:hint="eastAsia"/>
                <w:sz w:val="18"/>
                <w:szCs w:val="18"/>
              </w:rPr>
              <w:t>0</w:t>
            </w:r>
          </w:p>
        </w:tc>
        <w:tc>
          <w:tcPr>
            <w:tcW w:w="1701" w:type="dxa"/>
          </w:tcPr>
          <w:p w14:paraId="63DE756A" w14:textId="137157D6" w:rsidR="00136AB4" w:rsidRPr="001B161C" w:rsidRDefault="00136AB4" w:rsidP="00136AB4">
            <w:pPr>
              <w:pStyle w:val="af1"/>
              <w:ind w:firstLineChars="0" w:firstLine="0"/>
              <w:jc w:val="center"/>
              <w:rPr>
                <w:rFonts w:ascii="Times New Roman"/>
                <w:bCs/>
                <w:color w:val="000000"/>
                <w:sz w:val="18"/>
                <w:szCs w:val="18"/>
              </w:rPr>
            </w:pPr>
            <w:r w:rsidRPr="00C70A23">
              <w:rPr>
                <w:rFonts w:ascii="Times New Roman"/>
                <w:sz w:val="18"/>
                <w:szCs w:val="18"/>
              </w:rPr>
              <w:t>≤0.05</w:t>
            </w:r>
            <w:r w:rsidRPr="00C70A23">
              <w:rPr>
                <w:rFonts w:ascii="Times New Roman" w:hint="eastAsia"/>
                <w:sz w:val="18"/>
                <w:szCs w:val="18"/>
              </w:rPr>
              <w:t>0</w:t>
            </w:r>
          </w:p>
        </w:tc>
        <w:tc>
          <w:tcPr>
            <w:tcW w:w="1980" w:type="dxa"/>
            <w:vAlign w:val="center"/>
          </w:tcPr>
          <w:p w14:paraId="684B448A" w14:textId="09B4523A"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w:t>
            </w:r>
          </w:p>
        </w:tc>
      </w:tr>
      <w:tr w:rsidR="00136AB4" w:rsidRPr="001B161C" w14:paraId="64360C07" w14:textId="77777777" w:rsidTr="001E5E00">
        <w:trPr>
          <w:jc w:val="center"/>
        </w:trPr>
        <w:tc>
          <w:tcPr>
            <w:tcW w:w="1134" w:type="dxa"/>
            <w:vMerge/>
          </w:tcPr>
          <w:p w14:paraId="79390365"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1B442C8F" w14:textId="3A0BA5CD"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216E2EF6" w14:textId="61D673CF"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≤0.05</w:t>
            </w:r>
            <w:r>
              <w:rPr>
                <w:rFonts w:ascii="Times New Roman" w:hint="eastAsia"/>
                <w:sz w:val="18"/>
                <w:szCs w:val="18"/>
              </w:rPr>
              <w:t>0</w:t>
            </w:r>
          </w:p>
        </w:tc>
        <w:tc>
          <w:tcPr>
            <w:tcW w:w="1701" w:type="dxa"/>
            <w:vAlign w:val="center"/>
          </w:tcPr>
          <w:p w14:paraId="1B0C5203" w14:textId="3B5A55B4"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≤0.05</w:t>
            </w:r>
            <w:r>
              <w:rPr>
                <w:rFonts w:ascii="Times New Roman" w:hint="eastAsia"/>
                <w:sz w:val="18"/>
                <w:szCs w:val="18"/>
              </w:rPr>
              <w:t>0</w:t>
            </w:r>
          </w:p>
        </w:tc>
        <w:tc>
          <w:tcPr>
            <w:tcW w:w="1701" w:type="dxa"/>
          </w:tcPr>
          <w:p w14:paraId="42B2EADF" w14:textId="78A14397" w:rsidR="00136AB4" w:rsidRPr="001B161C" w:rsidRDefault="00136AB4" w:rsidP="00136AB4">
            <w:pPr>
              <w:pStyle w:val="af1"/>
              <w:ind w:firstLineChars="0" w:firstLine="0"/>
              <w:jc w:val="center"/>
              <w:rPr>
                <w:rFonts w:ascii="Times New Roman"/>
                <w:bCs/>
                <w:color w:val="000000"/>
                <w:sz w:val="18"/>
                <w:szCs w:val="18"/>
              </w:rPr>
            </w:pPr>
            <w:r w:rsidRPr="00C70A23">
              <w:rPr>
                <w:rFonts w:ascii="Times New Roman"/>
                <w:sz w:val="18"/>
                <w:szCs w:val="18"/>
              </w:rPr>
              <w:t>≤0.05</w:t>
            </w:r>
            <w:r w:rsidRPr="00C70A23">
              <w:rPr>
                <w:rFonts w:ascii="Times New Roman" w:hint="eastAsia"/>
                <w:sz w:val="18"/>
                <w:szCs w:val="18"/>
              </w:rPr>
              <w:t>0</w:t>
            </w:r>
          </w:p>
        </w:tc>
        <w:tc>
          <w:tcPr>
            <w:tcW w:w="1980" w:type="dxa"/>
            <w:vAlign w:val="center"/>
          </w:tcPr>
          <w:p w14:paraId="64E9462D" w14:textId="7DDCB5B6"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≤0.05</w:t>
            </w:r>
            <w:r>
              <w:rPr>
                <w:rFonts w:ascii="Times New Roman" w:hint="eastAsia"/>
                <w:sz w:val="18"/>
                <w:szCs w:val="18"/>
              </w:rPr>
              <w:t>0</w:t>
            </w:r>
          </w:p>
        </w:tc>
      </w:tr>
      <w:tr w:rsidR="00136AB4" w:rsidRPr="001B161C" w14:paraId="226B929F" w14:textId="77777777" w:rsidTr="001E5E00">
        <w:trPr>
          <w:jc w:val="center"/>
        </w:trPr>
        <w:tc>
          <w:tcPr>
            <w:tcW w:w="1134" w:type="dxa"/>
            <w:vMerge/>
          </w:tcPr>
          <w:p w14:paraId="650E2F58"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6C3B2CD7" w14:textId="7F2D9644"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35342732" w14:textId="1FA155C9"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2CD08301" w14:textId="0B64B11A"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563E8F09" w14:textId="0487D75A" w:rsidR="00136AB4" w:rsidRPr="001B161C" w:rsidRDefault="00136AB4" w:rsidP="00136AB4">
            <w:pPr>
              <w:pStyle w:val="af1"/>
              <w:ind w:firstLineChars="0" w:firstLine="0"/>
              <w:jc w:val="center"/>
              <w:rPr>
                <w:rFonts w:ascii="Times New Roman"/>
                <w:bCs/>
                <w:color w:val="000000"/>
                <w:sz w:val="18"/>
                <w:szCs w:val="18"/>
              </w:rPr>
            </w:pPr>
            <w:r w:rsidRPr="00C70A23">
              <w:rPr>
                <w:rFonts w:ascii="Times New Roman"/>
                <w:sz w:val="18"/>
                <w:szCs w:val="18"/>
              </w:rPr>
              <w:t>≤0.05</w:t>
            </w:r>
            <w:r w:rsidRPr="00C70A23">
              <w:rPr>
                <w:rFonts w:ascii="Times New Roman" w:hint="eastAsia"/>
                <w:sz w:val="18"/>
                <w:szCs w:val="18"/>
              </w:rPr>
              <w:t>0</w:t>
            </w:r>
          </w:p>
        </w:tc>
        <w:tc>
          <w:tcPr>
            <w:tcW w:w="1980" w:type="dxa"/>
            <w:vAlign w:val="center"/>
          </w:tcPr>
          <w:p w14:paraId="390225A9" w14:textId="30EAE4F3" w:rsidR="00136AB4" w:rsidRPr="001B161C" w:rsidRDefault="00136AB4" w:rsidP="00136AB4">
            <w:pPr>
              <w:pStyle w:val="af1"/>
              <w:ind w:firstLineChars="0" w:firstLine="0"/>
              <w:jc w:val="center"/>
              <w:rPr>
                <w:rFonts w:ascii="Times New Roman"/>
                <w:bCs/>
                <w:color w:val="000000"/>
                <w:sz w:val="18"/>
                <w:szCs w:val="18"/>
              </w:rPr>
            </w:pPr>
            <w:r w:rsidRPr="001B161C">
              <w:rPr>
                <w:rFonts w:ascii="Times New Roman"/>
                <w:sz w:val="18"/>
                <w:szCs w:val="18"/>
              </w:rPr>
              <w:t>/</w:t>
            </w:r>
          </w:p>
        </w:tc>
      </w:tr>
      <w:tr w:rsidR="00506E67" w:rsidRPr="001B161C" w14:paraId="13CCA896" w14:textId="77777777" w:rsidTr="00E25CFB">
        <w:trPr>
          <w:jc w:val="center"/>
        </w:trPr>
        <w:tc>
          <w:tcPr>
            <w:tcW w:w="1134" w:type="dxa"/>
            <w:vMerge/>
          </w:tcPr>
          <w:p w14:paraId="12E4EA4D" w14:textId="77777777" w:rsidR="00506E67" w:rsidRPr="001B161C" w:rsidRDefault="00506E67" w:rsidP="00506E67">
            <w:pPr>
              <w:pStyle w:val="af1"/>
              <w:ind w:firstLineChars="0" w:firstLine="0"/>
              <w:jc w:val="center"/>
              <w:rPr>
                <w:rFonts w:ascii="Times New Roman"/>
                <w:bCs/>
                <w:sz w:val="18"/>
                <w:szCs w:val="18"/>
              </w:rPr>
            </w:pPr>
          </w:p>
        </w:tc>
        <w:tc>
          <w:tcPr>
            <w:tcW w:w="1134" w:type="dxa"/>
          </w:tcPr>
          <w:p w14:paraId="72FD5374" w14:textId="5B693542" w:rsidR="00506E67" w:rsidRPr="001B161C" w:rsidRDefault="00506E67" w:rsidP="00506E6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7B776DEA" w14:textId="7B25A9EE" w:rsidR="00506E67" w:rsidRPr="008F3420" w:rsidRDefault="00506E67" w:rsidP="00506E67">
            <w:pPr>
              <w:pStyle w:val="af1"/>
              <w:ind w:firstLineChars="0" w:firstLine="0"/>
              <w:jc w:val="center"/>
              <w:rPr>
                <w:rFonts w:ascii="Times New Roman"/>
                <w:bCs/>
                <w:sz w:val="18"/>
                <w:szCs w:val="18"/>
              </w:rPr>
            </w:pPr>
            <w:r w:rsidRPr="008F3420">
              <w:rPr>
                <w:rFonts w:ascii="Times New Roman"/>
                <w:sz w:val="18"/>
                <w:szCs w:val="18"/>
              </w:rPr>
              <w:t>≤</w:t>
            </w:r>
            <w:r w:rsidRPr="008F3420">
              <w:rPr>
                <w:rFonts w:ascii="Times New Roman" w:hint="eastAsia"/>
                <w:sz w:val="18"/>
                <w:szCs w:val="18"/>
              </w:rPr>
              <w:t>0.02</w:t>
            </w:r>
            <w:r w:rsidR="00136AB4">
              <w:rPr>
                <w:rFonts w:ascii="Times New Roman" w:hint="eastAsia"/>
                <w:sz w:val="18"/>
                <w:szCs w:val="18"/>
              </w:rPr>
              <w:t>0</w:t>
            </w:r>
          </w:p>
        </w:tc>
        <w:tc>
          <w:tcPr>
            <w:tcW w:w="1701" w:type="dxa"/>
            <w:vAlign w:val="bottom"/>
          </w:tcPr>
          <w:p w14:paraId="2FC0B60D" w14:textId="25655428" w:rsidR="00506E67" w:rsidRPr="008F3420" w:rsidRDefault="00506E67" w:rsidP="00506E67">
            <w:pPr>
              <w:pStyle w:val="af1"/>
              <w:ind w:firstLineChars="0" w:firstLine="0"/>
              <w:jc w:val="center"/>
              <w:rPr>
                <w:rFonts w:ascii="Times New Roman"/>
                <w:bCs/>
                <w:sz w:val="18"/>
                <w:szCs w:val="18"/>
              </w:rPr>
            </w:pPr>
            <w:r w:rsidRPr="008F3420">
              <w:rPr>
                <w:rFonts w:ascii="Times New Roman"/>
                <w:sz w:val="18"/>
                <w:szCs w:val="18"/>
              </w:rPr>
              <w:t>≤</w:t>
            </w:r>
            <w:r w:rsidRPr="008F3420">
              <w:rPr>
                <w:rFonts w:ascii="Times New Roman" w:hint="eastAsia"/>
                <w:sz w:val="18"/>
                <w:szCs w:val="18"/>
              </w:rPr>
              <w:t>0.0</w:t>
            </w:r>
            <w:r w:rsidRPr="008F3420">
              <w:rPr>
                <w:rFonts w:ascii="Times New Roman"/>
                <w:sz w:val="18"/>
                <w:szCs w:val="18"/>
              </w:rPr>
              <w:t>3</w:t>
            </w:r>
            <w:r w:rsidR="00136AB4">
              <w:rPr>
                <w:rFonts w:ascii="Times New Roman" w:hint="eastAsia"/>
                <w:sz w:val="18"/>
                <w:szCs w:val="18"/>
              </w:rPr>
              <w:t>0</w:t>
            </w:r>
          </w:p>
        </w:tc>
        <w:tc>
          <w:tcPr>
            <w:tcW w:w="1701" w:type="dxa"/>
            <w:vAlign w:val="center"/>
          </w:tcPr>
          <w:p w14:paraId="0F14D6EF" w14:textId="60F04B77" w:rsidR="00506E67" w:rsidRPr="008F3420" w:rsidRDefault="00506E67" w:rsidP="00506E67">
            <w:pPr>
              <w:pStyle w:val="af1"/>
              <w:ind w:firstLineChars="0" w:firstLine="0"/>
              <w:jc w:val="center"/>
              <w:rPr>
                <w:rFonts w:ascii="Times New Roman"/>
                <w:bCs/>
                <w:sz w:val="18"/>
                <w:szCs w:val="18"/>
              </w:rPr>
            </w:pPr>
            <w:r w:rsidRPr="008F3420">
              <w:rPr>
                <w:rFonts w:ascii="Times New Roman"/>
                <w:sz w:val="18"/>
                <w:szCs w:val="18"/>
              </w:rPr>
              <w:t>≤</w:t>
            </w:r>
            <w:r w:rsidRPr="008F3420">
              <w:rPr>
                <w:rFonts w:ascii="Times New Roman" w:hint="eastAsia"/>
                <w:sz w:val="18"/>
                <w:szCs w:val="18"/>
              </w:rPr>
              <w:t>0.02</w:t>
            </w:r>
            <w:r w:rsidR="00136AB4">
              <w:rPr>
                <w:rFonts w:ascii="Times New Roman" w:hint="eastAsia"/>
                <w:sz w:val="18"/>
                <w:szCs w:val="18"/>
              </w:rPr>
              <w:t>0</w:t>
            </w:r>
          </w:p>
        </w:tc>
        <w:tc>
          <w:tcPr>
            <w:tcW w:w="1980" w:type="dxa"/>
            <w:vAlign w:val="bottom"/>
          </w:tcPr>
          <w:p w14:paraId="2D8649DF" w14:textId="7D8BF902" w:rsidR="00506E67" w:rsidRPr="008F3420" w:rsidRDefault="00506E67" w:rsidP="00506E67">
            <w:pPr>
              <w:pStyle w:val="af1"/>
              <w:ind w:firstLineChars="0" w:firstLine="0"/>
              <w:jc w:val="center"/>
              <w:rPr>
                <w:rFonts w:ascii="Times New Roman"/>
                <w:bCs/>
                <w:sz w:val="18"/>
                <w:szCs w:val="18"/>
              </w:rPr>
            </w:pPr>
            <w:r w:rsidRPr="008F3420">
              <w:rPr>
                <w:rFonts w:ascii="Times New Roman"/>
                <w:sz w:val="18"/>
                <w:szCs w:val="18"/>
              </w:rPr>
              <w:t>≤</w:t>
            </w:r>
            <w:r w:rsidRPr="008F3420">
              <w:rPr>
                <w:rFonts w:ascii="Times New Roman" w:hint="eastAsia"/>
                <w:sz w:val="18"/>
                <w:szCs w:val="18"/>
              </w:rPr>
              <w:t>0.0</w:t>
            </w:r>
            <w:r w:rsidRPr="008F3420">
              <w:rPr>
                <w:rFonts w:ascii="Times New Roman"/>
                <w:sz w:val="18"/>
                <w:szCs w:val="18"/>
              </w:rPr>
              <w:t>3</w:t>
            </w:r>
            <w:r w:rsidR="00136AB4">
              <w:rPr>
                <w:rFonts w:ascii="Times New Roman" w:hint="eastAsia"/>
                <w:sz w:val="18"/>
                <w:szCs w:val="18"/>
              </w:rPr>
              <w:t>0</w:t>
            </w:r>
          </w:p>
        </w:tc>
      </w:tr>
      <w:tr w:rsidR="00136AB4" w:rsidRPr="001B161C" w14:paraId="0650B849" w14:textId="77777777" w:rsidTr="001C79C5">
        <w:trPr>
          <w:jc w:val="center"/>
        </w:trPr>
        <w:tc>
          <w:tcPr>
            <w:tcW w:w="1134" w:type="dxa"/>
            <w:vMerge/>
          </w:tcPr>
          <w:p w14:paraId="0FCDF2B1" w14:textId="77777777" w:rsidR="00136AB4" w:rsidRPr="001B161C" w:rsidRDefault="00136AB4" w:rsidP="00136AB4">
            <w:pPr>
              <w:pStyle w:val="af1"/>
              <w:ind w:firstLineChars="0" w:firstLine="0"/>
              <w:jc w:val="center"/>
              <w:rPr>
                <w:rFonts w:ascii="Times New Roman"/>
                <w:bCs/>
                <w:sz w:val="18"/>
                <w:szCs w:val="18"/>
              </w:rPr>
            </w:pPr>
          </w:p>
        </w:tc>
        <w:tc>
          <w:tcPr>
            <w:tcW w:w="1134" w:type="dxa"/>
          </w:tcPr>
          <w:p w14:paraId="439BDFFD" w14:textId="1A92BFED" w:rsidR="00136AB4" w:rsidRPr="001B161C" w:rsidRDefault="00136AB4" w:rsidP="00136AB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4DECB7B0" w14:textId="6EF51894" w:rsidR="00136AB4" w:rsidRPr="001B161C" w:rsidRDefault="00136AB4" w:rsidP="00136AB4">
            <w:pPr>
              <w:pStyle w:val="af1"/>
              <w:ind w:firstLineChars="0" w:firstLine="0"/>
              <w:jc w:val="center"/>
              <w:rPr>
                <w:rFonts w:ascii="Times New Roman"/>
                <w:bCs/>
                <w:color w:val="EE0000"/>
                <w:sz w:val="18"/>
                <w:szCs w:val="18"/>
              </w:rPr>
            </w:pPr>
            <w:r w:rsidRPr="001B161C">
              <w:rPr>
                <w:rFonts w:ascii="Times New Roman"/>
                <w:sz w:val="18"/>
                <w:szCs w:val="18"/>
              </w:rPr>
              <w:t>≤0.05</w:t>
            </w:r>
            <w:r>
              <w:rPr>
                <w:rFonts w:ascii="Times New Roman" w:hint="eastAsia"/>
                <w:sz w:val="18"/>
                <w:szCs w:val="18"/>
              </w:rPr>
              <w:t>0</w:t>
            </w:r>
          </w:p>
        </w:tc>
        <w:tc>
          <w:tcPr>
            <w:tcW w:w="1701" w:type="dxa"/>
            <w:vAlign w:val="center"/>
          </w:tcPr>
          <w:p w14:paraId="0D4FBF6B" w14:textId="4BBCCF30" w:rsidR="00136AB4" w:rsidRPr="001B161C" w:rsidRDefault="00136AB4" w:rsidP="00136AB4">
            <w:pPr>
              <w:pStyle w:val="af1"/>
              <w:ind w:firstLineChars="0" w:firstLine="0"/>
              <w:jc w:val="center"/>
              <w:rPr>
                <w:rFonts w:ascii="Times New Roman"/>
                <w:bCs/>
                <w:color w:val="EE0000"/>
                <w:sz w:val="18"/>
                <w:szCs w:val="18"/>
              </w:rPr>
            </w:pPr>
            <w:r w:rsidRPr="001B161C">
              <w:rPr>
                <w:rFonts w:ascii="Times New Roman"/>
                <w:sz w:val="18"/>
                <w:szCs w:val="18"/>
              </w:rPr>
              <w:t>≤0.05</w:t>
            </w:r>
            <w:r>
              <w:rPr>
                <w:rFonts w:ascii="Times New Roman" w:hint="eastAsia"/>
                <w:sz w:val="18"/>
                <w:szCs w:val="18"/>
              </w:rPr>
              <w:t>0</w:t>
            </w:r>
          </w:p>
        </w:tc>
        <w:tc>
          <w:tcPr>
            <w:tcW w:w="1701" w:type="dxa"/>
          </w:tcPr>
          <w:p w14:paraId="476F359A" w14:textId="3624CF5B" w:rsidR="00136AB4" w:rsidRPr="001B161C" w:rsidRDefault="00136AB4" w:rsidP="00136AB4">
            <w:pPr>
              <w:pStyle w:val="af1"/>
              <w:ind w:firstLineChars="0" w:firstLine="0"/>
              <w:jc w:val="center"/>
              <w:rPr>
                <w:rFonts w:ascii="Times New Roman"/>
                <w:bCs/>
                <w:color w:val="EE0000"/>
                <w:sz w:val="18"/>
                <w:szCs w:val="18"/>
              </w:rPr>
            </w:pPr>
            <w:r w:rsidRPr="0037659F">
              <w:rPr>
                <w:rFonts w:ascii="Times New Roman"/>
                <w:sz w:val="18"/>
                <w:szCs w:val="18"/>
              </w:rPr>
              <w:t>≤0.05</w:t>
            </w:r>
            <w:r w:rsidRPr="0037659F">
              <w:rPr>
                <w:rFonts w:ascii="Times New Roman" w:hint="eastAsia"/>
                <w:sz w:val="18"/>
                <w:szCs w:val="18"/>
              </w:rPr>
              <w:t>0</w:t>
            </w:r>
          </w:p>
        </w:tc>
        <w:tc>
          <w:tcPr>
            <w:tcW w:w="1980" w:type="dxa"/>
          </w:tcPr>
          <w:p w14:paraId="10682499" w14:textId="0029DC2D" w:rsidR="00136AB4" w:rsidRPr="001B161C" w:rsidRDefault="00136AB4" w:rsidP="00136AB4">
            <w:pPr>
              <w:pStyle w:val="af1"/>
              <w:ind w:firstLineChars="0" w:firstLine="0"/>
              <w:jc w:val="center"/>
              <w:rPr>
                <w:rFonts w:ascii="Times New Roman"/>
                <w:bCs/>
                <w:color w:val="EE0000"/>
                <w:sz w:val="18"/>
                <w:szCs w:val="18"/>
              </w:rPr>
            </w:pPr>
            <w:r w:rsidRPr="0037659F">
              <w:rPr>
                <w:rFonts w:ascii="Times New Roman"/>
                <w:sz w:val="18"/>
                <w:szCs w:val="18"/>
              </w:rPr>
              <w:t>≤0.05</w:t>
            </w:r>
            <w:r w:rsidRPr="0037659F">
              <w:rPr>
                <w:rFonts w:ascii="Times New Roman" w:hint="eastAsia"/>
                <w:sz w:val="18"/>
                <w:szCs w:val="18"/>
              </w:rPr>
              <w:t>0</w:t>
            </w:r>
          </w:p>
        </w:tc>
      </w:tr>
    </w:tbl>
    <w:p w14:paraId="0E89797E" w14:textId="380339CE" w:rsidR="00027668" w:rsidRPr="008A4B87" w:rsidRDefault="00DD5BE6" w:rsidP="008A4B87">
      <w:pPr>
        <w:spacing w:line="400" w:lineRule="exact"/>
        <w:ind w:firstLineChars="200" w:firstLine="420"/>
        <w:jc w:val="both"/>
        <w:rPr>
          <w:rFonts w:ascii="宋体" w:hAnsi="宋体" w:hint="eastAsia"/>
          <w:sz w:val="21"/>
          <w:szCs w:val="21"/>
        </w:rPr>
      </w:pPr>
      <w:r>
        <w:rPr>
          <w:rFonts w:ascii="宋体" w:hAnsi="宋体" w:hint="eastAsia"/>
          <w:sz w:val="21"/>
          <w:szCs w:val="21"/>
        </w:rPr>
        <w:t>正极</w:t>
      </w:r>
      <w:r w:rsidR="007B4A92" w:rsidRPr="008A4B87">
        <w:rPr>
          <w:rFonts w:ascii="宋体" w:hAnsi="宋体" w:hint="eastAsia"/>
          <w:sz w:val="21"/>
          <w:szCs w:val="21"/>
        </w:rPr>
        <w:t>材料水分超标，会引起浆料团聚，极片涂覆性能差，</w:t>
      </w:r>
      <w:proofErr w:type="gramStart"/>
      <w:r w:rsidR="007B4A92" w:rsidRPr="008A4B87">
        <w:rPr>
          <w:rFonts w:ascii="宋体" w:hAnsi="宋体" w:hint="eastAsia"/>
          <w:sz w:val="21"/>
          <w:szCs w:val="21"/>
        </w:rPr>
        <w:t>极片掉粉等</w:t>
      </w:r>
      <w:proofErr w:type="gramEnd"/>
      <w:r w:rsidR="007B4A92" w:rsidRPr="008A4B87">
        <w:rPr>
          <w:rFonts w:ascii="宋体" w:hAnsi="宋体" w:hint="eastAsia"/>
          <w:sz w:val="21"/>
          <w:szCs w:val="21"/>
        </w:rPr>
        <w:t>问题，多余的水分带入电池中，会和电解液反应产生氢氟酸，腐蚀电池引发安全问题，所以应严格控制产品水分含量。</w:t>
      </w:r>
      <w:r w:rsidR="006438F4">
        <w:rPr>
          <w:rFonts w:ascii="宋体" w:hAnsi="宋体" w:hint="eastAsia"/>
          <w:sz w:val="21"/>
          <w:szCs w:val="21"/>
        </w:rPr>
        <w:t>结合</w:t>
      </w:r>
      <w:r w:rsidR="007B4A92" w:rsidRPr="008A4B87">
        <w:rPr>
          <w:rFonts w:ascii="宋体" w:hAnsi="宋体" w:hint="eastAsia"/>
          <w:sz w:val="21"/>
          <w:szCs w:val="21"/>
        </w:rPr>
        <w:t>调研</w:t>
      </w:r>
      <w:r w:rsidR="006438F4">
        <w:rPr>
          <w:rFonts w:ascii="宋体" w:hAnsi="宋体" w:hint="eastAsia"/>
          <w:sz w:val="21"/>
          <w:szCs w:val="21"/>
        </w:rPr>
        <w:t>数据</w:t>
      </w:r>
      <w:r w:rsidR="007B4A92" w:rsidRPr="008A4B87">
        <w:rPr>
          <w:rFonts w:ascii="宋体" w:hAnsi="宋体" w:hint="eastAsia"/>
          <w:sz w:val="21"/>
          <w:szCs w:val="21"/>
        </w:rPr>
        <w:t>，本文件规定</w:t>
      </w:r>
      <w:proofErr w:type="gramStart"/>
      <w:r w:rsidR="008F3420">
        <w:rPr>
          <w:rFonts w:ascii="宋体" w:hAnsi="宋体" w:hint="eastAsia"/>
          <w:sz w:val="21"/>
          <w:szCs w:val="21"/>
        </w:rPr>
        <w:t>钴酸锂</w:t>
      </w:r>
      <w:r w:rsidR="007B4A92" w:rsidRPr="008A4B87">
        <w:rPr>
          <w:rFonts w:ascii="宋体" w:hAnsi="宋体" w:hint="eastAsia"/>
          <w:sz w:val="21"/>
          <w:szCs w:val="21"/>
        </w:rPr>
        <w:t>产品</w:t>
      </w:r>
      <w:proofErr w:type="gramEnd"/>
      <w:r w:rsidR="007B4A92" w:rsidRPr="008A4B87">
        <w:rPr>
          <w:rFonts w:ascii="宋体" w:hAnsi="宋体" w:hint="eastAsia"/>
          <w:sz w:val="21"/>
          <w:szCs w:val="21"/>
        </w:rPr>
        <w:t>中的水分含量应</w:t>
      </w:r>
      <w:r w:rsidR="007B4A92" w:rsidRPr="00850AA5">
        <w:rPr>
          <w:rFonts w:ascii="宋体" w:hAnsi="宋体" w:hint="eastAsia"/>
          <w:sz w:val="21"/>
          <w:szCs w:val="21"/>
        </w:rPr>
        <w:t>不大于0.0</w:t>
      </w:r>
      <w:r w:rsidR="00727B6A" w:rsidRPr="00850AA5">
        <w:rPr>
          <w:rFonts w:ascii="宋体" w:hAnsi="宋体" w:hint="eastAsia"/>
          <w:sz w:val="21"/>
          <w:szCs w:val="21"/>
        </w:rPr>
        <w:t>5</w:t>
      </w:r>
      <w:r w:rsidR="007B4A92" w:rsidRPr="00850AA5">
        <w:rPr>
          <w:rFonts w:ascii="宋体" w:hAnsi="宋体" w:hint="eastAsia"/>
          <w:sz w:val="21"/>
          <w:szCs w:val="21"/>
        </w:rPr>
        <w:t>%。</w:t>
      </w:r>
    </w:p>
    <w:p w14:paraId="07010B54" w14:textId="2C8C5483" w:rsidR="00845FE7" w:rsidRDefault="00845FE7" w:rsidP="007623DE">
      <w:pPr>
        <w:widowControl w:val="0"/>
        <w:spacing w:line="400" w:lineRule="exact"/>
        <w:jc w:val="both"/>
        <w:outlineLvl w:val="2"/>
        <w:rPr>
          <w:rFonts w:ascii="宋体" w:hAnsi="宋体" w:hint="eastAsia"/>
          <w:b/>
          <w:bCs/>
          <w:sz w:val="21"/>
          <w:szCs w:val="21"/>
        </w:rPr>
      </w:pPr>
      <w:r w:rsidRPr="008A4B87">
        <w:rPr>
          <w:rFonts w:ascii="宋体" w:hAnsi="宋体"/>
          <w:b/>
          <w:bCs/>
          <w:sz w:val="21"/>
          <w:szCs w:val="21"/>
        </w:rPr>
        <w:t>3.2.</w:t>
      </w:r>
      <w:r w:rsidR="009A0BE1" w:rsidRPr="008A4B87">
        <w:rPr>
          <w:rFonts w:ascii="宋体" w:hAnsi="宋体"/>
          <w:b/>
          <w:bCs/>
          <w:sz w:val="21"/>
          <w:szCs w:val="21"/>
        </w:rPr>
        <w:t>4</w:t>
      </w:r>
      <w:r w:rsidRPr="008A4B87">
        <w:rPr>
          <w:rFonts w:ascii="宋体" w:hAnsi="宋体"/>
          <w:b/>
          <w:bCs/>
          <w:sz w:val="21"/>
          <w:szCs w:val="21"/>
        </w:rPr>
        <w:t xml:space="preserve"> pH值</w:t>
      </w:r>
    </w:p>
    <w:p w14:paraId="4D9DD50F" w14:textId="1072419D" w:rsidR="0038056E" w:rsidRPr="004C3B94" w:rsidRDefault="0038056E" w:rsidP="0038056E">
      <w:pPr>
        <w:pStyle w:val="afff3"/>
        <w:spacing w:beforeLines="50" w:before="156"/>
        <w:jc w:val="center"/>
        <w:rPr>
          <w:rFonts w:ascii="Times New Roman" w:hAnsi="Times New Roman"/>
          <w:b/>
          <w:bCs/>
          <w:sz w:val="18"/>
          <w:szCs w:val="18"/>
        </w:rPr>
      </w:pPr>
      <w:r w:rsidRPr="003C601B">
        <w:rPr>
          <w:rFonts w:ascii="Times New Roman" w:hAnsi="Times New Roman"/>
          <w:b/>
          <w:bCs/>
          <w:sz w:val="18"/>
          <w:szCs w:val="18"/>
        </w:rPr>
        <w:t>表</w:t>
      </w:r>
      <w:r w:rsidR="00A8159E" w:rsidRPr="003C601B">
        <w:rPr>
          <w:rFonts w:ascii="Times New Roman" w:hAnsi="Times New Roman"/>
          <w:b/>
          <w:bCs/>
          <w:sz w:val="18"/>
          <w:szCs w:val="18"/>
        </w:rPr>
        <w:t>8</w:t>
      </w:r>
      <w:r w:rsidRPr="003C601B">
        <w:rPr>
          <w:rFonts w:ascii="Times New Roman" w:hAnsi="Times New Roman"/>
          <w:b/>
          <w:bCs/>
          <w:sz w:val="18"/>
          <w:szCs w:val="18"/>
        </w:rPr>
        <w:t xml:space="preserve"> </w:t>
      </w:r>
      <w:r w:rsidR="00D50D4A" w:rsidRPr="003C601B">
        <w:rPr>
          <w:rFonts w:ascii="Times New Roman" w:hAnsi="Times New Roman"/>
          <w:b/>
          <w:bCs/>
          <w:sz w:val="18"/>
          <w:szCs w:val="18"/>
        </w:rPr>
        <w:t xml:space="preserve"> </w:t>
      </w:r>
      <w:r w:rsidRPr="003C601B">
        <w:rPr>
          <w:rFonts w:ascii="Times New Roman" w:hAnsi="Times New Roman" w:hint="eastAsia"/>
          <w:b/>
          <w:bCs/>
          <w:sz w:val="18"/>
          <w:szCs w:val="18"/>
        </w:rPr>
        <w:t>p</w:t>
      </w:r>
      <w:r w:rsidRPr="003C601B">
        <w:rPr>
          <w:rFonts w:ascii="Times New Roman" w:hAnsi="Times New Roman"/>
          <w:b/>
          <w:bCs/>
          <w:sz w:val="18"/>
          <w:szCs w:val="18"/>
        </w:rPr>
        <w:t>H</w:t>
      </w:r>
      <w:r w:rsidRPr="003C601B">
        <w:rPr>
          <w:rFonts w:ascii="Times New Roman" w:hAnsi="Times New Roman" w:hint="eastAsia"/>
          <w:b/>
          <w:bCs/>
          <w:sz w:val="18"/>
          <w:szCs w:val="18"/>
        </w:rPr>
        <w:t>值调研</w:t>
      </w:r>
      <w:r w:rsidRPr="003C601B">
        <w:rPr>
          <w:rFonts w:ascii="Times New Roman" w:hAnsi="Times New Roman"/>
          <w:b/>
          <w:bCs/>
          <w:sz w:val="18"/>
          <w:szCs w:val="18"/>
        </w:rPr>
        <w:t>数据</w:t>
      </w:r>
    </w:p>
    <w:tbl>
      <w:tblPr>
        <w:tblStyle w:val="af3"/>
        <w:tblW w:w="9209" w:type="dxa"/>
        <w:jc w:val="center"/>
        <w:tblLayout w:type="fixed"/>
        <w:tblLook w:val="04A0" w:firstRow="1" w:lastRow="0" w:firstColumn="1" w:lastColumn="0" w:noHBand="0" w:noVBand="1"/>
      </w:tblPr>
      <w:tblGrid>
        <w:gridCol w:w="1134"/>
        <w:gridCol w:w="1134"/>
        <w:gridCol w:w="1701"/>
        <w:gridCol w:w="1701"/>
        <w:gridCol w:w="1701"/>
        <w:gridCol w:w="1838"/>
      </w:tblGrid>
      <w:tr w:rsidR="00174E5F" w:rsidRPr="001B161C" w14:paraId="54EAA54B" w14:textId="77777777" w:rsidTr="00174E5F">
        <w:trPr>
          <w:jc w:val="center"/>
        </w:trPr>
        <w:tc>
          <w:tcPr>
            <w:tcW w:w="1134" w:type="dxa"/>
            <w:vAlign w:val="center"/>
          </w:tcPr>
          <w:p w14:paraId="515AA40C" w14:textId="13DFE661"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3B0370C6" w14:textId="034035BF"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41BE37C4" w14:textId="07965821"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0E0A2AFB" w14:textId="2DBFAE79"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2EECD8EB" w14:textId="4FC0EF7D"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38" w:type="dxa"/>
            <w:vAlign w:val="center"/>
          </w:tcPr>
          <w:p w14:paraId="371FAADD" w14:textId="37B064F4"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174E5F" w:rsidRPr="001B161C" w14:paraId="79389D4D" w14:textId="77777777" w:rsidTr="00174E5F">
        <w:trPr>
          <w:jc w:val="center"/>
        </w:trPr>
        <w:tc>
          <w:tcPr>
            <w:tcW w:w="1134" w:type="dxa"/>
            <w:vMerge w:val="restart"/>
            <w:vAlign w:val="center"/>
          </w:tcPr>
          <w:p w14:paraId="750BA542" w14:textId="0038E0B2"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pH</w:t>
            </w:r>
            <w:r w:rsidRPr="001B161C">
              <w:rPr>
                <w:rFonts w:ascii="Times New Roman"/>
                <w:bCs/>
                <w:sz w:val="18"/>
                <w:szCs w:val="18"/>
              </w:rPr>
              <w:t>值</w:t>
            </w:r>
          </w:p>
        </w:tc>
        <w:tc>
          <w:tcPr>
            <w:tcW w:w="1134" w:type="dxa"/>
          </w:tcPr>
          <w:p w14:paraId="6D9B8968" w14:textId="3773EB03"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02F346C2" w14:textId="1F268F09"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49EE2A36" w14:textId="254A19E6"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50D63A20" w14:textId="26D046ED"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≤11.5</w:t>
            </w:r>
          </w:p>
        </w:tc>
        <w:tc>
          <w:tcPr>
            <w:tcW w:w="1838" w:type="dxa"/>
            <w:vAlign w:val="center"/>
          </w:tcPr>
          <w:p w14:paraId="4580CCAB" w14:textId="1F3DB8AF"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≤11.5</w:t>
            </w:r>
          </w:p>
        </w:tc>
      </w:tr>
      <w:tr w:rsidR="00F7694D" w:rsidRPr="001B161C" w14:paraId="0AF11C69" w14:textId="77777777" w:rsidTr="005E2A0D">
        <w:trPr>
          <w:jc w:val="center"/>
        </w:trPr>
        <w:tc>
          <w:tcPr>
            <w:tcW w:w="1134" w:type="dxa"/>
            <w:vMerge/>
          </w:tcPr>
          <w:p w14:paraId="7004708B" w14:textId="77777777" w:rsidR="00F7694D" w:rsidRPr="001B161C" w:rsidRDefault="00F7694D" w:rsidP="00F7694D">
            <w:pPr>
              <w:pStyle w:val="af1"/>
              <w:ind w:firstLineChars="0" w:firstLine="0"/>
              <w:jc w:val="center"/>
              <w:rPr>
                <w:rFonts w:ascii="Times New Roman"/>
                <w:bCs/>
                <w:sz w:val="18"/>
                <w:szCs w:val="18"/>
              </w:rPr>
            </w:pPr>
          </w:p>
        </w:tc>
        <w:tc>
          <w:tcPr>
            <w:tcW w:w="1134" w:type="dxa"/>
          </w:tcPr>
          <w:p w14:paraId="0BF7835E" w14:textId="5ACFC6A4" w:rsidR="00F7694D" w:rsidRPr="001B161C" w:rsidRDefault="00F7694D" w:rsidP="00F7694D">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3177724F" w14:textId="4C2D1F7A" w:rsidR="00F7694D" w:rsidRPr="001B161C" w:rsidRDefault="00F7694D" w:rsidP="00F7694D">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4E690D46" w14:textId="597C18A1" w:rsidR="00F7694D" w:rsidRPr="001B161C" w:rsidRDefault="00F7694D" w:rsidP="00F7694D">
            <w:pPr>
              <w:pStyle w:val="af1"/>
              <w:ind w:firstLineChars="0" w:firstLine="0"/>
              <w:jc w:val="center"/>
              <w:rPr>
                <w:rFonts w:ascii="Times New Roman"/>
                <w:bCs/>
                <w:sz w:val="18"/>
                <w:szCs w:val="18"/>
              </w:rPr>
            </w:pPr>
            <w:r w:rsidRPr="001B161C">
              <w:rPr>
                <w:rFonts w:ascii="Times New Roman"/>
                <w:sz w:val="18"/>
                <w:szCs w:val="18"/>
              </w:rPr>
              <w:t>≤</w:t>
            </w:r>
            <w:r>
              <w:rPr>
                <w:rFonts w:ascii="Times New Roman" w:hint="eastAsia"/>
                <w:sz w:val="18"/>
                <w:szCs w:val="18"/>
              </w:rPr>
              <w:t>11.2</w:t>
            </w:r>
          </w:p>
        </w:tc>
        <w:tc>
          <w:tcPr>
            <w:tcW w:w="1701" w:type="dxa"/>
          </w:tcPr>
          <w:p w14:paraId="2F2F28B2" w14:textId="5F8BC672" w:rsidR="00F7694D" w:rsidRPr="001B161C" w:rsidRDefault="00F7694D" w:rsidP="00F7694D">
            <w:pPr>
              <w:pStyle w:val="af1"/>
              <w:ind w:firstLineChars="0" w:firstLine="0"/>
              <w:jc w:val="center"/>
              <w:rPr>
                <w:rFonts w:ascii="Times New Roman"/>
                <w:bCs/>
                <w:sz w:val="18"/>
                <w:szCs w:val="18"/>
              </w:rPr>
            </w:pPr>
            <w:r w:rsidRPr="00D43A23">
              <w:rPr>
                <w:rFonts w:ascii="Times New Roman"/>
                <w:sz w:val="18"/>
                <w:szCs w:val="18"/>
              </w:rPr>
              <w:t>≤</w:t>
            </w:r>
            <w:r w:rsidRPr="00D43A23">
              <w:rPr>
                <w:rFonts w:ascii="Times New Roman" w:hint="eastAsia"/>
                <w:sz w:val="18"/>
                <w:szCs w:val="18"/>
              </w:rPr>
              <w:t>11.2</w:t>
            </w:r>
          </w:p>
        </w:tc>
        <w:tc>
          <w:tcPr>
            <w:tcW w:w="1838" w:type="dxa"/>
          </w:tcPr>
          <w:p w14:paraId="3F390E94" w14:textId="5953B624" w:rsidR="00F7694D" w:rsidRPr="001B161C" w:rsidRDefault="00F7694D" w:rsidP="00F7694D">
            <w:pPr>
              <w:pStyle w:val="af1"/>
              <w:ind w:firstLineChars="0" w:firstLine="0"/>
              <w:jc w:val="center"/>
              <w:rPr>
                <w:rFonts w:ascii="Times New Roman"/>
                <w:bCs/>
                <w:sz w:val="18"/>
                <w:szCs w:val="18"/>
              </w:rPr>
            </w:pPr>
            <w:r w:rsidRPr="00D43A23">
              <w:rPr>
                <w:rFonts w:ascii="Times New Roman"/>
                <w:sz w:val="18"/>
                <w:szCs w:val="18"/>
              </w:rPr>
              <w:t>≤</w:t>
            </w:r>
            <w:r w:rsidRPr="00D43A23">
              <w:rPr>
                <w:rFonts w:ascii="Times New Roman" w:hint="eastAsia"/>
                <w:sz w:val="18"/>
                <w:szCs w:val="18"/>
              </w:rPr>
              <w:t>11.2</w:t>
            </w:r>
          </w:p>
        </w:tc>
      </w:tr>
      <w:tr w:rsidR="00A14C37" w:rsidRPr="001B161C" w14:paraId="59A7D9E9" w14:textId="77777777" w:rsidTr="00174E5F">
        <w:trPr>
          <w:jc w:val="center"/>
        </w:trPr>
        <w:tc>
          <w:tcPr>
            <w:tcW w:w="1134" w:type="dxa"/>
            <w:vMerge/>
          </w:tcPr>
          <w:p w14:paraId="4623F80D" w14:textId="77777777" w:rsidR="00A14C37" w:rsidRPr="001B161C" w:rsidRDefault="00A14C37" w:rsidP="00A14C37">
            <w:pPr>
              <w:pStyle w:val="af1"/>
              <w:ind w:firstLineChars="0" w:firstLine="0"/>
              <w:jc w:val="center"/>
              <w:rPr>
                <w:rFonts w:ascii="Times New Roman"/>
                <w:bCs/>
                <w:sz w:val="18"/>
                <w:szCs w:val="18"/>
              </w:rPr>
            </w:pPr>
          </w:p>
        </w:tc>
        <w:tc>
          <w:tcPr>
            <w:tcW w:w="1134" w:type="dxa"/>
          </w:tcPr>
          <w:p w14:paraId="5EDB970C" w14:textId="755E8512"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293E9C53" w14:textId="383C4E1D"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61FFE462" w14:textId="7C8D7171"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30E96157" w14:textId="5946041F"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≤11.5</w:t>
            </w:r>
          </w:p>
        </w:tc>
        <w:tc>
          <w:tcPr>
            <w:tcW w:w="1838" w:type="dxa"/>
            <w:vAlign w:val="center"/>
          </w:tcPr>
          <w:p w14:paraId="04480300" w14:textId="6E18EDB4"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≤11.5</w:t>
            </w:r>
          </w:p>
        </w:tc>
      </w:tr>
      <w:tr w:rsidR="00E30E29" w:rsidRPr="001B161C" w14:paraId="35D06DD9" w14:textId="77777777" w:rsidTr="00174E5F">
        <w:trPr>
          <w:jc w:val="center"/>
        </w:trPr>
        <w:tc>
          <w:tcPr>
            <w:tcW w:w="1134" w:type="dxa"/>
            <w:vMerge/>
          </w:tcPr>
          <w:p w14:paraId="4CBB1BFB" w14:textId="77777777" w:rsidR="00E30E29" w:rsidRPr="001B161C" w:rsidRDefault="00E30E29" w:rsidP="00E30E29">
            <w:pPr>
              <w:pStyle w:val="af1"/>
              <w:ind w:firstLineChars="0" w:firstLine="0"/>
              <w:jc w:val="center"/>
              <w:rPr>
                <w:rFonts w:ascii="Times New Roman"/>
                <w:bCs/>
                <w:sz w:val="18"/>
                <w:szCs w:val="18"/>
              </w:rPr>
            </w:pPr>
          </w:p>
        </w:tc>
        <w:tc>
          <w:tcPr>
            <w:tcW w:w="1134" w:type="dxa"/>
          </w:tcPr>
          <w:p w14:paraId="175FA15B" w14:textId="6CEFF5F1" w:rsidR="00E30E29" w:rsidRPr="001B161C" w:rsidRDefault="00E30E29" w:rsidP="00E30E29">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4ABDCE24" w14:textId="519B161B"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≤10.5</w:t>
            </w:r>
          </w:p>
        </w:tc>
        <w:tc>
          <w:tcPr>
            <w:tcW w:w="1701" w:type="dxa"/>
            <w:vAlign w:val="center"/>
          </w:tcPr>
          <w:p w14:paraId="6E9A09C0" w14:textId="45ABF57B"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≤10.5</w:t>
            </w:r>
          </w:p>
        </w:tc>
        <w:tc>
          <w:tcPr>
            <w:tcW w:w="1701" w:type="dxa"/>
            <w:vAlign w:val="center"/>
          </w:tcPr>
          <w:p w14:paraId="26750050" w14:textId="03E14CD0"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9.7~10.3</w:t>
            </w:r>
          </w:p>
        </w:tc>
        <w:tc>
          <w:tcPr>
            <w:tcW w:w="1838" w:type="dxa"/>
            <w:vAlign w:val="center"/>
          </w:tcPr>
          <w:p w14:paraId="7199D6C0" w14:textId="3F131A3E" w:rsidR="00E30E29" w:rsidRPr="001B161C" w:rsidRDefault="00E30E29" w:rsidP="00E30E29">
            <w:pPr>
              <w:pStyle w:val="af1"/>
              <w:ind w:firstLineChars="0" w:firstLine="0"/>
              <w:jc w:val="center"/>
              <w:rPr>
                <w:rFonts w:ascii="Times New Roman"/>
                <w:color w:val="000000"/>
                <w:sz w:val="18"/>
                <w:szCs w:val="18"/>
              </w:rPr>
            </w:pPr>
            <w:r w:rsidRPr="001B161C">
              <w:rPr>
                <w:rFonts w:ascii="Times New Roman"/>
                <w:color w:val="000000"/>
                <w:sz w:val="18"/>
                <w:szCs w:val="18"/>
              </w:rPr>
              <w:t>≤11</w:t>
            </w:r>
            <w:r w:rsidR="004C4698">
              <w:rPr>
                <w:rFonts w:ascii="Times New Roman" w:hint="eastAsia"/>
                <w:color w:val="000000"/>
                <w:sz w:val="18"/>
                <w:szCs w:val="18"/>
              </w:rPr>
              <w:t>.0</w:t>
            </w:r>
          </w:p>
        </w:tc>
      </w:tr>
      <w:tr w:rsidR="00100679" w:rsidRPr="001B161C" w14:paraId="0140BD83" w14:textId="77777777" w:rsidTr="008441BB">
        <w:trPr>
          <w:jc w:val="center"/>
        </w:trPr>
        <w:tc>
          <w:tcPr>
            <w:tcW w:w="1134" w:type="dxa"/>
            <w:vMerge/>
          </w:tcPr>
          <w:p w14:paraId="014BA133" w14:textId="77777777" w:rsidR="00100679" w:rsidRPr="001B161C" w:rsidRDefault="00100679" w:rsidP="00100679">
            <w:pPr>
              <w:pStyle w:val="af1"/>
              <w:ind w:firstLineChars="0" w:firstLine="0"/>
              <w:jc w:val="center"/>
              <w:rPr>
                <w:rFonts w:ascii="Times New Roman"/>
                <w:bCs/>
                <w:sz w:val="18"/>
                <w:szCs w:val="18"/>
              </w:rPr>
            </w:pPr>
          </w:p>
        </w:tc>
        <w:tc>
          <w:tcPr>
            <w:tcW w:w="1134" w:type="dxa"/>
          </w:tcPr>
          <w:p w14:paraId="1812FF77" w14:textId="412D48B8" w:rsidR="00100679" w:rsidRPr="001B161C" w:rsidRDefault="00100679" w:rsidP="00100679">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2BDF45B5" w14:textId="3536D5A7" w:rsidR="00100679" w:rsidRPr="006B4806" w:rsidRDefault="00100679" w:rsidP="00100679">
            <w:pPr>
              <w:pStyle w:val="af1"/>
              <w:ind w:firstLineChars="0" w:firstLine="0"/>
              <w:jc w:val="center"/>
              <w:rPr>
                <w:rFonts w:ascii="Times New Roman"/>
                <w:bCs/>
                <w:sz w:val="18"/>
                <w:szCs w:val="18"/>
              </w:rPr>
            </w:pPr>
            <w:r w:rsidRPr="006B4806">
              <w:rPr>
                <w:rFonts w:ascii="Times New Roman" w:eastAsia="等线"/>
                <w:sz w:val="18"/>
                <w:szCs w:val="18"/>
              </w:rPr>
              <w:t>9.0~11.0</w:t>
            </w:r>
          </w:p>
        </w:tc>
        <w:tc>
          <w:tcPr>
            <w:tcW w:w="1701" w:type="dxa"/>
          </w:tcPr>
          <w:p w14:paraId="2F82038D" w14:textId="4B12B2EA" w:rsidR="00100679" w:rsidRPr="006B4806" w:rsidRDefault="00100679" w:rsidP="00100679">
            <w:pPr>
              <w:pStyle w:val="af1"/>
              <w:ind w:firstLineChars="0" w:firstLine="0"/>
              <w:jc w:val="center"/>
              <w:rPr>
                <w:rFonts w:ascii="Times New Roman"/>
                <w:bCs/>
                <w:sz w:val="18"/>
                <w:szCs w:val="18"/>
              </w:rPr>
            </w:pPr>
            <w:r w:rsidRPr="00C03F72">
              <w:rPr>
                <w:rFonts w:ascii="Times New Roman" w:eastAsia="等线"/>
                <w:sz w:val="18"/>
                <w:szCs w:val="18"/>
              </w:rPr>
              <w:t>9.0~11.0</w:t>
            </w:r>
          </w:p>
        </w:tc>
        <w:tc>
          <w:tcPr>
            <w:tcW w:w="1701" w:type="dxa"/>
          </w:tcPr>
          <w:p w14:paraId="29CF070D" w14:textId="26045386" w:rsidR="00100679" w:rsidRPr="006B4806" w:rsidRDefault="00100679" w:rsidP="00100679">
            <w:pPr>
              <w:pStyle w:val="af1"/>
              <w:ind w:firstLineChars="0" w:firstLine="0"/>
              <w:jc w:val="center"/>
              <w:rPr>
                <w:rFonts w:ascii="Times New Roman"/>
                <w:bCs/>
                <w:sz w:val="18"/>
                <w:szCs w:val="18"/>
              </w:rPr>
            </w:pPr>
            <w:r w:rsidRPr="00C03F72">
              <w:rPr>
                <w:rFonts w:ascii="Times New Roman" w:eastAsia="等线"/>
                <w:sz w:val="18"/>
                <w:szCs w:val="18"/>
              </w:rPr>
              <w:t>9.0~11.0</w:t>
            </w:r>
          </w:p>
        </w:tc>
        <w:tc>
          <w:tcPr>
            <w:tcW w:w="1838" w:type="dxa"/>
          </w:tcPr>
          <w:p w14:paraId="064E3480" w14:textId="4C6B96CA" w:rsidR="00100679" w:rsidRPr="006B4806" w:rsidRDefault="00100679" w:rsidP="00100679">
            <w:pPr>
              <w:pStyle w:val="af1"/>
              <w:ind w:firstLineChars="0" w:firstLine="0"/>
              <w:jc w:val="center"/>
              <w:rPr>
                <w:rFonts w:ascii="Times New Roman"/>
                <w:bCs/>
                <w:sz w:val="18"/>
                <w:szCs w:val="18"/>
              </w:rPr>
            </w:pPr>
            <w:r w:rsidRPr="00C03F72">
              <w:rPr>
                <w:rFonts w:ascii="Times New Roman" w:eastAsia="等线"/>
                <w:sz w:val="18"/>
                <w:szCs w:val="18"/>
              </w:rPr>
              <w:t>9.0~11.0</w:t>
            </w:r>
          </w:p>
        </w:tc>
      </w:tr>
      <w:tr w:rsidR="00CB1D8E" w:rsidRPr="001B161C" w14:paraId="119D15B4" w14:textId="77777777" w:rsidTr="00174E5F">
        <w:trPr>
          <w:jc w:val="center"/>
        </w:trPr>
        <w:tc>
          <w:tcPr>
            <w:tcW w:w="1134" w:type="dxa"/>
            <w:vMerge/>
          </w:tcPr>
          <w:p w14:paraId="33BE8FCD" w14:textId="77777777" w:rsidR="00CB1D8E" w:rsidRPr="001B161C" w:rsidRDefault="00CB1D8E" w:rsidP="00CB1D8E">
            <w:pPr>
              <w:pStyle w:val="af1"/>
              <w:ind w:firstLineChars="0" w:firstLine="0"/>
              <w:jc w:val="center"/>
              <w:rPr>
                <w:rFonts w:ascii="Times New Roman"/>
                <w:bCs/>
                <w:sz w:val="18"/>
                <w:szCs w:val="18"/>
              </w:rPr>
            </w:pPr>
          </w:p>
        </w:tc>
        <w:tc>
          <w:tcPr>
            <w:tcW w:w="1134" w:type="dxa"/>
          </w:tcPr>
          <w:p w14:paraId="309F8251" w14:textId="27FA46E1"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725724E8" w14:textId="60423447"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≤11.5</w:t>
            </w:r>
          </w:p>
        </w:tc>
        <w:tc>
          <w:tcPr>
            <w:tcW w:w="1701" w:type="dxa"/>
            <w:vAlign w:val="center"/>
          </w:tcPr>
          <w:p w14:paraId="142FBD10" w14:textId="66DC72F0"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≤11.5</w:t>
            </w:r>
          </w:p>
        </w:tc>
        <w:tc>
          <w:tcPr>
            <w:tcW w:w="1701" w:type="dxa"/>
            <w:vAlign w:val="center"/>
          </w:tcPr>
          <w:p w14:paraId="0674CE21" w14:textId="323257A6"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≤11.5</w:t>
            </w:r>
          </w:p>
        </w:tc>
        <w:tc>
          <w:tcPr>
            <w:tcW w:w="1838" w:type="dxa"/>
            <w:vAlign w:val="center"/>
          </w:tcPr>
          <w:p w14:paraId="4A148E1F" w14:textId="50595BD0"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AE4577" w:rsidRPr="001B161C" w14:paraId="789EF2EE" w14:textId="77777777" w:rsidTr="00174E5F">
        <w:trPr>
          <w:jc w:val="center"/>
        </w:trPr>
        <w:tc>
          <w:tcPr>
            <w:tcW w:w="1134" w:type="dxa"/>
            <w:vMerge/>
          </w:tcPr>
          <w:p w14:paraId="1E53F44C" w14:textId="77777777" w:rsidR="00AE4577" w:rsidRPr="001B161C" w:rsidRDefault="00AE4577" w:rsidP="00AE4577">
            <w:pPr>
              <w:pStyle w:val="af1"/>
              <w:ind w:firstLineChars="0" w:firstLine="0"/>
              <w:jc w:val="center"/>
              <w:rPr>
                <w:rFonts w:ascii="Times New Roman"/>
                <w:bCs/>
                <w:sz w:val="18"/>
                <w:szCs w:val="18"/>
              </w:rPr>
            </w:pPr>
          </w:p>
        </w:tc>
        <w:tc>
          <w:tcPr>
            <w:tcW w:w="1134" w:type="dxa"/>
          </w:tcPr>
          <w:p w14:paraId="15CFBDA3" w14:textId="6B442A29" w:rsidR="00AE4577" w:rsidRPr="001B161C" w:rsidRDefault="00AE4577" w:rsidP="00AE457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5DAAC844" w14:textId="10D0EC43"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≤11.5</w:t>
            </w:r>
          </w:p>
        </w:tc>
        <w:tc>
          <w:tcPr>
            <w:tcW w:w="1701" w:type="dxa"/>
            <w:vAlign w:val="center"/>
          </w:tcPr>
          <w:p w14:paraId="7BD1BF6D" w14:textId="3A048E92"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≤11.5</w:t>
            </w:r>
          </w:p>
        </w:tc>
        <w:tc>
          <w:tcPr>
            <w:tcW w:w="1701" w:type="dxa"/>
            <w:vAlign w:val="center"/>
          </w:tcPr>
          <w:p w14:paraId="38A9B9ED" w14:textId="5BDE54C6"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≤11.5</w:t>
            </w:r>
          </w:p>
        </w:tc>
        <w:tc>
          <w:tcPr>
            <w:tcW w:w="1838" w:type="dxa"/>
            <w:vAlign w:val="center"/>
          </w:tcPr>
          <w:p w14:paraId="624E805A" w14:textId="7B6712AF"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≤11.5</w:t>
            </w:r>
          </w:p>
        </w:tc>
      </w:tr>
      <w:tr w:rsidR="00BF0EE7" w:rsidRPr="001B161C" w14:paraId="24669E7C" w14:textId="77777777" w:rsidTr="00927958">
        <w:trPr>
          <w:jc w:val="center"/>
        </w:trPr>
        <w:tc>
          <w:tcPr>
            <w:tcW w:w="1134" w:type="dxa"/>
            <w:vMerge/>
          </w:tcPr>
          <w:p w14:paraId="5FF6CC05"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19FDB9B4" w14:textId="314FFCE3"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35C9F8B8" w14:textId="74CC9429"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20578BE1" w14:textId="675CF10A"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599DF2D4" w14:textId="1059F599"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≤11.5</w:t>
            </w:r>
          </w:p>
        </w:tc>
        <w:tc>
          <w:tcPr>
            <w:tcW w:w="1838" w:type="dxa"/>
            <w:vAlign w:val="center"/>
          </w:tcPr>
          <w:p w14:paraId="1B79A2C8" w14:textId="7397E81E"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433118" w:rsidRPr="001B161C" w14:paraId="53B4C914" w14:textId="77777777" w:rsidTr="00080370">
        <w:trPr>
          <w:jc w:val="center"/>
        </w:trPr>
        <w:tc>
          <w:tcPr>
            <w:tcW w:w="1134" w:type="dxa"/>
            <w:vMerge/>
          </w:tcPr>
          <w:p w14:paraId="5D0D4E0F" w14:textId="77777777" w:rsidR="00433118" w:rsidRPr="001B161C" w:rsidRDefault="00433118" w:rsidP="00433118">
            <w:pPr>
              <w:pStyle w:val="af1"/>
              <w:ind w:firstLineChars="0" w:firstLine="0"/>
              <w:jc w:val="center"/>
              <w:rPr>
                <w:rFonts w:ascii="Times New Roman"/>
                <w:bCs/>
                <w:sz w:val="18"/>
                <w:szCs w:val="18"/>
              </w:rPr>
            </w:pPr>
          </w:p>
        </w:tc>
        <w:tc>
          <w:tcPr>
            <w:tcW w:w="1134" w:type="dxa"/>
          </w:tcPr>
          <w:p w14:paraId="62786BB1" w14:textId="1CAF7325"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40C841C3" w14:textId="11E10FF6"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color w:val="000000"/>
                <w:sz w:val="18"/>
                <w:szCs w:val="18"/>
              </w:rPr>
              <w:t>≤10.8</w:t>
            </w:r>
          </w:p>
        </w:tc>
        <w:tc>
          <w:tcPr>
            <w:tcW w:w="1701" w:type="dxa"/>
            <w:vAlign w:val="center"/>
          </w:tcPr>
          <w:p w14:paraId="5D8FB539" w14:textId="1D1C4BC3"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color w:val="000000"/>
                <w:sz w:val="18"/>
                <w:szCs w:val="18"/>
              </w:rPr>
              <w:t>＜</w:t>
            </w:r>
            <w:r w:rsidRPr="001B161C">
              <w:rPr>
                <w:rFonts w:ascii="Times New Roman"/>
                <w:color w:val="000000"/>
                <w:sz w:val="18"/>
                <w:szCs w:val="18"/>
              </w:rPr>
              <w:t>12</w:t>
            </w:r>
            <w:r w:rsidR="00100679">
              <w:rPr>
                <w:rFonts w:ascii="Times New Roman" w:hint="eastAsia"/>
                <w:color w:val="000000"/>
                <w:sz w:val="18"/>
                <w:szCs w:val="18"/>
              </w:rPr>
              <w:t>.0</w:t>
            </w:r>
          </w:p>
        </w:tc>
        <w:tc>
          <w:tcPr>
            <w:tcW w:w="1701" w:type="dxa"/>
            <w:vAlign w:val="center"/>
          </w:tcPr>
          <w:p w14:paraId="6D282E4F" w14:textId="3B111EBC"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color w:val="000000"/>
                <w:sz w:val="18"/>
                <w:szCs w:val="18"/>
              </w:rPr>
              <w:t>≤10.6</w:t>
            </w:r>
          </w:p>
        </w:tc>
        <w:tc>
          <w:tcPr>
            <w:tcW w:w="1838" w:type="dxa"/>
            <w:vAlign w:val="bottom"/>
          </w:tcPr>
          <w:p w14:paraId="39858E67" w14:textId="1AD4EC5E"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color w:val="000000"/>
                <w:sz w:val="18"/>
                <w:szCs w:val="18"/>
              </w:rPr>
              <w:t>≤10.6</w:t>
            </w:r>
          </w:p>
        </w:tc>
      </w:tr>
      <w:tr w:rsidR="00433118" w:rsidRPr="001B161C" w14:paraId="64FB538B" w14:textId="77777777" w:rsidTr="002F7011">
        <w:trPr>
          <w:trHeight w:val="163"/>
          <w:jc w:val="center"/>
        </w:trPr>
        <w:tc>
          <w:tcPr>
            <w:tcW w:w="1134" w:type="dxa"/>
            <w:vMerge/>
          </w:tcPr>
          <w:p w14:paraId="70719104" w14:textId="77777777" w:rsidR="00433118" w:rsidRPr="001B161C" w:rsidRDefault="00433118" w:rsidP="00433118">
            <w:pPr>
              <w:pStyle w:val="af1"/>
              <w:ind w:firstLineChars="0" w:firstLine="0"/>
              <w:jc w:val="center"/>
              <w:rPr>
                <w:rFonts w:ascii="Times New Roman"/>
                <w:bCs/>
                <w:sz w:val="18"/>
                <w:szCs w:val="18"/>
              </w:rPr>
            </w:pPr>
          </w:p>
        </w:tc>
        <w:tc>
          <w:tcPr>
            <w:tcW w:w="1134" w:type="dxa"/>
          </w:tcPr>
          <w:p w14:paraId="2BB3081C" w14:textId="42001D67"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0E4AD286" w14:textId="0E3A7B3F"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677B0E12" w14:textId="7496E4BE"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≤11.5</w:t>
            </w:r>
          </w:p>
        </w:tc>
        <w:tc>
          <w:tcPr>
            <w:tcW w:w="1701" w:type="dxa"/>
            <w:vAlign w:val="center"/>
          </w:tcPr>
          <w:p w14:paraId="76D7B140" w14:textId="5BD24A74"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≤11.5</w:t>
            </w:r>
          </w:p>
        </w:tc>
        <w:tc>
          <w:tcPr>
            <w:tcW w:w="1838" w:type="dxa"/>
            <w:vAlign w:val="center"/>
          </w:tcPr>
          <w:p w14:paraId="4BB7CB33" w14:textId="2D7F20AE"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≤11.5</w:t>
            </w:r>
          </w:p>
        </w:tc>
      </w:tr>
    </w:tbl>
    <w:p w14:paraId="64D435B9" w14:textId="723668F1" w:rsidR="00AA0A2F" w:rsidRDefault="00FD45E2" w:rsidP="00FD0CDB">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与其他锂离子电池正极材料类似，因为Li元素的存在</w:t>
      </w:r>
      <w:r w:rsidRPr="00260136">
        <w:rPr>
          <w:rFonts w:ascii="宋体" w:hAnsi="宋体" w:hint="eastAsia"/>
          <w:sz w:val="21"/>
          <w:szCs w:val="21"/>
        </w:rPr>
        <w:t>，</w:t>
      </w:r>
      <w:proofErr w:type="gramStart"/>
      <w:r w:rsidR="003C601B">
        <w:rPr>
          <w:rFonts w:ascii="宋体" w:hAnsi="宋体" w:hint="eastAsia"/>
          <w:sz w:val="21"/>
          <w:szCs w:val="21"/>
        </w:rPr>
        <w:t>钴</w:t>
      </w:r>
      <w:r w:rsidRPr="00260136">
        <w:rPr>
          <w:rFonts w:ascii="宋体" w:hAnsi="宋体" w:hint="eastAsia"/>
          <w:sz w:val="21"/>
          <w:szCs w:val="21"/>
        </w:rPr>
        <w:t>酸锂</w:t>
      </w:r>
      <w:proofErr w:type="gramEnd"/>
      <w:r w:rsidRPr="00260136">
        <w:rPr>
          <w:rFonts w:ascii="宋体" w:hAnsi="宋体" w:hint="eastAsia"/>
          <w:sz w:val="21"/>
          <w:szCs w:val="21"/>
        </w:rPr>
        <w:t>的pH值</w:t>
      </w:r>
      <w:r w:rsidR="00746D33">
        <w:rPr>
          <w:rFonts w:ascii="宋体" w:hAnsi="宋体" w:hint="eastAsia"/>
          <w:sz w:val="21"/>
          <w:szCs w:val="21"/>
        </w:rPr>
        <w:t>呈</w:t>
      </w:r>
      <w:r w:rsidRPr="00260136">
        <w:rPr>
          <w:rFonts w:ascii="宋体" w:hAnsi="宋体" w:hint="eastAsia"/>
          <w:sz w:val="21"/>
          <w:szCs w:val="21"/>
        </w:rPr>
        <w:t>碱性，根</w:t>
      </w:r>
      <w:r w:rsidRPr="008A4B87">
        <w:rPr>
          <w:rFonts w:ascii="宋体" w:hAnsi="宋体" w:hint="eastAsia"/>
          <w:sz w:val="21"/>
          <w:szCs w:val="21"/>
        </w:rPr>
        <w:t>据元素组成、生产工艺水平及实际测试结果，</w:t>
      </w:r>
      <w:r w:rsidR="008A4B87" w:rsidRPr="008A4B87">
        <w:rPr>
          <w:rFonts w:ascii="宋体" w:hAnsi="宋体" w:hint="eastAsia"/>
          <w:sz w:val="21"/>
          <w:szCs w:val="21"/>
        </w:rPr>
        <w:t>结合行业内</w:t>
      </w:r>
      <w:proofErr w:type="gramStart"/>
      <w:r w:rsidR="003C601B">
        <w:rPr>
          <w:rFonts w:ascii="宋体" w:hAnsi="宋体" w:hint="eastAsia"/>
          <w:sz w:val="21"/>
          <w:szCs w:val="21"/>
        </w:rPr>
        <w:t>钴</w:t>
      </w:r>
      <w:r w:rsidR="008A4B87" w:rsidRPr="008A4B87">
        <w:rPr>
          <w:rFonts w:ascii="宋体" w:hAnsi="宋体" w:hint="eastAsia"/>
          <w:sz w:val="21"/>
          <w:szCs w:val="21"/>
        </w:rPr>
        <w:t>酸锂</w:t>
      </w:r>
      <w:proofErr w:type="gramEnd"/>
      <w:r w:rsidR="008A4B87" w:rsidRPr="008A4B87">
        <w:rPr>
          <w:rFonts w:ascii="宋体" w:hAnsi="宋体" w:hint="eastAsia"/>
          <w:sz w:val="21"/>
          <w:szCs w:val="21"/>
        </w:rPr>
        <w:t>的研究、生产和使用的主要企业对</w:t>
      </w:r>
      <w:r w:rsidR="0038056E">
        <w:rPr>
          <w:rFonts w:ascii="宋体" w:hAnsi="宋体" w:hint="eastAsia"/>
          <w:sz w:val="21"/>
          <w:szCs w:val="21"/>
        </w:rPr>
        <w:t>p</w:t>
      </w:r>
      <w:r w:rsidR="0038056E">
        <w:rPr>
          <w:rFonts w:ascii="宋体" w:hAnsi="宋体"/>
          <w:sz w:val="21"/>
          <w:szCs w:val="21"/>
        </w:rPr>
        <w:t>H值的</w:t>
      </w:r>
      <w:r w:rsidR="008A4B87" w:rsidRPr="008A4B87">
        <w:rPr>
          <w:rFonts w:ascii="宋体" w:hAnsi="宋体" w:hint="eastAsia"/>
          <w:sz w:val="21"/>
          <w:szCs w:val="21"/>
        </w:rPr>
        <w:t>要求</w:t>
      </w:r>
      <w:r w:rsidR="008A4B87">
        <w:rPr>
          <w:rFonts w:ascii="宋体" w:hAnsi="宋体" w:hint="eastAsia"/>
          <w:sz w:val="21"/>
          <w:szCs w:val="21"/>
        </w:rPr>
        <w:t>，</w:t>
      </w:r>
      <w:r w:rsidRPr="008A4B87">
        <w:rPr>
          <w:rFonts w:ascii="宋体" w:hAnsi="宋体" w:hint="eastAsia"/>
          <w:sz w:val="21"/>
          <w:szCs w:val="21"/>
        </w:rPr>
        <w:t>本</w:t>
      </w:r>
      <w:r w:rsidR="0038056E">
        <w:rPr>
          <w:rFonts w:ascii="宋体" w:hAnsi="宋体" w:hint="eastAsia"/>
          <w:sz w:val="21"/>
          <w:szCs w:val="21"/>
        </w:rPr>
        <w:t>文件</w:t>
      </w:r>
      <w:r w:rsidRPr="008A4B87">
        <w:rPr>
          <w:rFonts w:ascii="宋体" w:hAnsi="宋体" w:hint="eastAsia"/>
          <w:sz w:val="21"/>
          <w:szCs w:val="21"/>
        </w:rPr>
        <w:t>规定了</w:t>
      </w:r>
      <w:proofErr w:type="gramStart"/>
      <w:r w:rsidR="00942447">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hint="eastAsia"/>
          <w:sz w:val="21"/>
          <w:szCs w:val="21"/>
        </w:rPr>
        <w:t>的</w:t>
      </w:r>
      <w:r w:rsidRPr="00850AA5">
        <w:rPr>
          <w:rFonts w:ascii="宋体" w:hAnsi="宋体" w:hint="eastAsia"/>
          <w:sz w:val="21"/>
          <w:szCs w:val="21"/>
        </w:rPr>
        <w:t>pH值应在</w:t>
      </w:r>
      <w:r w:rsidR="003C601B" w:rsidRPr="00850AA5">
        <w:rPr>
          <w:rFonts w:ascii="宋体" w:hAnsi="宋体" w:hint="eastAsia"/>
          <w:sz w:val="21"/>
          <w:szCs w:val="21"/>
        </w:rPr>
        <w:t>9</w:t>
      </w:r>
      <w:r w:rsidR="00853983" w:rsidRPr="00850AA5">
        <w:rPr>
          <w:color w:val="000000"/>
          <w:sz w:val="18"/>
          <w:szCs w:val="18"/>
        </w:rPr>
        <w:t>~</w:t>
      </w:r>
      <w:r w:rsidRPr="00850AA5">
        <w:rPr>
          <w:rFonts w:ascii="宋体" w:hAnsi="宋体" w:hint="eastAsia"/>
          <w:sz w:val="21"/>
          <w:szCs w:val="21"/>
        </w:rPr>
        <w:t>1</w:t>
      </w:r>
      <w:r w:rsidR="003C601B" w:rsidRPr="00850AA5">
        <w:rPr>
          <w:rFonts w:ascii="宋体" w:hAnsi="宋体" w:hint="eastAsia"/>
          <w:sz w:val="21"/>
          <w:szCs w:val="21"/>
        </w:rPr>
        <w:t>2</w:t>
      </w:r>
      <w:r w:rsidRPr="00850AA5">
        <w:rPr>
          <w:rFonts w:ascii="宋体" w:hAnsi="宋体" w:hint="eastAsia"/>
          <w:sz w:val="21"/>
          <w:szCs w:val="21"/>
        </w:rPr>
        <w:t>范围内</w:t>
      </w:r>
      <w:r w:rsidR="00FD0CDB" w:rsidRPr="00850AA5">
        <w:rPr>
          <w:rFonts w:ascii="宋体" w:hAnsi="宋体" w:hint="eastAsia"/>
          <w:sz w:val="21"/>
          <w:szCs w:val="21"/>
        </w:rPr>
        <w:t>。</w:t>
      </w:r>
    </w:p>
    <w:p w14:paraId="7EB5635D" w14:textId="7AE6F4FB" w:rsidR="00174E5F" w:rsidRDefault="00174E5F" w:rsidP="00174E5F">
      <w:pPr>
        <w:widowControl w:val="0"/>
        <w:spacing w:line="400" w:lineRule="exact"/>
        <w:jc w:val="both"/>
        <w:outlineLvl w:val="2"/>
        <w:rPr>
          <w:rFonts w:ascii="宋体" w:hAnsi="宋体" w:hint="eastAsia"/>
          <w:b/>
          <w:bCs/>
          <w:sz w:val="21"/>
          <w:szCs w:val="21"/>
        </w:rPr>
      </w:pPr>
      <w:r>
        <w:rPr>
          <w:rFonts w:ascii="宋体" w:hAnsi="宋体"/>
          <w:b/>
          <w:bCs/>
          <w:sz w:val="21"/>
          <w:szCs w:val="21"/>
        </w:rPr>
        <w:t>3.2.5</w:t>
      </w:r>
      <w:r>
        <w:rPr>
          <w:rFonts w:ascii="宋体" w:hAnsi="宋体" w:hint="eastAsia"/>
          <w:b/>
          <w:bCs/>
          <w:sz w:val="21"/>
          <w:szCs w:val="21"/>
        </w:rPr>
        <w:t>残余碱含量</w:t>
      </w:r>
    </w:p>
    <w:p w14:paraId="0B3072CC" w14:textId="3992A79F" w:rsidR="00174E5F" w:rsidRPr="004C3B94" w:rsidRDefault="00174E5F" w:rsidP="00174E5F">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Pr>
          <w:rFonts w:ascii="Times New Roman" w:hAnsi="Times New Roman"/>
          <w:b/>
          <w:bCs/>
          <w:sz w:val="18"/>
          <w:szCs w:val="18"/>
        </w:rPr>
        <w:t>9</w:t>
      </w:r>
      <w:r w:rsidRPr="004C3B94">
        <w:rPr>
          <w:rFonts w:ascii="Times New Roman" w:hAnsi="Times New Roman"/>
          <w:b/>
          <w:bCs/>
          <w:sz w:val="18"/>
          <w:szCs w:val="18"/>
        </w:rPr>
        <w:t xml:space="preserve"> </w:t>
      </w:r>
      <w:r>
        <w:rPr>
          <w:rFonts w:ascii="Times New Roman" w:hAnsi="Times New Roman" w:hint="eastAsia"/>
          <w:b/>
          <w:bCs/>
          <w:sz w:val="18"/>
          <w:szCs w:val="18"/>
        </w:rPr>
        <w:t>残余碱含量调研</w:t>
      </w:r>
      <w:r>
        <w:rPr>
          <w:rFonts w:ascii="Times New Roman" w:hAnsi="Times New Roman"/>
          <w:b/>
          <w:bCs/>
          <w:sz w:val="18"/>
          <w:szCs w:val="18"/>
        </w:rPr>
        <w:t>数据</w:t>
      </w:r>
    </w:p>
    <w:tbl>
      <w:tblPr>
        <w:tblStyle w:val="af3"/>
        <w:tblW w:w="9209" w:type="dxa"/>
        <w:jc w:val="center"/>
        <w:tblLayout w:type="fixed"/>
        <w:tblLook w:val="04A0" w:firstRow="1" w:lastRow="0" w:firstColumn="1" w:lastColumn="0" w:noHBand="0" w:noVBand="1"/>
      </w:tblPr>
      <w:tblGrid>
        <w:gridCol w:w="1134"/>
        <w:gridCol w:w="1134"/>
        <w:gridCol w:w="1701"/>
        <w:gridCol w:w="1701"/>
        <w:gridCol w:w="1701"/>
        <w:gridCol w:w="1838"/>
      </w:tblGrid>
      <w:tr w:rsidR="00174E5F" w:rsidRPr="001B161C" w14:paraId="69C2D147" w14:textId="77777777" w:rsidTr="00CE5BE4">
        <w:trPr>
          <w:jc w:val="center"/>
        </w:trPr>
        <w:tc>
          <w:tcPr>
            <w:tcW w:w="1134" w:type="dxa"/>
            <w:vAlign w:val="center"/>
          </w:tcPr>
          <w:p w14:paraId="5CB0B2F5"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01CE3959"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5F7AC4BA"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03D9F2A9"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5B3EF4C4"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38" w:type="dxa"/>
            <w:vAlign w:val="center"/>
          </w:tcPr>
          <w:p w14:paraId="1940E5F6"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FF00A2" w:rsidRPr="001B161C" w14:paraId="11F9B9A8" w14:textId="77777777" w:rsidTr="00CE5BE4">
        <w:trPr>
          <w:jc w:val="center"/>
        </w:trPr>
        <w:tc>
          <w:tcPr>
            <w:tcW w:w="1134" w:type="dxa"/>
            <w:vMerge w:val="restart"/>
            <w:vAlign w:val="center"/>
          </w:tcPr>
          <w:p w14:paraId="71E3727F" w14:textId="5F533FB1" w:rsidR="00FF00A2" w:rsidRPr="001B161C" w:rsidRDefault="00FF00A2" w:rsidP="00FF00A2">
            <w:pPr>
              <w:pStyle w:val="af1"/>
              <w:ind w:firstLineChars="0" w:firstLine="0"/>
              <w:jc w:val="center"/>
              <w:rPr>
                <w:rFonts w:ascii="Times New Roman"/>
                <w:bCs/>
                <w:sz w:val="18"/>
                <w:szCs w:val="18"/>
              </w:rPr>
            </w:pPr>
            <w:r w:rsidRPr="001B161C">
              <w:rPr>
                <w:rFonts w:ascii="Times New Roman"/>
                <w:bCs/>
                <w:sz w:val="18"/>
                <w:szCs w:val="18"/>
              </w:rPr>
              <w:t>残余碱含量，</w:t>
            </w:r>
            <w:r w:rsidRPr="001B161C">
              <w:rPr>
                <w:rFonts w:ascii="Times New Roman"/>
                <w:bCs/>
                <w:sz w:val="18"/>
                <w:szCs w:val="18"/>
              </w:rPr>
              <w:t xml:space="preserve"> %</w:t>
            </w:r>
          </w:p>
        </w:tc>
        <w:tc>
          <w:tcPr>
            <w:tcW w:w="1134" w:type="dxa"/>
          </w:tcPr>
          <w:p w14:paraId="3DAC6CF2" w14:textId="77777777" w:rsidR="00FF00A2" w:rsidRPr="001B161C" w:rsidRDefault="00FF00A2" w:rsidP="00FF00A2">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1ADC4EAB" w14:textId="31A8A78E" w:rsidR="00FF00A2" w:rsidRPr="00FF00A2" w:rsidRDefault="00FF00A2" w:rsidP="00FF00A2">
            <w:pPr>
              <w:pStyle w:val="af1"/>
              <w:ind w:firstLineChars="0" w:firstLine="0"/>
              <w:jc w:val="center"/>
              <w:rPr>
                <w:rFonts w:ascii="Times New Roman"/>
                <w:bCs/>
                <w:color w:val="EE0000"/>
                <w:sz w:val="18"/>
                <w:szCs w:val="18"/>
              </w:rPr>
            </w:pPr>
            <w:r w:rsidRPr="00FF00A2">
              <w:rPr>
                <w:rFonts w:hint="eastAsia"/>
                <w:sz w:val="18"/>
                <w:szCs w:val="18"/>
              </w:rPr>
              <w:t>≤</w:t>
            </w:r>
            <w:r w:rsidRPr="00FF00A2">
              <w:rPr>
                <w:rFonts w:ascii="Times New Roman" w:eastAsia="等线"/>
                <w:sz w:val="18"/>
                <w:szCs w:val="18"/>
              </w:rPr>
              <w:t>0.15</w:t>
            </w:r>
            <w:r w:rsidR="004C4698">
              <w:rPr>
                <w:rFonts w:ascii="Times New Roman" w:eastAsia="等线" w:hint="eastAsia"/>
                <w:sz w:val="18"/>
                <w:szCs w:val="18"/>
              </w:rPr>
              <w:t>00</w:t>
            </w:r>
          </w:p>
        </w:tc>
        <w:tc>
          <w:tcPr>
            <w:tcW w:w="1701" w:type="dxa"/>
            <w:vAlign w:val="center"/>
          </w:tcPr>
          <w:p w14:paraId="10C2A5EE" w14:textId="1FF73098" w:rsidR="00FF00A2" w:rsidRPr="00FF00A2" w:rsidRDefault="00FF00A2" w:rsidP="00FF00A2">
            <w:pPr>
              <w:pStyle w:val="af1"/>
              <w:ind w:firstLineChars="0" w:firstLine="0"/>
              <w:jc w:val="center"/>
              <w:rPr>
                <w:rFonts w:ascii="Times New Roman"/>
                <w:bCs/>
                <w:color w:val="EE0000"/>
                <w:sz w:val="18"/>
                <w:szCs w:val="18"/>
              </w:rPr>
            </w:pPr>
            <w:r w:rsidRPr="00FF00A2">
              <w:rPr>
                <w:rFonts w:hint="eastAsia"/>
                <w:sz w:val="18"/>
                <w:szCs w:val="18"/>
              </w:rPr>
              <w:t>≤</w:t>
            </w:r>
            <w:r w:rsidRPr="00FF00A2">
              <w:rPr>
                <w:rFonts w:ascii="Times New Roman" w:eastAsia="等线"/>
                <w:sz w:val="18"/>
                <w:szCs w:val="18"/>
              </w:rPr>
              <w:t>0.15</w:t>
            </w:r>
            <w:r w:rsidR="004C4698">
              <w:rPr>
                <w:rFonts w:ascii="Times New Roman" w:eastAsia="等线" w:hint="eastAsia"/>
                <w:sz w:val="18"/>
                <w:szCs w:val="18"/>
              </w:rPr>
              <w:t>00</w:t>
            </w:r>
          </w:p>
        </w:tc>
        <w:tc>
          <w:tcPr>
            <w:tcW w:w="1701" w:type="dxa"/>
            <w:vAlign w:val="center"/>
          </w:tcPr>
          <w:p w14:paraId="16644A98" w14:textId="22F91CD9" w:rsidR="00FF00A2" w:rsidRPr="00FF00A2" w:rsidRDefault="00FF00A2" w:rsidP="00FF00A2">
            <w:pPr>
              <w:pStyle w:val="af1"/>
              <w:ind w:firstLineChars="0" w:firstLine="0"/>
              <w:jc w:val="center"/>
              <w:rPr>
                <w:rFonts w:ascii="Times New Roman"/>
                <w:bCs/>
                <w:color w:val="EE0000"/>
                <w:sz w:val="18"/>
                <w:szCs w:val="18"/>
              </w:rPr>
            </w:pPr>
            <w:r w:rsidRPr="00FF00A2">
              <w:rPr>
                <w:rFonts w:hint="eastAsia"/>
                <w:sz w:val="18"/>
                <w:szCs w:val="18"/>
              </w:rPr>
              <w:t>≤</w:t>
            </w:r>
            <w:r w:rsidRPr="00FF00A2">
              <w:rPr>
                <w:rFonts w:ascii="Times New Roman" w:eastAsia="等线"/>
                <w:sz w:val="18"/>
                <w:szCs w:val="18"/>
              </w:rPr>
              <w:t>0.10</w:t>
            </w:r>
            <w:r w:rsidR="004C4698">
              <w:rPr>
                <w:rFonts w:ascii="Times New Roman" w:eastAsia="等线" w:hint="eastAsia"/>
                <w:sz w:val="18"/>
                <w:szCs w:val="18"/>
              </w:rPr>
              <w:t>00</w:t>
            </w:r>
          </w:p>
        </w:tc>
        <w:tc>
          <w:tcPr>
            <w:tcW w:w="1838" w:type="dxa"/>
            <w:vAlign w:val="center"/>
          </w:tcPr>
          <w:p w14:paraId="208E665D" w14:textId="749A568C" w:rsidR="00FF00A2" w:rsidRPr="00FF00A2" w:rsidRDefault="00FF00A2" w:rsidP="00FF00A2">
            <w:pPr>
              <w:pStyle w:val="af1"/>
              <w:ind w:firstLineChars="0" w:firstLine="0"/>
              <w:jc w:val="center"/>
              <w:rPr>
                <w:rFonts w:ascii="Times New Roman"/>
                <w:bCs/>
                <w:color w:val="EE0000"/>
                <w:sz w:val="18"/>
                <w:szCs w:val="18"/>
              </w:rPr>
            </w:pPr>
            <w:r w:rsidRPr="00FF00A2">
              <w:rPr>
                <w:rFonts w:hint="eastAsia"/>
                <w:sz w:val="18"/>
                <w:szCs w:val="18"/>
              </w:rPr>
              <w:t>≤</w:t>
            </w:r>
            <w:r w:rsidRPr="00FF00A2">
              <w:rPr>
                <w:rFonts w:ascii="Times New Roman" w:eastAsia="等线"/>
                <w:sz w:val="18"/>
                <w:szCs w:val="18"/>
              </w:rPr>
              <w:t>0.10</w:t>
            </w:r>
            <w:r w:rsidR="004C4698">
              <w:rPr>
                <w:rFonts w:ascii="Times New Roman" w:eastAsia="等线" w:hint="eastAsia"/>
                <w:sz w:val="18"/>
                <w:szCs w:val="18"/>
              </w:rPr>
              <w:t>00</w:t>
            </w:r>
          </w:p>
        </w:tc>
      </w:tr>
      <w:tr w:rsidR="00765964" w:rsidRPr="001B161C" w14:paraId="02C1762F" w14:textId="77777777" w:rsidTr="00CE5BE4">
        <w:trPr>
          <w:jc w:val="center"/>
        </w:trPr>
        <w:tc>
          <w:tcPr>
            <w:tcW w:w="1134" w:type="dxa"/>
            <w:vMerge/>
          </w:tcPr>
          <w:p w14:paraId="34541A87" w14:textId="77777777" w:rsidR="00765964" w:rsidRPr="001B161C" w:rsidRDefault="00765964" w:rsidP="00765964">
            <w:pPr>
              <w:pStyle w:val="af1"/>
              <w:ind w:firstLineChars="0" w:firstLine="0"/>
              <w:jc w:val="center"/>
              <w:rPr>
                <w:rFonts w:ascii="Times New Roman"/>
                <w:bCs/>
                <w:sz w:val="18"/>
                <w:szCs w:val="18"/>
              </w:rPr>
            </w:pPr>
          </w:p>
        </w:tc>
        <w:tc>
          <w:tcPr>
            <w:tcW w:w="1134" w:type="dxa"/>
          </w:tcPr>
          <w:p w14:paraId="198A853C"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7226209E" w14:textId="6CAD1756"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3BBE34BA" w14:textId="1EC1978B"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≤0.100</w:t>
            </w:r>
            <w:r w:rsidR="004C4698">
              <w:rPr>
                <w:rFonts w:ascii="Times New Roman" w:hint="eastAsia"/>
                <w:sz w:val="18"/>
                <w:szCs w:val="18"/>
              </w:rPr>
              <w:t>0</w:t>
            </w:r>
          </w:p>
        </w:tc>
        <w:tc>
          <w:tcPr>
            <w:tcW w:w="1701" w:type="dxa"/>
            <w:vAlign w:val="center"/>
          </w:tcPr>
          <w:p w14:paraId="0AF989A2" w14:textId="2B38026B"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≤0.050</w:t>
            </w:r>
            <w:r w:rsidR="004C4698">
              <w:rPr>
                <w:rFonts w:ascii="Times New Roman" w:hint="eastAsia"/>
                <w:sz w:val="18"/>
                <w:szCs w:val="18"/>
              </w:rPr>
              <w:t>0</w:t>
            </w:r>
          </w:p>
        </w:tc>
        <w:tc>
          <w:tcPr>
            <w:tcW w:w="1838" w:type="dxa"/>
            <w:vAlign w:val="center"/>
          </w:tcPr>
          <w:p w14:paraId="2221B8F6" w14:textId="5FF73EFB"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≤0.100</w:t>
            </w:r>
            <w:r w:rsidR="004C4698">
              <w:rPr>
                <w:rFonts w:ascii="Times New Roman" w:hint="eastAsia"/>
                <w:sz w:val="18"/>
                <w:szCs w:val="18"/>
              </w:rPr>
              <w:t>0</w:t>
            </w:r>
          </w:p>
        </w:tc>
      </w:tr>
      <w:tr w:rsidR="00A14C37" w:rsidRPr="001B161C" w14:paraId="6AF0F1B7" w14:textId="77777777" w:rsidTr="00CE5BE4">
        <w:trPr>
          <w:jc w:val="center"/>
        </w:trPr>
        <w:tc>
          <w:tcPr>
            <w:tcW w:w="1134" w:type="dxa"/>
            <w:vMerge/>
          </w:tcPr>
          <w:p w14:paraId="52DFA11F" w14:textId="77777777" w:rsidR="00A14C37" w:rsidRPr="001B161C" w:rsidRDefault="00A14C37" w:rsidP="00A14C37">
            <w:pPr>
              <w:pStyle w:val="af1"/>
              <w:ind w:firstLineChars="0" w:firstLine="0"/>
              <w:jc w:val="center"/>
              <w:rPr>
                <w:rFonts w:ascii="Times New Roman"/>
                <w:bCs/>
                <w:sz w:val="18"/>
                <w:szCs w:val="18"/>
              </w:rPr>
            </w:pPr>
          </w:p>
        </w:tc>
        <w:tc>
          <w:tcPr>
            <w:tcW w:w="1134" w:type="dxa"/>
          </w:tcPr>
          <w:p w14:paraId="6834F701" w14:textId="77777777"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52F4E2EA" w14:textId="03DF6CB7"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≤0.015</w:t>
            </w:r>
            <w:r w:rsidR="004C4698">
              <w:rPr>
                <w:rFonts w:ascii="Times New Roman" w:hint="eastAsia"/>
                <w:sz w:val="18"/>
                <w:szCs w:val="18"/>
              </w:rPr>
              <w:t>0</w:t>
            </w:r>
          </w:p>
        </w:tc>
        <w:tc>
          <w:tcPr>
            <w:tcW w:w="1701" w:type="dxa"/>
            <w:vAlign w:val="center"/>
          </w:tcPr>
          <w:p w14:paraId="17B20706" w14:textId="00D3DD2B"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≤0.03</w:t>
            </w:r>
            <w:r w:rsidR="004C4698">
              <w:rPr>
                <w:rFonts w:ascii="Times New Roman" w:hint="eastAsia"/>
                <w:sz w:val="18"/>
                <w:szCs w:val="18"/>
              </w:rPr>
              <w:t>00</w:t>
            </w:r>
          </w:p>
        </w:tc>
        <w:tc>
          <w:tcPr>
            <w:tcW w:w="1701" w:type="dxa"/>
            <w:vAlign w:val="center"/>
          </w:tcPr>
          <w:p w14:paraId="23C426C1" w14:textId="3BD3A8F4"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≤0.01</w:t>
            </w:r>
            <w:r w:rsidR="004C4698">
              <w:rPr>
                <w:rFonts w:ascii="Times New Roman" w:hint="eastAsia"/>
                <w:sz w:val="18"/>
                <w:szCs w:val="18"/>
              </w:rPr>
              <w:t>00</w:t>
            </w:r>
          </w:p>
        </w:tc>
        <w:tc>
          <w:tcPr>
            <w:tcW w:w="1838" w:type="dxa"/>
            <w:vAlign w:val="center"/>
          </w:tcPr>
          <w:p w14:paraId="370F8F15" w14:textId="66AC62DA"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≤0.01</w:t>
            </w:r>
            <w:r w:rsidR="004C4698">
              <w:rPr>
                <w:rFonts w:ascii="Times New Roman" w:hint="eastAsia"/>
                <w:sz w:val="18"/>
                <w:szCs w:val="18"/>
              </w:rPr>
              <w:t>00</w:t>
            </w:r>
          </w:p>
        </w:tc>
      </w:tr>
      <w:tr w:rsidR="00174E5F" w:rsidRPr="001B161C" w14:paraId="035CD052" w14:textId="77777777" w:rsidTr="00CE5BE4">
        <w:trPr>
          <w:jc w:val="center"/>
        </w:trPr>
        <w:tc>
          <w:tcPr>
            <w:tcW w:w="1134" w:type="dxa"/>
            <w:vMerge/>
          </w:tcPr>
          <w:p w14:paraId="3875F88F" w14:textId="77777777" w:rsidR="00174E5F" w:rsidRPr="001B161C" w:rsidRDefault="00174E5F" w:rsidP="00CE5BE4">
            <w:pPr>
              <w:pStyle w:val="af1"/>
              <w:ind w:firstLineChars="0" w:firstLine="0"/>
              <w:jc w:val="center"/>
              <w:rPr>
                <w:rFonts w:ascii="Times New Roman"/>
                <w:bCs/>
                <w:sz w:val="18"/>
                <w:szCs w:val="18"/>
              </w:rPr>
            </w:pPr>
          </w:p>
        </w:tc>
        <w:tc>
          <w:tcPr>
            <w:tcW w:w="1134" w:type="dxa"/>
          </w:tcPr>
          <w:p w14:paraId="20CD6230" w14:textId="77777777" w:rsidR="00174E5F" w:rsidRPr="001B161C" w:rsidRDefault="00174E5F" w:rsidP="00CE5BE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023C95EC" w14:textId="4BC38B24" w:rsidR="00174E5F" w:rsidRPr="00296567" w:rsidRDefault="00DF62F1" w:rsidP="00CE5BE4">
            <w:pPr>
              <w:pStyle w:val="af1"/>
              <w:ind w:firstLineChars="0" w:firstLine="0"/>
              <w:jc w:val="center"/>
              <w:rPr>
                <w:rFonts w:ascii="Times New Roman"/>
                <w:bCs/>
                <w:sz w:val="18"/>
                <w:szCs w:val="18"/>
              </w:rPr>
            </w:pPr>
            <w:r w:rsidRPr="00296567">
              <w:rPr>
                <w:rFonts w:ascii="Times New Roman"/>
                <w:bCs/>
                <w:sz w:val="18"/>
                <w:szCs w:val="18"/>
              </w:rPr>
              <w:t>0.0003~0.0023</w:t>
            </w:r>
          </w:p>
        </w:tc>
        <w:tc>
          <w:tcPr>
            <w:tcW w:w="1701" w:type="dxa"/>
            <w:vAlign w:val="center"/>
          </w:tcPr>
          <w:p w14:paraId="695020F9" w14:textId="343D1CC7" w:rsidR="00174E5F" w:rsidRPr="00296567" w:rsidRDefault="00DF62F1" w:rsidP="00CE5BE4">
            <w:pPr>
              <w:pStyle w:val="af1"/>
              <w:ind w:firstLineChars="0" w:firstLine="0"/>
              <w:jc w:val="center"/>
              <w:rPr>
                <w:rFonts w:ascii="Times New Roman"/>
                <w:bCs/>
                <w:sz w:val="18"/>
                <w:szCs w:val="18"/>
              </w:rPr>
            </w:pPr>
            <w:r w:rsidRPr="00296567">
              <w:rPr>
                <w:rFonts w:ascii="Times New Roman"/>
                <w:bCs/>
                <w:sz w:val="18"/>
                <w:szCs w:val="18"/>
              </w:rPr>
              <w:t>0.0003~0.0023</w:t>
            </w:r>
          </w:p>
        </w:tc>
        <w:tc>
          <w:tcPr>
            <w:tcW w:w="1701" w:type="dxa"/>
            <w:vAlign w:val="center"/>
          </w:tcPr>
          <w:p w14:paraId="420DF109" w14:textId="0E385C12" w:rsidR="00174E5F" w:rsidRPr="00296567" w:rsidRDefault="00DF62F1" w:rsidP="00CE5BE4">
            <w:pPr>
              <w:pStyle w:val="af1"/>
              <w:ind w:firstLineChars="0" w:firstLine="0"/>
              <w:jc w:val="center"/>
              <w:rPr>
                <w:rFonts w:ascii="Times New Roman"/>
                <w:bCs/>
                <w:sz w:val="18"/>
                <w:szCs w:val="18"/>
              </w:rPr>
            </w:pPr>
            <w:r w:rsidRPr="00296567">
              <w:rPr>
                <w:rFonts w:ascii="Times New Roman"/>
                <w:bCs/>
                <w:sz w:val="18"/>
                <w:szCs w:val="18"/>
              </w:rPr>
              <w:t>0.0005~0.0025</w:t>
            </w:r>
          </w:p>
        </w:tc>
        <w:tc>
          <w:tcPr>
            <w:tcW w:w="1838" w:type="dxa"/>
            <w:vAlign w:val="center"/>
          </w:tcPr>
          <w:p w14:paraId="2BE4CB6D" w14:textId="52BADB81" w:rsidR="00174E5F" w:rsidRPr="00296567" w:rsidRDefault="00DF62F1" w:rsidP="00CE5BE4">
            <w:pPr>
              <w:pStyle w:val="af1"/>
              <w:ind w:firstLineChars="0" w:firstLine="0"/>
              <w:jc w:val="center"/>
              <w:rPr>
                <w:rFonts w:ascii="Times New Roman"/>
                <w:bCs/>
                <w:sz w:val="18"/>
                <w:szCs w:val="18"/>
              </w:rPr>
            </w:pPr>
            <w:r w:rsidRPr="00296567">
              <w:rPr>
                <w:rFonts w:ascii="Times New Roman"/>
                <w:bCs/>
                <w:sz w:val="18"/>
                <w:szCs w:val="18"/>
              </w:rPr>
              <w:t>0.0005~0.0025</w:t>
            </w:r>
          </w:p>
        </w:tc>
      </w:tr>
      <w:tr w:rsidR="006B4806" w:rsidRPr="001B161C" w14:paraId="29B1CF5A" w14:textId="77777777" w:rsidTr="00CE5BE4">
        <w:trPr>
          <w:jc w:val="center"/>
        </w:trPr>
        <w:tc>
          <w:tcPr>
            <w:tcW w:w="1134" w:type="dxa"/>
            <w:vMerge/>
          </w:tcPr>
          <w:p w14:paraId="1AA3F0C2" w14:textId="77777777" w:rsidR="006B4806" w:rsidRPr="001B161C" w:rsidRDefault="006B4806" w:rsidP="006B4806">
            <w:pPr>
              <w:pStyle w:val="af1"/>
              <w:ind w:firstLineChars="0" w:firstLine="0"/>
              <w:jc w:val="center"/>
              <w:rPr>
                <w:rFonts w:ascii="Times New Roman"/>
                <w:bCs/>
                <w:sz w:val="18"/>
                <w:szCs w:val="18"/>
              </w:rPr>
            </w:pPr>
          </w:p>
        </w:tc>
        <w:tc>
          <w:tcPr>
            <w:tcW w:w="1134" w:type="dxa"/>
          </w:tcPr>
          <w:p w14:paraId="1E57F0C9" w14:textId="3B3C847D" w:rsidR="006B4806" w:rsidRPr="001B161C" w:rsidRDefault="006B4806" w:rsidP="006B4806">
            <w:pPr>
              <w:pStyle w:val="af1"/>
              <w:ind w:firstLineChars="0" w:firstLine="0"/>
              <w:jc w:val="center"/>
              <w:rPr>
                <w:rFonts w:ascii="Times New Roman"/>
                <w:bCs/>
                <w:sz w:val="18"/>
                <w:szCs w:val="18"/>
              </w:rPr>
            </w:pPr>
            <w:r w:rsidRPr="001B161C">
              <w:rPr>
                <w:rFonts w:ascii="Times New Roman"/>
                <w:bCs/>
                <w:sz w:val="18"/>
                <w:szCs w:val="18"/>
              </w:rPr>
              <w:t>企业</w:t>
            </w:r>
            <w:r>
              <w:rPr>
                <w:rFonts w:ascii="Times New Roman" w:hint="eastAsia"/>
                <w:bCs/>
                <w:sz w:val="18"/>
                <w:szCs w:val="18"/>
              </w:rPr>
              <w:t>5</w:t>
            </w:r>
          </w:p>
        </w:tc>
        <w:tc>
          <w:tcPr>
            <w:tcW w:w="1701" w:type="dxa"/>
            <w:vAlign w:val="center"/>
          </w:tcPr>
          <w:p w14:paraId="2EBD0C3D" w14:textId="5D14EDE5" w:rsidR="006B4806" w:rsidRPr="006B4806" w:rsidRDefault="006B4806" w:rsidP="006B4806">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≤0.15</w:t>
            </w:r>
            <w:r w:rsidR="004C4698">
              <w:rPr>
                <w:rFonts w:ascii="Times New Roman" w:eastAsia="Malgun Gothic Semilight" w:hint="eastAsia"/>
                <w:color w:val="000000"/>
                <w:sz w:val="18"/>
                <w:szCs w:val="18"/>
              </w:rPr>
              <w:t>00</w:t>
            </w:r>
          </w:p>
        </w:tc>
        <w:tc>
          <w:tcPr>
            <w:tcW w:w="1701" w:type="dxa"/>
            <w:vAlign w:val="center"/>
          </w:tcPr>
          <w:p w14:paraId="258B4300" w14:textId="70288602" w:rsidR="006B4806" w:rsidRPr="006B4806" w:rsidRDefault="006B4806" w:rsidP="006B4806">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≤0.15</w:t>
            </w:r>
            <w:r w:rsidR="004C4698">
              <w:rPr>
                <w:rFonts w:ascii="Times New Roman" w:eastAsia="Malgun Gothic Semilight" w:hint="eastAsia"/>
                <w:color w:val="000000"/>
                <w:sz w:val="18"/>
                <w:szCs w:val="18"/>
              </w:rPr>
              <w:t>00</w:t>
            </w:r>
          </w:p>
        </w:tc>
        <w:tc>
          <w:tcPr>
            <w:tcW w:w="1701" w:type="dxa"/>
            <w:vAlign w:val="center"/>
          </w:tcPr>
          <w:p w14:paraId="6A960B5F" w14:textId="6B5C5484" w:rsidR="006B4806" w:rsidRPr="006B4806" w:rsidRDefault="006B4806" w:rsidP="006B4806">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≤0.1</w:t>
            </w:r>
            <w:r w:rsidR="004C4698">
              <w:rPr>
                <w:rFonts w:ascii="Times New Roman" w:eastAsia="Malgun Gothic Semilight" w:hint="eastAsia"/>
                <w:color w:val="000000"/>
                <w:sz w:val="18"/>
                <w:szCs w:val="18"/>
              </w:rPr>
              <w:t>000</w:t>
            </w:r>
          </w:p>
        </w:tc>
        <w:tc>
          <w:tcPr>
            <w:tcW w:w="1838" w:type="dxa"/>
            <w:vAlign w:val="center"/>
          </w:tcPr>
          <w:p w14:paraId="193F3A71" w14:textId="4D270DAB" w:rsidR="006B4806" w:rsidRPr="006B4806" w:rsidRDefault="006B4806" w:rsidP="006B4806">
            <w:pPr>
              <w:pStyle w:val="af1"/>
              <w:ind w:firstLineChars="0" w:firstLine="0"/>
              <w:jc w:val="center"/>
              <w:rPr>
                <w:rFonts w:ascii="Times New Roman"/>
                <w:bCs/>
                <w:sz w:val="18"/>
                <w:szCs w:val="18"/>
              </w:rPr>
            </w:pPr>
            <w:r w:rsidRPr="006B4806">
              <w:rPr>
                <w:rFonts w:ascii="Times New Roman" w:eastAsia="Malgun Gothic Semilight"/>
                <w:color w:val="000000"/>
                <w:sz w:val="18"/>
                <w:szCs w:val="18"/>
              </w:rPr>
              <w:t>≤0.1</w:t>
            </w:r>
            <w:r w:rsidR="004C4698">
              <w:rPr>
                <w:rFonts w:ascii="Times New Roman" w:eastAsia="Malgun Gothic Semilight" w:hint="eastAsia"/>
                <w:color w:val="000000"/>
                <w:sz w:val="18"/>
                <w:szCs w:val="18"/>
              </w:rPr>
              <w:t>000</w:t>
            </w:r>
          </w:p>
        </w:tc>
      </w:tr>
      <w:tr w:rsidR="00CB1D8E" w:rsidRPr="001B161C" w14:paraId="36BDCFCA" w14:textId="77777777" w:rsidTr="00CE5BE4">
        <w:trPr>
          <w:jc w:val="center"/>
        </w:trPr>
        <w:tc>
          <w:tcPr>
            <w:tcW w:w="1134" w:type="dxa"/>
            <w:vMerge/>
          </w:tcPr>
          <w:p w14:paraId="1AB0845A" w14:textId="77777777" w:rsidR="00CB1D8E" w:rsidRPr="001B161C" w:rsidRDefault="00CB1D8E" w:rsidP="00CB1D8E">
            <w:pPr>
              <w:pStyle w:val="af1"/>
              <w:ind w:firstLineChars="0" w:firstLine="0"/>
              <w:jc w:val="center"/>
              <w:rPr>
                <w:rFonts w:ascii="Times New Roman"/>
                <w:bCs/>
                <w:sz w:val="18"/>
                <w:szCs w:val="18"/>
              </w:rPr>
            </w:pPr>
          </w:p>
        </w:tc>
        <w:tc>
          <w:tcPr>
            <w:tcW w:w="1134" w:type="dxa"/>
          </w:tcPr>
          <w:p w14:paraId="00D22AC5" w14:textId="77777777"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19BF7247" w14:textId="5724D6A3"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≤0.15</w:t>
            </w:r>
            <w:r w:rsidR="004C4698">
              <w:rPr>
                <w:rFonts w:ascii="Times New Roman" w:hint="eastAsia"/>
                <w:sz w:val="18"/>
                <w:szCs w:val="18"/>
              </w:rPr>
              <w:t>00</w:t>
            </w:r>
          </w:p>
        </w:tc>
        <w:tc>
          <w:tcPr>
            <w:tcW w:w="1701" w:type="dxa"/>
            <w:vAlign w:val="center"/>
          </w:tcPr>
          <w:p w14:paraId="608FD5CC" w14:textId="4A3882CC"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≤0.10</w:t>
            </w:r>
            <w:r w:rsidR="004C4698">
              <w:rPr>
                <w:rFonts w:ascii="Times New Roman" w:hint="eastAsia"/>
                <w:sz w:val="18"/>
                <w:szCs w:val="18"/>
              </w:rPr>
              <w:t>00</w:t>
            </w:r>
          </w:p>
        </w:tc>
        <w:tc>
          <w:tcPr>
            <w:tcW w:w="1701" w:type="dxa"/>
            <w:vAlign w:val="center"/>
          </w:tcPr>
          <w:p w14:paraId="0909EDCF" w14:textId="69A9BC01"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≤0.10</w:t>
            </w:r>
            <w:r w:rsidR="004C4698">
              <w:rPr>
                <w:rFonts w:ascii="Times New Roman" w:hint="eastAsia"/>
                <w:sz w:val="18"/>
                <w:szCs w:val="18"/>
              </w:rPr>
              <w:t>00</w:t>
            </w:r>
          </w:p>
        </w:tc>
        <w:tc>
          <w:tcPr>
            <w:tcW w:w="1838" w:type="dxa"/>
            <w:vAlign w:val="center"/>
          </w:tcPr>
          <w:p w14:paraId="5CF4CF33" w14:textId="4AB1571F"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AE4577" w:rsidRPr="001B161C" w14:paraId="03FB706B" w14:textId="77777777" w:rsidTr="00CE5BE4">
        <w:trPr>
          <w:jc w:val="center"/>
        </w:trPr>
        <w:tc>
          <w:tcPr>
            <w:tcW w:w="1134" w:type="dxa"/>
            <w:vMerge/>
          </w:tcPr>
          <w:p w14:paraId="4B4D2A92" w14:textId="77777777" w:rsidR="00AE4577" w:rsidRPr="001B161C" w:rsidRDefault="00AE4577" w:rsidP="00AE4577">
            <w:pPr>
              <w:pStyle w:val="af1"/>
              <w:ind w:firstLineChars="0" w:firstLine="0"/>
              <w:jc w:val="center"/>
              <w:rPr>
                <w:rFonts w:ascii="Times New Roman"/>
                <w:bCs/>
                <w:sz w:val="18"/>
                <w:szCs w:val="18"/>
              </w:rPr>
            </w:pPr>
          </w:p>
        </w:tc>
        <w:tc>
          <w:tcPr>
            <w:tcW w:w="1134" w:type="dxa"/>
          </w:tcPr>
          <w:p w14:paraId="6A66F72E" w14:textId="699E0506" w:rsidR="00AE4577" w:rsidRPr="001B161C" w:rsidRDefault="00AE4577" w:rsidP="00AE457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0B259F3E" w14:textId="6C253BC7"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≤0.10</w:t>
            </w:r>
            <w:r w:rsidR="004C4698">
              <w:rPr>
                <w:rFonts w:ascii="Times New Roman" w:hint="eastAsia"/>
                <w:sz w:val="18"/>
                <w:szCs w:val="18"/>
              </w:rPr>
              <w:t>00</w:t>
            </w:r>
          </w:p>
        </w:tc>
        <w:tc>
          <w:tcPr>
            <w:tcW w:w="1701" w:type="dxa"/>
            <w:vAlign w:val="center"/>
          </w:tcPr>
          <w:p w14:paraId="3D5AC6D8" w14:textId="3CC497FE"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≤0.10</w:t>
            </w:r>
            <w:r w:rsidR="004C4698">
              <w:rPr>
                <w:rFonts w:ascii="Times New Roman" w:hint="eastAsia"/>
                <w:sz w:val="18"/>
                <w:szCs w:val="18"/>
              </w:rPr>
              <w:t>00</w:t>
            </w:r>
          </w:p>
        </w:tc>
        <w:tc>
          <w:tcPr>
            <w:tcW w:w="1701" w:type="dxa"/>
            <w:vAlign w:val="center"/>
          </w:tcPr>
          <w:p w14:paraId="5E8B2495" w14:textId="0C3ED0F0"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≤0.10</w:t>
            </w:r>
            <w:r w:rsidR="004C4698">
              <w:rPr>
                <w:rFonts w:ascii="Times New Roman" w:hint="eastAsia"/>
                <w:sz w:val="18"/>
                <w:szCs w:val="18"/>
              </w:rPr>
              <w:t>00</w:t>
            </w:r>
          </w:p>
        </w:tc>
        <w:tc>
          <w:tcPr>
            <w:tcW w:w="1838" w:type="dxa"/>
            <w:vAlign w:val="center"/>
          </w:tcPr>
          <w:p w14:paraId="1B075959" w14:textId="62251B1A"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≤0.10</w:t>
            </w:r>
            <w:r w:rsidR="004C4698">
              <w:rPr>
                <w:rFonts w:ascii="Times New Roman" w:hint="eastAsia"/>
                <w:sz w:val="18"/>
                <w:szCs w:val="18"/>
              </w:rPr>
              <w:t>00</w:t>
            </w:r>
          </w:p>
        </w:tc>
      </w:tr>
      <w:tr w:rsidR="00BF0EE7" w:rsidRPr="001B161C" w14:paraId="54075017" w14:textId="77777777" w:rsidTr="004A618A">
        <w:trPr>
          <w:jc w:val="center"/>
        </w:trPr>
        <w:tc>
          <w:tcPr>
            <w:tcW w:w="1134" w:type="dxa"/>
            <w:vMerge/>
          </w:tcPr>
          <w:p w14:paraId="699EC1F3"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0A838682" w14:textId="171F7135"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72CBED09" w14:textId="3AAFE6A2"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14515ADF" w14:textId="092FAE52"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1017E65F" w14:textId="05E8D493"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≤0.10</w:t>
            </w:r>
            <w:r w:rsidR="004C4698">
              <w:rPr>
                <w:rFonts w:ascii="Times New Roman" w:hint="eastAsia"/>
                <w:sz w:val="18"/>
                <w:szCs w:val="18"/>
              </w:rPr>
              <w:t>00</w:t>
            </w:r>
          </w:p>
        </w:tc>
        <w:tc>
          <w:tcPr>
            <w:tcW w:w="1838" w:type="dxa"/>
            <w:vAlign w:val="center"/>
          </w:tcPr>
          <w:p w14:paraId="7FED7751" w14:textId="053F2EA0"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9726CB" w:rsidRPr="001B161C" w14:paraId="7D7FA4D4" w14:textId="77777777" w:rsidTr="00CE5BE4">
        <w:trPr>
          <w:jc w:val="center"/>
        </w:trPr>
        <w:tc>
          <w:tcPr>
            <w:tcW w:w="1134" w:type="dxa"/>
            <w:vMerge/>
          </w:tcPr>
          <w:p w14:paraId="3DC0906A" w14:textId="77777777" w:rsidR="009726CB" w:rsidRPr="001B161C" w:rsidRDefault="009726CB" w:rsidP="009726CB">
            <w:pPr>
              <w:pStyle w:val="af1"/>
              <w:ind w:firstLineChars="0" w:firstLine="0"/>
              <w:jc w:val="center"/>
              <w:rPr>
                <w:rFonts w:ascii="Times New Roman"/>
                <w:bCs/>
                <w:sz w:val="18"/>
                <w:szCs w:val="18"/>
              </w:rPr>
            </w:pPr>
          </w:p>
        </w:tc>
        <w:tc>
          <w:tcPr>
            <w:tcW w:w="1134" w:type="dxa"/>
          </w:tcPr>
          <w:p w14:paraId="1F711737" w14:textId="6E056304" w:rsidR="009726CB" w:rsidRPr="001B161C" w:rsidRDefault="009726CB" w:rsidP="009726CB">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50945140" w14:textId="529DD0B4" w:rsidR="009726CB" w:rsidRPr="000C2FFE" w:rsidRDefault="009726CB" w:rsidP="009726CB">
            <w:pPr>
              <w:pStyle w:val="af1"/>
              <w:ind w:firstLineChars="0" w:firstLine="0"/>
              <w:jc w:val="center"/>
              <w:rPr>
                <w:rFonts w:ascii="Times New Roman"/>
                <w:bCs/>
                <w:sz w:val="18"/>
                <w:szCs w:val="18"/>
              </w:rPr>
            </w:pPr>
            <w:r w:rsidRPr="000C2FFE">
              <w:rPr>
                <w:rFonts w:ascii="Times New Roman"/>
                <w:sz w:val="18"/>
                <w:szCs w:val="18"/>
              </w:rPr>
              <w:t>≤0.12</w:t>
            </w:r>
            <w:r w:rsidR="004C4698">
              <w:rPr>
                <w:rFonts w:ascii="Times New Roman" w:hint="eastAsia"/>
                <w:sz w:val="18"/>
                <w:szCs w:val="18"/>
              </w:rPr>
              <w:t>00</w:t>
            </w:r>
          </w:p>
        </w:tc>
        <w:tc>
          <w:tcPr>
            <w:tcW w:w="1701" w:type="dxa"/>
            <w:vAlign w:val="center"/>
          </w:tcPr>
          <w:p w14:paraId="64FDEDE6" w14:textId="6F7341B2" w:rsidR="009726CB" w:rsidRPr="000C2FFE" w:rsidRDefault="009726CB" w:rsidP="009726CB">
            <w:pPr>
              <w:pStyle w:val="af1"/>
              <w:ind w:firstLineChars="0" w:firstLine="0"/>
              <w:jc w:val="center"/>
              <w:rPr>
                <w:rFonts w:ascii="Times New Roman"/>
                <w:bCs/>
                <w:sz w:val="18"/>
                <w:szCs w:val="18"/>
              </w:rPr>
            </w:pPr>
            <w:r w:rsidRPr="000C2FFE">
              <w:rPr>
                <w:rFonts w:ascii="Times New Roman"/>
                <w:sz w:val="18"/>
                <w:szCs w:val="18"/>
              </w:rPr>
              <w:t>＜</w:t>
            </w:r>
            <w:r w:rsidRPr="000C2FFE">
              <w:rPr>
                <w:rFonts w:ascii="Times New Roman"/>
                <w:sz w:val="18"/>
                <w:szCs w:val="18"/>
              </w:rPr>
              <w:t>0.1</w:t>
            </w:r>
            <w:r w:rsidR="004C4698">
              <w:rPr>
                <w:rFonts w:ascii="Times New Roman" w:hint="eastAsia"/>
                <w:sz w:val="18"/>
                <w:szCs w:val="18"/>
              </w:rPr>
              <w:t>000</w:t>
            </w:r>
          </w:p>
        </w:tc>
        <w:tc>
          <w:tcPr>
            <w:tcW w:w="1701" w:type="dxa"/>
            <w:vAlign w:val="center"/>
          </w:tcPr>
          <w:p w14:paraId="7C9C6EBC" w14:textId="359FEC1C" w:rsidR="009726CB" w:rsidRPr="000C2FFE" w:rsidRDefault="009726CB" w:rsidP="009726CB">
            <w:pPr>
              <w:pStyle w:val="af1"/>
              <w:ind w:firstLineChars="0" w:firstLine="0"/>
              <w:jc w:val="center"/>
              <w:rPr>
                <w:rFonts w:ascii="Times New Roman"/>
                <w:bCs/>
                <w:sz w:val="18"/>
                <w:szCs w:val="18"/>
              </w:rPr>
            </w:pPr>
            <w:r w:rsidRPr="000C2FFE">
              <w:rPr>
                <w:rFonts w:ascii="Times New Roman"/>
                <w:sz w:val="18"/>
                <w:szCs w:val="18"/>
              </w:rPr>
              <w:t>≤0.0354</w:t>
            </w:r>
          </w:p>
        </w:tc>
        <w:tc>
          <w:tcPr>
            <w:tcW w:w="1838" w:type="dxa"/>
            <w:vAlign w:val="center"/>
          </w:tcPr>
          <w:p w14:paraId="18512EDD" w14:textId="73ABDA9E" w:rsidR="009726CB" w:rsidRPr="000C2FFE" w:rsidRDefault="009726CB" w:rsidP="009726CB">
            <w:pPr>
              <w:pStyle w:val="af1"/>
              <w:ind w:firstLineChars="0" w:firstLine="0"/>
              <w:jc w:val="center"/>
              <w:rPr>
                <w:rFonts w:ascii="Times New Roman"/>
                <w:bCs/>
                <w:sz w:val="18"/>
                <w:szCs w:val="18"/>
              </w:rPr>
            </w:pPr>
            <w:r w:rsidRPr="000C2FFE">
              <w:rPr>
                <w:rFonts w:ascii="Times New Roman"/>
                <w:sz w:val="18"/>
                <w:szCs w:val="18"/>
              </w:rPr>
              <w:t>≤0.07</w:t>
            </w:r>
            <w:r w:rsidR="004C4698">
              <w:rPr>
                <w:rFonts w:ascii="Times New Roman" w:hint="eastAsia"/>
                <w:sz w:val="18"/>
                <w:szCs w:val="18"/>
              </w:rPr>
              <w:t>00</w:t>
            </w:r>
          </w:p>
        </w:tc>
      </w:tr>
      <w:tr w:rsidR="00433118" w:rsidRPr="001B161C" w14:paraId="1DF70532" w14:textId="77777777" w:rsidTr="00E2475A">
        <w:trPr>
          <w:jc w:val="center"/>
        </w:trPr>
        <w:tc>
          <w:tcPr>
            <w:tcW w:w="1134" w:type="dxa"/>
            <w:vMerge/>
          </w:tcPr>
          <w:p w14:paraId="2AD94051" w14:textId="77777777" w:rsidR="00433118" w:rsidRPr="001B161C" w:rsidRDefault="00433118" w:rsidP="00433118">
            <w:pPr>
              <w:pStyle w:val="af1"/>
              <w:ind w:firstLineChars="0" w:firstLine="0"/>
              <w:jc w:val="center"/>
              <w:rPr>
                <w:rFonts w:ascii="Times New Roman"/>
                <w:bCs/>
                <w:sz w:val="18"/>
                <w:szCs w:val="18"/>
              </w:rPr>
            </w:pPr>
          </w:p>
        </w:tc>
        <w:tc>
          <w:tcPr>
            <w:tcW w:w="1134" w:type="dxa"/>
          </w:tcPr>
          <w:p w14:paraId="6B852549" w14:textId="79B130CD"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tcPr>
          <w:p w14:paraId="6DF454C2" w14:textId="25A7E6E0" w:rsidR="00433118" w:rsidRPr="000C2FFE" w:rsidRDefault="00433118" w:rsidP="00433118">
            <w:pPr>
              <w:pStyle w:val="af1"/>
              <w:ind w:firstLineChars="0" w:firstLine="0"/>
              <w:jc w:val="center"/>
              <w:rPr>
                <w:rFonts w:ascii="Times New Roman"/>
                <w:bCs/>
                <w:sz w:val="18"/>
                <w:szCs w:val="18"/>
              </w:rPr>
            </w:pPr>
            <w:r w:rsidRPr="000C2FFE">
              <w:rPr>
                <w:rFonts w:ascii="Times New Roman"/>
                <w:sz w:val="18"/>
                <w:szCs w:val="18"/>
              </w:rPr>
              <w:t>≤0.15</w:t>
            </w:r>
            <w:r w:rsidR="004C4698">
              <w:rPr>
                <w:rFonts w:ascii="Times New Roman" w:hint="eastAsia"/>
                <w:sz w:val="18"/>
                <w:szCs w:val="18"/>
              </w:rPr>
              <w:t>00</w:t>
            </w:r>
          </w:p>
        </w:tc>
        <w:tc>
          <w:tcPr>
            <w:tcW w:w="1701" w:type="dxa"/>
          </w:tcPr>
          <w:p w14:paraId="51647E67" w14:textId="7C508C4E" w:rsidR="00433118" w:rsidRPr="000C2FFE" w:rsidRDefault="00433118" w:rsidP="00433118">
            <w:pPr>
              <w:pStyle w:val="af1"/>
              <w:ind w:firstLineChars="0" w:firstLine="0"/>
              <w:jc w:val="center"/>
              <w:rPr>
                <w:rFonts w:ascii="Times New Roman"/>
                <w:bCs/>
                <w:sz w:val="18"/>
                <w:szCs w:val="18"/>
              </w:rPr>
            </w:pPr>
            <w:r w:rsidRPr="000C2FFE">
              <w:rPr>
                <w:rFonts w:ascii="Times New Roman"/>
                <w:sz w:val="18"/>
                <w:szCs w:val="18"/>
              </w:rPr>
              <w:t>≤0.15</w:t>
            </w:r>
            <w:r w:rsidR="004C4698">
              <w:rPr>
                <w:rFonts w:ascii="Times New Roman" w:hint="eastAsia"/>
                <w:sz w:val="18"/>
                <w:szCs w:val="18"/>
              </w:rPr>
              <w:t>00</w:t>
            </w:r>
          </w:p>
        </w:tc>
        <w:tc>
          <w:tcPr>
            <w:tcW w:w="1701" w:type="dxa"/>
          </w:tcPr>
          <w:p w14:paraId="17520CDD" w14:textId="0605C857" w:rsidR="00433118" w:rsidRPr="000C2FFE" w:rsidRDefault="00433118" w:rsidP="00433118">
            <w:pPr>
              <w:pStyle w:val="af1"/>
              <w:ind w:firstLineChars="0" w:firstLine="0"/>
              <w:jc w:val="center"/>
              <w:rPr>
                <w:rFonts w:ascii="Times New Roman"/>
                <w:bCs/>
                <w:sz w:val="18"/>
                <w:szCs w:val="18"/>
              </w:rPr>
            </w:pPr>
            <w:r w:rsidRPr="000C2FFE">
              <w:rPr>
                <w:rFonts w:ascii="Times New Roman"/>
                <w:sz w:val="18"/>
                <w:szCs w:val="18"/>
              </w:rPr>
              <w:t>≤0.10</w:t>
            </w:r>
            <w:r w:rsidR="004C4698">
              <w:rPr>
                <w:rFonts w:ascii="Times New Roman" w:hint="eastAsia"/>
                <w:sz w:val="18"/>
                <w:szCs w:val="18"/>
              </w:rPr>
              <w:t>00</w:t>
            </w:r>
          </w:p>
        </w:tc>
        <w:tc>
          <w:tcPr>
            <w:tcW w:w="1838" w:type="dxa"/>
          </w:tcPr>
          <w:p w14:paraId="41C42CC9" w14:textId="3E4A680B" w:rsidR="00433118" w:rsidRPr="000C2FFE" w:rsidRDefault="00433118" w:rsidP="00433118">
            <w:pPr>
              <w:pStyle w:val="af1"/>
              <w:ind w:firstLineChars="0" w:firstLine="0"/>
              <w:jc w:val="center"/>
              <w:rPr>
                <w:rFonts w:ascii="Times New Roman"/>
                <w:bCs/>
                <w:sz w:val="18"/>
                <w:szCs w:val="18"/>
              </w:rPr>
            </w:pPr>
            <w:r w:rsidRPr="000C2FFE">
              <w:rPr>
                <w:rFonts w:ascii="Times New Roman"/>
                <w:sz w:val="18"/>
                <w:szCs w:val="18"/>
              </w:rPr>
              <w:t>≤0.10</w:t>
            </w:r>
            <w:r w:rsidR="004C4698">
              <w:rPr>
                <w:rFonts w:ascii="Times New Roman" w:hint="eastAsia"/>
                <w:sz w:val="18"/>
                <w:szCs w:val="18"/>
              </w:rPr>
              <w:t>00</w:t>
            </w:r>
          </w:p>
        </w:tc>
      </w:tr>
    </w:tbl>
    <w:p w14:paraId="72C00450" w14:textId="448273A3" w:rsidR="00174E5F" w:rsidRPr="000C2FFE" w:rsidRDefault="000C2FFE" w:rsidP="005601AE">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结合行业内</w:t>
      </w:r>
      <w:proofErr w:type="gramStart"/>
      <w:r>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hint="eastAsia"/>
          <w:sz w:val="21"/>
          <w:szCs w:val="21"/>
        </w:rPr>
        <w:t>的研究、生产和使用的主要企业对</w:t>
      </w:r>
      <w:r>
        <w:rPr>
          <w:rFonts w:ascii="宋体" w:hAnsi="宋体" w:hint="eastAsia"/>
          <w:sz w:val="21"/>
          <w:szCs w:val="21"/>
        </w:rPr>
        <w:t>残余碱含量</w:t>
      </w:r>
      <w:r>
        <w:rPr>
          <w:rFonts w:ascii="宋体" w:hAnsi="宋体"/>
          <w:sz w:val="21"/>
          <w:szCs w:val="21"/>
        </w:rPr>
        <w:t>的</w:t>
      </w:r>
      <w:r w:rsidRPr="008A4B87">
        <w:rPr>
          <w:rFonts w:ascii="宋体" w:hAnsi="宋体" w:hint="eastAsia"/>
          <w:sz w:val="21"/>
          <w:szCs w:val="21"/>
        </w:rPr>
        <w:t>要求</w:t>
      </w:r>
      <w:r>
        <w:rPr>
          <w:rFonts w:ascii="宋体" w:hAnsi="宋体" w:hint="eastAsia"/>
          <w:sz w:val="21"/>
          <w:szCs w:val="21"/>
        </w:rPr>
        <w:t>，</w:t>
      </w:r>
      <w:r w:rsidRPr="008A4B87">
        <w:rPr>
          <w:rFonts w:ascii="宋体" w:hAnsi="宋体" w:hint="eastAsia"/>
          <w:sz w:val="21"/>
          <w:szCs w:val="21"/>
        </w:rPr>
        <w:t>本</w:t>
      </w:r>
      <w:r>
        <w:rPr>
          <w:rFonts w:ascii="宋体" w:hAnsi="宋体" w:hint="eastAsia"/>
          <w:sz w:val="21"/>
          <w:szCs w:val="21"/>
        </w:rPr>
        <w:t>文件</w:t>
      </w:r>
      <w:r w:rsidRPr="008A4B87">
        <w:rPr>
          <w:rFonts w:ascii="宋体" w:hAnsi="宋体" w:hint="eastAsia"/>
          <w:sz w:val="21"/>
          <w:szCs w:val="21"/>
        </w:rPr>
        <w:t>规定了</w:t>
      </w:r>
      <w:r>
        <w:rPr>
          <w:rFonts w:ascii="宋体" w:hAnsi="宋体" w:hint="eastAsia"/>
          <w:sz w:val="21"/>
          <w:szCs w:val="21"/>
        </w:rPr>
        <w:t>常规</w:t>
      </w:r>
      <w:proofErr w:type="gramStart"/>
      <w:r>
        <w:rPr>
          <w:rFonts w:ascii="宋体" w:hAnsi="宋体" w:hint="eastAsia"/>
          <w:sz w:val="21"/>
          <w:szCs w:val="21"/>
        </w:rPr>
        <w:t>钴</w:t>
      </w:r>
      <w:r w:rsidRPr="008A4B87">
        <w:rPr>
          <w:rFonts w:ascii="宋体" w:hAnsi="宋体" w:hint="eastAsia"/>
          <w:sz w:val="21"/>
          <w:szCs w:val="21"/>
        </w:rPr>
        <w:t>酸锂</w:t>
      </w:r>
      <w:proofErr w:type="gramEnd"/>
      <w:r>
        <w:rPr>
          <w:rFonts w:ascii="宋体" w:hAnsi="宋体" w:hint="eastAsia"/>
          <w:sz w:val="21"/>
          <w:szCs w:val="21"/>
        </w:rPr>
        <w:t>和常规高倍率</w:t>
      </w:r>
      <w:proofErr w:type="gramStart"/>
      <w:r>
        <w:rPr>
          <w:rFonts w:ascii="宋体" w:hAnsi="宋体" w:hint="eastAsia"/>
          <w:sz w:val="21"/>
          <w:szCs w:val="21"/>
        </w:rPr>
        <w:t>钴酸锂</w:t>
      </w:r>
      <w:proofErr w:type="gramEnd"/>
      <w:r>
        <w:rPr>
          <w:rFonts w:ascii="宋体" w:hAnsi="宋体" w:hint="eastAsia"/>
          <w:sz w:val="21"/>
          <w:szCs w:val="21"/>
        </w:rPr>
        <w:t>的残余碱含量应不大于</w:t>
      </w:r>
      <w:r w:rsidRPr="00850AA5">
        <w:rPr>
          <w:rFonts w:ascii="宋体" w:hAnsi="宋体" w:hint="eastAsia"/>
          <w:sz w:val="21"/>
          <w:szCs w:val="21"/>
        </w:rPr>
        <w:t>0.15%，高电压</w:t>
      </w:r>
      <w:proofErr w:type="gramStart"/>
      <w:r w:rsidRPr="00850AA5">
        <w:rPr>
          <w:rFonts w:ascii="宋体" w:hAnsi="宋体" w:hint="eastAsia"/>
          <w:sz w:val="21"/>
          <w:szCs w:val="21"/>
        </w:rPr>
        <w:t>钴酸锂</w:t>
      </w:r>
      <w:proofErr w:type="gramEnd"/>
      <w:r w:rsidRPr="00850AA5">
        <w:rPr>
          <w:rFonts w:ascii="宋体" w:hAnsi="宋体" w:hint="eastAsia"/>
          <w:sz w:val="21"/>
          <w:szCs w:val="21"/>
        </w:rPr>
        <w:t>和高电压高倍率</w:t>
      </w:r>
      <w:proofErr w:type="gramStart"/>
      <w:r w:rsidRPr="00850AA5">
        <w:rPr>
          <w:rFonts w:ascii="宋体" w:hAnsi="宋体" w:hint="eastAsia"/>
          <w:sz w:val="21"/>
          <w:szCs w:val="21"/>
        </w:rPr>
        <w:t>钴酸锂</w:t>
      </w:r>
      <w:proofErr w:type="gramEnd"/>
      <w:r w:rsidRPr="00850AA5">
        <w:rPr>
          <w:rFonts w:ascii="宋体" w:hAnsi="宋体" w:hint="eastAsia"/>
          <w:sz w:val="21"/>
          <w:szCs w:val="21"/>
        </w:rPr>
        <w:t>的残余碱含量应不大于0.10%。</w:t>
      </w:r>
    </w:p>
    <w:p w14:paraId="36C4F9FB" w14:textId="562FEDCC" w:rsidR="00451921" w:rsidRDefault="00451921"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8A4B87">
        <w:rPr>
          <w:rFonts w:ascii="宋体" w:hAnsi="宋体"/>
          <w:b/>
          <w:bCs/>
          <w:sz w:val="21"/>
          <w:szCs w:val="21"/>
        </w:rPr>
        <w:t>5</w:t>
      </w:r>
      <w:r w:rsidRPr="008C1773">
        <w:rPr>
          <w:rFonts w:ascii="宋体" w:hAnsi="宋体"/>
          <w:b/>
          <w:bCs/>
          <w:sz w:val="21"/>
          <w:szCs w:val="21"/>
        </w:rPr>
        <w:t xml:space="preserve"> </w:t>
      </w:r>
      <w:r w:rsidRPr="007623DE">
        <w:rPr>
          <w:rFonts w:ascii="宋体" w:hAnsi="宋体" w:hint="eastAsia"/>
          <w:b/>
          <w:bCs/>
          <w:sz w:val="21"/>
          <w:szCs w:val="21"/>
        </w:rPr>
        <w:t>磁性异物</w:t>
      </w:r>
    </w:p>
    <w:p w14:paraId="7AD91B46" w14:textId="734AE653" w:rsidR="00A10E38" w:rsidRPr="004C3B94" w:rsidRDefault="00A10E38" w:rsidP="00A10E38">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141DC9">
        <w:rPr>
          <w:rFonts w:ascii="Times New Roman" w:hAnsi="Times New Roman" w:hint="eastAsia"/>
          <w:b/>
          <w:bCs/>
          <w:sz w:val="18"/>
          <w:szCs w:val="18"/>
        </w:rPr>
        <w:t>10</w:t>
      </w:r>
      <w:r w:rsidRPr="004C3B94">
        <w:rPr>
          <w:rFonts w:ascii="Times New Roman" w:hAnsi="Times New Roman"/>
          <w:b/>
          <w:bCs/>
          <w:sz w:val="18"/>
          <w:szCs w:val="18"/>
        </w:rPr>
        <w:t xml:space="preserve"> </w:t>
      </w:r>
      <w:r>
        <w:rPr>
          <w:rFonts w:ascii="Times New Roman" w:hAnsi="Times New Roman" w:hint="eastAsia"/>
          <w:b/>
          <w:bCs/>
          <w:sz w:val="18"/>
          <w:szCs w:val="18"/>
        </w:rPr>
        <w:t>磁性异物调研</w:t>
      </w:r>
      <w:r>
        <w:rPr>
          <w:rFonts w:ascii="Times New Roman" w:hAnsi="Times New Roman"/>
          <w:b/>
          <w:bCs/>
          <w:sz w:val="18"/>
          <w:szCs w:val="18"/>
        </w:rPr>
        <w:t>数据</w:t>
      </w:r>
    </w:p>
    <w:tbl>
      <w:tblPr>
        <w:tblStyle w:val="af3"/>
        <w:tblW w:w="9209" w:type="dxa"/>
        <w:jc w:val="center"/>
        <w:tblLayout w:type="fixed"/>
        <w:tblLook w:val="04A0" w:firstRow="1" w:lastRow="0" w:firstColumn="1" w:lastColumn="0" w:noHBand="0" w:noVBand="1"/>
      </w:tblPr>
      <w:tblGrid>
        <w:gridCol w:w="1134"/>
        <w:gridCol w:w="1134"/>
        <w:gridCol w:w="1701"/>
        <w:gridCol w:w="1701"/>
        <w:gridCol w:w="1701"/>
        <w:gridCol w:w="1838"/>
      </w:tblGrid>
      <w:tr w:rsidR="00174E5F" w:rsidRPr="001B161C" w14:paraId="1813D59B" w14:textId="77777777" w:rsidTr="00174E5F">
        <w:trPr>
          <w:jc w:val="center"/>
        </w:trPr>
        <w:tc>
          <w:tcPr>
            <w:tcW w:w="1134" w:type="dxa"/>
            <w:vAlign w:val="center"/>
          </w:tcPr>
          <w:p w14:paraId="678D850E" w14:textId="41FB5FA6"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75F85698" w14:textId="2CFFAC9B"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218465B3" w14:textId="7A8BD7A1"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531F0352" w14:textId="61DC2A9B"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63D7365C" w14:textId="0B2CA8A6"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38" w:type="dxa"/>
            <w:vAlign w:val="center"/>
          </w:tcPr>
          <w:p w14:paraId="67CF559A" w14:textId="4B4EA9B7"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174E5F" w:rsidRPr="001B161C" w14:paraId="05995E2C" w14:textId="77777777" w:rsidTr="00174E5F">
        <w:trPr>
          <w:jc w:val="center"/>
        </w:trPr>
        <w:tc>
          <w:tcPr>
            <w:tcW w:w="1134" w:type="dxa"/>
            <w:vMerge w:val="restart"/>
            <w:vAlign w:val="center"/>
          </w:tcPr>
          <w:p w14:paraId="72A9C51B" w14:textId="6C1ED01B"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磁性异物，</w:t>
            </w:r>
            <w:r w:rsidRPr="001B161C">
              <w:rPr>
                <w:rFonts w:ascii="Times New Roman"/>
                <w:bCs/>
                <w:sz w:val="18"/>
                <w:szCs w:val="18"/>
              </w:rPr>
              <w:t>%</w:t>
            </w:r>
          </w:p>
        </w:tc>
        <w:tc>
          <w:tcPr>
            <w:tcW w:w="1134" w:type="dxa"/>
          </w:tcPr>
          <w:p w14:paraId="3472A2E6" w14:textId="23C25E56" w:rsidR="00174E5F" w:rsidRPr="001B161C" w:rsidRDefault="00174E5F" w:rsidP="00174E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2CE01883" w14:textId="575038F1"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2C1933F4" w14:textId="3BA568A4"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5DEAF3BA" w14:textId="53AC356B"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1995097A" w14:textId="108A1B8C" w:rsidR="00174E5F" w:rsidRPr="001B161C" w:rsidRDefault="00174E5F" w:rsidP="00174E5F">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r>
      <w:tr w:rsidR="00765964" w:rsidRPr="001B161C" w14:paraId="6E3258B6" w14:textId="77777777" w:rsidTr="00174E5F">
        <w:trPr>
          <w:jc w:val="center"/>
        </w:trPr>
        <w:tc>
          <w:tcPr>
            <w:tcW w:w="1134" w:type="dxa"/>
            <w:vMerge/>
          </w:tcPr>
          <w:p w14:paraId="5183E53F" w14:textId="77777777" w:rsidR="00765964" w:rsidRPr="001B161C" w:rsidRDefault="00765964" w:rsidP="00765964">
            <w:pPr>
              <w:pStyle w:val="af1"/>
              <w:ind w:firstLineChars="0" w:firstLine="0"/>
              <w:jc w:val="center"/>
              <w:rPr>
                <w:rFonts w:ascii="Times New Roman"/>
                <w:bCs/>
                <w:sz w:val="18"/>
                <w:szCs w:val="18"/>
              </w:rPr>
            </w:pPr>
          </w:p>
        </w:tc>
        <w:tc>
          <w:tcPr>
            <w:tcW w:w="1134" w:type="dxa"/>
          </w:tcPr>
          <w:p w14:paraId="67BE7115" w14:textId="75FBA20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0052E30" w14:textId="1D584475"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31C9AF12" w14:textId="0D76DEB2"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214E11E5" w14:textId="646E0AF6"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≤0.000015</w:t>
            </w:r>
          </w:p>
        </w:tc>
        <w:tc>
          <w:tcPr>
            <w:tcW w:w="1838" w:type="dxa"/>
            <w:vAlign w:val="center"/>
          </w:tcPr>
          <w:p w14:paraId="4B113530" w14:textId="1D4F7CE3"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r>
      <w:tr w:rsidR="00A14C37" w:rsidRPr="001B161C" w14:paraId="510DC4D1" w14:textId="77777777" w:rsidTr="00174E5F">
        <w:trPr>
          <w:jc w:val="center"/>
        </w:trPr>
        <w:tc>
          <w:tcPr>
            <w:tcW w:w="1134" w:type="dxa"/>
            <w:vMerge/>
          </w:tcPr>
          <w:p w14:paraId="7DC355E5" w14:textId="77777777" w:rsidR="00A14C37" w:rsidRPr="001B161C" w:rsidRDefault="00A14C37" w:rsidP="00A14C37">
            <w:pPr>
              <w:pStyle w:val="af1"/>
              <w:ind w:firstLineChars="0" w:firstLine="0"/>
              <w:jc w:val="center"/>
              <w:rPr>
                <w:rFonts w:ascii="Times New Roman"/>
                <w:bCs/>
                <w:sz w:val="18"/>
                <w:szCs w:val="18"/>
              </w:rPr>
            </w:pPr>
          </w:p>
        </w:tc>
        <w:tc>
          <w:tcPr>
            <w:tcW w:w="1134" w:type="dxa"/>
          </w:tcPr>
          <w:p w14:paraId="1C823C00" w14:textId="4BFE81B8"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4B448578" w14:textId="2449F80E"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1EC132A6" w14:textId="44BDFD10"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74C0CCEA" w14:textId="47A22FB2"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23821935" w14:textId="340C942F"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≤0.00002</w:t>
            </w:r>
            <w:r w:rsidR="00211C7E">
              <w:rPr>
                <w:rFonts w:ascii="Times New Roman" w:hint="eastAsia"/>
                <w:sz w:val="18"/>
                <w:szCs w:val="18"/>
              </w:rPr>
              <w:t>0</w:t>
            </w:r>
          </w:p>
        </w:tc>
      </w:tr>
      <w:tr w:rsidR="00DF62F1" w:rsidRPr="001B161C" w14:paraId="6738325D" w14:textId="77777777" w:rsidTr="00174E5F">
        <w:trPr>
          <w:jc w:val="center"/>
        </w:trPr>
        <w:tc>
          <w:tcPr>
            <w:tcW w:w="1134" w:type="dxa"/>
            <w:vMerge/>
          </w:tcPr>
          <w:p w14:paraId="5CF60687" w14:textId="77777777" w:rsidR="00DF62F1" w:rsidRPr="001B161C" w:rsidRDefault="00DF62F1" w:rsidP="00DF62F1">
            <w:pPr>
              <w:pStyle w:val="af1"/>
              <w:ind w:firstLineChars="0" w:firstLine="0"/>
              <w:jc w:val="center"/>
              <w:rPr>
                <w:rFonts w:ascii="Times New Roman"/>
                <w:bCs/>
                <w:sz w:val="18"/>
                <w:szCs w:val="18"/>
              </w:rPr>
            </w:pPr>
          </w:p>
        </w:tc>
        <w:tc>
          <w:tcPr>
            <w:tcW w:w="1134" w:type="dxa"/>
          </w:tcPr>
          <w:p w14:paraId="18447978" w14:textId="49C31B2A"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15F4A785" w14:textId="4F73CE54" w:rsidR="00DF62F1" w:rsidRPr="001B161C" w:rsidRDefault="00DF62F1" w:rsidP="00DF62F1">
            <w:pPr>
              <w:pStyle w:val="af1"/>
              <w:ind w:firstLineChars="0" w:firstLine="0"/>
              <w:jc w:val="center"/>
              <w:rPr>
                <w:rFonts w:ascii="Times New Roman"/>
                <w:sz w:val="18"/>
                <w:szCs w:val="18"/>
              </w:rPr>
            </w:pPr>
            <w:r w:rsidRPr="001B161C">
              <w:rPr>
                <w:rFonts w:ascii="Times New Roman"/>
                <w:sz w:val="18"/>
                <w:szCs w:val="18"/>
              </w:rPr>
              <w:t>≤0.00000</w:t>
            </w:r>
            <w:r w:rsidR="00E227E7">
              <w:rPr>
                <w:rFonts w:ascii="Times New Roman" w:hint="eastAsia"/>
                <w:sz w:val="18"/>
                <w:szCs w:val="18"/>
              </w:rPr>
              <w:t>0</w:t>
            </w:r>
            <w:r w:rsidRPr="001B161C">
              <w:rPr>
                <w:rFonts w:ascii="Times New Roman"/>
                <w:sz w:val="18"/>
                <w:szCs w:val="18"/>
              </w:rPr>
              <w:t>5</w:t>
            </w:r>
          </w:p>
        </w:tc>
        <w:tc>
          <w:tcPr>
            <w:tcW w:w="1701" w:type="dxa"/>
            <w:vAlign w:val="center"/>
          </w:tcPr>
          <w:p w14:paraId="65CB5243" w14:textId="29F24CAA" w:rsidR="00DF62F1" w:rsidRPr="001B161C" w:rsidRDefault="00DF62F1" w:rsidP="00DF62F1">
            <w:pPr>
              <w:pStyle w:val="af1"/>
              <w:ind w:firstLineChars="0" w:firstLine="0"/>
              <w:jc w:val="center"/>
              <w:rPr>
                <w:rFonts w:ascii="Times New Roman"/>
                <w:sz w:val="18"/>
                <w:szCs w:val="18"/>
              </w:rPr>
            </w:pPr>
            <w:r w:rsidRPr="001B161C">
              <w:rPr>
                <w:rFonts w:ascii="Times New Roman"/>
                <w:sz w:val="18"/>
                <w:szCs w:val="18"/>
              </w:rPr>
              <w:t>≤0.0000</w:t>
            </w:r>
            <w:r w:rsidR="00E227E7">
              <w:rPr>
                <w:rFonts w:ascii="Times New Roman" w:hint="eastAsia"/>
                <w:sz w:val="18"/>
                <w:szCs w:val="18"/>
              </w:rPr>
              <w:t>0</w:t>
            </w:r>
            <w:r w:rsidRPr="001B161C">
              <w:rPr>
                <w:rFonts w:ascii="Times New Roman"/>
                <w:sz w:val="18"/>
                <w:szCs w:val="18"/>
              </w:rPr>
              <w:t>5</w:t>
            </w:r>
          </w:p>
        </w:tc>
        <w:tc>
          <w:tcPr>
            <w:tcW w:w="1701" w:type="dxa"/>
            <w:vAlign w:val="center"/>
          </w:tcPr>
          <w:p w14:paraId="441FAFFA" w14:textId="2647C236" w:rsidR="00DF62F1" w:rsidRPr="001B161C" w:rsidRDefault="00DF62F1" w:rsidP="00DF62F1">
            <w:pPr>
              <w:pStyle w:val="af1"/>
              <w:ind w:firstLineChars="0" w:firstLine="0"/>
              <w:jc w:val="center"/>
              <w:rPr>
                <w:rFonts w:ascii="Times New Roman"/>
                <w:sz w:val="18"/>
                <w:szCs w:val="18"/>
              </w:rPr>
            </w:pPr>
            <w:r w:rsidRPr="001B161C">
              <w:rPr>
                <w:rFonts w:ascii="Times New Roman"/>
                <w:sz w:val="18"/>
                <w:szCs w:val="18"/>
              </w:rPr>
              <w:t>≤0.0000</w:t>
            </w:r>
            <w:r w:rsidR="00E227E7">
              <w:rPr>
                <w:rFonts w:ascii="Times New Roman" w:hint="eastAsia"/>
                <w:sz w:val="18"/>
                <w:szCs w:val="18"/>
              </w:rPr>
              <w:t>0</w:t>
            </w:r>
            <w:r w:rsidRPr="001B161C">
              <w:rPr>
                <w:rFonts w:ascii="Times New Roman"/>
                <w:sz w:val="18"/>
                <w:szCs w:val="18"/>
              </w:rPr>
              <w:t>25</w:t>
            </w:r>
          </w:p>
        </w:tc>
        <w:tc>
          <w:tcPr>
            <w:tcW w:w="1838" w:type="dxa"/>
            <w:vAlign w:val="center"/>
          </w:tcPr>
          <w:p w14:paraId="0EAEE948" w14:textId="619DA4B7" w:rsidR="00DF62F1" w:rsidRPr="001B161C" w:rsidRDefault="00DF62F1" w:rsidP="00DF62F1">
            <w:pPr>
              <w:pStyle w:val="af1"/>
              <w:ind w:firstLineChars="0" w:firstLine="0"/>
              <w:jc w:val="center"/>
              <w:rPr>
                <w:rFonts w:ascii="Times New Roman"/>
                <w:sz w:val="18"/>
                <w:szCs w:val="18"/>
              </w:rPr>
            </w:pPr>
            <w:r w:rsidRPr="00E227E7">
              <w:rPr>
                <w:rFonts w:ascii="Times New Roman"/>
                <w:sz w:val="18"/>
                <w:szCs w:val="18"/>
              </w:rPr>
              <w:t>≤0.000</w:t>
            </w:r>
            <w:r w:rsidR="00E227E7" w:rsidRPr="00E227E7">
              <w:rPr>
                <w:rFonts w:ascii="Times New Roman" w:hint="eastAsia"/>
                <w:sz w:val="18"/>
                <w:szCs w:val="18"/>
              </w:rPr>
              <w:t>0</w:t>
            </w:r>
            <w:r w:rsidRPr="00E227E7">
              <w:rPr>
                <w:rFonts w:ascii="Times New Roman"/>
                <w:sz w:val="18"/>
                <w:szCs w:val="18"/>
              </w:rPr>
              <w:t>1</w:t>
            </w:r>
            <w:r w:rsidR="00211C7E">
              <w:rPr>
                <w:rFonts w:ascii="Times New Roman" w:hint="eastAsia"/>
                <w:sz w:val="18"/>
                <w:szCs w:val="18"/>
              </w:rPr>
              <w:t>0</w:t>
            </w:r>
          </w:p>
        </w:tc>
      </w:tr>
      <w:tr w:rsidR="006B4806" w:rsidRPr="001B161C" w14:paraId="66D425FD" w14:textId="77777777" w:rsidTr="00174E5F">
        <w:trPr>
          <w:jc w:val="center"/>
        </w:trPr>
        <w:tc>
          <w:tcPr>
            <w:tcW w:w="1134" w:type="dxa"/>
            <w:vMerge/>
          </w:tcPr>
          <w:p w14:paraId="229F3843" w14:textId="77777777" w:rsidR="006B4806" w:rsidRPr="001B161C" w:rsidRDefault="006B4806" w:rsidP="006B4806">
            <w:pPr>
              <w:pStyle w:val="af1"/>
              <w:ind w:firstLineChars="0" w:firstLine="0"/>
              <w:jc w:val="center"/>
              <w:rPr>
                <w:rFonts w:ascii="Times New Roman"/>
                <w:bCs/>
                <w:sz w:val="18"/>
                <w:szCs w:val="18"/>
              </w:rPr>
            </w:pPr>
          </w:p>
        </w:tc>
        <w:tc>
          <w:tcPr>
            <w:tcW w:w="1134" w:type="dxa"/>
          </w:tcPr>
          <w:p w14:paraId="513E216E" w14:textId="2C4B5967" w:rsidR="006B4806" w:rsidRPr="001B161C" w:rsidRDefault="006B4806" w:rsidP="006B4806">
            <w:pPr>
              <w:pStyle w:val="af1"/>
              <w:ind w:firstLineChars="0" w:firstLine="0"/>
              <w:jc w:val="center"/>
              <w:rPr>
                <w:rFonts w:ascii="Times New Roman"/>
                <w:bCs/>
                <w:sz w:val="18"/>
                <w:szCs w:val="18"/>
              </w:rPr>
            </w:pPr>
            <w:r w:rsidRPr="001B161C">
              <w:rPr>
                <w:rFonts w:ascii="Times New Roman"/>
                <w:bCs/>
                <w:sz w:val="18"/>
                <w:szCs w:val="18"/>
              </w:rPr>
              <w:t>企业</w:t>
            </w:r>
            <w:r>
              <w:rPr>
                <w:rFonts w:ascii="Times New Roman" w:hint="eastAsia"/>
                <w:bCs/>
                <w:sz w:val="18"/>
                <w:szCs w:val="18"/>
              </w:rPr>
              <w:t>5</w:t>
            </w:r>
          </w:p>
        </w:tc>
        <w:tc>
          <w:tcPr>
            <w:tcW w:w="1701" w:type="dxa"/>
            <w:vAlign w:val="center"/>
          </w:tcPr>
          <w:p w14:paraId="5795508D" w14:textId="13217469" w:rsidR="006B4806" w:rsidRPr="00475449" w:rsidRDefault="006B4806" w:rsidP="006B4806">
            <w:pPr>
              <w:pStyle w:val="af1"/>
              <w:ind w:firstLineChars="0" w:firstLine="0"/>
              <w:jc w:val="center"/>
              <w:rPr>
                <w:rFonts w:ascii="Times New Roman"/>
                <w:sz w:val="18"/>
                <w:szCs w:val="18"/>
              </w:rPr>
            </w:pPr>
            <w:r w:rsidRPr="00475449">
              <w:rPr>
                <w:rFonts w:ascii="Times New Roman" w:eastAsia="Malgun Gothic Semilight"/>
                <w:sz w:val="18"/>
                <w:szCs w:val="18"/>
              </w:rPr>
              <w:t>≤0.0000</w:t>
            </w:r>
            <w:r w:rsidR="00475449" w:rsidRPr="00475449">
              <w:rPr>
                <w:rFonts w:ascii="Times New Roman" w:eastAsia="Malgun Gothic Semilight" w:hint="eastAsia"/>
                <w:sz w:val="18"/>
                <w:szCs w:val="18"/>
              </w:rPr>
              <w:t>3</w:t>
            </w:r>
            <w:r w:rsidR="00211C7E" w:rsidRPr="00475449">
              <w:rPr>
                <w:rFonts w:ascii="Times New Roman" w:eastAsia="Malgun Gothic Semilight" w:hint="eastAsia"/>
                <w:sz w:val="18"/>
                <w:szCs w:val="18"/>
              </w:rPr>
              <w:t>0</w:t>
            </w:r>
          </w:p>
        </w:tc>
        <w:tc>
          <w:tcPr>
            <w:tcW w:w="1701" w:type="dxa"/>
            <w:vAlign w:val="center"/>
          </w:tcPr>
          <w:p w14:paraId="16401807" w14:textId="717C0530" w:rsidR="006B4806" w:rsidRPr="00475449" w:rsidRDefault="006B4806" w:rsidP="006B4806">
            <w:pPr>
              <w:pStyle w:val="af1"/>
              <w:ind w:firstLineChars="0" w:firstLine="0"/>
              <w:jc w:val="center"/>
              <w:rPr>
                <w:rFonts w:ascii="Times New Roman"/>
                <w:sz w:val="18"/>
                <w:szCs w:val="18"/>
              </w:rPr>
            </w:pPr>
            <w:r w:rsidRPr="00475449">
              <w:rPr>
                <w:rFonts w:ascii="Times New Roman" w:eastAsia="Malgun Gothic Semilight"/>
                <w:sz w:val="18"/>
                <w:szCs w:val="18"/>
              </w:rPr>
              <w:t>≤0.0000</w:t>
            </w:r>
            <w:r w:rsidR="00475449" w:rsidRPr="00475449">
              <w:rPr>
                <w:rFonts w:ascii="Times New Roman" w:eastAsia="Malgun Gothic Semilight" w:hint="eastAsia"/>
                <w:sz w:val="18"/>
                <w:szCs w:val="18"/>
              </w:rPr>
              <w:t>3</w:t>
            </w:r>
            <w:r w:rsidR="00211C7E" w:rsidRPr="00475449">
              <w:rPr>
                <w:rFonts w:ascii="Times New Roman" w:eastAsia="Malgun Gothic Semilight" w:hint="eastAsia"/>
                <w:sz w:val="18"/>
                <w:szCs w:val="18"/>
              </w:rPr>
              <w:t>0</w:t>
            </w:r>
          </w:p>
        </w:tc>
        <w:tc>
          <w:tcPr>
            <w:tcW w:w="1701" w:type="dxa"/>
            <w:vAlign w:val="center"/>
          </w:tcPr>
          <w:p w14:paraId="33E6801D" w14:textId="5981C4B9" w:rsidR="006B4806" w:rsidRPr="00D933F1" w:rsidRDefault="006B4806" w:rsidP="006B4806">
            <w:pPr>
              <w:pStyle w:val="af1"/>
              <w:ind w:firstLineChars="0" w:firstLine="0"/>
              <w:jc w:val="center"/>
              <w:rPr>
                <w:rFonts w:ascii="Times New Roman"/>
                <w:sz w:val="18"/>
                <w:szCs w:val="18"/>
              </w:rPr>
            </w:pPr>
            <w:r w:rsidRPr="00D933F1">
              <w:rPr>
                <w:rFonts w:ascii="Times New Roman" w:eastAsia="Malgun Gothic Semilight"/>
                <w:sz w:val="18"/>
                <w:szCs w:val="18"/>
              </w:rPr>
              <w:t>≤0.00002</w:t>
            </w:r>
            <w:r w:rsidR="00211C7E">
              <w:rPr>
                <w:rFonts w:ascii="Times New Roman" w:eastAsia="Malgun Gothic Semilight" w:hint="eastAsia"/>
                <w:sz w:val="18"/>
                <w:szCs w:val="18"/>
              </w:rPr>
              <w:t>0</w:t>
            </w:r>
          </w:p>
        </w:tc>
        <w:tc>
          <w:tcPr>
            <w:tcW w:w="1838" w:type="dxa"/>
            <w:vAlign w:val="center"/>
          </w:tcPr>
          <w:p w14:paraId="2CCD9B86" w14:textId="77C4F1EB" w:rsidR="006B4806" w:rsidRPr="006B4806" w:rsidRDefault="006B4806" w:rsidP="006B4806">
            <w:pPr>
              <w:pStyle w:val="af1"/>
              <w:ind w:firstLineChars="0" w:firstLine="0"/>
              <w:jc w:val="center"/>
              <w:rPr>
                <w:rFonts w:ascii="Times New Roman"/>
                <w:color w:val="EE0000"/>
                <w:sz w:val="18"/>
                <w:szCs w:val="18"/>
              </w:rPr>
            </w:pPr>
            <w:r w:rsidRPr="006B4806">
              <w:rPr>
                <w:rFonts w:ascii="Times New Roman" w:eastAsia="Malgun Gothic Semilight"/>
                <w:color w:val="000000"/>
                <w:sz w:val="18"/>
                <w:szCs w:val="18"/>
              </w:rPr>
              <w:t>≤0.00002</w:t>
            </w:r>
            <w:r w:rsidR="00211C7E">
              <w:rPr>
                <w:rFonts w:ascii="Times New Roman" w:eastAsia="Malgun Gothic Semilight" w:hint="eastAsia"/>
                <w:color w:val="000000"/>
                <w:sz w:val="18"/>
                <w:szCs w:val="18"/>
              </w:rPr>
              <w:t>0</w:t>
            </w:r>
          </w:p>
        </w:tc>
      </w:tr>
      <w:tr w:rsidR="00CB1D8E" w:rsidRPr="001B161C" w14:paraId="034A4E00" w14:textId="77777777" w:rsidTr="00174E5F">
        <w:trPr>
          <w:jc w:val="center"/>
        </w:trPr>
        <w:tc>
          <w:tcPr>
            <w:tcW w:w="1134" w:type="dxa"/>
            <w:vMerge/>
          </w:tcPr>
          <w:p w14:paraId="589956B6" w14:textId="77777777" w:rsidR="00CB1D8E" w:rsidRPr="001B161C" w:rsidRDefault="00CB1D8E" w:rsidP="00CB1D8E">
            <w:pPr>
              <w:pStyle w:val="af1"/>
              <w:ind w:firstLineChars="0" w:firstLine="0"/>
              <w:jc w:val="center"/>
              <w:rPr>
                <w:rFonts w:ascii="Times New Roman"/>
                <w:bCs/>
                <w:sz w:val="18"/>
                <w:szCs w:val="18"/>
              </w:rPr>
            </w:pPr>
          </w:p>
        </w:tc>
        <w:tc>
          <w:tcPr>
            <w:tcW w:w="1134" w:type="dxa"/>
          </w:tcPr>
          <w:p w14:paraId="0DA065D4" w14:textId="271BCBE3"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5D6F2418" w14:textId="5550F4C4" w:rsidR="00CB1D8E" w:rsidRPr="001B161C" w:rsidRDefault="00CB1D8E" w:rsidP="00CB1D8E">
            <w:pPr>
              <w:pStyle w:val="af1"/>
              <w:ind w:firstLineChars="0" w:firstLine="0"/>
              <w:jc w:val="center"/>
              <w:rPr>
                <w:rFonts w:ascii="Times New Roman"/>
                <w:bCs/>
                <w:color w:val="000000"/>
                <w:sz w:val="18"/>
                <w:szCs w:val="18"/>
              </w:rPr>
            </w:pPr>
            <w:r w:rsidRPr="00F82482">
              <w:rPr>
                <w:rFonts w:ascii="Times New Roman"/>
                <w:sz w:val="18"/>
                <w:szCs w:val="18"/>
              </w:rPr>
              <w:t>≤0.00003</w:t>
            </w:r>
            <w:r w:rsidR="00211C7E">
              <w:rPr>
                <w:rFonts w:ascii="Times New Roman" w:hint="eastAsia"/>
                <w:sz w:val="18"/>
                <w:szCs w:val="18"/>
              </w:rPr>
              <w:t>0</w:t>
            </w:r>
          </w:p>
        </w:tc>
        <w:tc>
          <w:tcPr>
            <w:tcW w:w="1701" w:type="dxa"/>
            <w:vAlign w:val="center"/>
          </w:tcPr>
          <w:p w14:paraId="0BC8A1C3" w14:textId="1DCAEEA7"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2AF25EAD" w14:textId="0D324248"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2F26EC77" w14:textId="4C06B4D1"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AE4577" w:rsidRPr="001B161C" w14:paraId="306D6484" w14:textId="77777777" w:rsidTr="00174E5F">
        <w:trPr>
          <w:jc w:val="center"/>
        </w:trPr>
        <w:tc>
          <w:tcPr>
            <w:tcW w:w="1134" w:type="dxa"/>
            <w:vMerge/>
          </w:tcPr>
          <w:p w14:paraId="19C5E14B" w14:textId="77777777" w:rsidR="00AE4577" w:rsidRPr="001B161C" w:rsidRDefault="00AE4577" w:rsidP="00AE4577">
            <w:pPr>
              <w:pStyle w:val="af1"/>
              <w:ind w:firstLineChars="0" w:firstLine="0"/>
              <w:jc w:val="center"/>
              <w:rPr>
                <w:rFonts w:ascii="Times New Roman"/>
                <w:bCs/>
                <w:sz w:val="18"/>
                <w:szCs w:val="18"/>
              </w:rPr>
            </w:pPr>
          </w:p>
        </w:tc>
        <w:tc>
          <w:tcPr>
            <w:tcW w:w="1134" w:type="dxa"/>
          </w:tcPr>
          <w:p w14:paraId="5760C326" w14:textId="1875B170" w:rsidR="00AE4577" w:rsidRPr="001B161C" w:rsidRDefault="00AE4577" w:rsidP="00AE457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362B7EE5" w14:textId="5C256DD1"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3DAFD4DC" w14:textId="22F2C478"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1D85C235" w14:textId="5667E564"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2F782D44" w14:textId="6AD81733"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≤0.00002</w:t>
            </w:r>
            <w:r w:rsidR="00211C7E">
              <w:rPr>
                <w:rFonts w:ascii="Times New Roman" w:hint="eastAsia"/>
                <w:sz w:val="18"/>
                <w:szCs w:val="18"/>
              </w:rPr>
              <w:t>0</w:t>
            </w:r>
          </w:p>
        </w:tc>
      </w:tr>
      <w:tr w:rsidR="00BF0EE7" w:rsidRPr="001B161C" w14:paraId="10D78257" w14:textId="77777777" w:rsidTr="007935C3">
        <w:trPr>
          <w:jc w:val="center"/>
        </w:trPr>
        <w:tc>
          <w:tcPr>
            <w:tcW w:w="1134" w:type="dxa"/>
            <w:vMerge/>
          </w:tcPr>
          <w:p w14:paraId="62862505" w14:textId="77777777" w:rsidR="00BF0EE7" w:rsidRPr="001B161C" w:rsidRDefault="00BF0EE7" w:rsidP="00BF0EE7">
            <w:pPr>
              <w:pStyle w:val="af1"/>
              <w:ind w:firstLineChars="0" w:firstLine="0"/>
              <w:jc w:val="center"/>
              <w:rPr>
                <w:rFonts w:ascii="Times New Roman"/>
                <w:bCs/>
                <w:sz w:val="18"/>
                <w:szCs w:val="18"/>
              </w:rPr>
            </w:pPr>
          </w:p>
        </w:tc>
        <w:tc>
          <w:tcPr>
            <w:tcW w:w="1134" w:type="dxa"/>
          </w:tcPr>
          <w:p w14:paraId="4F472D32" w14:textId="6A7D8629"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789DC515" w14:textId="395A74D2"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579EA260" w14:textId="5E406292"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7BC81E81" w14:textId="7EFEF29D"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47472EB4" w14:textId="6712636A"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433118" w:rsidRPr="001B161C" w14:paraId="47D185C4" w14:textId="77777777" w:rsidTr="00174E5F">
        <w:trPr>
          <w:jc w:val="center"/>
        </w:trPr>
        <w:tc>
          <w:tcPr>
            <w:tcW w:w="1134" w:type="dxa"/>
            <w:vMerge/>
          </w:tcPr>
          <w:p w14:paraId="08D42189" w14:textId="77777777" w:rsidR="00433118" w:rsidRPr="001B161C" w:rsidRDefault="00433118" w:rsidP="00433118">
            <w:pPr>
              <w:pStyle w:val="af1"/>
              <w:ind w:firstLineChars="0" w:firstLine="0"/>
              <w:jc w:val="center"/>
              <w:rPr>
                <w:rFonts w:ascii="Times New Roman"/>
                <w:bCs/>
                <w:sz w:val="18"/>
                <w:szCs w:val="18"/>
              </w:rPr>
            </w:pPr>
          </w:p>
        </w:tc>
        <w:tc>
          <w:tcPr>
            <w:tcW w:w="1134" w:type="dxa"/>
          </w:tcPr>
          <w:p w14:paraId="4D173326" w14:textId="5DB7FEB0"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0E12235B" w14:textId="04BA9CB5" w:rsidR="00433118" w:rsidRPr="004A0016" w:rsidRDefault="00433118" w:rsidP="00433118">
            <w:pPr>
              <w:pStyle w:val="af1"/>
              <w:ind w:firstLineChars="0" w:firstLine="0"/>
              <w:jc w:val="center"/>
              <w:rPr>
                <w:rFonts w:ascii="Times New Roman"/>
                <w:bCs/>
                <w:sz w:val="18"/>
                <w:szCs w:val="18"/>
              </w:rPr>
            </w:pPr>
            <w:r w:rsidRPr="004A0016">
              <w:rPr>
                <w:rFonts w:ascii="Times New Roman"/>
                <w:bCs/>
                <w:sz w:val="18"/>
                <w:szCs w:val="18"/>
              </w:rPr>
              <w:t>≤0.000</w:t>
            </w:r>
            <w:r w:rsidR="004A0016" w:rsidRPr="004A0016">
              <w:rPr>
                <w:rFonts w:ascii="Times New Roman" w:hint="eastAsia"/>
                <w:bCs/>
                <w:sz w:val="18"/>
                <w:szCs w:val="18"/>
              </w:rPr>
              <w:t>0</w:t>
            </w:r>
            <w:r w:rsidRPr="004A0016">
              <w:rPr>
                <w:rFonts w:ascii="Times New Roman"/>
                <w:bCs/>
                <w:sz w:val="18"/>
                <w:szCs w:val="18"/>
              </w:rPr>
              <w:t>15</w:t>
            </w:r>
          </w:p>
        </w:tc>
        <w:tc>
          <w:tcPr>
            <w:tcW w:w="1701" w:type="dxa"/>
            <w:vAlign w:val="center"/>
          </w:tcPr>
          <w:p w14:paraId="68E318C5" w14:textId="52EB5EA3" w:rsidR="00433118" w:rsidRPr="004A0016" w:rsidRDefault="00433118" w:rsidP="00433118">
            <w:pPr>
              <w:pStyle w:val="af1"/>
              <w:ind w:firstLineChars="0" w:firstLine="0"/>
              <w:jc w:val="center"/>
              <w:rPr>
                <w:rFonts w:ascii="Times New Roman"/>
                <w:bCs/>
                <w:sz w:val="18"/>
                <w:szCs w:val="18"/>
              </w:rPr>
            </w:pPr>
            <w:r w:rsidRPr="004A0016">
              <w:rPr>
                <w:rFonts w:ascii="Times New Roman"/>
                <w:bCs/>
                <w:sz w:val="18"/>
                <w:szCs w:val="18"/>
              </w:rPr>
              <w:t>≤0.000</w:t>
            </w:r>
            <w:r w:rsidR="004A0016" w:rsidRPr="004A0016">
              <w:rPr>
                <w:rFonts w:ascii="Times New Roman" w:hint="eastAsia"/>
                <w:bCs/>
                <w:sz w:val="18"/>
                <w:szCs w:val="18"/>
              </w:rPr>
              <w:t>0</w:t>
            </w:r>
            <w:r w:rsidRPr="004A0016">
              <w:rPr>
                <w:rFonts w:ascii="Times New Roman"/>
                <w:bCs/>
                <w:sz w:val="18"/>
                <w:szCs w:val="18"/>
              </w:rPr>
              <w:t>2</w:t>
            </w:r>
            <w:r w:rsidR="00211C7E">
              <w:rPr>
                <w:rFonts w:ascii="Times New Roman" w:hint="eastAsia"/>
                <w:bCs/>
                <w:sz w:val="18"/>
                <w:szCs w:val="18"/>
              </w:rPr>
              <w:t>0</w:t>
            </w:r>
          </w:p>
        </w:tc>
        <w:tc>
          <w:tcPr>
            <w:tcW w:w="1701" w:type="dxa"/>
            <w:vAlign w:val="center"/>
          </w:tcPr>
          <w:p w14:paraId="6B3A3F0A" w14:textId="603B02E8" w:rsidR="00433118" w:rsidRPr="004A0016" w:rsidRDefault="00433118" w:rsidP="00433118">
            <w:pPr>
              <w:pStyle w:val="af1"/>
              <w:ind w:firstLineChars="0" w:firstLine="0"/>
              <w:jc w:val="center"/>
              <w:rPr>
                <w:rFonts w:ascii="Times New Roman"/>
                <w:bCs/>
                <w:sz w:val="18"/>
                <w:szCs w:val="18"/>
              </w:rPr>
            </w:pPr>
            <w:r w:rsidRPr="004A0016">
              <w:rPr>
                <w:rFonts w:ascii="Times New Roman"/>
                <w:sz w:val="18"/>
                <w:szCs w:val="18"/>
              </w:rPr>
              <w:t>≤0.000</w:t>
            </w:r>
            <w:r w:rsidR="004A0016" w:rsidRPr="004A0016">
              <w:rPr>
                <w:rFonts w:ascii="Times New Roman" w:hint="eastAsia"/>
                <w:sz w:val="18"/>
                <w:szCs w:val="18"/>
              </w:rPr>
              <w:t>0</w:t>
            </w:r>
            <w:r w:rsidRPr="004A0016">
              <w:rPr>
                <w:rFonts w:ascii="Times New Roman"/>
                <w:sz w:val="18"/>
                <w:szCs w:val="18"/>
              </w:rPr>
              <w:t>1</w:t>
            </w:r>
            <w:r w:rsidR="00211C7E">
              <w:rPr>
                <w:rFonts w:ascii="Times New Roman" w:hint="eastAsia"/>
                <w:sz w:val="18"/>
                <w:szCs w:val="18"/>
              </w:rPr>
              <w:t>0</w:t>
            </w:r>
          </w:p>
        </w:tc>
        <w:tc>
          <w:tcPr>
            <w:tcW w:w="1838" w:type="dxa"/>
            <w:vAlign w:val="center"/>
          </w:tcPr>
          <w:p w14:paraId="34915E0A" w14:textId="15AE713E" w:rsidR="00433118" w:rsidRPr="004A0016" w:rsidRDefault="00433118" w:rsidP="00433118">
            <w:pPr>
              <w:pStyle w:val="af1"/>
              <w:ind w:firstLineChars="0" w:firstLine="0"/>
              <w:jc w:val="center"/>
              <w:rPr>
                <w:rFonts w:ascii="Times New Roman"/>
                <w:bCs/>
                <w:sz w:val="18"/>
                <w:szCs w:val="18"/>
              </w:rPr>
            </w:pPr>
            <w:r w:rsidRPr="005601AE">
              <w:rPr>
                <w:rFonts w:ascii="Times New Roman"/>
                <w:sz w:val="18"/>
                <w:szCs w:val="18"/>
              </w:rPr>
              <w:t>≤0.000</w:t>
            </w:r>
            <w:r w:rsidR="004A0016" w:rsidRPr="005601AE">
              <w:rPr>
                <w:rFonts w:ascii="Times New Roman" w:hint="eastAsia"/>
                <w:sz w:val="18"/>
                <w:szCs w:val="18"/>
              </w:rPr>
              <w:t>0</w:t>
            </w:r>
            <w:r w:rsidR="005601AE" w:rsidRPr="005601AE">
              <w:rPr>
                <w:rFonts w:ascii="Times New Roman" w:hint="eastAsia"/>
                <w:sz w:val="18"/>
                <w:szCs w:val="18"/>
              </w:rPr>
              <w:t>2</w:t>
            </w:r>
            <w:r w:rsidR="00211C7E">
              <w:rPr>
                <w:rFonts w:ascii="Times New Roman" w:hint="eastAsia"/>
                <w:sz w:val="18"/>
                <w:szCs w:val="18"/>
              </w:rPr>
              <w:t>0</w:t>
            </w:r>
          </w:p>
        </w:tc>
      </w:tr>
      <w:tr w:rsidR="00433118" w:rsidRPr="001B161C" w14:paraId="41F73FCF" w14:textId="77777777" w:rsidTr="00174E5F">
        <w:trPr>
          <w:jc w:val="center"/>
        </w:trPr>
        <w:tc>
          <w:tcPr>
            <w:tcW w:w="1134" w:type="dxa"/>
            <w:vMerge/>
          </w:tcPr>
          <w:p w14:paraId="40859B08" w14:textId="77777777" w:rsidR="00433118" w:rsidRPr="001B161C" w:rsidRDefault="00433118" w:rsidP="00433118">
            <w:pPr>
              <w:pStyle w:val="af1"/>
              <w:ind w:firstLineChars="0" w:firstLine="0"/>
              <w:jc w:val="center"/>
              <w:rPr>
                <w:rFonts w:ascii="Times New Roman"/>
                <w:bCs/>
                <w:sz w:val="18"/>
                <w:szCs w:val="18"/>
              </w:rPr>
            </w:pPr>
          </w:p>
        </w:tc>
        <w:tc>
          <w:tcPr>
            <w:tcW w:w="1134" w:type="dxa"/>
          </w:tcPr>
          <w:p w14:paraId="00B7B3EB" w14:textId="36904BBE"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227E00D6" w14:textId="061A6DDA" w:rsidR="00433118" w:rsidRPr="001B161C" w:rsidRDefault="00433118" w:rsidP="00433118">
            <w:pPr>
              <w:pStyle w:val="af1"/>
              <w:ind w:firstLineChars="0" w:firstLine="0"/>
              <w:jc w:val="center"/>
              <w:rPr>
                <w:rFonts w:ascii="Times New Roman"/>
                <w:bCs/>
                <w:color w:val="EE0000"/>
                <w:sz w:val="18"/>
                <w:szCs w:val="18"/>
              </w:rPr>
            </w:pPr>
            <w:r w:rsidRPr="001B161C">
              <w:rPr>
                <w:rFonts w:ascii="Times New Roman"/>
                <w:sz w:val="18"/>
                <w:szCs w:val="18"/>
              </w:rPr>
              <w:t>≤0.00002</w:t>
            </w:r>
            <w:r w:rsidR="00211C7E">
              <w:rPr>
                <w:rFonts w:ascii="Times New Roman" w:hint="eastAsia"/>
                <w:sz w:val="18"/>
                <w:szCs w:val="18"/>
              </w:rPr>
              <w:t>0</w:t>
            </w:r>
          </w:p>
        </w:tc>
        <w:tc>
          <w:tcPr>
            <w:tcW w:w="1701" w:type="dxa"/>
            <w:vAlign w:val="center"/>
          </w:tcPr>
          <w:p w14:paraId="56F2C9A4" w14:textId="3EF4EA1C" w:rsidR="00433118" w:rsidRPr="001B161C" w:rsidRDefault="00433118" w:rsidP="00433118">
            <w:pPr>
              <w:pStyle w:val="af1"/>
              <w:ind w:firstLineChars="0" w:firstLine="0"/>
              <w:jc w:val="center"/>
              <w:rPr>
                <w:rFonts w:ascii="Times New Roman"/>
                <w:bCs/>
                <w:color w:val="EE0000"/>
                <w:sz w:val="18"/>
                <w:szCs w:val="18"/>
              </w:rPr>
            </w:pPr>
            <w:r w:rsidRPr="00F82482">
              <w:rPr>
                <w:rFonts w:ascii="Times New Roman"/>
                <w:sz w:val="18"/>
                <w:szCs w:val="18"/>
              </w:rPr>
              <w:t>≤0.00002</w:t>
            </w:r>
            <w:r w:rsidR="00211C7E">
              <w:rPr>
                <w:rFonts w:ascii="Times New Roman" w:hint="eastAsia"/>
                <w:sz w:val="18"/>
                <w:szCs w:val="18"/>
              </w:rPr>
              <w:t>0</w:t>
            </w:r>
          </w:p>
        </w:tc>
        <w:tc>
          <w:tcPr>
            <w:tcW w:w="1701" w:type="dxa"/>
            <w:vAlign w:val="center"/>
          </w:tcPr>
          <w:p w14:paraId="3B2E6AE3" w14:textId="54C60A90" w:rsidR="00433118" w:rsidRPr="001B161C" w:rsidRDefault="00433118" w:rsidP="00433118">
            <w:pPr>
              <w:pStyle w:val="af1"/>
              <w:ind w:firstLineChars="0" w:firstLine="0"/>
              <w:jc w:val="center"/>
              <w:rPr>
                <w:rFonts w:ascii="Times New Roman"/>
                <w:bCs/>
                <w:color w:val="EE0000"/>
                <w:sz w:val="18"/>
                <w:szCs w:val="18"/>
              </w:rPr>
            </w:pPr>
            <w:r w:rsidRPr="001B161C">
              <w:rPr>
                <w:rFonts w:ascii="Times New Roman"/>
                <w:sz w:val="18"/>
                <w:szCs w:val="18"/>
              </w:rPr>
              <w:t>≤0.00002</w:t>
            </w:r>
            <w:r w:rsidR="00211C7E">
              <w:rPr>
                <w:rFonts w:ascii="Times New Roman" w:hint="eastAsia"/>
                <w:sz w:val="18"/>
                <w:szCs w:val="18"/>
              </w:rPr>
              <w:t>0</w:t>
            </w:r>
          </w:p>
        </w:tc>
        <w:tc>
          <w:tcPr>
            <w:tcW w:w="1838" w:type="dxa"/>
            <w:vAlign w:val="center"/>
          </w:tcPr>
          <w:p w14:paraId="7EC76193" w14:textId="4C9020B6" w:rsidR="00433118" w:rsidRPr="001B161C" w:rsidRDefault="00433118" w:rsidP="00433118">
            <w:pPr>
              <w:pStyle w:val="af1"/>
              <w:ind w:firstLineChars="0" w:firstLine="0"/>
              <w:jc w:val="center"/>
              <w:rPr>
                <w:rFonts w:ascii="Times New Roman"/>
                <w:bCs/>
                <w:color w:val="EE0000"/>
                <w:sz w:val="18"/>
                <w:szCs w:val="18"/>
              </w:rPr>
            </w:pPr>
            <w:r w:rsidRPr="001B161C">
              <w:rPr>
                <w:rFonts w:ascii="Times New Roman"/>
                <w:sz w:val="18"/>
                <w:szCs w:val="18"/>
              </w:rPr>
              <w:t>≤0.00002</w:t>
            </w:r>
            <w:r w:rsidR="00211C7E">
              <w:rPr>
                <w:rFonts w:ascii="Times New Roman" w:hint="eastAsia"/>
                <w:sz w:val="18"/>
                <w:szCs w:val="18"/>
              </w:rPr>
              <w:t>0</w:t>
            </w:r>
          </w:p>
        </w:tc>
      </w:tr>
    </w:tbl>
    <w:p w14:paraId="5919F900" w14:textId="3CEAAA4D" w:rsidR="00643DA6" w:rsidRDefault="00367FA1" w:rsidP="00643DA6">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磁性异物</w:t>
      </w:r>
      <w:r w:rsidR="00727B6A">
        <w:rPr>
          <w:rFonts w:ascii="宋体" w:hAnsi="宋体" w:hint="eastAsia"/>
          <w:sz w:val="21"/>
          <w:szCs w:val="21"/>
        </w:rPr>
        <w:t>（主要指铁、</w:t>
      </w:r>
      <w:r w:rsidR="009C3609">
        <w:rPr>
          <w:rFonts w:ascii="宋体" w:hAnsi="宋体" w:hint="eastAsia"/>
          <w:sz w:val="21"/>
          <w:szCs w:val="21"/>
        </w:rPr>
        <w:t>铬</w:t>
      </w:r>
      <w:r w:rsidR="00727B6A">
        <w:rPr>
          <w:rFonts w:ascii="宋体" w:hAnsi="宋体" w:hint="eastAsia"/>
          <w:sz w:val="21"/>
          <w:szCs w:val="21"/>
        </w:rPr>
        <w:t>、</w:t>
      </w:r>
      <w:r w:rsidR="004A0016">
        <w:rPr>
          <w:rFonts w:ascii="宋体" w:hAnsi="宋体" w:hint="eastAsia"/>
          <w:sz w:val="21"/>
          <w:szCs w:val="21"/>
        </w:rPr>
        <w:t>镍、</w:t>
      </w:r>
      <w:r w:rsidR="00727B6A">
        <w:rPr>
          <w:rFonts w:ascii="宋体" w:hAnsi="宋体" w:hint="eastAsia"/>
          <w:sz w:val="21"/>
          <w:szCs w:val="21"/>
        </w:rPr>
        <w:t>锌）</w:t>
      </w:r>
      <w:r w:rsidRPr="008A4B87">
        <w:rPr>
          <w:rFonts w:ascii="宋体" w:hAnsi="宋体" w:hint="eastAsia"/>
          <w:sz w:val="21"/>
          <w:szCs w:val="21"/>
        </w:rPr>
        <w:t>对电池性能影响很大，正极材料中残留的磁性异物在电池中可能会刺穿隔膜，造成短路、自放电现象，严重降低电池的安全性，因此要严格控制正极材料中磁性异物的含量</w:t>
      </w:r>
      <w:r w:rsidR="00727B6A">
        <w:rPr>
          <w:rFonts w:ascii="宋体" w:hAnsi="宋体" w:hint="eastAsia"/>
          <w:sz w:val="21"/>
          <w:szCs w:val="21"/>
        </w:rPr>
        <w:t>。</w:t>
      </w:r>
    </w:p>
    <w:p w14:paraId="623C80EC" w14:textId="55A9E122" w:rsidR="00AA0A2F" w:rsidRPr="00F82482" w:rsidRDefault="00427573" w:rsidP="00643DA6">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综合调研</w:t>
      </w:r>
      <w:r w:rsidR="00FD0CDB">
        <w:rPr>
          <w:rFonts w:ascii="宋体" w:hAnsi="宋体" w:hint="eastAsia"/>
          <w:sz w:val="21"/>
          <w:szCs w:val="21"/>
        </w:rPr>
        <w:t>结果</w:t>
      </w:r>
      <w:r w:rsidR="00367FA1" w:rsidRPr="008A4B87">
        <w:rPr>
          <w:rFonts w:ascii="宋体" w:hAnsi="宋体" w:hint="eastAsia"/>
          <w:sz w:val="21"/>
          <w:szCs w:val="21"/>
        </w:rPr>
        <w:t>，</w:t>
      </w:r>
      <w:r w:rsidR="00D025F9">
        <w:rPr>
          <w:rFonts w:ascii="宋体" w:hAnsi="宋体" w:hint="eastAsia"/>
          <w:sz w:val="21"/>
          <w:szCs w:val="21"/>
        </w:rPr>
        <w:t>本文件中规定</w:t>
      </w:r>
      <w:r w:rsidR="00F82482">
        <w:rPr>
          <w:rFonts w:ascii="宋体" w:hAnsi="宋体" w:hint="eastAsia"/>
          <w:sz w:val="21"/>
          <w:szCs w:val="21"/>
        </w:rPr>
        <w:t>常规</w:t>
      </w:r>
      <w:proofErr w:type="gramStart"/>
      <w:r w:rsidR="00F82482">
        <w:rPr>
          <w:rFonts w:ascii="宋体" w:hAnsi="宋体" w:hint="eastAsia"/>
          <w:sz w:val="21"/>
          <w:szCs w:val="21"/>
        </w:rPr>
        <w:t>钴酸锂</w:t>
      </w:r>
      <w:proofErr w:type="gramEnd"/>
      <w:r w:rsidR="00F82482">
        <w:rPr>
          <w:rFonts w:ascii="宋体" w:hAnsi="宋体" w:hint="eastAsia"/>
          <w:sz w:val="21"/>
          <w:szCs w:val="21"/>
        </w:rPr>
        <w:t>和常规高倍率</w:t>
      </w:r>
      <w:proofErr w:type="gramStart"/>
      <w:r w:rsidR="00F82482">
        <w:rPr>
          <w:rFonts w:ascii="宋体" w:hAnsi="宋体" w:hint="eastAsia"/>
          <w:sz w:val="21"/>
          <w:szCs w:val="21"/>
        </w:rPr>
        <w:t>钴酸锂</w:t>
      </w:r>
      <w:proofErr w:type="gramEnd"/>
      <w:r w:rsidR="00367FA1" w:rsidRPr="008A4B87">
        <w:rPr>
          <w:rFonts w:ascii="宋体" w:hAnsi="宋体" w:hint="eastAsia"/>
          <w:sz w:val="21"/>
          <w:szCs w:val="21"/>
        </w:rPr>
        <w:t>中磁性异物含量应不大于0.000</w:t>
      </w:r>
      <w:r w:rsidR="00F82482">
        <w:rPr>
          <w:rFonts w:ascii="宋体" w:hAnsi="宋体" w:hint="eastAsia"/>
          <w:sz w:val="21"/>
          <w:szCs w:val="21"/>
        </w:rPr>
        <w:t>0</w:t>
      </w:r>
      <w:r w:rsidR="00475449">
        <w:rPr>
          <w:rFonts w:ascii="宋体" w:hAnsi="宋体" w:hint="eastAsia"/>
          <w:sz w:val="21"/>
          <w:szCs w:val="21"/>
        </w:rPr>
        <w:t>3</w:t>
      </w:r>
      <w:r w:rsidR="00367FA1" w:rsidRPr="008A4B87">
        <w:rPr>
          <w:rFonts w:ascii="宋体" w:hAnsi="宋体" w:hint="eastAsia"/>
          <w:sz w:val="21"/>
          <w:szCs w:val="21"/>
        </w:rPr>
        <w:t>%</w:t>
      </w:r>
      <w:r w:rsidRPr="008A4B87">
        <w:rPr>
          <w:rFonts w:ascii="宋体" w:hAnsi="宋体" w:hint="eastAsia"/>
          <w:sz w:val="21"/>
          <w:szCs w:val="21"/>
        </w:rPr>
        <w:t>，</w:t>
      </w:r>
      <w:r w:rsidR="00F82482">
        <w:rPr>
          <w:rFonts w:ascii="宋体" w:hAnsi="宋体" w:hint="eastAsia"/>
          <w:sz w:val="21"/>
          <w:szCs w:val="21"/>
        </w:rPr>
        <w:t>高电压</w:t>
      </w:r>
      <w:proofErr w:type="gramStart"/>
      <w:r w:rsidR="00F82482">
        <w:rPr>
          <w:rFonts w:ascii="宋体" w:hAnsi="宋体" w:hint="eastAsia"/>
          <w:sz w:val="21"/>
          <w:szCs w:val="21"/>
        </w:rPr>
        <w:t>钴酸锂</w:t>
      </w:r>
      <w:proofErr w:type="gramEnd"/>
      <w:r w:rsidR="005601AE">
        <w:rPr>
          <w:rFonts w:ascii="宋体" w:hAnsi="宋体" w:hint="eastAsia"/>
          <w:sz w:val="21"/>
          <w:szCs w:val="21"/>
        </w:rPr>
        <w:t>和高电压高倍率</w:t>
      </w:r>
      <w:proofErr w:type="gramStart"/>
      <w:r w:rsidR="005601AE">
        <w:rPr>
          <w:rFonts w:ascii="宋体" w:hAnsi="宋体" w:hint="eastAsia"/>
          <w:sz w:val="21"/>
          <w:szCs w:val="21"/>
        </w:rPr>
        <w:t>钴酸锂</w:t>
      </w:r>
      <w:proofErr w:type="gramEnd"/>
      <w:r w:rsidRPr="008A4B87">
        <w:rPr>
          <w:rFonts w:ascii="宋体" w:hAnsi="宋体" w:hint="eastAsia"/>
          <w:sz w:val="21"/>
          <w:szCs w:val="21"/>
        </w:rPr>
        <w:t>中磁性异物含量应不大于</w:t>
      </w:r>
      <w:r w:rsidRPr="00366FD4">
        <w:rPr>
          <w:rFonts w:ascii="宋体" w:hAnsi="宋体" w:hint="eastAsia"/>
          <w:sz w:val="21"/>
          <w:szCs w:val="21"/>
        </w:rPr>
        <w:t>0.000</w:t>
      </w:r>
      <w:r w:rsidR="00F82482">
        <w:rPr>
          <w:rFonts w:ascii="宋体" w:hAnsi="宋体" w:hint="eastAsia"/>
          <w:sz w:val="21"/>
          <w:szCs w:val="21"/>
        </w:rPr>
        <w:t>0</w:t>
      </w:r>
      <w:r w:rsidRPr="00366FD4">
        <w:rPr>
          <w:rFonts w:ascii="宋体" w:hAnsi="宋体"/>
          <w:sz w:val="21"/>
          <w:szCs w:val="21"/>
        </w:rPr>
        <w:t>2</w:t>
      </w:r>
      <w:r w:rsidRPr="00366FD4">
        <w:rPr>
          <w:rFonts w:ascii="宋体" w:hAnsi="宋体" w:hint="eastAsia"/>
          <w:sz w:val="21"/>
          <w:szCs w:val="21"/>
        </w:rPr>
        <w:t>%</w:t>
      </w:r>
      <w:r w:rsidR="00F82482">
        <w:rPr>
          <w:rFonts w:ascii="宋体" w:hAnsi="宋体" w:hint="eastAsia"/>
          <w:sz w:val="21"/>
          <w:szCs w:val="21"/>
        </w:rPr>
        <w:t>。</w:t>
      </w:r>
    </w:p>
    <w:p w14:paraId="4744FA3C" w14:textId="4E16DD11" w:rsidR="00367FA1" w:rsidRDefault="00367FA1"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8A4B87">
        <w:rPr>
          <w:rFonts w:ascii="宋体" w:hAnsi="宋体"/>
          <w:b/>
          <w:bCs/>
          <w:sz w:val="21"/>
          <w:szCs w:val="21"/>
        </w:rPr>
        <w:t>6</w:t>
      </w:r>
      <w:r w:rsidRPr="008C1773">
        <w:rPr>
          <w:rFonts w:ascii="宋体" w:hAnsi="宋体"/>
          <w:b/>
          <w:bCs/>
          <w:sz w:val="21"/>
          <w:szCs w:val="21"/>
        </w:rPr>
        <w:t xml:space="preserve"> </w:t>
      </w:r>
      <w:r w:rsidRPr="007623DE">
        <w:rPr>
          <w:rFonts w:ascii="宋体" w:hAnsi="宋体" w:hint="eastAsia"/>
          <w:b/>
          <w:bCs/>
          <w:sz w:val="21"/>
          <w:szCs w:val="21"/>
        </w:rPr>
        <w:t>粒度分布</w:t>
      </w:r>
    </w:p>
    <w:p w14:paraId="3EF22B73" w14:textId="23A0914F" w:rsidR="00A10E38" w:rsidRPr="004C3B94" w:rsidRDefault="00A10E38" w:rsidP="00A10E38">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Pr>
          <w:rFonts w:ascii="Times New Roman" w:hAnsi="Times New Roman"/>
          <w:b/>
          <w:bCs/>
          <w:sz w:val="18"/>
          <w:szCs w:val="18"/>
        </w:rPr>
        <w:t>1</w:t>
      </w:r>
      <w:r w:rsidR="00141DC9">
        <w:rPr>
          <w:rFonts w:ascii="Times New Roman" w:hAnsi="Times New Roman" w:hint="eastAsia"/>
          <w:b/>
          <w:bCs/>
          <w:sz w:val="18"/>
          <w:szCs w:val="18"/>
        </w:rPr>
        <w:t>1</w:t>
      </w:r>
      <w:r w:rsidRPr="004C3B94">
        <w:rPr>
          <w:rFonts w:ascii="Times New Roman" w:hAnsi="Times New Roman"/>
          <w:b/>
          <w:bCs/>
          <w:sz w:val="18"/>
          <w:szCs w:val="18"/>
        </w:rPr>
        <w:t xml:space="preserve"> </w:t>
      </w:r>
      <w:r>
        <w:rPr>
          <w:rFonts w:ascii="Times New Roman" w:hAnsi="Times New Roman" w:hint="eastAsia"/>
          <w:b/>
          <w:bCs/>
          <w:sz w:val="18"/>
          <w:szCs w:val="18"/>
        </w:rPr>
        <w:t>粒度分布调研</w:t>
      </w:r>
      <w:r>
        <w:rPr>
          <w:rFonts w:ascii="Times New Roman" w:hAnsi="Times New Roman"/>
          <w:b/>
          <w:bCs/>
          <w:sz w:val="18"/>
          <w:szCs w:val="18"/>
        </w:rPr>
        <w:t>数据</w:t>
      </w:r>
    </w:p>
    <w:tbl>
      <w:tblPr>
        <w:tblStyle w:val="af3"/>
        <w:tblW w:w="9493" w:type="dxa"/>
        <w:jc w:val="center"/>
        <w:tblLayout w:type="fixed"/>
        <w:tblLook w:val="04A0" w:firstRow="1" w:lastRow="0" w:firstColumn="1" w:lastColumn="0" w:noHBand="0" w:noVBand="1"/>
      </w:tblPr>
      <w:tblGrid>
        <w:gridCol w:w="1129"/>
        <w:gridCol w:w="1276"/>
        <w:gridCol w:w="1701"/>
        <w:gridCol w:w="1701"/>
        <w:gridCol w:w="1701"/>
        <w:gridCol w:w="1985"/>
      </w:tblGrid>
      <w:tr w:rsidR="00B556C9" w:rsidRPr="001B161C" w14:paraId="304C1ED0" w14:textId="77777777" w:rsidTr="00B556C9">
        <w:trPr>
          <w:jc w:val="center"/>
        </w:trPr>
        <w:tc>
          <w:tcPr>
            <w:tcW w:w="1129" w:type="dxa"/>
            <w:vAlign w:val="center"/>
          </w:tcPr>
          <w:p w14:paraId="647E9866" w14:textId="4FC1F6BB"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指标</w:t>
            </w:r>
          </w:p>
        </w:tc>
        <w:tc>
          <w:tcPr>
            <w:tcW w:w="1276" w:type="dxa"/>
            <w:vAlign w:val="center"/>
          </w:tcPr>
          <w:p w14:paraId="67A9744B" w14:textId="77777777"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0A25F22B" w14:textId="1E19B04D"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6ADF4905" w14:textId="5A8D2C40"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16B72146" w14:textId="6CA184EA"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985" w:type="dxa"/>
            <w:vAlign w:val="center"/>
          </w:tcPr>
          <w:p w14:paraId="1301349D" w14:textId="0B74F3AE"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B556C9" w:rsidRPr="001B161C" w14:paraId="62089405" w14:textId="77777777" w:rsidTr="00B556C9">
        <w:trPr>
          <w:jc w:val="center"/>
        </w:trPr>
        <w:tc>
          <w:tcPr>
            <w:tcW w:w="1129" w:type="dxa"/>
            <w:vMerge w:val="restart"/>
            <w:vAlign w:val="center"/>
          </w:tcPr>
          <w:p w14:paraId="30AE2E47" w14:textId="350332E8"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D</w:t>
            </w:r>
            <w:r w:rsidRPr="001B161C">
              <w:rPr>
                <w:rFonts w:ascii="Times New Roman"/>
                <w:bCs/>
                <w:sz w:val="18"/>
                <w:szCs w:val="18"/>
                <w:vertAlign w:val="subscript"/>
              </w:rPr>
              <w:t>50</w:t>
            </w:r>
            <w:r w:rsidRPr="001B161C">
              <w:rPr>
                <w:rFonts w:ascii="Times New Roman"/>
                <w:bCs/>
                <w:sz w:val="18"/>
                <w:szCs w:val="18"/>
              </w:rPr>
              <w:t>，</w:t>
            </w:r>
            <w:proofErr w:type="spellStart"/>
            <w:r w:rsidRPr="001B161C">
              <w:rPr>
                <w:rFonts w:ascii="Times New Roman"/>
                <w:bCs/>
                <w:sz w:val="18"/>
                <w:szCs w:val="18"/>
              </w:rPr>
              <w:t>μm</w:t>
            </w:r>
            <w:proofErr w:type="spellEnd"/>
          </w:p>
        </w:tc>
        <w:tc>
          <w:tcPr>
            <w:tcW w:w="1276" w:type="dxa"/>
            <w:vAlign w:val="center"/>
          </w:tcPr>
          <w:p w14:paraId="2532379B" w14:textId="461AD6D0" w:rsidR="00B556C9" w:rsidRPr="001B161C" w:rsidRDefault="00B556C9" w:rsidP="00B556C9">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128BF8AC" w14:textId="34D5600F" w:rsidR="00B556C9" w:rsidRPr="006F65C1" w:rsidRDefault="00B556C9" w:rsidP="00B556C9">
            <w:pPr>
              <w:pStyle w:val="af1"/>
              <w:ind w:firstLineChars="0" w:firstLine="0"/>
              <w:jc w:val="center"/>
              <w:rPr>
                <w:rFonts w:ascii="Times New Roman"/>
                <w:bCs/>
                <w:sz w:val="18"/>
                <w:szCs w:val="18"/>
              </w:rPr>
            </w:pPr>
            <w:r w:rsidRPr="006F65C1">
              <w:rPr>
                <w:rFonts w:ascii="Times New Roman"/>
                <w:sz w:val="18"/>
                <w:szCs w:val="18"/>
              </w:rPr>
              <w:t>10.0~24.0</w:t>
            </w:r>
          </w:p>
        </w:tc>
        <w:tc>
          <w:tcPr>
            <w:tcW w:w="1701" w:type="dxa"/>
            <w:vAlign w:val="center"/>
          </w:tcPr>
          <w:p w14:paraId="1ECF9D47" w14:textId="78D2F098" w:rsidR="00B556C9" w:rsidRPr="006F65C1" w:rsidRDefault="00B556C9" w:rsidP="00B556C9">
            <w:pPr>
              <w:pStyle w:val="af1"/>
              <w:ind w:firstLineChars="0" w:firstLine="0"/>
              <w:jc w:val="center"/>
              <w:rPr>
                <w:rFonts w:ascii="Times New Roman"/>
                <w:bCs/>
                <w:sz w:val="18"/>
                <w:szCs w:val="18"/>
              </w:rPr>
            </w:pPr>
            <w:r w:rsidRPr="006F65C1">
              <w:rPr>
                <w:rFonts w:ascii="Times New Roman"/>
                <w:sz w:val="18"/>
                <w:szCs w:val="18"/>
              </w:rPr>
              <w:t>4.0~11.0</w:t>
            </w:r>
          </w:p>
        </w:tc>
        <w:tc>
          <w:tcPr>
            <w:tcW w:w="1701" w:type="dxa"/>
            <w:vAlign w:val="center"/>
          </w:tcPr>
          <w:p w14:paraId="1DD16883" w14:textId="4F64EC8E" w:rsidR="00B556C9" w:rsidRPr="006F65C1" w:rsidRDefault="00B556C9" w:rsidP="00B556C9">
            <w:pPr>
              <w:pStyle w:val="af1"/>
              <w:ind w:firstLineChars="0" w:firstLine="0"/>
              <w:jc w:val="center"/>
              <w:rPr>
                <w:rFonts w:ascii="Times New Roman"/>
                <w:bCs/>
                <w:sz w:val="18"/>
                <w:szCs w:val="18"/>
              </w:rPr>
            </w:pPr>
            <w:r w:rsidRPr="006F65C1">
              <w:rPr>
                <w:rFonts w:ascii="Times New Roman"/>
                <w:sz w:val="18"/>
                <w:szCs w:val="18"/>
              </w:rPr>
              <w:t>10.0~24.0</w:t>
            </w:r>
          </w:p>
        </w:tc>
        <w:tc>
          <w:tcPr>
            <w:tcW w:w="1985" w:type="dxa"/>
            <w:vAlign w:val="center"/>
          </w:tcPr>
          <w:p w14:paraId="05A33A84" w14:textId="6DD3EECE" w:rsidR="00B556C9" w:rsidRPr="001B161C" w:rsidRDefault="00B556C9" w:rsidP="00B556C9">
            <w:pPr>
              <w:pStyle w:val="af1"/>
              <w:ind w:firstLineChars="0" w:firstLine="0"/>
              <w:jc w:val="center"/>
              <w:rPr>
                <w:rFonts w:ascii="Times New Roman"/>
                <w:bCs/>
                <w:sz w:val="18"/>
                <w:szCs w:val="18"/>
              </w:rPr>
            </w:pPr>
            <w:r w:rsidRPr="001B161C">
              <w:rPr>
                <w:rFonts w:ascii="Times New Roman"/>
                <w:sz w:val="18"/>
                <w:szCs w:val="18"/>
              </w:rPr>
              <w:t>4.0~11.0</w:t>
            </w:r>
          </w:p>
        </w:tc>
      </w:tr>
      <w:tr w:rsidR="00765964" w:rsidRPr="001B161C" w14:paraId="314D0208" w14:textId="77777777" w:rsidTr="00B556C9">
        <w:trPr>
          <w:jc w:val="center"/>
        </w:trPr>
        <w:tc>
          <w:tcPr>
            <w:tcW w:w="1129" w:type="dxa"/>
            <w:vMerge/>
            <w:vAlign w:val="center"/>
          </w:tcPr>
          <w:p w14:paraId="7E237B40" w14:textId="77777777" w:rsidR="00765964" w:rsidRPr="001B161C" w:rsidRDefault="00765964" w:rsidP="00765964">
            <w:pPr>
              <w:pStyle w:val="af1"/>
              <w:ind w:firstLine="360"/>
              <w:jc w:val="center"/>
              <w:rPr>
                <w:rFonts w:ascii="Times New Roman"/>
                <w:bCs/>
                <w:sz w:val="18"/>
                <w:szCs w:val="18"/>
              </w:rPr>
            </w:pPr>
          </w:p>
        </w:tc>
        <w:tc>
          <w:tcPr>
            <w:tcW w:w="1276" w:type="dxa"/>
          </w:tcPr>
          <w:p w14:paraId="323C349F"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4ABB80AB" w14:textId="246E627B"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1643EFD9" w14:textId="39C4BEB5"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3.0~12.0</w:t>
            </w:r>
          </w:p>
        </w:tc>
        <w:tc>
          <w:tcPr>
            <w:tcW w:w="1701" w:type="dxa"/>
            <w:vAlign w:val="center"/>
          </w:tcPr>
          <w:p w14:paraId="4755157F" w14:textId="4BD4FE2B"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12.0~20.0</w:t>
            </w:r>
          </w:p>
        </w:tc>
        <w:tc>
          <w:tcPr>
            <w:tcW w:w="1985" w:type="dxa"/>
            <w:vAlign w:val="center"/>
          </w:tcPr>
          <w:p w14:paraId="262695C9" w14:textId="45279E59"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3.0~12.0</w:t>
            </w:r>
          </w:p>
        </w:tc>
      </w:tr>
      <w:tr w:rsidR="00A14C37" w:rsidRPr="001B161C" w14:paraId="23691A26" w14:textId="77777777" w:rsidTr="00B556C9">
        <w:trPr>
          <w:jc w:val="center"/>
        </w:trPr>
        <w:tc>
          <w:tcPr>
            <w:tcW w:w="1129" w:type="dxa"/>
            <w:vMerge/>
            <w:vAlign w:val="center"/>
          </w:tcPr>
          <w:p w14:paraId="7253C7B7" w14:textId="77777777" w:rsidR="00A14C37" w:rsidRPr="001B161C" w:rsidRDefault="00A14C37" w:rsidP="00A14C37">
            <w:pPr>
              <w:pStyle w:val="af1"/>
              <w:ind w:firstLine="360"/>
              <w:jc w:val="center"/>
              <w:rPr>
                <w:rFonts w:ascii="Times New Roman"/>
                <w:bCs/>
                <w:sz w:val="18"/>
                <w:szCs w:val="18"/>
              </w:rPr>
            </w:pPr>
          </w:p>
        </w:tc>
        <w:tc>
          <w:tcPr>
            <w:tcW w:w="1276" w:type="dxa"/>
          </w:tcPr>
          <w:p w14:paraId="1321BD61" w14:textId="77777777"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106AFC7F" w14:textId="33965334"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13</w:t>
            </w:r>
            <w:r w:rsidR="00211C7E" w:rsidRPr="006F65C1">
              <w:rPr>
                <w:rFonts w:ascii="Times New Roman"/>
                <w:sz w:val="18"/>
                <w:szCs w:val="18"/>
              </w:rPr>
              <w:t>.0</w:t>
            </w:r>
            <w:r w:rsidRPr="001B161C">
              <w:rPr>
                <w:rFonts w:ascii="Times New Roman"/>
                <w:sz w:val="18"/>
                <w:szCs w:val="18"/>
              </w:rPr>
              <w:t>~20</w:t>
            </w:r>
            <w:r w:rsidR="00211C7E" w:rsidRPr="006F65C1">
              <w:rPr>
                <w:rFonts w:ascii="Times New Roman"/>
                <w:sz w:val="18"/>
                <w:szCs w:val="18"/>
              </w:rPr>
              <w:t>.0</w:t>
            </w:r>
          </w:p>
        </w:tc>
        <w:tc>
          <w:tcPr>
            <w:tcW w:w="1701" w:type="dxa"/>
            <w:vAlign w:val="center"/>
          </w:tcPr>
          <w:p w14:paraId="736547D6" w14:textId="12197444"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4</w:t>
            </w:r>
            <w:r w:rsidR="00211C7E" w:rsidRPr="006F65C1">
              <w:rPr>
                <w:rFonts w:ascii="Times New Roman"/>
                <w:sz w:val="18"/>
                <w:szCs w:val="18"/>
              </w:rPr>
              <w:t>.0</w:t>
            </w:r>
            <w:r w:rsidRPr="001B161C">
              <w:rPr>
                <w:rFonts w:ascii="Times New Roman"/>
                <w:sz w:val="18"/>
                <w:szCs w:val="18"/>
              </w:rPr>
              <w:t>~8</w:t>
            </w:r>
            <w:r w:rsidR="00211C7E" w:rsidRPr="006F65C1">
              <w:rPr>
                <w:rFonts w:ascii="Times New Roman"/>
                <w:sz w:val="18"/>
                <w:szCs w:val="18"/>
              </w:rPr>
              <w:t>.0</w:t>
            </w:r>
          </w:p>
        </w:tc>
        <w:tc>
          <w:tcPr>
            <w:tcW w:w="1701" w:type="dxa"/>
            <w:vAlign w:val="center"/>
          </w:tcPr>
          <w:p w14:paraId="0F81C353" w14:textId="62FD26AB"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13</w:t>
            </w:r>
            <w:r w:rsidR="00211C7E" w:rsidRPr="006F65C1">
              <w:rPr>
                <w:rFonts w:ascii="Times New Roman"/>
                <w:sz w:val="18"/>
                <w:szCs w:val="18"/>
              </w:rPr>
              <w:t>.0</w:t>
            </w:r>
            <w:r w:rsidRPr="001B161C">
              <w:rPr>
                <w:rFonts w:ascii="Times New Roman"/>
                <w:sz w:val="18"/>
                <w:szCs w:val="18"/>
              </w:rPr>
              <w:t>~20</w:t>
            </w:r>
            <w:r w:rsidR="00211C7E" w:rsidRPr="006F65C1">
              <w:rPr>
                <w:rFonts w:ascii="Times New Roman"/>
                <w:sz w:val="18"/>
                <w:szCs w:val="18"/>
              </w:rPr>
              <w:t>.0</w:t>
            </w:r>
          </w:p>
        </w:tc>
        <w:tc>
          <w:tcPr>
            <w:tcW w:w="1985" w:type="dxa"/>
            <w:vAlign w:val="center"/>
          </w:tcPr>
          <w:p w14:paraId="002EEDE5" w14:textId="7C64F264"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4</w:t>
            </w:r>
            <w:r w:rsidR="00211C7E" w:rsidRPr="006F65C1">
              <w:rPr>
                <w:rFonts w:ascii="Times New Roman"/>
                <w:sz w:val="18"/>
                <w:szCs w:val="18"/>
              </w:rPr>
              <w:t>.0</w:t>
            </w:r>
            <w:r w:rsidRPr="001B161C">
              <w:rPr>
                <w:rFonts w:ascii="Times New Roman"/>
                <w:sz w:val="18"/>
                <w:szCs w:val="18"/>
              </w:rPr>
              <w:t>~8</w:t>
            </w:r>
            <w:r w:rsidR="00211C7E" w:rsidRPr="006F65C1">
              <w:rPr>
                <w:rFonts w:ascii="Times New Roman"/>
                <w:sz w:val="18"/>
                <w:szCs w:val="18"/>
              </w:rPr>
              <w:t>.0</w:t>
            </w:r>
          </w:p>
        </w:tc>
      </w:tr>
      <w:tr w:rsidR="00DF62F1" w:rsidRPr="001B161C" w14:paraId="72552049" w14:textId="77777777" w:rsidTr="00B556C9">
        <w:trPr>
          <w:jc w:val="center"/>
        </w:trPr>
        <w:tc>
          <w:tcPr>
            <w:tcW w:w="1129" w:type="dxa"/>
            <w:vMerge/>
            <w:vAlign w:val="center"/>
          </w:tcPr>
          <w:p w14:paraId="121CE0E0" w14:textId="77777777" w:rsidR="00DF62F1" w:rsidRPr="001B161C" w:rsidRDefault="00DF62F1" w:rsidP="00DF62F1">
            <w:pPr>
              <w:pStyle w:val="af1"/>
              <w:ind w:firstLine="360"/>
              <w:jc w:val="center"/>
              <w:rPr>
                <w:rFonts w:ascii="Times New Roman"/>
                <w:bCs/>
                <w:sz w:val="18"/>
                <w:szCs w:val="18"/>
              </w:rPr>
            </w:pPr>
          </w:p>
        </w:tc>
        <w:tc>
          <w:tcPr>
            <w:tcW w:w="1276" w:type="dxa"/>
          </w:tcPr>
          <w:p w14:paraId="78EBB4A8" w14:textId="77777777"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057E9595" w14:textId="597CFA21"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15</w:t>
            </w:r>
            <w:r w:rsidR="00211C7E" w:rsidRPr="006F65C1">
              <w:rPr>
                <w:rFonts w:ascii="Times New Roman"/>
                <w:sz w:val="18"/>
                <w:szCs w:val="18"/>
              </w:rPr>
              <w:t>.0</w:t>
            </w:r>
            <w:r w:rsidRPr="001B161C">
              <w:rPr>
                <w:rFonts w:ascii="Times New Roman"/>
                <w:bCs/>
                <w:sz w:val="18"/>
                <w:szCs w:val="18"/>
              </w:rPr>
              <w:t>~16.6</w:t>
            </w:r>
          </w:p>
        </w:tc>
        <w:tc>
          <w:tcPr>
            <w:tcW w:w="1701" w:type="dxa"/>
            <w:vAlign w:val="center"/>
          </w:tcPr>
          <w:p w14:paraId="643D350A" w14:textId="1A9D52A1"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5.1~7.1</w:t>
            </w:r>
          </w:p>
        </w:tc>
        <w:tc>
          <w:tcPr>
            <w:tcW w:w="1701" w:type="dxa"/>
            <w:vAlign w:val="center"/>
          </w:tcPr>
          <w:p w14:paraId="1B28BE84" w14:textId="2077A323"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14.9~16.9</w:t>
            </w:r>
          </w:p>
        </w:tc>
        <w:tc>
          <w:tcPr>
            <w:tcW w:w="1985" w:type="dxa"/>
            <w:vAlign w:val="center"/>
          </w:tcPr>
          <w:p w14:paraId="0521876D" w14:textId="45D69883"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15</w:t>
            </w:r>
            <w:r w:rsidR="00211C7E" w:rsidRPr="006F65C1">
              <w:rPr>
                <w:rFonts w:ascii="Times New Roman"/>
                <w:sz w:val="18"/>
                <w:szCs w:val="18"/>
              </w:rPr>
              <w:t>.0</w:t>
            </w:r>
            <w:r w:rsidRPr="001B161C">
              <w:rPr>
                <w:rFonts w:ascii="Times New Roman"/>
                <w:bCs/>
                <w:sz w:val="18"/>
                <w:szCs w:val="18"/>
              </w:rPr>
              <w:t>~17</w:t>
            </w:r>
            <w:r w:rsidR="00211C7E" w:rsidRPr="006F65C1">
              <w:rPr>
                <w:rFonts w:ascii="Times New Roman"/>
                <w:sz w:val="18"/>
                <w:szCs w:val="18"/>
              </w:rPr>
              <w:t>.0</w:t>
            </w:r>
          </w:p>
        </w:tc>
      </w:tr>
      <w:tr w:rsidR="006B4806" w:rsidRPr="001B161C" w14:paraId="23FE0D57" w14:textId="77777777" w:rsidTr="00B556C9">
        <w:trPr>
          <w:jc w:val="center"/>
        </w:trPr>
        <w:tc>
          <w:tcPr>
            <w:tcW w:w="1129" w:type="dxa"/>
            <w:vMerge/>
            <w:vAlign w:val="center"/>
          </w:tcPr>
          <w:p w14:paraId="46C4797E" w14:textId="77777777" w:rsidR="006B4806" w:rsidRPr="001B161C" w:rsidRDefault="006B4806" w:rsidP="006B4806">
            <w:pPr>
              <w:pStyle w:val="af1"/>
              <w:ind w:firstLine="360"/>
              <w:jc w:val="center"/>
              <w:rPr>
                <w:rFonts w:ascii="Times New Roman"/>
                <w:bCs/>
                <w:sz w:val="18"/>
                <w:szCs w:val="18"/>
              </w:rPr>
            </w:pPr>
          </w:p>
        </w:tc>
        <w:tc>
          <w:tcPr>
            <w:tcW w:w="1276" w:type="dxa"/>
          </w:tcPr>
          <w:p w14:paraId="7A75C30B" w14:textId="77777777" w:rsidR="006B4806" w:rsidRPr="001B161C" w:rsidRDefault="006B4806" w:rsidP="006B4806">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12C868E5" w14:textId="753EB2A6" w:rsidR="006B4806" w:rsidRPr="006B4806" w:rsidRDefault="006B4806" w:rsidP="006B4806">
            <w:pPr>
              <w:pStyle w:val="af1"/>
              <w:ind w:firstLineChars="0" w:firstLine="0"/>
              <w:jc w:val="center"/>
              <w:rPr>
                <w:rFonts w:ascii="Times New Roman"/>
                <w:bCs/>
                <w:sz w:val="18"/>
                <w:szCs w:val="18"/>
              </w:rPr>
            </w:pPr>
            <w:r w:rsidRPr="006B4806">
              <w:rPr>
                <w:rFonts w:ascii="Times New Roman" w:eastAsia="等线"/>
                <w:sz w:val="18"/>
                <w:szCs w:val="18"/>
              </w:rPr>
              <w:t>14</w:t>
            </w:r>
            <w:r w:rsidR="00211C7E" w:rsidRPr="006F65C1">
              <w:rPr>
                <w:rFonts w:ascii="Times New Roman"/>
                <w:sz w:val="18"/>
                <w:szCs w:val="18"/>
              </w:rPr>
              <w:t>.0</w:t>
            </w:r>
            <w:r w:rsidRPr="006B4806">
              <w:rPr>
                <w:rFonts w:ascii="Times New Roman" w:eastAsia="等线"/>
                <w:sz w:val="18"/>
                <w:szCs w:val="18"/>
              </w:rPr>
              <w:t>~20</w:t>
            </w:r>
            <w:r w:rsidR="00211C7E" w:rsidRPr="006F65C1">
              <w:rPr>
                <w:rFonts w:ascii="Times New Roman"/>
                <w:sz w:val="18"/>
                <w:szCs w:val="18"/>
              </w:rPr>
              <w:t>.0</w:t>
            </w:r>
          </w:p>
        </w:tc>
        <w:tc>
          <w:tcPr>
            <w:tcW w:w="1701" w:type="dxa"/>
            <w:vAlign w:val="center"/>
          </w:tcPr>
          <w:p w14:paraId="2D6CE23F" w14:textId="6A67E0C7" w:rsidR="006B4806" w:rsidRPr="006B4806" w:rsidRDefault="006B4806" w:rsidP="006B4806">
            <w:pPr>
              <w:pStyle w:val="af1"/>
              <w:ind w:firstLineChars="0" w:firstLine="0"/>
              <w:jc w:val="center"/>
              <w:rPr>
                <w:rFonts w:ascii="Times New Roman"/>
                <w:bCs/>
                <w:sz w:val="18"/>
                <w:szCs w:val="18"/>
              </w:rPr>
            </w:pPr>
            <w:r w:rsidRPr="006B4806">
              <w:rPr>
                <w:rFonts w:ascii="Times New Roman" w:eastAsia="等线"/>
                <w:sz w:val="18"/>
                <w:szCs w:val="18"/>
              </w:rPr>
              <w:t>3</w:t>
            </w:r>
            <w:r w:rsidR="00211C7E" w:rsidRPr="006F65C1">
              <w:rPr>
                <w:rFonts w:ascii="Times New Roman"/>
                <w:sz w:val="18"/>
                <w:szCs w:val="18"/>
              </w:rPr>
              <w:t>.0</w:t>
            </w:r>
            <w:r w:rsidRPr="006B4806">
              <w:rPr>
                <w:rFonts w:ascii="Times New Roman" w:eastAsia="等线"/>
                <w:sz w:val="18"/>
                <w:szCs w:val="18"/>
              </w:rPr>
              <w:t>~14</w:t>
            </w:r>
            <w:r w:rsidR="00211C7E" w:rsidRPr="006F65C1">
              <w:rPr>
                <w:rFonts w:ascii="Times New Roman"/>
                <w:sz w:val="18"/>
                <w:szCs w:val="18"/>
              </w:rPr>
              <w:t>.0</w:t>
            </w:r>
          </w:p>
        </w:tc>
        <w:tc>
          <w:tcPr>
            <w:tcW w:w="1701" w:type="dxa"/>
            <w:vAlign w:val="center"/>
          </w:tcPr>
          <w:p w14:paraId="4530688C" w14:textId="7D73D599" w:rsidR="006B4806" w:rsidRPr="006B4806" w:rsidRDefault="006B4806" w:rsidP="006B4806">
            <w:pPr>
              <w:pStyle w:val="af1"/>
              <w:ind w:firstLineChars="0" w:firstLine="0"/>
              <w:jc w:val="center"/>
              <w:rPr>
                <w:rFonts w:ascii="Times New Roman"/>
                <w:bCs/>
                <w:sz w:val="18"/>
                <w:szCs w:val="18"/>
              </w:rPr>
            </w:pPr>
            <w:r w:rsidRPr="006B4806">
              <w:rPr>
                <w:rFonts w:ascii="Times New Roman" w:eastAsia="等线"/>
                <w:sz w:val="18"/>
                <w:szCs w:val="18"/>
              </w:rPr>
              <w:t>14</w:t>
            </w:r>
            <w:r w:rsidR="00211C7E" w:rsidRPr="006F65C1">
              <w:rPr>
                <w:rFonts w:ascii="Times New Roman"/>
                <w:sz w:val="18"/>
                <w:szCs w:val="18"/>
              </w:rPr>
              <w:t>.0</w:t>
            </w:r>
            <w:r w:rsidRPr="006B4806">
              <w:rPr>
                <w:rFonts w:ascii="Times New Roman" w:eastAsia="等线"/>
                <w:sz w:val="18"/>
                <w:szCs w:val="18"/>
              </w:rPr>
              <w:t>~20</w:t>
            </w:r>
            <w:r w:rsidR="00211C7E" w:rsidRPr="006F65C1">
              <w:rPr>
                <w:rFonts w:ascii="Times New Roman"/>
                <w:sz w:val="18"/>
                <w:szCs w:val="18"/>
              </w:rPr>
              <w:t>.0</w:t>
            </w:r>
          </w:p>
        </w:tc>
        <w:tc>
          <w:tcPr>
            <w:tcW w:w="1985" w:type="dxa"/>
            <w:vAlign w:val="center"/>
          </w:tcPr>
          <w:p w14:paraId="6D279EA5" w14:textId="7604845F" w:rsidR="006B4806" w:rsidRPr="006B4806" w:rsidRDefault="006B4806" w:rsidP="006B4806">
            <w:pPr>
              <w:pStyle w:val="af1"/>
              <w:ind w:firstLineChars="0" w:firstLine="0"/>
              <w:jc w:val="center"/>
              <w:rPr>
                <w:rFonts w:ascii="Times New Roman"/>
                <w:bCs/>
                <w:sz w:val="18"/>
                <w:szCs w:val="18"/>
              </w:rPr>
            </w:pPr>
            <w:r w:rsidRPr="006B4806">
              <w:rPr>
                <w:rFonts w:ascii="Times New Roman" w:eastAsia="等线"/>
                <w:sz w:val="18"/>
                <w:szCs w:val="18"/>
              </w:rPr>
              <w:t>3</w:t>
            </w:r>
            <w:r w:rsidR="00211C7E" w:rsidRPr="006F65C1">
              <w:rPr>
                <w:rFonts w:ascii="Times New Roman"/>
                <w:sz w:val="18"/>
                <w:szCs w:val="18"/>
              </w:rPr>
              <w:t>.0</w:t>
            </w:r>
            <w:r w:rsidRPr="006B4806">
              <w:rPr>
                <w:rFonts w:ascii="Times New Roman" w:eastAsia="等线"/>
                <w:sz w:val="18"/>
                <w:szCs w:val="18"/>
              </w:rPr>
              <w:t>~14</w:t>
            </w:r>
            <w:r w:rsidR="00211C7E" w:rsidRPr="006F65C1">
              <w:rPr>
                <w:rFonts w:ascii="Times New Roman"/>
                <w:sz w:val="18"/>
                <w:szCs w:val="18"/>
              </w:rPr>
              <w:t>.0</w:t>
            </w:r>
          </w:p>
        </w:tc>
      </w:tr>
      <w:tr w:rsidR="00CB1D8E" w:rsidRPr="001B161C" w14:paraId="339FD104" w14:textId="77777777" w:rsidTr="00DA1EE9">
        <w:trPr>
          <w:jc w:val="center"/>
        </w:trPr>
        <w:tc>
          <w:tcPr>
            <w:tcW w:w="1129" w:type="dxa"/>
            <w:vMerge/>
            <w:vAlign w:val="center"/>
          </w:tcPr>
          <w:p w14:paraId="3EE2A65F" w14:textId="77777777" w:rsidR="00CB1D8E" w:rsidRPr="001B161C" w:rsidRDefault="00CB1D8E" w:rsidP="00CB1D8E">
            <w:pPr>
              <w:pStyle w:val="af1"/>
              <w:ind w:firstLine="360"/>
              <w:jc w:val="center"/>
              <w:rPr>
                <w:rFonts w:ascii="Times New Roman"/>
                <w:bCs/>
                <w:sz w:val="18"/>
                <w:szCs w:val="18"/>
              </w:rPr>
            </w:pPr>
          </w:p>
        </w:tc>
        <w:tc>
          <w:tcPr>
            <w:tcW w:w="1276" w:type="dxa"/>
          </w:tcPr>
          <w:p w14:paraId="18156866" w14:textId="050D25A2"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0852DB63" w14:textId="13F57F3A"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vAlign w:val="bottom"/>
          </w:tcPr>
          <w:p w14:paraId="6DB71FA2" w14:textId="4C1E8BE4"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≥2.0</w:t>
            </w:r>
          </w:p>
        </w:tc>
        <w:tc>
          <w:tcPr>
            <w:tcW w:w="1701" w:type="dxa"/>
            <w:vAlign w:val="bottom"/>
          </w:tcPr>
          <w:p w14:paraId="25456C4F" w14:textId="4AE99008"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≥5.0</w:t>
            </w:r>
          </w:p>
        </w:tc>
        <w:tc>
          <w:tcPr>
            <w:tcW w:w="1985" w:type="dxa"/>
            <w:vAlign w:val="center"/>
          </w:tcPr>
          <w:p w14:paraId="7358E03F" w14:textId="7D475373"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AE4577" w:rsidRPr="001B161C" w14:paraId="20CE5F26" w14:textId="77777777" w:rsidTr="00766751">
        <w:trPr>
          <w:jc w:val="center"/>
        </w:trPr>
        <w:tc>
          <w:tcPr>
            <w:tcW w:w="1129" w:type="dxa"/>
            <w:vMerge/>
            <w:vAlign w:val="center"/>
          </w:tcPr>
          <w:p w14:paraId="2EFC5388" w14:textId="77777777" w:rsidR="00AE4577" w:rsidRPr="001B161C" w:rsidRDefault="00AE4577" w:rsidP="00AE4577">
            <w:pPr>
              <w:pStyle w:val="af1"/>
              <w:ind w:firstLine="360"/>
              <w:jc w:val="center"/>
              <w:rPr>
                <w:rFonts w:ascii="Times New Roman"/>
                <w:bCs/>
                <w:sz w:val="18"/>
                <w:szCs w:val="18"/>
              </w:rPr>
            </w:pPr>
          </w:p>
        </w:tc>
        <w:tc>
          <w:tcPr>
            <w:tcW w:w="1276" w:type="dxa"/>
          </w:tcPr>
          <w:p w14:paraId="211D57FB" w14:textId="3773D526" w:rsidR="00AE4577" w:rsidRPr="001B161C" w:rsidRDefault="00AE4577" w:rsidP="00AE457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7DC50E46" w14:textId="1BDB8B9A"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12</w:t>
            </w:r>
            <w:r w:rsidR="00211C7E" w:rsidRPr="006F65C1">
              <w:rPr>
                <w:rFonts w:ascii="Times New Roman"/>
                <w:sz w:val="18"/>
                <w:szCs w:val="18"/>
              </w:rPr>
              <w:t>.0</w:t>
            </w:r>
            <w:r w:rsidRPr="001B161C">
              <w:rPr>
                <w:rFonts w:ascii="Times New Roman"/>
                <w:sz w:val="18"/>
                <w:szCs w:val="18"/>
              </w:rPr>
              <w:t>~16</w:t>
            </w:r>
            <w:r w:rsidR="00211C7E" w:rsidRPr="006F65C1">
              <w:rPr>
                <w:rFonts w:ascii="Times New Roman"/>
                <w:sz w:val="18"/>
                <w:szCs w:val="18"/>
              </w:rPr>
              <w:t>.0</w:t>
            </w:r>
          </w:p>
        </w:tc>
        <w:tc>
          <w:tcPr>
            <w:tcW w:w="1701" w:type="dxa"/>
            <w:vAlign w:val="center"/>
          </w:tcPr>
          <w:p w14:paraId="0BC18852" w14:textId="79E2C70C"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6</w:t>
            </w:r>
            <w:r w:rsidR="00211C7E" w:rsidRPr="006F65C1">
              <w:rPr>
                <w:rFonts w:ascii="Times New Roman"/>
                <w:sz w:val="18"/>
                <w:szCs w:val="18"/>
              </w:rPr>
              <w:t>.0</w:t>
            </w:r>
            <w:r w:rsidRPr="001B161C">
              <w:rPr>
                <w:rFonts w:ascii="Times New Roman"/>
                <w:sz w:val="18"/>
                <w:szCs w:val="18"/>
              </w:rPr>
              <w:t>~12</w:t>
            </w:r>
            <w:r w:rsidR="00211C7E" w:rsidRPr="006F65C1">
              <w:rPr>
                <w:rFonts w:ascii="Times New Roman"/>
                <w:sz w:val="18"/>
                <w:szCs w:val="18"/>
              </w:rPr>
              <w:t>.0</w:t>
            </w:r>
          </w:p>
        </w:tc>
        <w:tc>
          <w:tcPr>
            <w:tcW w:w="1701" w:type="dxa"/>
            <w:vAlign w:val="center"/>
          </w:tcPr>
          <w:p w14:paraId="1A97730E" w14:textId="537B3C4F"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14</w:t>
            </w:r>
            <w:r w:rsidR="00211C7E" w:rsidRPr="006F65C1">
              <w:rPr>
                <w:rFonts w:ascii="Times New Roman"/>
                <w:sz w:val="18"/>
                <w:szCs w:val="18"/>
              </w:rPr>
              <w:t>.0</w:t>
            </w:r>
            <w:r w:rsidRPr="001B161C">
              <w:rPr>
                <w:rFonts w:ascii="Times New Roman"/>
                <w:sz w:val="18"/>
                <w:szCs w:val="18"/>
              </w:rPr>
              <w:t>~24</w:t>
            </w:r>
            <w:r w:rsidR="00211C7E" w:rsidRPr="006F65C1">
              <w:rPr>
                <w:rFonts w:ascii="Times New Roman"/>
                <w:sz w:val="18"/>
                <w:szCs w:val="18"/>
              </w:rPr>
              <w:t>.0</w:t>
            </w:r>
          </w:p>
        </w:tc>
        <w:tc>
          <w:tcPr>
            <w:tcW w:w="1985" w:type="dxa"/>
            <w:vAlign w:val="center"/>
          </w:tcPr>
          <w:p w14:paraId="3F259B94" w14:textId="05091E2A" w:rsidR="00AE4577" w:rsidRPr="001B161C" w:rsidRDefault="00AE4577" w:rsidP="00AE4577">
            <w:pPr>
              <w:pStyle w:val="af1"/>
              <w:ind w:firstLineChars="0" w:firstLine="0"/>
              <w:jc w:val="center"/>
              <w:rPr>
                <w:rFonts w:ascii="Times New Roman"/>
                <w:sz w:val="18"/>
                <w:szCs w:val="18"/>
              </w:rPr>
            </w:pPr>
            <w:r w:rsidRPr="001B161C">
              <w:rPr>
                <w:rFonts w:ascii="Times New Roman"/>
                <w:sz w:val="18"/>
                <w:szCs w:val="18"/>
              </w:rPr>
              <w:t>6</w:t>
            </w:r>
            <w:r w:rsidR="00211C7E" w:rsidRPr="006F65C1">
              <w:rPr>
                <w:rFonts w:ascii="Times New Roman"/>
                <w:sz w:val="18"/>
                <w:szCs w:val="18"/>
              </w:rPr>
              <w:t>.0</w:t>
            </w:r>
            <w:r w:rsidRPr="001B161C">
              <w:rPr>
                <w:rFonts w:ascii="Times New Roman"/>
                <w:sz w:val="18"/>
                <w:szCs w:val="18"/>
              </w:rPr>
              <w:t>~16</w:t>
            </w:r>
            <w:r w:rsidR="00211C7E" w:rsidRPr="006F65C1">
              <w:rPr>
                <w:rFonts w:ascii="Times New Roman"/>
                <w:sz w:val="18"/>
                <w:szCs w:val="18"/>
              </w:rPr>
              <w:t>.0</w:t>
            </w:r>
          </w:p>
        </w:tc>
      </w:tr>
      <w:tr w:rsidR="00BF0EE7" w:rsidRPr="001B161C" w14:paraId="503FDA8F" w14:textId="77777777" w:rsidTr="008E7F98">
        <w:trPr>
          <w:jc w:val="center"/>
        </w:trPr>
        <w:tc>
          <w:tcPr>
            <w:tcW w:w="1129" w:type="dxa"/>
            <w:vMerge/>
            <w:vAlign w:val="center"/>
          </w:tcPr>
          <w:p w14:paraId="1258A4E2" w14:textId="77777777" w:rsidR="00BF0EE7" w:rsidRPr="001B161C" w:rsidRDefault="00BF0EE7" w:rsidP="00BF0EE7">
            <w:pPr>
              <w:pStyle w:val="af1"/>
              <w:ind w:firstLine="360"/>
              <w:jc w:val="center"/>
              <w:rPr>
                <w:rFonts w:ascii="Times New Roman"/>
                <w:bCs/>
                <w:sz w:val="18"/>
                <w:szCs w:val="18"/>
              </w:rPr>
            </w:pPr>
          </w:p>
        </w:tc>
        <w:tc>
          <w:tcPr>
            <w:tcW w:w="1276" w:type="dxa"/>
          </w:tcPr>
          <w:p w14:paraId="6DBA2C78" w14:textId="0205987F"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1A48E48B" w14:textId="2E64A3DC"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7974602A" w14:textId="65EEF4AE"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009A29E4" w14:textId="5F253624"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10.0~24.0</w:t>
            </w:r>
          </w:p>
        </w:tc>
        <w:tc>
          <w:tcPr>
            <w:tcW w:w="1985" w:type="dxa"/>
            <w:vAlign w:val="center"/>
          </w:tcPr>
          <w:p w14:paraId="3545C268" w14:textId="1B2D952C"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433118" w:rsidRPr="001B161C" w14:paraId="624A7014" w14:textId="77777777" w:rsidTr="00B556C9">
        <w:trPr>
          <w:jc w:val="center"/>
        </w:trPr>
        <w:tc>
          <w:tcPr>
            <w:tcW w:w="1129" w:type="dxa"/>
            <w:vMerge/>
            <w:vAlign w:val="center"/>
          </w:tcPr>
          <w:p w14:paraId="70B7E0BD" w14:textId="77777777" w:rsidR="00433118" w:rsidRPr="001B161C" w:rsidRDefault="00433118" w:rsidP="00433118">
            <w:pPr>
              <w:pStyle w:val="af1"/>
              <w:ind w:firstLine="360"/>
              <w:jc w:val="center"/>
              <w:rPr>
                <w:rFonts w:ascii="Times New Roman"/>
                <w:bCs/>
                <w:sz w:val="18"/>
                <w:szCs w:val="18"/>
              </w:rPr>
            </w:pPr>
          </w:p>
        </w:tc>
        <w:tc>
          <w:tcPr>
            <w:tcW w:w="1276" w:type="dxa"/>
          </w:tcPr>
          <w:p w14:paraId="5935938B" w14:textId="01C478FA"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776A1016" w14:textId="2FBE3F83"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bCs/>
                <w:sz w:val="18"/>
                <w:szCs w:val="18"/>
              </w:rPr>
              <w:t>14</w:t>
            </w:r>
            <w:r w:rsidR="00211C7E" w:rsidRPr="006F65C1">
              <w:rPr>
                <w:rFonts w:ascii="Times New Roman"/>
                <w:sz w:val="18"/>
                <w:szCs w:val="18"/>
              </w:rPr>
              <w:t>.0</w:t>
            </w:r>
            <w:r w:rsidRPr="001B161C">
              <w:rPr>
                <w:rFonts w:ascii="Times New Roman"/>
                <w:bCs/>
                <w:sz w:val="18"/>
                <w:szCs w:val="18"/>
              </w:rPr>
              <w:t>~17</w:t>
            </w:r>
            <w:r w:rsidR="00211C7E" w:rsidRPr="006F65C1">
              <w:rPr>
                <w:rFonts w:ascii="Times New Roman"/>
                <w:sz w:val="18"/>
                <w:szCs w:val="18"/>
              </w:rPr>
              <w:t>.0</w:t>
            </w:r>
          </w:p>
        </w:tc>
        <w:tc>
          <w:tcPr>
            <w:tcW w:w="1701" w:type="dxa"/>
            <w:vAlign w:val="center"/>
          </w:tcPr>
          <w:p w14:paraId="3AF81EF8" w14:textId="2FC62616"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bCs/>
                <w:sz w:val="18"/>
                <w:szCs w:val="18"/>
              </w:rPr>
              <w:t>5</w:t>
            </w:r>
            <w:r w:rsidR="00211C7E" w:rsidRPr="006F65C1">
              <w:rPr>
                <w:rFonts w:ascii="Times New Roman"/>
                <w:sz w:val="18"/>
                <w:szCs w:val="18"/>
              </w:rPr>
              <w:t>.0</w:t>
            </w:r>
            <w:r w:rsidRPr="001B161C">
              <w:rPr>
                <w:rFonts w:ascii="Times New Roman"/>
                <w:bCs/>
                <w:sz w:val="18"/>
                <w:szCs w:val="18"/>
              </w:rPr>
              <w:t>~8</w:t>
            </w:r>
            <w:r w:rsidR="00211C7E" w:rsidRPr="006F65C1">
              <w:rPr>
                <w:rFonts w:ascii="Times New Roman"/>
                <w:sz w:val="18"/>
                <w:szCs w:val="18"/>
              </w:rPr>
              <w:t>.0</w:t>
            </w:r>
          </w:p>
        </w:tc>
        <w:tc>
          <w:tcPr>
            <w:tcW w:w="1701" w:type="dxa"/>
            <w:vAlign w:val="center"/>
          </w:tcPr>
          <w:p w14:paraId="5BC8D70D" w14:textId="3EA21A5C"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bCs/>
                <w:sz w:val="18"/>
                <w:szCs w:val="18"/>
              </w:rPr>
              <w:t>14.4~17.4</w:t>
            </w:r>
          </w:p>
        </w:tc>
        <w:tc>
          <w:tcPr>
            <w:tcW w:w="1985" w:type="dxa"/>
            <w:vAlign w:val="center"/>
          </w:tcPr>
          <w:p w14:paraId="42EEE816" w14:textId="6BDA1675"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bCs/>
                <w:sz w:val="18"/>
                <w:szCs w:val="18"/>
              </w:rPr>
              <w:t>3.8~7.8</w:t>
            </w:r>
          </w:p>
        </w:tc>
      </w:tr>
      <w:tr w:rsidR="00433118" w:rsidRPr="001B161C" w14:paraId="20D5AFBF" w14:textId="77777777" w:rsidTr="00B556C9">
        <w:trPr>
          <w:jc w:val="center"/>
        </w:trPr>
        <w:tc>
          <w:tcPr>
            <w:tcW w:w="1129" w:type="dxa"/>
            <w:vMerge/>
            <w:vAlign w:val="center"/>
          </w:tcPr>
          <w:p w14:paraId="64527D92" w14:textId="77777777" w:rsidR="00433118" w:rsidRPr="001B161C" w:rsidRDefault="00433118" w:rsidP="00433118">
            <w:pPr>
              <w:pStyle w:val="af1"/>
              <w:ind w:firstLineChars="0" w:firstLine="0"/>
              <w:jc w:val="center"/>
              <w:rPr>
                <w:rFonts w:ascii="Times New Roman"/>
                <w:bCs/>
                <w:sz w:val="18"/>
                <w:szCs w:val="18"/>
              </w:rPr>
            </w:pPr>
          </w:p>
        </w:tc>
        <w:tc>
          <w:tcPr>
            <w:tcW w:w="1276" w:type="dxa"/>
          </w:tcPr>
          <w:p w14:paraId="4BA8485E" w14:textId="6165A6F0"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11ED216E" w14:textId="3B5D7936"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13.0~24.0</w:t>
            </w:r>
          </w:p>
        </w:tc>
        <w:tc>
          <w:tcPr>
            <w:tcW w:w="1701" w:type="dxa"/>
            <w:vAlign w:val="center"/>
          </w:tcPr>
          <w:p w14:paraId="51284649" w14:textId="0BFFE184"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2.0~13.0</w:t>
            </w:r>
          </w:p>
        </w:tc>
        <w:tc>
          <w:tcPr>
            <w:tcW w:w="1701" w:type="dxa"/>
            <w:vAlign w:val="center"/>
          </w:tcPr>
          <w:p w14:paraId="111D49BF" w14:textId="727B30B5"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13.0~24.0</w:t>
            </w:r>
          </w:p>
        </w:tc>
        <w:tc>
          <w:tcPr>
            <w:tcW w:w="1985" w:type="dxa"/>
            <w:vAlign w:val="center"/>
          </w:tcPr>
          <w:p w14:paraId="2BA2D517" w14:textId="7B0892F3" w:rsidR="00433118" w:rsidRPr="001B161C" w:rsidRDefault="00433118" w:rsidP="00433118">
            <w:pPr>
              <w:pStyle w:val="af1"/>
              <w:ind w:firstLineChars="0" w:firstLine="0"/>
              <w:jc w:val="center"/>
              <w:rPr>
                <w:rFonts w:ascii="Times New Roman"/>
                <w:bCs/>
                <w:sz w:val="18"/>
                <w:szCs w:val="18"/>
              </w:rPr>
            </w:pPr>
            <w:r w:rsidRPr="001B161C">
              <w:rPr>
                <w:rFonts w:ascii="Times New Roman"/>
                <w:sz w:val="18"/>
                <w:szCs w:val="18"/>
              </w:rPr>
              <w:t>2.0~13.0</w:t>
            </w:r>
          </w:p>
        </w:tc>
      </w:tr>
      <w:tr w:rsidR="00433118" w:rsidRPr="001B161C" w14:paraId="4964CB9A" w14:textId="77777777" w:rsidTr="00B556C9">
        <w:trPr>
          <w:jc w:val="center"/>
        </w:trPr>
        <w:tc>
          <w:tcPr>
            <w:tcW w:w="1129" w:type="dxa"/>
            <w:vMerge w:val="restart"/>
            <w:vAlign w:val="center"/>
          </w:tcPr>
          <w:p w14:paraId="6E74A501" w14:textId="799D249C"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lastRenderedPageBreak/>
              <w:t>D</w:t>
            </w:r>
            <w:r w:rsidRPr="001B161C">
              <w:rPr>
                <w:rFonts w:ascii="Times New Roman"/>
                <w:bCs/>
                <w:sz w:val="18"/>
                <w:szCs w:val="18"/>
                <w:vertAlign w:val="subscript"/>
              </w:rPr>
              <w:t>99</w:t>
            </w:r>
            <w:r w:rsidRPr="001B161C">
              <w:rPr>
                <w:rFonts w:ascii="Times New Roman"/>
                <w:bCs/>
                <w:sz w:val="18"/>
                <w:szCs w:val="18"/>
              </w:rPr>
              <w:t>，</w:t>
            </w:r>
            <w:proofErr w:type="spellStart"/>
            <w:r w:rsidRPr="001B161C">
              <w:rPr>
                <w:rFonts w:ascii="Times New Roman"/>
                <w:bCs/>
                <w:sz w:val="18"/>
                <w:szCs w:val="18"/>
              </w:rPr>
              <w:t>μm</w:t>
            </w:r>
            <w:proofErr w:type="spellEnd"/>
          </w:p>
        </w:tc>
        <w:tc>
          <w:tcPr>
            <w:tcW w:w="1276" w:type="dxa"/>
            <w:vAlign w:val="center"/>
          </w:tcPr>
          <w:p w14:paraId="0BEB05A9" w14:textId="000A3D26"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5244E641" w14:textId="5605EA0F"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≤45</w:t>
            </w:r>
            <w:r w:rsidR="00211C7E" w:rsidRPr="006F65C1">
              <w:rPr>
                <w:rFonts w:ascii="Times New Roman"/>
                <w:sz w:val="18"/>
                <w:szCs w:val="18"/>
              </w:rPr>
              <w:t>.0</w:t>
            </w:r>
          </w:p>
        </w:tc>
        <w:tc>
          <w:tcPr>
            <w:tcW w:w="1701" w:type="dxa"/>
            <w:vAlign w:val="center"/>
          </w:tcPr>
          <w:p w14:paraId="38423EDB" w14:textId="2756C6BD"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≤30</w:t>
            </w:r>
            <w:r w:rsidR="00211C7E" w:rsidRPr="006F65C1">
              <w:rPr>
                <w:rFonts w:ascii="Times New Roman"/>
                <w:sz w:val="18"/>
                <w:szCs w:val="18"/>
              </w:rPr>
              <w:t>.0</w:t>
            </w:r>
          </w:p>
        </w:tc>
        <w:tc>
          <w:tcPr>
            <w:tcW w:w="1701" w:type="dxa"/>
            <w:vAlign w:val="center"/>
          </w:tcPr>
          <w:p w14:paraId="607218F8" w14:textId="2A873CCE"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≤45</w:t>
            </w:r>
            <w:r w:rsidR="00211C7E" w:rsidRPr="006F65C1">
              <w:rPr>
                <w:rFonts w:ascii="Times New Roman"/>
                <w:sz w:val="18"/>
                <w:szCs w:val="18"/>
              </w:rPr>
              <w:t>.0</w:t>
            </w:r>
          </w:p>
        </w:tc>
        <w:tc>
          <w:tcPr>
            <w:tcW w:w="1985" w:type="dxa"/>
            <w:vAlign w:val="center"/>
          </w:tcPr>
          <w:p w14:paraId="1434D1E4" w14:textId="7E610709"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≤30</w:t>
            </w:r>
            <w:r w:rsidR="00211C7E" w:rsidRPr="006F65C1">
              <w:rPr>
                <w:rFonts w:ascii="Times New Roman"/>
                <w:sz w:val="18"/>
                <w:szCs w:val="18"/>
              </w:rPr>
              <w:t>.0</w:t>
            </w:r>
          </w:p>
        </w:tc>
      </w:tr>
      <w:tr w:rsidR="00433118" w:rsidRPr="001B161C" w14:paraId="4B30A092" w14:textId="77777777" w:rsidTr="00B556C9">
        <w:trPr>
          <w:jc w:val="center"/>
        </w:trPr>
        <w:tc>
          <w:tcPr>
            <w:tcW w:w="1129" w:type="dxa"/>
            <w:vMerge/>
            <w:vAlign w:val="center"/>
          </w:tcPr>
          <w:p w14:paraId="3AE3C07E" w14:textId="77777777" w:rsidR="00433118" w:rsidRPr="001B161C" w:rsidRDefault="00433118" w:rsidP="00433118">
            <w:pPr>
              <w:pStyle w:val="af1"/>
              <w:ind w:firstLineChars="0" w:firstLine="0"/>
              <w:jc w:val="center"/>
              <w:rPr>
                <w:rFonts w:ascii="Times New Roman"/>
                <w:bCs/>
                <w:sz w:val="18"/>
                <w:szCs w:val="18"/>
              </w:rPr>
            </w:pPr>
          </w:p>
        </w:tc>
        <w:tc>
          <w:tcPr>
            <w:tcW w:w="1276" w:type="dxa"/>
          </w:tcPr>
          <w:p w14:paraId="4E5C6AAE" w14:textId="23D884D7"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4A7564EF" w14:textId="54DB7FB2"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color w:val="000000"/>
                <w:sz w:val="18"/>
                <w:szCs w:val="18"/>
              </w:rPr>
              <w:t>/</w:t>
            </w:r>
          </w:p>
        </w:tc>
        <w:tc>
          <w:tcPr>
            <w:tcW w:w="1701" w:type="dxa"/>
            <w:vAlign w:val="center"/>
          </w:tcPr>
          <w:p w14:paraId="14AE08DB" w14:textId="6FA0FF06"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≤40</w:t>
            </w:r>
            <w:r w:rsidR="00211C7E" w:rsidRPr="006F65C1">
              <w:rPr>
                <w:rFonts w:ascii="Times New Roman"/>
                <w:sz w:val="18"/>
                <w:szCs w:val="18"/>
              </w:rPr>
              <w:t>.0</w:t>
            </w:r>
          </w:p>
        </w:tc>
        <w:tc>
          <w:tcPr>
            <w:tcW w:w="1701" w:type="dxa"/>
            <w:vAlign w:val="center"/>
          </w:tcPr>
          <w:p w14:paraId="73967FD7" w14:textId="1EA6BC9E"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≤60</w:t>
            </w:r>
            <w:r w:rsidR="00211C7E" w:rsidRPr="006F65C1">
              <w:rPr>
                <w:rFonts w:ascii="Times New Roman"/>
                <w:sz w:val="18"/>
                <w:szCs w:val="18"/>
              </w:rPr>
              <w:t>.0</w:t>
            </w:r>
          </w:p>
        </w:tc>
        <w:tc>
          <w:tcPr>
            <w:tcW w:w="1985" w:type="dxa"/>
            <w:vAlign w:val="center"/>
          </w:tcPr>
          <w:p w14:paraId="6FB3437A" w14:textId="18DA5218"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≤40</w:t>
            </w:r>
            <w:r w:rsidR="00211C7E" w:rsidRPr="006F65C1">
              <w:rPr>
                <w:rFonts w:ascii="Times New Roman"/>
                <w:sz w:val="18"/>
                <w:szCs w:val="18"/>
              </w:rPr>
              <w:t>.0</w:t>
            </w:r>
          </w:p>
        </w:tc>
      </w:tr>
      <w:tr w:rsidR="00A14C37" w:rsidRPr="001B161C" w14:paraId="586422AD" w14:textId="77777777" w:rsidTr="00B556C9">
        <w:trPr>
          <w:jc w:val="center"/>
        </w:trPr>
        <w:tc>
          <w:tcPr>
            <w:tcW w:w="1129" w:type="dxa"/>
            <w:vMerge/>
            <w:vAlign w:val="center"/>
          </w:tcPr>
          <w:p w14:paraId="238CE79E" w14:textId="77777777" w:rsidR="00A14C37" w:rsidRPr="001B161C" w:rsidRDefault="00A14C37" w:rsidP="00A14C37">
            <w:pPr>
              <w:pStyle w:val="af1"/>
              <w:ind w:firstLineChars="0" w:firstLine="0"/>
              <w:jc w:val="center"/>
              <w:rPr>
                <w:rFonts w:ascii="Times New Roman"/>
                <w:bCs/>
                <w:sz w:val="18"/>
                <w:szCs w:val="18"/>
              </w:rPr>
            </w:pPr>
          </w:p>
        </w:tc>
        <w:tc>
          <w:tcPr>
            <w:tcW w:w="1276" w:type="dxa"/>
          </w:tcPr>
          <w:p w14:paraId="6F9E656C" w14:textId="446D0220"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2AA5D5F3" w14:textId="7F56E561"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≤50</w:t>
            </w:r>
            <w:r w:rsidR="00211C7E" w:rsidRPr="006F65C1">
              <w:rPr>
                <w:rFonts w:ascii="Times New Roman"/>
                <w:sz w:val="18"/>
                <w:szCs w:val="18"/>
              </w:rPr>
              <w:t>.0</w:t>
            </w:r>
          </w:p>
        </w:tc>
        <w:tc>
          <w:tcPr>
            <w:tcW w:w="1701" w:type="dxa"/>
            <w:vAlign w:val="center"/>
          </w:tcPr>
          <w:p w14:paraId="370D8C8A" w14:textId="5C149E8A"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≤20</w:t>
            </w:r>
            <w:r w:rsidR="00211C7E" w:rsidRPr="006F65C1">
              <w:rPr>
                <w:rFonts w:ascii="Times New Roman"/>
                <w:sz w:val="18"/>
                <w:szCs w:val="18"/>
              </w:rPr>
              <w:t>.0</w:t>
            </w:r>
          </w:p>
        </w:tc>
        <w:tc>
          <w:tcPr>
            <w:tcW w:w="1701" w:type="dxa"/>
            <w:vAlign w:val="center"/>
          </w:tcPr>
          <w:p w14:paraId="1DD56BFE" w14:textId="5363F71A"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≤50</w:t>
            </w:r>
            <w:r w:rsidR="00211C7E" w:rsidRPr="006F65C1">
              <w:rPr>
                <w:rFonts w:ascii="Times New Roman"/>
                <w:sz w:val="18"/>
                <w:szCs w:val="18"/>
              </w:rPr>
              <w:t>.0</w:t>
            </w:r>
          </w:p>
        </w:tc>
        <w:tc>
          <w:tcPr>
            <w:tcW w:w="1985" w:type="dxa"/>
            <w:vAlign w:val="center"/>
          </w:tcPr>
          <w:p w14:paraId="1F9CAB4B" w14:textId="20687478"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≤20</w:t>
            </w:r>
            <w:r w:rsidR="00211C7E" w:rsidRPr="006F65C1">
              <w:rPr>
                <w:rFonts w:ascii="Times New Roman"/>
                <w:sz w:val="18"/>
                <w:szCs w:val="18"/>
              </w:rPr>
              <w:t>.0</w:t>
            </w:r>
          </w:p>
        </w:tc>
      </w:tr>
      <w:tr w:rsidR="00433118" w:rsidRPr="001B161C" w14:paraId="2A49C455" w14:textId="77777777" w:rsidTr="00747D19">
        <w:trPr>
          <w:jc w:val="center"/>
        </w:trPr>
        <w:tc>
          <w:tcPr>
            <w:tcW w:w="1129" w:type="dxa"/>
            <w:vMerge/>
            <w:vAlign w:val="center"/>
          </w:tcPr>
          <w:p w14:paraId="14933D2A" w14:textId="77777777" w:rsidR="00433118" w:rsidRPr="001B161C" w:rsidRDefault="00433118" w:rsidP="00433118">
            <w:pPr>
              <w:pStyle w:val="af1"/>
              <w:ind w:firstLineChars="0" w:firstLine="0"/>
              <w:jc w:val="center"/>
              <w:rPr>
                <w:rFonts w:ascii="Times New Roman"/>
                <w:bCs/>
                <w:sz w:val="18"/>
                <w:szCs w:val="18"/>
              </w:rPr>
            </w:pPr>
          </w:p>
        </w:tc>
        <w:tc>
          <w:tcPr>
            <w:tcW w:w="1276" w:type="dxa"/>
          </w:tcPr>
          <w:p w14:paraId="6F9E2077" w14:textId="24F75AD2"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20505584" w14:textId="06104497" w:rsidR="00433118" w:rsidRPr="001B161C" w:rsidRDefault="00433118" w:rsidP="00433118">
            <w:pPr>
              <w:pStyle w:val="af1"/>
              <w:ind w:firstLineChars="0" w:firstLine="0"/>
              <w:jc w:val="center"/>
              <w:rPr>
                <w:rFonts w:ascii="Times New Roman"/>
                <w:color w:val="000000"/>
                <w:sz w:val="18"/>
                <w:szCs w:val="18"/>
              </w:rPr>
            </w:pPr>
            <w:r w:rsidRPr="001B161C">
              <w:rPr>
                <w:rFonts w:ascii="Times New Roman"/>
                <w:color w:val="000000"/>
                <w:sz w:val="18"/>
                <w:szCs w:val="18"/>
              </w:rPr>
              <w:t>≤42.0</w:t>
            </w:r>
          </w:p>
        </w:tc>
        <w:tc>
          <w:tcPr>
            <w:tcW w:w="1701" w:type="dxa"/>
            <w:vAlign w:val="center"/>
          </w:tcPr>
          <w:p w14:paraId="44ED6C2A" w14:textId="39241286" w:rsidR="00433118" w:rsidRPr="001B161C" w:rsidRDefault="00433118" w:rsidP="00433118">
            <w:pPr>
              <w:pStyle w:val="af1"/>
              <w:ind w:firstLineChars="0" w:firstLine="0"/>
              <w:jc w:val="center"/>
              <w:rPr>
                <w:rFonts w:ascii="Times New Roman"/>
                <w:color w:val="000000"/>
                <w:sz w:val="18"/>
                <w:szCs w:val="18"/>
              </w:rPr>
            </w:pPr>
            <w:r w:rsidRPr="001B161C">
              <w:rPr>
                <w:rFonts w:ascii="Times New Roman"/>
                <w:color w:val="000000"/>
                <w:sz w:val="18"/>
                <w:szCs w:val="18"/>
              </w:rPr>
              <w:t>≤22.0</w:t>
            </w:r>
          </w:p>
        </w:tc>
        <w:tc>
          <w:tcPr>
            <w:tcW w:w="1701" w:type="dxa"/>
            <w:vAlign w:val="center"/>
          </w:tcPr>
          <w:p w14:paraId="635B5E79" w14:textId="2525AC18" w:rsidR="00433118" w:rsidRPr="001B161C" w:rsidRDefault="00433118" w:rsidP="00433118">
            <w:pPr>
              <w:pStyle w:val="af1"/>
              <w:ind w:firstLineChars="0" w:firstLine="0"/>
              <w:jc w:val="center"/>
              <w:rPr>
                <w:rFonts w:ascii="Times New Roman"/>
                <w:color w:val="000000"/>
                <w:sz w:val="18"/>
                <w:szCs w:val="18"/>
              </w:rPr>
            </w:pPr>
            <w:r w:rsidRPr="001B161C">
              <w:rPr>
                <w:rFonts w:ascii="Times New Roman"/>
                <w:color w:val="000000"/>
                <w:sz w:val="18"/>
                <w:szCs w:val="18"/>
              </w:rPr>
              <w:t>≤42</w:t>
            </w:r>
            <w:r w:rsidR="00211C7E" w:rsidRPr="006F65C1">
              <w:rPr>
                <w:rFonts w:ascii="Times New Roman"/>
                <w:sz w:val="18"/>
                <w:szCs w:val="18"/>
              </w:rPr>
              <w:t>.0</w:t>
            </w:r>
          </w:p>
        </w:tc>
        <w:tc>
          <w:tcPr>
            <w:tcW w:w="1985" w:type="dxa"/>
            <w:vAlign w:val="center"/>
          </w:tcPr>
          <w:p w14:paraId="43443248" w14:textId="20141604" w:rsidR="00433118" w:rsidRPr="001B161C" w:rsidRDefault="00433118" w:rsidP="00433118">
            <w:pPr>
              <w:pStyle w:val="af1"/>
              <w:ind w:firstLineChars="0" w:firstLine="0"/>
              <w:jc w:val="center"/>
              <w:rPr>
                <w:rFonts w:ascii="Times New Roman"/>
                <w:color w:val="000000"/>
                <w:sz w:val="18"/>
                <w:szCs w:val="18"/>
              </w:rPr>
            </w:pPr>
            <w:r w:rsidRPr="001B161C">
              <w:rPr>
                <w:rFonts w:ascii="Times New Roman"/>
                <w:color w:val="000000"/>
                <w:sz w:val="18"/>
                <w:szCs w:val="18"/>
              </w:rPr>
              <w:t>≤42</w:t>
            </w:r>
            <w:r w:rsidR="00211C7E" w:rsidRPr="006F65C1">
              <w:rPr>
                <w:rFonts w:ascii="Times New Roman"/>
                <w:sz w:val="18"/>
                <w:szCs w:val="18"/>
              </w:rPr>
              <w:t>.0</w:t>
            </w:r>
          </w:p>
        </w:tc>
      </w:tr>
      <w:tr w:rsidR="006B4806" w:rsidRPr="001B161C" w14:paraId="1590C2AB" w14:textId="77777777" w:rsidTr="00747D19">
        <w:trPr>
          <w:jc w:val="center"/>
        </w:trPr>
        <w:tc>
          <w:tcPr>
            <w:tcW w:w="1129" w:type="dxa"/>
            <w:vMerge/>
            <w:vAlign w:val="center"/>
          </w:tcPr>
          <w:p w14:paraId="334F2753" w14:textId="77777777" w:rsidR="006B4806" w:rsidRPr="001B161C" w:rsidRDefault="006B4806" w:rsidP="006B4806">
            <w:pPr>
              <w:pStyle w:val="af1"/>
              <w:ind w:firstLineChars="0" w:firstLine="0"/>
              <w:jc w:val="center"/>
              <w:rPr>
                <w:rFonts w:ascii="Times New Roman"/>
                <w:bCs/>
                <w:sz w:val="18"/>
                <w:szCs w:val="18"/>
              </w:rPr>
            </w:pPr>
          </w:p>
        </w:tc>
        <w:tc>
          <w:tcPr>
            <w:tcW w:w="1276" w:type="dxa"/>
          </w:tcPr>
          <w:p w14:paraId="7EA46720" w14:textId="648D300F" w:rsidR="006B4806" w:rsidRPr="001B161C" w:rsidRDefault="006B4806" w:rsidP="006B4806">
            <w:pPr>
              <w:pStyle w:val="af1"/>
              <w:ind w:firstLineChars="0" w:firstLine="0"/>
              <w:jc w:val="center"/>
              <w:rPr>
                <w:rFonts w:ascii="Times New Roman"/>
                <w:bCs/>
                <w:sz w:val="18"/>
                <w:szCs w:val="18"/>
              </w:rPr>
            </w:pPr>
            <w:r w:rsidRPr="001B161C">
              <w:rPr>
                <w:rFonts w:ascii="Times New Roman"/>
                <w:bCs/>
                <w:sz w:val="18"/>
                <w:szCs w:val="18"/>
              </w:rPr>
              <w:t>企业</w:t>
            </w:r>
            <w:r>
              <w:rPr>
                <w:rFonts w:ascii="Times New Roman" w:hint="eastAsia"/>
                <w:bCs/>
                <w:sz w:val="18"/>
                <w:szCs w:val="18"/>
              </w:rPr>
              <w:t>5</w:t>
            </w:r>
          </w:p>
        </w:tc>
        <w:tc>
          <w:tcPr>
            <w:tcW w:w="1701" w:type="dxa"/>
            <w:vAlign w:val="center"/>
          </w:tcPr>
          <w:p w14:paraId="04153DE0" w14:textId="4AEFC733" w:rsidR="006B4806" w:rsidRPr="005726F8" w:rsidRDefault="006B4806" w:rsidP="006B4806">
            <w:pPr>
              <w:pStyle w:val="af1"/>
              <w:ind w:firstLineChars="0" w:firstLine="0"/>
              <w:jc w:val="center"/>
              <w:rPr>
                <w:rFonts w:ascii="Times New Roman"/>
                <w:sz w:val="18"/>
                <w:szCs w:val="18"/>
              </w:rPr>
            </w:pPr>
            <w:r w:rsidRPr="005726F8">
              <w:rPr>
                <w:rFonts w:ascii="Times New Roman" w:eastAsia="Malgun Gothic Semilight"/>
                <w:sz w:val="18"/>
                <w:szCs w:val="18"/>
              </w:rPr>
              <w:t>≤55</w:t>
            </w:r>
            <w:r w:rsidR="00211C7E" w:rsidRPr="006F65C1">
              <w:rPr>
                <w:rFonts w:ascii="Times New Roman"/>
                <w:sz w:val="18"/>
                <w:szCs w:val="18"/>
              </w:rPr>
              <w:t>.0</w:t>
            </w:r>
          </w:p>
        </w:tc>
        <w:tc>
          <w:tcPr>
            <w:tcW w:w="1701" w:type="dxa"/>
            <w:vAlign w:val="center"/>
          </w:tcPr>
          <w:p w14:paraId="3DF3689B" w14:textId="0004B857" w:rsidR="006B4806" w:rsidRPr="005726F8" w:rsidRDefault="006B4806" w:rsidP="006B4806">
            <w:pPr>
              <w:pStyle w:val="af1"/>
              <w:ind w:firstLineChars="0" w:firstLine="0"/>
              <w:jc w:val="center"/>
              <w:rPr>
                <w:rFonts w:ascii="Times New Roman"/>
                <w:sz w:val="18"/>
                <w:szCs w:val="18"/>
              </w:rPr>
            </w:pPr>
            <w:r w:rsidRPr="005726F8">
              <w:rPr>
                <w:rFonts w:ascii="Times New Roman" w:eastAsia="Malgun Gothic Semilight"/>
                <w:sz w:val="18"/>
                <w:szCs w:val="18"/>
              </w:rPr>
              <w:t>≤45</w:t>
            </w:r>
            <w:r w:rsidR="00211C7E" w:rsidRPr="006F65C1">
              <w:rPr>
                <w:rFonts w:ascii="Times New Roman"/>
                <w:sz w:val="18"/>
                <w:szCs w:val="18"/>
              </w:rPr>
              <w:t>.0</w:t>
            </w:r>
          </w:p>
        </w:tc>
        <w:tc>
          <w:tcPr>
            <w:tcW w:w="1701" w:type="dxa"/>
            <w:vAlign w:val="center"/>
          </w:tcPr>
          <w:p w14:paraId="3E00DEEC" w14:textId="277FE0EC" w:rsidR="006B4806" w:rsidRPr="005726F8" w:rsidRDefault="006B4806" w:rsidP="006B4806">
            <w:pPr>
              <w:pStyle w:val="af1"/>
              <w:ind w:firstLineChars="0" w:firstLine="0"/>
              <w:jc w:val="center"/>
              <w:rPr>
                <w:rFonts w:ascii="Times New Roman"/>
                <w:sz w:val="18"/>
                <w:szCs w:val="18"/>
              </w:rPr>
            </w:pPr>
            <w:r w:rsidRPr="005726F8">
              <w:rPr>
                <w:rFonts w:ascii="Times New Roman" w:eastAsia="Malgun Gothic Semilight"/>
                <w:sz w:val="18"/>
                <w:szCs w:val="18"/>
              </w:rPr>
              <w:t>≤55</w:t>
            </w:r>
            <w:r w:rsidR="00211C7E" w:rsidRPr="006F65C1">
              <w:rPr>
                <w:rFonts w:ascii="Times New Roman"/>
                <w:sz w:val="18"/>
                <w:szCs w:val="18"/>
              </w:rPr>
              <w:t>.0</w:t>
            </w:r>
          </w:p>
        </w:tc>
        <w:tc>
          <w:tcPr>
            <w:tcW w:w="1985" w:type="dxa"/>
            <w:vAlign w:val="center"/>
          </w:tcPr>
          <w:p w14:paraId="4274CAB1" w14:textId="18DA6250" w:rsidR="006B4806" w:rsidRPr="005726F8" w:rsidRDefault="006B4806" w:rsidP="006B4806">
            <w:pPr>
              <w:pStyle w:val="af1"/>
              <w:ind w:firstLineChars="0" w:firstLine="0"/>
              <w:jc w:val="center"/>
              <w:rPr>
                <w:rFonts w:ascii="Times New Roman"/>
                <w:sz w:val="18"/>
                <w:szCs w:val="18"/>
              </w:rPr>
            </w:pPr>
            <w:r w:rsidRPr="005726F8">
              <w:rPr>
                <w:rFonts w:ascii="Times New Roman" w:eastAsia="Malgun Gothic Semilight"/>
                <w:sz w:val="18"/>
                <w:szCs w:val="18"/>
              </w:rPr>
              <w:t>≤45</w:t>
            </w:r>
            <w:r w:rsidR="00211C7E" w:rsidRPr="006F65C1">
              <w:rPr>
                <w:rFonts w:ascii="Times New Roman"/>
                <w:sz w:val="18"/>
                <w:szCs w:val="18"/>
              </w:rPr>
              <w:t>.0</w:t>
            </w:r>
          </w:p>
        </w:tc>
      </w:tr>
      <w:tr w:rsidR="00CB1D8E" w:rsidRPr="001B161C" w14:paraId="680F366D" w14:textId="77777777" w:rsidTr="005F7963">
        <w:trPr>
          <w:jc w:val="center"/>
        </w:trPr>
        <w:tc>
          <w:tcPr>
            <w:tcW w:w="1129" w:type="dxa"/>
            <w:vMerge/>
            <w:vAlign w:val="center"/>
          </w:tcPr>
          <w:p w14:paraId="40E0AD0F" w14:textId="77777777" w:rsidR="00CB1D8E" w:rsidRPr="001B161C" w:rsidRDefault="00CB1D8E" w:rsidP="00CB1D8E">
            <w:pPr>
              <w:pStyle w:val="af1"/>
              <w:ind w:firstLineChars="0" w:firstLine="0"/>
              <w:jc w:val="center"/>
              <w:rPr>
                <w:rFonts w:ascii="Times New Roman"/>
                <w:bCs/>
                <w:sz w:val="18"/>
                <w:szCs w:val="18"/>
              </w:rPr>
            </w:pPr>
          </w:p>
        </w:tc>
        <w:tc>
          <w:tcPr>
            <w:tcW w:w="1276" w:type="dxa"/>
          </w:tcPr>
          <w:p w14:paraId="065BDD89" w14:textId="7B855BAD"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0D4E9662" w14:textId="1EE07498" w:rsidR="00CB1D8E" w:rsidRPr="005726F8" w:rsidRDefault="00CB1D8E" w:rsidP="00CB1D8E">
            <w:pPr>
              <w:pStyle w:val="af1"/>
              <w:ind w:firstLineChars="0" w:firstLine="0"/>
              <w:jc w:val="center"/>
              <w:rPr>
                <w:rFonts w:ascii="Times New Roman"/>
                <w:bCs/>
                <w:sz w:val="18"/>
                <w:szCs w:val="18"/>
              </w:rPr>
            </w:pPr>
            <w:r w:rsidRPr="005726F8">
              <w:rPr>
                <w:rFonts w:ascii="Times New Roman"/>
                <w:sz w:val="18"/>
                <w:szCs w:val="18"/>
              </w:rPr>
              <w:t>10.0~20.0</w:t>
            </w:r>
          </w:p>
        </w:tc>
        <w:tc>
          <w:tcPr>
            <w:tcW w:w="1701" w:type="dxa"/>
            <w:vAlign w:val="center"/>
          </w:tcPr>
          <w:p w14:paraId="1AEBD744" w14:textId="23E5BD44" w:rsidR="00CB1D8E" w:rsidRPr="005726F8" w:rsidRDefault="00CB1D8E" w:rsidP="00CB1D8E">
            <w:pPr>
              <w:pStyle w:val="af1"/>
              <w:ind w:firstLineChars="0" w:firstLine="0"/>
              <w:jc w:val="center"/>
              <w:rPr>
                <w:rFonts w:ascii="Times New Roman"/>
                <w:bCs/>
                <w:sz w:val="18"/>
                <w:szCs w:val="18"/>
              </w:rPr>
            </w:pPr>
            <w:r w:rsidRPr="005726F8">
              <w:rPr>
                <w:rFonts w:ascii="Times New Roman"/>
                <w:sz w:val="18"/>
                <w:szCs w:val="18"/>
              </w:rPr>
              <w:t>4.0~10.0</w:t>
            </w:r>
          </w:p>
        </w:tc>
        <w:tc>
          <w:tcPr>
            <w:tcW w:w="1701" w:type="dxa"/>
            <w:vAlign w:val="center"/>
          </w:tcPr>
          <w:p w14:paraId="64ADFEE1" w14:textId="3F9AAF92" w:rsidR="00CB1D8E" w:rsidRPr="005726F8" w:rsidRDefault="00CB1D8E" w:rsidP="00CB1D8E">
            <w:pPr>
              <w:pStyle w:val="af1"/>
              <w:ind w:firstLineChars="0" w:firstLine="0"/>
              <w:jc w:val="center"/>
              <w:rPr>
                <w:rFonts w:ascii="Times New Roman"/>
                <w:bCs/>
                <w:sz w:val="18"/>
                <w:szCs w:val="18"/>
              </w:rPr>
            </w:pPr>
            <w:r w:rsidRPr="005726F8">
              <w:rPr>
                <w:rFonts w:ascii="Times New Roman"/>
                <w:sz w:val="18"/>
                <w:szCs w:val="18"/>
              </w:rPr>
              <w:t>10.0~20.0</w:t>
            </w:r>
          </w:p>
        </w:tc>
        <w:tc>
          <w:tcPr>
            <w:tcW w:w="1985" w:type="dxa"/>
            <w:vAlign w:val="center"/>
          </w:tcPr>
          <w:p w14:paraId="0217D9E7" w14:textId="2C4E5406" w:rsidR="00CB1D8E" w:rsidRPr="005726F8" w:rsidRDefault="00CB1D8E" w:rsidP="00CB1D8E">
            <w:pPr>
              <w:pStyle w:val="af1"/>
              <w:ind w:firstLineChars="0" w:firstLine="0"/>
              <w:jc w:val="center"/>
              <w:rPr>
                <w:rFonts w:ascii="Times New Roman"/>
                <w:bCs/>
                <w:sz w:val="18"/>
                <w:szCs w:val="18"/>
              </w:rPr>
            </w:pPr>
            <w:r w:rsidRPr="005726F8">
              <w:rPr>
                <w:rFonts w:ascii="Times New Roman"/>
                <w:sz w:val="18"/>
                <w:szCs w:val="18"/>
              </w:rPr>
              <w:t>/</w:t>
            </w:r>
          </w:p>
        </w:tc>
      </w:tr>
      <w:tr w:rsidR="00AE4577" w:rsidRPr="001B161C" w14:paraId="5133161E" w14:textId="77777777" w:rsidTr="005F7963">
        <w:trPr>
          <w:jc w:val="center"/>
        </w:trPr>
        <w:tc>
          <w:tcPr>
            <w:tcW w:w="1129" w:type="dxa"/>
            <w:vMerge/>
            <w:vAlign w:val="center"/>
          </w:tcPr>
          <w:p w14:paraId="634DC9D0" w14:textId="77777777" w:rsidR="00AE4577" w:rsidRPr="001B161C" w:rsidRDefault="00AE4577" w:rsidP="00AE4577">
            <w:pPr>
              <w:pStyle w:val="af1"/>
              <w:ind w:firstLineChars="0" w:firstLine="0"/>
              <w:jc w:val="center"/>
              <w:rPr>
                <w:rFonts w:ascii="Times New Roman"/>
                <w:bCs/>
                <w:sz w:val="18"/>
                <w:szCs w:val="18"/>
              </w:rPr>
            </w:pPr>
          </w:p>
        </w:tc>
        <w:tc>
          <w:tcPr>
            <w:tcW w:w="1276" w:type="dxa"/>
          </w:tcPr>
          <w:p w14:paraId="3A4428D3" w14:textId="4349F7A5" w:rsidR="00AE4577" w:rsidRPr="001B161C" w:rsidRDefault="00AE4577" w:rsidP="00AE457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63DEEE95" w14:textId="019BE25E" w:rsidR="00AE4577" w:rsidRPr="005726F8" w:rsidRDefault="00AE4577" w:rsidP="00AE4577">
            <w:pPr>
              <w:pStyle w:val="af1"/>
              <w:ind w:firstLineChars="0" w:firstLine="0"/>
              <w:jc w:val="center"/>
              <w:rPr>
                <w:rFonts w:ascii="Times New Roman"/>
                <w:sz w:val="18"/>
                <w:szCs w:val="18"/>
              </w:rPr>
            </w:pPr>
            <w:r w:rsidRPr="005726F8">
              <w:rPr>
                <w:rFonts w:ascii="Times New Roman"/>
                <w:sz w:val="18"/>
                <w:szCs w:val="18"/>
              </w:rPr>
              <w:t>≤50</w:t>
            </w:r>
            <w:r w:rsidR="00211C7E" w:rsidRPr="006F65C1">
              <w:rPr>
                <w:rFonts w:ascii="Times New Roman"/>
                <w:sz w:val="18"/>
                <w:szCs w:val="18"/>
              </w:rPr>
              <w:t>.0</w:t>
            </w:r>
          </w:p>
        </w:tc>
        <w:tc>
          <w:tcPr>
            <w:tcW w:w="1701" w:type="dxa"/>
            <w:vAlign w:val="center"/>
          </w:tcPr>
          <w:p w14:paraId="7A73B25A" w14:textId="07C8937C" w:rsidR="00AE4577" w:rsidRPr="005726F8" w:rsidRDefault="00AE4577" w:rsidP="00AE4577">
            <w:pPr>
              <w:pStyle w:val="af1"/>
              <w:ind w:firstLineChars="0" w:firstLine="0"/>
              <w:jc w:val="center"/>
              <w:rPr>
                <w:rFonts w:ascii="Times New Roman"/>
                <w:sz w:val="18"/>
                <w:szCs w:val="18"/>
              </w:rPr>
            </w:pPr>
            <w:r w:rsidRPr="005726F8">
              <w:rPr>
                <w:rFonts w:ascii="Times New Roman"/>
                <w:sz w:val="18"/>
                <w:szCs w:val="18"/>
              </w:rPr>
              <w:t>≤35</w:t>
            </w:r>
            <w:r w:rsidR="00211C7E" w:rsidRPr="006F65C1">
              <w:rPr>
                <w:rFonts w:ascii="Times New Roman"/>
                <w:sz w:val="18"/>
                <w:szCs w:val="18"/>
              </w:rPr>
              <w:t>.0</w:t>
            </w:r>
          </w:p>
        </w:tc>
        <w:tc>
          <w:tcPr>
            <w:tcW w:w="1701" w:type="dxa"/>
            <w:vAlign w:val="center"/>
          </w:tcPr>
          <w:p w14:paraId="438E19EF" w14:textId="2D9B2D79" w:rsidR="00AE4577" w:rsidRPr="005726F8" w:rsidRDefault="00AE4577" w:rsidP="00AE4577">
            <w:pPr>
              <w:pStyle w:val="af1"/>
              <w:ind w:firstLineChars="0" w:firstLine="0"/>
              <w:jc w:val="center"/>
              <w:rPr>
                <w:rFonts w:ascii="Times New Roman"/>
                <w:sz w:val="18"/>
                <w:szCs w:val="18"/>
              </w:rPr>
            </w:pPr>
            <w:r w:rsidRPr="005726F8">
              <w:rPr>
                <w:rFonts w:ascii="Times New Roman"/>
                <w:sz w:val="18"/>
                <w:szCs w:val="18"/>
              </w:rPr>
              <w:t>≤60</w:t>
            </w:r>
            <w:r w:rsidR="00211C7E" w:rsidRPr="006F65C1">
              <w:rPr>
                <w:rFonts w:ascii="Times New Roman"/>
                <w:sz w:val="18"/>
                <w:szCs w:val="18"/>
              </w:rPr>
              <w:t>.0</w:t>
            </w:r>
          </w:p>
        </w:tc>
        <w:tc>
          <w:tcPr>
            <w:tcW w:w="1985" w:type="dxa"/>
            <w:vAlign w:val="center"/>
          </w:tcPr>
          <w:p w14:paraId="3D85CDC0" w14:textId="105FFA84" w:rsidR="00AE4577" w:rsidRPr="005726F8" w:rsidRDefault="00AE4577" w:rsidP="00AE4577">
            <w:pPr>
              <w:pStyle w:val="af1"/>
              <w:ind w:firstLineChars="0" w:firstLine="0"/>
              <w:jc w:val="center"/>
              <w:rPr>
                <w:rFonts w:ascii="Times New Roman"/>
                <w:sz w:val="18"/>
                <w:szCs w:val="18"/>
              </w:rPr>
            </w:pPr>
            <w:r w:rsidRPr="005726F8">
              <w:rPr>
                <w:rFonts w:ascii="Times New Roman"/>
                <w:sz w:val="18"/>
                <w:szCs w:val="18"/>
              </w:rPr>
              <w:t>≤35</w:t>
            </w:r>
            <w:r w:rsidR="00211C7E" w:rsidRPr="006F65C1">
              <w:rPr>
                <w:rFonts w:ascii="Times New Roman"/>
                <w:sz w:val="18"/>
                <w:szCs w:val="18"/>
              </w:rPr>
              <w:t>.0</w:t>
            </w:r>
          </w:p>
        </w:tc>
      </w:tr>
      <w:tr w:rsidR="00BF0EE7" w:rsidRPr="001B161C" w14:paraId="0BDC3B4C" w14:textId="77777777" w:rsidTr="00D51B10">
        <w:trPr>
          <w:jc w:val="center"/>
        </w:trPr>
        <w:tc>
          <w:tcPr>
            <w:tcW w:w="1129" w:type="dxa"/>
            <w:vMerge/>
            <w:vAlign w:val="center"/>
          </w:tcPr>
          <w:p w14:paraId="5CAC0635" w14:textId="77777777" w:rsidR="00BF0EE7" w:rsidRPr="001B161C" w:rsidRDefault="00BF0EE7" w:rsidP="00BF0EE7">
            <w:pPr>
              <w:pStyle w:val="af1"/>
              <w:ind w:firstLineChars="0" w:firstLine="0"/>
              <w:jc w:val="center"/>
              <w:rPr>
                <w:rFonts w:ascii="Times New Roman"/>
                <w:bCs/>
                <w:sz w:val="18"/>
                <w:szCs w:val="18"/>
              </w:rPr>
            </w:pPr>
          </w:p>
        </w:tc>
        <w:tc>
          <w:tcPr>
            <w:tcW w:w="1276" w:type="dxa"/>
          </w:tcPr>
          <w:p w14:paraId="4E77048E" w14:textId="03563A53"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46F6AB9B" w14:textId="7A275ECF" w:rsidR="00BF0EE7" w:rsidRPr="005726F8" w:rsidRDefault="00BF0EE7" w:rsidP="00BF0EE7">
            <w:pPr>
              <w:pStyle w:val="af1"/>
              <w:ind w:firstLineChars="0" w:firstLine="0"/>
              <w:jc w:val="center"/>
              <w:rPr>
                <w:rFonts w:ascii="Times New Roman"/>
                <w:sz w:val="18"/>
                <w:szCs w:val="18"/>
              </w:rPr>
            </w:pPr>
            <w:r w:rsidRPr="005726F8">
              <w:rPr>
                <w:rFonts w:ascii="Times New Roman"/>
                <w:sz w:val="18"/>
                <w:szCs w:val="18"/>
              </w:rPr>
              <w:t>/</w:t>
            </w:r>
          </w:p>
        </w:tc>
        <w:tc>
          <w:tcPr>
            <w:tcW w:w="1701" w:type="dxa"/>
          </w:tcPr>
          <w:p w14:paraId="002221FE" w14:textId="536D1931" w:rsidR="00BF0EE7" w:rsidRPr="005726F8" w:rsidRDefault="00BF0EE7" w:rsidP="00BF0EE7">
            <w:pPr>
              <w:pStyle w:val="af1"/>
              <w:ind w:firstLineChars="0" w:firstLine="0"/>
              <w:jc w:val="center"/>
              <w:rPr>
                <w:rFonts w:ascii="Times New Roman"/>
                <w:sz w:val="18"/>
                <w:szCs w:val="18"/>
              </w:rPr>
            </w:pPr>
            <w:r w:rsidRPr="005726F8">
              <w:rPr>
                <w:rFonts w:ascii="Times New Roman"/>
                <w:sz w:val="18"/>
                <w:szCs w:val="18"/>
              </w:rPr>
              <w:t>/</w:t>
            </w:r>
          </w:p>
        </w:tc>
        <w:tc>
          <w:tcPr>
            <w:tcW w:w="1701" w:type="dxa"/>
            <w:vAlign w:val="center"/>
          </w:tcPr>
          <w:p w14:paraId="387EC818" w14:textId="0C091376" w:rsidR="00BF0EE7" w:rsidRPr="005726F8" w:rsidRDefault="00BF0EE7" w:rsidP="00BF0EE7">
            <w:pPr>
              <w:pStyle w:val="af1"/>
              <w:ind w:firstLineChars="0" w:firstLine="0"/>
              <w:jc w:val="center"/>
              <w:rPr>
                <w:rFonts w:ascii="Times New Roman"/>
                <w:sz w:val="18"/>
                <w:szCs w:val="18"/>
              </w:rPr>
            </w:pPr>
            <w:r w:rsidRPr="005726F8">
              <w:rPr>
                <w:rFonts w:ascii="Times New Roman"/>
                <w:sz w:val="18"/>
                <w:szCs w:val="18"/>
              </w:rPr>
              <w:t>≤45.0</w:t>
            </w:r>
          </w:p>
        </w:tc>
        <w:tc>
          <w:tcPr>
            <w:tcW w:w="1985" w:type="dxa"/>
            <w:vAlign w:val="center"/>
          </w:tcPr>
          <w:p w14:paraId="72CF0ABF" w14:textId="1B6C5F85" w:rsidR="00BF0EE7" w:rsidRPr="005726F8" w:rsidRDefault="00BF0EE7" w:rsidP="00BF0EE7">
            <w:pPr>
              <w:pStyle w:val="af1"/>
              <w:ind w:firstLineChars="0" w:firstLine="0"/>
              <w:jc w:val="center"/>
              <w:rPr>
                <w:rFonts w:ascii="Times New Roman"/>
                <w:sz w:val="18"/>
                <w:szCs w:val="18"/>
              </w:rPr>
            </w:pPr>
            <w:r w:rsidRPr="005726F8">
              <w:rPr>
                <w:rFonts w:ascii="Times New Roman"/>
                <w:sz w:val="18"/>
                <w:szCs w:val="18"/>
              </w:rPr>
              <w:t>/</w:t>
            </w:r>
          </w:p>
        </w:tc>
      </w:tr>
      <w:tr w:rsidR="00433118" w:rsidRPr="001B161C" w14:paraId="5489FF14" w14:textId="77777777" w:rsidTr="004C1F38">
        <w:trPr>
          <w:jc w:val="center"/>
        </w:trPr>
        <w:tc>
          <w:tcPr>
            <w:tcW w:w="1129" w:type="dxa"/>
            <w:vMerge/>
            <w:vAlign w:val="center"/>
          </w:tcPr>
          <w:p w14:paraId="4EF3F7BB" w14:textId="77777777" w:rsidR="00433118" w:rsidRPr="001B161C" w:rsidRDefault="00433118" w:rsidP="00433118">
            <w:pPr>
              <w:pStyle w:val="af1"/>
              <w:ind w:firstLineChars="0" w:firstLine="0"/>
              <w:jc w:val="center"/>
              <w:rPr>
                <w:rFonts w:ascii="Times New Roman"/>
                <w:bCs/>
                <w:sz w:val="18"/>
                <w:szCs w:val="18"/>
              </w:rPr>
            </w:pPr>
          </w:p>
        </w:tc>
        <w:tc>
          <w:tcPr>
            <w:tcW w:w="1276" w:type="dxa"/>
          </w:tcPr>
          <w:p w14:paraId="0073A0B2" w14:textId="5B555C9E"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6EE88562" w14:textId="7F6A7424"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≤55</w:t>
            </w:r>
            <w:r w:rsidR="00211C7E" w:rsidRPr="006F65C1">
              <w:rPr>
                <w:rFonts w:ascii="Times New Roman"/>
                <w:sz w:val="18"/>
                <w:szCs w:val="18"/>
              </w:rPr>
              <w:t>.0</w:t>
            </w:r>
          </w:p>
        </w:tc>
        <w:tc>
          <w:tcPr>
            <w:tcW w:w="1701" w:type="dxa"/>
            <w:vAlign w:val="center"/>
          </w:tcPr>
          <w:p w14:paraId="6951EDB2" w14:textId="5F95B39D"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≤25</w:t>
            </w:r>
            <w:r w:rsidR="00211C7E" w:rsidRPr="006F65C1">
              <w:rPr>
                <w:rFonts w:ascii="Times New Roman"/>
                <w:sz w:val="18"/>
                <w:szCs w:val="18"/>
              </w:rPr>
              <w:t>.0</w:t>
            </w:r>
          </w:p>
        </w:tc>
        <w:tc>
          <w:tcPr>
            <w:tcW w:w="1701" w:type="dxa"/>
            <w:vAlign w:val="center"/>
          </w:tcPr>
          <w:p w14:paraId="0718BD07" w14:textId="5E0F6ED4"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≤45</w:t>
            </w:r>
            <w:r w:rsidR="00211C7E" w:rsidRPr="006F65C1">
              <w:rPr>
                <w:rFonts w:ascii="Times New Roman"/>
                <w:sz w:val="18"/>
                <w:szCs w:val="18"/>
              </w:rPr>
              <w:t>.0</w:t>
            </w:r>
          </w:p>
        </w:tc>
        <w:tc>
          <w:tcPr>
            <w:tcW w:w="1985" w:type="dxa"/>
            <w:vAlign w:val="center"/>
          </w:tcPr>
          <w:p w14:paraId="5B187694" w14:textId="5FD2186F"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≤30</w:t>
            </w:r>
            <w:r w:rsidR="00211C7E" w:rsidRPr="006F65C1">
              <w:rPr>
                <w:rFonts w:ascii="Times New Roman"/>
                <w:sz w:val="18"/>
                <w:szCs w:val="18"/>
              </w:rPr>
              <w:t>.0</w:t>
            </w:r>
          </w:p>
        </w:tc>
      </w:tr>
      <w:tr w:rsidR="00433118" w:rsidRPr="001B161C" w14:paraId="3C907447" w14:textId="77777777" w:rsidTr="00B556C9">
        <w:trPr>
          <w:jc w:val="center"/>
        </w:trPr>
        <w:tc>
          <w:tcPr>
            <w:tcW w:w="1129" w:type="dxa"/>
            <w:vMerge/>
            <w:vAlign w:val="center"/>
          </w:tcPr>
          <w:p w14:paraId="041BADF4" w14:textId="77777777" w:rsidR="00433118" w:rsidRPr="001B161C" w:rsidRDefault="00433118" w:rsidP="00433118">
            <w:pPr>
              <w:pStyle w:val="af1"/>
              <w:ind w:firstLineChars="0" w:firstLine="0"/>
              <w:jc w:val="center"/>
              <w:rPr>
                <w:rFonts w:ascii="Times New Roman"/>
                <w:bCs/>
                <w:sz w:val="18"/>
                <w:szCs w:val="18"/>
              </w:rPr>
            </w:pPr>
          </w:p>
        </w:tc>
        <w:tc>
          <w:tcPr>
            <w:tcW w:w="1276" w:type="dxa"/>
          </w:tcPr>
          <w:p w14:paraId="34ED28BB" w14:textId="7B7802A4"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09406587" w14:textId="5FE26904"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≤60</w:t>
            </w:r>
            <w:r w:rsidR="00211C7E" w:rsidRPr="006F65C1">
              <w:rPr>
                <w:rFonts w:ascii="Times New Roman"/>
                <w:sz w:val="18"/>
                <w:szCs w:val="18"/>
              </w:rPr>
              <w:t>.0</w:t>
            </w:r>
          </w:p>
        </w:tc>
        <w:tc>
          <w:tcPr>
            <w:tcW w:w="1701" w:type="dxa"/>
            <w:vAlign w:val="center"/>
          </w:tcPr>
          <w:p w14:paraId="0683AC7C" w14:textId="630CEB46"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≤40</w:t>
            </w:r>
            <w:r w:rsidR="00211C7E" w:rsidRPr="006F65C1">
              <w:rPr>
                <w:rFonts w:ascii="Times New Roman"/>
                <w:sz w:val="18"/>
                <w:szCs w:val="18"/>
              </w:rPr>
              <w:t>.0</w:t>
            </w:r>
          </w:p>
        </w:tc>
        <w:tc>
          <w:tcPr>
            <w:tcW w:w="1701" w:type="dxa"/>
            <w:vAlign w:val="center"/>
          </w:tcPr>
          <w:p w14:paraId="047CCC9E" w14:textId="3F85E496"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≤60</w:t>
            </w:r>
            <w:r w:rsidR="00211C7E" w:rsidRPr="006F65C1">
              <w:rPr>
                <w:rFonts w:ascii="Times New Roman"/>
                <w:sz w:val="18"/>
                <w:szCs w:val="18"/>
              </w:rPr>
              <w:t>.0</w:t>
            </w:r>
          </w:p>
        </w:tc>
        <w:tc>
          <w:tcPr>
            <w:tcW w:w="1985" w:type="dxa"/>
            <w:vAlign w:val="center"/>
          </w:tcPr>
          <w:p w14:paraId="42C28C62" w14:textId="7464637D" w:rsidR="00433118" w:rsidRPr="005726F8" w:rsidRDefault="00433118" w:rsidP="00433118">
            <w:pPr>
              <w:pStyle w:val="af1"/>
              <w:ind w:firstLineChars="0" w:firstLine="0"/>
              <w:jc w:val="center"/>
              <w:rPr>
                <w:rFonts w:ascii="Times New Roman"/>
                <w:bCs/>
                <w:sz w:val="18"/>
                <w:szCs w:val="18"/>
              </w:rPr>
            </w:pPr>
            <w:r w:rsidRPr="005726F8">
              <w:rPr>
                <w:rFonts w:ascii="Times New Roman"/>
                <w:sz w:val="18"/>
                <w:szCs w:val="18"/>
              </w:rPr>
              <w:t>≤40</w:t>
            </w:r>
            <w:r w:rsidR="00211C7E" w:rsidRPr="006F65C1">
              <w:rPr>
                <w:rFonts w:ascii="Times New Roman"/>
                <w:sz w:val="18"/>
                <w:szCs w:val="18"/>
              </w:rPr>
              <w:t>.0</w:t>
            </w:r>
          </w:p>
        </w:tc>
      </w:tr>
    </w:tbl>
    <w:p w14:paraId="6B9342DA" w14:textId="4F8C31FC" w:rsidR="00367FA1" w:rsidRPr="008A4B87" w:rsidRDefault="00324CD3" w:rsidP="00574F25">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从大量的制浆经验以及行业交流反馈来看，粒度分布几乎决定了材料的加工性能。</w:t>
      </w:r>
      <w:r w:rsidR="003662E7">
        <w:rPr>
          <w:rFonts w:ascii="宋体" w:hAnsi="宋体" w:hint="eastAsia"/>
          <w:sz w:val="21"/>
          <w:szCs w:val="21"/>
        </w:rPr>
        <w:t>行业内常用的粒度指标为D</w:t>
      </w:r>
      <w:r w:rsidR="003662E7" w:rsidRPr="00FD0CDB">
        <w:rPr>
          <w:rFonts w:ascii="宋体" w:hAnsi="宋体"/>
          <w:sz w:val="21"/>
          <w:szCs w:val="21"/>
          <w:vertAlign w:val="subscript"/>
        </w:rPr>
        <w:t>50</w:t>
      </w:r>
      <w:r w:rsidR="003662E7">
        <w:rPr>
          <w:rFonts w:ascii="宋体" w:hAnsi="宋体"/>
          <w:sz w:val="21"/>
          <w:szCs w:val="21"/>
        </w:rPr>
        <w:t>和</w:t>
      </w:r>
      <w:r w:rsidR="003662E7">
        <w:rPr>
          <w:rFonts w:ascii="宋体" w:hAnsi="宋体" w:hint="eastAsia"/>
          <w:sz w:val="21"/>
          <w:szCs w:val="21"/>
        </w:rPr>
        <w:t>D</w:t>
      </w:r>
      <w:r w:rsidR="003662E7" w:rsidRPr="00FD0CDB">
        <w:rPr>
          <w:rFonts w:ascii="宋体" w:hAnsi="宋体"/>
          <w:sz w:val="21"/>
          <w:szCs w:val="21"/>
          <w:vertAlign w:val="subscript"/>
        </w:rPr>
        <w:t>9</w:t>
      </w:r>
      <w:r w:rsidR="005726F8">
        <w:rPr>
          <w:rFonts w:ascii="宋体" w:hAnsi="宋体" w:hint="eastAsia"/>
          <w:sz w:val="21"/>
          <w:szCs w:val="21"/>
          <w:vertAlign w:val="subscript"/>
        </w:rPr>
        <w:t>9</w:t>
      </w:r>
      <w:r w:rsidR="003662E7">
        <w:rPr>
          <w:rFonts w:ascii="宋体" w:hAnsi="宋体" w:hint="eastAsia"/>
          <w:sz w:val="21"/>
          <w:szCs w:val="21"/>
        </w:rPr>
        <w:t>，</w:t>
      </w:r>
      <w:r w:rsidR="003662E7">
        <w:rPr>
          <w:rFonts w:ascii="宋体" w:hAnsi="宋体"/>
          <w:sz w:val="21"/>
          <w:szCs w:val="21"/>
        </w:rPr>
        <w:t>分别表示粒度的中位</w:t>
      </w:r>
      <w:r w:rsidR="008327B6">
        <w:rPr>
          <w:rFonts w:ascii="宋体" w:hAnsi="宋体" w:hint="eastAsia"/>
          <w:sz w:val="21"/>
          <w:szCs w:val="21"/>
        </w:rPr>
        <w:t>粒径</w:t>
      </w:r>
      <w:r w:rsidR="003662E7">
        <w:rPr>
          <w:rFonts w:ascii="宋体" w:hAnsi="宋体"/>
          <w:sz w:val="21"/>
          <w:szCs w:val="21"/>
        </w:rPr>
        <w:t>和大颗粒</w:t>
      </w:r>
      <w:r w:rsidR="008327B6">
        <w:rPr>
          <w:rFonts w:ascii="宋体" w:hAnsi="宋体" w:hint="eastAsia"/>
          <w:sz w:val="21"/>
          <w:szCs w:val="21"/>
        </w:rPr>
        <w:t>粒径</w:t>
      </w:r>
      <w:r w:rsidR="003662E7">
        <w:rPr>
          <w:rFonts w:ascii="宋体" w:hAnsi="宋体" w:hint="eastAsia"/>
          <w:sz w:val="21"/>
          <w:szCs w:val="21"/>
        </w:rPr>
        <w:t>。</w:t>
      </w:r>
      <w:r w:rsidR="00D00446">
        <w:rPr>
          <w:rFonts w:ascii="宋体" w:hAnsi="宋体" w:hint="eastAsia"/>
          <w:sz w:val="21"/>
          <w:szCs w:val="21"/>
        </w:rPr>
        <w:t>其中</w:t>
      </w:r>
      <w:r w:rsidR="00D00446" w:rsidRPr="00D00446">
        <w:rPr>
          <w:rFonts w:ascii="宋体" w:hAnsi="宋体" w:hint="eastAsia"/>
          <w:sz w:val="21"/>
          <w:szCs w:val="21"/>
        </w:rPr>
        <w:t>D</w:t>
      </w:r>
      <w:r w:rsidR="00D00446" w:rsidRPr="008327B6">
        <w:rPr>
          <w:rFonts w:ascii="宋体" w:hAnsi="宋体" w:hint="eastAsia"/>
          <w:sz w:val="21"/>
          <w:szCs w:val="21"/>
          <w:vertAlign w:val="subscript"/>
        </w:rPr>
        <w:t>50</w:t>
      </w:r>
      <w:r w:rsidR="00D00446" w:rsidRPr="00D00446">
        <w:rPr>
          <w:rFonts w:ascii="宋体" w:hAnsi="宋体" w:hint="eastAsia"/>
          <w:sz w:val="21"/>
          <w:szCs w:val="21"/>
        </w:rPr>
        <w:t>是中位</w:t>
      </w:r>
      <w:r w:rsidR="00574F25">
        <w:rPr>
          <w:rFonts w:ascii="宋体" w:hAnsi="宋体" w:hint="eastAsia"/>
          <w:sz w:val="21"/>
          <w:szCs w:val="21"/>
        </w:rPr>
        <w:t>粒径</w:t>
      </w:r>
      <w:r w:rsidR="00D00446" w:rsidRPr="00D00446">
        <w:rPr>
          <w:rFonts w:ascii="宋体" w:hAnsi="宋体" w:hint="eastAsia"/>
          <w:sz w:val="21"/>
          <w:szCs w:val="21"/>
        </w:rPr>
        <w:t>，反映的是材料颗粒的平均水平，数值最稳定</w:t>
      </w:r>
      <w:r w:rsidR="00D00446">
        <w:rPr>
          <w:rFonts w:ascii="宋体" w:hAnsi="宋体" w:hint="eastAsia"/>
          <w:sz w:val="21"/>
          <w:szCs w:val="21"/>
        </w:rPr>
        <w:t>。</w:t>
      </w:r>
      <w:r w:rsidR="00574F25">
        <w:rPr>
          <w:rFonts w:ascii="宋体" w:hAnsi="宋体" w:hint="eastAsia"/>
          <w:sz w:val="21"/>
          <w:szCs w:val="21"/>
        </w:rPr>
        <w:t>D</w:t>
      </w:r>
      <w:r w:rsidR="00574F25" w:rsidRPr="00FD0CDB">
        <w:rPr>
          <w:rFonts w:ascii="宋体" w:hAnsi="宋体"/>
          <w:sz w:val="21"/>
          <w:szCs w:val="21"/>
          <w:vertAlign w:val="subscript"/>
        </w:rPr>
        <w:t>9</w:t>
      </w:r>
      <w:r w:rsidR="005726F8">
        <w:rPr>
          <w:rFonts w:ascii="宋体" w:hAnsi="宋体" w:hint="eastAsia"/>
          <w:sz w:val="21"/>
          <w:szCs w:val="21"/>
          <w:vertAlign w:val="subscript"/>
        </w:rPr>
        <w:t>9</w:t>
      </w:r>
      <w:r w:rsidR="00574F25">
        <w:rPr>
          <w:rFonts w:ascii="宋体" w:hAnsi="宋体" w:hint="eastAsia"/>
          <w:sz w:val="21"/>
          <w:szCs w:val="21"/>
        </w:rPr>
        <w:t>通常</w:t>
      </w:r>
      <w:r w:rsidR="00574F25" w:rsidRPr="00574F25">
        <w:rPr>
          <w:rFonts w:ascii="宋体" w:hAnsi="宋体" w:hint="eastAsia"/>
          <w:sz w:val="21"/>
          <w:szCs w:val="21"/>
        </w:rPr>
        <w:t>被用来表示</w:t>
      </w:r>
      <w:r w:rsidR="00574F25">
        <w:rPr>
          <w:rFonts w:ascii="宋体" w:hAnsi="宋体" w:hint="eastAsia"/>
          <w:sz w:val="21"/>
          <w:szCs w:val="21"/>
        </w:rPr>
        <w:t>正极材料</w:t>
      </w:r>
      <w:r w:rsidR="008327B6">
        <w:rPr>
          <w:rFonts w:ascii="宋体" w:hAnsi="宋体"/>
          <w:sz w:val="21"/>
          <w:szCs w:val="21"/>
        </w:rPr>
        <w:t>大颗粒</w:t>
      </w:r>
      <w:r w:rsidR="00574F25">
        <w:rPr>
          <w:rFonts w:ascii="宋体" w:hAnsi="宋体" w:hint="eastAsia"/>
          <w:sz w:val="21"/>
          <w:szCs w:val="21"/>
        </w:rPr>
        <w:t>粒径</w:t>
      </w:r>
      <w:r w:rsidR="008327B6">
        <w:rPr>
          <w:rFonts w:ascii="宋体" w:hAnsi="宋体" w:hint="eastAsia"/>
          <w:sz w:val="21"/>
          <w:szCs w:val="21"/>
        </w:rPr>
        <w:t>。</w:t>
      </w:r>
      <w:r w:rsidR="00574F25">
        <w:rPr>
          <w:rFonts w:ascii="宋体" w:hAnsi="宋体" w:hint="eastAsia"/>
          <w:sz w:val="21"/>
          <w:szCs w:val="21"/>
        </w:rPr>
        <w:t>而</w:t>
      </w:r>
      <w:proofErr w:type="spellStart"/>
      <w:r w:rsidR="00574F25">
        <w:rPr>
          <w:rFonts w:ascii="宋体" w:hAnsi="宋体" w:hint="eastAsia"/>
          <w:sz w:val="21"/>
          <w:szCs w:val="21"/>
        </w:rPr>
        <w:t>D</w:t>
      </w:r>
      <w:r w:rsidR="00574F25" w:rsidRPr="00FD0CDB">
        <w:rPr>
          <w:rFonts w:ascii="宋体" w:hAnsi="宋体"/>
          <w:sz w:val="21"/>
          <w:szCs w:val="21"/>
          <w:vertAlign w:val="subscript"/>
        </w:rPr>
        <w:t>max</w:t>
      </w:r>
      <w:proofErr w:type="spellEnd"/>
      <w:r w:rsidR="00574F25" w:rsidRPr="003662E7">
        <w:rPr>
          <w:rFonts w:ascii="宋体" w:hAnsi="宋体" w:hint="eastAsia"/>
          <w:sz w:val="21"/>
          <w:szCs w:val="21"/>
        </w:rPr>
        <w:t>属于极端数据，</w:t>
      </w:r>
      <w:r w:rsidR="00574F25">
        <w:rPr>
          <w:rFonts w:ascii="宋体" w:hAnsi="宋体" w:hint="eastAsia"/>
          <w:sz w:val="21"/>
          <w:szCs w:val="21"/>
        </w:rPr>
        <w:t>指</w:t>
      </w:r>
      <w:r w:rsidR="00574F25" w:rsidRPr="003662E7">
        <w:rPr>
          <w:rFonts w:ascii="宋体" w:hAnsi="宋体" w:hint="eastAsia"/>
          <w:sz w:val="21"/>
          <w:szCs w:val="21"/>
        </w:rPr>
        <w:t>所有颗粒中最大</w:t>
      </w:r>
      <w:r w:rsidR="00574F25">
        <w:rPr>
          <w:rFonts w:ascii="宋体" w:hAnsi="宋体" w:hint="eastAsia"/>
          <w:sz w:val="21"/>
          <w:szCs w:val="21"/>
        </w:rPr>
        <w:t>颗粒的直径，测试时存在一定的不稳定性。</w:t>
      </w:r>
      <w:r w:rsidR="003662E7">
        <w:rPr>
          <w:rFonts w:ascii="宋体" w:hAnsi="宋体" w:hint="eastAsia"/>
          <w:sz w:val="21"/>
          <w:szCs w:val="21"/>
        </w:rPr>
        <w:t>虽然Y</w:t>
      </w:r>
      <w:r w:rsidR="003662E7">
        <w:rPr>
          <w:rFonts w:ascii="宋体" w:hAnsi="宋体"/>
          <w:sz w:val="21"/>
          <w:szCs w:val="21"/>
        </w:rPr>
        <w:t xml:space="preserve">S/T </w:t>
      </w:r>
      <w:r w:rsidR="00FC696A">
        <w:rPr>
          <w:rFonts w:ascii="宋体" w:hAnsi="宋体" w:hint="eastAsia"/>
          <w:sz w:val="21"/>
          <w:szCs w:val="21"/>
        </w:rPr>
        <w:t>20252</w:t>
      </w:r>
      <w:r w:rsidR="003662E7">
        <w:rPr>
          <w:rFonts w:ascii="宋体" w:hAnsi="宋体"/>
          <w:sz w:val="21"/>
          <w:szCs w:val="21"/>
        </w:rPr>
        <w:t>-201</w:t>
      </w:r>
      <w:r w:rsidR="00FC696A">
        <w:rPr>
          <w:rFonts w:ascii="宋体" w:hAnsi="宋体" w:hint="eastAsia"/>
          <w:sz w:val="21"/>
          <w:szCs w:val="21"/>
        </w:rPr>
        <w:t>4</w:t>
      </w:r>
      <w:r w:rsidR="003662E7">
        <w:rPr>
          <w:rFonts w:ascii="宋体" w:hAnsi="宋体"/>
          <w:sz w:val="21"/>
          <w:szCs w:val="21"/>
        </w:rPr>
        <w:t>版中对</w:t>
      </w:r>
      <w:proofErr w:type="spellStart"/>
      <w:r w:rsidR="003662E7">
        <w:rPr>
          <w:rFonts w:ascii="宋体" w:hAnsi="宋体" w:hint="eastAsia"/>
          <w:sz w:val="21"/>
          <w:szCs w:val="21"/>
        </w:rPr>
        <w:t>D</w:t>
      </w:r>
      <w:r w:rsidR="003662E7" w:rsidRPr="00FD0CDB">
        <w:rPr>
          <w:rFonts w:ascii="宋体" w:hAnsi="宋体"/>
          <w:sz w:val="21"/>
          <w:szCs w:val="21"/>
          <w:vertAlign w:val="subscript"/>
        </w:rPr>
        <w:t>max</w:t>
      </w:r>
      <w:proofErr w:type="spellEnd"/>
      <w:r w:rsidR="00141845">
        <w:rPr>
          <w:rFonts w:ascii="宋体" w:hAnsi="宋体"/>
          <w:sz w:val="21"/>
          <w:szCs w:val="21"/>
        </w:rPr>
        <w:t>也</w:t>
      </w:r>
      <w:r w:rsidR="003662E7">
        <w:rPr>
          <w:rFonts w:ascii="宋体" w:hAnsi="宋体"/>
          <w:sz w:val="21"/>
          <w:szCs w:val="21"/>
        </w:rPr>
        <w:t>做出了规定</w:t>
      </w:r>
      <w:r w:rsidR="003662E7">
        <w:rPr>
          <w:rFonts w:ascii="宋体" w:hAnsi="宋体" w:hint="eastAsia"/>
          <w:sz w:val="21"/>
          <w:szCs w:val="21"/>
        </w:rPr>
        <w:t>，但通过此次调研，发现少有企业在生产过程中对</w:t>
      </w:r>
      <w:proofErr w:type="spellStart"/>
      <w:r w:rsidR="00FD0CDB">
        <w:rPr>
          <w:rFonts w:ascii="宋体" w:hAnsi="宋体" w:hint="eastAsia"/>
          <w:sz w:val="21"/>
          <w:szCs w:val="21"/>
        </w:rPr>
        <w:t>D</w:t>
      </w:r>
      <w:r w:rsidR="00FD0CDB" w:rsidRPr="00FD0CDB">
        <w:rPr>
          <w:rFonts w:ascii="宋体" w:hAnsi="宋体"/>
          <w:sz w:val="21"/>
          <w:szCs w:val="21"/>
          <w:vertAlign w:val="subscript"/>
        </w:rPr>
        <w:t>max</w:t>
      </w:r>
      <w:proofErr w:type="spellEnd"/>
      <w:r w:rsidR="003662E7">
        <w:rPr>
          <w:rFonts w:ascii="宋体" w:hAnsi="宋体"/>
          <w:sz w:val="21"/>
          <w:szCs w:val="21"/>
        </w:rPr>
        <w:t>进行测试</w:t>
      </w:r>
      <w:r w:rsidR="003662E7">
        <w:rPr>
          <w:rFonts w:ascii="宋体" w:hAnsi="宋体" w:hint="eastAsia"/>
          <w:sz w:val="21"/>
          <w:szCs w:val="21"/>
        </w:rPr>
        <w:t>，</w:t>
      </w:r>
      <w:r w:rsidR="005726F8">
        <w:rPr>
          <w:rFonts w:ascii="宋体" w:hAnsi="宋体" w:hint="eastAsia"/>
          <w:sz w:val="21"/>
          <w:szCs w:val="21"/>
        </w:rPr>
        <w:t>因此</w:t>
      </w:r>
      <w:r w:rsidR="00FD641F">
        <w:rPr>
          <w:rFonts w:ascii="宋体" w:hAnsi="宋体" w:hint="eastAsia"/>
          <w:sz w:val="21"/>
          <w:szCs w:val="21"/>
        </w:rPr>
        <w:t>为了适应行业的发展和需求，</w:t>
      </w:r>
      <w:r w:rsidR="003662E7">
        <w:rPr>
          <w:rFonts w:ascii="宋体" w:hAnsi="宋体"/>
          <w:sz w:val="21"/>
          <w:szCs w:val="21"/>
        </w:rPr>
        <w:t>所以本次修订将</w:t>
      </w:r>
      <w:proofErr w:type="spellStart"/>
      <w:r w:rsidR="003662E7">
        <w:rPr>
          <w:rFonts w:ascii="宋体" w:hAnsi="宋体" w:hint="eastAsia"/>
          <w:sz w:val="21"/>
          <w:szCs w:val="21"/>
        </w:rPr>
        <w:t>D</w:t>
      </w:r>
      <w:r w:rsidR="003662E7" w:rsidRPr="00FD0CDB">
        <w:rPr>
          <w:rFonts w:ascii="宋体" w:hAnsi="宋体"/>
          <w:sz w:val="21"/>
          <w:szCs w:val="21"/>
          <w:vertAlign w:val="subscript"/>
        </w:rPr>
        <w:t>max</w:t>
      </w:r>
      <w:proofErr w:type="spellEnd"/>
      <w:r w:rsidR="00730B26">
        <w:rPr>
          <w:rFonts w:ascii="宋体" w:hAnsi="宋体" w:hint="eastAsia"/>
          <w:sz w:val="21"/>
          <w:szCs w:val="21"/>
        </w:rPr>
        <w:t>指标</w:t>
      </w:r>
      <w:r w:rsidR="00D025F9">
        <w:rPr>
          <w:rFonts w:ascii="宋体" w:hAnsi="宋体" w:hint="eastAsia"/>
          <w:sz w:val="21"/>
          <w:szCs w:val="21"/>
        </w:rPr>
        <w:t>更改</w:t>
      </w:r>
      <w:r w:rsidR="00730B26">
        <w:rPr>
          <w:rFonts w:ascii="宋体" w:hAnsi="宋体"/>
          <w:sz w:val="21"/>
          <w:szCs w:val="21"/>
        </w:rPr>
        <w:t>为</w:t>
      </w:r>
      <w:r w:rsidR="00730B26">
        <w:rPr>
          <w:rFonts w:ascii="宋体" w:hAnsi="宋体" w:hint="eastAsia"/>
          <w:sz w:val="21"/>
          <w:szCs w:val="21"/>
        </w:rPr>
        <w:t>D</w:t>
      </w:r>
      <w:r w:rsidR="00730B26" w:rsidRPr="00FD0CDB">
        <w:rPr>
          <w:rFonts w:ascii="宋体" w:hAnsi="宋体"/>
          <w:sz w:val="21"/>
          <w:szCs w:val="21"/>
          <w:vertAlign w:val="subscript"/>
        </w:rPr>
        <w:t>9</w:t>
      </w:r>
      <w:r w:rsidR="005726F8">
        <w:rPr>
          <w:rFonts w:ascii="宋体" w:hAnsi="宋体" w:hint="eastAsia"/>
          <w:sz w:val="21"/>
          <w:szCs w:val="21"/>
          <w:vertAlign w:val="subscript"/>
        </w:rPr>
        <w:t>9</w:t>
      </w:r>
      <w:r w:rsidR="00730B26">
        <w:rPr>
          <w:rFonts w:ascii="宋体" w:hAnsi="宋体" w:hint="eastAsia"/>
          <w:sz w:val="21"/>
          <w:szCs w:val="21"/>
        </w:rPr>
        <w:t>。</w:t>
      </w:r>
      <w:r w:rsidR="00163541">
        <w:rPr>
          <w:rFonts w:ascii="宋体" w:hAnsi="宋体" w:hint="eastAsia"/>
          <w:sz w:val="21"/>
          <w:szCs w:val="21"/>
        </w:rPr>
        <w:t>本文件</w:t>
      </w:r>
      <w:r w:rsidRPr="008A4B87">
        <w:rPr>
          <w:rFonts w:ascii="宋体" w:hAnsi="宋体" w:hint="eastAsia"/>
          <w:sz w:val="21"/>
          <w:szCs w:val="21"/>
        </w:rPr>
        <w:t>规定</w:t>
      </w:r>
      <w:proofErr w:type="gramStart"/>
      <w:r w:rsidR="005726F8">
        <w:rPr>
          <w:rFonts w:ascii="宋体" w:hAnsi="宋体" w:hint="eastAsia"/>
          <w:sz w:val="21"/>
          <w:szCs w:val="21"/>
        </w:rPr>
        <w:t>钴</w:t>
      </w:r>
      <w:r w:rsidR="00D91FAC">
        <w:rPr>
          <w:rFonts w:ascii="宋体" w:hAnsi="宋体" w:hint="eastAsia"/>
          <w:sz w:val="21"/>
          <w:szCs w:val="21"/>
        </w:rPr>
        <w:t>酸锂</w:t>
      </w:r>
      <w:r w:rsidRPr="008A4B87">
        <w:rPr>
          <w:rFonts w:ascii="宋体" w:hAnsi="宋体" w:hint="eastAsia"/>
          <w:sz w:val="21"/>
          <w:szCs w:val="21"/>
        </w:rPr>
        <w:t>产品</w:t>
      </w:r>
      <w:proofErr w:type="gramEnd"/>
      <w:r w:rsidRPr="008A4B87">
        <w:rPr>
          <w:rFonts w:ascii="宋体" w:hAnsi="宋体" w:hint="eastAsia"/>
          <w:sz w:val="21"/>
          <w:szCs w:val="21"/>
        </w:rPr>
        <w:t>的粒度分布</w:t>
      </w:r>
      <w:r w:rsidR="008327B6">
        <w:rPr>
          <w:rFonts w:ascii="宋体" w:hAnsi="宋体" w:hint="eastAsia"/>
          <w:sz w:val="21"/>
          <w:szCs w:val="21"/>
        </w:rPr>
        <w:t>应</w:t>
      </w:r>
      <w:r w:rsidRPr="008A4B87">
        <w:rPr>
          <w:rFonts w:ascii="宋体" w:hAnsi="宋体" w:hint="eastAsia"/>
          <w:sz w:val="21"/>
          <w:szCs w:val="21"/>
        </w:rPr>
        <w:t>符合表</w:t>
      </w:r>
      <w:r w:rsidR="00FD641F">
        <w:rPr>
          <w:rFonts w:ascii="宋体" w:hAnsi="宋体"/>
          <w:sz w:val="21"/>
          <w:szCs w:val="21"/>
        </w:rPr>
        <w:t>1</w:t>
      </w:r>
      <w:r w:rsidR="00141DC9">
        <w:rPr>
          <w:rFonts w:ascii="宋体" w:hAnsi="宋体" w:hint="eastAsia"/>
          <w:sz w:val="21"/>
          <w:szCs w:val="21"/>
        </w:rPr>
        <w:t>2</w:t>
      </w:r>
      <w:r w:rsidRPr="008A4B87">
        <w:rPr>
          <w:rFonts w:ascii="宋体" w:hAnsi="宋体" w:hint="eastAsia"/>
          <w:sz w:val="21"/>
          <w:szCs w:val="21"/>
        </w:rPr>
        <w:t>的规定。</w:t>
      </w:r>
    </w:p>
    <w:p w14:paraId="02AF8C24" w14:textId="0795A0E7" w:rsidR="00324CD3" w:rsidRDefault="00324CD3" w:rsidP="004C3B94">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042068">
        <w:rPr>
          <w:rFonts w:ascii="Times New Roman" w:hAnsi="Times New Roman"/>
          <w:b/>
          <w:bCs/>
          <w:sz w:val="18"/>
          <w:szCs w:val="18"/>
        </w:rPr>
        <w:t>1</w:t>
      </w:r>
      <w:r w:rsidR="00141DC9">
        <w:rPr>
          <w:rFonts w:ascii="Times New Roman" w:hAnsi="Times New Roman" w:hint="eastAsia"/>
          <w:b/>
          <w:bCs/>
          <w:sz w:val="18"/>
          <w:szCs w:val="18"/>
        </w:rPr>
        <w:t>2</w:t>
      </w:r>
      <w:r w:rsidRPr="004C3B94">
        <w:rPr>
          <w:rFonts w:ascii="Times New Roman" w:hAnsi="Times New Roman"/>
          <w:b/>
          <w:bCs/>
          <w:sz w:val="18"/>
          <w:szCs w:val="18"/>
        </w:rPr>
        <w:t xml:space="preserve"> </w:t>
      </w:r>
      <w:r w:rsidRPr="004C3B94">
        <w:rPr>
          <w:rFonts w:ascii="Times New Roman" w:hAnsi="Times New Roman"/>
          <w:b/>
          <w:bCs/>
          <w:sz w:val="18"/>
          <w:szCs w:val="18"/>
        </w:rPr>
        <w:t>粒度分布</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663"/>
        <w:gridCol w:w="1701"/>
        <w:gridCol w:w="1844"/>
        <w:gridCol w:w="2126"/>
      </w:tblGrid>
      <w:tr w:rsidR="00E243C1" w:rsidRPr="0026221B" w14:paraId="5C0B8102" w14:textId="77777777" w:rsidTr="00FF33CD">
        <w:trPr>
          <w:trHeight w:val="340"/>
        </w:trPr>
        <w:tc>
          <w:tcPr>
            <w:tcW w:w="1137" w:type="pct"/>
            <w:tcBorders>
              <w:tl2br w:val="single" w:sz="4" w:space="0" w:color="auto"/>
            </w:tcBorders>
            <w:vAlign w:val="center"/>
          </w:tcPr>
          <w:p w14:paraId="125629FF" w14:textId="77777777" w:rsidR="00E243C1" w:rsidRPr="00882A49" w:rsidRDefault="00E243C1" w:rsidP="00E243C1">
            <w:pPr>
              <w:jc w:val="center"/>
              <w:rPr>
                <w:sz w:val="18"/>
                <w:szCs w:val="18"/>
              </w:rPr>
            </w:pPr>
            <w:r>
              <w:rPr>
                <w:rFonts w:hint="eastAsia"/>
                <w:sz w:val="18"/>
                <w:szCs w:val="18"/>
              </w:rPr>
              <w:t xml:space="preserve"> </w:t>
            </w:r>
            <w:r>
              <w:rPr>
                <w:sz w:val="18"/>
                <w:szCs w:val="18"/>
              </w:rPr>
              <w:t xml:space="preserve">         </w:t>
            </w:r>
            <w:bookmarkStart w:id="4" w:name="OLE_LINK118"/>
            <w:bookmarkStart w:id="5" w:name="OLE_LINK119"/>
            <w:bookmarkStart w:id="6" w:name="OLE_LINK122"/>
            <w:r w:rsidRPr="00882A49">
              <w:rPr>
                <w:sz w:val="18"/>
                <w:szCs w:val="18"/>
              </w:rPr>
              <w:t>产品种类</w:t>
            </w:r>
          </w:p>
          <w:p w14:paraId="0E95D5B6" w14:textId="77777777" w:rsidR="00E243C1" w:rsidRPr="00882A49" w:rsidRDefault="00E243C1" w:rsidP="00E243C1">
            <w:pPr>
              <w:pStyle w:val="afff3"/>
            </w:pPr>
            <w:r>
              <w:rPr>
                <w:rFonts w:hint="eastAsia"/>
                <w:sz w:val="18"/>
                <w:szCs w:val="18"/>
              </w:rPr>
              <w:t>粒度</w:t>
            </w:r>
            <w:r>
              <w:rPr>
                <w:sz w:val="18"/>
                <w:szCs w:val="18"/>
              </w:rPr>
              <w:t>分布</w:t>
            </w:r>
          </w:p>
        </w:tc>
        <w:tc>
          <w:tcPr>
            <w:tcW w:w="876" w:type="pct"/>
            <w:vAlign w:val="center"/>
          </w:tcPr>
          <w:p w14:paraId="5AA8B156" w14:textId="35A6D51C" w:rsidR="00E243C1" w:rsidRPr="0026221B" w:rsidRDefault="00E243C1" w:rsidP="00E243C1">
            <w:pPr>
              <w:jc w:val="center"/>
              <w:rPr>
                <w:sz w:val="18"/>
                <w:szCs w:val="18"/>
              </w:rPr>
            </w:pPr>
            <w:r>
              <w:rPr>
                <w:rFonts w:eastAsiaTheme="minorEastAsia" w:hint="eastAsia"/>
                <w:bCs/>
                <w:sz w:val="18"/>
                <w:szCs w:val="18"/>
              </w:rPr>
              <w:t>常规</w:t>
            </w:r>
            <w:proofErr w:type="gramStart"/>
            <w:r>
              <w:rPr>
                <w:rFonts w:eastAsiaTheme="minorEastAsia" w:hint="eastAsia"/>
                <w:bCs/>
                <w:sz w:val="18"/>
                <w:szCs w:val="18"/>
              </w:rPr>
              <w:t>钴酸锂</w:t>
            </w:r>
            <w:proofErr w:type="gramEnd"/>
          </w:p>
        </w:tc>
        <w:tc>
          <w:tcPr>
            <w:tcW w:w="896" w:type="pct"/>
            <w:vAlign w:val="center"/>
          </w:tcPr>
          <w:p w14:paraId="253451D4" w14:textId="5BC7C83A" w:rsidR="00E243C1" w:rsidRPr="0026221B" w:rsidRDefault="00AE0B0F" w:rsidP="00E243C1">
            <w:pPr>
              <w:jc w:val="center"/>
              <w:rPr>
                <w:sz w:val="18"/>
                <w:szCs w:val="18"/>
              </w:rPr>
            </w:pPr>
            <w:r>
              <w:rPr>
                <w:rFonts w:eastAsiaTheme="minorEastAsia" w:hint="eastAsia"/>
                <w:bCs/>
                <w:sz w:val="18"/>
                <w:szCs w:val="18"/>
              </w:rPr>
              <w:t>高电压</w:t>
            </w:r>
            <w:proofErr w:type="gramStart"/>
            <w:r>
              <w:rPr>
                <w:rFonts w:eastAsiaTheme="minorEastAsia" w:hint="eastAsia"/>
                <w:bCs/>
                <w:sz w:val="18"/>
                <w:szCs w:val="18"/>
              </w:rPr>
              <w:t>钴酸锂</w:t>
            </w:r>
            <w:proofErr w:type="gramEnd"/>
          </w:p>
        </w:tc>
        <w:tc>
          <w:tcPr>
            <w:tcW w:w="971" w:type="pct"/>
            <w:vAlign w:val="center"/>
          </w:tcPr>
          <w:p w14:paraId="18775AB9" w14:textId="1A5945B8" w:rsidR="00E243C1" w:rsidRPr="0026221B" w:rsidRDefault="00AE0B0F" w:rsidP="00E243C1">
            <w:pPr>
              <w:jc w:val="center"/>
              <w:rPr>
                <w:sz w:val="18"/>
                <w:szCs w:val="18"/>
              </w:rPr>
            </w:pPr>
            <w:r>
              <w:rPr>
                <w:rFonts w:eastAsiaTheme="minorEastAsia" w:hint="eastAsia"/>
                <w:bCs/>
                <w:sz w:val="18"/>
                <w:szCs w:val="18"/>
              </w:rPr>
              <w:t>常规高倍率</w:t>
            </w:r>
            <w:proofErr w:type="gramStart"/>
            <w:r>
              <w:rPr>
                <w:rFonts w:eastAsiaTheme="minorEastAsia" w:hint="eastAsia"/>
                <w:bCs/>
                <w:sz w:val="18"/>
                <w:szCs w:val="18"/>
              </w:rPr>
              <w:t>钴酸锂</w:t>
            </w:r>
            <w:proofErr w:type="gramEnd"/>
          </w:p>
        </w:tc>
        <w:tc>
          <w:tcPr>
            <w:tcW w:w="1120" w:type="pct"/>
            <w:vAlign w:val="center"/>
          </w:tcPr>
          <w:p w14:paraId="6333FA05" w14:textId="23DDEA27" w:rsidR="00E243C1" w:rsidRPr="0026221B" w:rsidRDefault="00E243C1" w:rsidP="00E243C1">
            <w:pPr>
              <w:jc w:val="center"/>
              <w:rPr>
                <w:sz w:val="18"/>
                <w:szCs w:val="18"/>
              </w:rPr>
            </w:pPr>
            <w:r>
              <w:rPr>
                <w:rFonts w:eastAsiaTheme="minorEastAsia" w:hint="eastAsia"/>
                <w:bCs/>
                <w:sz w:val="18"/>
                <w:szCs w:val="18"/>
              </w:rPr>
              <w:t>高电压高倍率</w:t>
            </w:r>
            <w:proofErr w:type="gramStart"/>
            <w:r>
              <w:rPr>
                <w:rFonts w:eastAsiaTheme="minorEastAsia" w:hint="eastAsia"/>
                <w:bCs/>
                <w:sz w:val="18"/>
                <w:szCs w:val="18"/>
              </w:rPr>
              <w:t>钴酸锂</w:t>
            </w:r>
            <w:proofErr w:type="gramEnd"/>
          </w:p>
        </w:tc>
      </w:tr>
      <w:bookmarkEnd w:id="4"/>
      <w:bookmarkEnd w:id="5"/>
      <w:bookmarkEnd w:id="6"/>
      <w:tr w:rsidR="00AE0B0F" w:rsidRPr="0026221B" w14:paraId="372A406A" w14:textId="77777777" w:rsidTr="00FF33CD">
        <w:trPr>
          <w:trHeight w:val="340"/>
        </w:trPr>
        <w:tc>
          <w:tcPr>
            <w:tcW w:w="1137" w:type="pct"/>
            <w:vAlign w:val="center"/>
          </w:tcPr>
          <w:p w14:paraId="398C5D46" w14:textId="5969A0EC" w:rsidR="00AE0B0F" w:rsidRPr="0026221B" w:rsidRDefault="00AE0B0F" w:rsidP="00CB42E0">
            <w:pPr>
              <w:jc w:val="center"/>
              <w:rPr>
                <w:sz w:val="18"/>
                <w:szCs w:val="18"/>
              </w:rPr>
            </w:pPr>
            <w:r w:rsidRPr="0026221B">
              <w:rPr>
                <w:sz w:val="18"/>
                <w:szCs w:val="18"/>
              </w:rPr>
              <w:t>D</w:t>
            </w:r>
            <w:r w:rsidRPr="0026221B">
              <w:rPr>
                <w:sz w:val="18"/>
                <w:szCs w:val="18"/>
                <w:vertAlign w:val="subscript"/>
              </w:rPr>
              <w:t>50</w:t>
            </w:r>
            <w:r>
              <w:rPr>
                <w:rFonts w:hint="eastAsia"/>
                <w:sz w:val="18"/>
                <w:szCs w:val="18"/>
              </w:rPr>
              <w:t>，</w:t>
            </w:r>
            <w:proofErr w:type="spellStart"/>
            <w:r w:rsidRPr="0026221B">
              <w:rPr>
                <w:sz w:val="18"/>
                <w:szCs w:val="18"/>
              </w:rPr>
              <w:t>μ</w:t>
            </w:r>
            <w:r w:rsidRPr="0026221B">
              <w:rPr>
                <w:rFonts w:hint="eastAsia"/>
                <w:sz w:val="18"/>
                <w:szCs w:val="18"/>
              </w:rPr>
              <w:t>m</w:t>
            </w:r>
            <w:proofErr w:type="spellEnd"/>
          </w:p>
        </w:tc>
        <w:tc>
          <w:tcPr>
            <w:tcW w:w="1772" w:type="pct"/>
            <w:gridSpan w:val="2"/>
            <w:vAlign w:val="center"/>
          </w:tcPr>
          <w:p w14:paraId="19884934" w14:textId="7E9E3D7B" w:rsidR="00AE0B0F" w:rsidRPr="000B6F54" w:rsidRDefault="00AE0B0F" w:rsidP="00CB42E0">
            <w:pPr>
              <w:jc w:val="center"/>
              <w:rPr>
                <w:sz w:val="18"/>
                <w:szCs w:val="18"/>
              </w:rPr>
            </w:pPr>
            <w:r w:rsidRPr="001B161C">
              <w:rPr>
                <w:sz w:val="18"/>
                <w:szCs w:val="18"/>
              </w:rPr>
              <w:t>10.0~24.0</w:t>
            </w:r>
          </w:p>
        </w:tc>
        <w:tc>
          <w:tcPr>
            <w:tcW w:w="2090" w:type="pct"/>
            <w:gridSpan w:val="2"/>
            <w:vAlign w:val="center"/>
          </w:tcPr>
          <w:p w14:paraId="1CDF220E" w14:textId="07BBD04E" w:rsidR="00AE0B0F" w:rsidRPr="000B6F54" w:rsidRDefault="00AE0B0F" w:rsidP="00CB42E0">
            <w:pPr>
              <w:jc w:val="center"/>
              <w:rPr>
                <w:sz w:val="18"/>
                <w:szCs w:val="18"/>
              </w:rPr>
            </w:pPr>
            <w:r w:rsidRPr="001B161C">
              <w:rPr>
                <w:sz w:val="18"/>
                <w:szCs w:val="18"/>
              </w:rPr>
              <w:t>2.0~1</w:t>
            </w:r>
            <w:r>
              <w:rPr>
                <w:rFonts w:hint="eastAsia"/>
                <w:sz w:val="18"/>
                <w:szCs w:val="18"/>
              </w:rPr>
              <w:t>4</w:t>
            </w:r>
            <w:r w:rsidRPr="001B161C">
              <w:rPr>
                <w:sz w:val="18"/>
                <w:szCs w:val="18"/>
              </w:rPr>
              <w:t>.0</w:t>
            </w:r>
          </w:p>
        </w:tc>
      </w:tr>
      <w:tr w:rsidR="00AE0B0F" w:rsidRPr="0026221B" w14:paraId="2809B862" w14:textId="77777777" w:rsidTr="00FF33CD">
        <w:trPr>
          <w:trHeight w:val="340"/>
        </w:trPr>
        <w:tc>
          <w:tcPr>
            <w:tcW w:w="1137" w:type="pct"/>
            <w:vAlign w:val="center"/>
          </w:tcPr>
          <w:p w14:paraId="6AF5E75D" w14:textId="333E4FCF" w:rsidR="00AE0B0F" w:rsidRPr="0026221B" w:rsidRDefault="00AE0B0F" w:rsidP="005726F8">
            <w:pPr>
              <w:jc w:val="center"/>
              <w:rPr>
                <w:sz w:val="18"/>
                <w:szCs w:val="18"/>
              </w:rPr>
            </w:pPr>
            <w:r w:rsidRPr="0026221B">
              <w:rPr>
                <w:sz w:val="18"/>
                <w:szCs w:val="18"/>
              </w:rPr>
              <w:t>D</w:t>
            </w:r>
            <w:r>
              <w:rPr>
                <w:sz w:val="18"/>
                <w:szCs w:val="18"/>
                <w:vertAlign w:val="subscript"/>
              </w:rPr>
              <w:t>9</w:t>
            </w:r>
            <w:r>
              <w:rPr>
                <w:rFonts w:hint="eastAsia"/>
                <w:sz w:val="18"/>
                <w:szCs w:val="18"/>
                <w:vertAlign w:val="subscript"/>
              </w:rPr>
              <w:t>9</w:t>
            </w:r>
            <w:r>
              <w:rPr>
                <w:rFonts w:hint="eastAsia"/>
                <w:sz w:val="18"/>
                <w:szCs w:val="18"/>
              </w:rPr>
              <w:t>，</w:t>
            </w:r>
            <w:proofErr w:type="spellStart"/>
            <w:r w:rsidRPr="0026221B">
              <w:rPr>
                <w:sz w:val="18"/>
                <w:szCs w:val="18"/>
              </w:rPr>
              <w:t>μ</w:t>
            </w:r>
            <w:r w:rsidRPr="0026221B">
              <w:rPr>
                <w:rFonts w:hint="eastAsia"/>
                <w:sz w:val="18"/>
                <w:szCs w:val="18"/>
              </w:rPr>
              <w:t>m</w:t>
            </w:r>
            <w:proofErr w:type="spellEnd"/>
          </w:p>
        </w:tc>
        <w:tc>
          <w:tcPr>
            <w:tcW w:w="1772" w:type="pct"/>
            <w:gridSpan w:val="2"/>
            <w:vAlign w:val="center"/>
          </w:tcPr>
          <w:p w14:paraId="4CF6D511" w14:textId="605372F0" w:rsidR="00AE0B0F" w:rsidRPr="005726F8" w:rsidRDefault="00AE0B0F" w:rsidP="005726F8">
            <w:pPr>
              <w:pStyle w:val="af1"/>
              <w:widowControl w:val="0"/>
              <w:ind w:firstLineChars="0" w:firstLine="0"/>
              <w:jc w:val="center"/>
              <w:rPr>
                <w:rFonts w:ascii="Times New Roman"/>
                <w:sz w:val="18"/>
                <w:szCs w:val="18"/>
              </w:rPr>
            </w:pPr>
            <w:r w:rsidRPr="005726F8">
              <w:rPr>
                <w:rFonts w:ascii="Times New Roman"/>
                <w:sz w:val="18"/>
                <w:szCs w:val="18"/>
              </w:rPr>
              <w:t>≤60</w:t>
            </w:r>
            <w:r w:rsidR="00211C7E" w:rsidRPr="006F65C1">
              <w:rPr>
                <w:rFonts w:ascii="Times New Roman"/>
                <w:sz w:val="18"/>
                <w:szCs w:val="18"/>
              </w:rPr>
              <w:t>.0</w:t>
            </w:r>
          </w:p>
        </w:tc>
        <w:tc>
          <w:tcPr>
            <w:tcW w:w="2090" w:type="pct"/>
            <w:gridSpan w:val="2"/>
            <w:vAlign w:val="center"/>
          </w:tcPr>
          <w:p w14:paraId="52A89284" w14:textId="5153F6B1" w:rsidR="00AE0B0F" w:rsidRPr="000B6F54" w:rsidRDefault="00AE0B0F" w:rsidP="005726F8">
            <w:pPr>
              <w:pStyle w:val="af1"/>
              <w:widowControl w:val="0"/>
              <w:ind w:firstLineChars="0" w:firstLine="0"/>
              <w:jc w:val="center"/>
              <w:rPr>
                <w:rFonts w:ascii="Times New Roman"/>
                <w:sz w:val="18"/>
                <w:szCs w:val="18"/>
              </w:rPr>
            </w:pPr>
            <w:r w:rsidRPr="005726F8">
              <w:rPr>
                <w:rFonts w:ascii="Times New Roman"/>
                <w:sz w:val="18"/>
                <w:szCs w:val="18"/>
              </w:rPr>
              <w:t>≤</w:t>
            </w:r>
            <w:r w:rsidRPr="005726F8">
              <w:rPr>
                <w:rFonts w:ascii="Times New Roman" w:hint="eastAsia"/>
                <w:sz w:val="18"/>
                <w:szCs w:val="18"/>
              </w:rPr>
              <w:t>45</w:t>
            </w:r>
            <w:r w:rsidR="00211C7E" w:rsidRPr="006F65C1">
              <w:rPr>
                <w:rFonts w:ascii="Times New Roman"/>
                <w:sz w:val="18"/>
                <w:szCs w:val="18"/>
              </w:rPr>
              <w:t>.0</w:t>
            </w:r>
          </w:p>
        </w:tc>
      </w:tr>
    </w:tbl>
    <w:p w14:paraId="1CEE3F46" w14:textId="4EA669F3" w:rsidR="001B5CEF" w:rsidRDefault="001B5CEF"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8A4B87">
        <w:rPr>
          <w:rFonts w:ascii="宋体" w:hAnsi="宋体"/>
          <w:b/>
          <w:bCs/>
          <w:sz w:val="21"/>
          <w:szCs w:val="21"/>
        </w:rPr>
        <w:t>7</w:t>
      </w:r>
      <w:r w:rsidRPr="008C1773">
        <w:rPr>
          <w:rFonts w:ascii="宋体" w:hAnsi="宋体"/>
          <w:b/>
          <w:bCs/>
          <w:sz w:val="21"/>
          <w:szCs w:val="21"/>
        </w:rPr>
        <w:t xml:space="preserve"> </w:t>
      </w:r>
      <w:r w:rsidRPr="007623DE">
        <w:rPr>
          <w:rFonts w:ascii="宋体" w:hAnsi="宋体" w:hint="eastAsia"/>
          <w:b/>
          <w:bCs/>
          <w:sz w:val="21"/>
          <w:szCs w:val="21"/>
        </w:rPr>
        <w:t>振实密度</w:t>
      </w:r>
    </w:p>
    <w:p w14:paraId="66177354" w14:textId="2443B565" w:rsidR="00D91FAC" w:rsidRPr="004C3B94" w:rsidRDefault="00D91FAC" w:rsidP="00D91FAC">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A8159E">
        <w:rPr>
          <w:rFonts w:ascii="Times New Roman" w:hAnsi="Times New Roman"/>
          <w:b/>
          <w:bCs/>
          <w:sz w:val="18"/>
          <w:szCs w:val="18"/>
        </w:rPr>
        <w:t>1</w:t>
      </w:r>
      <w:r w:rsidR="00141DC9">
        <w:rPr>
          <w:rFonts w:ascii="Times New Roman" w:hAnsi="Times New Roman" w:hint="eastAsia"/>
          <w:b/>
          <w:bCs/>
          <w:sz w:val="18"/>
          <w:szCs w:val="18"/>
        </w:rPr>
        <w:t>3</w:t>
      </w:r>
      <w:r w:rsidRPr="004C3B94">
        <w:rPr>
          <w:rFonts w:ascii="Times New Roman" w:hAnsi="Times New Roman"/>
          <w:b/>
          <w:bCs/>
          <w:sz w:val="18"/>
          <w:szCs w:val="18"/>
        </w:rPr>
        <w:t xml:space="preserve"> </w:t>
      </w:r>
      <w:r>
        <w:rPr>
          <w:rFonts w:ascii="Times New Roman" w:hAnsi="Times New Roman" w:hint="eastAsia"/>
          <w:b/>
          <w:bCs/>
          <w:sz w:val="18"/>
          <w:szCs w:val="18"/>
        </w:rPr>
        <w:t>振实密度调研</w:t>
      </w:r>
      <w:r>
        <w:rPr>
          <w:rFonts w:ascii="Times New Roman" w:hAnsi="Times New Roman"/>
          <w:b/>
          <w:bCs/>
          <w:sz w:val="18"/>
          <w:szCs w:val="18"/>
        </w:rPr>
        <w:t>数据</w:t>
      </w:r>
    </w:p>
    <w:tbl>
      <w:tblPr>
        <w:tblStyle w:val="af3"/>
        <w:tblW w:w="9351" w:type="dxa"/>
        <w:jc w:val="center"/>
        <w:tblLayout w:type="fixed"/>
        <w:tblLook w:val="04A0" w:firstRow="1" w:lastRow="0" w:firstColumn="1" w:lastColumn="0" w:noHBand="0" w:noVBand="1"/>
      </w:tblPr>
      <w:tblGrid>
        <w:gridCol w:w="1271"/>
        <w:gridCol w:w="1134"/>
        <w:gridCol w:w="1701"/>
        <w:gridCol w:w="1701"/>
        <w:gridCol w:w="1701"/>
        <w:gridCol w:w="1843"/>
      </w:tblGrid>
      <w:tr w:rsidR="00E243C1" w:rsidRPr="001B161C" w14:paraId="2CE99D8A" w14:textId="77777777" w:rsidTr="00E243C1">
        <w:trPr>
          <w:jc w:val="center"/>
        </w:trPr>
        <w:tc>
          <w:tcPr>
            <w:tcW w:w="1271" w:type="dxa"/>
            <w:vAlign w:val="center"/>
          </w:tcPr>
          <w:p w14:paraId="2CB03EB3"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00622310"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0D841FB1" w14:textId="446C75CD"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4FE7BB9B" w14:textId="0FF01783"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7A4ED012" w14:textId="2FACF091"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08151C41" w14:textId="1895A785"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E243C1" w:rsidRPr="001B161C" w14:paraId="2352A71C" w14:textId="77777777" w:rsidTr="00E243C1">
        <w:trPr>
          <w:jc w:val="center"/>
        </w:trPr>
        <w:tc>
          <w:tcPr>
            <w:tcW w:w="1271" w:type="dxa"/>
            <w:vMerge w:val="restart"/>
            <w:vAlign w:val="center"/>
          </w:tcPr>
          <w:p w14:paraId="41AE5AAD" w14:textId="184C3B28"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振实密度，</w:t>
            </w:r>
            <w:r w:rsidRPr="001B161C">
              <w:rPr>
                <w:rFonts w:ascii="Times New Roman"/>
                <w:bCs/>
                <w:sz w:val="18"/>
                <w:szCs w:val="18"/>
              </w:rPr>
              <w:t>g/cm</w:t>
            </w:r>
            <w:r w:rsidRPr="001B161C">
              <w:rPr>
                <w:rFonts w:ascii="Times New Roman"/>
                <w:bCs/>
                <w:sz w:val="18"/>
                <w:szCs w:val="18"/>
                <w:vertAlign w:val="superscript"/>
              </w:rPr>
              <w:t>3</w:t>
            </w:r>
          </w:p>
        </w:tc>
        <w:tc>
          <w:tcPr>
            <w:tcW w:w="1134" w:type="dxa"/>
            <w:vAlign w:val="center"/>
          </w:tcPr>
          <w:p w14:paraId="58D97BC2"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2A6DA44F" w14:textId="2CDDF80E" w:rsidR="00E243C1" w:rsidRPr="001B161C" w:rsidRDefault="00E243C1" w:rsidP="00E243C1">
            <w:pPr>
              <w:pStyle w:val="af1"/>
              <w:ind w:firstLineChars="0" w:firstLine="0"/>
              <w:jc w:val="center"/>
              <w:rPr>
                <w:rFonts w:ascii="Times New Roman"/>
                <w:bCs/>
                <w:sz w:val="18"/>
                <w:szCs w:val="18"/>
              </w:rPr>
            </w:pPr>
            <w:r w:rsidRPr="001B161C">
              <w:rPr>
                <w:rFonts w:ascii="Times New Roman"/>
                <w:sz w:val="18"/>
                <w:szCs w:val="18"/>
              </w:rPr>
              <w:t>≥2.3</w:t>
            </w:r>
          </w:p>
        </w:tc>
        <w:tc>
          <w:tcPr>
            <w:tcW w:w="1701" w:type="dxa"/>
            <w:vAlign w:val="center"/>
          </w:tcPr>
          <w:p w14:paraId="4B453494" w14:textId="5A81E95B" w:rsidR="00E243C1" w:rsidRPr="001B161C" w:rsidRDefault="00E243C1" w:rsidP="00E243C1">
            <w:pPr>
              <w:pStyle w:val="af1"/>
              <w:ind w:firstLineChars="0" w:firstLine="0"/>
              <w:jc w:val="center"/>
              <w:rPr>
                <w:rFonts w:ascii="Times New Roman"/>
                <w:bCs/>
                <w:sz w:val="18"/>
                <w:szCs w:val="18"/>
              </w:rPr>
            </w:pPr>
            <w:r w:rsidRPr="001B161C">
              <w:rPr>
                <w:rFonts w:ascii="Times New Roman"/>
                <w:sz w:val="18"/>
                <w:szCs w:val="18"/>
              </w:rPr>
              <w:t>≥1.8</w:t>
            </w:r>
          </w:p>
        </w:tc>
        <w:tc>
          <w:tcPr>
            <w:tcW w:w="1701" w:type="dxa"/>
            <w:vAlign w:val="center"/>
          </w:tcPr>
          <w:p w14:paraId="38FEEF5A" w14:textId="44E231B5" w:rsidR="00E243C1" w:rsidRPr="001B161C" w:rsidRDefault="00E243C1" w:rsidP="00E243C1">
            <w:pPr>
              <w:pStyle w:val="af1"/>
              <w:ind w:firstLineChars="0" w:firstLine="0"/>
              <w:jc w:val="center"/>
              <w:rPr>
                <w:rFonts w:ascii="Times New Roman"/>
                <w:bCs/>
                <w:sz w:val="18"/>
                <w:szCs w:val="18"/>
              </w:rPr>
            </w:pPr>
            <w:r w:rsidRPr="001B161C">
              <w:rPr>
                <w:rFonts w:ascii="Times New Roman"/>
                <w:sz w:val="18"/>
                <w:szCs w:val="18"/>
              </w:rPr>
              <w:t>≥2.4</w:t>
            </w:r>
          </w:p>
        </w:tc>
        <w:tc>
          <w:tcPr>
            <w:tcW w:w="1843" w:type="dxa"/>
            <w:vAlign w:val="center"/>
          </w:tcPr>
          <w:p w14:paraId="27312484" w14:textId="3499CAF1" w:rsidR="00E243C1" w:rsidRPr="001B161C" w:rsidRDefault="00E243C1" w:rsidP="00E243C1">
            <w:pPr>
              <w:pStyle w:val="af1"/>
              <w:ind w:firstLineChars="0" w:firstLine="0"/>
              <w:jc w:val="center"/>
              <w:rPr>
                <w:rFonts w:ascii="Times New Roman"/>
                <w:bCs/>
                <w:sz w:val="18"/>
                <w:szCs w:val="18"/>
              </w:rPr>
            </w:pPr>
            <w:r w:rsidRPr="001B161C">
              <w:rPr>
                <w:rFonts w:ascii="Times New Roman"/>
                <w:sz w:val="18"/>
                <w:szCs w:val="18"/>
              </w:rPr>
              <w:t>≥1.8</w:t>
            </w:r>
          </w:p>
        </w:tc>
      </w:tr>
      <w:tr w:rsidR="00765964" w:rsidRPr="001B161C" w14:paraId="2498C12C" w14:textId="77777777" w:rsidTr="00E243C1">
        <w:trPr>
          <w:jc w:val="center"/>
        </w:trPr>
        <w:tc>
          <w:tcPr>
            <w:tcW w:w="1271" w:type="dxa"/>
            <w:vMerge/>
            <w:vAlign w:val="center"/>
          </w:tcPr>
          <w:p w14:paraId="34E197C4" w14:textId="77777777" w:rsidR="00765964" w:rsidRPr="001B161C" w:rsidRDefault="00765964" w:rsidP="00765964">
            <w:pPr>
              <w:pStyle w:val="af1"/>
              <w:ind w:firstLine="360"/>
              <w:jc w:val="center"/>
              <w:rPr>
                <w:rFonts w:ascii="Times New Roman"/>
                <w:bCs/>
                <w:sz w:val="18"/>
                <w:szCs w:val="18"/>
              </w:rPr>
            </w:pPr>
          </w:p>
        </w:tc>
        <w:tc>
          <w:tcPr>
            <w:tcW w:w="1134" w:type="dxa"/>
          </w:tcPr>
          <w:p w14:paraId="4D8815B1"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78B4F8D2" w14:textId="6B5EC55F"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51BA821B" w14:textId="2DC6C5B3"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≥2.0</w:t>
            </w:r>
          </w:p>
        </w:tc>
        <w:tc>
          <w:tcPr>
            <w:tcW w:w="1701" w:type="dxa"/>
            <w:vAlign w:val="center"/>
          </w:tcPr>
          <w:p w14:paraId="7B1E1C59" w14:textId="3D9B24FE"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≥2.6</w:t>
            </w:r>
          </w:p>
        </w:tc>
        <w:tc>
          <w:tcPr>
            <w:tcW w:w="1843" w:type="dxa"/>
            <w:vAlign w:val="center"/>
          </w:tcPr>
          <w:p w14:paraId="4D327AAB" w14:textId="03E6EA43" w:rsidR="00765964" w:rsidRPr="001B161C" w:rsidRDefault="00765964" w:rsidP="00765964">
            <w:pPr>
              <w:pStyle w:val="af1"/>
              <w:ind w:firstLineChars="0" w:firstLine="0"/>
              <w:jc w:val="center"/>
              <w:rPr>
                <w:rFonts w:ascii="Times New Roman"/>
                <w:bCs/>
                <w:sz w:val="18"/>
                <w:szCs w:val="18"/>
              </w:rPr>
            </w:pPr>
            <w:r w:rsidRPr="001B161C">
              <w:rPr>
                <w:rFonts w:ascii="Times New Roman"/>
                <w:sz w:val="18"/>
                <w:szCs w:val="18"/>
              </w:rPr>
              <w:t>≥2.0</w:t>
            </w:r>
          </w:p>
        </w:tc>
      </w:tr>
      <w:tr w:rsidR="00A14C37" w:rsidRPr="001B161C" w14:paraId="29988DA9" w14:textId="77777777" w:rsidTr="00E243C1">
        <w:trPr>
          <w:jc w:val="center"/>
        </w:trPr>
        <w:tc>
          <w:tcPr>
            <w:tcW w:w="1271" w:type="dxa"/>
            <w:vMerge/>
            <w:vAlign w:val="center"/>
          </w:tcPr>
          <w:p w14:paraId="133780AA" w14:textId="77777777" w:rsidR="00A14C37" w:rsidRPr="001B161C" w:rsidRDefault="00A14C37" w:rsidP="00A14C37">
            <w:pPr>
              <w:pStyle w:val="af1"/>
              <w:ind w:firstLine="360"/>
              <w:jc w:val="center"/>
              <w:rPr>
                <w:rFonts w:ascii="Times New Roman"/>
                <w:bCs/>
                <w:sz w:val="18"/>
                <w:szCs w:val="18"/>
              </w:rPr>
            </w:pPr>
          </w:p>
        </w:tc>
        <w:tc>
          <w:tcPr>
            <w:tcW w:w="1134" w:type="dxa"/>
          </w:tcPr>
          <w:p w14:paraId="534FBEC4" w14:textId="77777777"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35564A35" w14:textId="75C6C101"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≥2.3</w:t>
            </w:r>
          </w:p>
        </w:tc>
        <w:tc>
          <w:tcPr>
            <w:tcW w:w="1701" w:type="dxa"/>
            <w:vAlign w:val="center"/>
          </w:tcPr>
          <w:p w14:paraId="4A69A766" w14:textId="64E74AFC"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≥1.8</w:t>
            </w:r>
          </w:p>
        </w:tc>
        <w:tc>
          <w:tcPr>
            <w:tcW w:w="1701" w:type="dxa"/>
            <w:vAlign w:val="center"/>
          </w:tcPr>
          <w:p w14:paraId="5247CD38" w14:textId="183484EF"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≥2.4</w:t>
            </w:r>
          </w:p>
        </w:tc>
        <w:tc>
          <w:tcPr>
            <w:tcW w:w="1843" w:type="dxa"/>
            <w:vAlign w:val="center"/>
          </w:tcPr>
          <w:p w14:paraId="2798BD07" w14:textId="31DC8111"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≥1.8</w:t>
            </w:r>
          </w:p>
        </w:tc>
      </w:tr>
      <w:tr w:rsidR="00DF62F1" w:rsidRPr="001B161C" w14:paraId="7C4AA536" w14:textId="77777777" w:rsidTr="008B2DA8">
        <w:trPr>
          <w:jc w:val="center"/>
        </w:trPr>
        <w:tc>
          <w:tcPr>
            <w:tcW w:w="1271" w:type="dxa"/>
            <w:vMerge/>
            <w:vAlign w:val="center"/>
          </w:tcPr>
          <w:p w14:paraId="5C7F573F" w14:textId="77777777" w:rsidR="00DF62F1" w:rsidRPr="001B161C" w:rsidRDefault="00DF62F1" w:rsidP="00DF62F1">
            <w:pPr>
              <w:pStyle w:val="af1"/>
              <w:ind w:firstLine="360"/>
              <w:jc w:val="center"/>
              <w:rPr>
                <w:rFonts w:ascii="Times New Roman"/>
                <w:bCs/>
                <w:sz w:val="18"/>
                <w:szCs w:val="18"/>
              </w:rPr>
            </w:pPr>
          </w:p>
        </w:tc>
        <w:tc>
          <w:tcPr>
            <w:tcW w:w="1134" w:type="dxa"/>
          </w:tcPr>
          <w:p w14:paraId="1C42F756" w14:textId="77777777"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bottom"/>
          </w:tcPr>
          <w:p w14:paraId="501763DA" w14:textId="38236C02" w:rsidR="00DF62F1" w:rsidRPr="00B67766" w:rsidRDefault="00DF62F1" w:rsidP="00DF62F1">
            <w:pPr>
              <w:pStyle w:val="af1"/>
              <w:ind w:firstLineChars="0" w:firstLine="0"/>
              <w:jc w:val="center"/>
              <w:rPr>
                <w:rFonts w:ascii="Times New Roman"/>
                <w:sz w:val="18"/>
                <w:szCs w:val="18"/>
              </w:rPr>
            </w:pPr>
            <w:r w:rsidRPr="00B67766">
              <w:rPr>
                <w:rFonts w:ascii="Times New Roman"/>
                <w:sz w:val="18"/>
                <w:szCs w:val="18"/>
              </w:rPr>
              <w:t xml:space="preserve">≥2.9 </w:t>
            </w:r>
          </w:p>
        </w:tc>
        <w:tc>
          <w:tcPr>
            <w:tcW w:w="1701" w:type="dxa"/>
            <w:vAlign w:val="center"/>
          </w:tcPr>
          <w:p w14:paraId="2C5E7238" w14:textId="41F34F76" w:rsidR="00DF62F1" w:rsidRPr="00B67766" w:rsidRDefault="00DF62F1" w:rsidP="00DF62F1">
            <w:pPr>
              <w:pStyle w:val="af1"/>
              <w:ind w:firstLineChars="0" w:firstLine="0"/>
              <w:jc w:val="center"/>
              <w:rPr>
                <w:rFonts w:ascii="Times New Roman"/>
                <w:sz w:val="18"/>
                <w:szCs w:val="18"/>
              </w:rPr>
            </w:pPr>
            <w:r w:rsidRPr="00B67766">
              <w:rPr>
                <w:rFonts w:ascii="Times New Roman"/>
                <w:sz w:val="18"/>
                <w:szCs w:val="18"/>
              </w:rPr>
              <w:t>/</w:t>
            </w:r>
          </w:p>
        </w:tc>
        <w:tc>
          <w:tcPr>
            <w:tcW w:w="1701" w:type="dxa"/>
            <w:vAlign w:val="center"/>
          </w:tcPr>
          <w:p w14:paraId="3E50A7E2" w14:textId="48530672" w:rsidR="00DF62F1" w:rsidRPr="00B67766" w:rsidRDefault="00DF62F1" w:rsidP="00DF62F1">
            <w:pPr>
              <w:pStyle w:val="af1"/>
              <w:ind w:firstLineChars="0" w:firstLine="0"/>
              <w:jc w:val="center"/>
              <w:rPr>
                <w:rFonts w:ascii="Times New Roman"/>
                <w:sz w:val="18"/>
                <w:szCs w:val="18"/>
              </w:rPr>
            </w:pPr>
            <w:r w:rsidRPr="00B67766">
              <w:rPr>
                <w:rFonts w:ascii="Times New Roman"/>
                <w:sz w:val="18"/>
                <w:szCs w:val="18"/>
              </w:rPr>
              <w:t>2.8~3.2</w:t>
            </w:r>
          </w:p>
        </w:tc>
        <w:tc>
          <w:tcPr>
            <w:tcW w:w="1843" w:type="dxa"/>
            <w:vAlign w:val="center"/>
          </w:tcPr>
          <w:p w14:paraId="37456544" w14:textId="54BD839A" w:rsidR="00DF62F1" w:rsidRPr="00B67766" w:rsidRDefault="00DF62F1" w:rsidP="00DF62F1">
            <w:pPr>
              <w:pStyle w:val="af1"/>
              <w:ind w:firstLineChars="0" w:firstLine="0"/>
              <w:jc w:val="center"/>
              <w:rPr>
                <w:rFonts w:ascii="Times New Roman"/>
                <w:sz w:val="18"/>
                <w:szCs w:val="18"/>
              </w:rPr>
            </w:pPr>
            <w:r w:rsidRPr="00B67766">
              <w:rPr>
                <w:rFonts w:ascii="Times New Roman"/>
                <w:sz w:val="18"/>
                <w:szCs w:val="18"/>
              </w:rPr>
              <w:t>≥2.8</w:t>
            </w:r>
          </w:p>
        </w:tc>
      </w:tr>
      <w:tr w:rsidR="006B4806" w:rsidRPr="001B161C" w14:paraId="443229B9" w14:textId="77777777" w:rsidTr="00E243C1">
        <w:trPr>
          <w:jc w:val="center"/>
        </w:trPr>
        <w:tc>
          <w:tcPr>
            <w:tcW w:w="1271" w:type="dxa"/>
            <w:vMerge/>
            <w:vAlign w:val="center"/>
          </w:tcPr>
          <w:p w14:paraId="56B0FBB5" w14:textId="77777777" w:rsidR="006B4806" w:rsidRPr="001B161C" w:rsidRDefault="006B4806" w:rsidP="006B4806">
            <w:pPr>
              <w:pStyle w:val="af1"/>
              <w:ind w:firstLine="360"/>
              <w:jc w:val="center"/>
              <w:rPr>
                <w:rFonts w:ascii="Times New Roman"/>
                <w:bCs/>
                <w:sz w:val="18"/>
                <w:szCs w:val="18"/>
              </w:rPr>
            </w:pPr>
          </w:p>
        </w:tc>
        <w:tc>
          <w:tcPr>
            <w:tcW w:w="1134" w:type="dxa"/>
          </w:tcPr>
          <w:p w14:paraId="5EB52897" w14:textId="77777777" w:rsidR="006B4806" w:rsidRPr="001B161C" w:rsidRDefault="006B4806" w:rsidP="006B4806">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66E320E3" w14:textId="5B74D3C5" w:rsidR="006B4806" w:rsidRPr="00B67766" w:rsidRDefault="006B4806" w:rsidP="006B4806">
            <w:pPr>
              <w:pStyle w:val="af1"/>
              <w:ind w:firstLineChars="0" w:firstLine="0"/>
              <w:jc w:val="center"/>
              <w:rPr>
                <w:rFonts w:ascii="Times New Roman"/>
                <w:bCs/>
                <w:sz w:val="18"/>
                <w:szCs w:val="18"/>
              </w:rPr>
            </w:pPr>
            <w:r w:rsidRPr="00B67766">
              <w:rPr>
                <w:rFonts w:ascii="Times New Roman" w:eastAsia="Malgun Gothic Semilight"/>
                <w:sz w:val="18"/>
                <w:szCs w:val="18"/>
              </w:rPr>
              <w:t>≥2.3</w:t>
            </w:r>
          </w:p>
        </w:tc>
        <w:tc>
          <w:tcPr>
            <w:tcW w:w="1701" w:type="dxa"/>
            <w:vAlign w:val="center"/>
          </w:tcPr>
          <w:p w14:paraId="3271A438" w14:textId="2BED0702" w:rsidR="006B4806" w:rsidRPr="00B67766" w:rsidRDefault="006B4806" w:rsidP="006B4806">
            <w:pPr>
              <w:pStyle w:val="af1"/>
              <w:ind w:firstLineChars="0" w:firstLine="0"/>
              <w:jc w:val="center"/>
              <w:rPr>
                <w:rFonts w:ascii="Times New Roman"/>
                <w:bCs/>
                <w:sz w:val="18"/>
                <w:szCs w:val="18"/>
              </w:rPr>
            </w:pPr>
            <w:r w:rsidRPr="00B67766">
              <w:rPr>
                <w:rFonts w:ascii="Times New Roman" w:eastAsia="Malgun Gothic Semilight"/>
                <w:sz w:val="18"/>
                <w:szCs w:val="18"/>
              </w:rPr>
              <w:t>≥2.1</w:t>
            </w:r>
          </w:p>
        </w:tc>
        <w:tc>
          <w:tcPr>
            <w:tcW w:w="1701" w:type="dxa"/>
            <w:vAlign w:val="center"/>
          </w:tcPr>
          <w:p w14:paraId="4CB5C692" w14:textId="3F32946B" w:rsidR="006B4806" w:rsidRPr="00B67766" w:rsidRDefault="006B4806" w:rsidP="006B4806">
            <w:pPr>
              <w:pStyle w:val="af1"/>
              <w:ind w:firstLineChars="0" w:firstLine="0"/>
              <w:jc w:val="center"/>
              <w:rPr>
                <w:rFonts w:ascii="Times New Roman"/>
                <w:bCs/>
                <w:sz w:val="18"/>
                <w:szCs w:val="18"/>
              </w:rPr>
            </w:pPr>
            <w:r w:rsidRPr="00A31C99">
              <w:rPr>
                <w:rFonts w:ascii="Times New Roman" w:eastAsia="Malgun Gothic Semilight"/>
                <w:sz w:val="18"/>
                <w:szCs w:val="18"/>
              </w:rPr>
              <w:t>≥2.3</w:t>
            </w:r>
          </w:p>
        </w:tc>
        <w:tc>
          <w:tcPr>
            <w:tcW w:w="1843" w:type="dxa"/>
            <w:vAlign w:val="center"/>
          </w:tcPr>
          <w:p w14:paraId="748F9ACA" w14:textId="1274ABA9" w:rsidR="006B4806" w:rsidRPr="00B67766" w:rsidRDefault="006B4806" w:rsidP="006B4806">
            <w:pPr>
              <w:pStyle w:val="af1"/>
              <w:ind w:firstLineChars="0" w:firstLine="0"/>
              <w:jc w:val="center"/>
              <w:rPr>
                <w:rFonts w:ascii="Times New Roman"/>
                <w:bCs/>
                <w:sz w:val="18"/>
                <w:szCs w:val="18"/>
              </w:rPr>
            </w:pPr>
            <w:r w:rsidRPr="00B67766">
              <w:rPr>
                <w:rFonts w:ascii="Times New Roman" w:eastAsia="Malgun Gothic Semilight"/>
                <w:sz w:val="18"/>
                <w:szCs w:val="18"/>
              </w:rPr>
              <w:t>≥2.1</w:t>
            </w:r>
          </w:p>
        </w:tc>
      </w:tr>
      <w:tr w:rsidR="00CB1D8E" w:rsidRPr="001B161C" w14:paraId="0A30929C" w14:textId="77777777" w:rsidTr="00E243C1">
        <w:trPr>
          <w:jc w:val="center"/>
        </w:trPr>
        <w:tc>
          <w:tcPr>
            <w:tcW w:w="1271" w:type="dxa"/>
            <w:vMerge/>
            <w:vAlign w:val="center"/>
          </w:tcPr>
          <w:p w14:paraId="559A545A" w14:textId="77777777" w:rsidR="00CB1D8E" w:rsidRPr="001B161C" w:rsidRDefault="00CB1D8E" w:rsidP="00CB1D8E">
            <w:pPr>
              <w:pStyle w:val="af1"/>
              <w:ind w:firstLine="360"/>
              <w:jc w:val="center"/>
              <w:rPr>
                <w:rFonts w:ascii="Times New Roman"/>
                <w:bCs/>
                <w:sz w:val="18"/>
                <w:szCs w:val="18"/>
              </w:rPr>
            </w:pPr>
          </w:p>
        </w:tc>
        <w:tc>
          <w:tcPr>
            <w:tcW w:w="1134" w:type="dxa"/>
          </w:tcPr>
          <w:p w14:paraId="1CA2EDF1" w14:textId="3E7EE321"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318F09F2" w14:textId="6F8FCD9D"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≥2.3</w:t>
            </w:r>
          </w:p>
        </w:tc>
        <w:tc>
          <w:tcPr>
            <w:tcW w:w="1701" w:type="dxa"/>
            <w:vAlign w:val="center"/>
          </w:tcPr>
          <w:p w14:paraId="577D691F" w14:textId="7ACFF79E"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≥1.8</w:t>
            </w:r>
          </w:p>
        </w:tc>
        <w:tc>
          <w:tcPr>
            <w:tcW w:w="1701" w:type="dxa"/>
            <w:vAlign w:val="center"/>
          </w:tcPr>
          <w:p w14:paraId="0136ACCC" w14:textId="175B64B5"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≥2.4</w:t>
            </w:r>
          </w:p>
        </w:tc>
        <w:tc>
          <w:tcPr>
            <w:tcW w:w="1843" w:type="dxa"/>
            <w:vAlign w:val="center"/>
          </w:tcPr>
          <w:p w14:paraId="298FBC1E" w14:textId="2833346B"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9D2231" w:rsidRPr="001B161C" w14:paraId="2A140036" w14:textId="77777777" w:rsidTr="00E243C1">
        <w:trPr>
          <w:jc w:val="center"/>
        </w:trPr>
        <w:tc>
          <w:tcPr>
            <w:tcW w:w="1271" w:type="dxa"/>
            <w:vMerge/>
            <w:vAlign w:val="center"/>
          </w:tcPr>
          <w:p w14:paraId="3EF83D0F" w14:textId="77777777" w:rsidR="009D2231" w:rsidRPr="001B161C" w:rsidRDefault="009D2231" w:rsidP="009D2231">
            <w:pPr>
              <w:pStyle w:val="af1"/>
              <w:ind w:firstLine="360"/>
              <w:jc w:val="center"/>
              <w:rPr>
                <w:rFonts w:ascii="Times New Roman"/>
                <w:bCs/>
                <w:sz w:val="18"/>
                <w:szCs w:val="18"/>
              </w:rPr>
            </w:pPr>
          </w:p>
        </w:tc>
        <w:tc>
          <w:tcPr>
            <w:tcW w:w="1134" w:type="dxa"/>
          </w:tcPr>
          <w:p w14:paraId="544B38EC" w14:textId="51DD840E" w:rsidR="009D2231" w:rsidRPr="001B161C" w:rsidRDefault="009D2231" w:rsidP="009D223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64D392B8" w14:textId="7302CAA7"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≥2.3</w:t>
            </w:r>
          </w:p>
        </w:tc>
        <w:tc>
          <w:tcPr>
            <w:tcW w:w="1701" w:type="dxa"/>
            <w:vAlign w:val="center"/>
          </w:tcPr>
          <w:p w14:paraId="23B086A5" w14:textId="4D256F17"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≥1.8</w:t>
            </w:r>
          </w:p>
        </w:tc>
        <w:tc>
          <w:tcPr>
            <w:tcW w:w="1701" w:type="dxa"/>
            <w:vAlign w:val="center"/>
          </w:tcPr>
          <w:p w14:paraId="462A2DB3" w14:textId="30239A1A"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≥2.4</w:t>
            </w:r>
          </w:p>
        </w:tc>
        <w:tc>
          <w:tcPr>
            <w:tcW w:w="1843" w:type="dxa"/>
            <w:vAlign w:val="center"/>
          </w:tcPr>
          <w:p w14:paraId="5B2809FC" w14:textId="60DB9BA1"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≥2.3</w:t>
            </w:r>
          </w:p>
        </w:tc>
      </w:tr>
      <w:tr w:rsidR="00BF0EE7" w:rsidRPr="001B161C" w14:paraId="58295382" w14:textId="77777777" w:rsidTr="0020113D">
        <w:trPr>
          <w:jc w:val="center"/>
        </w:trPr>
        <w:tc>
          <w:tcPr>
            <w:tcW w:w="1271" w:type="dxa"/>
            <w:vMerge/>
            <w:vAlign w:val="center"/>
          </w:tcPr>
          <w:p w14:paraId="799D4DB6" w14:textId="77777777" w:rsidR="00BF0EE7" w:rsidRPr="001B161C" w:rsidRDefault="00BF0EE7" w:rsidP="00BF0EE7">
            <w:pPr>
              <w:pStyle w:val="af1"/>
              <w:ind w:firstLine="360"/>
              <w:jc w:val="center"/>
              <w:rPr>
                <w:rFonts w:ascii="Times New Roman"/>
                <w:bCs/>
                <w:sz w:val="18"/>
                <w:szCs w:val="18"/>
              </w:rPr>
            </w:pPr>
          </w:p>
        </w:tc>
        <w:tc>
          <w:tcPr>
            <w:tcW w:w="1134" w:type="dxa"/>
          </w:tcPr>
          <w:p w14:paraId="22BB2FA9" w14:textId="32EE50E5"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022039A5" w14:textId="0561B947"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29501ADA" w14:textId="110D86A7"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0122E19D" w14:textId="7F507F5E"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≥2.4</w:t>
            </w:r>
          </w:p>
        </w:tc>
        <w:tc>
          <w:tcPr>
            <w:tcW w:w="1843" w:type="dxa"/>
            <w:vAlign w:val="center"/>
          </w:tcPr>
          <w:p w14:paraId="3235E1EF" w14:textId="4EF36E70"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433118" w:rsidRPr="001B161C" w14:paraId="366A54BF" w14:textId="77777777" w:rsidTr="00907336">
        <w:trPr>
          <w:jc w:val="center"/>
        </w:trPr>
        <w:tc>
          <w:tcPr>
            <w:tcW w:w="1271" w:type="dxa"/>
            <w:vMerge/>
            <w:vAlign w:val="center"/>
          </w:tcPr>
          <w:p w14:paraId="158015E1" w14:textId="77777777" w:rsidR="00433118" w:rsidRPr="001B161C" w:rsidRDefault="00433118" w:rsidP="00433118">
            <w:pPr>
              <w:pStyle w:val="af1"/>
              <w:ind w:firstLine="360"/>
              <w:jc w:val="center"/>
              <w:rPr>
                <w:rFonts w:ascii="Times New Roman"/>
                <w:bCs/>
                <w:sz w:val="18"/>
                <w:szCs w:val="18"/>
              </w:rPr>
            </w:pPr>
          </w:p>
        </w:tc>
        <w:tc>
          <w:tcPr>
            <w:tcW w:w="1134" w:type="dxa"/>
          </w:tcPr>
          <w:p w14:paraId="6DD41700" w14:textId="1D500B95" w:rsidR="00433118" w:rsidRPr="001B161C" w:rsidRDefault="00433118" w:rsidP="00433118">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tcPr>
          <w:p w14:paraId="7C835907" w14:textId="22D913F2"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≥2.6</w:t>
            </w:r>
          </w:p>
        </w:tc>
        <w:tc>
          <w:tcPr>
            <w:tcW w:w="1701" w:type="dxa"/>
          </w:tcPr>
          <w:p w14:paraId="55FB4F76" w14:textId="7CDEE2F5"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tcPr>
          <w:p w14:paraId="25244DB1" w14:textId="0DB5CC1D" w:rsidR="00433118" w:rsidRPr="001B161C" w:rsidRDefault="00433118" w:rsidP="00433118">
            <w:pPr>
              <w:pStyle w:val="af1"/>
              <w:ind w:firstLineChars="0" w:firstLine="0"/>
              <w:jc w:val="center"/>
              <w:rPr>
                <w:rFonts w:ascii="Times New Roman"/>
                <w:bCs/>
                <w:color w:val="000000"/>
                <w:sz w:val="18"/>
                <w:szCs w:val="18"/>
              </w:rPr>
            </w:pPr>
            <w:r w:rsidRPr="001B161C">
              <w:rPr>
                <w:rFonts w:ascii="Times New Roman"/>
                <w:sz w:val="18"/>
                <w:szCs w:val="18"/>
              </w:rPr>
              <w:t>2.4~3.6</w:t>
            </w:r>
          </w:p>
        </w:tc>
        <w:tc>
          <w:tcPr>
            <w:tcW w:w="1843" w:type="dxa"/>
          </w:tcPr>
          <w:p w14:paraId="7CC54162" w14:textId="4D70FD08" w:rsidR="00433118" w:rsidRPr="00B67766" w:rsidRDefault="00433118" w:rsidP="00433118">
            <w:pPr>
              <w:pStyle w:val="af1"/>
              <w:ind w:firstLineChars="0" w:firstLine="0"/>
              <w:jc w:val="center"/>
              <w:rPr>
                <w:rFonts w:ascii="Times New Roman"/>
                <w:bCs/>
                <w:color w:val="EE0000"/>
                <w:sz w:val="18"/>
                <w:szCs w:val="18"/>
              </w:rPr>
            </w:pPr>
            <w:r w:rsidRPr="00F769CD">
              <w:rPr>
                <w:rFonts w:ascii="Times New Roman"/>
                <w:sz w:val="18"/>
                <w:szCs w:val="18"/>
              </w:rPr>
              <w:t>≥1.</w:t>
            </w:r>
            <w:r w:rsidR="00F769CD" w:rsidRPr="00F769CD">
              <w:rPr>
                <w:rFonts w:ascii="Times New Roman" w:hint="eastAsia"/>
                <w:sz w:val="18"/>
                <w:szCs w:val="18"/>
              </w:rPr>
              <w:t>8</w:t>
            </w:r>
          </w:p>
        </w:tc>
      </w:tr>
      <w:tr w:rsidR="0064175F" w:rsidRPr="001B161C" w14:paraId="7A0B9064" w14:textId="77777777" w:rsidTr="00B57485">
        <w:trPr>
          <w:jc w:val="center"/>
        </w:trPr>
        <w:tc>
          <w:tcPr>
            <w:tcW w:w="1271" w:type="dxa"/>
            <w:vMerge/>
            <w:vAlign w:val="center"/>
          </w:tcPr>
          <w:p w14:paraId="53777F3D" w14:textId="77777777" w:rsidR="0064175F" w:rsidRPr="001B161C" w:rsidRDefault="0064175F" w:rsidP="0064175F">
            <w:pPr>
              <w:pStyle w:val="af1"/>
              <w:ind w:firstLineChars="0" w:firstLine="0"/>
              <w:jc w:val="center"/>
              <w:rPr>
                <w:rFonts w:ascii="Times New Roman"/>
                <w:bCs/>
                <w:sz w:val="18"/>
                <w:szCs w:val="18"/>
              </w:rPr>
            </w:pPr>
          </w:p>
        </w:tc>
        <w:tc>
          <w:tcPr>
            <w:tcW w:w="1134" w:type="dxa"/>
          </w:tcPr>
          <w:p w14:paraId="2A59299E" w14:textId="72A38913" w:rsidR="0064175F" w:rsidRPr="001B161C" w:rsidRDefault="0064175F" w:rsidP="006417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399E5FCD" w14:textId="6005E9DA" w:rsidR="0064175F" w:rsidRPr="001B161C" w:rsidRDefault="0064175F" w:rsidP="0064175F">
            <w:pPr>
              <w:pStyle w:val="af1"/>
              <w:ind w:firstLineChars="0" w:firstLine="0"/>
              <w:jc w:val="center"/>
              <w:rPr>
                <w:rFonts w:ascii="Times New Roman"/>
                <w:bCs/>
                <w:sz w:val="18"/>
                <w:szCs w:val="18"/>
              </w:rPr>
            </w:pPr>
            <w:r w:rsidRPr="00A31C99">
              <w:rPr>
                <w:rFonts w:ascii="Times New Roman"/>
                <w:sz w:val="18"/>
                <w:szCs w:val="18"/>
              </w:rPr>
              <w:t>≥2.3</w:t>
            </w:r>
          </w:p>
        </w:tc>
        <w:tc>
          <w:tcPr>
            <w:tcW w:w="1701" w:type="dxa"/>
            <w:vAlign w:val="center"/>
          </w:tcPr>
          <w:p w14:paraId="0BCE074E" w14:textId="70650406" w:rsidR="0064175F" w:rsidRPr="00F769CD" w:rsidRDefault="0064175F" w:rsidP="0064175F">
            <w:pPr>
              <w:pStyle w:val="af1"/>
              <w:ind w:firstLineChars="0" w:firstLine="0"/>
              <w:jc w:val="center"/>
              <w:rPr>
                <w:rFonts w:ascii="Times New Roman" w:hint="eastAsia"/>
                <w:bCs/>
                <w:sz w:val="18"/>
                <w:szCs w:val="18"/>
              </w:rPr>
            </w:pPr>
            <w:r w:rsidRPr="00F769CD">
              <w:rPr>
                <w:rFonts w:ascii="Times New Roman"/>
                <w:sz w:val="18"/>
                <w:szCs w:val="18"/>
              </w:rPr>
              <w:t>≥1.</w:t>
            </w:r>
            <w:r w:rsidR="00E75510">
              <w:rPr>
                <w:rFonts w:ascii="Times New Roman" w:hint="eastAsia"/>
                <w:sz w:val="18"/>
                <w:szCs w:val="18"/>
              </w:rPr>
              <w:t>8</w:t>
            </w:r>
          </w:p>
        </w:tc>
        <w:tc>
          <w:tcPr>
            <w:tcW w:w="1701" w:type="dxa"/>
            <w:vAlign w:val="center"/>
          </w:tcPr>
          <w:p w14:paraId="79FAE7EA" w14:textId="559F65B3" w:rsidR="0064175F" w:rsidRPr="00F769CD" w:rsidRDefault="0064175F" w:rsidP="0064175F">
            <w:pPr>
              <w:pStyle w:val="af1"/>
              <w:ind w:firstLineChars="0" w:firstLine="0"/>
              <w:jc w:val="center"/>
              <w:rPr>
                <w:rFonts w:ascii="Times New Roman"/>
                <w:bCs/>
                <w:sz w:val="18"/>
                <w:szCs w:val="18"/>
              </w:rPr>
            </w:pPr>
            <w:r w:rsidRPr="00F769CD">
              <w:rPr>
                <w:rFonts w:ascii="Times New Roman"/>
                <w:sz w:val="18"/>
                <w:szCs w:val="18"/>
              </w:rPr>
              <w:t>≥2.3</w:t>
            </w:r>
          </w:p>
        </w:tc>
        <w:tc>
          <w:tcPr>
            <w:tcW w:w="1843" w:type="dxa"/>
            <w:vAlign w:val="center"/>
          </w:tcPr>
          <w:p w14:paraId="299FFF22" w14:textId="4F3F8B62" w:rsidR="0064175F" w:rsidRPr="00F769CD" w:rsidRDefault="0064175F" w:rsidP="0064175F">
            <w:pPr>
              <w:pStyle w:val="af1"/>
              <w:ind w:firstLineChars="0" w:firstLine="0"/>
              <w:jc w:val="center"/>
              <w:rPr>
                <w:rFonts w:ascii="Times New Roman" w:hint="eastAsia"/>
                <w:bCs/>
                <w:sz w:val="18"/>
                <w:szCs w:val="18"/>
              </w:rPr>
            </w:pPr>
            <w:r w:rsidRPr="00F769CD">
              <w:rPr>
                <w:rFonts w:ascii="Times New Roman"/>
                <w:sz w:val="18"/>
                <w:szCs w:val="18"/>
              </w:rPr>
              <w:t>≥1.</w:t>
            </w:r>
            <w:r w:rsidR="00E75510">
              <w:rPr>
                <w:rFonts w:ascii="Times New Roman" w:hint="eastAsia"/>
                <w:sz w:val="18"/>
                <w:szCs w:val="18"/>
              </w:rPr>
              <w:t>8</w:t>
            </w:r>
          </w:p>
        </w:tc>
      </w:tr>
    </w:tbl>
    <w:p w14:paraId="21EC4D74" w14:textId="798D047A" w:rsidR="00263867" w:rsidRDefault="001B5CEF" w:rsidP="008A4B87">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振实密度是衡量</w:t>
      </w:r>
      <w:r w:rsidR="00A53686">
        <w:rPr>
          <w:rFonts w:ascii="宋体" w:hAnsi="宋体" w:hint="eastAsia"/>
          <w:sz w:val="21"/>
          <w:szCs w:val="21"/>
        </w:rPr>
        <w:t>正极</w:t>
      </w:r>
      <w:r w:rsidRPr="008A4B87">
        <w:rPr>
          <w:rFonts w:ascii="宋体" w:hAnsi="宋体" w:hint="eastAsia"/>
          <w:sz w:val="21"/>
          <w:szCs w:val="21"/>
        </w:rPr>
        <w:t>材料的一个重要指标，因为</w:t>
      </w:r>
      <w:proofErr w:type="gramStart"/>
      <w:r w:rsidRPr="008A4B87">
        <w:rPr>
          <w:rFonts w:ascii="宋体" w:hAnsi="宋体" w:hint="eastAsia"/>
          <w:sz w:val="21"/>
          <w:szCs w:val="21"/>
        </w:rPr>
        <w:t>锂</w:t>
      </w:r>
      <w:proofErr w:type="gramEnd"/>
      <w:r w:rsidRPr="008A4B87">
        <w:rPr>
          <w:rFonts w:ascii="宋体" w:hAnsi="宋体" w:hint="eastAsia"/>
          <w:sz w:val="21"/>
          <w:szCs w:val="21"/>
        </w:rPr>
        <w:t>离子电池的体积是有限的，如果振实密度太低，单位体积</w:t>
      </w:r>
      <w:r w:rsidR="00A53686">
        <w:rPr>
          <w:rFonts w:ascii="宋体" w:hAnsi="宋体" w:hint="eastAsia"/>
          <w:sz w:val="21"/>
          <w:szCs w:val="21"/>
        </w:rPr>
        <w:t>内</w:t>
      </w:r>
      <w:r w:rsidRPr="008A4B87">
        <w:rPr>
          <w:rFonts w:ascii="宋体" w:hAnsi="宋体" w:hint="eastAsia"/>
          <w:sz w:val="21"/>
          <w:szCs w:val="21"/>
        </w:rPr>
        <w:t>活性物质质量偏少，</w:t>
      </w:r>
      <w:r w:rsidR="00A53686">
        <w:rPr>
          <w:rFonts w:ascii="宋体" w:hAnsi="宋体" w:hint="eastAsia"/>
          <w:sz w:val="21"/>
          <w:szCs w:val="21"/>
        </w:rPr>
        <w:t>会</w:t>
      </w:r>
      <w:r w:rsidRPr="008A4B87">
        <w:rPr>
          <w:rFonts w:ascii="宋体" w:hAnsi="宋体" w:hint="eastAsia"/>
          <w:sz w:val="21"/>
          <w:szCs w:val="21"/>
        </w:rPr>
        <w:t>使得体积容量偏低。</w:t>
      </w:r>
      <w:r w:rsidR="00263867">
        <w:rPr>
          <w:rFonts w:ascii="宋体" w:hAnsi="宋体" w:hint="eastAsia"/>
          <w:sz w:val="21"/>
          <w:szCs w:val="21"/>
        </w:rPr>
        <w:t>近年来，客户对</w:t>
      </w:r>
      <w:proofErr w:type="gramStart"/>
      <w:r w:rsidR="00B67766">
        <w:rPr>
          <w:rFonts w:ascii="宋体" w:hAnsi="宋体" w:hint="eastAsia"/>
          <w:sz w:val="21"/>
          <w:szCs w:val="21"/>
        </w:rPr>
        <w:t>钴</w:t>
      </w:r>
      <w:r w:rsidR="00263867">
        <w:rPr>
          <w:rFonts w:ascii="宋体" w:hAnsi="宋体" w:hint="eastAsia"/>
          <w:sz w:val="21"/>
          <w:szCs w:val="21"/>
        </w:rPr>
        <w:t>酸锂</w:t>
      </w:r>
      <w:r w:rsidR="00A53686">
        <w:rPr>
          <w:rFonts w:ascii="宋体" w:hAnsi="宋体" w:hint="eastAsia"/>
          <w:sz w:val="21"/>
          <w:szCs w:val="21"/>
        </w:rPr>
        <w:t>克</w:t>
      </w:r>
      <w:proofErr w:type="gramEnd"/>
      <w:r w:rsidR="00263867">
        <w:rPr>
          <w:rFonts w:ascii="宋体" w:hAnsi="宋体" w:hint="eastAsia"/>
          <w:sz w:val="21"/>
          <w:szCs w:val="21"/>
        </w:rPr>
        <w:t>容量的要求逐渐提高，为满足客户</w:t>
      </w:r>
      <w:r w:rsidR="00A53686">
        <w:rPr>
          <w:rFonts w:ascii="宋体" w:hAnsi="宋体" w:hint="eastAsia"/>
          <w:sz w:val="21"/>
          <w:szCs w:val="21"/>
        </w:rPr>
        <w:t>要求</w:t>
      </w:r>
      <w:r w:rsidR="00263867">
        <w:rPr>
          <w:rFonts w:ascii="宋体" w:hAnsi="宋体" w:hint="eastAsia"/>
          <w:sz w:val="21"/>
          <w:szCs w:val="21"/>
        </w:rPr>
        <w:t>，各种</w:t>
      </w:r>
      <w:r w:rsidR="00A53686">
        <w:rPr>
          <w:rFonts w:ascii="宋体" w:hAnsi="宋体" w:hint="eastAsia"/>
          <w:sz w:val="21"/>
          <w:szCs w:val="21"/>
        </w:rPr>
        <w:t>掺杂、包覆元素的含量也逐渐提升</w:t>
      </w:r>
      <w:r w:rsidR="00263867">
        <w:rPr>
          <w:rFonts w:ascii="宋体" w:hAnsi="宋体" w:hint="eastAsia"/>
          <w:sz w:val="21"/>
          <w:szCs w:val="21"/>
        </w:rPr>
        <w:t>。但有时克容量的提升会</w:t>
      </w:r>
      <w:r w:rsidR="006C3BCB">
        <w:rPr>
          <w:rFonts w:ascii="宋体" w:hAnsi="宋体" w:hint="eastAsia"/>
          <w:sz w:val="21"/>
          <w:szCs w:val="21"/>
        </w:rPr>
        <w:t>导致</w:t>
      </w:r>
      <w:r w:rsidR="00263867">
        <w:rPr>
          <w:rFonts w:ascii="宋体" w:hAnsi="宋体" w:hint="eastAsia"/>
          <w:sz w:val="21"/>
          <w:szCs w:val="21"/>
        </w:rPr>
        <w:t>振实密度的减小</w:t>
      </w:r>
      <w:r w:rsidR="009C3609">
        <w:rPr>
          <w:rFonts w:ascii="宋体" w:hAnsi="宋体" w:hint="eastAsia"/>
          <w:sz w:val="21"/>
          <w:szCs w:val="21"/>
        </w:rPr>
        <w:t>，</w:t>
      </w:r>
      <w:r w:rsidR="00263867">
        <w:rPr>
          <w:rFonts w:ascii="宋体" w:hAnsi="宋体" w:hint="eastAsia"/>
          <w:sz w:val="21"/>
          <w:szCs w:val="21"/>
        </w:rPr>
        <w:t>如</w:t>
      </w:r>
      <w:r w:rsidR="00263867" w:rsidRPr="00263867">
        <w:rPr>
          <w:rFonts w:ascii="宋体" w:hAnsi="宋体" w:hint="eastAsia"/>
          <w:sz w:val="21"/>
          <w:szCs w:val="21"/>
        </w:rPr>
        <w:t>当包覆烧结温度、烧结时间一定时,包覆氧化铝后的</w:t>
      </w:r>
      <w:proofErr w:type="gramStart"/>
      <w:r w:rsidR="00B67766">
        <w:rPr>
          <w:rFonts w:ascii="宋体" w:hAnsi="宋体" w:hint="eastAsia"/>
          <w:sz w:val="21"/>
          <w:szCs w:val="21"/>
        </w:rPr>
        <w:t>钴</w:t>
      </w:r>
      <w:r w:rsidR="00263867" w:rsidRPr="00263867">
        <w:rPr>
          <w:rFonts w:ascii="宋体" w:hAnsi="宋体" w:hint="eastAsia"/>
          <w:sz w:val="21"/>
          <w:szCs w:val="21"/>
        </w:rPr>
        <w:t>酸锂材料</w:t>
      </w:r>
      <w:proofErr w:type="gramEnd"/>
      <w:r w:rsidR="00263867" w:rsidRPr="00263867">
        <w:rPr>
          <w:rFonts w:ascii="宋体" w:hAnsi="宋体" w:hint="eastAsia"/>
          <w:sz w:val="21"/>
          <w:szCs w:val="21"/>
        </w:rPr>
        <w:t>的振实密度随着包覆量的增大而减小</w:t>
      </w:r>
      <w:r w:rsidR="00263867">
        <w:rPr>
          <w:rFonts w:ascii="宋体" w:hAnsi="宋体" w:hint="eastAsia"/>
          <w:sz w:val="21"/>
          <w:szCs w:val="21"/>
        </w:rPr>
        <w:t>。</w:t>
      </w:r>
      <w:r w:rsidR="00F769CD">
        <w:rPr>
          <w:rFonts w:ascii="宋体" w:hAnsi="宋体" w:hint="eastAsia"/>
          <w:sz w:val="21"/>
          <w:szCs w:val="21"/>
        </w:rPr>
        <w:t>因此需要在体积容量与克容量之间寻找一个平衡点，使正极材料的综合性能满足客户</w:t>
      </w:r>
      <w:r w:rsidR="006C3BCB">
        <w:rPr>
          <w:rFonts w:ascii="宋体" w:hAnsi="宋体" w:hint="eastAsia"/>
          <w:sz w:val="21"/>
          <w:szCs w:val="21"/>
        </w:rPr>
        <w:t>需</w:t>
      </w:r>
      <w:r w:rsidR="00F769CD">
        <w:rPr>
          <w:rFonts w:ascii="宋体" w:hAnsi="宋体" w:hint="eastAsia"/>
          <w:sz w:val="21"/>
          <w:szCs w:val="21"/>
        </w:rPr>
        <w:t>求。</w:t>
      </w:r>
    </w:p>
    <w:p w14:paraId="1B22150C" w14:textId="109BE9C8" w:rsidR="00F769CD" w:rsidRDefault="006C3BCB" w:rsidP="008A4B87">
      <w:pPr>
        <w:spacing w:line="400" w:lineRule="exact"/>
        <w:ind w:firstLineChars="200" w:firstLine="420"/>
        <w:jc w:val="both"/>
        <w:rPr>
          <w:rFonts w:ascii="宋体" w:hAnsi="宋体" w:hint="eastAsia"/>
          <w:sz w:val="21"/>
          <w:szCs w:val="21"/>
        </w:rPr>
      </w:pPr>
      <w:r>
        <w:rPr>
          <w:rFonts w:ascii="宋体" w:hAnsi="宋体" w:hint="eastAsia"/>
          <w:sz w:val="21"/>
          <w:szCs w:val="21"/>
        </w:rPr>
        <w:lastRenderedPageBreak/>
        <w:t>此外，</w:t>
      </w:r>
      <w:r w:rsidR="00F769CD">
        <w:rPr>
          <w:rFonts w:ascii="宋体" w:hAnsi="宋体" w:hint="eastAsia"/>
          <w:sz w:val="21"/>
          <w:szCs w:val="21"/>
        </w:rPr>
        <w:t>为了满足常规高倍率</w:t>
      </w:r>
      <w:proofErr w:type="gramStart"/>
      <w:r w:rsidR="00F769CD">
        <w:rPr>
          <w:rFonts w:ascii="宋体" w:hAnsi="宋体" w:hint="eastAsia"/>
          <w:sz w:val="21"/>
          <w:szCs w:val="21"/>
        </w:rPr>
        <w:t>钴酸锂</w:t>
      </w:r>
      <w:proofErr w:type="gramEnd"/>
      <w:r w:rsidR="00F769CD">
        <w:rPr>
          <w:rFonts w:ascii="宋体" w:hAnsi="宋体" w:hint="eastAsia"/>
          <w:sz w:val="21"/>
          <w:szCs w:val="21"/>
        </w:rPr>
        <w:t>和高电压高倍率</w:t>
      </w:r>
      <w:proofErr w:type="gramStart"/>
      <w:r w:rsidR="00F769CD">
        <w:rPr>
          <w:rFonts w:ascii="宋体" w:hAnsi="宋体" w:hint="eastAsia"/>
          <w:sz w:val="21"/>
          <w:szCs w:val="21"/>
        </w:rPr>
        <w:t>钴酸锂</w:t>
      </w:r>
      <w:proofErr w:type="gramEnd"/>
      <w:r w:rsidR="00F769CD">
        <w:rPr>
          <w:rFonts w:ascii="宋体" w:hAnsi="宋体" w:hint="eastAsia"/>
          <w:sz w:val="21"/>
          <w:szCs w:val="21"/>
        </w:rPr>
        <w:t>的高倍率性能，材料的粒度可能很小，而粒度的减小会直接导致材料振实密度的降低，因此常规高倍率</w:t>
      </w:r>
      <w:proofErr w:type="gramStart"/>
      <w:r w:rsidR="00F769CD">
        <w:rPr>
          <w:rFonts w:ascii="宋体" w:hAnsi="宋体" w:hint="eastAsia"/>
          <w:sz w:val="21"/>
          <w:szCs w:val="21"/>
        </w:rPr>
        <w:t>钴酸锂</w:t>
      </w:r>
      <w:proofErr w:type="gramEnd"/>
      <w:r w:rsidR="00F769CD">
        <w:rPr>
          <w:rFonts w:ascii="宋体" w:hAnsi="宋体" w:hint="eastAsia"/>
          <w:sz w:val="21"/>
          <w:szCs w:val="21"/>
        </w:rPr>
        <w:t>和高电压高倍率</w:t>
      </w:r>
      <w:proofErr w:type="gramStart"/>
      <w:r w:rsidR="00F769CD">
        <w:rPr>
          <w:rFonts w:ascii="宋体" w:hAnsi="宋体" w:hint="eastAsia"/>
          <w:sz w:val="21"/>
          <w:szCs w:val="21"/>
        </w:rPr>
        <w:t>钴酸锂</w:t>
      </w:r>
      <w:proofErr w:type="gramEnd"/>
      <w:r w:rsidR="00F769CD">
        <w:rPr>
          <w:rFonts w:ascii="宋体" w:hAnsi="宋体" w:hint="eastAsia"/>
          <w:sz w:val="21"/>
          <w:szCs w:val="21"/>
        </w:rPr>
        <w:t>的振实密度较低。</w:t>
      </w:r>
    </w:p>
    <w:p w14:paraId="0BBD38D7" w14:textId="69B9B759" w:rsidR="00B67766" w:rsidRDefault="00F769CD" w:rsidP="00B67766">
      <w:pPr>
        <w:spacing w:line="400" w:lineRule="exact"/>
        <w:ind w:firstLineChars="200" w:firstLine="420"/>
        <w:jc w:val="both"/>
        <w:rPr>
          <w:rFonts w:ascii="宋体" w:hAnsi="宋体" w:hint="eastAsia"/>
          <w:sz w:val="21"/>
          <w:szCs w:val="21"/>
        </w:rPr>
      </w:pPr>
      <w:r>
        <w:rPr>
          <w:rFonts w:ascii="宋体" w:hAnsi="宋体" w:hint="eastAsia"/>
          <w:sz w:val="21"/>
          <w:szCs w:val="21"/>
        </w:rPr>
        <w:t>综上并</w:t>
      </w:r>
      <w:r w:rsidR="001B5CEF" w:rsidRPr="008A4B87">
        <w:rPr>
          <w:rFonts w:ascii="宋体" w:hAnsi="宋体" w:hint="eastAsia"/>
          <w:sz w:val="21"/>
          <w:szCs w:val="21"/>
        </w:rPr>
        <w:t>结合</w:t>
      </w:r>
      <w:r w:rsidR="00263867">
        <w:rPr>
          <w:rFonts w:ascii="宋体" w:hAnsi="宋体" w:hint="eastAsia"/>
          <w:sz w:val="21"/>
          <w:szCs w:val="21"/>
        </w:rPr>
        <w:t>最新的</w:t>
      </w:r>
      <w:r w:rsidR="001B5CEF" w:rsidRPr="008A4B87">
        <w:rPr>
          <w:rFonts w:ascii="宋体" w:hAnsi="宋体" w:hint="eastAsia"/>
          <w:sz w:val="21"/>
          <w:szCs w:val="21"/>
        </w:rPr>
        <w:t>生产和使用的主要企业对振实密度的要求，本</w:t>
      </w:r>
      <w:r w:rsidR="00D91FAC">
        <w:rPr>
          <w:rFonts w:ascii="宋体" w:hAnsi="宋体" w:hint="eastAsia"/>
          <w:sz w:val="21"/>
          <w:szCs w:val="21"/>
        </w:rPr>
        <w:t>文件</w:t>
      </w:r>
      <w:r w:rsidR="001B5CEF" w:rsidRPr="008A4B87">
        <w:rPr>
          <w:rFonts w:ascii="宋体" w:hAnsi="宋体" w:hint="eastAsia"/>
          <w:sz w:val="21"/>
          <w:szCs w:val="21"/>
        </w:rPr>
        <w:t>规定产品的振实密度</w:t>
      </w:r>
      <w:r w:rsidR="002D5849">
        <w:rPr>
          <w:rFonts w:ascii="宋体" w:hAnsi="宋体" w:hint="eastAsia"/>
          <w:sz w:val="21"/>
          <w:szCs w:val="21"/>
        </w:rPr>
        <w:t>应</w:t>
      </w:r>
      <w:r w:rsidR="00B67766" w:rsidRPr="008A4B87">
        <w:rPr>
          <w:rFonts w:ascii="宋体" w:hAnsi="宋体" w:hint="eastAsia"/>
          <w:sz w:val="21"/>
          <w:szCs w:val="21"/>
        </w:rPr>
        <w:t>符合表</w:t>
      </w:r>
      <w:r w:rsidR="00B67766">
        <w:rPr>
          <w:rFonts w:ascii="宋体" w:hAnsi="宋体"/>
          <w:sz w:val="21"/>
          <w:szCs w:val="21"/>
        </w:rPr>
        <w:t>1</w:t>
      </w:r>
      <w:r w:rsidR="008F5AE6">
        <w:rPr>
          <w:rFonts w:ascii="宋体" w:hAnsi="宋体" w:hint="eastAsia"/>
          <w:sz w:val="21"/>
          <w:szCs w:val="21"/>
        </w:rPr>
        <w:t>4</w:t>
      </w:r>
      <w:r w:rsidR="00B67766" w:rsidRPr="008A4B87">
        <w:rPr>
          <w:rFonts w:ascii="宋体" w:hAnsi="宋体" w:hint="eastAsia"/>
          <w:sz w:val="21"/>
          <w:szCs w:val="21"/>
        </w:rPr>
        <w:t>的规定。</w:t>
      </w:r>
    </w:p>
    <w:p w14:paraId="24C94F02" w14:textId="187E8A1F" w:rsidR="00B67766" w:rsidRDefault="00B67766" w:rsidP="00B67766">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Pr>
          <w:rFonts w:ascii="Times New Roman" w:hAnsi="Times New Roman"/>
          <w:b/>
          <w:bCs/>
          <w:sz w:val="18"/>
          <w:szCs w:val="18"/>
        </w:rPr>
        <w:t>1</w:t>
      </w:r>
      <w:r w:rsidR="00141DC9">
        <w:rPr>
          <w:rFonts w:ascii="Times New Roman" w:hAnsi="Times New Roman" w:hint="eastAsia"/>
          <w:b/>
          <w:bCs/>
          <w:sz w:val="18"/>
          <w:szCs w:val="18"/>
        </w:rPr>
        <w:t>4</w:t>
      </w:r>
      <w:r w:rsidRPr="004C3B94">
        <w:rPr>
          <w:rFonts w:ascii="Times New Roman" w:hAnsi="Times New Roman"/>
          <w:b/>
          <w:bCs/>
          <w:sz w:val="18"/>
          <w:szCs w:val="18"/>
        </w:rPr>
        <w:t xml:space="preserve"> </w:t>
      </w:r>
      <w:r>
        <w:rPr>
          <w:rFonts w:ascii="Times New Roman" w:hAnsi="Times New Roman" w:hint="eastAsia"/>
          <w:b/>
          <w:bCs/>
          <w:sz w:val="18"/>
          <w:szCs w:val="18"/>
        </w:rPr>
        <w:t>振实密度</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663"/>
        <w:gridCol w:w="1701"/>
        <w:gridCol w:w="1844"/>
        <w:gridCol w:w="2126"/>
      </w:tblGrid>
      <w:tr w:rsidR="00B67766" w:rsidRPr="0026221B" w14:paraId="71C5AD22" w14:textId="77777777" w:rsidTr="00F769CD">
        <w:trPr>
          <w:trHeight w:val="340"/>
        </w:trPr>
        <w:tc>
          <w:tcPr>
            <w:tcW w:w="1137" w:type="pct"/>
            <w:tcBorders>
              <w:tl2br w:val="single" w:sz="4" w:space="0" w:color="auto"/>
            </w:tcBorders>
            <w:vAlign w:val="center"/>
          </w:tcPr>
          <w:p w14:paraId="59E8B599" w14:textId="77777777" w:rsidR="00B67766" w:rsidRPr="00882A49" w:rsidRDefault="00B67766" w:rsidP="008138FA">
            <w:pPr>
              <w:jc w:val="center"/>
              <w:rPr>
                <w:sz w:val="18"/>
                <w:szCs w:val="18"/>
              </w:rPr>
            </w:pPr>
            <w:r>
              <w:rPr>
                <w:rFonts w:hint="eastAsia"/>
                <w:sz w:val="18"/>
                <w:szCs w:val="18"/>
              </w:rPr>
              <w:t xml:space="preserve"> </w:t>
            </w:r>
            <w:r>
              <w:rPr>
                <w:sz w:val="18"/>
                <w:szCs w:val="18"/>
              </w:rPr>
              <w:t xml:space="preserve">         </w:t>
            </w:r>
            <w:r w:rsidRPr="00882A49">
              <w:rPr>
                <w:sz w:val="18"/>
                <w:szCs w:val="18"/>
              </w:rPr>
              <w:t>产品种类</w:t>
            </w:r>
          </w:p>
          <w:p w14:paraId="4F8B9F6C" w14:textId="100C4800" w:rsidR="00B67766" w:rsidRPr="00882A49" w:rsidRDefault="00B67766" w:rsidP="008138FA">
            <w:pPr>
              <w:pStyle w:val="afff3"/>
            </w:pPr>
            <w:r>
              <w:rPr>
                <w:rFonts w:hint="eastAsia"/>
                <w:sz w:val="18"/>
                <w:szCs w:val="18"/>
              </w:rPr>
              <w:t>振实密度</w:t>
            </w:r>
          </w:p>
        </w:tc>
        <w:tc>
          <w:tcPr>
            <w:tcW w:w="876" w:type="pct"/>
            <w:vAlign w:val="center"/>
          </w:tcPr>
          <w:p w14:paraId="3A6FE134" w14:textId="77777777" w:rsidR="00B67766" w:rsidRPr="0026221B" w:rsidRDefault="00B67766" w:rsidP="008138FA">
            <w:pPr>
              <w:jc w:val="center"/>
              <w:rPr>
                <w:sz w:val="18"/>
                <w:szCs w:val="18"/>
              </w:rPr>
            </w:pPr>
            <w:r>
              <w:rPr>
                <w:rFonts w:eastAsiaTheme="minorEastAsia" w:hint="eastAsia"/>
                <w:bCs/>
                <w:sz w:val="18"/>
                <w:szCs w:val="18"/>
              </w:rPr>
              <w:t>常规</w:t>
            </w:r>
            <w:proofErr w:type="gramStart"/>
            <w:r>
              <w:rPr>
                <w:rFonts w:eastAsiaTheme="minorEastAsia" w:hint="eastAsia"/>
                <w:bCs/>
                <w:sz w:val="18"/>
                <w:szCs w:val="18"/>
              </w:rPr>
              <w:t>钴酸锂</w:t>
            </w:r>
            <w:proofErr w:type="gramEnd"/>
          </w:p>
        </w:tc>
        <w:tc>
          <w:tcPr>
            <w:tcW w:w="896" w:type="pct"/>
            <w:vAlign w:val="center"/>
          </w:tcPr>
          <w:p w14:paraId="711F621A" w14:textId="46A97002" w:rsidR="00B67766" w:rsidRPr="0026221B" w:rsidRDefault="00F769CD" w:rsidP="008138FA">
            <w:pPr>
              <w:jc w:val="center"/>
              <w:rPr>
                <w:sz w:val="18"/>
                <w:szCs w:val="18"/>
              </w:rPr>
            </w:pPr>
            <w:r>
              <w:rPr>
                <w:rFonts w:eastAsiaTheme="minorEastAsia" w:hint="eastAsia"/>
                <w:bCs/>
                <w:sz w:val="18"/>
                <w:szCs w:val="18"/>
              </w:rPr>
              <w:t>高电压</w:t>
            </w:r>
            <w:proofErr w:type="gramStart"/>
            <w:r>
              <w:rPr>
                <w:rFonts w:eastAsiaTheme="minorEastAsia" w:hint="eastAsia"/>
                <w:bCs/>
                <w:sz w:val="18"/>
                <w:szCs w:val="18"/>
              </w:rPr>
              <w:t>钴酸锂</w:t>
            </w:r>
            <w:proofErr w:type="gramEnd"/>
          </w:p>
        </w:tc>
        <w:tc>
          <w:tcPr>
            <w:tcW w:w="971" w:type="pct"/>
            <w:vAlign w:val="center"/>
          </w:tcPr>
          <w:p w14:paraId="5C0373F5" w14:textId="6D3AD3B7" w:rsidR="00B67766" w:rsidRPr="0026221B" w:rsidRDefault="00F769CD" w:rsidP="008138FA">
            <w:pPr>
              <w:jc w:val="center"/>
              <w:rPr>
                <w:sz w:val="18"/>
                <w:szCs w:val="18"/>
              </w:rPr>
            </w:pPr>
            <w:r>
              <w:rPr>
                <w:rFonts w:eastAsiaTheme="minorEastAsia" w:hint="eastAsia"/>
                <w:bCs/>
                <w:sz w:val="18"/>
                <w:szCs w:val="18"/>
              </w:rPr>
              <w:t>常规高倍率</w:t>
            </w:r>
            <w:proofErr w:type="gramStart"/>
            <w:r>
              <w:rPr>
                <w:rFonts w:eastAsiaTheme="minorEastAsia" w:hint="eastAsia"/>
                <w:bCs/>
                <w:sz w:val="18"/>
                <w:szCs w:val="18"/>
              </w:rPr>
              <w:t>钴酸锂</w:t>
            </w:r>
            <w:proofErr w:type="gramEnd"/>
          </w:p>
        </w:tc>
        <w:tc>
          <w:tcPr>
            <w:tcW w:w="1120" w:type="pct"/>
            <w:vAlign w:val="center"/>
          </w:tcPr>
          <w:p w14:paraId="0B84693B" w14:textId="77777777" w:rsidR="00B67766" w:rsidRPr="0026221B" w:rsidRDefault="00B67766" w:rsidP="008138FA">
            <w:pPr>
              <w:jc w:val="center"/>
              <w:rPr>
                <w:sz w:val="18"/>
                <w:szCs w:val="18"/>
              </w:rPr>
            </w:pPr>
            <w:r>
              <w:rPr>
                <w:rFonts w:eastAsiaTheme="minorEastAsia" w:hint="eastAsia"/>
                <w:bCs/>
                <w:sz w:val="18"/>
                <w:szCs w:val="18"/>
              </w:rPr>
              <w:t>高电压高倍率</w:t>
            </w:r>
            <w:proofErr w:type="gramStart"/>
            <w:r>
              <w:rPr>
                <w:rFonts w:eastAsiaTheme="minorEastAsia" w:hint="eastAsia"/>
                <w:bCs/>
                <w:sz w:val="18"/>
                <w:szCs w:val="18"/>
              </w:rPr>
              <w:t>钴酸锂</w:t>
            </w:r>
            <w:proofErr w:type="gramEnd"/>
          </w:p>
        </w:tc>
      </w:tr>
      <w:tr w:rsidR="00F769CD" w:rsidRPr="0026221B" w14:paraId="33BF7786" w14:textId="77777777" w:rsidTr="00F769CD">
        <w:trPr>
          <w:trHeight w:val="340"/>
        </w:trPr>
        <w:tc>
          <w:tcPr>
            <w:tcW w:w="1137" w:type="pct"/>
            <w:vAlign w:val="center"/>
          </w:tcPr>
          <w:p w14:paraId="478FF41A" w14:textId="44458582" w:rsidR="00F769CD" w:rsidRPr="0026221B" w:rsidRDefault="00F769CD" w:rsidP="008138FA">
            <w:pPr>
              <w:jc w:val="center"/>
              <w:rPr>
                <w:sz w:val="18"/>
                <w:szCs w:val="18"/>
              </w:rPr>
            </w:pPr>
            <w:r>
              <w:rPr>
                <w:rFonts w:hint="eastAsia"/>
                <w:sz w:val="18"/>
                <w:szCs w:val="18"/>
              </w:rPr>
              <w:t>振实密度，</w:t>
            </w:r>
            <w:r w:rsidRPr="001B161C">
              <w:rPr>
                <w:bCs/>
                <w:sz w:val="18"/>
                <w:szCs w:val="18"/>
              </w:rPr>
              <w:t>g/cm</w:t>
            </w:r>
            <w:r w:rsidRPr="001B161C">
              <w:rPr>
                <w:bCs/>
                <w:sz w:val="18"/>
                <w:szCs w:val="18"/>
                <w:vertAlign w:val="superscript"/>
              </w:rPr>
              <w:t>3</w:t>
            </w:r>
          </w:p>
        </w:tc>
        <w:tc>
          <w:tcPr>
            <w:tcW w:w="1772" w:type="pct"/>
            <w:gridSpan w:val="2"/>
            <w:vAlign w:val="center"/>
          </w:tcPr>
          <w:p w14:paraId="6F7DFB84" w14:textId="276DF741" w:rsidR="00F769CD" w:rsidRPr="00F769CD" w:rsidRDefault="00F769CD" w:rsidP="008138FA">
            <w:pPr>
              <w:jc w:val="center"/>
              <w:rPr>
                <w:sz w:val="18"/>
                <w:szCs w:val="18"/>
              </w:rPr>
            </w:pPr>
            <w:r w:rsidRPr="00A31C99">
              <w:rPr>
                <w:sz w:val="18"/>
                <w:szCs w:val="18"/>
              </w:rPr>
              <w:t>≥2.3</w:t>
            </w:r>
          </w:p>
        </w:tc>
        <w:tc>
          <w:tcPr>
            <w:tcW w:w="2090" w:type="pct"/>
            <w:gridSpan w:val="2"/>
            <w:vAlign w:val="center"/>
          </w:tcPr>
          <w:p w14:paraId="24719074" w14:textId="647B8BC0" w:rsidR="00F769CD" w:rsidRPr="00F769CD" w:rsidRDefault="00F769CD" w:rsidP="008138FA">
            <w:pPr>
              <w:jc w:val="center"/>
              <w:rPr>
                <w:rFonts w:hint="eastAsia"/>
                <w:sz w:val="18"/>
                <w:szCs w:val="18"/>
              </w:rPr>
            </w:pPr>
            <w:r w:rsidRPr="00F769CD">
              <w:rPr>
                <w:sz w:val="18"/>
                <w:szCs w:val="18"/>
              </w:rPr>
              <w:t>≥1.</w:t>
            </w:r>
            <w:r w:rsidR="00E75510">
              <w:rPr>
                <w:rFonts w:hint="eastAsia"/>
                <w:sz w:val="18"/>
                <w:szCs w:val="18"/>
              </w:rPr>
              <w:t>8</w:t>
            </w:r>
          </w:p>
        </w:tc>
      </w:tr>
    </w:tbl>
    <w:p w14:paraId="220A79DD" w14:textId="77777777" w:rsidR="00B67766" w:rsidRPr="00B67766" w:rsidRDefault="00B67766" w:rsidP="00B67766">
      <w:pPr>
        <w:spacing w:line="400" w:lineRule="exact"/>
        <w:ind w:firstLineChars="200" w:firstLine="420"/>
        <w:jc w:val="both"/>
        <w:rPr>
          <w:rFonts w:ascii="宋体" w:hAnsi="宋体" w:hint="eastAsia"/>
          <w:sz w:val="21"/>
          <w:szCs w:val="21"/>
        </w:rPr>
      </w:pPr>
    </w:p>
    <w:p w14:paraId="619DEF9E" w14:textId="1E53B115" w:rsidR="00E84AD9" w:rsidRDefault="00E84AD9" w:rsidP="00B67766">
      <w:pPr>
        <w:spacing w:line="400" w:lineRule="exact"/>
        <w:ind w:firstLineChars="200" w:firstLine="422"/>
        <w:jc w:val="both"/>
        <w:rPr>
          <w:rFonts w:ascii="宋体" w:hAnsi="宋体" w:hint="eastAsia"/>
          <w:b/>
          <w:bCs/>
          <w:sz w:val="21"/>
          <w:szCs w:val="21"/>
        </w:rPr>
      </w:pPr>
      <w:r>
        <w:rPr>
          <w:rFonts w:ascii="宋体" w:hAnsi="宋体"/>
          <w:b/>
          <w:bCs/>
          <w:sz w:val="21"/>
          <w:szCs w:val="21"/>
        </w:rPr>
        <w:t>3.2.</w:t>
      </w:r>
      <w:r w:rsidR="008A4B87">
        <w:rPr>
          <w:rFonts w:ascii="宋体" w:hAnsi="宋体"/>
          <w:b/>
          <w:bCs/>
          <w:sz w:val="21"/>
          <w:szCs w:val="21"/>
        </w:rPr>
        <w:t>8</w:t>
      </w:r>
      <w:r w:rsidRPr="008C1773">
        <w:rPr>
          <w:rFonts w:ascii="宋体" w:hAnsi="宋体"/>
          <w:b/>
          <w:bCs/>
          <w:sz w:val="21"/>
          <w:szCs w:val="21"/>
        </w:rPr>
        <w:t xml:space="preserve"> </w:t>
      </w:r>
      <w:r w:rsidRPr="007623DE">
        <w:rPr>
          <w:rFonts w:ascii="宋体" w:hAnsi="宋体" w:hint="eastAsia"/>
          <w:b/>
          <w:bCs/>
          <w:sz w:val="21"/>
          <w:szCs w:val="21"/>
        </w:rPr>
        <w:t>比表面积</w:t>
      </w:r>
    </w:p>
    <w:p w14:paraId="66559CC1" w14:textId="2215A713" w:rsidR="00D91FAC" w:rsidRPr="004C3B94" w:rsidRDefault="00D91FAC" w:rsidP="00D91FAC">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A8159E">
        <w:rPr>
          <w:rFonts w:ascii="Times New Roman" w:hAnsi="Times New Roman"/>
          <w:b/>
          <w:bCs/>
          <w:sz w:val="18"/>
          <w:szCs w:val="18"/>
        </w:rPr>
        <w:t>1</w:t>
      </w:r>
      <w:r w:rsidR="00141DC9">
        <w:rPr>
          <w:rFonts w:ascii="Times New Roman" w:hAnsi="Times New Roman" w:hint="eastAsia"/>
          <w:b/>
          <w:bCs/>
          <w:sz w:val="18"/>
          <w:szCs w:val="18"/>
        </w:rPr>
        <w:t>5</w:t>
      </w:r>
      <w:r w:rsidRPr="004C3B94">
        <w:rPr>
          <w:rFonts w:ascii="Times New Roman" w:hAnsi="Times New Roman"/>
          <w:b/>
          <w:bCs/>
          <w:sz w:val="18"/>
          <w:szCs w:val="18"/>
        </w:rPr>
        <w:t xml:space="preserve"> </w:t>
      </w:r>
      <w:r>
        <w:rPr>
          <w:rFonts w:ascii="Times New Roman" w:hAnsi="Times New Roman" w:hint="eastAsia"/>
          <w:b/>
          <w:bCs/>
          <w:sz w:val="18"/>
          <w:szCs w:val="18"/>
        </w:rPr>
        <w:t>比表面积调研</w:t>
      </w:r>
      <w:r>
        <w:rPr>
          <w:rFonts w:ascii="Times New Roman" w:hAnsi="Times New Roman"/>
          <w:b/>
          <w:bCs/>
          <w:sz w:val="18"/>
          <w:szCs w:val="18"/>
        </w:rPr>
        <w:t>数据</w:t>
      </w:r>
    </w:p>
    <w:tbl>
      <w:tblPr>
        <w:tblStyle w:val="af3"/>
        <w:tblW w:w="9351" w:type="dxa"/>
        <w:tblLayout w:type="fixed"/>
        <w:tblLook w:val="04A0" w:firstRow="1" w:lastRow="0" w:firstColumn="1" w:lastColumn="0" w:noHBand="0" w:noVBand="1"/>
      </w:tblPr>
      <w:tblGrid>
        <w:gridCol w:w="1271"/>
        <w:gridCol w:w="1134"/>
        <w:gridCol w:w="1701"/>
        <w:gridCol w:w="1701"/>
        <w:gridCol w:w="1701"/>
        <w:gridCol w:w="1843"/>
      </w:tblGrid>
      <w:tr w:rsidR="00E243C1" w:rsidRPr="001B161C" w14:paraId="228627CD" w14:textId="77777777" w:rsidTr="00E243C1">
        <w:tc>
          <w:tcPr>
            <w:tcW w:w="1271" w:type="dxa"/>
            <w:vAlign w:val="center"/>
          </w:tcPr>
          <w:p w14:paraId="7D6B95EA"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2363313D"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4CACEBA1" w14:textId="4BB740E4"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2F64B51F" w14:textId="504155E6"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1FFF50E8" w14:textId="7589480C"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4585366F" w14:textId="2E9DD8FD"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E243C1" w:rsidRPr="001B161C" w14:paraId="7F24DDC8" w14:textId="77777777" w:rsidTr="00E243C1">
        <w:tc>
          <w:tcPr>
            <w:tcW w:w="1271" w:type="dxa"/>
            <w:vMerge w:val="restart"/>
            <w:vAlign w:val="center"/>
          </w:tcPr>
          <w:p w14:paraId="4B1A080B" w14:textId="66411E6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比表面积，</w:t>
            </w:r>
            <w:r w:rsidRPr="001B161C">
              <w:rPr>
                <w:rFonts w:ascii="Times New Roman"/>
                <w:bCs/>
                <w:sz w:val="18"/>
                <w:szCs w:val="18"/>
              </w:rPr>
              <w:t>m</w:t>
            </w:r>
            <w:r w:rsidRPr="001B161C">
              <w:rPr>
                <w:rFonts w:ascii="Times New Roman"/>
                <w:bCs/>
                <w:sz w:val="18"/>
                <w:szCs w:val="18"/>
                <w:vertAlign w:val="superscript"/>
              </w:rPr>
              <w:t>2</w:t>
            </w:r>
            <w:r w:rsidRPr="001B161C">
              <w:rPr>
                <w:rFonts w:ascii="Times New Roman"/>
                <w:bCs/>
                <w:sz w:val="18"/>
                <w:szCs w:val="18"/>
              </w:rPr>
              <w:t xml:space="preserve"> /g</w:t>
            </w:r>
          </w:p>
        </w:tc>
        <w:tc>
          <w:tcPr>
            <w:tcW w:w="1134" w:type="dxa"/>
            <w:vAlign w:val="center"/>
          </w:tcPr>
          <w:p w14:paraId="40B369B5"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3DEB2B2E" w14:textId="0FF4019C" w:rsidR="00E243C1" w:rsidRPr="001B161C" w:rsidRDefault="00E243C1" w:rsidP="00E243C1">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c>
          <w:tcPr>
            <w:tcW w:w="1701" w:type="dxa"/>
            <w:vAlign w:val="center"/>
          </w:tcPr>
          <w:p w14:paraId="01E4692B" w14:textId="3C665141" w:rsidR="00E243C1" w:rsidRPr="00C326DB" w:rsidRDefault="00E243C1" w:rsidP="00E243C1">
            <w:pPr>
              <w:pStyle w:val="af1"/>
              <w:ind w:firstLineChars="0" w:firstLine="0"/>
              <w:jc w:val="center"/>
              <w:rPr>
                <w:rFonts w:ascii="Times New Roman"/>
                <w:bCs/>
                <w:sz w:val="18"/>
                <w:szCs w:val="18"/>
              </w:rPr>
            </w:pPr>
            <w:r w:rsidRPr="00C326DB">
              <w:rPr>
                <w:rFonts w:ascii="Times New Roman"/>
                <w:sz w:val="18"/>
                <w:szCs w:val="18"/>
              </w:rPr>
              <w:t>0.1</w:t>
            </w:r>
            <w:r w:rsidR="00516269">
              <w:rPr>
                <w:rFonts w:ascii="Times New Roman" w:hint="eastAsia"/>
                <w:sz w:val="18"/>
                <w:szCs w:val="18"/>
              </w:rPr>
              <w:t>0</w:t>
            </w:r>
            <w:r w:rsidRPr="00C326DB">
              <w:rPr>
                <w:rFonts w:ascii="Times New Roman"/>
                <w:sz w:val="18"/>
                <w:szCs w:val="18"/>
              </w:rPr>
              <w:t>~1.0</w:t>
            </w:r>
            <w:r w:rsidR="00516269">
              <w:rPr>
                <w:rFonts w:ascii="Times New Roman" w:hint="eastAsia"/>
                <w:sz w:val="18"/>
                <w:szCs w:val="18"/>
              </w:rPr>
              <w:t>0</w:t>
            </w:r>
          </w:p>
        </w:tc>
        <w:tc>
          <w:tcPr>
            <w:tcW w:w="1701" w:type="dxa"/>
            <w:vAlign w:val="center"/>
          </w:tcPr>
          <w:p w14:paraId="32A347DA" w14:textId="2FC34021" w:rsidR="00E243C1" w:rsidRPr="00C326DB" w:rsidRDefault="00E243C1" w:rsidP="00E243C1">
            <w:pPr>
              <w:pStyle w:val="af1"/>
              <w:ind w:firstLineChars="0" w:firstLine="0"/>
              <w:jc w:val="center"/>
              <w:rPr>
                <w:rFonts w:ascii="Times New Roman"/>
                <w:bCs/>
                <w:sz w:val="18"/>
                <w:szCs w:val="18"/>
              </w:rPr>
            </w:pPr>
            <w:r w:rsidRPr="00C326DB">
              <w:rPr>
                <w:rFonts w:ascii="Times New Roman"/>
                <w:sz w:val="18"/>
                <w:szCs w:val="18"/>
              </w:rPr>
              <w:t>0.1</w:t>
            </w:r>
            <w:r w:rsidR="00516269">
              <w:rPr>
                <w:rFonts w:ascii="Times New Roman" w:hint="eastAsia"/>
                <w:sz w:val="18"/>
                <w:szCs w:val="18"/>
              </w:rPr>
              <w:t>0</w:t>
            </w:r>
            <w:r w:rsidRPr="00C326DB">
              <w:rPr>
                <w:rFonts w:ascii="Times New Roman"/>
                <w:sz w:val="18"/>
                <w:szCs w:val="18"/>
              </w:rPr>
              <w:t>~0.4</w:t>
            </w:r>
            <w:r w:rsidR="00516269">
              <w:rPr>
                <w:rFonts w:ascii="Times New Roman" w:hint="eastAsia"/>
                <w:sz w:val="18"/>
                <w:szCs w:val="18"/>
              </w:rPr>
              <w:t>0</w:t>
            </w:r>
          </w:p>
        </w:tc>
        <w:tc>
          <w:tcPr>
            <w:tcW w:w="1843" w:type="dxa"/>
            <w:vAlign w:val="center"/>
          </w:tcPr>
          <w:p w14:paraId="3D0836A3" w14:textId="76A10BBE" w:rsidR="00E243C1" w:rsidRPr="00C326DB" w:rsidRDefault="00E243C1" w:rsidP="00E243C1">
            <w:pPr>
              <w:pStyle w:val="af1"/>
              <w:ind w:firstLineChars="0" w:firstLine="0"/>
              <w:jc w:val="center"/>
              <w:rPr>
                <w:rFonts w:ascii="Times New Roman"/>
                <w:bCs/>
                <w:sz w:val="18"/>
                <w:szCs w:val="18"/>
              </w:rPr>
            </w:pPr>
            <w:r w:rsidRPr="00C326DB">
              <w:rPr>
                <w:rFonts w:ascii="Times New Roman"/>
                <w:sz w:val="18"/>
                <w:szCs w:val="18"/>
              </w:rPr>
              <w:t>0.1</w:t>
            </w:r>
            <w:r w:rsidR="00516269">
              <w:rPr>
                <w:rFonts w:ascii="Times New Roman" w:hint="eastAsia"/>
                <w:sz w:val="18"/>
                <w:szCs w:val="18"/>
              </w:rPr>
              <w:t>0</w:t>
            </w:r>
            <w:r w:rsidRPr="00C326DB">
              <w:rPr>
                <w:rFonts w:ascii="Times New Roman"/>
                <w:sz w:val="18"/>
                <w:szCs w:val="18"/>
              </w:rPr>
              <w:t>~0.8</w:t>
            </w:r>
            <w:r w:rsidR="00516269">
              <w:rPr>
                <w:rFonts w:ascii="Times New Roman" w:hint="eastAsia"/>
                <w:sz w:val="18"/>
                <w:szCs w:val="18"/>
              </w:rPr>
              <w:t>0</w:t>
            </w:r>
          </w:p>
        </w:tc>
      </w:tr>
      <w:tr w:rsidR="00765964" w:rsidRPr="001B161C" w14:paraId="471C06FF" w14:textId="77777777" w:rsidTr="00E243C1">
        <w:tc>
          <w:tcPr>
            <w:tcW w:w="1271" w:type="dxa"/>
            <w:vMerge/>
            <w:vAlign w:val="center"/>
          </w:tcPr>
          <w:p w14:paraId="445D484D" w14:textId="77777777" w:rsidR="00765964" w:rsidRPr="001B161C" w:rsidRDefault="00765964" w:rsidP="00765964">
            <w:pPr>
              <w:pStyle w:val="af1"/>
              <w:ind w:firstLine="360"/>
              <w:jc w:val="center"/>
              <w:rPr>
                <w:rFonts w:ascii="Times New Roman"/>
                <w:bCs/>
                <w:sz w:val="18"/>
                <w:szCs w:val="18"/>
              </w:rPr>
            </w:pPr>
          </w:p>
        </w:tc>
        <w:tc>
          <w:tcPr>
            <w:tcW w:w="1134" w:type="dxa"/>
          </w:tcPr>
          <w:p w14:paraId="49AB9B8C"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577B2113" w14:textId="187B416A"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29B0C03A" w14:textId="6D22EF2D"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0.2</w:t>
            </w:r>
            <w:r w:rsidR="00516269">
              <w:rPr>
                <w:rFonts w:ascii="Times New Roman" w:hint="eastAsia"/>
                <w:color w:val="000000"/>
                <w:sz w:val="18"/>
                <w:szCs w:val="18"/>
              </w:rPr>
              <w:t>0</w:t>
            </w:r>
            <w:r w:rsidRPr="001B161C">
              <w:rPr>
                <w:rFonts w:ascii="Times New Roman"/>
                <w:color w:val="000000"/>
                <w:sz w:val="18"/>
                <w:szCs w:val="18"/>
              </w:rPr>
              <w:t>~0.5</w:t>
            </w:r>
            <w:r w:rsidR="00516269">
              <w:rPr>
                <w:rFonts w:ascii="Times New Roman" w:hint="eastAsia"/>
                <w:color w:val="000000"/>
                <w:sz w:val="18"/>
                <w:szCs w:val="18"/>
              </w:rPr>
              <w:t>0</w:t>
            </w:r>
          </w:p>
        </w:tc>
        <w:tc>
          <w:tcPr>
            <w:tcW w:w="1701" w:type="dxa"/>
            <w:vAlign w:val="center"/>
          </w:tcPr>
          <w:p w14:paraId="7CCB413D" w14:textId="21FBC345"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0.1</w:t>
            </w:r>
            <w:r w:rsidR="00516269">
              <w:rPr>
                <w:rFonts w:ascii="Times New Roman" w:hint="eastAsia"/>
                <w:color w:val="000000"/>
                <w:sz w:val="18"/>
                <w:szCs w:val="18"/>
              </w:rPr>
              <w:t>0</w:t>
            </w:r>
            <w:r w:rsidRPr="001B161C">
              <w:rPr>
                <w:rFonts w:ascii="Times New Roman"/>
                <w:color w:val="000000"/>
                <w:sz w:val="18"/>
                <w:szCs w:val="18"/>
              </w:rPr>
              <w:t>~0.3</w:t>
            </w:r>
            <w:r w:rsidR="00516269">
              <w:rPr>
                <w:rFonts w:ascii="Times New Roman" w:hint="eastAsia"/>
                <w:color w:val="000000"/>
                <w:sz w:val="18"/>
                <w:szCs w:val="18"/>
              </w:rPr>
              <w:t>0</w:t>
            </w:r>
          </w:p>
        </w:tc>
        <w:tc>
          <w:tcPr>
            <w:tcW w:w="1843" w:type="dxa"/>
            <w:vAlign w:val="center"/>
          </w:tcPr>
          <w:p w14:paraId="1C92CF00" w14:textId="5F0C220F"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0.2</w:t>
            </w:r>
            <w:r w:rsidR="00516269">
              <w:rPr>
                <w:rFonts w:ascii="Times New Roman" w:hint="eastAsia"/>
                <w:color w:val="000000"/>
                <w:sz w:val="18"/>
                <w:szCs w:val="18"/>
              </w:rPr>
              <w:t>0</w:t>
            </w:r>
            <w:r w:rsidRPr="001B161C">
              <w:rPr>
                <w:rFonts w:ascii="Times New Roman"/>
                <w:color w:val="000000"/>
                <w:sz w:val="18"/>
                <w:szCs w:val="18"/>
              </w:rPr>
              <w:t>~0.5</w:t>
            </w:r>
            <w:r w:rsidR="00516269">
              <w:rPr>
                <w:rFonts w:ascii="Times New Roman" w:hint="eastAsia"/>
                <w:color w:val="000000"/>
                <w:sz w:val="18"/>
                <w:szCs w:val="18"/>
              </w:rPr>
              <w:t>0</w:t>
            </w:r>
          </w:p>
        </w:tc>
      </w:tr>
      <w:tr w:rsidR="00A14C37" w:rsidRPr="001B161C" w14:paraId="52ECE40A" w14:textId="77777777" w:rsidTr="00E243C1">
        <w:tc>
          <w:tcPr>
            <w:tcW w:w="1271" w:type="dxa"/>
            <w:vMerge/>
            <w:vAlign w:val="center"/>
          </w:tcPr>
          <w:p w14:paraId="19452FDE" w14:textId="77777777" w:rsidR="00A14C37" w:rsidRPr="001B161C" w:rsidRDefault="00A14C37" w:rsidP="00A14C37">
            <w:pPr>
              <w:pStyle w:val="af1"/>
              <w:ind w:firstLine="360"/>
              <w:jc w:val="center"/>
              <w:rPr>
                <w:rFonts w:ascii="Times New Roman"/>
                <w:bCs/>
                <w:sz w:val="18"/>
                <w:szCs w:val="18"/>
              </w:rPr>
            </w:pPr>
          </w:p>
        </w:tc>
        <w:tc>
          <w:tcPr>
            <w:tcW w:w="1134" w:type="dxa"/>
          </w:tcPr>
          <w:p w14:paraId="0E4A1937" w14:textId="77777777" w:rsidR="00A14C37" w:rsidRPr="001B161C" w:rsidRDefault="00A14C37" w:rsidP="00A14C3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vAlign w:val="center"/>
          </w:tcPr>
          <w:p w14:paraId="4BB603FC" w14:textId="6BDBF7EB"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c>
          <w:tcPr>
            <w:tcW w:w="1701" w:type="dxa"/>
            <w:vAlign w:val="center"/>
          </w:tcPr>
          <w:p w14:paraId="20C3AC72" w14:textId="01B2C539"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0.2</w:t>
            </w:r>
            <w:r w:rsidR="00516269">
              <w:rPr>
                <w:rFonts w:ascii="Times New Roman" w:hint="eastAsia"/>
                <w:sz w:val="18"/>
                <w:szCs w:val="18"/>
              </w:rPr>
              <w:t>0</w:t>
            </w:r>
            <w:r w:rsidRPr="001B161C">
              <w:rPr>
                <w:rFonts w:ascii="Times New Roman"/>
                <w:sz w:val="18"/>
                <w:szCs w:val="18"/>
              </w:rPr>
              <w:t>~0.9</w:t>
            </w:r>
            <w:r w:rsidR="00516269">
              <w:rPr>
                <w:rFonts w:ascii="Times New Roman" w:hint="eastAsia"/>
                <w:sz w:val="18"/>
                <w:szCs w:val="18"/>
              </w:rPr>
              <w:t>0</w:t>
            </w:r>
          </w:p>
        </w:tc>
        <w:tc>
          <w:tcPr>
            <w:tcW w:w="1701" w:type="dxa"/>
            <w:vAlign w:val="center"/>
          </w:tcPr>
          <w:p w14:paraId="0DBB5959" w14:textId="642C16FD"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843" w:type="dxa"/>
            <w:vAlign w:val="center"/>
          </w:tcPr>
          <w:p w14:paraId="675F6D31" w14:textId="25DFEC76" w:rsidR="00A14C37" w:rsidRPr="001B161C" w:rsidRDefault="00A14C37" w:rsidP="00A14C37">
            <w:pPr>
              <w:pStyle w:val="af1"/>
              <w:ind w:firstLineChars="0" w:firstLine="0"/>
              <w:jc w:val="center"/>
              <w:rPr>
                <w:rFonts w:ascii="Times New Roman"/>
                <w:bCs/>
                <w:sz w:val="18"/>
                <w:szCs w:val="18"/>
              </w:rPr>
            </w:pPr>
            <w:r w:rsidRPr="001B161C">
              <w:rPr>
                <w:rFonts w:ascii="Times New Roman"/>
                <w:sz w:val="18"/>
                <w:szCs w:val="18"/>
              </w:rPr>
              <w:t>0.2</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r>
      <w:tr w:rsidR="00E243C1" w:rsidRPr="001B161C" w14:paraId="35A765CB" w14:textId="77777777" w:rsidTr="00E243C1">
        <w:tc>
          <w:tcPr>
            <w:tcW w:w="1271" w:type="dxa"/>
            <w:vMerge/>
            <w:vAlign w:val="center"/>
          </w:tcPr>
          <w:p w14:paraId="64F53B68" w14:textId="77777777" w:rsidR="00E243C1" w:rsidRPr="001B161C" w:rsidRDefault="00E243C1" w:rsidP="00E243C1">
            <w:pPr>
              <w:pStyle w:val="af1"/>
              <w:ind w:firstLine="360"/>
              <w:jc w:val="center"/>
              <w:rPr>
                <w:rFonts w:ascii="Times New Roman"/>
                <w:bCs/>
                <w:sz w:val="18"/>
                <w:szCs w:val="18"/>
              </w:rPr>
            </w:pPr>
          </w:p>
        </w:tc>
        <w:tc>
          <w:tcPr>
            <w:tcW w:w="1134" w:type="dxa"/>
          </w:tcPr>
          <w:p w14:paraId="2EF4F493" w14:textId="77777777" w:rsidR="00E243C1" w:rsidRPr="001B161C" w:rsidRDefault="00E243C1" w:rsidP="00E243C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701" w:type="dxa"/>
            <w:vAlign w:val="center"/>
          </w:tcPr>
          <w:p w14:paraId="0657858C" w14:textId="1E0DBB74" w:rsidR="00E243C1" w:rsidRPr="001B161C" w:rsidRDefault="00DF62F1" w:rsidP="00E243C1">
            <w:pPr>
              <w:pStyle w:val="af1"/>
              <w:ind w:firstLineChars="0" w:firstLine="0"/>
              <w:jc w:val="center"/>
              <w:rPr>
                <w:rFonts w:ascii="Times New Roman"/>
                <w:bCs/>
                <w:sz w:val="18"/>
                <w:szCs w:val="18"/>
              </w:rPr>
            </w:pPr>
            <w:r w:rsidRPr="001B161C">
              <w:rPr>
                <w:rFonts w:ascii="Times New Roman"/>
                <w:bCs/>
                <w:sz w:val="18"/>
                <w:szCs w:val="18"/>
              </w:rPr>
              <w:t>0.12~0.22</w:t>
            </w:r>
          </w:p>
        </w:tc>
        <w:tc>
          <w:tcPr>
            <w:tcW w:w="1701" w:type="dxa"/>
            <w:vAlign w:val="center"/>
          </w:tcPr>
          <w:p w14:paraId="66AAECAD" w14:textId="5DA06A3B" w:rsidR="00E243C1" w:rsidRPr="001B161C" w:rsidRDefault="00DF62F1" w:rsidP="00E243C1">
            <w:pPr>
              <w:pStyle w:val="af1"/>
              <w:ind w:firstLineChars="0" w:firstLine="0"/>
              <w:jc w:val="center"/>
              <w:rPr>
                <w:rFonts w:ascii="Times New Roman"/>
                <w:bCs/>
                <w:sz w:val="18"/>
                <w:szCs w:val="18"/>
              </w:rPr>
            </w:pPr>
            <w:r w:rsidRPr="001B161C">
              <w:rPr>
                <w:rFonts w:ascii="Times New Roman"/>
                <w:bCs/>
                <w:sz w:val="18"/>
                <w:szCs w:val="18"/>
              </w:rPr>
              <w:t>0.13~0.21</w:t>
            </w:r>
          </w:p>
        </w:tc>
        <w:tc>
          <w:tcPr>
            <w:tcW w:w="1701" w:type="dxa"/>
            <w:vAlign w:val="center"/>
          </w:tcPr>
          <w:p w14:paraId="4646981E" w14:textId="68C718B0" w:rsidR="00E243C1" w:rsidRPr="001B161C" w:rsidRDefault="00DF62F1" w:rsidP="00E243C1">
            <w:pPr>
              <w:pStyle w:val="af1"/>
              <w:ind w:firstLineChars="0" w:firstLine="0"/>
              <w:jc w:val="center"/>
              <w:rPr>
                <w:rFonts w:ascii="Times New Roman"/>
                <w:bCs/>
                <w:sz w:val="18"/>
                <w:szCs w:val="18"/>
              </w:rPr>
            </w:pPr>
            <w:r w:rsidRPr="001B161C">
              <w:rPr>
                <w:rFonts w:ascii="Times New Roman"/>
                <w:bCs/>
                <w:sz w:val="18"/>
                <w:szCs w:val="18"/>
              </w:rPr>
              <w:t>0.13~0.21</w:t>
            </w:r>
          </w:p>
        </w:tc>
        <w:tc>
          <w:tcPr>
            <w:tcW w:w="1843" w:type="dxa"/>
            <w:vAlign w:val="center"/>
          </w:tcPr>
          <w:p w14:paraId="1D4686A0" w14:textId="0257722D" w:rsidR="00E243C1" w:rsidRPr="001B161C" w:rsidRDefault="00DF62F1" w:rsidP="00E243C1">
            <w:pPr>
              <w:pStyle w:val="af1"/>
              <w:ind w:firstLineChars="0" w:firstLine="0"/>
              <w:jc w:val="center"/>
              <w:rPr>
                <w:rFonts w:ascii="Times New Roman"/>
                <w:bCs/>
                <w:sz w:val="18"/>
                <w:szCs w:val="18"/>
              </w:rPr>
            </w:pPr>
            <w:r w:rsidRPr="001B161C">
              <w:rPr>
                <w:rFonts w:ascii="Times New Roman"/>
                <w:bCs/>
                <w:sz w:val="18"/>
                <w:szCs w:val="18"/>
              </w:rPr>
              <w:t>0.11~0.21</w:t>
            </w:r>
          </w:p>
        </w:tc>
      </w:tr>
      <w:tr w:rsidR="0044789D" w:rsidRPr="001B161C" w14:paraId="47303C27" w14:textId="77777777" w:rsidTr="00E243C1">
        <w:tc>
          <w:tcPr>
            <w:tcW w:w="1271" w:type="dxa"/>
            <w:vMerge/>
            <w:vAlign w:val="center"/>
          </w:tcPr>
          <w:p w14:paraId="71F8E307" w14:textId="77777777" w:rsidR="0044789D" w:rsidRPr="001B161C" w:rsidRDefault="0044789D" w:rsidP="0044789D">
            <w:pPr>
              <w:pStyle w:val="af1"/>
              <w:ind w:firstLine="360"/>
              <w:jc w:val="center"/>
              <w:rPr>
                <w:rFonts w:ascii="Times New Roman"/>
                <w:bCs/>
                <w:sz w:val="18"/>
                <w:szCs w:val="18"/>
              </w:rPr>
            </w:pPr>
          </w:p>
        </w:tc>
        <w:tc>
          <w:tcPr>
            <w:tcW w:w="1134" w:type="dxa"/>
          </w:tcPr>
          <w:p w14:paraId="742A6BEA" w14:textId="77777777" w:rsidR="0044789D" w:rsidRPr="001B161C" w:rsidRDefault="0044789D" w:rsidP="0044789D">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vAlign w:val="center"/>
          </w:tcPr>
          <w:p w14:paraId="1A7AF143" w14:textId="1A7F3CD7" w:rsidR="0044789D" w:rsidRPr="007C2A7A" w:rsidRDefault="0044789D" w:rsidP="0044789D">
            <w:pPr>
              <w:pStyle w:val="af1"/>
              <w:ind w:firstLineChars="0" w:firstLine="0"/>
              <w:jc w:val="center"/>
              <w:rPr>
                <w:rFonts w:ascii="Times New Roman"/>
                <w:bCs/>
                <w:sz w:val="18"/>
                <w:szCs w:val="18"/>
              </w:rPr>
            </w:pPr>
            <w:r w:rsidRPr="007C2A7A">
              <w:rPr>
                <w:rFonts w:ascii="Times New Roman" w:eastAsia="等线"/>
                <w:sz w:val="18"/>
                <w:szCs w:val="18"/>
              </w:rPr>
              <w:t>0.05~0.3</w:t>
            </w:r>
            <w:r w:rsidR="00516269">
              <w:rPr>
                <w:rFonts w:ascii="Times New Roman" w:eastAsia="等线" w:hint="eastAsia"/>
                <w:sz w:val="18"/>
                <w:szCs w:val="18"/>
              </w:rPr>
              <w:t>0</w:t>
            </w:r>
          </w:p>
        </w:tc>
        <w:tc>
          <w:tcPr>
            <w:tcW w:w="1701" w:type="dxa"/>
            <w:vAlign w:val="center"/>
          </w:tcPr>
          <w:p w14:paraId="7986578D" w14:textId="2AA4B178" w:rsidR="0044789D" w:rsidRPr="007C2A7A" w:rsidRDefault="0044789D" w:rsidP="0044789D">
            <w:pPr>
              <w:pStyle w:val="af1"/>
              <w:ind w:firstLineChars="0" w:firstLine="0"/>
              <w:jc w:val="center"/>
              <w:rPr>
                <w:rFonts w:ascii="Times New Roman"/>
                <w:bCs/>
                <w:sz w:val="18"/>
                <w:szCs w:val="18"/>
              </w:rPr>
            </w:pPr>
            <w:r w:rsidRPr="007C2A7A">
              <w:rPr>
                <w:rFonts w:ascii="Times New Roman" w:eastAsia="等线"/>
                <w:sz w:val="18"/>
                <w:szCs w:val="18"/>
              </w:rPr>
              <w:t>0.1</w:t>
            </w:r>
            <w:r w:rsidR="00516269">
              <w:rPr>
                <w:rFonts w:ascii="Times New Roman" w:eastAsia="等线" w:hint="eastAsia"/>
                <w:sz w:val="18"/>
                <w:szCs w:val="18"/>
              </w:rPr>
              <w:t>0</w:t>
            </w:r>
            <w:r w:rsidRPr="007C2A7A">
              <w:rPr>
                <w:rFonts w:ascii="Times New Roman" w:eastAsia="等线"/>
                <w:sz w:val="18"/>
                <w:szCs w:val="18"/>
              </w:rPr>
              <w:t>~0.7</w:t>
            </w:r>
            <w:r w:rsidR="00516269">
              <w:rPr>
                <w:rFonts w:ascii="Times New Roman" w:eastAsia="等线" w:hint="eastAsia"/>
                <w:sz w:val="18"/>
                <w:szCs w:val="18"/>
              </w:rPr>
              <w:t>0</w:t>
            </w:r>
          </w:p>
        </w:tc>
        <w:tc>
          <w:tcPr>
            <w:tcW w:w="1701" w:type="dxa"/>
            <w:vAlign w:val="center"/>
          </w:tcPr>
          <w:p w14:paraId="31D9AF9D" w14:textId="0B3915D9" w:rsidR="0044789D" w:rsidRPr="007C2A7A" w:rsidRDefault="0044789D" w:rsidP="0044789D">
            <w:pPr>
              <w:pStyle w:val="af1"/>
              <w:ind w:firstLineChars="0" w:firstLine="0"/>
              <w:jc w:val="center"/>
              <w:rPr>
                <w:rFonts w:ascii="Times New Roman"/>
                <w:bCs/>
                <w:sz w:val="18"/>
                <w:szCs w:val="18"/>
              </w:rPr>
            </w:pPr>
            <w:r w:rsidRPr="007C2A7A">
              <w:rPr>
                <w:rFonts w:ascii="Times New Roman" w:eastAsia="等线"/>
                <w:sz w:val="18"/>
                <w:szCs w:val="18"/>
              </w:rPr>
              <w:t>0.05~0.3</w:t>
            </w:r>
            <w:r w:rsidR="00516269">
              <w:rPr>
                <w:rFonts w:ascii="Times New Roman" w:eastAsia="等线" w:hint="eastAsia"/>
                <w:sz w:val="18"/>
                <w:szCs w:val="18"/>
              </w:rPr>
              <w:t>0</w:t>
            </w:r>
          </w:p>
        </w:tc>
        <w:tc>
          <w:tcPr>
            <w:tcW w:w="1843" w:type="dxa"/>
            <w:vAlign w:val="center"/>
          </w:tcPr>
          <w:p w14:paraId="0732E963" w14:textId="51B80B65" w:rsidR="0044789D" w:rsidRPr="0044789D" w:rsidRDefault="0044789D" w:rsidP="0044789D">
            <w:pPr>
              <w:pStyle w:val="af1"/>
              <w:ind w:firstLineChars="0" w:firstLine="0"/>
              <w:jc w:val="center"/>
              <w:rPr>
                <w:rFonts w:ascii="Times New Roman"/>
                <w:bCs/>
                <w:sz w:val="18"/>
                <w:szCs w:val="18"/>
              </w:rPr>
            </w:pPr>
            <w:r w:rsidRPr="0044789D">
              <w:rPr>
                <w:rFonts w:ascii="Times New Roman" w:eastAsia="等线"/>
                <w:color w:val="000000"/>
                <w:sz w:val="18"/>
                <w:szCs w:val="18"/>
              </w:rPr>
              <w:t>0.1</w:t>
            </w:r>
            <w:r w:rsidR="00516269">
              <w:rPr>
                <w:rFonts w:ascii="Times New Roman" w:eastAsia="等线" w:hint="eastAsia"/>
                <w:color w:val="000000"/>
                <w:sz w:val="18"/>
                <w:szCs w:val="18"/>
              </w:rPr>
              <w:t>0</w:t>
            </w:r>
            <w:r w:rsidRPr="0044789D">
              <w:rPr>
                <w:rFonts w:ascii="Times New Roman" w:eastAsia="等线"/>
                <w:color w:val="000000"/>
                <w:sz w:val="18"/>
                <w:szCs w:val="18"/>
              </w:rPr>
              <w:t>~0.7</w:t>
            </w:r>
            <w:r w:rsidR="00516269">
              <w:rPr>
                <w:rFonts w:ascii="Times New Roman" w:eastAsia="等线" w:hint="eastAsia"/>
                <w:color w:val="000000"/>
                <w:sz w:val="18"/>
                <w:szCs w:val="18"/>
              </w:rPr>
              <w:t>0</w:t>
            </w:r>
          </w:p>
        </w:tc>
      </w:tr>
      <w:tr w:rsidR="00CB1D8E" w:rsidRPr="001B161C" w14:paraId="660D6772" w14:textId="77777777" w:rsidTr="00E243C1">
        <w:tc>
          <w:tcPr>
            <w:tcW w:w="1271" w:type="dxa"/>
            <w:vMerge/>
            <w:vAlign w:val="center"/>
          </w:tcPr>
          <w:p w14:paraId="2B0AB581" w14:textId="77777777" w:rsidR="00CB1D8E" w:rsidRPr="001B161C" w:rsidRDefault="00CB1D8E" w:rsidP="00CB1D8E">
            <w:pPr>
              <w:pStyle w:val="af1"/>
              <w:ind w:firstLine="360"/>
              <w:jc w:val="center"/>
              <w:rPr>
                <w:rFonts w:ascii="Times New Roman"/>
                <w:bCs/>
                <w:sz w:val="18"/>
                <w:szCs w:val="18"/>
              </w:rPr>
            </w:pPr>
          </w:p>
        </w:tc>
        <w:tc>
          <w:tcPr>
            <w:tcW w:w="1134" w:type="dxa"/>
          </w:tcPr>
          <w:p w14:paraId="54E1E55C" w14:textId="25FCA7A3"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7928EFE8" w14:textId="5AA6BE54"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c>
          <w:tcPr>
            <w:tcW w:w="1701" w:type="dxa"/>
            <w:vAlign w:val="center"/>
          </w:tcPr>
          <w:p w14:paraId="3288904B" w14:textId="426E7B23"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~0.8</w:t>
            </w:r>
            <w:r w:rsidR="00516269">
              <w:rPr>
                <w:rFonts w:ascii="Times New Roman" w:hint="eastAsia"/>
                <w:sz w:val="18"/>
                <w:szCs w:val="18"/>
              </w:rPr>
              <w:t>0</w:t>
            </w:r>
          </w:p>
        </w:tc>
        <w:tc>
          <w:tcPr>
            <w:tcW w:w="1701" w:type="dxa"/>
            <w:vAlign w:val="center"/>
          </w:tcPr>
          <w:p w14:paraId="3C144E36" w14:textId="1EA74633"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843" w:type="dxa"/>
            <w:vAlign w:val="center"/>
          </w:tcPr>
          <w:p w14:paraId="72093399" w14:textId="268A8BA5"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9D2231" w:rsidRPr="001B161C" w14:paraId="3777D3BB" w14:textId="77777777" w:rsidTr="00E243C1">
        <w:tc>
          <w:tcPr>
            <w:tcW w:w="1271" w:type="dxa"/>
            <w:vMerge/>
            <w:vAlign w:val="center"/>
          </w:tcPr>
          <w:p w14:paraId="3079089E" w14:textId="77777777" w:rsidR="009D2231" w:rsidRPr="001B161C" w:rsidRDefault="009D2231" w:rsidP="009D2231">
            <w:pPr>
              <w:pStyle w:val="af1"/>
              <w:ind w:firstLine="360"/>
              <w:jc w:val="center"/>
              <w:rPr>
                <w:rFonts w:ascii="Times New Roman"/>
                <w:bCs/>
                <w:sz w:val="18"/>
                <w:szCs w:val="18"/>
              </w:rPr>
            </w:pPr>
          </w:p>
        </w:tc>
        <w:tc>
          <w:tcPr>
            <w:tcW w:w="1134" w:type="dxa"/>
          </w:tcPr>
          <w:p w14:paraId="2E4C6FD7" w14:textId="7CCF21BC" w:rsidR="009D2231" w:rsidRPr="001B161C" w:rsidRDefault="009D2231" w:rsidP="009D223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456B47CC" w14:textId="43F75E55"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c>
          <w:tcPr>
            <w:tcW w:w="1701" w:type="dxa"/>
            <w:vAlign w:val="center"/>
          </w:tcPr>
          <w:p w14:paraId="3FAE3BE5" w14:textId="5F650FDE"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~0.7</w:t>
            </w:r>
            <w:r w:rsidR="00516269">
              <w:rPr>
                <w:rFonts w:ascii="Times New Roman" w:hint="eastAsia"/>
                <w:sz w:val="18"/>
                <w:szCs w:val="18"/>
              </w:rPr>
              <w:t>0</w:t>
            </w:r>
          </w:p>
        </w:tc>
        <w:tc>
          <w:tcPr>
            <w:tcW w:w="1701" w:type="dxa"/>
            <w:vAlign w:val="center"/>
          </w:tcPr>
          <w:p w14:paraId="1A3C916B" w14:textId="09583C36"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843" w:type="dxa"/>
            <w:vAlign w:val="center"/>
          </w:tcPr>
          <w:p w14:paraId="20A36574" w14:textId="475319E1" w:rsidR="009D2231" w:rsidRPr="001B161C" w:rsidRDefault="009D2231" w:rsidP="009D2231">
            <w:pPr>
              <w:pStyle w:val="af1"/>
              <w:ind w:firstLineChars="0" w:firstLine="0"/>
              <w:jc w:val="center"/>
              <w:rPr>
                <w:rFonts w:ascii="Times New Roman"/>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~0.5</w:t>
            </w:r>
            <w:r w:rsidR="00516269">
              <w:rPr>
                <w:rFonts w:ascii="Times New Roman" w:hint="eastAsia"/>
                <w:sz w:val="18"/>
                <w:szCs w:val="18"/>
              </w:rPr>
              <w:t>0</w:t>
            </w:r>
          </w:p>
        </w:tc>
      </w:tr>
      <w:tr w:rsidR="00BF0EE7" w:rsidRPr="001B161C" w14:paraId="2A2DD1C1" w14:textId="77777777" w:rsidTr="00607A14">
        <w:tc>
          <w:tcPr>
            <w:tcW w:w="1271" w:type="dxa"/>
            <w:vMerge/>
            <w:vAlign w:val="center"/>
          </w:tcPr>
          <w:p w14:paraId="4F499732" w14:textId="77777777" w:rsidR="00BF0EE7" w:rsidRPr="001B161C" w:rsidRDefault="00BF0EE7" w:rsidP="00BF0EE7">
            <w:pPr>
              <w:pStyle w:val="af1"/>
              <w:ind w:firstLine="360"/>
              <w:jc w:val="center"/>
              <w:rPr>
                <w:rFonts w:ascii="Times New Roman"/>
                <w:bCs/>
                <w:sz w:val="18"/>
                <w:szCs w:val="18"/>
              </w:rPr>
            </w:pPr>
          </w:p>
        </w:tc>
        <w:tc>
          <w:tcPr>
            <w:tcW w:w="1134" w:type="dxa"/>
          </w:tcPr>
          <w:p w14:paraId="553A3267" w14:textId="3E6164AB" w:rsidR="00BF0EE7" w:rsidRPr="001B161C" w:rsidRDefault="00BF0EE7" w:rsidP="00BF0EE7">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8</w:t>
            </w:r>
          </w:p>
        </w:tc>
        <w:tc>
          <w:tcPr>
            <w:tcW w:w="1701" w:type="dxa"/>
          </w:tcPr>
          <w:p w14:paraId="34AC8012" w14:textId="2A75D0EE"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58BA0688" w14:textId="04DD1235"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739980FF" w14:textId="67BCD11D"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843" w:type="dxa"/>
            <w:vAlign w:val="center"/>
          </w:tcPr>
          <w:p w14:paraId="62F69E8F" w14:textId="30102344" w:rsidR="00BF0EE7" w:rsidRPr="001B161C" w:rsidRDefault="00BF0EE7" w:rsidP="00BF0EE7">
            <w:pPr>
              <w:pStyle w:val="af1"/>
              <w:ind w:firstLineChars="0" w:firstLine="0"/>
              <w:jc w:val="center"/>
              <w:rPr>
                <w:rFonts w:ascii="Times New Roman"/>
                <w:sz w:val="18"/>
                <w:szCs w:val="18"/>
              </w:rPr>
            </w:pPr>
            <w:r w:rsidRPr="001B161C">
              <w:rPr>
                <w:rFonts w:ascii="Times New Roman"/>
                <w:sz w:val="18"/>
                <w:szCs w:val="18"/>
              </w:rPr>
              <w:t>/</w:t>
            </w:r>
          </w:p>
        </w:tc>
      </w:tr>
      <w:tr w:rsidR="0064175F" w:rsidRPr="001B161C" w14:paraId="17314BD6" w14:textId="77777777" w:rsidTr="00E243C1">
        <w:tc>
          <w:tcPr>
            <w:tcW w:w="1271" w:type="dxa"/>
            <w:vMerge/>
            <w:vAlign w:val="center"/>
          </w:tcPr>
          <w:p w14:paraId="2824EDB2" w14:textId="77777777" w:rsidR="0064175F" w:rsidRPr="001B161C" w:rsidRDefault="0064175F" w:rsidP="0064175F">
            <w:pPr>
              <w:pStyle w:val="af1"/>
              <w:ind w:firstLine="360"/>
              <w:jc w:val="center"/>
              <w:rPr>
                <w:rFonts w:ascii="Times New Roman"/>
                <w:bCs/>
                <w:sz w:val="18"/>
                <w:szCs w:val="18"/>
              </w:rPr>
            </w:pPr>
          </w:p>
        </w:tc>
        <w:tc>
          <w:tcPr>
            <w:tcW w:w="1134" w:type="dxa"/>
          </w:tcPr>
          <w:p w14:paraId="2BBF8BE0" w14:textId="14D4D39B" w:rsidR="0064175F" w:rsidRPr="001B161C" w:rsidRDefault="0064175F" w:rsidP="006417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6E65CB6A" w14:textId="43C6A199" w:rsidR="0064175F" w:rsidRPr="001B161C" w:rsidRDefault="0064175F" w:rsidP="0064175F">
            <w:pPr>
              <w:pStyle w:val="af1"/>
              <w:ind w:firstLineChars="0" w:firstLine="0"/>
              <w:jc w:val="center"/>
              <w:rPr>
                <w:rFonts w:ascii="Times New Roman"/>
                <w:bCs/>
                <w:color w:val="000000"/>
                <w:sz w:val="18"/>
                <w:szCs w:val="18"/>
              </w:rPr>
            </w:pPr>
            <w:r w:rsidRPr="001B161C">
              <w:rPr>
                <w:rFonts w:ascii="Times New Roman"/>
                <w:bCs/>
                <w:sz w:val="18"/>
                <w:szCs w:val="18"/>
              </w:rPr>
              <w:t>0.12~0.28</w:t>
            </w:r>
          </w:p>
        </w:tc>
        <w:tc>
          <w:tcPr>
            <w:tcW w:w="1701" w:type="dxa"/>
            <w:vAlign w:val="center"/>
          </w:tcPr>
          <w:p w14:paraId="5239A6CE" w14:textId="36323E94" w:rsidR="0064175F" w:rsidRPr="001B161C" w:rsidRDefault="0064175F" w:rsidP="0064175F">
            <w:pPr>
              <w:pStyle w:val="af1"/>
              <w:ind w:firstLineChars="0" w:firstLine="0"/>
              <w:jc w:val="center"/>
              <w:rPr>
                <w:rFonts w:ascii="Times New Roman"/>
                <w:bCs/>
                <w:color w:val="000000"/>
                <w:sz w:val="18"/>
                <w:szCs w:val="18"/>
              </w:rPr>
            </w:pPr>
            <w:r w:rsidRPr="001B161C">
              <w:rPr>
                <w:rFonts w:ascii="Times New Roman"/>
                <w:bCs/>
                <w:sz w:val="18"/>
                <w:szCs w:val="18"/>
              </w:rPr>
              <w:t>0.40~0.70</w:t>
            </w:r>
          </w:p>
        </w:tc>
        <w:tc>
          <w:tcPr>
            <w:tcW w:w="1701" w:type="dxa"/>
            <w:vAlign w:val="center"/>
          </w:tcPr>
          <w:p w14:paraId="08C10C13" w14:textId="40977EFE" w:rsidR="0064175F" w:rsidRPr="001B161C" w:rsidRDefault="0064175F" w:rsidP="0064175F">
            <w:pPr>
              <w:pStyle w:val="af1"/>
              <w:ind w:firstLineChars="0" w:firstLine="0"/>
              <w:jc w:val="center"/>
              <w:rPr>
                <w:rFonts w:ascii="Times New Roman"/>
                <w:bCs/>
                <w:color w:val="000000"/>
                <w:sz w:val="18"/>
                <w:szCs w:val="18"/>
              </w:rPr>
            </w:pPr>
            <w:r w:rsidRPr="001B161C">
              <w:rPr>
                <w:rFonts w:ascii="Times New Roman"/>
                <w:bCs/>
                <w:sz w:val="18"/>
                <w:szCs w:val="18"/>
              </w:rPr>
              <w:t>0.12~0.24</w:t>
            </w:r>
          </w:p>
        </w:tc>
        <w:tc>
          <w:tcPr>
            <w:tcW w:w="1843" w:type="dxa"/>
            <w:vAlign w:val="center"/>
          </w:tcPr>
          <w:p w14:paraId="70F8E335" w14:textId="48FCB8E5" w:rsidR="0064175F" w:rsidRPr="001B161C" w:rsidRDefault="0064175F" w:rsidP="0064175F">
            <w:pPr>
              <w:pStyle w:val="af1"/>
              <w:ind w:firstLineChars="0" w:firstLine="0"/>
              <w:jc w:val="center"/>
              <w:rPr>
                <w:rFonts w:ascii="Times New Roman"/>
                <w:bCs/>
                <w:color w:val="000000"/>
                <w:sz w:val="18"/>
                <w:szCs w:val="18"/>
              </w:rPr>
            </w:pPr>
            <w:r w:rsidRPr="001B161C">
              <w:rPr>
                <w:rFonts w:ascii="Times New Roman"/>
                <w:bCs/>
                <w:sz w:val="18"/>
                <w:szCs w:val="18"/>
              </w:rPr>
              <w:t>0.2</w:t>
            </w:r>
            <w:r w:rsidR="00516269">
              <w:rPr>
                <w:rFonts w:ascii="Times New Roman" w:hint="eastAsia"/>
                <w:bCs/>
                <w:sz w:val="18"/>
                <w:szCs w:val="18"/>
              </w:rPr>
              <w:t>0</w:t>
            </w:r>
            <w:r w:rsidRPr="001B161C">
              <w:rPr>
                <w:rFonts w:ascii="Times New Roman"/>
                <w:bCs/>
                <w:sz w:val="18"/>
                <w:szCs w:val="18"/>
              </w:rPr>
              <w:t>~0.4</w:t>
            </w:r>
            <w:r w:rsidR="00516269">
              <w:rPr>
                <w:rFonts w:ascii="Times New Roman" w:hint="eastAsia"/>
                <w:bCs/>
                <w:sz w:val="18"/>
                <w:szCs w:val="18"/>
              </w:rPr>
              <w:t>0</w:t>
            </w:r>
          </w:p>
        </w:tc>
      </w:tr>
      <w:tr w:rsidR="0064175F" w:rsidRPr="001B161C" w14:paraId="0C3F888D" w14:textId="77777777" w:rsidTr="00E243C1">
        <w:tc>
          <w:tcPr>
            <w:tcW w:w="1271" w:type="dxa"/>
            <w:vMerge/>
            <w:vAlign w:val="center"/>
          </w:tcPr>
          <w:p w14:paraId="20807F0F" w14:textId="77777777" w:rsidR="0064175F" w:rsidRPr="001B161C" w:rsidRDefault="0064175F" w:rsidP="0064175F">
            <w:pPr>
              <w:pStyle w:val="af1"/>
              <w:ind w:firstLineChars="0" w:firstLine="0"/>
              <w:jc w:val="center"/>
              <w:rPr>
                <w:rFonts w:ascii="Times New Roman"/>
                <w:bCs/>
                <w:sz w:val="18"/>
                <w:szCs w:val="18"/>
              </w:rPr>
            </w:pPr>
          </w:p>
        </w:tc>
        <w:tc>
          <w:tcPr>
            <w:tcW w:w="1134" w:type="dxa"/>
          </w:tcPr>
          <w:p w14:paraId="7C972296" w14:textId="52643A49" w:rsidR="0064175F" w:rsidRPr="001B161C" w:rsidRDefault="0064175F" w:rsidP="0064175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10</w:t>
            </w:r>
          </w:p>
        </w:tc>
        <w:tc>
          <w:tcPr>
            <w:tcW w:w="1701" w:type="dxa"/>
            <w:vAlign w:val="center"/>
          </w:tcPr>
          <w:p w14:paraId="4D16C0EA" w14:textId="7EDDF338" w:rsidR="0064175F" w:rsidRPr="001B161C" w:rsidRDefault="0064175F" w:rsidP="0064175F">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701" w:type="dxa"/>
            <w:vAlign w:val="center"/>
          </w:tcPr>
          <w:p w14:paraId="7CF3A48D" w14:textId="257F770F" w:rsidR="0064175F" w:rsidRPr="001B161C" w:rsidRDefault="0064175F" w:rsidP="0064175F">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~0.8</w:t>
            </w:r>
            <w:r w:rsidR="00516269">
              <w:rPr>
                <w:rFonts w:ascii="Times New Roman" w:hint="eastAsia"/>
                <w:sz w:val="18"/>
                <w:szCs w:val="18"/>
              </w:rPr>
              <w:t>0</w:t>
            </w:r>
          </w:p>
        </w:tc>
        <w:tc>
          <w:tcPr>
            <w:tcW w:w="1701" w:type="dxa"/>
            <w:vAlign w:val="center"/>
          </w:tcPr>
          <w:p w14:paraId="29FCA35E" w14:textId="517271B5" w:rsidR="0064175F" w:rsidRPr="001B161C" w:rsidRDefault="0064175F" w:rsidP="0064175F">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~0.4</w:t>
            </w:r>
            <w:r w:rsidR="00516269">
              <w:rPr>
                <w:rFonts w:ascii="Times New Roman" w:hint="eastAsia"/>
                <w:sz w:val="18"/>
                <w:szCs w:val="18"/>
              </w:rPr>
              <w:t>0</w:t>
            </w:r>
          </w:p>
        </w:tc>
        <w:tc>
          <w:tcPr>
            <w:tcW w:w="1843" w:type="dxa"/>
            <w:vAlign w:val="center"/>
          </w:tcPr>
          <w:p w14:paraId="5C142796" w14:textId="28E21888" w:rsidR="0064175F" w:rsidRPr="001B161C" w:rsidRDefault="0064175F" w:rsidP="0064175F">
            <w:pPr>
              <w:pStyle w:val="af1"/>
              <w:ind w:firstLineChars="0" w:firstLine="0"/>
              <w:jc w:val="center"/>
              <w:rPr>
                <w:rFonts w:ascii="Times New Roman"/>
                <w:bCs/>
                <w:sz w:val="18"/>
                <w:szCs w:val="18"/>
              </w:rPr>
            </w:pPr>
            <w:r w:rsidRPr="001B161C">
              <w:rPr>
                <w:rFonts w:ascii="Times New Roman"/>
                <w:sz w:val="18"/>
                <w:szCs w:val="18"/>
              </w:rPr>
              <w:t>0.1</w:t>
            </w:r>
            <w:r w:rsidR="00516269">
              <w:rPr>
                <w:rFonts w:ascii="Times New Roman" w:hint="eastAsia"/>
                <w:sz w:val="18"/>
                <w:szCs w:val="18"/>
              </w:rPr>
              <w:t>0</w:t>
            </w:r>
            <w:r w:rsidRPr="001B161C">
              <w:rPr>
                <w:rFonts w:ascii="Times New Roman"/>
                <w:sz w:val="18"/>
                <w:szCs w:val="18"/>
              </w:rPr>
              <w:t>~0.8</w:t>
            </w:r>
            <w:r w:rsidR="00516269">
              <w:rPr>
                <w:rFonts w:ascii="Times New Roman" w:hint="eastAsia"/>
                <w:sz w:val="18"/>
                <w:szCs w:val="18"/>
              </w:rPr>
              <w:t>0</w:t>
            </w:r>
          </w:p>
        </w:tc>
      </w:tr>
    </w:tbl>
    <w:p w14:paraId="31CD7F20" w14:textId="18A04139" w:rsidR="001B5CEF" w:rsidRDefault="00A53686" w:rsidP="008A4B87">
      <w:pPr>
        <w:spacing w:line="400" w:lineRule="exact"/>
        <w:ind w:firstLineChars="200" w:firstLine="420"/>
        <w:jc w:val="both"/>
        <w:rPr>
          <w:rFonts w:ascii="宋体" w:hAnsi="宋体" w:hint="eastAsia"/>
          <w:sz w:val="21"/>
          <w:szCs w:val="21"/>
        </w:rPr>
      </w:pPr>
      <w:r>
        <w:rPr>
          <w:rFonts w:ascii="宋体" w:hAnsi="宋体" w:hint="eastAsia"/>
          <w:sz w:val="21"/>
          <w:szCs w:val="21"/>
        </w:rPr>
        <w:t>正极</w:t>
      </w:r>
      <w:r w:rsidR="008852D7" w:rsidRPr="008A4B87">
        <w:rPr>
          <w:rFonts w:ascii="宋体" w:hAnsi="宋体" w:hint="eastAsia"/>
          <w:sz w:val="21"/>
          <w:szCs w:val="21"/>
        </w:rPr>
        <w:t>材料比表面积大时，电池的倍率特性较好，但通常更易与电解液发生反应，使得循环和存储</w:t>
      </w:r>
      <w:r w:rsidR="002E35C8">
        <w:rPr>
          <w:rFonts w:ascii="宋体" w:hAnsi="宋体" w:hint="eastAsia"/>
          <w:sz w:val="21"/>
          <w:szCs w:val="21"/>
        </w:rPr>
        <w:t>性能</w:t>
      </w:r>
      <w:r w:rsidR="008852D7" w:rsidRPr="008A4B87">
        <w:rPr>
          <w:rFonts w:ascii="宋体" w:hAnsi="宋体" w:hint="eastAsia"/>
          <w:sz w:val="21"/>
          <w:szCs w:val="21"/>
        </w:rPr>
        <w:t>变差。材料比表面积与颗粒大小及分布、表面孔隙度、表面包</w:t>
      </w:r>
      <w:r w:rsidR="00163541">
        <w:rPr>
          <w:rFonts w:ascii="宋体" w:hAnsi="宋体" w:hint="eastAsia"/>
          <w:sz w:val="21"/>
          <w:szCs w:val="21"/>
        </w:rPr>
        <w:t>覆物等密切相关。结合生产和使用的主要企业对比表面积的要求，本文件</w:t>
      </w:r>
      <w:r w:rsidR="008852D7" w:rsidRPr="008A4B87">
        <w:rPr>
          <w:rFonts w:ascii="宋体" w:hAnsi="宋体" w:hint="eastAsia"/>
          <w:sz w:val="21"/>
          <w:szCs w:val="21"/>
        </w:rPr>
        <w:t>规定产品的比表面积</w:t>
      </w:r>
      <w:r>
        <w:rPr>
          <w:rFonts w:ascii="宋体" w:hAnsi="宋体" w:hint="eastAsia"/>
          <w:sz w:val="21"/>
          <w:szCs w:val="21"/>
        </w:rPr>
        <w:t>应</w:t>
      </w:r>
      <w:r w:rsidR="008852D7" w:rsidRPr="008A4B87">
        <w:rPr>
          <w:rFonts w:ascii="宋体" w:hAnsi="宋体" w:hint="eastAsia"/>
          <w:sz w:val="21"/>
          <w:szCs w:val="21"/>
        </w:rPr>
        <w:t>符合表</w:t>
      </w:r>
      <w:r w:rsidR="00A8159E">
        <w:rPr>
          <w:rFonts w:ascii="宋体" w:hAnsi="宋体"/>
          <w:sz w:val="21"/>
          <w:szCs w:val="21"/>
        </w:rPr>
        <w:t>1</w:t>
      </w:r>
      <w:r w:rsidR="00141DC9">
        <w:rPr>
          <w:rFonts w:ascii="宋体" w:hAnsi="宋体" w:hint="eastAsia"/>
          <w:sz w:val="21"/>
          <w:szCs w:val="21"/>
        </w:rPr>
        <w:t>6</w:t>
      </w:r>
      <w:r w:rsidR="008852D7" w:rsidRPr="008A4B87">
        <w:rPr>
          <w:rFonts w:ascii="宋体" w:hAnsi="宋体" w:hint="eastAsia"/>
          <w:sz w:val="21"/>
          <w:szCs w:val="21"/>
        </w:rPr>
        <w:t>的规定。</w:t>
      </w:r>
    </w:p>
    <w:p w14:paraId="710D772F" w14:textId="3CAA38F0" w:rsidR="008852D7" w:rsidRPr="004C3B94" w:rsidRDefault="008852D7" w:rsidP="004C3B94">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A8159E">
        <w:rPr>
          <w:rFonts w:ascii="Times New Roman" w:hAnsi="Times New Roman"/>
          <w:b/>
          <w:bCs/>
          <w:sz w:val="18"/>
          <w:szCs w:val="18"/>
        </w:rPr>
        <w:t>1</w:t>
      </w:r>
      <w:r w:rsidR="00141DC9">
        <w:rPr>
          <w:rFonts w:ascii="Times New Roman" w:hAnsi="Times New Roman" w:hint="eastAsia"/>
          <w:b/>
          <w:bCs/>
          <w:sz w:val="18"/>
          <w:szCs w:val="18"/>
        </w:rPr>
        <w:t>6</w:t>
      </w:r>
      <w:r w:rsidRPr="004C3B94">
        <w:rPr>
          <w:rFonts w:ascii="Times New Roman" w:hAnsi="Times New Roman"/>
          <w:b/>
          <w:bCs/>
          <w:sz w:val="18"/>
          <w:szCs w:val="18"/>
        </w:rPr>
        <w:t xml:space="preserve"> </w:t>
      </w:r>
      <w:r w:rsidRPr="004C3B94">
        <w:rPr>
          <w:rFonts w:ascii="Times New Roman" w:hAnsi="Times New Roman"/>
          <w:b/>
          <w:bCs/>
          <w:sz w:val="18"/>
          <w:szCs w:val="18"/>
        </w:rPr>
        <w:t>比表面积</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661"/>
        <w:gridCol w:w="1661"/>
        <w:gridCol w:w="1914"/>
        <w:gridCol w:w="1844"/>
      </w:tblGrid>
      <w:tr w:rsidR="00E243C1" w:rsidRPr="00A53686" w14:paraId="1F1AABE2" w14:textId="77777777" w:rsidTr="00C326DB">
        <w:trPr>
          <w:trHeight w:val="340"/>
        </w:trPr>
        <w:tc>
          <w:tcPr>
            <w:tcW w:w="1271" w:type="pct"/>
            <w:vAlign w:val="center"/>
          </w:tcPr>
          <w:p w14:paraId="2CA24BD3" w14:textId="77777777" w:rsidR="00E243C1" w:rsidRPr="00A53686" w:rsidRDefault="00E243C1" w:rsidP="00E243C1">
            <w:pPr>
              <w:jc w:val="center"/>
              <w:rPr>
                <w:bCs/>
                <w:sz w:val="18"/>
                <w:szCs w:val="18"/>
              </w:rPr>
            </w:pPr>
            <w:r w:rsidRPr="00A53686">
              <w:rPr>
                <w:rFonts w:hint="eastAsia"/>
                <w:bCs/>
                <w:sz w:val="18"/>
                <w:szCs w:val="18"/>
              </w:rPr>
              <w:t>产品</w:t>
            </w:r>
            <w:r w:rsidRPr="00A53686">
              <w:rPr>
                <w:bCs/>
                <w:sz w:val="18"/>
                <w:szCs w:val="18"/>
              </w:rPr>
              <w:t>种类</w:t>
            </w:r>
          </w:p>
        </w:tc>
        <w:tc>
          <w:tcPr>
            <w:tcW w:w="875" w:type="pct"/>
            <w:vAlign w:val="center"/>
          </w:tcPr>
          <w:p w14:paraId="2B12AAC2" w14:textId="7EB9EA60" w:rsidR="00E243C1" w:rsidRPr="00A53686" w:rsidRDefault="00E243C1" w:rsidP="00E243C1">
            <w:pPr>
              <w:jc w:val="center"/>
              <w:rPr>
                <w:bCs/>
                <w:sz w:val="18"/>
                <w:szCs w:val="18"/>
              </w:rPr>
            </w:pPr>
            <w:r>
              <w:rPr>
                <w:rFonts w:eastAsiaTheme="minorEastAsia" w:hint="eastAsia"/>
                <w:bCs/>
                <w:sz w:val="18"/>
                <w:szCs w:val="18"/>
              </w:rPr>
              <w:t>常规</w:t>
            </w:r>
            <w:proofErr w:type="gramStart"/>
            <w:r>
              <w:rPr>
                <w:rFonts w:eastAsiaTheme="minorEastAsia" w:hint="eastAsia"/>
                <w:bCs/>
                <w:sz w:val="18"/>
                <w:szCs w:val="18"/>
              </w:rPr>
              <w:t>钴酸锂</w:t>
            </w:r>
            <w:proofErr w:type="gramEnd"/>
          </w:p>
        </w:tc>
        <w:tc>
          <w:tcPr>
            <w:tcW w:w="875" w:type="pct"/>
            <w:vAlign w:val="center"/>
          </w:tcPr>
          <w:p w14:paraId="694399F8" w14:textId="3D6152B8" w:rsidR="00E243C1" w:rsidRPr="00A53686" w:rsidRDefault="00E243C1" w:rsidP="00E243C1">
            <w:pPr>
              <w:jc w:val="center"/>
              <w:rPr>
                <w:bCs/>
                <w:sz w:val="18"/>
                <w:szCs w:val="18"/>
              </w:rPr>
            </w:pPr>
            <w:r>
              <w:rPr>
                <w:rFonts w:eastAsiaTheme="minorEastAsia" w:hint="eastAsia"/>
                <w:bCs/>
                <w:sz w:val="18"/>
                <w:szCs w:val="18"/>
              </w:rPr>
              <w:t>常规高倍率</w:t>
            </w:r>
            <w:proofErr w:type="gramStart"/>
            <w:r>
              <w:rPr>
                <w:rFonts w:eastAsiaTheme="minorEastAsia" w:hint="eastAsia"/>
                <w:bCs/>
                <w:sz w:val="18"/>
                <w:szCs w:val="18"/>
              </w:rPr>
              <w:t>钴酸锂</w:t>
            </w:r>
            <w:proofErr w:type="gramEnd"/>
          </w:p>
        </w:tc>
        <w:tc>
          <w:tcPr>
            <w:tcW w:w="1008" w:type="pct"/>
            <w:vAlign w:val="center"/>
          </w:tcPr>
          <w:p w14:paraId="25656DD6" w14:textId="337B161B" w:rsidR="00E243C1" w:rsidRPr="00A53686" w:rsidRDefault="00E243C1" w:rsidP="00E243C1">
            <w:pPr>
              <w:jc w:val="center"/>
              <w:rPr>
                <w:bCs/>
                <w:sz w:val="18"/>
                <w:szCs w:val="18"/>
              </w:rPr>
            </w:pPr>
            <w:r>
              <w:rPr>
                <w:rFonts w:eastAsiaTheme="minorEastAsia" w:hint="eastAsia"/>
                <w:bCs/>
                <w:sz w:val="18"/>
                <w:szCs w:val="18"/>
              </w:rPr>
              <w:t>高电压</w:t>
            </w:r>
            <w:proofErr w:type="gramStart"/>
            <w:r>
              <w:rPr>
                <w:rFonts w:eastAsiaTheme="minorEastAsia" w:hint="eastAsia"/>
                <w:bCs/>
                <w:sz w:val="18"/>
                <w:szCs w:val="18"/>
              </w:rPr>
              <w:t>钴酸锂</w:t>
            </w:r>
            <w:proofErr w:type="gramEnd"/>
          </w:p>
        </w:tc>
        <w:tc>
          <w:tcPr>
            <w:tcW w:w="971" w:type="pct"/>
            <w:vAlign w:val="center"/>
          </w:tcPr>
          <w:p w14:paraId="6176A166" w14:textId="140BE719" w:rsidR="00E243C1" w:rsidRPr="00A53686" w:rsidRDefault="00E243C1" w:rsidP="00E243C1">
            <w:pPr>
              <w:jc w:val="center"/>
              <w:rPr>
                <w:bCs/>
                <w:sz w:val="18"/>
                <w:szCs w:val="18"/>
              </w:rPr>
            </w:pPr>
            <w:r>
              <w:rPr>
                <w:rFonts w:eastAsiaTheme="minorEastAsia" w:hint="eastAsia"/>
                <w:bCs/>
                <w:sz w:val="18"/>
                <w:szCs w:val="18"/>
              </w:rPr>
              <w:t>高电压高倍率</w:t>
            </w:r>
            <w:proofErr w:type="gramStart"/>
            <w:r>
              <w:rPr>
                <w:rFonts w:eastAsiaTheme="minorEastAsia" w:hint="eastAsia"/>
                <w:bCs/>
                <w:sz w:val="18"/>
                <w:szCs w:val="18"/>
              </w:rPr>
              <w:t>钴酸锂</w:t>
            </w:r>
            <w:proofErr w:type="gramEnd"/>
          </w:p>
        </w:tc>
      </w:tr>
      <w:tr w:rsidR="00C326DB" w:rsidRPr="00A53686" w14:paraId="4973E8EC" w14:textId="77777777" w:rsidTr="00C326DB">
        <w:trPr>
          <w:trHeight w:val="340"/>
        </w:trPr>
        <w:tc>
          <w:tcPr>
            <w:tcW w:w="1271" w:type="pct"/>
            <w:vAlign w:val="center"/>
          </w:tcPr>
          <w:p w14:paraId="27C309E4" w14:textId="2133631C" w:rsidR="00C326DB" w:rsidRPr="00A53686" w:rsidRDefault="00C326DB" w:rsidP="00FC2F12">
            <w:pPr>
              <w:jc w:val="center"/>
              <w:rPr>
                <w:bCs/>
                <w:sz w:val="18"/>
                <w:szCs w:val="18"/>
              </w:rPr>
            </w:pPr>
            <w:r w:rsidRPr="00A53686">
              <w:rPr>
                <w:bCs/>
                <w:sz w:val="18"/>
                <w:szCs w:val="18"/>
              </w:rPr>
              <w:t>比表面积</w:t>
            </w:r>
            <w:r>
              <w:rPr>
                <w:rFonts w:hint="eastAsia"/>
                <w:bCs/>
                <w:sz w:val="18"/>
                <w:szCs w:val="18"/>
              </w:rPr>
              <w:t>，</w:t>
            </w:r>
            <w:r w:rsidRPr="00A53686">
              <w:rPr>
                <w:bCs/>
                <w:sz w:val="18"/>
                <w:szCs w:val="18"/>
              </w:rPr>
              <w:t xml:space="preserve"> m</w:t>
            </w:r>
            <w:r w:rsidRPr="00A53686">
              <w:rPr>
                <w:bCs/>
                <w:sz w:val="18"/>
                <w:szCs w:val="18"/>
                <w:vertAlign w:val="superscript"/>
              </w:rPr>
              <w:t>2</w:t>
            </w:r>
            <w:r w:rsidRPr="00A53686">
              <w:rPr>
                <w:bCs/>
                <w:sz w:val="18"/>
                <w:szCs w:val="18"/>
              </w:rPr>
              <w:t xml:space="preserve"> /g </w:t>
            </w:r>
          </w:p>
        </w:tc>
        <w:tc>
          <w:tcPr>
            <w:tcW w:w="875" w:type="pct"/>
          </w:tcPr>
          <w:p w14:paraId="1A3BCE5B" w14:textId="76FAF610" w:rsidR="00C326DB" w:rsidRPr="00A53686" w:rsidRDefault="00C326DB" w:rsidP="00FC2F12">
            <w:pPr>
              <w:jc w:val="center"/>
              <w:rPr>
                <w:bCs/>
              </w:rPr>
            </w:pPr>
            <w:r w:rsidRPr="00A53686">
              <w:rPr>
                <w:bCs/>
                <w:sz w:val="18"/>
                <w:szCs w:val="18"/>
              </w:rPr>
              <w:t>0.</w:t>
            </w:r>
            <w:r>
              <w:rPr>
                <w:rFonts w:hint="eastAsia"/>
                <w:bCs/>
                <w:sz w:val="18"/>
                <w:szCs w:val="18"/>
              </w:rPr>
              <w:t>05</w:t>
            </w:r>
            <w:r w:rsidRPr="00A53686">
              <w:rPr>
                <w:bCs/>
                <w:sz w:val="18"/>
                <w:szCs w:val="18"/>
              </w:rPr>
              <w:t>~</w:t>
            </w:r>
            <w:r>
              <w:rPr>
                <w:rFonts w:hint="eastAsia"/>
                <w:bCs/>
                <w:sz w:val="18"/>
                <w:szCs w:val="18"/>
              </w:rPr>
              <w:t>0.5</w:t>
            </w:r>
            <w:r w:rsidR="00283B19">
              <w:rPr>
                <w:rFonts w:hint="eastAsia"/>
                <w:bCs/>
                <w:sz w:val="18"/>
                <w:szCs w:val="18"/>
              </w:rPr>
              <w:t>0</w:t>
            </w:r>
          </w:p>
        </w:tc>
        <w:tc>
          <w:tcPr>
            <w:tcW w:w="875" w:type="pct"/>
          </w:tcPr>
          <w:p w14:paraId="5E052B8E" w14:textId="76AED0F9" w:rsidR="00C326DB" w:rsidRPr="00C326DB" w:rsidRDefault="00C326DB" w:rsidP="00FC2F12">
            <w:pPr>
              <w:jc w:val="center"/>
              <w:rPr>
                <w:bCs/>
              </w:rPr>
            </w:pPr>
            <w:r w:rsidRPr="00C326DB">
              <w:rPr>
                <w:sz w:val="18"/>
                <w:szCs w:val="18"/>
              </w:rPr>
              <w:t>0.1</w:t>
            </w:r>
            <w:r w:rsidR="00283B19">
              <w:rPr>
                <w:rFonts w:hint="eastAsia"/>
                <w:sz w:val="18"/>
                <w:szCs w:val="18"/>
              </w:rPr>
              <w:t>0</w:t>
            </w:r>
            <w:r w:rsidRPr="00C326DB">
              <w:rPr>
                <w:sz w:val="18"/>
                <w:szCs w:val="18"/>
              </w:rPr>
              <w:t>~1.0</w:t>
            </w:r>
            <w:r w:rsidR="00283B19">
              <w:rPr>
                <w:rFonts w:hint="eastAsia"/>
                <w:sz w:val="18"/>
                <w:szCs w:val="18"/>
              </w:rPr>
              <w:t>0</w:t>
            </w:r>
          </w:p>
        </w:tc>
        <w:tc>
          <w:tcPr>
            <w:tcW w:w="1008" w:type="pct"/>
          </w:tcPr>
          <w:p w14:paraId="6F4C172D" w14:textId="2B93C7DC" w:rsidR="00C326DB" w:rsidRPr="00C326DB" w:rsidRDefault="00C326DB" w:rsidP="00FC2F12">
            <w:pPr>
              <w:jc w:val="center"/>
              <w:rPr>
                <w:bCs/>
              </w:rPr>
            </w:pPr>
            <w:r w:rsidRPr="007C2A7A">
              <w:rPr>
                <w:rFonts w:eastAsia="等线"/>
                <w:sz w:val="18"/>
                <w:szCs w:val="18"/>
              </w:rPr>
              <w:t>0.05~0.</w:t>
            </w:r>
            <w:r w:rsidRPr="007C2A7A">
              <w:rPr>
                <w:rFonts w:eastAsia="等线" w:hint="eastAsia"/>
                <w:sz w:val="18"/>
                <w:szCs w:val="18"/>
              </w:rPr>
              <w:t>4</w:t>
            </w:r>
            <w:r w:rsidR="00283B19">
              <w:rPr>
                <w:rFonts w:eastAsia="等线" w:hint="eastAsia"/>
                <w:sz w:val="18"/>
                <w:szCs w:val="18"/>
              </w:rPr>
              <w:t>0</w:t>
            </w:r>
          </w:p>
        </w:tc>
        <w:tc>
          <w:tcPr>
            <w:tcW w:w="971" w:type="pct"/>
          </w:tcPr>
          <w:p w14:paraId="43E87F99" w14:textId="0FD8CCC2" w:rsidR="00C326DB" w:rsidRPr="00C326DB" w:rsidRDefault="00C326DB" w:rsidP="00FC2F12">
            <w:pPr>
              <w:jc w:val="center"/>
              <w:rPr>
                <w:bCs/>
              </w:rPr>
            </w:pPr>
            <w:r w:rsidRPr="00C326DB">
              <w:rPr>
                <w:sz w:val="18"/>
                <w:szCs w:val="18"/>
              </w:rPr>
              <w:t>0.1</w:t>
            </w:r>
            <w:r w:rsidR="00283B19">
              <w:rPr>
                <w:rFonts w:hint="eastAsia"/>
                <w:sz w:val="18"/>
                <w:szCs w:val="18"/>
              </w:rPr>
              <w:t>0</w:t>
            </w:r>
            <w:r w:rsidRPr="00C326DB">
              <w:rPr>
                <w:sz w:val="18"/>
                <w:szCs w:val="18"/>
              </w:rPr>
              <w:t>~0.8</w:t>
            </w:r>
            <w:r w:rsidR="00283B19">
              <w:rPr>
                <w:rFonts w:hint="eastAsia"/>
                <w:sz w:val="18"/>
                <w:szCs w:val="18"/>
              </w:rPr>
              <w:t>0</w:t>
            </w:r>
          </w:p>
        </w:tc>
      </w:tr>
    </w:tbl>
    <w:p w14:paraId="19F70D5C" w14:textId="44C268DF" w:rsidR="00E87D37" w:rsidRDefault="00BD6EE2"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w:t>
      </w:r>
      <w:r w:rsidR="008A4B87">
        <w:rPr>
          <w:rFonts w:ascii="宋体" w:hAnsi="宋体"/>
          <w:b/>
          <w:bCs/>
          <w:sz w:val="21"/>
          <w:szCs w:val="21"/>
        </w:rPr>
        <w:t>9</w:t>
      </w:r>
      <w:r w:rsidRPr="008C1773">
        <w:rPr>
          <w:rFonts w:ascii="宋体" w:hAnsi="宋体"/>
          <w:b/>
          <w:bCs/>
          <w:sz w:val="21"/>
          <w:szCs w:val="21"/>
        </w:rPr>
        <w:t xml:space="preserve"> </w:t>
      </w:r>
      <w:r w:rsidR="00E87D37">
        <w:rPr>
          <w:rFonts w:ascii="宋体" w:hAnsi="宋体" w:hint="eastAsia"/>
          <w:b/>
          <w:bCs/>
          <w:sz w:val="21"/>
          <w:szCs w:val="21"/>
        </w:rPr>
        <w:t>外观</w:t>
      </w:r>
      <w:r w:rsidR="00E87D37">
        <w:rPr>
          <w:rFonts w:ascii="宋体" w:hAnsi="宋体"/>
          <w:b/>
          <w:bCs/>
          <w:sz w:val="21"/>
          <w:szCs w:val="21"/>
        </w:rPr>
        <w:t>质量</w:t>
      </w:r>
    </w:p>
    <w:p w14:paraId="1BD00964" w14:textId="2682EF99" w:rsidR="00E87D37" w:rsidRDefault="00E87D37" w:rsidP="00E87D37">
      <w:pPr>
        <w:widowControl w:val="0"/>
        <w:spacing w:line="400" w:lineRule="exact"/>
        <w:ind w:firstLineChars="200" w:firstLine="420"/>
        <w:jc w:val="both"/>
        <w:outlineLvl w:val="2"/>
        <w:rPr>
          <w:rFonts w:ascii="宋体" w:hAnsi="宋体" w:hint="eastAsia"/>
          <w:sz w:val="21"/>
          <w:szCs w:val="21"/>
        </w:rPr>
      </w:pPr>
      <w:r w:rsidRPr="008A4B87">
        <w:rPr>
          <w:rFonts w:ascii="宋体" w:hAnsi="宋体" w:hint="eastAsia"/>
          <w:sz w:val="21"/>
          <w:szCs w:val="21"/>
        </w:rPr>
        <w:t>本文件规定了</w:t>
      </w:r>
      <w:r w:rsidRPr="008A4B87">
        <w:rPr>
          <w:rFonts w:ascii="宋体" w:hAnsi="宋体"/>
          <w:sz w:val="21"/>
          <w:szCs w:val="21"/>
        </w:rPr>
        <w:t>产品的外观应为</w:t>
      </w:r>
      <w:r>
        <w:rPr>
          <w:rFonts w:ascii="宋体" w:hAnsi="宋体" w:hint="eastAsia"/>
          <w:sz w:val="21"/>
          <w:szCs w:val="21"/>
        </w:rPr>
        <w:t>灰</w:t>
      </w:r>
      <w:r w:rsidRPr="008A4B87">
        <w:rPr>
          <w:rFonts w:ascii="宋体" w:hAnsi="宋体"/>
          <w:sz w:val="21"/>
          <w:szCs w:val="21"/>
        </w:rPr>
        <w:t>黑色粉末,</w:t>
      </w:r>
      <w:r w:rsidRPr="008A4B87">
        <w:rPr>
          <w:rFonts w:ascii="宋体" w:hAnsi="宋体" w:hint="eastAsia"/>
          <w:sz w:val="21"/>
          <w:szCs w:val="21"/>
        </w:rPr>
        <w:t xml:space="preserve"> 颜色均</w:t>
      </w:r>
      <w:proofErr w:type="gramStart"/>
      <w:r w:rsidRPr="008A4B87">
        <w:rPr>
          <w:rFonts w:ascii="宋体" w:hAnsi="宋体" w:hint="eastAsia"/>
          <w:sz w:val="21"/>
          <w:szCs w:val="21"/>
        </w:rPr>
        <w:t>一</w:t>
      </w:r>
      <w:proofErr w:type="gramEnd"/>
      <w:r w:rsidRPr="008A4B87">
        <w:rPr>
          <w:rFonts w:ascii="宋体" w:hAnsi="宋体" w:hint="eastAsia"/>
          <w:sz w:val="21"/>
          <w:szCs w:val="21"/>
        </w:rPr>
        <w:t>，无结块、无夹杂物</w:t>
      </w:r>
      <w:r w:rsidRPr="008A4B87">
        <w:rPr>
          <w:rFonts w:ascii="宋体" w:hAnsi="宋体"/>
          <w:sz w:val="21"/>
          <w:szCs w:val="21"/>
        </w:rPr>
        <w:t>。</w:t>
      </w:r>
    </w:p>
    <w:p w14:paraId="0C3836EE" w14:textId="0B73C47C" w:rsidR="00E87D37" w:rsidRDefault="00E87D37" w:rsidP="00E87D37">
      <w:pPr>
        <w:widowControl w:val="0"/>
        <w:spacing w:line="400" w:lineRule="exact"/>
        <w:jc w:val="both"/>
        <w:outlineLvl w:val="2"/>
        <w:rPr>
          <w:rFonts w:ascii="宋体" w:hAnsi="宋体" w:hint="eastAsia"/>
          <w:b/>
          <w:bCs/>
          <w:sz w:val="21"/>
          <w:szCs w:val="21"/>
        </w:rPr>
      </w:pPr>
      <w:r>
        <w:rPr>
          <w:rFonts w:ascii="宋体" w:hAnsi="宋体"/>
          <w:b/>
          <w:bCs/>
          <w:sz w:val="21"/>
          <w:szCs w:val="21"/>
        </w:rPr>
        <w:t>3.2.10</w:t>
      </w:r>
      <w:r>
        <w:rPr>
          <w:rFonts w:ascii="宋体" w:hAnsi="宋体" w:hint="eastAsia"/>
          <w:b/>
          <w:bCs/>
          <w:sz w:val="21"/>
          <w:szCs w:val="21"/>
        </w:rPr>
        <w:t xml:space="preserve"> 晶体结构</w:t>
      </w:r>
    </w:p>
    <w:p w14:paraId="4DD4558D" w14:textId="18246252" w:rsidR="00E87D37" w:rsidRDefault="00E87D37" w:rsidP="00E87D37">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本文件规定了</w:t>
      </w:r>
      <w:r w:rsidRPr="008A4B87">
        <w:rPr>
          <w:rFonts w:ascii="宋体" w:hAnsi="宋体"/>
          <w:sz w:val="21"/>
          <w:szCs w:val="21"/>
        </w:rPr>
        <w:t>产品的晶体结构应符</w:t>
      </w:r>
      <w:r w:rsidRPr="004D35EF">
        <w:rPr>
          <w:rFonts w:ascii="宋体" w:hAnsi="宋体"/>
          <w:sz w:val="21"/>
          <w:szCs w:val="21"/>
        </w:rPr>
        <w:t>合</w:t>
      </w:r>
      <w:r w:rsidRPr="00E243C1">
        <w:rPr>
          <w:rFonts w:ascii="宋体" w:hAnsi="宋体"/>
          <w:sz w:val="21"/>
          <w:szCs w:val="21"/>
        </w:rPr>
        <w:t>JCPDS(50-0653)</w:t>
      </w:r>
      <w:r w:rsidRPr="004D35EF">
        <w:rPr>
          <w:rFonts w:ascii="宋体" w:hAnsi="宋体" w:hint="eastAsia"/>
          <w:sz w:val="21"/>
          <w:szCs w:val="21"/>
        </w:rPr>
        <w:t>，</w:t>
      </w:r>
      <w:r w:rsidRPr="004D35EF">
        <w:rPr>
          <w:rFonts w:ascii="宋体" w:hAnsi="宋体"/>
          <w:sz w:val="21"/>
          <w:szCs w:val="21"/>
        </w:rPr>
        <w:t>与标</w:t>
      </w:r>
      <w:r w:rsidRPr="008A4B87">
        <w:rPr>
          <w:rFonts w:ascii="宋体" w:hAnsi="宋体"/>
          <w:sz w:val="21"/>
          <w:szCs w:val="21"/>
        </w:rPr>
        <w:t>准图谱相比无杂质相检出。</w:t>
      </w:r>
      <w:r>
        <w:rPr>
          <w:rFonts w:ascii="宋体" w:hAnsi="宋体"/>
          <w:sz w:val="21"/>
          <w:szCs w:val="21"/>
        </w:rPr>
        <w:t>如下图所示</w:t>
      </w:r>
      <w:r w:rsidR="00296567">
        <w:rPr>
          <w:rFonts w:ascii="宋体" w:hAnsi="宋体" w:hint="eastAsia"/>
          <w:sz w:val="21"/>
          <w:szCs w:val="21"/>
        </w:rPr>
        <w:t>（待有数据后补充）</w:t>
      </w:r>
      <w:r>
        <w:rPr>
          <w:rFonts w:ascii="宋体" w:hAnsi="宋体" w:hint="eastAsia"/>
          <w:sz w:val="21"/>
          <w:szCs w:val="21"/>
        </w:rPr>
        <w:t>。</w:t>
      </w:r>
    </w:p>
    <w:p w14:paraId="65E2DED5" w14:textId="77777777" w:rsidR="00E87D37" w:rsidRPr="00BD4634" w:rsidRDefault="00E87D37" w:rsidP="00E87D37">
      <w:pPr>
        <w:widowControl w:val="0"/>
        <w:spacing w:line="400" w:lineRule="exact"/>
        <w:ind w:firstLineChars="1100" w:firstLine="1980"/>
        <w:outlineLvl w:val="2"/>
        <w:rPr>
          <w:rFonts w:ascii="宋体" w:hAnsi="宋体" w:hint="eastAsia"/>
          <w:sz w:val="21"/>
          <w:szCs w:val="21"/>
        </w:rPr>
      </w:pPr>
      <w:r>
        <w:rPr>
          <w:rFonts w:hint="eastAsia"/>
          <w:sz w:val="18"/>
          <w:szCs w:val="18"/>
        </w:rPr>
        <w:t>常</w:t>
      </w:r>
      <w:r w:rsidRPr="00BD4634">
        <w:rPr>
          <w:rFonts w:hint="eastAsia"/>
          <w:sz w:val="18"/>
          <w:szCs w:val="18"/>
        </w:rPr>
        <w:t>规</w:t>
      </w:r>
      <w:proofErr w:type="gramStart"/>
      <w:r w:rsidRPr="00BD4634">
        <w:rPr>
          <w:rFonts w:hint="eastAsia"/>
          <w:sz w:val="18"/>
          <w:szCs w:val="18"/>
        </w:rPr>
        <w:t>钴酸锂产</w:t>
      </w:r>
      <w:proofErr w:type="gramEnd"/>
      <w:r w:rsidRPr="00BD4634">
        <w:rPr>
          <w:sz w:val="18"/>
          <w:szCs w:val="18"/>
        </w:rPr>
        <w:t>产品</w:t>
      </w:r>
      <w:r w:rsidRPr="00BD4634">
        <w:rPr>
          <w:rFonts w:hint="eastAsia"/>
          <w:sz w:val="18"/>
          <w:szCs w:val="18"/>
        </w:rPr>
        <w:t xml:space="preserve"> </w:t>
      </w:r>
      <w:r w:rsidRPr="00BD4634">
        <w:rPr>
          <w:sz w:val="18"/>
          <w:szCs w:val="18"/>
        </w:rPr>
        <w:t xml:space="preserve">                              </w:t>
      </w:r>
      <w:r w:rsidRPr="00BD4634">
        <w:rPr>
          <w:rFonts w:hint="eastAsia"/>
          <w:sz w:val="18"/>
          <w:szCs w:val="18"/>
        </w:rPr>
        <w:t>常规高倍率</w:t>
      </w:r>
      <w:proofErr w:type="gramStart"/>
      <w:r w:rsidRPr="00BD4634">
        <w:rPr>
          <w:rFonts w:hint="eastAsia"/>
          <w:sz w:val="18"/>
          <w:szCs w:val="18"/>
        </w:rPr>
        <w:t>钴酸锂四</w:t>
      </w:r>
      <w:r w:rsidRPr="00BD4634">
        <w:rPr>
          <w:sz w:val="18"/>
          <w:szCs w:val="18"/>
        </w:rPr>
        <w:t>锰</w:t>
      </w:r>
      <w:proofErr w:type="gramEnd"/>
      <w:r w:rsidRPr="00BD4634">
        <w:rPr>
          <w:sz w:val="18"/>
          <w:szCs w:val="18"/>
        </w:rPr>
        <w:t>产品</w:t>
      </w:r>
    </w:p>
    <w:p w14:paraId="4B8B7EB3" w14:textId="77777777" w:rsidR="00E87D37" w:rsidRPr="00BD4634" w:rsidRDefault="00E87D37" w:rsidP="00E87D37">
      <w:pPr>
        <w:widowControl w:val="0"/>
        <w:spacing w:line="400" w:lineRule="exact"/>
        <w:jc w:val="both"/>
        <w:outlineLvl w:val="2"/>
        <w:rPr>
          <w:rFonts w:ascii="宋体" w:hAnsi="宋体" w:hint="eastAsia"/>
          <w:sz w:val="21"/>
          <w:szCs w:val="21"/>
        </w:rPr>
      </w:pPr>
    </w:p>
    <w:p w14:paraId="41887364" w14:textId="77777777" w:rsidR="00E87D37" w:rsidRPr="00BD4634" w:rsidRDefault="00E87D37" w:rsidP="00E87D37">
      <w:pPr>
        <w:widowControl w:val="0"/>
        <w:spacing w:line="400" w:lineRule="exact"/>
        <w:jc w:val="center"/>
        <w:outlineLvl w:val="2"/>
        <w:rPr>
          <w:rFonts w:ascii="宋体" w:hAnsi="宋体" w:hint="eastAsia"/>
          <w:sz w:val="21"/>
          <w:szCs w:val="21"/>
        </w:rPr>
      </w:pPr>
      <w:r w:rsidRPr="00BD4634">
        <w:rPr>
          <w:rFonts w:hint="eastAsia"/>
          <w:sz w:val="18"/>
          <w:szCs w:val="18"/>
        </w:rPr>
        <w:t>高电压</w:t>
      </w:r>
      <w:proofErr w:type="gramStart"/>
      <w:r w:rsidRPr="00BD4634">
        <w:rPr>
          <w:rFonts w:hint="eastAsia"/>
          <w:sz w:val="18"/>
          <w:szCs w:val="18"/>
        </w:rPr>
        <w:t>钴酸锂产品</w:t>
      </w:r>
      <w:proofErr w:type="gramEnd"/>
      <w:r w:rsidRPr="00BD4634">
        <w:rPr>
          <w:rFonts w:hint="eastAsia"/>
          <w:sz w:val="18"/>
          <w:szCs w:val="18"/>
        </w:rPr>
        <w:t xml:space="preserve">                                 </w:t>
      </w:r>
      <w:r w:rsidRPr="00BD4634">
        <w:rPr>
          <w:rFonts w:hint="eastAsia"/>
          <w:sz w:val="18"/>
          <w:szCs w:val="18"/>
        </w:rPr>
        <w:t>高电压高倍率</w:t>
      </w:r>
      <w:proofErr w:type="gramStart"/>
      <w:r w:rsidRPr="00BD4634">
        <w:rPr>
          <w:rFonts w:hint="eastAsia"/>
          <w:sz w:val="18"/>
          <w:szCs w:val="18"/>
        </w:rPr>
        <w:t>钴酸锂</w:t>
      </w:r>
      <w:proofErr w:type="gramEnd"/>
      <w:r w:rsidRPr="00BD4634">
        <w:rPr>
          <w:rFonts w:hint="eastAsia"/>
          <w:sz w:val="18"/>
          <w:szCs w:val="18"/>
        </w:rPr>
        <w:t>产品</w:t>
      </w:r>
    </w:p>
    <w:p w14:paraId="5E133F0E" w14:textId="77777777" w:rsidR="00E87D37" w:rsidRPr="00E87D37" w:rsidRDefault="00E87D37" w:rsidP="00E87D37">
      <w:pPr>
        <w:widowControl w:val="0"/>
        <w:spacing w:line="400" w:lineRule="exact"/>
        <w:jc w:val="both"/>
        <w:outlineLvl w:val="2"/>
        <w:rPr>
          <w:rFonts w:ascii="宋体" w:hAnsi="宋体" w:hint="eastAsia"/>
          <w:b/>
          <w:bCs/>
          <w:sz w:val="21"/>
          <w:szCs w:val="21"/>
        </w:rPr>
      </w:pPr>
    </w:p>
    <w:p w14:paraId="0C144744" w14:textId="247A605D" w:rsidR="00501870" w:rsidRDefault="00E87D37" w:rsidP="007623DE">
      <w:pPr>
        <w:widowControl w:val="0"/>
        <w:spacing w:line="400" w:lineRule="exact"/>
        <w:jc w:val="both"/>
        <w:outlineLvl w:val="2"/>
        <w:rPr>
          <w:rFonts w:ascii="宋体" w:hAnsi="宋体" w:hint="eastAsia"/>
          <w:b/>
          <w:bCs/>
          <w:sz w:val="21"/>
          <w:szCs w:val="21"/>
        </w:rPr>
      </w:pPr>
      <w:r>
        <w:rPr>
          <w:rFonts w:ascii="宋体" w:hAnsi="宋体"/>
          <w:b/>
          <w:bCs/>
          <w:sz w:val="21"/>
          <w:szCs w:val="21"/>
        </w:rPr>
        <w:t>3.2.1</w:t>
      </w:r>
      <w:r>
        <w:rPr>
          <w:rFonts w:ascii="宋体" w:hAnsi="宋体" w:hint="eastAsia"/>
          <w:b/>
          <w:bCs/>
          <w:sz w:val="21"/>
          <w:szCs w:val="21"/>
        </w:rPr>
        <w:t xml:space="preserve">1 </w:t>
      </w:r>
      <w:r w:rsidR="00501870">
        <w:rPr>
          <w:rFonts w:ascii="宋体" w:hAnsi="宋体"/>
          <w:b/>
          <w:bCs/>
          <w:sz w:val="21"/>
          <w:szCs w:val="21"/>
        </w:rPr>
        <w:t>微观形貌</w:t>
      </w:r>
    </w:p>
    <w:p w14:paraId="063A9775" w14:textId="50875DBC" w:rsidR="00F413B8" w:rsidRPr="008A4B87" w:rsidRDefault="00F413B8" w:rsidP="00F413B8">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lastRenderedPageBreak/>
        <w:t>本文件规定了</w:t>
      </w:r>
      <w:proofErr w:type="gramStart"/>
      <w:r w:rsidR="009C3609">
        <w:rPr>
          <w:rFonts w:ascii="宋体" w:hAnsi="宋体" w:hint="eastAsia"/>
          <w:sz w:val="21"/>
          <w:szCs w:val="21"/>
        </w:rPr>
        <w:t>钴酸锂</w:t>
      </w:r>
      <w:r w:rsidR="0071519D">
        <w:rPr>
          <w:rFonts w:ascii="宋体" w:hAnsi="宋体"/>
          <w:sz w:val="21"/>
          <w:szCs w:val="21"/>
        </w:rPr>
        <w:t>产品</w:t>
      </w:r>
      <w:proofErr w:type="gramEnd"/>
      <w:r w:rsidR="0071519D">
        <w:rPr>
          <w:rFonts w:ascii="宋体" w:hAnsi="宋体"/>
          <w:sz w:val="21"/>
          <w:szCs w:val="21"/>
        </w:rPr>
        <w:t>扫描电子照片如</w:t>
      </w:r>
      <w:r>
        <w:rPr>
          <w:rFonts w:ascii="宋体" w:hAnsi="宋体"/>
          <w:sz w:val="21"/>
          <w:szCs w:val="21"/>
        </w:rPr>
        <w:t>下图所示</w:t>
      </w:r>
      <w:r w:rsidR="00296567">
        <w:rPr>
          <w:rFonts w:ascii="宋体" w:hAnsi="宋体" w:hint="eastAsia"/>
          <w:sz w:val="21"/>
          <w:szCs w:val="21"/>
        </w:rPr>
        <w:t>（待有数据后补充）</w:t>
      </w:r>
      <w:r>
        <w:rPr>
          <w:rFonts w:ascii="宋体" w:hAnsi="宋体" w:hint="eastAsia"/>
          <w:sz w:val="21"/>
          <w:szCs w:val="21"/>
        </w:rPr>
        <w:t>。</w:t>
      </w:r>
    </w:p>
    <w:p w14:paraId="56A94D8B" w14:textId="409B2B82" w:rsidR="00FD641F" w:rsidRDefault="00FD641F" w:rsidP="00D91FAC">
      <w:pPr>
        <w:pStyle w:val="afff3"/>
        <w:spacing w:beforeLines="50" w:before="156"/>
        <w:jc w:val="center"/>
        <w:rPr>
          <w:rFonts w:ascii="Times New Roman" w:hAnsi="Times New Roman"/>
          <w:b/>
          <w:bCs/>
          <w:sz w:val="18"/>
          <w:szCs w:val="18"/>
        </w:rPr>
      </w:pPr>
      <w:r>
        <w:rPr>
          <w:rFonts w:ascii="Times New Roman" w:hAnsi="Times New Roman" w:hint="eastAsia"/>
          <w:b/>
          <w:bCs/>
          <w:sz w:val="18"/>
          <w:szCs w:val="18"/>
        </w:rPr>
        <w:t xml:space="preserve"> </w:t>
      </w:r>
      <w:r>
        <w:rPr>
          <w:rFonts w:ascii="Times New Roman" w:hAnsi="Times New Roman"/>
          <w:b/>
          <w:bCs/>
          <w:sz w:val="18"/>
          <w:szCs w:val="18"/>
        </w:rPr>
        <w:t xml:space="preserve">  </w:t>
      </w:r>
    </w:p>
    <w:p w14:paraId="53385327" w14:textId="6811584C" w:rsidR="009216C7" w:rsidRPr="00E40886" w:rsidRDefault="00B92E99" w:rsidP="009216C7">
      <w:pPr>
        <w:pStyle w:val="afff3"/>
        <w:spacing w:beforeLines="50" w:before="156"/>
        <w:ind w:firstLineChars="700" w:firstLine="1260"/>
        <w:rPr>
          <w:sz w:val="18"/>
          <w:szCs w:val="18"/>
        </w:rPr>
      </w:pPr>
      <w:r>
        <w:rPr>
          <w:rFonts w:ascii="Times New Roman" w:hAnsi="Times New Roman" w:hint="eastAsia"/>
          <w:sz w:val="18"/>
          <w:szCs w:val="18"/>
        </w:rPr>
        <w:t>常规</w:t>
      </w:r>
      <w:proofErr w:type="gramStart"/>
      <w:r>
        <w:rPr>
          <w:rFonts w:ascii="Times New Roman" w:hAnsi="Times New Roman" w:hint="eastAsia"/>
          <w:sz w:val="18"/>
          <w:szCs w:val="18"/>
        </w:rPr>
        <w:t>钴酸锂</w:t>
      </w:r>
      <w:r w:rsidR="009216C7" w:rsidRPr="007D2E5E">
        <w:rPr>
          <w:rFonts w:ascii="Times New Roman" w:hAnsi="Times New Roman" w:hint="eastAsia"/>
          <w:sz w:val="18"/>
          <w:szCs w:val="18"/>
        </w:rPr>
        <w:t>产品</w:t>
      </w:r>
      <w:proofErr w:type="gramEnd"/>
      <w:r w:rsidR="009216C7" w:rsidRPr="007D2E5E">
        <w:rPr>
          <w:rFonts w:ascii="Times New Roman" w:hAnsi="Times New Roman" w:hint="eastAsia"/>
          <w:sz w:val="18"/>
          <w:szCs w:val="18"/>
        </w:rPr>
        <w:t>典型微观形貌照片</w:t>
      </w:r>
      <w:r w:rsidR="009216C7" w:rsidRPr="007D2E5E">
        <w:rPr>
          <w:rFonts w:ascii="Times New Roman" w:hAnsi="Times New Roman" w:hint="eastAsia"/>
          <w:color w:val="000000"/>
          <w:sz w:val="18"/>
          <w:szCs w:val="18"/>
        </w:rPr>
        <w:t>（</w:t>
      </w:r>
      <w:r w:rsidR="009216C7" w:rsidRPr="007D2E5E">
        <w:rPr>
          <w:rFonts w:ascii="Times New Roman" w:hAnsi="Times New Roman"/>
          <w:color w:val="000000"/>
          <w:sz w:val="18"/>
          <w:szCs w:val="18"/>
        </w:rPr>
        <w:t>×5000</w:t>
      </w:r>
      <w:r w:rsidR="009216C7" w:rsidRPr="007D2E5E">
        <w:rPr>
          <w:rFonts w:ascii="Times New Roman" w:hAnsi="Times New Roman" w:hint="eastAsia"/>
          <w:sz w:val="18"/>
          <w:szCs w:val="18"/>
        </w:rPr>
        <w:t>）</w:t>
      </w:r>
      <w:r w:rsidR="009216C7" w:rsidRPr="00FE5EA9">
        <w:rPr>
          <w:rFonts w:ascii="Times New Roman" w:hAnsi="Times New Roman"/>
          <w:sz w:val="18"/>
          <w:szCs w:val="18"/>
        </w:rPr>
        <w:t xml:space="preserve"> </w:t>
      </w:r>
      <w:r w:rsidR="009216C7">
        <w:rPr>
          <w:rFonts w:ascii="黑体" w:eastAsia="黑体" w:hAnsi="黑体" w:cs="黑体"/>
          <w:sz w:val="18"/>
          <w:szCs w:val="18"/>
        </w:rPr>
        <w:t xml:space="preserve">  </w:t>
      </w:r>
      <w:r>
        <w:rPr>
          <w:rFonts w:ascii="Times New Roman" w:hAnsi="Times New Roman" w:hint="eastAsia"/>
          <w:sz w:val="18"/>
          <w:szCs w:val="18"/>
        </w:rPr>
        <w:t>常规高倍率</w:t>
      </w:r>
      <w:proofErr w:type="gramStart"/>
      <w:r>
        <w:rPr>
          <w:rFonts w:ascii="Times New Roman" w:hAnsi="Times New Roman" w:hint="eastAsia"/>
          <w:sz w:val="18"/>
          <w:szCs w:val="18"/>
        </w:rPr>
        <w:t>钴酸锂</w:t>
      </w:r>
      <w:r w:rsidR="009216C7" w:rsidRPr="00FE5EA9">
        <w:rPr>
          <w:rFonts w:ascii="Times New Roman" w:hAnsi="Times New Roman" w:hint="eastAsia"/>
          <w:sz w:val="18"/>
          <w:szCs w:val="18"/>
        </w:rPr>
        <w:t>产品</w:t>
      </w:r>
      <w:proofErr w:type="gramEnd"/>
      <w:r w:rsidR="009216C7" w:rsidRPr="00FE5EA9">
        <w:rPr>
          <w:rFonts w:ascii="Times New Roman" w:hAnsi="Times New Roman" w:hint="eastAsia"/>
          <w:sz w:val="18"/>
          <w:szCs w:val="18"/>
        </w:rPr>
        <w:t>典型微观形貌照片（×</w:t>
      </w:r>
      <w:r w:rsidR="009216C7" w:rsidRPr="00FE5EA9">
        <w:rPr>
          <w:rFonts w:ascii="Times New Roman" w:hAnsi="Times New Roman" w:hint="eastAsia"/>
          <w:sz w:val="18"/>
          <w:szCs w:val="18"/>
        </w:rPr>
        <w:t>500</w:t>
      </w:r>
      <w:r w:rsidR="009216C7" w:rsidRPr="00FE5EA9">
        <w:rPr>
          <w:rFonts w:ascii="Times New Roman" w:hAnsi="Times New Roman"/>
          <w:sz w:val="18"/>
          <w:szCs w:val="18"/>
        </w:rPr>
        <w:t>0</w:t>
      </w:r>
      <w:r w:rsidR="009216C7" w:rsidRPr="00FE5EA9">
        <w:rPr>
          <w:rFonts w:ascii="Times New Roman" w:hAnsi="Times New Roman" w:hint="eastAsia"/>
          <w:sz w:val="18"/>
          <w:szCs w:val="18"/>
        </w:rPr>
        <w:t>）</w:t>
      </w:r>
    </w:p>
    <w:p w14:paraId="486EE6DF" w14:textId="1D5F601D" w:rsidR="00FD641F" w:rsidRDefault="00F413B8" w:rsidP="00F413B8">
      <w:pPr>
        <w:pStyle w:val="afff3"/>
        <w:spacing w:beforeLines="50" w:before="156"/>
        <w:jc w:val="center"/>
        <w:rPr>
          <w:rFonts w:ascii="Times New Roman" w:hAnsi="Times New Roman"/>
          <w:b/>
          <w:bCs/>
          <w:sz w:val="18"/>
          <w:szCs w:val="18"/>
        </w:rPr>
      </w:pPr>
      <w:r>
        <w:rPr>
          <w:rFonts w:ascii="Times New Roman" w:hAnsi="Times New Roman" w:hint="eastAsia"/>
          <w:b/>
          <w:bCs/>
          <w:sz w:val="18"/>
          <w:szCs w:val="18"/>
        </w:rPr>
        <w:t xml:space="preserve"> </w:t>
      </w:r>
      <w:r>
        <w:rPr>
          <w:rFonts w:ascii="Times New Roman" w:hAnsi="Times New Roman"/>
          <w:b/>
          <w:bCs/>
          <w:sz w:val="18"/>
          <w:szCs w:val="18"/>
        </w:rPr>
        <w:t xml:space="preserve">  </w:t>
      </w:r>
    </w:p>
    <w:p w14:paraId="3810A9BC" w14:textId="6AD1CC96" w:rsidR="00FD641F" w:rsidRDefault="00B92E99" w:rsidP="00D91FAC">
      <w:pPr>
        <w:pStyle w:val="afff3"/>
        <w:spacing w:beforeLines="50" w:before="156"/>
        <w:jc w:val="center"/>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hint="eastAsia"/>
          <w:sz w:val="18"/>
          <w:szCs w:val="18"/>
        </w:rPr>
        <w:t>高电压</w:t>
      </w:r>
      <w:proofErr w:type="gramStart"/>
      <w:r>
        <w:rPr>
          <w:rFonts w:ascii="Times New Roman" w:hAnsi="Times New Roman" w:hint="eastAsia"/>
          <w:sz w:val="18"/>
          <w:szCs w:val="18"/>
        </w:rPr>
        <w:t>钴酸锂</w:t>
      </w:r>
      <w:r w:rsidR="009216C7" w:rsidRPr="00FE5EA9">
        <w:rPr>
          <w:rFonts w:ascii="Times New Roman" w:hAnsi="Times New Roman" w:hint="eastAsia"/>
          <w:sz w:val="18"/>
          <w:szCs w:val="18"/>
        </w:rPr>
        <w:t>产品</w:t>
      </w:r>
      <w:proofErr w:type="gramEnd"/>
      <w:r w:rsidR="009216C7" w:rsidRPr="00FE5EA9">
        <w:rPr>
          <w:rFonts w:ascii="Times New Roman" w:hAnsi="Times New Roman" w:hint="eastAsia"/>
          <w:sz w:val="18"/>
          <w:szCs w:val="18"/>
        </w:rPr>
        <w:t>典型微观形貌照片（×</w:t>
      </w:r>
      <w:r w:rsidR="009216C7" w:rsidRPr="00FE5EA9">
        <w:rPr>
          <w:rFonts w:ascii="Times New Roman" w:hAnsi="Times New Roman" w:hint="eastAsia"/>
          <w:sz w:val="18"/>
          <w:szCs w:val="18"/>
        </w:rPr>
        <w:t>500</w:t>
      </w:r>
      <w:r w:rsidR="009216C7" w:rsidRPr="00FE5EA9">
        <w:rPr>
          <w:rFonts w:ascii="Times New Roman" w:hAnsi="Times New Roman"/>
          <w:sz w:val="18"/>
          <w:szCs w:val="18"/>
        </w:rPr>
        <w:t>0</w:t>
      </w:r>
      <w:r w:rsidR="009216C7" w:rsidRPr="00FE5EA9">
        <w:rPr>
          <w:rFonts w:ascii="Times New Roman" w:hAnsi="Times New Roman" w:hint="eastAsia"/>
          <w:sz w:val="18"/>
          <w:szCs w:val="18"/>
        </w:rPr>
        <w:t>）</w:t>
      </w:r>
      <w:r w:rsidR="009216C7">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高电压高倍率</w:t>
      </w:r>
      <w:proofErr w:type="gramStart"/>
      <w:r>
        <w:rPr>
          <w:rFonts w:ascii="Times New Roman" w:hAnsi="Times New Roman" w:hint="eastAsia"/>
          <w:sz w:val="18"/>
          <w:szCs w:val="18"/>
        </w:rPr>
        <w:t>钴酸锂</w:t>
      </w:r>
      <w:r w:rsidR="009216C7" w:rsidRPr="00FE5EA9">
        <w:rPr>
          <w:rFonts w:ascii="Times New Roman" w:hAnsi="Times New Roman" w:hint="eastAsia"/>
          <w:sz w:val="18"/>
          <w:szCs w:val="18"/>
        </w:rPr>
        <w:t>产品</w:t>
      </w:r>
      <w:proofErr w:type="gramEnd"/>
      <w:r w:rsidR="009216C7" w:rsidRPr="00FE5EA9">
        <w:rPr>
          <w:rFonts w:ascii="Times New Roman" w:hAnsi="Times New Roman" w:hint="eastAsia"/>
          <w:sz w:val="18"/>
          <w:szCs w:val="18"/>
        </w:rPr>
        <w:t>典型微观形貌照片（×</w:t>
      </w:r>
      <w:r w:rsidR="009216C7" w:rsidRPr="00FE5EA9">
        <w:rPr>
          <w:rFonts w:ascii="Times New Roman" w:hAnsi="Times New Roman" w:hint="eastAsia"/>
          <w:sz w:val="18"/>
          <w:szCs w:val="18"/>
        </w:rPr>
        <w:t>500</w:t>
      </w:r>
      <w:r w:rsidR="009216C7" w:rsidRPr="00FE5EA9">
        <w:rPr>
          <w:rFonts w:ascii="Times New Roman" w:hAnsi="Times New Roman"/>
          <w:sz w:val="18"/>
          <w:szCs w:val="18"/>
        </w:rPr>
        <w:t>0</w:t>
      </w:r>
      <w:r w:rsidR="009216C7" w:rsidRPr="00FE5EA9">
        <w:rPr>
          <w:rFonts w:ascii="Times New Roman" w:hAnsi="Times New Roman" w:hint="eastAsia"/>
          <w:sz w:val="18"/>
          <w:szCs w:val="18"/>
        </w:rPr>
        <w:t>）</w:t>
      </w:r>
    </w:p>
    <w:p w14:paraId="1A5854B3" w14:textId="6398DE4A" w:rsidR="00BD4634" w:rsidRPr="00BD4634" w:rsidRDefault="00BD4634" w:rsidP="00E87D37">
      <w:pPr>
        <w:widowControl w:val="0"/>
        <w:spacing w:line="400" w:lineRule="exact"/>
        <w:outlineLvl w:val="2"/>
        <w:rPr>
          <w:rFonts w:ascii="宋体" w:hAnsi="宋体" w:hint="eastAsia"/>
          <w:b/>
          <w:bCs/>
          <w:sz w:val="21"/>
          <w:szCs w:val="21"/>
        </w:rPr>
      </w:pPr>
    </w:p>
    <w:p w14:paraId="5A76632A" w14:textId="13903912" w:rsidR="00BD6EE2" w:rsidRDefault="00501870"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3.2.1</w:t>
      </w:r>
      <w:r w:rsidR="008A4B87">
        <w:rPr>
          <w:rFonts w:ascii="宋体" w:hAnsi="宋体"/>
          <w:b/>
          <w:bCs/>
          <w:sz w:val="21"/>
          <w:szCs w:val="21"/>
        </w:rPr>
        <w:t>2</w:t>
      </w:r>
      <w:r w:rsidR="00BD6EE2" w:rsidRPr="00501870">
        <w:rPr>
          <w:rFonts w:ascii="宋体" w:hAnsi="宋体" w:hint="eastAsia"/>
          <w:b/>
          <w:bCs/>
          <w:sz w:val="21"/>
          <w:szCs w:val="21"/>
        </w:rPr>
        <w:t>首次放电比容量</w:t>
      </w:r>
    </w:p>
    <w:p w14:paraId="016D4A21" w14:textId="4F7D46D6" w:rsidR="00D91FAC" w:rsidRPr="004C3B94" w:rsidRDefault="00D91FAC" w:rsidP="00D91FAC">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Pr="004C3B94">
        <w:rPr>
          <w:rFonts w:ascii="Times New Roman" w:hAnsi="Times New Roman"/>
          <w:b/>
          <w:bCs/>
          <w:sz w:val="18"/>
          <w:szCs w:val="18"/>
        </w:rPr>
        <w:t xml:space="preserve"> </w:t>
      </w:r>
      <w:r w:rsidR="00A8159E">
        <w:rPr>
          <w:rFonts w:ascii="Times New Roman" w:hAnsi="Times New Roman"/>
          <w:b/>
          <w:bCs/>
          <w:sz w:val="18"/>
          <w:szCs w:val="18"/>
        </w:rPr>
        <w:t>1</w:t>
      </w:r>
      <w:r w:rsidR="00141DC9">
        <w:rPr>
          <w:rFonts w:ascii="Times New Roman" w:hAnsi="Times New Roman" w:hint="eastAsia"/>
          <w:b/>
          <w:bCs/>
          <w:sz w:val="18"/>
          <w:szCs w:val="18"/>
        </w:rPr>
        <w:t>7</w:t>
      </w:r>
      <w:r w:rsidRPr="004C3B94">
        <w:rPr>
          <w:rFonts w:ascii="Times New Roman" w:hAnsi="Times New Roman"/>
          <w:b/>
          <w:bCs/>
          <w:sz w:val="18"/>
          <w:szCs w:val="18"/>
        </w:rPr>
        <w:t xml:space="preserve"> </w:t>
      </w:r>
      <w:r>
        <w:rPr>
          <w:rFonts w:ascii="Times New Roman" w:hAnsi="Times New Roman" w:hint="eastAsia"/>
          <w:b/>
          <w:bCs/>
          <w:sz w:val="18"/>
          <w:szCs w:val="18"/>
        </w:rPr>
        <w:t>首次放电比容量调研结果</w:t>
      </w:r>
    </w:p>
    <w:tbl>
      <w:tblPr>
        <w:tblStyle w:val="af3"/>
        <w:tblW w:w="9493" w:type="dxa"/>
        <w:jc w:val="center"/>
        <w:tblLayout w:type="fixed"/>
        <w:tblLook w:val="04A0" w:firstRow="1" w:lastRow="0" w:firstColumn="1" w:lastColumn="0" w:noHBand="0" w:noVBand="1"/>
      </w:tblPr>
      <w:tblGrid>
        <w:gridCol w:w="1838"/>
        <w:gridCol w:w="851"/>
        <w:gridCol w:w="1417"/>
        <w:gridCol w:w="1701"/>
        <w:gridCol w:w="1701"/>
        <w:gridCol w:w="1985"/>
      </w:tblGrid>
      <w:tr w:rsidR="00731D6F" w:rsidRPr="001B161C" w14:paraId="573D8A85" w14:textId="77777777" w:rsidTr="00FD591B">
        <w:trPr>
          <w:jc w:val="center"/>
        </w:trPr>
        <w:tc>
          <w:tcPr>
            <w:tcW w:w="1838" w:type="dxa"/>
            <w:vAlign w:val="center"/>
          </w:tcPr>
          <w:p w14:paraId="58C17DCC" w14:textId="77777777"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指标</w:t>
            </w:r>
          </w:p>
        </w:tc>
        <w:tc>
          <w:tcPr>
            <w:tcW w:w="851" w:type="dxa"/>
            <w:vAlign w:val="center"/>
          </w:tcPr>
          <w:p w14:paraId="1203E297" w14:textId="77777777"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企业</w:t>
            </w:r>
          </w:p>
        </w:tc>
        <w:tc>
          <w:tcPr>
            <w:tcW w:w="1417" w:type="dxa"/>
            <w:vAlign w:val="center"/>
          </w:tcPr>
          <w:p w14:paraId="721B6D76" w14:textId="25880DB1"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3A1873E0" w14:textId="6F821504"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4CC5C132" w14:textId="34451E3B"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985" w:type="dxa"/>
            <w:vAlign w:val="center"/>
          </w:tcPr>
          <w:p w14:paraId="57223AFB" w14:textId="5AA57E18" w:rsidR="00731D6F" w:rsidRPr="001B161C" w:rsidRDefault="00731D6F" w:rsidP="008C3835">
            <w:pPr>
              <w:pStyle w:val="af1"/>
              <w:ind w:firstLineChars="0" w:firstLine="0"/>
              <w:jc w:val="center"/>
              <w:rPr>
                <w:rFonts w:ascii="Times New Roman"/>
                <w:bCs/>
                <w:sz w:val="18"/>
                <w:szCs w:val="18"/>
              </w:rPr>
            </w:pPr>
            <w:bookmarkStart w:id="7" w:name="_Hlk220658013"/>
            <w:r w:rsidRPr="001B161C">
              <w:rPr>
                <w:rFonts w:ascii="Times New Roman"/>
                <w:bCs/>
                <w:sz w:val="18"/>
                <w:szCs w:val="18"/>
              </w:rPr>
              <w:t>高电压高倍率</w:t>
            </w:r>
            <w:proofErr w:type="gramStart"/>
            <w:r w:rsidRPr="001B161C">
              <w:rPr>
                <w:rFonts w:ascii="Times New Roman"/>
                <w:bCs/>
                <w:sz w:val="18"/>
                <w:szCs w:val="18"/>
              </w:rPr>
              <w:t>钴酸锂</w:t>
            </w:r>
            <w:bookmarkEnd w:id="7"/>
            <w:proofErr w:type="gramEnd"/>
          </w:p>
        </w:tc>
      </w:tr>
      <w:tr w:rsidR="00F80DE2" w:rsidRPr="001B161C" w14:paraId="20D36F58" w14:textId="77777777" w:rsidTr="00FD591B">
        <w:trPr>
          <w:jc w:val="center"/>
        </w:trPr>
        <w:tc>
          <w:tcPr>
            <w:tcW w:w="1838" w:type="dxa"/>
            <w:vAlign w:val="center"/>
          </w:tcPr>
          <w:p w14:paraId="6209A2FD" w14:textId="02A4BA7E" w:rsidR="00F80DE2" w:rsidRPr="001B161C" w:rsidRDefault="00FD591B" w:rsidP="008C3835">
            <w:pPr>
              <w:pStyle w:val="af1"/>
              <w:ind w:firstLineChars="0" w:firstLine="0"/>
              <w:jc w:val="center"/>
              <w:rPr>
                <w:rFonts w:ascii="Times New Roman"/>
                <w:bCs/>
                <w:sz w:val="18"/>
                <w:szCs w:val="18"/>
              </w:rPr>
            </w:pPr>
            <w:r>
              <w:rPr>
                <w:rFonts w:ascii="Times New Roman" w:hint="eastAsia"/>
                <w:bCs/>
                <w:sz w:val="18"/>
                <w:szCs w:val="18"/>
              </w:rPr>
              <w:t>充电</w:t>
            </w:r>
            <w:r w:rsidR="008F5AE6">
              <w:rPr>
                <w:rFonts w:ascii="Times New Roman" w:hint="eastAsia"/>
                <w:bCs/>
                <w:sz w:val="18"/>
                <w:szCs w:val="18"/>
              </w:rPr>
              <w:t>截至</w:t>
            </w:r>
            <w:r>
              <w:rPr>
                <w:rFonts w:ascii="Times New Roman" w:hint="eastAsia"/>
                <w:bCs/>
                <w:sz w:val="18"/>
                <w:szCs w:val="18"/>
              </w:rPr>
              <w:t>电压，</w:t>
            </w:r>
            <w:r>
              <w:rPr>
                <w:rFonts w:ascii="Times New Roman" w:hint="eastAsia"/>
                <w:bCs/>
                <w:sz w:val="18"/>
                <w:szCs w:val="18"/>
              </w:rPr>
              <w:t>V</w:t>
            </w:r>
          </w:p>
        </w:tc>
        <w:tc>
          <w:tcPr>
            <w:tcW w:w="851" w:type="dxa"/>
            <w:vAlign w:val="center"/>
          </w:tcPr>
          <w:p w14:paraId="26BEA133" w14:textId="4F5971ED" w:rsidR="00F80DE2" w:rsidRPr="001B161C" w:rsidRDefault="00FD591B" w:rsidP="008C3835">
            <w:pPr>
              <w:pStyle w:val="af1"/>
              <w:ind w:firstLineChars="0" w:firstLine="0"/>
              <w:jc w:val="center"/>
              <w:rPr>
                <w:rFonts w:ascii="Times New Roman"/>
                <w:bCs/>
                <w:sz w:val="18"/>
                <w:szCs w:val="18"/>
              </w:rPr>
            </w:pPr>
            <w:r>
              <w:rPr>
                <w:rFonts w:ascii="Times New Roman" w:hint="eastAsia"/>
                <w:bCs/>
                <w:sz w:val="18"/>
                <w:szCs w:val="18"/>
              </w:rPr>
              <w:t>/</w:t>
            </w:r>
          </w:p>
        </w:tc>
        <w:tc>
          <w:tcPr>
            <w:tcW w:w="3118" w:type="dxa"/>
            <w:gridSpan w:val="2"/>
            <w:vAlign w:val="center"/>
          </w:tcPr>
          <w:p w14:paraId="3EDC2F98" w14:textId="03AB6963" w:rsidR="00FD591B" w:rsidRPr="00AD0285" w:rsidRDefault="00F80DE2" w:rsidP="00FD591B">
            <w:pPr>
              <w:pStyle w:val="af1"/>
              <w:ind w:firstLineChars="0" w:firstLine="0"/>
              <w:jc w:val="center"/>
              <w:rPr>
                <w:rFonts w:ascii="Times New Roman"/>
                <w:bCs/>
                <w:sz w:val="18"/>
                <w:szCs w:val="18"/>
              </w:rPr>
            </w:pPr>
            <w:r w:rsidRPr="00AD0285">
              <w:rPr>
                <w:rFonts w:ascii="Times New Roman"/>
                <w:sz w:val="18"/>
                <w:szCs w:val="18"/>
              </w:rPr>
              <w:t>＜</w:t>
            </w:r>
            <w:r w:rsidRPr="00AD0285">
              <w:rPr>
                <w:rFonts w:ascii="Times New Roman"/>
                <w:sz w:val="18"/>
                <w:szCs w:val="18"/>
              </w:rPr>
              <w:t>4.45</w:t>
            </w:r>
          </w:p>
        </w:tc>
        <w:tc>
          <w:tcPr>
            <w:tcW w:w="3686" w:type="dxa"/>
            <w:gridSpan w:val="2"/>
            <w:vAlign w:val="center"/>
          </w:tcPr>
          <w:p w14:paraId="3C54EB4B" w14:textId="2B36E66E" w:rsidR="00FD591B" w:rsidRPr="00AD0285" w:rsidRDefault="00F80DE2" w:rsidP="00FD591B">
            <w:pPr>
              <w:pStyle w:val="af1"/>
              <w:ind w:firstLineChars="0" w:firstLine="0"/>
              <w:jc w:val="center"/>
              <w:rPr>
                <w:rFonts w:ascii="Times New Roman"/>
                <w:bCs/>
                <w:sz w:val="18"/>
                <w:szCs w:val="18"/>
              </w:rPr>
            </w:pPr>
            <w:r w:rsidRPr="00AD0285">
              <w:rPr>
                <w:rFonts w:ascii="Times New Roman"/>
                <w:sz w:val="18"/>
                <w:szCs w:val="18"/>
              </w:rPr>
              <w:t>≥4.45</w:t>
            </w:r>
          </w:p>
        </w:tc>
      </w:tr>
      <w:tr w:rsidR="00FD591B" w:rsidRPr="001B161C" w14:paraId="55704F2A" w14:textId="77777777" w:rsidTr="00FD591B">
        <w:trPr>
          <w:jc w:val="center"/>
        </w:trPr>
        <w:tc>
          <w:tcPr>
            <w:tcW w:w="1838" w:type="dxa"/>
            <w:vAlign w:val="center"/>
          </w:tcPr>
          <w:p w14:paraId="052ABFA6" w14:textId="1C3937B2" w:rsidR="00FD591B" w:rsidRDefault="00FD591B" w:rsidP="008C3835">
            <w:pPr>
              <w:pStyle w:val="af1"/>
              <w:ind w:firstLineChars="0" w:firstLine="0"/>
              <w:jc w:val="center"/>
              <w:rPr>
                <w:rFonts w:ascii="Times New Roman"/>
                <w:bCs/>
                <w:sz w:val="18"/>
                <w:szCs w:val="18"/>
              </w:rPr>
            </w:pPr>
            <w:r>
              <w:rPr>
                <w:rFonts w:ascii="Times New Roman" w:hint="eastAsia"/>
                <w:bCs/>
                <w:sz w:val="18"/>
                <w:szCs w:val="18"/>
              </w:rPr>
              <w:t>放电终止电压，</w:t>
            </w:r>
            <w:r>
              <w:rPr>
                <w:rFonts w:ascii="Times New Roman" w:hint="eastAsia"/>
                <w:bCs/>
                <w:sz w:val="18"/>
                <w:szCs w:val="18"/>
              </w:rPr>
              <w:t>V</w:t>
            </w:r>
          </w:p>
        </w:tc>
        <w:tc>
          <w:tcPr>
            <w:tcW w:w="851" w:type="dxa"/>
            <w:vAlign w:val="center"/>
          </w:tcPr>
          <w:p w14:paraId="54070338" w14:textId="52B1A6F9" w:rsidR="00FD591B" w:rsidRDefault="00FD591B" w:rsidP="008C3835">
            <w:pPr>
              <w:pStyle w:val="af1"/>
              <w:ind w:firstLineChars="0" w:firstLine="0"/>
              <w:jc w:val="center"/>
              <w:rPr>
                <w:rFonts w:ascii="Times New Roman"/>
                <w:bCs/>
                <w:sz w:val="18"/>
                <w:szCs w:val="18"/>
              </w:rPr>
            </w:pPr>
            <w:r>
              <w:rPr>
                <w:rFonts w:ascii="Times New Roman" w:hint="eastAsia"/>
                <w:bCs/>
                <w:sz w:val="18"/>
                <w:szCs w:val="18"/>
              </w:rPr>
              <w:t>/</w:t>
            </w:r>
          </w:p>
        </w:tc>
        <w:tc>
          <w:tcPr>
            <w:tcW w:w="3118" w:type="dxa"/>
            <w:gridSpan w:val="2"/>
            <w:vAlign w:val="center"/>
          </w:tcPr>
          <w:p w14:paraId="2C1352DD" w14:textId="7ED8E2E7" w:rsidR="00FD591B" w:rsidRPr="00AD0285" w:rsidRDefault="00FD591B" w:rsidP="008C3835">
            <w:pPr>
              <w:pStyle w:val="af1"/>
              <w:ind w:firstLineChars="0" w:firstLine="0"/>
              <w:jc w:val="center"/>
              <w:rPr>
                <w:rFonts w:ascii="Times New Roman"/>
                <w:sz w:val="18"/>
                <w:szCs w:val="18"/>
              </w:rPr>
            </w:pPr>
            <w:r w:rsidRPr="00AD0285">
              <w:rPr>
                <w:rFonts w:ascii="Times New Roman" w:hint="eastAsia"/>
                <w:sz w:val="18"/>
                <w:szCs w:val="18"/>
              </w:rPr>
              <w:t>3.00</w:t>
            </w:r>
          </w:p>
        </w:tc>
        <w:tc>
          <w:tcPr>
            <w:tcW w:w="3686" w:type="dxa"/>
            <w:gridSpan w:val="2"/>
            <w:vAlign w:val="center"/>
          </w:tcPr>
          <w:p w14:paraId="7C5EA1C0" w14:textId="5CF2DCD2" w:rsidR="00FD591B" w:rsidRPr="00AD0285" w:rsidRDefault="00FD591B" w:rsidP="008C3835">
            <w:pPr>
              <w:pStyle w:val="af1"/>
              <w:ind w:firstLineChars="0" w:firstLine="0"/>
              <w:jc w:val="center"/>
              <w:rPr>
                <w:rFonts w:ascii="Times New Roman"/>
                <w:sz w:val="18"/>
                <w:szCs w:val="18"/>
              </w:rPr>
            </w:pPr>
            <w:r w:rsidRPr="00AD0285">
              <w:rPr>
                <w:rFonts w:ascii="Times New Roman" w:hint="eastAsia"/>
                <w:sz w:val="18"/>
                <w:szCs w:val="18"/>
              </w:rPr>
              <w:t>3.00</w:t>
            </w:r>
          </w:p>
        </w:tc>
      </w:tr>
      <w:tr w:rsidR="00B26D54" w:rsidRPr="001B161C" w14:paraId="4C64B406" w14:textId="77777777" w:rsidTr="00E87D37">
        <w:trPr>
          <w:jc w:val="center"/>
        </w:trPr>
        <w:tc>
          <w:tcPr>
            <w:tcW w:w="1838" w:type="dxa"/>
            <w:tcBorders>
              <w:bottom w:val="single" w:sz="4" w:space="0" w:color="auto"/>
            </w:tcBorders>
            <w:vAlign w:val="center"/>
          </w:tcPr>
          <w:p w14:paraId="05470174" w14:textId="1809166F" w:rsidR="00B26D54" w:rsidRDefault="00B26D54" w:rsidP="008C3835">
            <w:pPr>
              <w:pStyle w:val="af1"/>
              <w:ind w:firstLineChars="0" w:firstLine="0"/>
              <w:jc w:val="center"/>
              <w:rPr>
                <w:rFonts w:ascii="Times New Roman"/>
                <w:bCs/>
                <w:sz w:val="18"/>
                <w:szCs w:val="18"/>
              </w:rPr>
            </w:pPr>
            <w:r>
              <w:rPr>
                <w:rFonts w:ascii="Times New Roman" w:hint="eastAsia"/>
                <w:bCs/>
                <w:sz w:val="18"/>
                <w:szCs w:val="18"/>
              </w:rPr>
              <w:t>充放电电流</w:t>
            </w:r>
          </w:p>
        </w:tc>
        <w:tc>
          <w:tcPr>
            <w:tcW w:w="851" w:type="dxa"/>
            <w:vAlign w:val="center"/>
          </w:tcPr>
          <w:p w14:paraId="100F70E5" w14:textId="4E2ACD23" w:rsidR="00B26D54" w:rsidRDefault="00B26D54" w:rsidP="008C3835">
            <w:pPr>
              <w:pStyle w:val="af1"/>
              <w:ind w:firstLineChars="0" w:firstLine="0"/>
              <w:jc w:val="center"/>
              <w:rPr>
                <w:rFonts w:ascii="Times New Roman"/>
                <w:bCs/>
                <w:sz w:val="18"/>
                <w:szCs w:val="18"/>
              </w:rPr>
            </w:pPr>
            <w:r>
              <w:rPr>
                <w:rFonts w:ascii="Times New Roman" w:hint="eastAsia"/>
                <w:bCs/>
                <w:sz w:val="18"/>
                <w:szCs w:val="18"/>
              </w:rPr>
              <w:t>/</w:t>
            </w:r>
          </w:p>
        </w:tc>
        <w:tc>
          <w:tcPr>
            <w:tcW w:w="6804" w:type="dxa"/>
            <w:gridSpan w:val="4"/>
            <w:vAlign w:val="center"/>
          </w:tcPr>
          <w:p w14:paraId="0B22AD72" w14:textId="6217427C" w:rsidR="00B26D54" w:rsidRPr="00AD0285" w:rsidRDefault="00B26D54" w:rsidP="00A55E89">
            <w:pPr>
              <w:pStyle w:val="af1"/>
              <w:ind w:firstLineChars="0" w:firstLine="0"/>
              <w:jc w:val="center"/>
              <w:rPr>
                <w:rFonts w:ascii="Times New Roman"/>
                <w:sz w:val="18"/>
                <w:szCs w:val="18"/>
              </w:rPr>
            </w:pPr>
            <w:r>
              <w:rPr>
                <w:rFonts w:ascii="Times New Roman" w:hint="eastAsia"/>
                <w:sz w:val="18"/>
                <w:szCs w:val="18"/>
              </w:rPr>
              <w:t>0.1C</w:t>
            </w:r>
          </w:p>
        </w:tc>
      </w:tr>
      <w:tr w:rsidR="00731D6F" w:rsidRPr="001B161C" w14:paraId="67045C50" w14:textId="77777777" w:rsidTr="00E87D37">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44193810" w14:textId="4522E06B"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首次放电比容量，</w:t>
            </w:r>
            <w:bookmarkStart w:id="8" w:name="_Hlk174976375"/>
            <w:proofErr w:type="spellStart"/>
            <w:r w:rsidRPr="001B161C">
              <w:rPr>
                <w:rFonts w:ascii="Times New Roman"/>
                <w:bCs/>
                <w:sz w:val="18"/>
                <w:szCs w:val="18"/>
              </w:rPr>
              <w:t>mAh</w:t>
            </w:r>
            <w:proofErr w:type="spellEnd"/>
            <w:r w:rsidRPr="001B161C">
              <w:rPr>
                <w:rFonts w:ascii="Times New Roman"/>
                <w:bCs/>
                <w:sz w:val="18"/>
                <w:szCs w:val="18"/>
              </w:rPr>
              <w:t>/g</w:t>
            </w:r>
            <w:bookmarkEnd w:id="8"/>
          </w:p>
        </w:tc>
        <w:tc>
          <w:tcPr>
            <w:tcW w:w="851" w:type="dxa"/>
            <w:tcBorders>
              <w:left w:val="single" w:sz="4" w:space="0" w:color="auto"/>
            </w:tcBorders>
            <w:vAlign w:val="center"/>
          </w:tcPr>
          <w:p w14:paraId="16888645" w14:textId="77777777" w:rsidR="00731D6F" w:rsidRPr="001B161C" w:rsidRDefault="00731D6F"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417" w:type="dxa"/>
            <w:vAlign w:val="center"/>
          </w:tcPr>
          <w:p w14:paraId="0E93D159" w14:textId="78566803" w:rsidR="00731D6F" w:rsidRPr="001B161C" w:rsidRDefault="00731D6F" w:rsidP="008C3835">
            <w:pPr>
              <w:pStyle w:val="af1"/>
              <w:ind w:firstLineChars="0" w:firstLine="0"/>
              <w:jc w:val="center"/>
              <w:rPr>
                <w:rFonts w:ascii="Times New Roman"/>
                <w:bCs/>
                <w:sz w:val="18"/>
                <w:szCs w:val="18"/>
              </w:rPr>
            </w:pPr>
            <w:r w:rsidRPr="001B161C">
              <w:rPr>
                <w:rFonts w:ascii="Times New Roman"/>
                <w:sz w:val="18"/>
                <w:szCs w:val="18"/>
              </w:rPr>
              <w:t>≥175</w:t>
            </w:r>
            <w:r w:rsidR="00031A7E">
              <w:rPr>
                <w:rFonts w:ascii="Times New Roman" w:hint="eastAsia"/>
                <w:sz w:val="18"/>
                <w:szCs w:val="18"/>
              </w:rPr>
              <w:t>.0</w:t>
            </w:r>
          </w:p>
        </w:tc>
        <w:tc>
          <w:tcPr>
            <w:tcW w:w="1701" w:type="dxa"/>
            <w:vAlign w:val="center"/>
          </w:tcPr>
          <w:p w14:paraId="57D2F35C" w14:textId="60F5235D" w:rsidR="00731D6F" w:rsidRPr="001B161C" w:rsidRDefault="00731D6F" w:rsidP="008C3835">
            <w:pPr>
              <w:pStyle w:val="af1"/>
              <w:ind w:firstLineChars="0" w:firstLine="0"/>
              <w:jc w:val="center"/>
              <w:rPr>
                <w:rFonts w:ascii="Times New Roman"/>
                <w:bCs/>
                <w:sz w:val="18"/>
                <w:szCs w:val="18"/>
              </w:rPr>
            </w:pPr>
            <w:r w:rsidRPr="001B161C">
              <w:rPr>
                <w:rFonts w:ascii="Times New Roman"/>
                <w:sz w:val="18"/>
                <w:szCs w:val="18"/>
              </w:rPr>
              <w:t>≥165</w:t>
            </w:r>
            <w:r w:rsidR="00031A7E">
              <w:rPr>
                <w:rFonts w:ascii="Times New Roman" w:hint="eastAsia"/>
                <w:sz w:val="18"/>
                <w:szCs w:val="18"/>
              </w:rPr>
              <w:t>.0</w:t>
            </w:r>
          </w:p>
        </w:tc>
        <w:tc>
          <w:tcPr>
            <w:tcW w:w="1701" w:type="dxa"/>
            <w:vAlign w:val="center"/>
          </w:tcPr>
          <w:p w14:paraId="52CEFAD2" w14:textId="0FDECC5B" w:rsidR="00731D6F" w:rsidRPr="001B161C" w:rsidRDefault="00731D6F" w:rsidP="008C3835">
            <w:pPr>
              <w:pStyle w:val="af1"/>
              <w:ind w:firstLineChars="0" w:firstLine="0"/>
              <w:jc w:val="center"/>
              <w:rPr>
                <w:rFonts w:ascii="Times New Roman"/>
                <w:bCs/>
                <w:sz w:val="18"/>
                <w:szCs w:val="18"/>
              </w:rPr>
            </w:pPr>
            <w:r w:rsidRPr="001B161C">
              <w:rPr>
                <w:rFonts w:ascii="Times New Roman"/>
                <w:sz w:val="18"/>
                <w:szCs w:val="18"/>
              </w:rPr>
              <w:t>≥185</w:t>
            </w:r>
            <w:r w:rsidR="00031A7E">
              <w:rPr>
                <w:rFonts w:ascii="Times New Roman" w:hint="eastAsia"/>
                <w:sz w:val="18"/>
                <w:szCs w:val="18"/>
              </w:rPr>
              <w:t>.0</w:t>
            </w:r>
          </w:p>
        </w:tc>
        <w:tc>
          <w:tcPr>
            <w:tcW w:w="1985" w:type="dxa"/>
            <w:vAlign w:val="center"/>
          </w:tcPr>
          <w:p w14:paraId="6979216E" w14:textId="11490152" w:rsidR="00731D6F" w:rsidRPr="001B161C" w:rsidRDefault="00731D6F" w:rsidP="008C3835">
            <w:pPr>
              <w:pStyle w:val="af1"/>
              <w:ind w:firstLineChars="0" w:firstLine="0"/>
              <w:jc w:val="center"/>
              <w:rPr>
                <w:rFonts w:ascii="Times New Roman"/>
                <w:bCs/>
                <w:sz w:val="18"/>
                <w:szCs w:val="18"/>
              </w:rPr>
            </w:pPr>
            <w:r w:rsidRPr="001B161C">
              <w:rPr>
                <w:rFonts w:ascii="Times New Roman"/>
                <w:sz w:val="18"/>
                <w:szCs w:val="18"/>
              </w:rPr>
              <w:t>≥180</w:t>
            </w:r>
            <w:r w:rsidR="00031A7E">
              <w:rPr>
                <w:rFonts w:ascii="Times New Roman" w:hint="eastAsia"/>
                <w:sz w:val="18"/>
                <w:szCs w:val="18"/>
              </w:rPr>
              <w:t>.0</w:t>
            </w:r>
          </w:p>
        </w:tc>
      </w:tr>
      <w:tr w:rsidR="00765964" w:rsidRPr="001B161C" w14:paraId="1B1F0475"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2D5663B9" w14:textId="77777777" w:rsidR="00765964" w:rsidRPr="001B161C" w:rsidRDefault="00765964"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663C70F1" w14:textId="77777777" w:rsidR="00765964" w:rsidRPr="001B161C" w:rsidRDefault="00765964"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417" w:type="dxa"/>
            <w:vAlign w:val="center"/>
          </w:tcPr>
          <w:p w14:paraId="37C5CB5B" w14:textId="62A885A0" w:rsidR="00765964" w:rsidRPr="001B161C" w:rsidRDefault="00765964" w:rsidP="008C3835">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3A173AED" w14:textId="23570629" w:rsidR="00765964" w:rsidRPr="001B161C" w:rsidRDefault="00765964" w:rsidP="008C3835">
            <w:pPr>
              <w:pStyle w:val="af1"/>
              <w:ind w:firstLineChars="0" w:firstLine="0"/>
              <w:jc w:val="center"/>
              <w:rPr>
                <w:rFonts w:ascii="Times New Roman"/>
                <w:bCs/>
                <w:sz w:val="18"/>
                <w:szCs w:val="18"/>
              </w:rPr>
            </w:pPr>
            <w:r w:rsidRPr="001B161C">
              <w:rPr>
                <w:rFonts w:ascii="Times New Roman"/>
                <w:sz w:val="18"/>
                <w:szCs w:val="18"/>
              </w:rPr>
              <w:t>≥180</w:t>
            </w:r>
            <w:r w:rsidR="00031A7E">
              <w:rPr>
                <w:rFonts w:ascii="Times New Roman" w:hint="eastAsia"/>
                <w:sz w:val="18"/>
                <w:szCs w:val="18"/>
              </w:rPr>
              <w:t>.0</w:t>
            </w:r>
          </w:p>
        </w:tc>
        <w:tc>
          <w:tcPr>
            <w:tcW w:w="1701" w:type="dxa"/>
            <w:vAlign w:val="center"/>
          </w:tcPr>
          <w:p w14:paraId="283C59E9" w14:textId="13B74FF3" w:rsidR="00765964" w:rsidRPr="001B161C" w:rsidRDefault="00765964" w:rsidP="008C3835">
            <w:pPr>
              <w:pStyle w:val="af1"/>
              <w:ind w:firstLineChars="0" w:firstLine="0"/>
              <w:jc w:val="center"/>
              <w:rPr>
                <w:rFonts w:ascii="Times New Roman"/>
                <w:bCs/>
                <w:sz w:val="18"/>
                <w:szCs w:val="18"/>
              </w:rPr>
            </w:pPr>
            <w:r w:rsidRPr="001B161C">
              <w:rPr>
                <w:rFonts w:ascii="Times New Roman"/>
                <w:sz w:val="18"/>
                <w:szCs w:val="18"/>
              </w:rPr>
              <w:t>≥</w:t>
            </w:r>
            <w:r w:rsidR="00F7694D">
              <w:rPr>
                <w:rFonts w:ascii="Times New Roman" w:hint="eastAsia"/>
                <w:sz w:val="18"/>
                <w:szCs w:val="18"/>
              </w:rPr>
              <w:t>200</w:t>
            </w:r>
            <w:r w:rsidR="00031A7E">
              <w:rPr>
                <w:rFonts w:ascii="Times New Roman" w:hint="eastAsia"/>
                <w:sz w:val="18"/>
                <w:szCs w:val="18"/>
              </w:rPr>
              <w:t>.0</w:t>
            </w:r>
          </w:p>
        </w:tc>
        <w:tc>
          <w:tcPr>
            <w:tcW w:w="1985" w:type="dxa"/>
            <w:vAlign w:val="center"/>
          </w:tcPr>
          <w:p w14:paraId="2E5201E2" w14:textId="30ED88C0" w:rsidR="00765964" w:rsidRPr="001B161C" w:rsidRDefault="00765964" w:rsidP="008C3835">
            <w:pPr>
              <w:pStyle w:val="af1"/>
              <w:ind w:firstLineChars="0" w:firstLine="0"/>
              <w:jc w:val="center"/>
              <w:rPr>
                <w:rFonts w:ascii="Times New Roman"/>
                <w:bCs/>
                <w:sz w:val="18"/>
                <w:szCs w:val="18"/>
              </w:rPr>
            </w:pPr>
            <w:r w:rsidRPr="001B161C">
              <w:rPr>
                <w:rFonts w:ascii="Times New Roman"/>
                <w:sz w:val="18"/>
                <w:szCs w:val="18"/>
              </w:rPr>
              <w:t>≥</w:t>
            </w:r>
            <w:r w:rsidR="00F7694D">
              <w:rPr>
                <w:rFonts w:ascii="Times New Roman" w:hint="eastAsia"/>
                <w:sz w:val="18"/>
                <w:szCs w:val="18"/>
              </w:rPr>
              <w:t>200</w:t>
            </w:r>
            <w:r w:rsidR="00031A7E">
              <w:rPr>
                <w:rFonts w:ascii="Times New Roman" w:hint="eastAsia"/>
                <w:sz w:val="18"/>
                <w:szCs w:val="18"/>
              </w:rPr>
              <w:t>.0</w:t>
            </w:r>
          </w:p>
        </w:tc>
      </w:tr>
      <w:tr w:rsidR="00A14C37" w:rsidRPr="001B161C" w14:paraId="3AFAA918"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0FFACFAD" w14:textId="77777777" w:rsidR="00A14C37" w:rsidRPr="001B161C" w:rsidRDefault="00A14C37"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23FDEB27" w14:textId="77777777" w:rsidR="00A14C37" w:rsidRPr="001B161C" w:rsidRDefault="00A14C37"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417" w:type="dxa"/>
            <w:vAlign w:val="center"/>
          </w:tcPr>
          <w:p w14:paraId="5F32FFB2" w14:textId="01F7A609" w:rsidR="00A14C37" w:rsidRPr="001B161C" w:rsidRDefault="00A14C37" w:rsidP="008C3835">
            <w:pPr>
              <w:pStyle w:val="af1"/>
              <w:ind w:firstLineChars="0" w:firstLine="0"/>
              <w:jc w:val="center"/>
              <w:rPr>
                <w:rFonts w:ascii="Times New Roman"/>
                <w:bCs/>
                <w:sz w:val="18"/>
                <w:szCs w:val="18"/>
              </w:rPr>
            </w:pPr>
            <w:r w:rsidRPr="001B161C">
              <w:rPr>
                <w:rFonts w:ascii="Times New Roman"/>
                <w:sz w:val="18"/>
                <w:szCs w:val="18"/>
              </w:rPr>
              <w:t>≥175</w:t>
            </w:r>
            <w:r w:rsidR="00031A7E">
              <w:rPr>
                <w:rFonts w:ascii="Times New Roman" w:hint="eastAsia"/>
                <w:sz w:val="18"/>
                <w:szCs w:val="18"/>
              </w:rPr>
              <w:t>.0</w:t>
            </w:r>
          </w:p>
        </w:tc>
        <w:tc>
          <w:tcPr>
            <w:tcW w:w="1701" w:type="dxa"/>
            <w:vAlign w:val="center"/>
          </w:tcPr>
          <w:p w14:paraId="42884946" w14:textId="4FAE9E5D" w:rsidR="00A14C37" w:rsidRPr="001B161C" w:rsidRDefault="00A14C37" w:rsidP="008C3835">
            <w:pPr>
              <w:pStyle w:val="af1"/>
              <w:ind w:firstLineChars="0" w:firstLine="0"/>
              <w:jc w:val="center"/>
              <w:rPr>
                <w:rFonts w:ascii="Times New Roman"/>
                <w:bCs/>
                <w:sz w:val="18"/>
                <w:szCs w:val="18"/>
              </w:rPr>
            </w:pPr>
            <w:r w:rsidRPr="005F15B4">
              <w:rPr>
                <w:rFonts w:ascii="Times New Roman"/>
                <w:sz w:val="18"/>
                <w:szCs w:val="18"/>
              </w:rPr>
              <w:t>1</w:t>
            </w:r>
            <w:r w:rsidR="005F15B4" w:rsidRPr="005F15B4">
              <w:rPr>
                <w:rFonts w:ascii="Times New Roman" w:hint="eastAsia"/>
                <w:sz w:val="18"/>
                <w:szCs w:val="18"/>
              </w:rPr>
              <w:t>55</w:t>
            </w:r>
            <w:r w:rsidR="00031A7E">
              <w:rPr>
                <w:rFonts w:ascii="Times New Roman" w:hint="eastAsia"/>
                <w:sz w:val="18"/>
                <w:szCs w:val="18"/>
              </w:rPr>
              <w:t>.0</w:t>
            </w:r>
            <w:r w:rsidRPr="005F15B4">
              <w:rPr>
                <w:rFonts w:ascii="Times New Roman"/>
                <w:sz w:val="18"/>
                <w:szCs w:val="18"/>
              </w:rPr>
              <w:t>~172</w:t>
            </w:r>
            <w:r w:rsidR="00031A7E">
              <w:rPr>
                <w:rFonts w:ascii="Times New Roman" w:hint="eastAsia"/>
                <w:sz w:val="18"/>
                <w:szCs w:val="18"/>
              </w:rPr>
              <w:t>.0</w:t>
            </w:r>
          </w:p>
        </w:tc>
        <w:tc>
          <w:tcPr>
            <w:tcW w:w="1701" w:type="dxa"/>
            <w:vAlign w:val="center"/>
          </w:tcPr>
          <w:p w14:paraId="016FD4B5" w14:textId="60047848" w:rsidR="00A14C37" w:rsidRPr="001B161C" w:rsidRDefault="00A14C37" w:rsidP="008C3835">
            <w:pPr>
              <w:pStyle w:val="af1"/>
              <w:ind w:firstLineChars="0" w:firstLine="0"/>
              <w:jc w:val="center"/>
              <w:rPr>
                <w:rFonts w:ascii="Times New Roman"/>
                <w:bCs/>
                <w:sz w:val="18"/>
                <w:szCs w:val="18"/>
              </w:rPr>
            </w:pPr>
            <w:r w:rsidRPr="001B161C">
              <w:rPr>
                <w:rFonts w:ascii="Times New Roman"/>
                <w:sz w:val="18"/>
                <w:szCs w:val="18"/>
              </w:rPr>
              <w:t>≥180</w:t>
            </w:r>
            <w:r w:rsidR="00031A7E">
              <w:rPr>
                <w:rFonts w:ascii="Times New Roman" w:hint="eastAsia"/>
                <w:sz w:val="18"/>
                <w:szCs w:val="18"/>
              </w:rPr>
              <w:t>.0</w:t>
            </w:r>
          </w:p>
        </w:tc>
        <w:tc>
          <w:tcPr>
            <w:tcW w:w="1985" w:type="dxa"/>
            <w:vAlign w:val="center"/>
          </w:tcPr>
          <w:p w14:paraId="3A3FC1CD" w14:textId="49D4AA40" w:rsidR="00A14C37" w:rsidRPr="001B161C" w:rsidRDefault="00A14C37" w:rsidP="008C3835">
            <w:pPr>
              <w:pStyle w:val="af1"/>
              <w:ind w:firstLineChars="0" w:firstLine="0"/>
              <w:jc w:val="center"/>
              <w:rPr>
                <w:rFonts w:ascii="Times New Roman"/>
                <w:bCs/>
                <w:sz w:val="18"/>
                <w:szCs w:val="18"/>
              </w:rPr>
            </w:pPr>
            <w:r w:rsidRPr="001B161C">
              <w:rPr>
                <w:rFonts w:ascii="Times New Roman"/>
                <w:sz w:val="18"/>
                <w:szCs w:val="18"/>
              </w:rPr>
              <w:t>≥180</w:t>
            </w:r>
            <w:r w:rsidR="00031A7E">
              <w:rPr>
                <w:rFonts w:ascii="Times New Roman" w:hint="eastAsia"/>
                <w:sz w:val="18"/>
                <w:szCs w:val="18"/>
              </w:rPr>
              <w:t>.0</w:t>
            </w:r>
          </w:p>
        </w:tc>
      </w:tr>
      <w:tr w:rsidR="00DF62F1" w:rsidRPr="001B161C" w14:paraId="2C326FE0"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3D35D7EF" w14:textId="77777777" w:rsidR="00DF62F1" w:rsidRPr="001B161C" w:rsidRDefault="00DF62F1"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55A9B9F9" w14:textId="77777777" w:rsidR="00DF62F1" w:rsidRPr="001B161C" w:rsidRDefault="00DF62F1"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417" w:type="dxa"/>
            <w:vAlign w:val="center"/>
          </w:tcPr>
          <w:p w14:paraId="6B50709A" w14:textId="214EE768" w:rsidR="00DF62F1" w:rsidRPr="001B161C" w:rsidRDefault="00DF62F1" w:rsidP="008C3835">
            <w:pPr>
              <w:pStyle w:val="af1"/>
              <w:ind w:firstLineChars="0" w:firstLine="0"/>
              <w:jc w:val="center"/>
              <w:rPr>
                <w:rFonts w:ascii="Times New Roman"/>
                <w:sz w:val="18"/>
                <w:szCs w:val="18"/>
              </w:rPr>
            </w:pPr>
            <w:r w:rsidRPr="001B161C">
              <w:rPr>
                <w:rFonts w:ascii="Times New Roman"/>
                <w:sz w:val="18"/>
                <w:szCs w:val="18"/>
              </w:rPr>
              <w:t>192.5~197.5</w:t>
            </w:r>
          </w:p>
        </w:tc>
        <w:tc>
          <w:tcPr>
            <w:tcW w:w="1701" w:type="dxa"/>
            <w:vAlign w:val="center"/>
          </w:tcPr>
          <w:p w14:paraId="07FCBA69" w14:textId="01078138" w:rsidR="00DF62F1" w:rsidRPr="001B161C" w:rsidRDefault="00DF62F1" w:rsidP="008C3835">
            <w:pPr>
              <w:pStyle w:val="af1"/>
              <w:ind w:firstLineChars="0" w:firstLine="0"/>
              <w:jc w:val="center"/>
              <w:rPr>
                <w:rFonts w:ascii="Times New Roman"/>
                <w:sz w:val="18"/>
                <w:szCs w:val="18"/>
              </w:rPr>
            </w:pPr>
            <w:r w:rsidRPr="001B161C">
              <w:rPr>
                <w:rFonts w:ascii="Times New Roman"/>
                <w:sz w:val="18"/>
                <w:szCs w:val="18"/>
              </w:rPr>
              <w:t>≥183</w:t>
            </w:r>
            <w:r w:rsidR="00031A7E">
              <w:rPr>
                <w:rFonts w:ascii="Times New Roman" w:hint="eastAsia"/>
                <w:sz w:val="18"/>
                <w:szCs w:val="18"/>
              </w:rPr>
              <w:t>.0</w:t>
            </w:r>
          </w:p>
        </w:tc>
        <w:tc>
          <w:tcPr>
            <w:tcW w:w="1701" w:type="dxa"/>
            <w:vAlign w:val="center"/>
          </w:tcPr>
          <w:p w14:paraId="0588085E" w14:textId="7391F67E" w:rsidR="00DF62F1" w:rsidRPr="001B161C" w:rsidRDefault="00DF62F1" w:rsidP="008C3835">
            <w:pPr>
              <w:pStyle w:val="af1"/>
              <w:ind w:firstLineChars="0" w:firstLine="0"/>
              <w:jc w:val="center"/>
              <w:rPr>
                <w:rFonts w:ascii="Times New Roman"/>
                <w:sz w:val="18"/>
                <w:szCs w:val="18"/>
              </w:rPr>
            </w:pPr>
            <w:r w:rsidRPr="001B161C">
              <w:rPr>
                <w:rFonts w:ascii="Times New Roman"/>
                <w:sz w:val="18"/>
                <w:szCs w:val="18"/>
              </w:rPr>
              <w:t>≥195.5</w:t>
            </w:r>
          </w:p>
        </w:tc>
        <w:tc>
          <w:tcPr>
            <w:tcW w:w="1985" w:type="dxa"/>
            <w:vAlign w:val="center"/>
          </w:tcPr>
          <w:p w14:paraId="4EB5B6CB" w14:textId="643B0649" w:rsidR="00DF62F1" w:rsidRPr="001B161C" w:rsidRDefault="00DF62F1" w:rsidP="008C3835">
            <w:pPr>
              <w:pStyle w:val="af1"/>
              <w:ind w:firstLineChars="0" w:firstLine="0"/>
              <w:jc w:val="center"/>
              <w:rPr>
                <w:rFonts w:ascii="Times New Roman"/>
                <w:sz w:val="18"/>
                <w:szCs w:val="18"/>
              </w:rPr>
            </w:pPr>
            <w:r w:rsidRPr="001B161C">
              <w:rPr>
                <w:rFonts w:ascii="Times New Roman"/>
                <w:sz w:val="18"/>
                <w:szCs w:val="18"/>
              </w:rPr>
              <w:t>≥197</w:t>
            </w:r>
            <w:r w:rsidR="00031A7E">
              <w:rPr>
                <w:rFonts w:ascii="Times New Roman" w:hint="eastAsia"/>
                <w:sz w:val="18"/>
                <w:szCs w:val="18"/>
              </w:rPr>
              <w:t>.0</w:t>
            </w:r>
          </w:p>
        </w:tc>
      </w:tr>
      <w:tr w:rsidR="0044789D" w:rsidRPr="001B161C" w14:paraId="6DD86A2C"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25FAADF5" w14:textId="77777777" w:rsidR="0044789D" w:rsidRPr="001B161C" w:rsidRDefault="0044789D"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1CF051B8" w14:textId="77777777" w:rsidR="0044789D" w:rsidRPr="001B161C" w:rsidRDefault="0044789D"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417" w:type="dxa"/>
            <w:vAlign w:val="center"/>
          </w:tcPr>
          <w:p w14:paraId="4A7BBEC9" w14:textId="6A1E7D36" w:rsidR="0044789D" w:rsidRPr="005F15B4" w:rsidRDefault="0044789D" w:rsidP="008C3835">
            <w:pPr>
              <w:pStyle w:val="af1"/>
              <w:ind w:firstLineChars="0" w:firstLine="0"/>
              <w:jc w:val="center"/>
              <w:rPr>
                <w:rFonts w:ascii="Times New Roman"/>
                <w:bCs/>
                <w:sz w:val="18"/>
                <w:szCs w:val="18"/>
              </w:rPr>
            </w:pPr>
            <w:r w:rsidRPr="005F15B4">
              <w:rPr>
                <w:rFonts w:ascii="Times New Roman" w:eastAsia="等线"/>
                <w:sz w:val="18"/>
                <w:szCs w:val="18"/>
              </w:rPr>
              <w:t>&gt;155</w:t>
            </w:r>
            <w:r w:rsidR="00031A7E">
              <w:rPr>
                <w:rFonts w:ascii="Times New Roman" w:hint="eastAsia"/>
                <w:sz w:val="18"/>
                <w:szCs w:val="18"/>
              </w:rPr>
              <w:t>.0</w:t>
            </w:r>
          </w:p>
        </w:tc>
        <w:tc>
          <w:tcPr>
            <w:tcW w:w="1701" w:type="dxa"/>
            <w:vAlign w:val="center"/>
          </w:tcPr>
          <w:p w14:paraId="0852EEAE" w14:textId="314B6F22" w:rsidR="0044789D" w:rsidRPr="005F15B4" w:rsidRDefault="0044789D" w:rsidP="008C3835">
            <w:pPr>
              <w:pStyle w:val="af1"/>
              <w:ind w:firstLineChars="0" w:firstLine="0"/>
              <w:jc w:val="center"/>
              <w:rPr>
                <w:rFonts w:ascii="Times New Roman"/>
                <w:bCs/>
                <w:sz w:val="18"/>
                <w:szCs w:val="18"/>
              </w:rPr>
            </w:pPr>
            <w:r w:rsidRPr="005F15B4">
              <w:rPr>
                <w:rFonts w:ascii="Times New Roman" w:eastAsia="等线"/>
                <w:sz w:val="18"/>
                <w:szCs w:val="18"/>
              </w:rPr>
              <w:t>&gt;155</w:t>
            </w:r>
            <w:r w:rsidR="00031A7E">
              <w:rPr>
                <w:rFonts w:ascii="Times New Roman" w:hint="eastAsia"/>
                <w:sz w:val="18"/>
                <w:szCs w:val="18"/>
              </w:rPr>
              <w:t>.0</w:t>
            </w:r>
          </w:p>
        </w:tc>
        <w:tc>
          <w:tcPr>
            <w:tcW w:w="1701" w:type="dxa"/>
            <w:vAlign w:val="center"/>
          </w:tcPr>
          <w:p w14:paraId="709B2B87" w14:textId="3034F13C" w:rsidR="0044789D" w:rsidRPr="009A045C" w:rsidRDefault="0044789D" w:rsidP="008C3835">
            <w:pPr>
              <w:pStyle w:val="af1"/>
              <w:ind w:firstLineChars="0" w:firstLine="0"/>
              <w:jc w:val="center"/>
              <w:rPr>
                <w:rFonts w:ascii="Times New Roman"/>
                <w:bCs/>
                <w:sz w:val="18"/>
                <w:szCs w:val="18"/>
                <w:highlight w:val="yellow"/>
              </w:rPr>
            </w:pPr>
            <w:r w:rsidRPr="00850AA5">
              <w:rPr>
                <w:rFonts w:ascii="Times New Roman" w:eastAsia="等线"/>
                <w:sz w:val="18"/>
                <w:szCs w:val="18"/>
              </w:rPr>
              <w:t>&gt;</w:t>
            </w:r>
            <w:r w:rsidR="00850AA5" w:rsidRPr="00850AA5">
              <w:rPr>
                <w:rFonts w:ascii="Times New Roman" w:eastAsia="等线" w:hint="eastAsia"/>
                <w:sz w:val="18"/>
                <w:szCs w:val="18"/>
              </w:rPr>
              <w:t>180</w:t>
            </w:r>
            <w:r w:rsidR="00031A7E">
              <w:rPr>
                <w:rFonts w:ascii="Times New Roman" w:hint="eastAsia"/>
                <w:sz w:val="18"/>
                <w:szCs w:val="18"/>
              </w:rPr>
              <w:t>.0</w:t>
            </w:r>
          </w:p>
        </w:tc>
        <w:tc>
          <w:tcPr>
            <w:tcW w:w="1985" w:type="dxa"/>
            <w:vAlign w:val="center"/>
          </w:tcPr>
          <w:p w14:paraId="0BE1BB3A" w14:textId="28ABB5D9" w:rsidR="0044789D" w:rsidRPr="004C4698" w:rsidRDefault="0044789D" w:rsidP="008C3835">
            <w:pPr>
              <w:pStyle w:val="af1"/>
              <w:ind w:firstLineChars="0" w:firstLine="0"/>
              <w:jc w:val="center"/>
              <w:rPr>
                <w:rFonts w:ascii="Times New Roman"/>
                <w:bCs/>
                <w:sz w:val="18"/>
                <w:szCs w:val="18"/>
              </w:rPr>
            </w:pPr>
            <w:r w:rsidRPr="004C4698">
              <w:rPr>
                <w:rFonts w:ascii="Times New Roman" w:eastAsia="等线"/>
                <w:color w:val="000000"/>
                <w:sz w:val="18"/>
                <w:szCs w:val="18"/>
              </w:rPr>
              <w:t>&gt;17</w:t>
            </w:r>
            <w:r w:rsidR="00850AA5" w:rsidRPr="004C4698">
              <w:rPr>
                <w:rFonts w:ascii="Times New Roman" w:eastAsia="等线" w:hint="eastAsia"/>
                <w:color w:val="000000"/>
                <w:sz w:val="18"/>
                <w:szCs w:val="18"/>
              </w:rPr>
              <w:t>5</w:t>
            </w:r>
            <w:r w:rsidR="00031A7E">
              <w:rPr>
                <w:rFonts w:ascii="Times New Roman" w:hint="eastAsia"/>
                <w:sz w:val="18"/>
                <w:szCs w:val="18"/>
              </w:rPr>
              <w:t>.0</w:t>
            </w:r>
          </w:p>
        </w:tc>
      </w:tr>
      <w:tr w:rsidR="00CB1D8E" w:rsidRPr="001B161C" w14:paraId="0651CEF8"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4D89751A" w14:textId="77777777" w:rsidR="00CB1D8E" w:rsidRPr="001B161C" w:rsidRDefault="00CB1D8E"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2D5E3712" w14:textId="288D7DA3" w:rsidR="00CB1D8E" w:rsidRPr="001B161C" w:rsidRDefault="00CB1D8E"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417" w:type="dxa"/>
            <w:vAlign w:val="center"/>
          </w:tcPr>
          <w:p w14:paraId="1273721A" w14:textId="0B797C08" w:rsidR="00CB1D8E" w:rsidRPr="001B161C" w:rsidRDefault="00CB1D8E" w:rsidP="008C3835">
            <w:pPr>
              <w:pStyle w:val="af1"/>
              <w:ind w:firstLineChars="0" w:firstLine="0"/>
              <w:jc w:val="center"/>
              <w:rPr>
                <w:rFonts w:ascii="Times New Roman"/>
                <w:bCs/>
                <w:color w:val="000000"/>
                <w:sz w:val="18"/>
                <w:szCs w:val="18"/>
              </w:rPr>
            </w:pPr>
            <w:r w:rsidRPr="001B161C">
              <w:rPr>
                <w:rFonts w:ascii="Times New Roman"/>
                <w:sz w:val="18"/>
                <w:szCs w:val="18"/>
              </w:rPr>
              <w:t>≥175</w:t>
            </w:r>
            <w:r w:rsidR="00031A7E">
              <w:rPr>
                <w:rFonts w:ascii="Times New Roman" w:hint="eastAsia"/>
                <w:sz w:val="18"/>
                <w:szCs w:val="18"/>
              </w:rPr>
              <w:t>.0</w:t>
            </w:r>
          </w:p>
        </w:tc>
        <w:tc>
          <w:tcPr>
            <w:tcW w:w="1701" w:type="dxa"/>
            <w:vAlign w:val="center"/>
          </w:tcPr>
          <w:p w14:paraId="71ED0AA3" w14:textId="09A220C2" w:rsidR="00CB1D8E" w:rsidRPr="001B161C" w:rsidRDefault="00CB1D8E" w:rsidP="008C3835">
            <w:pPr>
              <w:pStyle w:val="af1"/>
              <w:ind w:firstLineChars="0" w:firstLine="0"/>
              <w:jc w:val="center"/>
              <w:rPr>
                <w:rFonts w:ascii="Times New Roman"/>
                <w:bCs/>
                <w:color w:val="000000"/>
                <w:sz w:val="18"/>
                <w:szCs w:val="18"/>
              </w:rPr>
            </w:pPr>
            <w:r w:rsidRPr="001B161C">
              <w:rPr>
                <w:rFonts w:ascii="Times New Roman"/>
                <w:sz w:val="18"/>
                <w:szCs w:val="18"/>
              </w:rPr>
              <w:t>≥170</w:t>
            </w:r>
            <w:r w:rsidR="00031A7E">
              <w:rPr>
                <w:rFonts w:ascii="Times New Roman" w:hint="eastAsia"/>
                <w:sz w:val="18"/>
                <w:szCs w:val="18"/>
              </w:rPr>
              <w:t>.0</w:t>
            </w:r>
          </w:p>
        </w:tc>
        <w:tc>
          <w:tcPr>
            <w:tcW w:w="1701" w:type="dxa"/>
            <w:vAlign w:val="center"/>
          </w:tcPr>
          <w:p w14:paraId="2DBDFC16" w14:textId="430B2B43" w:rsidR="00CB1D8E" w:rsidRPr="001B161C" w:rsidRDefault="00CB1D8E" w:rsidP="008C3835">
            <w:pPr>
              <w:pStyle w:val="af1"/>
              <w:ind w:firstLineChars="0" w:firstLine="0"/>
              <w:jc w:val="center"/>
              <w:rPr>
                <w:rFonts w:ascii="Times New Roman"/>
                <w:bCs/>
                <w:color w:val="000000"/>
                <w:sz w:val="18"/>
                <w:szCs w:val="18"/>
              </w:rPr>
            </w:pPr>
            <w:r w:rsidRPr="001B161C">
              <w:rPr>
                <w:rFonts w:ascii="Times New Roman"/>
                <w:sz w:val="18"/>
                <w:szCs w:val="18"/>
              </w:rPr>
              <w:t>≥185</w:t>
            </w:r>
            <w:r w:rsidR="00031A7E">
              <w:rPr>
                <w:rFonts w:ascii="Times New Roman" w:hint="eastAsia"/>
                <w:sz w:val="18"/>
                <w:szCs w:val="18"/>
              </w:rPr>
              <w:t>.0</w:t>
            </w:r>
          </w:p>
        </w:tc>
        <w:tc>
          <w:tcPr>
            <w:tcW w:w="1985" w:type="dxa"/>
            <w:vAlign w:val="center"/>
          </w:tcPr>
          <w:p w14:paraId="6C7CAEFB" w14:textId="210F2A61" w:rsidR="00CB1D8E" w:rsidRPr="004C4698" w:rsidRDefault="00CB1D8E" w:rsidP="008C3835">
            <w:pPr>
              <w:pStyle w:val="af1"/>
              <w:ind w:firstLineChars="0" w:firstLine="0"/>
              <w:jc w:val="center"/>
              <w:rPr>
                <w:rFonts w:ascii="Times New Roman"/>
                <w:bCs/>
                <w:color w:val="000000"/>
                <w:sz w:val="18"/>
                <w:szCs w:val="18"/>
              </w:rPr>
            </w:pPr>
            <w:r w:rsidRPr="004C4698">
              <w:rPr>
                <w:rFonts w:ascii="Times New Roman"/>
                <w:sz w:val="18"/>
                <w:szCs w:val="18"/>
              </w:rPr>
              <w:t>/</w:t>
            </w:r>
          </w:p>
        </w:tc>
      </w:tr>
      <w:tr w:rsidR="008C3835" w:rsidRPr="001B161C" w14:paraId="77E8EFCF"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25397276" w14:textId="77777777" w:rsidR="008C3835" w:rsidRPr="001B161C" w:rsidRDefault="008C3835"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27E8EE83" w14:textId="38512758" w:rsidR="008C3835" w:rsidRPr="001B161C" w:rsidRDefault="008C3835"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417" w:type="dxa"/>
            <w:vAlign w:val="center"/>
          </w:tcPr>
          <w:p w14:paraId="2E12E2AB" w14:textId="739B66F2" w:rsidR="008C3835" w:rsidRPr="008C3835" w:rsidRDefault="008C3835" w:rsidP="008C3835">
            <w:pPr>
              <w:pStyle w:val="af1"/>
              <w:ind w:firstLineChars="0" w:firstLine="0"/>
              <w:jc w:val="center"/>
              <w:rPr>
                <w:rFonts w:ascii="Times New Roman"/>
                <w:sz w:val="18"/>
                <w:szCs w:val="18"/>
              </w:rPr>
            </w:pPr>
            <w:r w:rsidRPr="008C3835">
              <w:rPr>
                <w:rFonts w:ascii="Times New Roman"/>
                <w:sz w:val="18"/>
                <w:szCs w:val="18"/>
              </w:rPr>
              <w:t>≥165</w:t>
            </w:r>
            <w:r w:rsidR="00031A7E">
              <w:rPr>
                <w:rFonts w:ascii="Times New Roman" w:hint="eastAsia"/>
                <w:sz w:val="18"/>
                <w:szCs w:val="18"/>
              </w:rPr>
              <w:t>.0</w:t>
            </w:r>
          </w:p>
        </w:tc>
        <w:tc>
          <w:tcPr>
            <w:tcW w:w="1701" w:type="dxa"/>
            <w:vAlign w:val="center"/>
          </w:tcPr>
          <w:p w14:paraId="258E941D" w14:textId="22834171" w:rsidR="008C3835" w:rsidRPr="008C3835" w:rsidRDefault="008C3835" w:rsidP="008C3835">
            <w:pPr>
              <w:pStyle w:val="af1"/>
              <w:ind w:firstLineChars="0" w:firstLine="0"/>
              <w:jc w:val="center"/>
              <w:rPr>
                <w:rFonts w:ascii="Times New Roman"/>
                <w:sz w:val="18"/>
                <w:szCs w:val="18"/>
              </w:rPr>
            </w:pPr>
            <w:r w:rsidRPr="008C3835">
              <w:rPr>
                <w:rFonts w:ascii="Times New Roman"/>
                <w:sz w:val="18"/>
                <w:szCs w:val="18"/>
              </w:rPr>
              <w:t>≥160</w:t>
            </w:r>
            <w:r w:rsidR="00031A7E">
              <w:rPr>
                <w:rFonts w:ascii="Times New Roman" w:hint="eastAsia"/>
                <w:sz w:val="18"/>
                <w:szCs w:val="18"/>
              </w:rPr>
              <w:t>.0</w:t>
            </w:r>
          </w:p>
        </w:tc>
        <w:tc>
          <w:tcPr>
            <w:tcW w:w="1701" w:type="dxa"/>
            <w:vAlign w:val="center"/>
          </w:tcPr>
          <w:p w14:paraId="69D4D5C7" w14:textId="6AA2FE57" w:rsidR="008C3835" w:rsidRPr="008C3835" w:rsidRDefault="008C3835" w:rsidP="008C3835">
            <w:pPr>
              <w:pStyle w:val="af1"/>
              <w:ind w:firstLineChars="0" w:firstLine="0"/>
              <w:jc w:val="center"/>
              <w:rPr>
                <w:rFonts w:ascii="Times New Roman"/>
                <w:sz w:val="18"/>
                <w:szCs w:val="18"/>
              </w:rPr>
            </w:pPr>
            <w:r w:rsidRPr="008C3835">
              <w:rPr>
                <w:rFonts w:ascii="Times New Roman"/>
                <w:sz w:val="18"/>
                <w:szCs w:val="18"/>
              </w:rPr>
              <w:t>≥180</w:t>
            </w:r>
            <w:r w:rsidR="00031A7E">
              <w:rPr>
                <w:rFonts w:ascii="Times New Roman" w:hint="eastAsia"/>
                <w:sz w:val="18"/>
                <w:szCs w:val="18"/>
              </w:rPr>
              <w:t>.0</w:t>
            </w:r>
          </w:p>
        </w:tc>
        <w:tc>
          <w:tcPr>
            <w:tcW w:w="1985" w:type="dxa"/>
            <w:vAlign w:val="center"/>
          </w:tcPr>
          <w:p w14:paraId="251A2ACE" w14:textId="273FC07F" w:rsidR="008C3835" w:rsidRPr="004C4698" w:rsidRDefault="008C3835" w:rsidP="008C3835">
            <w:pPr>
              <w:pStyle w:val="af1"/>
              <w:ind w:firstLineChars="0" w:firstLine="0"/>
              <w:jc w:val="center"/>
              <w:rPr>
                <w:rFonts w:ascii="Times New Roman"/>
                <w:sz w:val="18"/>
                <w:szCs w:val="18"/>
              </w:rPr>
            </w:pPr>
            <w:r w:rsidRPr="004C4698">
              <w:rPr>
                <w:rFonts w:ascii="Times New Roman"/>
                <w:sz w:val="18"/>
                <w:szCs w:val="18"/>
              </w:rPr>
              <w:t>≥175</w:t>
            </w:r>
            <w:r w:rsidR="00031A7E">
              <w:rPr>
                <w:rFonts w:ascii="Times New Roman" w:hint="eastAsia"/>
                <w:sz w:val="18"/>
                <w:szCs w:val="18"/>
              </w:rPr>
              <w:t>.0</w:t>
            </w:r>
          </w:p>
        </w:tc>
      </w:tr>
      <w:tr w:rsidR="001121B6" w:rsidRPr="001B161C" w14:paraId="16F88B57"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AF47B41" w14:textId="77777777" w:rsidR="001121B6" w:rsidRPr="001B161C" w:rsidRDefault="001121B6"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70294DF1" w14:textId="154F4AA6" w:rsidR="001121B6" w:rsidRPr="001B161C" w:rsidRDefault="001121B6" w:rsidP="008C3835">
            <w:pPr>
              <w:pStyle w:val="af1"/>
              <w:ind w:firstLineChars="0" w:firstLine="0"/>
              <w:jc w:val="center"/>
              <w:rPr>
                <w:rFonts w:ascii="Times New Roman"/>
                <w:bCs/>
                <w:sz w:val="18"/>
                <w:szCs w:val="18"/>
              </w:rPr>
            </w:pPr>
            <w:r w:rsidRPr="001B161C">
              <w:rPr>
                <w:rFonts w:ascii="Times New Roman"/>
                <w:bCs/>
                <w:sz w:val="18"/>
                <w:szCs w:val="18"/>
              </w:rPr>
              <w:t>企业</w:t>
            </w:r>
            <w:r w:rsidR="00BF0EE7" w:rsidRPr="001B161C">
              <w:rPr>
                <w:rFonts w:ascii="Times New Roman"/>
                <w:bCs/>
                <w:sz w:val="18"/>
                <w:szCs w:val="18"/>
              </w:rPr>
              <w:t>8</w:t>
            </w:r>
          </w:p>
        </w:tc>
        <w:tc>
          <w:tcPr>
            <w:tcW w:w="1417" w:type="dxa"/>
            <w:vAlign w:val="center"/>
          </w:tcPr>
          <w:p w14:paraId="7BA014E0" w14:textId="1DEF904F" w:rsidR="001121B6" w:rsidRPr="001B161C" w:rsidRDefault="00BF0EE7" w:rsidP="008C3835">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474DDF2B" w14:textId="66631C33" w:rsidR="001121B6" w:rsidRPr="001B161C" w:rsidRDefault="00BF0EE7" w:rsidP="008C3835">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11774FF6" w14:textId="19F70DDE" w:rsidR="001121B6" w:rsidRPr="001B161C" w:rsidRDefault="001121B6" w:rsidP="008C3835">
            <w:pPr>
              <w:pStyle w:val="af1"/>
              <w:ind w:firstLineChars="0" w:firstLine="0"/>
              <w:jc w:val="center"/>
              <w:rPr>
                <w:rFonts w:ascii="Times New Roman"/>
                <w:sz w:val="18"/>
                <w:szCs w:val="18"/>
              </w:rPr>
            </w:pPr>
            <w:r w:rsidRPr="001B161C">
              <w:rPr>
                <w:rFonts w:ascii="Times New Roman"/>
                <w:sz w:val="18"/>
                <w:szCs w:val="18"/>
              </w:rPr>
              <w:t>≥185</w:t>
            </w:r>
            <w:r w:rsidR="00031A7E">
              <w:rPr>
                <w:rFonts w:ascii="Times New Roman" w:hint="eastAsia"/>
                <w:sz w:val="18"/>
                <w:szCs w:val="18"/>
              </w:rPr>
              <w:t>.0</w:t>
            </w:r>
          </w:p>
        </w:tc>
        <w:tc>
          <w:tcPr>
            <w:tcW w:w="1985" w:type="dxa"/>
            <w:vAlign w:val="center"/>
          </w:tcPr>
          <w:p w14:paraId="294353F4" w14:textId="2CE7384C" w:rsidR="001121B6" w:rsidRPr="001B161C" w:rsidRDefault="00BF0EE7" w:rsidP="008C3835">
            <w:pPr>
              <w:pStyle w:val="af1"/>
              <w:ind w:firstLineChars="0" w:firstLine="0"/>
              <w:jc w:val="center"/>
              <w:rPr>
                <w:rFonts w:ascii="Times New Roman"/>
                <w:sz w:val="18"/>
                <w:szCs w:val="18"/>
              </w:rPr>
            </w:pPr>
            <w:r w:rsidRPr="001B161C">
              <w:rPr>
                <w:rFonts w:ascii="Times New Roman"/>
                <w:sz w:val="18"/>
                <w:szCs w:val="18"/>
              </w:rPr>
              <w:t>/</w:t>
            </w:r>
          </w:p>
        </w:tc>
      </w:tr>
      <w:tr w:rsidR="0064175F" w:rsidRPr="001B161C" w14:paraId="23BF8CF9" w14:textId="77777777" w:rsidTr="00E87D37">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18F56307" w14:textId="77777777" w:rsidR="0064175F" w:rsidRPr="001B161C" w:rsidRDefault="0064175F" w:rsidP="008C3835">
            <w:pPr>
              <w:pStyle w:val="af1"/>
              <w:ind w:firstLine="360"/>
              <w:jc w:val="center"/>
              <w:rPr>
                <w:rFonts w:ascii="Times New Roman"/>
                <w:bCs/>
                <w:sz w:val="18"/>
                <w:szCs w:val="18"/>
              </w:rPr>
            </w:pPr>
          </w:p>
        </w:tc>
        <w:tc>
          <w:tcPr>
            <w:tcW w:w="851" w:type="dxa"/>
            <w:tcBorders>
              <w:left w:val="single" w:sz="4" w:space="0" w:color="auto"/>
            </w:tcBorders>
            <w:vAlign w:val="center"/>
          </w:tcPr>
          <w:p w14:paraId="18E4CC60" w14:textId="526447F6" w:rsidR="0064175F" w:rsidRPr="001B161C" w:rsidRDefault="0064175F" w:rsidP="008C38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417" w:type="dxa"/>
            <w:vAlign w:val="center"/>
          </w:tcPr>
          <w:p w14:paraId="1C8147A2" w14:textId="03E371F7" w:rsidR="0064175F" w:rsidRPr="001B161C" w:rsidRDefault="0064175F" w:rsidP="008C3835">
            <w:pPr>
              <w:pStyle w:val="af1"/>
              <w:ind w:firstLineChars="0" w:firstLine="0"/>
              <w:jc w:val="center"/>
              <w:rPr>
                <w:rFonts w:ascii="Times New Roman"/>
                <w:bCs/>
                <w:color w:val="000000"/>
                <w:sz w:val="18"/>
                <w:szCs w:val="18"/>
              </w:rPr>
            </w:pPr>
            <w:r w:rsidRPr="001B161C">
              <w:rPr>
                <w:rFonts w:ascii="Times New Roman"/>
                <w:color w:val="000000"/>
                <w:sz w:val="18"/>
                <w:szCs w:val="18"/>
              </w:rPr>
              <w:t>≥173</w:t>
            </w:r>
            <w:r w:rsidR="00031A7E">
              <w:rPr>
                <w:rFonts w:ascii="Times New Roman" w:hint="eastAsia"/>
                <w:sz w:val="18"/>
                <w:szCs w:val="18"/>
              </w:rPr>
              <w:t>.0</w:t>
            </w:r>
          </w:p>
        </w:tc>
        <w:tc>
          <w:tcPr>
            <w:tcW w:w="1701" w:type="dxa"/>
            <w:vAlign w:val="center"/>
          </w:tcPr>
          <w:p w14:paraId="26A5D3A4" w14:textId="72BEF2B0" w:rsidR="0064175F" w:rsidRPr="001B161C" w:rsidRDefault="0064175F" w:rsidP="008C3835">
            <w:pPr>
              <w:pStyle w:val="af1"/>
              <w:ind w:firstLineChars="0" w:firstLine="0"/>
              <w:jc w:val="center"/>
              <w:rPr>
                <w:rFonts w:ascii="Times New Roman"/>
                <w:bCs/>
                <w:color w:val="000000"/>
                <w:sz w:val="18"/>
                <w:szCs w:val="18"/>
              </w:rPr>
            </w:pPr>
            <w:r w:rsidRPr="001B161C">
              <w:rPr>
                <w:rFonts w:ascii="Times New Roman"/>
                <w:color w:val="000000"/>
                <w:sz w:val="18"/>
                <w:szCs w:val="18"/>
              </w:rPr>
              <w:t>≥15</w:t>
            </w:r>
            <w:r w:rsidR="005F15B4">
              <w:rPr>
                <w:rFonts w:ascii="Times New Roman" w:hint="eastAsia"/>
                <w:color w:val="000000"/>
                <w:sz w:val="18"/>
                <w:szCs w:val="18"/>
              </w:rPr>
              <w:t>5</w:t>
            </w:r>
            <w:r w:rsidR="00031A7E">
              <w:rPr>
                <w:rFonts w:ascii="Times New Roman" w:hint="eastAsia"/>
                <w:sz w:val="18"/>
                <w:szCs w:val="18"/>
              </w:rPr>
              <w:t>.0</w:t>
            </w:r>
          </w:p>
        </w:tc>
        <w:tc>
          <w:tcPr>
            <w:tcW w:w="1701" w:type="dxa"/>
            <w:vAlign w:val="center"/>
          </w:tcPr>
          <w:p w14:paraId="42B5007D" w14:textId="01FE6D09" w:rsidR="0064175F" w:rsidRPr="001B161C" w:rsidRDefault="0064175F" w:rsidP="008C3835">
            <w:pPr>
              <w:pStyle w:val="af1"/>
              <w:ind w:firstLineChars="0" w:firstLine="0"/>
              <w:jc w:val="center"/>
              <w:rPr>
                <w:rFonts w:ascii="Times New Roman"/>
                <w:bCs/>
                <w:color w:val="000000"/>
                <w:sz w:val="18"/>
                <w:szCs w:val="18"/>
              </w:rPr>
            </w:pPr>
            <w:r w:rsidRPr="001B161C">
              <w:rPr>
                <w:rFonts w:ascii="Times New Roman"/>
                <w:color w:val="000000"/>
                <w:sz w:val="18"/>
                <w:szCs w:val="18"/>
              </w:rPr>
              <w:t>≥190</w:t>
            </w:r>
            <w:r w:rsidR="00031A7E">
              <w:rPr>
                <w:rFonts w:ascii="Times New Roman" w:hint="eastAsia"/>
                <w:sz w:val="18"/>
                <w:szCs w:val="18"/>
              </w:rPr>
              <w:t>.0</w:t>
            </w:r>
          </w:p>
        </w:tc>
        <w:tc>
          <w:tcPr>
            <w:tcW w:w="1985" w:type="dxa"/>
            <w:vAlign w:val="center"/>
          </w:tcPr>
          <w:p w14:paraId="34E080F2" w14:textId="1CC06972" w:rsidR="0064175F" w:rsidRPr="001B161C" w:rsidRDefault="0064175F" w:rsidP="008C3835">
            <w:pPr>
              <w:pStyle w:val="af1"/>
              <w:ind w:firstLineChars="0" w:firstLine="0"/>
              <w:jc w:val="center"/>
              <w:rPr>
                <w:rFonts w:ascii="Times New Roman"/>
                <w:bCs/>
                <w:color w:val="000000"/>
                <w:sz w:val="18"/>
                <w:szCs w:val="18"/>
              </w:rPr>
            </w:pPr>
            <w:r w:rsidRPr="001B161C">
              <w:rPr>
                <w:rFonts w:ascii="Times New Roman"/>
                <w:color w:val="000000"/>
                <w:sz w:val="18"/>
                <w:szCs w:val="18"/>
              </w:rPr>
              <w:t>≥180</w:t>
            </w:r>
            <w:r w:rsidR="00031A7E">
              <w:rPr>
                <w:rFonts w:ascii="Times New Roman" w:hint="eastAsia"/>
                <w:sz w:val="18"/>
                <w:szCs w:val="18"/>
              </w:rPr>
              <w:t>.0</w:t>
            </w:r>
          </w:p>
        </w:tc>
      </w:tr>
    </w:tbl>
    <w:p w14:paraId="00C93E8C" w14:textId="77777777" w:rsidR="00850AA5" w:rsidRDefault="00AF40DA" w:rsidP="00D91FAC">
      <w:pPr>
        <w:spacing w:line="400" w:lineRule="exact"/>
        <w:ind w:firstLineChars="200" w:firstLine="420"/>
        <w:jc w:val="both"/>
        <w:rPr>
          <w:sz w:val="21"/>
          <w:szCs w:val="21"/>
        </w:rPr>
      </w:pPr>
      <w:r w:rsidRPr="00AF40DA">
        <w:rPr>
          <w:rFonts w:ascii="宋体" w:hAnsi="宋体" w:hint="eastAsia"/>
          <w:sz w:val="21"/>
          <w:szCs w:val="21"/>
        </w:rPr>
        <w:t>正极材料的首次放电</w:t>
      </w:r>
      <w:r w:rsidR="00A57FD4">
        <w:rPr>
          <w:rFonts w:ascii="宋体" w:hAnsi="宋体" w:hint="eastAsia"/>
          <w:sz w:val="21"/>
          <w:szCs w:val="21"/>
        </w:rPr>
        <w:t>比</w:t>
      </w:r>
      <w:r w:rsidRPr="00AF40DA">
        <w:rPr>
          <w:rFonts w:ascii="宋体" w:hAnsi="宋体" w:hint="eastAsia"/>
          <w:sz w:val="21"/>
          <w:szCs w:val="21"/>
        </w:rPr>
        <w:t>容量不仅是衡量电池性能的关键指标，也是评估电池在实际应用中表现的重要</w:t>
      </w:r>
      <w:r>
        <w:rPr>
          <w:rFonts w:ascii="宋体" w:hAnsi="宋体" w:hint="eastAsia"/>
          <w:sz w:val="21"/>
          <w:szCs w:val="21"/>
        </w:rPr>
        <w:t>依据。</w:t>
      </w:r>
      <w:r w:rsidRPr="00AF40DA">
        <w:rPr>
          <w:sz w:val="21"/>
          <w:szCs w:val="21"/>
        </w:rPr>
        <w:t>‌</w:t>
      </w:r>
      <w:r w:rsidRPr="00AF40DA">
        <w:rPr>
          <w:rFonts w:ascii="宋体" w:hAnsi="宋体" w:cs="宋体" w:hint="eastAsia"/>
          <w:sz w:val="21"/>
          <w:szCs w:val="21"/>
        </w:rPr>
        <w:t>它直接反映了电池在实际应用中的潜在性能，尤其是在首次使用时。首次放电</w:t>
      </w:r>
      <w:r w:rsidR="00A57FD4">
        <w:rPr>
          <w:rFonts w:ascii="宋体" w:hAnsi="宋体" w:cs="宋体" w:hint="eastAsia"/>
          <w:sz w:val="21"/>
          <w:szCs w:val="21"/>
        </w:rPr>
        <w:t>比</w:t>
      </w:r>
      <w:r w:rsidRPr="00AF40DA">
        <w:rPr>
          <w:rFonts w:ascii="宋体" w:hAnsi="宋体" w:cs="宋体" w:hint="eastAsia"/>
          <w:sz w:val="21"/>
          <w:szCs w:val="21"/>
        </w:rPr>
        <w:t>容量的大小与正极材料的化学成分、晶体结构、粒度分布等多个因素有关</w:t>
      </w:r>
      <w:r>
        <w:rPr>
          <w:rFonts w:ascii="宋体" w:hAnsi="宋体" w:cs="宋体" w:hint="eastAsia"/>
          <w:sz w:val="21"/>
          <w:szCs w:val="21"/>
        </w:rPr>
        <w:t>。</w:t>
      </w:r>
      <w:proofErr w:type="gramStart"/>
      <w:r w:rsidR="008C3835">
        <w:rPr>
          <w:rFonts w:ascii="宋体" w:hAnsi="宋体" w:cs="宋体" w:hint="eastAsia"/>
          <w:sz w:val="21"/>
          <w:szCs w:val="21"/>
        </w:rPr>
        <w:t>钴</w:t>
      </w:r>
      <w:r w:rsidR="0079761F" w:rsidRPr="0079761F">
        <w:rPr>
          <w:rFonts w:ascii="宋体" w:hAnsi="宋体" w:cs="宋体"/>
          <w:sz w:val="21"/>
          <w:szCs w:val="21"/>
        </w:rPr>
        <w:t>酸锂</w:t>
      </w:r>
      <w:proofErr w:type="gramEnd"/>
      <w:r w:rsidR="0079761F">
        <w:rPr>
          <w:rFonts w:ascii="宋体" w:hAnsi="宋体" w:cs="宋体" w:hint="eastAsia"/>
          <w:sz w:val="21"/>
          <w:szCs w:val="21"/>
        </w:rPr>
        <w:t>的首次放电比容量</w:t>
      </w:r>
      <w:r w:rsidR="0079761F" w:rsidRPr="0079761F">
        <w:rPr>
          <w:rFonts w:ascii="宋体" w:hAnsi="宋体" w:cs="宋体"/>
          <w:sz w:val="21"/>
          <w:szCs w:val="21"/>
        </w:rPr>
        <w:t>理论</w:t>
      </w:r>
      <w:r w:rsidR="0079761F">
        <w:rPr>
          <w:rFonts w:ascii="宋体" w:hAnsi="宋体" w:cs="宋体" w:hint="eastAsia"/>
          <w:sz w:val="21"/>
          <w:szCs w:val="21"/>
        </w:rPr>
        <w:t>值</w:t>
      </w:r>
      <w:r w:rsidR="00F80DE2">
        <w:rPr>
          <w:rFonts w:ascii="宋体" w:hAnsi="宋体" w:cs="宋体" w:hint="eastAsia"/>
          <w:sz w:val="21"/>
          <w:szCs w:val="21"/>
        </w:rPr>
        <w:t>约</w:t>
      </w:r>
      <w:r w:rsidR="0079761F">
        <w:rPr>
          <w:rFonts w:ascii="宋体" w:hAnsi="宋体" w:cs="宋体" w:hint="eastAsia"/>
          <w:sz w:val="21"/>
          <w:szCs w:val="21"/>
        </w:rPr>
        <w:t>为</w:t>
      </w:r>
      <w:r w:rsidR="00F80DE2" w:rsidRPr="00F80DE2">
        <w:rPr>
          <w:rFonts w:ascii="宋体" w:hAnsi="宋体" w:cs="宋体" w:hint="eastAsia"/>
          <w:sz w:val="21"/>
          <w:szCs w:val="21"/>
        </w:rPr>
        <w:t>270</w:t>
      </w:r>
      <w:r w:rsidR="0079761F" w:rsidRPr="00F80DE2">
        <w:t xml:space="preserve"> </w:t>
      </w:r>
      <w:proofErr w:type="spellStart"/>
      <w:r w:rsidR="0079761F" w:rsidRPr="00F80DE2">
        <w:rPr>
          <w:rFonts w:ascii="宋体" w:hAnsi="宋体" w:cs="宋体"/>
          <w:sz w:val="21"/>
          <w:szCs w:val="21"/>
        </w:rPr>
        <w:t>mAh</w:t>
      </w:r>
      <w:proofErr w:type="spellEnd"/>
      <w:r w:rsidR="0079761F" w:rsidRPr="00F80DE2">
        <w:rPr>
          <w:rFonts w:ascii="宋体" w:hAnsi="宋体" w:cs="宋体"/>
          <w:sz w:val="21"/>
          <w:szCs w:val="21"/>
        </w:rPr>
        <w:t>/g</w:t>
      </w:r>
      <w:r w:rsidR="0079761F">
        <w:rPr>
          <w:rFonts w:ascii="宋体" w:hAnsi="宋体" w:cs="宋体" w:hint="eastAsia"/>
          <w:sz w:val="21"/>
          <w:szCs w:val="21"/>
        </w:rPr>
        <w:t>，</w:t>
      </w:r>
      <w:r w:rsidR="005F15B4" w:rsidRPr="005F15B4">
        <w:rPr>
          <w:rFonts w:ascii="宋体" w:hAnsi="宋体" w:cs="宋体" w:hint="eastAsia"/>
          <w:sz w:val="21"/>
          <w:szCs w:val="21"/>
        </w:rPr>
        <w:t>但实际使用中，由于</w:t>
      </w:r>
      <w:proofErr w:type="gramStart"/>
      <w:r w:rsidR="005F15B4">
        <w:rPr>
          <w:rFonts w:ascii="宋体" w:hAnsi="宋体" w:cs="宋体" w:hint="eastAsia"/>
          <w:sz w:val="21"/>
          <w:szCs w:val="21"/>
        </w:rPr>
        <w:t>钴酸锂</w:t>
      </w:r>
      <w:r w:rsidR="005F15B4" w:rsidRPr="005F15B4">
        <w:rPr>
          <w:rFonts w:ascii="宋体" w:hAnsi="宋体" w:cs="宋体" w:hint="eastAsia"/>
          <w:sz w:val="21"/>
          <w:szCs w:val="21"/>
        </w:rPr>
        <w:t>结构</w:t>
      </w:r>
      <w:proofErr w:type="gramEnd"/>
      <w:r w:rsidR="005F15B4" w:rsidRPr="005F15B4">
        <w:rPr>
          <w:rFonts w:ascii="宋体" w:hAnsi="宋体" w:cs="宋体" w:hint="eastAsia"/>
          <w:sz w:val="21"/>
          <w:szCs w:val="21"/>
        </w:rPr>
        <w:t>在锂脱出超过一半后容易发生坍塌，导致实际容量</w:t>
      </w:r>
      <w:r w:rsidR="005F15B4">
        <w:rPr>
          <w:rFonts w:ascii="宋体" w:hAnsi="宋体" w:cs="宋体" w:hint="eastAsia"/>
          <w:sz w:val="21"/>
          <w:szCs w:val="21"/>
        </w:rPr>
        <w:t>远不及理论值。</w:t>
      </w:r>
      <w:r>
        <w:rPr>
          <w:rFonts w:ascii="宋体" w:hAnsi="宋体" w:cs="宋体" w:hint="eastAsia"/>
          <w:sz w:val="21"/>
          <w:szCs w:val="21"/>
        </w:rPr>
        <w:t>近些年来，通过</w:t>
      </w:r>
      <w:r w:rsidRPr="00AF40DA">
        <w:rPr>
          <w:rFonts w:hint="eastAsia"/>
          <w:sz w:val="21"/>
          <w:szCs w:val="21"/>
        </w:rPr>
        <w:t>调整</w:t>
      </w:r>
      <w:proofErr w:type="gramStart"/>
      <w:r w:rsidR="008C3835">
        <w:rPr>
          <w:rFonts w:hint="eastAsia"/>
          <w:sz w:val="21"/>
          <w:szCs w:val="21"/>
        </w:rPr>
        <w:t>钴</w:t>
      </w:r>
      <w:r>
        <w:rPr>
          <w:rFonts w:hint="eastAsia"/>
          <w:sz w:val="21"/>
          <w:szCs w:val="21"/>
        </w:rPr>
        <w:t>酸锂</w:t>
      </w:r>
      <w:proofErr w:type="gramEnd"/>
      <w:r w:rsidRPr="00AF40DA">
        <w:rPr>
          <w:rFonts w:hint="eastAsia"/>
          <w:sz w:val="21"/>
          <w:szCs w:val="21"/>
        </w:rPr>
        <w:t>的组成、优化合成条件以及改善材料的结构</w:t>
      </w:r>
      <w:r w:rsidR="005F15B4">
        <w:rPr>
          <w:rFonts w:hint="eastAsia"/>
          <w:sz w:val="21"/>
          <w:szCs w:val="21"/>
        </w:rPr>
        <w:t>等，</w:t>
      </w:r>
      <w:r w:rsidRPr="00AF40DA">
        <w:rPr>
          <w:rFonts w:hint="eastAsia"/>
          <w:sz w:val="21"/>
          <w:szCs w:val="21"/>
        </w:rPr>
        <w:t>可以影响</w:t>
      </w:r>
      <w:proofErr w:type="gramStart"/>
      <w:r w:rsidR="008C3835">
        <w:rPr>
          <w:rFonts w:hint="eastAsia"/>
          <w:sz w:val="21"/>
          <w:szCs w:val="21"/>
        </w:rPr>
        <w:t>钴</w:t>
      </w:r>
      <w:r w:rsidRPr="00AF40DA">
        <w:rPr>
          <w:rFonts w:hint="eastAsia"/>
          <w:sz w:val="21"/>
          <w:szCs w:val="21"/>
        </w:rPr>
        <w:t>酸锂</w:t>
      </w:r>
      <w:proofErr w:type="gramEnd"/>
      <w:r w:rsidRPr="00AF40DA">
        <w:rPr>
          <w:rFonts w:hint="eastAsia"/>
          <w:sz w:val="21"/>
          <w:szCs w:val="21"/>
        </w:rPr>
        <w:t>的晶体结构和电化学性能，进而提升其首次放电比容量</w:t>
      </w:r>
      <w:r w:rsidRPr="00AF40DA">
        <w:rPr>
          <w:sz w:val="21"/>
          <w:szCs w:val="21"/>
        </w:rPr>
        <w:t>‌</w:t>
      </w:r>
      <w:r>
        <w:rPr>
          <w:rFonts w:hint="eastAsia"/>
          <w:sz w:val="21"/>
          <w:szCs w:val="21"/>
        </w:rPr>
        <w:t>。</w:t>
      </w:r>
    </w:p>
    <w:p w14:paraId="3DCF4636" w14:textId="1A41CBDA" w:rsidR="00AF40DA" w:rsidRDefault="00850AA5" w:rsidP="00D91FAC">
      <w:pPr>
        <w:spacing w:line="400" w:lineRule="exact"/>
        <w:ind w:firstLineChars="200" w:firstLine="420"/>
        <w:jc w:val="both"/>
        <w:rPr>
          <w:sz w:val="21"/>
          <w:szCs w:val="21"/>
        </w:rPr>
      </w:pPr>
      <w:r w:rsidRPr="00850AA5">
        <w:rPr>
          <w:rFonts w:hint="eastAsia"/>
          <w:sz w:val="21"/>
          <w:szCs w:val="21"/>
        </w:rPr>
        <w:t>高倍率下锂离子在层状结构中快速脱嵌，加剧晶格应力，导致</w:t>
      </w:r>
      <w:r w:rsidRPr="00850AA5">
        <w:rPr>
          <w:sz w:val="21"/>
          <w:szCs w:val="21"/>
        </w:rPr>
        <w:t>‌Li/Co</w:t>
      </w:r>
      <w:r w:rsidRPr="00850AA5">
        <w:rPr>
          <w:rFonts w:hint="eastAsia"/>
          <w:sz w:val="21"/>
          <w:szCs w:val="21"/>
        </w:rPr>
        <w:t>原子混排</w:t>
      </w:r>
      <w:r w:rsidRPr="00850AA5">
        <w:rPr>
          <w:sz w:val="21"/>
          <w:szCs w:val="21"/>
        </w:rPr>
        <w:t>‌</w:t>
      </w:r>
      <w:r w:rsidRPr="00850AA5">
        <w:rPr>
          <w:rFonts w:ascii="宋体" w:hAnsi="宋体" w:cs="宋体" w:hint="eastAsia"/>
          <w:sz w:val="21"/>
          <w:szCs w:val="21"/>
        </w:rPr>
        <w:t>（部分</w:t>
      </w:r>
      <w:proofErr w:type="gramStart"/>
      <w:r w:rsidRPr="00850AA5">
        <w:rPr>
          <w:rFonts w:ascii="宋体" w:hAnsi="宋体" w:cs="宋体" w:hint="eastAsia"/>
          <w:sz w:val="21"/>
          <w:szCs w:val="21"/>
        </w:rPr>
        <w:t>钴</w:t>
      </w:r>
      <w:proofErr w:type="gramEnd"/>
      <w:r w:rsidRPr="00850AA5">
        <w:rPr>
          <w:rFonts w:ascii="宋体" w:hAnsi="宋体" w:cs="宋体" w:hint="eastAsia"/>
          <w:sz w:val="21"/>
          <w:szCs w:val="21"/>
        </w:rPr>
        <w:t>原子占据</w:t>
      </w:r>
      <w:proofErr w:type="gramStart"/>
      <w:r w:rsidRPr="00850AA5">
        <w:rPr>
          <w:rFonts w:ascii="宋体" w:hAnsi="宋体" w:cs="宋体" w:hint="eastAsia"/>
          <w:sz w:val="21"/>
          <w:szCs w:val="21"/>
        </w:rPr>
        <w:t>锂</w:t>
      </w:r>
      <w:proofErr w:type="gramEnd"/>
      <w:r w:rsidRPr="00850AA5">
        <w:rPr>
          <w:rFonts w:ascii="宋体" w:hAnsi="宋体" w:cs="宋体" w:hint="eastAsia"/>
          <w:sz w:val="21"/>
          <w:szCs w:val="21"/>
        </w:rPr>
        <w:t>离子空位），破坏层状结构的规整性，使后续</w:t>
      </w:r>
      <w:proofErr w:type="gramStart"/>
      <w:r w:rsidRPr="00850AA5">
        <w:rPr>
          <w:rFonts w:ascii="宋体" w:hAnsi="宋体" w:cs="宋体" w:hint="eastAsia"/>
          <w:sz w:val="21"/>
          <w:szCs w:val="21"/>
        </w:rPr>
        <w:t>锂</w:t>
      </w:r>
      <w:proofErr w:type="gramEnd"/>
      <w:r w:rsidRPr="00850AA5">
        <w:rPr>
          <w:rFonts w:ascii="宋体" w:hAnsi="宋体" w:cs="宋体" w:hint="eastAsia"/>
          <w:sz w:val="21"/>
          <w:szCs w:val="21"/>
        </w:rPr>
        <w:t>离子嵌入通道受阻</w:t>
      </w:r>
      <w:r>
        <w:rPr>
          <w:rFonts w:ascii="宋体" w:hAnsi="宋体" w:cs="宋体" w:hint="eastAsia"/>
          <w:sz w:val="21"/>
          <w:szCs w:val="21"/>
        </w:rPr>
        <w:t>，进而</w:t>
      </w:r>
      <w:r w:rsidRPr="00850AA5">
        <w:rPr>
          <w:rFonts w:ascii="宋体" w:hAnsi="宋体" w:cs="宋体" w:hint="eastAsia"/>
          <w:sz w:val="21"/>
          <w:szCs w:val="21"/>
        </w:rPr>
        <w:t>显著降低可逆</w:t>
      </w:r>
      <w:r w:rsidRPr="00850AA5">
        <w:rPr>
          <w:rFonts w:hint="eastAsia"/>
          <w:sz w:val="21"/>
          <w:szCs w:val="21"/>
        </w:rPr>
        <w:t>容量。</w:t>
      </w:r>
      <w:r>
        <w:rPr>
          <w:rFonts w:hint="eastAsia"/>
          <w:sz w:val="21"/>
          <w:szCs w:val="21"/>
        </w:rPr>
        <w:t>因此</w:t>
      </w:r>
      <w:r w:rsidRPr="00850AA5">
        <w:rPr>
          <w:rFonts w:hint="eastAsia"/>
          <w:sz w:val="21"/>
          <w:szCs w:val="21"/>
        </w:rPr>
        <w:t>高电压高倍率</w:t>
      </w:r>
      <w:proofErr w:type="gramStart"/>
      <w:r w:rsidRPr="00850AA5">
        <w:rPr>
          <w:rFonts w:hint="eastAsia"/>
          <w:sz w:val="21"/>
          <w:szCs w:val="21"/>
        </w:rPr>
        <w:t>钴酸锂</w:t>
      </w:r>
      <w:proofErr w:type="gramEnd"/>
      <w:r>
        <w:rPr>
          <w:rFonts w:hint="eastAsia"/>
          <w:sz w:val="21"/>
          <w:szCs w:val="21"/>
        </w:rPr>
        <w:t>的容量低于</w:t>
      </w:r>
      <w:r w:rsidRPr="00850AA5">
        <w:rPr>
          <w:sz w:val="21"/>
          <w:szCs w:val="21"/>
        </w:rPr>
        <w:t>高电压钴酸</w:t>
      </w:r>
      <w:proofErr w:type="gramStart"/>
      <w:r w:rsidRPr="00850AA5">
        <w:rPr>
          <w:sz w:val="21"/>
          <w:szCs w:val="21"/>
        </w:rPr>
        <w:t>锂</w:t>
      </w:r>
      <w:proofErr w:type="gramEnd"/>
      <w:r w:rsidRPr="00850AA5">
        <w:rPr>
          <w:rFonts w:hint="eastAsia"/>
          <w:sz w:val="21"/>
          <w:szCs w:val="21"/>
        </w:rPr>
        <w:t>。</w:t>
      </w:r>
    </w:p>
    <w:p w14:paraId="261ECEF4" w14:textId="04931964" w:rsidR="008852D7" w:rsidRDefault="00501870" w:rsidP="00D91FAC">
      <w:pPr>
        <w:spacing w:line="400" w:lineRule="exact"/>
        <w:ind w:firstLineChars="200" w:firstLine="420"/>
        <w:jc w:val="both"/>
        <w:rPr>
          <w:rFonts w:ascii="宋体" w:hAnsi="宋体" w:hint="eastAsia"/>
          <w:sz w:val="21"/>
          <w:szCs w:val="21"/>
        </w:rPr>
      </w:pPr>
      <w:r w:rsidRPr="008A4B87">
        <w:rPr>
          <w:rFonts w:ascii="宋体" w:hAnsi="宋体"/>
          <w:sz w:val="21"/>
          <w:szCs w:val="21"/>
        </w:rPr>
        <w:t>根据行业内</w:t>
      </w:r>
      <w:proofErr w:type="gramStart"/>
      <w:r w:rsidR="008C3835">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sz w:val="21"/>
          <w:szCs w:val="21"/>
        </w:rPr>
        <w:t>的研究、生产和使用的主要企业，</w:t>
      </w:r>
      <w:r w:rsidRPr="008A4B87">
        <w:rPr>
          <w:rFonts w:ascii="宋体" w:hAnsi="宋体" w:hint="eastAsia"/>
          <w:sz w:val="21"/>
          <w:szCs w:val="21"/>
        </w:rPr>
        <w:t>以及</w:t>
      </w:r>
      <w:r w:rsidRPr="008A4B87">
        <w:rPr>
          <w:rFonts w:ascii="宋体" w:hAnsi="宋体"/>
          <w:sz w:val="21"/>
          <w:szCs w:val="21"/>
        </w:rPr>
        <w:t>对首次</w:t>
      </w:r>
      <w:r w:rsidRPr="008A4B87">
        <w:rPr>
          <w:rFonts w:ascii="宋体" w:hAnsi="宋体" w:hint="eastAsia"/>
          <w:sz w:val="21"/>
          <w:szCs w:val="21"/>
        </w:rPr>
        <w:t>放</w:t>
      </w:r>
      <w:r w:rsidRPr="008A4B87">
        <w:rPr>
          <w:rFonts w:ascii="宋体" w:hAnsi="宋体"/>
          <w:sz w:val="21"/>
          <w:szCs w:val="21"/>
        </w:rPr>
        <w:t>电比容量要求的调研情况</w:t>
      </w:r>
      <w:r w:rsidR="008F5AE6">
        <w:rPr>
          <w:rFonts w:ascii="宋体" w:hAnsi="宋体" w:hint="eastAsia"/>
          <w:sz w:val="21"/>
          <w:szCs w:val="21"/>
        </w:rPr>
        <w:t>，</w:t>
      </w:r>
      <w:proofErr w:type="gramStart"/>
      <w:r w:rsidR="00B26D54">
        <w:rPr>
          <w:rFonts w:ascii="宋体" w:hAnsi="宋体" w:hint="eastAsia"/>
          <w:sz w:val="21"/>
          <w:szCs w:val="21"/>
        </w:rPr>
        <w:t>钴酸锂</w:t>
      </w:r>
      <w:r w:rsidR="008C3835">
        <w:rPr>
          <w:rFonts w:ascii="宋体" w:hAnsi="宋体" w:hint="eastAsia"/>
          <w:sz w:val="21"/>
          <w:szCs w:val="21"/>
        </w:rPr>
        <w:t>产品</w:t>
      </w:r>
      <w:proofErr w:type="gramEnd"/>
      <w:r w:rsidR="008C3835">
        <w:rPr>
          <w:rFonts w:ascii="宋体" w:hAnsi="宋体" w:hint="eastAsia"/>
          <w:sz w:val="21"/>
          <w:szCs w:val="21"/>
        </w:rPr>
        <w:t>的首次放电比容量符合表1</w:t>
      </w:r>
      <w:r w:rsidR="00141DC9">
        <w:rPr>
          <w:rFonts w:ascii="宋体" w:hAnsi="宋体" w:hint="eastAsia"/>
          <w:sz w:val="21"/>
          <w:szCs w:val="21"/>
        </w:rPr>
        <w:t>8</w:t>
      </w:r>
      <w:r w:rsidR="008C3835">
        <w:rPr>
          <w:rFonts w:ascii="宋体" w:hAnsi="宋体" w:hint="eastAsia"/>
          <w:sz w:val="21"/>
          <w:szCs w:val="21"/>
        </w:rPr>
        <w:t>的规定</w:t>
      </w:r>
      <w:r w:rsidR="00A8159E" w:rsidRPr="00A8159E">
        <w:rPr>
          <w:rFonts w:ascii="宋体" w:hAnsi="宋体" w:hint="eastAsia"/>
          <w:sz w:val="21"/>
          <w:szCs w:val="21"/>
        </w:rPr>
        <w:t>。</w:t>
      </w:r>
    </w:p>
    <w:p w14:paraId="4FDF5A0F" w14:textId="5088CA22" w:rsidR="008C3835" w:rsidRPr="004C3B94" w:rsidRDefault="008C3835" w:rsidP="008C3835">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Pr>
          <w:rFonts w:ascii="Times New Roman" w:hAnsi="Times New Roman"/>
          <w:b/>
          <w:bCs/>
          <w:sz w:val="18"/>
          <w:szCs w:val="18"/>
        </w:rPr>
        <w:t>1</w:t>
      </w:r>
      <w:r w:rsidR="00141DC9">
        <w:rPr>
          <w:rFonts w:ascii="Times New Roman" w:hAnsi="Times New Roman" w:hint="eastAsia"/>
          <w:b/>
          <w:bCs/>
          <w:sz w:val="18"/>
          <w:szCs w:val="18"/>
        </w:rPr>
        <w:t>8</w:t>
      </w:r>
      <w:r w:rsidRPr="004C3B94">
        <w:rPr>
          <w:rFonts w:ascii="Times New Roman" w:hAnsi="Times New Roman"/>
          <w:b/>
          <w:bCs/>
          <w:sz w:val="18"/>
          <w:szCs w:val="18"/>
        </w:rPr>
        <w:t xml:space="preserve"> </w:t>
      </w:r>
      <w:r>
        <w:rPr>
          <w:rFonts w:ascii="Times New Roman" w:hAnsi="Times New Roman" w:hint="eastAsia"/>
          <w:b/>
          <w:bCs/>
          <w:sz w:val="18"/>
          <w:szCs w:val="18"/>
        </w:rPr>
        <w:t>首次放电比容量</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661"/>
        <w:gridCol w:w="1661"/>
        <w:gridCol w:w="1880"/>
        <w:gridCol w:w="1878"/>
      </w:tblGrid>
      <w:tr w:rsidR="008C3835" w:rsidRPr="00A53686" w14:paraId="77A2D1F8" w14:textId="77777777" w:rsidTr="00850AA5">
        <w:trPr>
          <w:trHeight w:val="340"/>
        </w:trPr>
        <w:tc>
          <w:tcPr>
            <w:tcW w:w="1271" w:type="pct"/>
            <w:vAlign w:val="center"/>
          </w:tcPr>
          <w:p w14:paraId="468EE477" w14:textId="77777777" w:rsidR="008C3835" w:rsidRPr="00A53686" w:rsidRDefault="008C3835" w:rsidP="008138FA">
            <w:pPr>
              <w:jc w:val="center"/>
              <w:rPr>
                <w:bCs/>
                <w:sz w:val="18"/>
                <w:szCs w:val="18"/>
              </w:rPr>
            </w:pPr>
            <w:bookmarkStart w:id="9" w:name="_Hlk221265360"/>
            <w:r w:rsidRPr="00A53686">
              <w:rPr>
                <w:rFonts w:hint="eastAsia"/>
                <w:bCs/>
                <w:sz w:val="18"/>
                <w:szCs w:val="18"/>
              </w:rPr>
              <w:t>产品</w:t>
            </w:r>
            <w:r w:rsidRPr="00A53686">
              <w:rPr>
                <w:bCs/>
                <w:sz w:val="18"/>
                <w:szCs w:val="18"/>
              </w:rPr>
              <w:t>种类</w:t>
            </w:r>
          </w:p>
        </w:tc>
        <w:tc>
          <w:tcPr>
            <w:tcW w:w="875" w:type="pct"/>
            <w:vAlign w:val="center"/>
          </w:tcPr>
          <w:p w14:paraId="72DF7C19" w14:textId="77777777" w:rsidR="008C3835" w:rsidRPr="00A53686" w:rsidRDefault="008C3835" w:rsidP="008138FA">
            <w:pPr>
              <w:jc w:val="center"/>
              <w:rPr>
                <w:bCs/>
                <w:sz w:val="18"/>
                <w:szCs w:val="18"/>
              </w:rPr>
            </w:pPr>
            <w:r>
              <w:rPr>
                <w:rFonts w:eastAsiaTheme="minorEastAsia" w:hint="eastAsia"/>
                <w:bCs/>
                <w:sz w:val="18"/>
                <w:szCs w:val="18"/>
              </w:rPr>
              <w:t>常规</w:t>
            </w:r>
            <w:proofErr w:type="gramStart"/>
            <w:r>
              <w:rPr>
                <w:rFonts w:eastAsiaTheme="minorEastAsia" w:hint="eastAsia"/>
                <w:bCs/>
                <w:sz w:val="18"/>
                <w:szCs w:val="18"/>
              </w:rPr>
              <w:t>钴酸锂</w:t>
            </w:r>
            <w:proofErr w:type="gramEnd"/>
          </w:p>
        </w:tc>
        <w:tc>
          <w:tcPr>
            <w:tcW w:w="875" w:type="pct"/>
            <w:vAlign w:val="center"/>
          </w:tcPr>
          <w:p w14:paraId="02A8C73E" w14:textId="77777777" w:rsidR="008C3835" w:rsidRPr="00A53686" w:rsidRDefault="008C3835" w:rsidP="008138FA">
            <w:pPr>
              <w:jc w:val="center"/>
              <w:rPr>
                <w:bCs/>
                <w:sz w:val="18"/>
                <w:szCs w:val="18"/>
              </w:rPr>
            </w:pPr>
            <w:r>
              <w:rPr>
                <w:rFonts w:eastAsiaTheme="minorEastAsia" w:hint="eastAsia"/>
                <w:bCs/>
                <w:sz w:val="18"/>
                <w:szCs w:val="18"/>
              </w:rPr>
              <w:t>常规高倍率</w:t>
            </w:r>
            <w:proofErr w:type="gramStart"/>
            <w:r>
              <w:rPr>
                <w:rFonts w:eastAsiaTheme="minorEastAsia" w:hint="eastAsia"/>
                <w:bCs/>
                <w:sz w:val="18"/>
                <w:szCs w:val="18"/>
              </w:rPr>
              <w:t>钴酸锂</w:t>
            </w:r>
            <w:proofErr w:type="gramEnd"/>
          </w:p>
        </w:tc>
        <w:tc>
          <w:tcPr>
            <w:tcW w:w="990" w:type="pct"/>
            <w:vAlign w:val="center"/>
          </w:tcPr>
          <w:p w14:paraId="1FF04841" w14:textId="77777777" w:rsidR="008C3835" w:rsidRPr="00A53686" w:rsidRDefault="008C3835" w:rsidP="008138FA">
            <w:pPr>
              <w:jc w:val="center"/>
              <w:rPr>
                <w:bCs/>
                <w:sz w:val="18"/>
                <w:szCs w:val="18"/>
              </w:rPr>
            </w:pPr>
            <w:r>
              <w:rPr>
                <w:rFonts w:eastAsiaTheme="minorEastAsia" w:hint="eastAsia"/>
                <w:bCs/>
                <w:sz w:val="18"/>
                <w:szCs w:val="18"/>
              </w:rPr>
              <w:t>高电压</w:t>
            </w:r>
            <w:proofErr w:type="gramStart"/>
            <w:r>
              <w:rPr>
                <w:rFonts w:eastAsiaTheme="minorEastAsia" w:hint="eastAsia"/>
                <w:bCs/>
                <w:sz w:val="18"/>
                <w:szCs w:val="18"/>
              </w:rPr>
              <w:t>钴酸锂</w:t>
            </w:r>
            <w:proofErr w:type="gramEnd"/>
          </w:p>
        </w:tc>
        <w:tc>
          <w:tcPr>
            <w:tcW w:w="989" w:type="pct"/>
            <w:vAlign w:val="center"/>
          </w:tcPr>
          <w:p w14:paraId="601097F7" w14:textId="77777777" w:rsidR="008C3835" w:rsidRPr="00A53686" w:rsidRDefault="008C3835" w:rsidP="008138FA">
            <w:pPr>
              <w:jc w:val="center"/>
              <w:rPr>
                <w:bCs/>
                <w:sz w:val="18"/>
                <w:szCs w:val="18"/>
              </w:rPr>
            </w:pPr>
            <w:r>
              <w:rPr>
                <w:rFonts w:eastAsiaTheme="minorEastAsia" w:hint="eastAsia"/>
                <w:bCs/>
                <w:sz w:val="18"/>
                <w:szCs w:val="18"/>
              </w:rPr>
              <w:t>高电压高倍率</w:t>
            </w:r>
            <w:proofErr w:type="gramStart"/>
            <w:r>
              <w:rPr>
                <w:rFonts w:eastAsiaTheme="minorEastAsia" w:hint="eastAsia"/>
                <w:bCs/>
                <w:sz w:val="18"/>
                <w:szCs w:val="18"/>
              </w:rPr>
              <w:t>钴酸锂</w:t>
            </w:r>
            <w:proofErr w:type="gramEnd"/>
          </w:p>
        </w:tc>
      </w:tr>
      <w:tr w:rsidR="00850AA5" w:rsidRPr="00A53686" w14:paraId="4FA2FA3C" w14:textId="77777777" w:rsidTr="00850AA5">
        <w:trPr>
          <w:trHeight w:val="340"/>
        </w:trPr>
        <w:tc>
          <w:tcPr>
            <w:tcW w:w="1271" w:type="pct"/>
            <w:vAlign w:val="center"/>
          </w:tcPr>
          <w:p w14:paraId="3C5DFEDF" w14:textId="5AFA5532" w:rsidR="00850AA5" w:rsidRPr="00A53686" w:rsidRDefault="00850AA5" w:rsidP="008138FA">
            <w:pPr>
              <w:jc w:val="center"/>
              <w:rPr>
                <w:bCs/>
                <w:sz w:val="18"/>
                <w:szCs w:val="18"/>
              </w:rPr>
            </w:pPr>
            <w:r w:rsidRPr="001B161C">
              <w:rPr>
                <w:bCs/>
                <w:sz w:val="18"/>
                <w:szCs w:val="18"/>
              </w:rPr>
              <w:t>首次放电比容量，</w:t>
            </w:r>
            <w:proofErr w:type="spellStart"/>
            <w:r w:rsidRPr="001B161C">
              <w:rPr>
                <w:bCs/>
                <w:sz w:val="18"/>
                <w:szCs w:val="18"/>
              </w:rPr>
              <w:t>mAh</w:t>
            </w:r>
            <w:proofErr w:type="spellEnd"/>
            <w:r w:rsidRPr="001B161C">
              <w:rPr>
                <w:bCs/>
                <w:sz w:val="18"/>
                <w:szCs w:val="18"/>
              </w:rPr>
              <w:t>/g</w:t>
            </w:r>
          </w:p>
        </w:tc>
        <w:tc>
          <w:tcPr>
            <w:tcW w:w="1750" w:type="pct"/>
            <w:gridSpan w:val="2"/>
          </w:tcPr>
          <w:p w14:paraId="22F3FB10" w14:textId="60A5B445" w:rsidR="00850AA5" w:rsidRPr="00850AA5" w:rsidRDefault="00850AA5" w:rsidP="008138FA">
            <w:pPr>
              <w:jc w:val="center"/>
              <w:rPr>
                <w:bCs/>
              </w:rPr>
            </w:pPr>
            <w:r w:rsidRPr="00850AA5">
              <w:rPr>
                <w:rFonts w:eastAsia="等线" w:hint="eastAsia"/>
                <w:sz w:val="18"/>
                <w:szCs w:val="18"/>
              </w:rPr>
              <w:t>≥</w:t>
            </w:r>
            <w:r w:rsidRPr="00850AA5">
              <w:rPr>
                <w:rFonts w:eastAsia="等线"/>
                <w:sz w:val="18"/>
                <w:szCs w:val="18"/>
              </w:rPr>
              <w:t>155</w:t>
            </w:r>
          </w:p>
        </w:tc>
        <w:tc>
          <w:tcPr>
            <w:tcW w:w="990" w:type="pct"/>
          </w:tcPr>
          <w:p w14:paraId="14184302" w14:textId="5563BB61" w:rsidR="00850AA5" w:rsidRPr="00850AA5" w:rsidRDefault="00850AA5" w:rsidP="008138FA">
            <w:pPr>
              <w:jc w:val="center"/>
              <w:rPr>
                <w:bCs/>
              </w:rPr>
            </w:pPr>
            <w:r w:rsidRPr="00850AA5">
              <w:rPr>
                <w:sz w:val="18"/>
                <w:szCs w:val="18"/>
              </w:rPr>
              <w:t>≥1</w:t>
            </w:r>
            <w:r w:rsidRPr="00850AA5">
              <w:rPr>
                <w:rFonts w:hint="eastAsia"/>
                <w:sz w:val="18"/>
                <w:szCs w:val="18"/>
              </w:rPr>
              <w:t>80</w:t>
            </w:r>
          </w:p>
        </w:tc>
        <w:tc>
          <w:tcPr>
            <w:tcW w:w="989" w:type="pct"/>
          </w:tcPr>
          <w:p w14:paraId="067EF5A9" w14:textId="6BA8D755" w:rsidR="00850AA5" w:rsidRPr="00850AA5" w:rsidRDefault="00850AA5" w:rsidP="008138FA">
            <w:pPr>
              <w:jc w:val="center"/>
              <w:rPr>
                <w:bCs/>
              </w:rPr>
            </w:pPr>
            <w:r w:rsidRPr="00850AA5">
              <w:rPr>
                <w:sz w:val="18"/>
                <w:szCs w:val="18"/>
              </w:rPr>
              <w:t>≥1</w:t>
            </w:r>
            <w:r w:rsidRPr="00850AA5">
              <w:rPr>
                <w:rFonts w:hint="eastAsia"/>
                <w:sz w:val="18"/>
                <w:szCs w:val="18"/>
              </w:rPr>
              <w:t>75</w:t>
            </w:r>
          </w:p>
        </w:tc>
      </w:tr>
      <w:bookmarkEnd w:id="9"/>
    </w:tbl>
    <w:p w14:paraId="1D0ABCDE" w14:textId="77777777" w:rsidR="008C3835" w:rsidRPr="008A4B87" w:rsidRDefault="008C3835" w:rsidP="008C3835">
      <w:pPr>
        <w:spacing w:line="400" w:lineRule="exact"/>
        <w:jc w:val="both"/>
        <w:rPr>
          <w:rFonts w:ascii="宋体" w:hAnsi="宋体" w:hint="eastAsia"/>
          <w:sz w:val="21"/>
          <w:szCs w:val="21"/>
        </w:rPr>
      </w:pPr>
    </w:p>
    <w:p w14:paraId="6D4BF581" w14:textId="19799354" w:rsidR="0099276F" w:rsidRDefault="0099276F"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3.2.1</w:t>
      </w:r>
      <w:r w:rsidR="008A4B87">
        <w:rPr>
          <w:rFonts w:ascii="宋体" w:hAnsi="宋体"/>
          <w:b/>
          <w:bCs/>
          <w:sz w:val="21"/>
          <w:szCs w:val="21"/>
        </w:rPr>
        <w:t>3</w:t>
      </w:r>
      <w:r w:rsidRPr="00501870">
        <w:rPr>
          <w:rFonts w:ascii="宋体" w:hAnsi="宋体" w:hint="eastAsia"/>
          <w:b/>
          <w:bCs/>
          <w:sz w:val="21"/>
          <w:szCs w:val="21"/>
        </w:rPr>
        <w:t>首次</w:t>
      </w:r>
      <w:r>
        <w:rPr>
          <w:rFonts w:ascii="宋体" w:hAnsi="宋体" w:hint="eastAsia"/>
          <w:b/>
          <w:bCs/>
          <w:sz w:val="21"/>
          <w:szCs w:val="21"/>
        </w:rPr>
        <w:t>充放电效率</w:t>
      </w:r>
    </w:p>
    <w:p w14:paraId="3DB1682F" w14:textId="098C27C9" w:rsidR="00D91FAC" w:rsidRPr="004C3B94" w:rsidRDefault="00D91FAC" w:rsidP="00D91FAC">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lastRenderedPageBreak/>
        <w:t>表</w:t>
      </w:r>
      <w:r w:rsidR="00A8159E">
        <w:rPr>
          <w:rFonts w:ascii="Times New Roman" w:hAnsi="Times New Roman"/>
          <w:b/>
          <w:bCs/>
          <w:sz w:val="18"/>
          <w:szCs w:val="18"/>
        </w:rPr>
        <w:t>1</w:t>
      </w:r>
      <w:r w:rsidR="00141DC9">
        <w:rPr>
          <w:rFonts w:ascii="Times New Roman" w:hAnsi="Times New Roman" w:hint="eastAsia"/>
          <w:b/>
          <w:bCs/>
          <w:sz w:val="18"/>
          <w:szCs w:val="18"/>
        </w:rPr>
        <w:t>9</w:t>
      </w:r>
      <w:r w:rsidRPr="004C3B94">
        <w:rPr>
          <w:rFonts w:ascii="Times New Roman" w:hAnsi="Times New Roman"/>
          <w:b/>
          <w:bCs/>
          <w:sz w:val="18"/>
          <w:szCs w:val="18"/>
        </w:rPr>
        <w:t xml:space="preserve"> </w:t>
      </w:r>
      <w:r>
        <w:rPr>
          <w:rFonts w:ascii="Times New Roman" w:hAnsi="Times New Roman" w:hint="eastAsia"/>
          <w:b/>
          <w:bCs/>
          <w:sz w:val="18"/>
          <w:szCs w:val="18"/>
        </w:rPr>
        <w:t>首次</w:t>
      </w:r>
      <w:r w:rsidR="00182ECE">
        <w:rPr>
          <w:rFonts w:ascii="Times New Roman" w:hAnsi="Times New Roman" w:hint="eastAsia"/>
          <w:b/>
          <w:bCs/>
          <w:sz w:val="18"/>
          <w:szCs w:val="18"/>
        </w:rPr>
        <w:t>充放电</w:t>
      </w:r>
      <w:r>
        <w:rPr>
          <w:rFonts w:ascii="Times New Roman" w:hAnsi="Times New Roman" w:hint="eastAsia"/>
          <w:b/>
          <w:bCs/>
          <w:sz w:val="18"/>
          <w:szCs w:val="18"/>
        </w:rPr>
        <w:t>效率调研结果</w:t>
      </w:r>
    </w:p>
    <w:tbl>
      <w:tblPr>
        <w:tblStyle w:val="af3"/>
        <w:tblW w:w="9493" w:type="dxa"/>
        <w:tblLayout w:type="fixed"/>
        <w:tblLook w:val="04A0" w:firstRow="1" w:lastRow="0" w:firstColumn="1" w:lastColumn="0" w:noHBand="0" w:noVBand="1"/>
      </w:tblPr>
      <w:tblGrid>
        <w:gridCol w:w="1696"/>
        <w:gridCol w:w="993"/>
        <w:gridCol w:w="1417"/>
        <w:gridCol w:w="1701"/>
        <w:gridCol w:w="1701"/>
        <w:gridCol w:w="1985"/>
      </w:tblGrid>
      <w:tr w:rsidR="00731D6F" w:rsidRPr="001B161C" w14:paraId="23EFC326" w14:textId="77777777" w:rsidTr="00B73935">
        <w:tc>
          <w:tcPr>
            <w:tcW w:w="1696" w:type="dxa"/>
            <w:vAlign w:val="center"/>
          </w:tcPr>
          <w:p w14:paraId="59F696A9" w14:textId="77777777"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指标</w:t>
            </w:r>
          </w:p>
        </w:tc>
        <w:tc>
          <w:tcPr>
            <w:tcW w:w="993" w:type="dxa"/>
            <w:vAlign w:val="center"/>
          </w:tcPr>
          <w:p w14:paraId="63FEA516" w14:textId="77777777"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企业</w:t>
            </w:r>
          </w:p>
        </w:tc>
        <w:tc>
          <w:tcPr>
            <w:tcW w:w="1417" w:type="dxa"/>
            <w:vAlign w:val="center"/>
          </w:tcPr>
          <w:p w14:paraId="5DAF69F2" w14:textId="0C62579A"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3B103913" w14:textId="33C75CE1"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04DBB6D2" w14:textId="5CFD2FE9"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985" w:type="dxa"/>
            <w:vAlign w:val="center"/>
          </w:tcPr>
          <w:p w14:paraId="786A5FF2" w14:textId="7823D6EC"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B73935" w:rsidRPr="001B161C" w14:paraId="6AC00D1F" w14:textId="77777777" w:rsidTr="00B73935">
        <w:tc>
          <w:tcPr>
            <w:tcW w:w="1696" w:type="dxa"/>
            <w:vAlign w:val="center"/>
          </w:tcPr>
          <w:p w14:paraId="46595AE6" w14:textId="5EC326A9"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充电</w:t>
            </w:r>
            <w:r w:rsidR="008F5AE6">
              <w:rPr>
                <w:rFonts w:ascii="Times New Roman" w:hint="eastAsia"/>
                <w:bCs/>
                <w:sz w:val="18"/>
                <w:szCs w:val="18"/>
              </w:rPr>
              <w:t>截至</w:t>
            </w:r>
            <w:r>
              <w:rPr>
                <w:rFonts w:ascii="Times New Roman" w:hint="eastAsia"/>
                <w:bCs/>
                <w:sz w:val="18"/>
                <w:szCs w:val="18"/>
              </w:rPr>
              <w:t>电压，</w:t>
            </w:r>
            <w:r>
              <w:rPr>
                <w:rFonts w:ascii="Times New Roman" w:hint="eastAsia"/>
                <w:bCs/>
                <w:sz w:val="18"/>
                <w:szCs w:val="18"/>
              </w:rPr>
              <w:t>V</w:t>
            </w:r>
          </w:p>
        </w:tc>
        <w:tc>
          <w:tcPr>
            <w:tcW w:w="993" w:type="dxa"/>
            <w:vAlign w:val="center"/>
          </w:tcPr>
          <w:p w14:paraId="6D010185" w14:textId="6BB0C4BA"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w:t>
            </w:r>
          </w:p>
        </w:tc>
        <w:tc>
          <w:tcPr>
            <w:tcW w:w="3118" w:type="dxa"/>
            <w:gridSpan w:val="2"/>
            <w:vAlign w:val="center"/>
          </w:tcPr>
          <w:p w14:paraId="679C70FB" w14:textId="777812B8" w:rsidR="00B73935" w:rsidRPr="001B161C" w:rsidRDefault="00B73935" w:rsidP="00B73935">
            <w:pPr>
              <w:pStyle w:val="af1"/>
              <w:ind w:firstLineChars="0" w:firstLine="0"/>
              <w:jc w:val="center"/>
              <w:rPr>
                <w:rFonts w:ascii="Times New Roman"/>
                <w:bCs/>
                <w:sz w:val="18"/>
                <w:szCs w:val="18"/>
              </w:rPr>
            </w:pPr>
            <w:r w:rsidRPr="00AD0285">
              <w:rPr>
                <w:rFonts w:ascii="Times New Roman"/>
                <w:sz w:val="18"/>
                <w:szCs w:val="18"/>
              </w:rPr>
              <w:t>＜</w:t>
            </w:r>
            <w:r w:rsidRPr="00AD0285">
              <w:rPr>
                <w:rFonts w:ascii="Times New Roman"/>
                <w:sz w:val="18"/>
                <w:szCs w:val="18"/>
              </w:rPr>
              <w:t>4.45</w:t>
            </w:r>
          </w:p>
        </w:tc>
        <w:tc>
          <w:tcPr>
            <w:tcW w:w="3686" w:type="dxa"/>
            <w:gridSpan w:val="2"/>
            <w:vAlign w:val="center"/>
          </w:tcPr>
          <w:p w14:paraId="663718D2" w14:textId="5473267C" w:rsidR="00B73935" w:rsidRPr="001B161C" w:rsidRDefault="00B73935" w:rsidP="00B73935">
            <w:pPr>
              <w:pStyle w:val="af1"/>
              <w:ind w:firstLineChars="0" w:firstLine="0"/>
              <w:jc w:val="center"/>
              <w:rPr>
                <w:rFonts w:ascii="Times New Roman"/>
                <w:bCs/>
                <w:sz w:val="18"/>
                <w:szCs w:val="18"/>
              </w:rPr>
            </w:pPr>
            <w:r w:rsidRPr="00AD0285">
              <w:rPr>
                <w:rFonts w:ascii="Times New Roman"/>
                <w:sz w:val="18"/>
                <w:szCs w:val="18"/>
              </w:rPr>
              <w:t>≥4.45</w:t>
            </w:r>
          </w:p>
        </w:tc>
      </w:tr>
      <w:tr w:rsidR="00B73935" w:rsidRPr="001B161C" w14:paraId="20B41796" w14:textId="77777777" w:rsidTr="00B73935">
        <w:tc>
          <w:tcPr>
            <w:tcW w:w="1696" w:type="dxa"/>
            <w:vAlign w:val="center"/>
          </w:tcPr>
          <w:p w14:paraId="72C44180" w14:textId="609856CF"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放电终止电压，</w:t>
            </w:r>
            <w:r>
              <w:rPr>
                <w:rFonts w:ascii="Times New Roman" w:hint="eastAsia"/>
                <w:bCs/>
                <w:sz w:val="18"/>
                <w:szCs w:val="18"/>
              </w:rPr>
              <w:t>V</w:t>
            </w:r>
          </w:p>
        </w:tc>
        <w:tc>
          <w:tcPr>
            <w:tcW w:w="993" w:type="dxa"/>
            <w:vAlign w:val="center"/>
          </w:tcPr>
          <w:p w14:paraId="6E11AF60" w14:textId="4F473564"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w:t>
            </w:r>
          </w:p>
        </w:tc>
        <w:tc>
          <w:tcPr>
            <w:tcW w:w="3118" w:type="dxa"/>
            <w:gridSpan w:val="2"/>
            <w:vAlign w:val="center"/>
          </w:tcPr>
          <w:p w14:paraId="1087E67B" w14:textId="79D81045" w:rsidR="00B73935" w:rsidRPr="001B161C" w:rsidRDefault="00B73935" w:rsidP="00B73935">
            <w:pPr>
              <w:pStyle w:val="af1"/>
              <w:ind w:firstLineChars="0" w:firstLine="0"/>
              <w:jc w:val="center"/>
              <w:rPr>
                <w:rFonts w:ascii="Times New Roman"/>
                <w:bCs/>
                <w:sz w:val="18"/>
                <w:szCs w:val="18"/>
              </w:rPr>
            </w:pPr>
            <w:r w:rsidRPr="00AD0285">
              <w:rPr>
                <w:rFonts w:ascii="Times New Roman" w:hint="eastAsia"/>
                <w:sz w:val="18"/>
                <w:szCs w:val="18"/>
              </w:rPr>
              <w:t>3.00</w:t>
            </w:r>
          </w:p>
        </w:tc>
        <w:tc>
          <w:tcPr>
            <w:tcW w:w="3686" w:type="dxa"/>
            <w:gridSpan w:val="2"/>
            <w:vAlign w:val="center"/>
          </w:tcPr>
          <w:p w14:paraId="7E65C143" w14:textId="70F52A30" w:rsidR="00B73935" w:rsidRPr="001B161C" w:rsidRDefault="00B73935" w:rsidP="00B73935">
            <w:pPr>
              <w:pStyle w:val="af1"/>
              <w:ind w:firstLineChars="0" w:firstLine="0"/>
              <w:jc w:val="center"/>
              <w:rPr>
                <w:rFonts w:ascii="Times New Roman"/>
                <w:bCs/>
                <w:sz w:val="18"/>
                <w:szCs w:val="18"/>
              </w:rPr>
            </w:pPr>
            <w:r w:rsidRPr="00AD0285">
              <w:rPr>
                <w:rFonts w:ascii="Times New Roman" w:hint="eastAsia"/>
                <w:sz w:val="18"/>
                <w:szCs w:val="18"/>
              </w:rPr>
              <w:t>3.00</w:t>
            </w:r>
          </w:p>
        </w:tc>
      </w:tr>
      <w:tr w:rsidR="00B73935" w:rsidRPr="001B161C" w14:paraId="5F8A6B34" w14:textId="77777777" w:rsidTr="00B73935">
        <w:tc>
          <w:tcPr>
            <w:tcW w:w="1696" w:type="dxa"/>
            <w:vAlign w:val="center"/>
          </w:tcPr>
          <w:p w14:paraId="1D1CAA98" w14:textId="08606ED9"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充放电电流</w:t>
            </w:r>
          </w:p>
        </w:tc>
        <w:tc>
          <w:tcPr>
            <w:tcW w:w="993" w:type="dxa"/>
            <w:vAlign w:val="center"/>
          </w:tcPr>
          <w:p w14:paraId="6FC93952" w14:textId="76893499" w:rsidR="00B73935" w:rsidRPr="001B161C" w:rsidRDefault="00B73935" w:rsidP="00B73935">
            <w:pPr>
              <w:pStyle w:val="af1"/>
              <w:ind w:firstLineChars="0" w:firstLine="0"/>
              <w:jc w:val="center"/>
              <w:rPr>
                <w:rFonts w:ascii="Times New Roman"/>
                <w:bCs/>
                <w:sz w:val="18"/>
                <w:szCs w:val="18"/>
              </w:rPr>
            </w:pPr>
            <w:r>
              <w:rPr>
                <w:rFonts w:ascii="Times New Roman" w:hint="eastAsia"/>
                <w:bCs/>
                <w:sz w:val="18"/>
                <w:szCs w:val="18"/>
              </w:rPr>
              <w:t>/</w:t>
            </w:r>
          </w:p>
        </w:tc>
        <w:tc>
          <w:tcPr>
            <w:tcW w:w="6804" w:type="dxa"/>
            <w:gridSpan w:val="4"/>
            <w:vAlign w:val="center"/>
          </w:tcPr>
          <w:p w14:paraId="3E4B084E" w14:textId="08B3D383" w:rsidR="00B73935" w:rsidRPr="001B161C" w:rsidRDefault="00B73935" w:rsidP="00B73935">
            <w:pPr>
              <w:pStyle w:val="af1"/>
              <w:ind w:firstLineChars="0" w:firstLine="0"/>
              <w:jc w:val="center"/>
              <w:rPr>
                <w:rFonts w:ascii="Times New Roman"/>
                <w:bCs/>
                <w:sz w:val="18"/>
                <w:szCs w:val="18"/>
              </w:rPr>
            </w:pPr>
            <w:r>
              <w:rPr>
                <w:rFonts w:ascii="Times New Roman" w:hint="eastAsia"/>
                <w:sz w:val="18"/>
                <w:szCs w:val="18"/>
              </w:rPr>
              <w:t>0.1C</w:t>
            </w:r>
          </w:p>
        </w:tc>
      </w:tr>
      <w:tr w:rsidR="00B73935" w:rsidRPr="001B161C" w14:paraId="5AA7CDDC" w14:textId="77777777" w:rsidTr="00B73935">
        <w:tc>
          <w:tcPr>
            <w:tcW w:w="1696" w:type="dxa"/>
            <w:vMerge w:val="restart"/>
            <w:vAlign w:val="center"/>
          </w:tcPr>
          <w:p w14:paraId="3E2A14EE" w14:textId="5D600084"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首次充放电效率，</w:t>
            </w:r>
            <w:r w:rsidRPr="001B161C">
              <w:rPr>
                <w:rFonts w:ascii="Times New Roman"/>
                <w:bCs/>
                <w:sz w:val="18"/>
                <w:szCs w:val="18"/>
              </w:rPr>
              <w:t>%</w:t>
            </w:r>
          </w:p>
        </w:tc>
        <w:tc>
          <w:tcPr>
            <w:tcW w:w="993" w:type="dxa"/>
            <w:vAlign w:val="center"/>
          </w:tcPr>
          <w:p w14:paraId="6F71B497" w14:textId="77777777"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417" w:type="dxa"/>
            <w:vAlign w:val="center"/>
          </w:tcPr>
          <w:p w14:paraId="782A05A7" w14:textId="39ABCC0E"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≥90</w:t>
            </w:r>
            <w:r w:rsidR="005E0580">
              <w:rPr>
                <w:rFonts w:ascii="Times New Roman" w:hint="eastAsia"/>
                <w:sz w:val="18"/>
                <w:szCs w:val="18"/>
              </w:rPr>
              <w:t>.0</w:t>
            </w:r>
          </w:p>
        </w:tc>
        <w:tc>
          <w:tcPr>
            <w:tcW w:w="1701" w:type="dxa"/>
            <w:vAlign w:val="center"/>
          </w:tcPr>
          <w:p w14:paraId="7F27E128" w14:textId="5079A694"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≥90</w:t>
            </w:r>
            <w:r w:rsidR="005E0580">
              <w:rPr>
                <w:rFonts w:ascii="Times New Roman" w:hint="eastAsia"/>
                <w:sz w:val="18"/>
                <w:szCs w:val="18"/>
              </w:rPr>
              <w:t>.0</w:t>
            </w:r>
          </w:p>
        </w:tc>
        <w:tc>
          <w:tcPr>
            <w:tcW w:w="1701" w:type="dxa"/>
            <w:vAlign w:val="center"/>
          </w:tcPr>
          <w:p w14:paraId="37F5C7B9" w14:textId="0421C99B"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≥85</w:t>
            </w:r>
            <w:r w:rsidR="005E0580">
              <w:rPr>
                <w:rFonts w:ascii="Times New Roman" w:hint="eastAsia"/>
                <w:sz w:val="18"/>
                <w:szCs w:val="18"/>
              </w:rPr>
              <w:t>.0</w:t>
            </w:r>
          </w:p>
        </w:tc>
        <w:tc>
          <w:tcPr>
            <w:tcW w:w="1985" w:type="dxa"/>
            <w:vAlign w:val="center"/>
          </w:tcPr>
          <w:p w14:paraId="6AFBD859" w14:textId="765720CA"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≥90</w:t>
            </w:r>
            <w:r w:rsidR="005E0580">
              <w:rPr>
                <w:rFonts w:ascii="Times New Roman" w:hint="eastAsia"/>
                <w:sz w:val="18"/>
                <w:szCs w:val="18"/>
              </w:rPr>
              <w:t>.0</w:t>
            </w:r>
          </w:p>
        </w:tc>
      </w:tr>
      <w:tr w:rsidR="00B73935" w:rsidRPr="001B161C" w14:paraId="27CE8063" w14:textId="77777777" w:rsidTr="00B73935">
        <w:tc>
          <w:tcPr>
            <w:tcW w:w="1696" w:type="dxa"/>
            <w:vMerge/>
            <w:vAlign w:val="center"/>
          </w:tcPr>
          <w:p w14:paraId="729150C1" w14:textId="77777777" w:rsidR="00B73935" w:rsidRPr="001B161C" w:rsidRDefault="00B73935" w:rsidP="00B73935">
            <w:pPr>
              <w:pStyle w:val="af1"/>
              <w:ind w:firstLine="360"/>
              <w:jc w:val="center"/>
              <w:rPr>
                <w:rFonts w:ascii="Times New Roman"/>
                <w:bCs/>
                <w:sz w:val="18"/>
                <w:szCs w:val="18"/>
              </w:rPr>
            </w:pPr>
          </w:p>
        </w:tc>
        <w:tc>
          <w:tcPr>
            <w:tcW w:w="993" w:type="dxa"/>
          </w:tcPr>
          <w:p w14:paraId="4BD3E22A" w14:textId="77777777"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417" w:type="dxa"/>
            <w:vAlign w:val="center"/>
          </w:tcPr>
          <w:p w14:paraId="1A984E63" w14:textId="436993F1" w:rsidR="00B73935" w:rsidRPr="00A55E89" w:rsidRDefault="00B73935" w:rsidP="00B73935">
            <w:pPr>
              <w:pStyle w:val="af1"/>
              <w:ind w:firstLineChars="0" w:firstLine="0"/>
              <w:jc w:val="center"/>
              <w:rPr>
                <w:rFonts w:ascii="Times New Roman"/>
                <w:bCs/>
                <w:sz w:val="18"/>
                <w:szCs w:val="18"/>
              </w:rPr>
            </w:pPr>
            <w:r w:rsidRPr="00A55E89">
              <w:rPr>
                <w:rFonts w:ascii="Times New Roman"/>
                <w:color w:val="000000"/>
                <w:sz w:val="18"/>
                <w:szCs w:val="18"/>
              </w:rPr>
              <w:t>/</w:t>
            </w:r>
          </w:p>
        </w:tc>
        <w:tc>
          <w:tcPr>
            <w:tcW w:w="1701" w:type="dxa"/>
            <w:vAlign w:val="center"/>
          </w:tcPr>
          <w:p w14:paraId="6003D95F" w14:textId="445D5639"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≥92.0</w:t>
            </w:r>
          </w:p>
        </w:tc>
        <w:tc>
          <w:tcPr>
            <w:tcW w:w="1701" w:type="dxa"/>
            <w:vAlign w:val="center"/>
          </w:tcPr>
          <w:p w14:paraId="0EB6EE34" w14:textId="68408B98"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w:t>
            </w:r>
            <w:r w:rsidR="00F7694D">
              <w:rPr>
                <w:rFonts w:ascii="Times New Roman" w:hint="eastAsia"/>
                <w:sz w:val="18"/>
                <w:szCs w:val="18"/>
              </w:rPr>
              <w:t>90</w:t>
            </w:r>
            <w:r w:rsidR="005E0580">
              <w:rPr>
                <w:rFonts w:ascii="Times New Roman" w:hint="eastAsia"/>
                <w:sz w:val="18"/>
                <w:szCs w:val="18"/>
              </w:rPr>
              <w:t>.0</w:t>
            </w:r>
          </w:p>
        </w:tc>
        <w:tc>
          <w:tcPr>
            <w:tcW w:w="1985" w:type="dxa"/>
            <w:vAlign w:val="center"/>
          </w:tcPr>
          <w:p w14:paraId="1ADCE875" w14:textId="2076D6E6"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w:t>
            </w:r>
            <w:r w:rsidR="00F7694D">
              <w:rPr>
                <w:rFonts w:ascii="Times New Roman" w:hint="eastAsia"/>
                <w:sz w:val="18"/>
                <w:szCs w:val="18"/>
              </w:rPr>
              <w:t>90</w:t>
            </w:r>
            <w:r w:rsidR="005E0580">
              <w:rPr>
                <w:rFonts w:ascii="Times New Roman" w:hint="eastAsia"/>
                <w:sz w:val="18"/>
                <w:szCs w:val="18"/>
              </w:rPr>
              <w:t>.0</w:t>
            </w:r>
          </w:p>
        </w:tc>
      </w:tr>
      <w:tr w:rsidR="00B73935" w:rsidRPr="001B161C" w14:paraId="7630C96D" w14:textId="77777777" w:rsidTr="00B73935">
        <w:tc>
          <w:tcPr>
            <w:tcW w:w="1696" w:type="dxa"/>
            <w:vMerge/>
            <w:vAlign w:val="center"/>
          </w:tcPr>
          <w:p w14:paraId="38200C10" w14:textId="77777777" w:rsidR="00B73935" w:rsidRPr="001B161C" w:rsidRDefault="00B73935" w:rsidP="00B73935">
            <w:pPr>
              <w:pStyle w:val="af1"/>
              <w:ind w:firstLine="360"/>
              <w:jc w:val="center"/>
              <w:rPr>
                <w:rFonts w:ascii="Times New Roman"/>
                <w:bCs/>
                <w:sz w:val="18"/>
                <w:szCs w:val="18"/>
              </w:rPr>
            </w:pPr>
          </w:p>
        </w:tc>
        <w:tc>
          <w:tcPr>
            <w:tcW w:w="993" w:type="dxa"/>
          </w:tcPr>
          <w:p w14:paraId="407BA132" w14:textId="77777777"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417" w:type="dxa"/>
            <w:vAlign w:val="center"/>
          </w:tcPr>
          <w:p w14:paraId="61E3DDC5" w14:textId="07178C85"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≥92</w:t>
            </w:r>
            <w:r w:rsidR="005E0580">
              <w:rPr>
                <w:rFonts w:ascii="Times New Roman" w:hint="eastAsia"/>
                <w:sz w:val="18"/>
                <w:szCs w:val="18"/>
              </w:rPr>
              <w:t>.0</w:t>
            </w:r>
          </w:p>
        </w:tc>
        <w:tc>
          <w:tcPr>
            <w:tcW w:w="1701" w:type="dxa"/>
            <w:vAlign w:val="center"/>
          </w:tcPr>
          <w:p w14:paraId="7DBFA9E7" w14:textId="5477E7F2"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≥92</w:t>
            </w:r>
            <w:r w:rsidR="005E0580">
              <w:rPr>
                <w:rFonts w:ascii="Times New Roman" w:hint="eastAsia"/>
                <w:sz w:val="18"/>
                <w:szCs w:val="18"/>
              </w:rPr>
              <w:t>.0</w:t>
            </w:r>
          </w:p>
        </w:tc>
        <w:tc>
          <w:tcPr>
            <w:tcW w:w="1701" w:type="dxa"/>
            <w:vAlign w:val="center"/>
          </w:tcPr>
          <w:p w14:paraId="3CE5ECDE" w14:textId="0C9AB38F"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≥90</w:t>
            </w:r>
            <w:r w:rsidR="005E0580">
              <w:rPr>
                <w:rFonts w:ascii="Times New Roman" w:hint="eastAsia"/>
                <w:sz w:val="18"/>
                <w:szCs w:val="18"/>
              </w:rPr>
              <w:t>.0</w:t>
            </w:r>
          </w:p>
        </w:tc>
        <w:tc>
          <w:tcPr>
            <w:tcW w:w="1985" w:type="dxa"/>
            <w:vAlign w:val="center"/>
          </w:tcPr>
          <w:p w14:paraId="5BBCD47E" w14:textId="13422CC5" w:rsidR="00B73935" w:rsidRPr="00A55E89" w:rsidRDefault="00B73935" w:rsidP="00B73935">
            <w:pPr>
              <w:pStyle w:val="af1"/>
              <w:ind w:firstLineChars="0" w:firstLine="0"/>
              <w:jc w:val="center"/>
              <w:rPr>
                <w:rFonts w:ascii="Times New Roman"/>
                <w:bCs/>
                <w:sz w:val="18"/>
                <w:szCs w:val="18"/>
              </w:rPr>
            </w:pPr>
            <w:r w:rsidRPr="00A55E89">
              <w:rPr>
                <w:rFonts w:ascii="Times New Roman"/>
                <w:sz w:val="18"/>
                <w:szCs w:val="18"/>
              </w:rPr>
              <w:t>≥90</w:t>
            </w:r>
            <w:r w:rsidR="005E0580">
              <w:rPr>
                <w:rFonts w:ascii="Times New Roman" w:hint="eastAsia"/>
                <w:sz w:val="18"/>
                <w:szCs w:val="18"/>
              </w:rPr>
              <w:t>.0</w:t>
            </w:r>
          </w:p>
        </w:tc>
      </w:tr>
      <w:tr w:rsidR="00B73935" w:rsidRPr="001B161C" w14:paraId="3BFD181E" w14:textId="77777777" w:rsidTr="00B73935">
        <w:tc>
          <w:tcPr>
            <w:tcW w:w="1696" w:type="dxa"/>
            <w:vMerge/>
            <w:vAlign w:val="center"/>
          </w:tcPr>
          <w:p w14:paraId="48AC4AC4" w14:textId="77777777" w:rsidR="00B73935" w:rsidRPr="001B161C" w:rsidRDefault="00B73935" w:rsidP="00B73935">
            <w:pPr>
              <w:pStyle w:val="af1"/>
              <w:ind w:firstLine="360"/>
              <w:jc w:val="center"/>
              <w:rPr>
                <w:rFonts w:ascii="Times New Roman"/>
                <w:bCs/>
                <w:sz w:val="18"/>
                <w:szCs w:val="18"/>
              </w:rPr>
            </w:pPr>
          </w:p>
        </w:tc>
        <w:tc>
          <w:tcPr>
            <w:tcW w:w="993" w:type="dxa"/>
          </w:tcPr>
          <w:p w14:paraId="14BD17E6" w14:textId="77777777"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4</w:t>
            </w:r>
          </w:p>
        </w:tc>
        <w:tc>
          <w:tcPr>
            <w:tcW w:w="1417" w:type="dxa"/>
            <w:vAlign w:val="center"/>
          </w:tcPr>
          <w:p w14:paraId="354A8C1A" w14:textId="679619AB" w:rsidR="00B73935" w:rsidRPr="00A55E89" w:rsidRDefault="00B73935" w:rsidP="00B73935">
            <w:pPr>
              <w:pStyle w:val="af1"/>
              <w:ind w:firstLineChars="0" w:firstLine="0"/>
              <w:jc w:val="center"/>
              <w:rPr>
                <w:rFonts w:ascii="Times New Roman"/>
                <w:sz w:val="18"/>
                <w:szCs w:val="18"/>
              </w:rPr>
            </w:pPr>
            <w:r w:rsidRPr="00A55E89">
              <w:rPr>
                <w:rFonts w:ascii="Times New Roman"/>
                <w:sz w:val="18"/>
                <w:szCs w:val="18"/>
              </w:rPr>
              <w:t>≥92.5</w:t>
            </w:r>
          </w:p>
        </w:tc>
        <w:tc>
          <w:tcPr>
            <w:tcW w:w="1701" w:type="dxa"/>
            <w:vAlign w:val="center"/>
          </w:tcPr>
          <w:p w14:paraId="07ED881B" w14:textId="41577814" w:rsidR="00B73935" w:rsidRPr="00A55E89" w:rsidRDefault="00B73935" w:rsidP="00B73935">
            <w:pPr>
              <w:pStyle w:val="af1"/>
              <w:ind w:firstLineChars="0" w:firstLine="0"/>
              <w:jc w:val="center"/>
              <w:rPr>
                <w:rFonts w:ascii="Times New Roman"/>
                <w:sz w:val="18"/>
                <w:szCs w:val="18"/>
              </w:rPr>
            </w:pPr>
            <w:r w:rsidRPr="00A55E89">
              <w:rPr>
                <w:rFonts w:ascii="Times New Roman"/>
                <w:sz w:val="18"/>
                <w:szCs w:val="18"/>
              </w:rPr>
              <w:t>≥94</w:t>
            </w:r>
            <w:r w:rsidR="005E0580">
              <w:rPr>
                <w:rFonts w:ascii="Times New Roman" w:hint="eastAsia"/>
                <w:sz w:val="18"/>
                <w:szCs w:val="18"/>
              </w:rPr>
              <w:t>.0</w:t>
            </w:r>
          </w:p>
        </w:tc>
        <w:tc>
          <w:tcPr>
            <w:tcW w:w="1701" w:type="dxa"/>
            <w:vAlign w:val="center"/>
          </w:tcPr>
          <w:p w14:paraId="3E8B324D" w14:textId="689D2EB0" w:rsidR="00B73935" w:rsidRPr="00A55E89" w:rsidRDefault="00B73935" w:rsidP="00B73935">
            <w:pPr>
              <w:pStyle w:val="af1"/>
              <w:ind w:firstLineChars="0" w:firstLine="0"/>
              <w:jc w:val="center"/>
              <w:rPr>
                <w:rFonts w:ascii="Times New Roman"/>
                <w:sz w:val="18"/>
                <w:szCs w:val="18"/>
              </w:rPr>
            </w:pPr>
            <w:r w:rsidRPr="00A55E89">
              <w:rPr>
                <w:rFonts w:ascii="Times New Roman"/>
                <w:sz w:val="18"/>
                <w:szCs w:val="18"/>
              </w:rPr>
              <w:t>≥90</w:t>
            </w:r>
            <w:r w:rsidR="005E0580">
              <w:rPr>
                <w:rFonts w:ascii="Times New Roman" w:hint="eastAsia"/>
                <w:sz w:val="18"/>
                <w:szCs w:val="18"/>
              </w:rPr>
              <w:t>.0</w:t>
            </w:r>
          </w:p>
        </w:tc>
        <w:tc>
          <w:tcPr>
            <w:tcW w:w="1985" w:type="dxa"/>
            <w:vAlign w:val="center"/>
          </w:tcPr>
          <w:p w14:paraId="7D157A2D" w14:textId="3D242904" w:rsidR="00B73935" w:rsidRPr="00A55E89" w:rsidRDefault="00B73935" w:rsidP="00B73935">
            <w:pPr>
              <w:pStyle w:val="af1"/>
              <w:ind w:firstLineChars="0" w:firstLine="0"/>
              <w:jc w:val="center"/>
              <w:rPr>
                <w:rFonts w:ascii="Times New Roman"/>
                <w:sz w:val="18"/>
                <w:szCs w:val="18"/>
              </w:rPr>
            </w:pPr>
            <w:r w:rsidRPr="00A55E89">
              <w:rPr>
                <w:rFonts w:ascii="Times New Roman"/>
                <w:sz w:val="18"/>
                <w:szCs w:val="18"/>
              </w:rPr>
              <w:t>≥91</w:t>
            </w:r>
            <w:r w:rsidR="005E0580">
              <w:rPr>
                <w:rFonts w:ascii="Times New Roman" w:hint="eastAsia"/>
                <w:sz w:val="18"/>
                <w:szCs w:val="18"/>
              </w:rPr>
              <w:t>.0</w:t>
            </w:r>
          </w:p>
        </w:tc>
      </w:tr>
      <w:tr w:rsidR="00B73935" w:rsidRPr="001B161C" w14:paraId="63BEF3F1" w14:textId="77777777" w:rsidTr="00B73935">
        <w:tc>
          <w:tcPr>
            <w:tcW w:w="1696" w:type="dxa"/>
            <w:vMerge/>
            <w:vAlign w:val="center"/>
          </w:tcPr>
          <w:p w14:paraId="779315D4" w14:textId="77777777" w:rsidR="00B73935" w:rsidRPr="001B161C" w:rsidRDefault="00B73935" w:rsidP="00B73935">
            <w:pPr>
              <w:pStyle w:val="af1"/>
              <w:ind w:firstLine="360"/>
              <w:jc w:val="center"/>
              <w:rPr>
                <w:rFonts w:ascii="Times New Roman"/>
                <w:bCs/>
                <w:sz w:val="18"/>
                <w:szCs w:val="18"/>
              </w:rPr>
            </w:pPr>
          </w:p>
        </w:tc>
        <w:tc>
          <w:tcPr>
            <w:tcW w:w="993" w:type="dxa"/>
          </w:tcPr>
          <w:p w14:paraId="60B96B89" w14:textId="77777777"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417" w:type="dxa"/>
            <w:vAlign w:val="center"/>
          </w:tcPr>
          <w:p w14:paraId="445F5AFC" w14:textId="1665F994" w:rsidR="00B73935" w:rsidRPr="00A55E89" w:rsidRDefault="00B73935" w:rsidP="00B73935">
            <w:pPr>
              <w:pStyle w:val="af1"/>
              <w:ind w:firstLineChars="0" w:firstLine="0"/>
              <w:jc w:val="center"/>
              <w:rPr>
                <w:rFonts w:ascii="Times New Roman"/>
                <w:bCs/>
                <w:sz w:val="18"/>
                <w:szCs w:val="18"/>
              </w:rPr>
            </w:pPr>
            <w:r w:rsidRPr="00A55E89">
              <w:rPr>
                <w:rFonts w:ascii="Times New Roman" w:eastAsia="等线"/>
                <w:color w:val="000000"/>
                <w:sz w:val="18"/>
                <w:szCs w:val="18"/>
              </w:rPr>
              <w:t>&gt;90</w:t>
            </w:r>
            <w:r w:rsidR="005E0580">
              <w:rPr>
                <w:rFonts w:ascii="Times New Roman" w:hint="eastAsia"/>
                <w:sz w:val="18"/>
                <w:szCs w:val="18"/>
              </w:rPr>
              <w:t>.0</w:t>
            </w:r>
          </w:p>
        </w:tc>
        <w:tc>
          <w:tcPr>
            <w:tcW w:w="1701" w:type="dxa"/>
            <w:vAlign w:val="center"/>
          </w:tcPr>
          <w:p w14:paraId="193244D3" w14:textId="6095109E" w:rsidR="00B73935" w:rsidRPr="00A55E89" w:rsidRDefault="00B73935" w:rsidP="00B73935">
            <w:pPr>
              <w:pStyle w:val="af1"/>
              <w:ind w:firstLineChars="0" w:firstLine="0"/>
              <w:jc w:val="center"/>
              <w:rPr>
                <w:rFonts w:ascii="Times New Roman"/>
                <w:bCs/>
                <w:sz w:val="18"/>
                <w:szCs w:val="18"/>
              </w:rPr>
            </w:pPr>
            <w:r w:rsidRPr="00A55E89">
              <w:rPr>
                <w:rFonts w:ascii="Times New Roman" w:eastAsia="等线"/>
                <w:color w:val="000000"/>
                <w:sz w:val="18"/>
                <w:szCs w:val="18"/>
              </w:rPr>
              <w:t>&gt;90</w:t>
            </w:r>
            <w:r w:rsidR="005E0580">
              <w:rPr>
                <w:rFonts w:ascii="Times New Roman" w:hint="eastAsia"/>
                <w:sz w:val="18"/>
                <w:szCs w:val="18"/>
              </w:rPr>
              <w:t>.0</w:t>
            </w:r>
          </w:p>
        </w:tc>
        <w:tc>
          <w:tcPr>
            <w:tcW w:w="1701" w:type="dxa"/>
            <w:vAlign w:val="center"/>
          </w:tcPr>
          <w:p w14:paraId="38870CDF" w14:textId="61A82FA2" w:rsidR="00B73935" w:rsidRPr="00A55E89" w:rsidRDefault="00B73935" w:rsidP="00B73935">
            <w:pPr>
              <w:pStyle w:val="af1"/>
              <w:ind w:firstLineChars="0" w:firstLine="0"/>
              <w:jc w:val="center"/>
              <w:rPr>
                <w:rFonts w:ascii="Times New Roman"/>
                <w:bCs/>
                <w:sz w:val="18"/>
                <w:szCs w:val="18"/>
              </w:rPr>
            </w:pPr>
            <w:r w:rsidRPr="00A55E89">
              <w:rPr>
                <w:rFonts w:ascii="Times New Roman" w:eastAsia="等线"/>
                <w:color w:val="000000"/>
                <w:sz w:val="18"/>
                <w:szCs w:val="18"/>
              </w:rPr>
              <w:t>&gt;85</w:t>
            </w:r>
            <w:r w:rsidR="005E0580">
              <w:rPr>
                <w:rFonts w:ascii="Times New Roman" w:hint="eastAsia"/>
                <w:sz w:val="18"/>
                <w:szCs w:val="18"/>
              </w:rPr>
              <w:t>.0</w:t>
            </w:r>
          </w:p>
        </w:tc>
        <w:tc>
          <w:tcPr>
            <w:tcW w:w="1985" w:type="dxa"/>
            <w:vAlign w:val="center"/>
          </w:tcPr>
          <w:p w14:paraId="3005A606" w14:textId="5A597709" w:rsidR="00B73935" w:rsidRPr="00A55E89" w:rsidRDefault="00B73935" w:rsidP="00B73935">
            <w:pPr>
              <w:pStyle w:val="af1"/>
              <w:ind w:firstLineChars="0" w:firstLine="0"/>
              <w:jc w:val="center"/>
              <w:rPr>
                <w:rFonts w:ascii="Times New Roman"/>
                <w:bCs/>
                <w:sz w:val="18"/>
                <w:szCs w:val="18"/>
              </w:rPr>
            </w:pPr>
            <w:r w:rsidRPr="00A55E89">
              <w:rPr>
                <w:rFonts w:ascii="Times New Roman" w:eastAsia="等线"/>
                <w:color w:val="000000"/>
                <w:sz w:val="18"/>
                <w:szCs w:val="18"/>
              </w:rPr>
              <w:t>&gt;85</w:t>
            </w:r>
            <w:r w:rsidR="005E0580">
              <w:rPr>
                <w:rFonts w:ascii="Times New Roman" w:hint="eastAsia"/>
                <w:sz w:val="18"/>
                <w:szCs w:val="18"/>
              </w:rPr>
              <w:t>.0</w:t>
            </w:r>
          </w:p>
        </w:tc>
      </w:tr>
      <w:tr w:rsidR="00B73935" w:rsidRPr="001B161C" w14:paraId="4CCCCA64" w14:textId="77777777" w:rsidTr="00B73935">
        <w:tc>
          <w:tcPr>
            <w:tcW w:w="1696" w:type="dxa"/>
            <w:vMerge/>
            <w:vAlign w:val="center"/>
          </w:tcPr>
          <w:p w14:paraId="16626947" w14:textId="77777777" w:rsidR="00B73935" w:rsidRPr="001B161C" w:rsidRDefault="00B73935" w:rsidP="00B73935">
            <w:pPr>
              <w:pStyle w:val="af1"/>
              <w:ind w:firstLine="360"/>
              <w:jc w:val="center"/>
              <w:rPr>
                <w:rFonts w:ascii="Times New Roman"/>
                <w:bCs/>
                <w:sz w:val="18"/>
                <w:szCs w:val="18"/>
              </w:rPr>
            </w:pPr>
          </w:p>
        </w:tc>
        <w:tc>
          <w:tcPr>
            <w:tcW w:w="993" w:type="dxa"/>
          </w:tcPr>
          <w:p w14:paraId="586D9166" w14:textId="1005AB49"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417" w:type="dxa"/>
            <w:vAlign w:val="center"/>
          </w:tcPr>
          <w:p w14:paraId="7E6FD044" w14:textId="01469B12" w:rsidR="00B73935" w:rsidRPr="001B161C" w:rsidRDefault="00B73935" w:rsidP="00B73935">
            <w:pPr>
              <w:pStyle w:val="af1"/>
              <w:ind w:firstLineChars="0" w:firstLine="0"/>
              <w:jc w:val="center"/>
              <w:rPr>
                <w:rFonts w:ascii="Times New Roman"/>
                <w:bCs/>
                <w:color w:val="000000"/>
                <w:sz w:val="18"/>
                <w:szCs w:val="18"/>
              </w:rPr>
            </w:pPr>
            <w:r w:rsidRPr="001B161C">
              <w:rPr>
                <w:rFonts w:ascii="Times New Roman"/>
                <w:sz w:val="18"/>
                <w:szCs w:val="18"/>
              </w:rPr>
              <w:t>≥90</w:t>
            </w:r>
            <w:r w:rsidR="005E0580">
              <w:rPr>
                <w:rFonts w:ascii="Times New Roman" w:hint="eastAsia"/>
                <w:sz w:val="18"/>
                <w:szCs w:val="18"/>
              </w:rPr>
              <w:t>.0</w:t>
            </w:r>
          </w:p>
        </w:tc>
        <w:tc>
          <w:tcPr>
            <w:tcW w:w="1701" w:type="dxa"/>
            <w:vAlign w:val="center"/>
          </w:tcPr>
          <w:p w14:paraId="2295B538" w14:textId="411E209B" w:rsidR="00B73935" w:rsidRPr="001B161C" w:rsidRDefault="00B73935" w:rsidP="00B73935">
            <w:pPr>
              <w:pStyle w:val="af1"/>
              <w:ind w:firstLineChars="0" w:firstLine="0"/>
              <w:jc w:val="center"/>
              <w:rPr>
                <w:rFonts w:ascii="Times New Roman"/>
                <w:bCs/>
                <w:color w:val="000000"/>
                <w:sz w:val="18"/>
                <w:szCs w:val="18"/>
              </w:rPr>
            </w:pPr>
            <w:r w:rsidRPr="001B161C">
              <w:rPr>
                <w:rFonts w:ascii="Times New Roman"/>
                <w:sz w:val="18"/>
                <w:szCs w:val="18"/>
              </w:rPr>
              <w:t>≥90</w:t>
            </w:r>
            <w:r w:rsidR="005E0580">
              <w:rPr>
                <w:rFonts w:ascii="Times New Roman" w:hint="eastAsia"/>
                <w:sz w:val="18"/>
                <w:szCs w:val="18"/>
              </w:rPr>
              <w:t>.0</w:t>
            </w:r>
          </w:p>
        </w:tc>
        <w:tc>
          <w:tcPr>
            <w:tcW w:w="1701" w:type="dxa"/>
            <w:vAlign w:val="center"/>
          </w:tcPr>
          <w:p w14:paraId="6455EA33" w14:textId="2A527C2D" w:rsidR="00B73935" w:rsidRPr="001B161C" w:rsidRDefault="00B73935" w:rsidP="00B73935">
            <w:pPr>
              <w:pStyle w:val="af1"/>
              <w:ind w:firstLineChars="0" w:firstLine="0"/>
              <w:jc w:val="center"/>
              <w:rPr>
                <w:rFonts w:ascii="Times New Roman"/>
                <w:bCs/>
                <w:color w:val="000000"/>
                <w:sz w:val="18"/>
                <w:szCs w:val="18"/>
              </w:rPr>
            </w:pPr>
            <w:r w:rsidRPr="001B161C">
              <w:rPr>
                <w:rFonts w:ascii="Times New Roman"/>
                <w:sz w:val="18"/>
                <w:szCs w:val="18"/>
              </w:rPr>
              <w:t>≥85</w:t>
            </w:r>
            <w:r w:rsidR="005E0580">
              <w:rPr>
                <w:rFonts w:ascii="Times New Roman" w:hint="eastAsia"/>
                <w:sz w:val="18"/>
                <w:szCs w:val="18"/>
              </w:rPr>
              <w:t>.0</w:t>
            </w:r>
          </w:p>
        </w:tc>
        <w:tc>
          <w:tcPr>
            <w:tcW w:w="1985" w:type="dxa"/>
            <w:vAlign w:val="center"/>
          </w:tcPr>
          <w:p w14:paraId="4F06A3F5" w14:textId="6F7AE1AA" w:rsidR="00B73935" w:rsidRPr="001B161C" w:rsidRDefault="00B73935" w:rsidP="00B73935">
            <w:pPr>
              <w:pStyle w:val="af1"/>
              <w:ind w:firstLineChars="0" w:firstLine="0"/>
              <w:jc w:val="center"/>
              <w:rPr>
                <w:rFonts w:ascii="Times New Roman"/>
                <w:bCs/>
                <w:color w:val="000000"/>
                <w:sz w:val="18"/>
                <w:szCs w:val="18"/>
              </w:rPr>
            </w:pPr>
            <w:r w:rsidRPr="001B161C">
              <w:rPr>
                <w:rFonts w:ascii="Times New Roman"/>
                <w:sz w:val="18"/>
                <w:szCs w:val="18"/>
              </w:rPr>
              <w:t>/</w:t>
            </w:r>
          </w:p>
        </w:tc>
      </w:tr>
      <w:tr w:rsidR="00B73935" w:rsidRPr="001B161C" w14:paraId="4089FBA9" w14:textId="77777777" w:rsidTr="00B73935">
        <w:tc>
          <w:tcPr>
            <w:tcW w:w="1696" w:type="dxa"/>
            <w:vMerge/>
            <w:vAlign w:val="center"/>
          </w:tcPr>
          <w:p w14:paraId="6B95F11C" w14:textId="77777777" w:rsidR="00B73935" w:rsidRPr="001B161C" w:rsidRDefault="00B73935" w:rsidP="00B73935">
            <w:pPr>
              <w:pStyle w:val="af1"/>
              <w:ind w:firstLine="360"/>
              <w:jc w:val="center"/>
              <w:rPr>
                <w:rFonts w:ascii="Times New Roman"/>
                <w:bCs/>
                <w:sz w:val="18"/>
                <w:szCs w:val="18"/>
              </w:rPr>
            </w:pPr>
          </w:p>
        </w:tc>
        <w:tc>
          <w:tcPr>
            <w:tcW w:w="993" w:type="dxa"/>
          </w:tcPr>
          <w:p w14:paraId="724FAAFE" w14:textId="5A2F4A8B"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417" w:type="dxa"/>
            <w:vAlign w:val="center"/>
          </w:tcPr>
          <w:p w14:paraId="755FBACC" w14:textId="299EF3B7" w:rsidR="00B73935" w:rsidRPr="001B161C" w:rsidRDefault="00B73935" w:rsidP="00B73935">
            <w:pPr>
              <w:pStyle w:val="af1"/>
              <w:ind w:firstLineChars="0" w:firstLine="0"/>
              <w:jc w:val="center"/>
              <w:rPr>
                <w:rFonts w:ascii="Times New Roman"/>
                <w:sz w:val="18"/>
                <w:szCs w:val="18"/>
              </w:rPr>
            </w:pPr>
            <w:r w:rsidRPr="001B161C">
              <w:rPr>
                <w:rFonts w:ascii="Times New Roman"/>
                <w:color w:val="000000"/>
                <w:sz w:val="18"/>
                <w:szCs w:val="18"/>
              </w:rPr>
              <w:t>≥95</w:t>
            </w:r>
            <w:r w:rsidR="005E0580">
              <w:rPr>
                <w:rFonts w:ascii="Times New Roman" w:hint="eastAsia"/>
                <w:sz w:val="18"/>
                <w:szCs w:val="18"/>
              </w:rPr>
              <w:t>.0</w:t>
            </w:r>
          </w:p>
        </w:tc>
        <w:tc>
          <w:tcPr>
            <w:tcW w:w="1701" w:type="dxa"/>
            <w:vAlign w:val="center"/>
          </w:tcPr>
          <w:p w14:paraId="748E0CEE" w14:textId="789AF5B6" w:rsidR="00B73935" w:rsidRPr="001B161C" w:rsidRDefault="00B73935" w:rsidP="00B73935">
            <w:pPr>
              <w:pStyle w:val="af1"/>
              <w:ind w:firstLineChars="0" w:firstLine="0"/>
              <w:jc w:val="center"/>
              <w:rPr>
                <w:rFonts w:ascii="Times New Roman"/>
                <w:sz w:val="18"/>
                <w:szCs w:val="18"/>
              </w:rPr>
            </w:pPr>
            <w:r w:rsidRPr="001B161C">
              <w:rPr>
                <w:rFonts w:ascii="Times New Roman"/>
                <w:color w:val="000000"/>
                <w:sz w:val="18"/>
                <w:szCs w:val="18"/>
              </w:rPr>
              <w:t>≥95</w:t>
            </w:r>
            <w:r w:rsidR="005E0580">
              <w:rPr>
                <w:rFonts w:ascii="Times New Roman" w:hint="eastAsia"/>
                <w:sz w:val="18"/>
                <w:szCs w:val="18"/>
              </w:rPr>
              <w:t>.0</w:t>
            </w:r>
          </w:p>
        </w:tc>
        <w:tc>
          <w:tcPr>
            <w:tcW w:w="1701" w:type="dxa"/>
            <w:vAlign w:val="center"/>
          </w:tcPr>
          <w:p w14:paraId="08930B2A" w14:textId="78F5EAA6" w:rsidR="00B73935" w:rsidRPr="001B161C" w:rsidRDefault="00B73935" w:rsidP="00B73935">
            <w:pPr>
              <w:pStyle w:val="af1"/>
              <w:ind w:firstLineChars="0" w:firstLine="0"/>
              <w:jc w:val="center"/>
              <w:rPr>
                <w:rFonts w:ascii="Times New Roman"/>
                <w:sz w:val="18"/>
                <w:szCs w:val="18"/>
              </w:rPr>
            </w:pPr>
            <w:r w:rsidRPr="001B161C">
              <w:rPr>
                <w:rFonts w:ascii="Times New Roman"/>
                <w:color w:val="000000"/>
                <w:sz w:val="18"/>
                <w:szCs w:val="18"/>
              </w:rPr>
              <w:t>≥95</w:t>
            </w:r>
            <w:r w:rsidR="005E0580">
              <w:rPr>
                <w:rFonts w:ascii="Times New Roman" w:hint="eastAsia"/>
                <w:sz w:val="18"/>
                <w:szCs w:val="18"/>
              </w:rPr>
              <w:t>.0</w:t>
            </w:r>
          </w:p>
        </w:tc>
        <w:tc>
          <w:tcPr>
            <w:tcW w:w="1985" w:type="dxa"/>
            <w:vAlign w:val="center"/>
          </w:tcPr>
          <w:p w14:paraId="0C1FF1C0" w14:textId="7B9B2017" w:rsidR="00B73935" w:rsidRPr="001B161C" w:rsidRDefault="00B73935" w:rsidP="00B73935">
            <w:pPr>
              <w:pStyle w:val="af1"/>
              <w:ind w:firstLineChars="0" w:firstLine="0"/>
              <w:jc w:val="center"/>
              <w:rPr>
                <w:rFonts w:ascii="Times New Roman"/>
                <w:sz w:val="18"/>
                <w:szCs w:val="18"/>
              </w:rPr>
            </w:pPr>
            <w:r w:rsidRPr="001B161C">
              <w:rPr>
                <w:rFonts w:ascii="Times New Roman"/>
                <w:color w:val="000000"/>
                <w:sz w:val="18"/>
                <w:szCs w:val="18"/>
              </w:rPr>
              <w:t>≥95</w:t>
            </w:r>
            <w:r w:rsidR="005E0580">
              <w:rPr>
                <w:rFonts w:ascii="Times New Roman" w:hint="eastAsia"/>
                <w:sz w:val="18"/>
                <w:szCs w:val="18"/>
              </w:rPr>
              <w:t>.0</w:t>
            </w:r>
          </w:p>
        </w:tc>
      </w:tr>
      <w:tr w:rsidR="00B73935" w:rsidRPr="001B161C" w14:paraId="4420CD93" w14:textId="77777777" w:rsidTr="00B73935">
        <w:tc>
          <w:tcPr>
            <w:tcW w:w="1696" w:type="dxa"/>
            <w:vMerge/>
            <w:vAlign w:val="center"/>
          </w:tcPr>
          <w:p w14:paraId="2FA1547F" w14:textId="77777777" w:rsidR="00B73935" w:rsidRPr="001B161C" w:rsidRDefault="00B73935" w:rsidP="00B73935">
            <w:pPr>
              <w:pStyle w:val="af1"/>
              <w:ind w:firstLineChars="0" w:firstLine="0"/>
              <w:jc w:val="center"/>
              <w:rPr>
                <w:rFonts w:ascii="Times New Roman"/>
                <w:bCs/>
                <w:sz w:val="18"/>
                <w:szCs w:val="18"/>
              </w:rPr>
            </w:pPr>
          </w:p>
        </w:tc>
        <w:tc>
          <w:tcPr>
            <w:tcW w:w="993" w:type="dxa"/>
          </w:tcPr>
          <w:p w14:paraId="5B334DD9" w14:textId="16FDD8A8" w:rsidR="00B73935" w:rsidRPr="001B161C" w:rsidRDefault="00B73935" w:rsidP="00B73935">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417" w:type="dxa"/>
            <w:vAlign w:val="center"/>
          </w:tcPr>
          <w:p w14:paraId="5A3E6322" w14:textId="1E80FA0F" w:rsidR="00B73935" w:rsidRPr="001B161C" w:rsidRDefault="00B73935" w:rsidP="00B73935">
            <w:pPr>
              <w:pStyle w:val="af1"/>
              <w:ind w:firstLineChars="0" w:firstLine="0"/>
              <w:jc w:val="center"/>
              <w:rPr>
                <w:rFonts w:ascii="Times New Roman"/>
                <w:bCs/>
                <w:sz w:val="18"/>
                <w:szCs w:val="18"/>
              </w:rPr>
            </w:pPr>
            <w:r w:rsidRPr="001B161C">
              <w:rPr>
                <w:rFonts w:ascii="Times New Roman"/>
                <w:color w:val="000000"/>
                <w:sz w:val="18"/>
                <w:szCs w:val="18"/>
              </w:rPr>
              <w:t>≥95</w:t>
            </w:r>
            <w:r w:rsidR="005E0580">
              <w:rPr>
                <w:rFonts w:ascii="Times New Roman" w:hint="eastAsia"/>
                <w:sz w:val="18"/>
                <w:szCs w:val="18"/>
              </w:rPr>
              <w:t>.0</w:t>
            </w:r>
          </w:p>
        </w:tc>
        <w:tc>
          <w:tcPr>
            <w:tcW w:w="1701" w:type="dxa"/>
            <w:vAlign w:val="center"/>
          </w:tcPr>
          <w:p w14:paraId="266DFF5F" w14:textId="018EF0BD" w:rsidR="00B73935" w:rsidRPr="001B161C" w:rsidRDefault="00B73935" w:rsidP="00B73935">
            <w:pPr>
              <w:pStyle w:val="af1"/>
              <w:ind w:firstLineChars="0" w:firstLine="0"/>
              <w:jc w:val="center"/>
              <w:rPr>
                <w:rFonts w:ascii="Times New Roman"/>
                <w:bCs/>
                <w:sz w:val="18"/>
                <w:szCs w:val="18"/>
              </w:rPr>
            </w:pPr>
            <w:r w:rsidRPr="001B161C">
              <w:rPr>
                <w:rFonts w:ascii="Times New Roman"/>
                <w:color w:val="000000"/>
                <w:sz w:val="18"/>
                <w:szCs w:val="18"/>
              </w:rPr>
              <w:t>≥94</w:t>
            </w:r>
            <w:r w:rsidR="005E0580">
              <w:rPr>
                <w:rFonts w:ascii="Times New Roman" w:hint="eastAsia"/>
                <w:sz w:val="18"/>
                <w:szCs w:val="18"/>
              </w:rPr>
              <w:t>.0</w:t>
            </w:r>
          </w:p>
        </w:tc>
        <w:tc>
          <w:tcPr>
            <w:tcW w:w="1701" w:type="dxa"/>
            <w:vAlign w:val="center"/>
          </w:tcPr>
          <w:p w14:paraId="64EAA831" w14:textId="2983AB9C" w:rsidR="00B73935" w:rsidRPr="001B161C" w:rsidRDefault="00B73935" w:rsidP="00B73935">
            <w:pPr>
              <w:pStyle w:val="af1"/>
              <w:ind w:firstLineChars="0" w:firstLine="0"/>
              <w:jc w:val="center"/>
              <w:rPr>
                <w:rFonts w:ascii="Times New Roman"/>
                <w:bCs/>
                <w:sz w:val="18"/>
                <w:szCs w:val="18"/>
              </w:rPr>
            </w:pPr>
            <w:r w:rsidRPr="001B161C">
              <w:rPr>
                <w:rFonts w:ascii="Times New Roman"/>
                <w:color w:val="000000"/>
                <w:sz w:val="18"/>
                <w:szCs w:val="18"/>
              </w:rPr>
              <w:t>≥92</w:t>
            </w:r>
            <w:r w:rsidR="005E0580">
              <w:rPr>
                <w:rFonts w:ascii="Times New Roman" w:hint="eastAsia"/>
                <w:sz w:val="18"/>
                <w:szCs w:val="18"/>
              </w:rPr>
              <w:t>.0</w:t>
            </w:r>
          </w:p>
        </w:tc>
        <w:tc>
          <w:tcPr>
            <w:tcW w:w="1985" w:type="dxa"/>
            <w:vAlign w:val="center"/>
          </w:tcPr>
          <w:p w14:paraId="194340FC" w14:textId="73A4E5FB" w:rsidR="00B73935" w:rsidRPr="001B161C" w:rsidRDefault="00B73935" w:rsidP="00B73935">
            <w:pPr>
              <w:pStyle w:val="af1"/>
              <w:ind w:firstLineChars="0" w:firstLine="0"/>
              <w:jc w:val="center"/>
              <w:rPr>
                <w:rFonts w:ascii="Times New Roman"/>
                <w:bCs/>
                <w:sz w:val="18"/>
                <w:szCs w:val="18"/>
              </w:rPr>
            </w:pPr>
            <w:r w:rsidRPr="001B161C">
              <w:rPr>
                <w:rFonts w:ascii="Times New Roman"/>
                <w:color w:val="000000"/>
                <w:sz w:val="18"/>
                <w:szCs w:val="18"/>
              </w:rPr>
              <w:t>≥90</w:t>
            </w:r>
            <w:r w:rsidR="005E0580">
              <w:rPr>
                <w:rFonts w:ascii="Times New Roman" w:hint="eastAsia"/>
                <w:sz w:val="18"/>
                <w:szCs w:val="18"/>
              </w:rPr>
              <w:t>.0</w:t>
            </w:r>
          </w:p>
        </w:tc>
      </w:tr>
    </w:tbl>
    <w:p w14:paraId="50500D84" w14:textId="16B39892" w:rsidR="00296567" w:rsidRPr="00296567" w:rsidRDefault="0079761F" w:rsidP="0079761F">
      <w:pPr>
        <w:spacing w:line="400" w:lineRule="exact"/>
        <w:ind w:firstLineChars="200" w:firstLine="420"/>
        <w:jc w:val="both"/>
        <w:rPr>
          <w:rFonts w:ascii="宋体" w:hAnsi="宋体" w:cs="宋体" w:hint="eastAsia"/>
          <w:sz w:val="21"/>
          <w:szCs w:val="21"/>
        </w:rPr>
      </w:pPr>
      <w:r w:rsidRPr="0079761F">
        <w:rPr>
          <w:rFonts w:ascii="宋体" w:hAnsi="宋体" w:hint="eastAsia"/>
          <w:sz w:val="21"/>
          <w:szCs w:val="21"/>
        </w:rPr>
        <w:t>首次充放电效率</w:t>
      </w:r>
      <w:r w:rsidRPr="0079761F">
        <w:rPr>
          <w:rFonts w:ascii="宋体" w:hAnsi="宋体" w:cs="宋体" w:hint="eastAsia"/>
          <w:sz w:val="21"/>
          <w:szCs w:val="21"/>
        </w:rPr>
        <w:t>反映了电池在首次充电和放电过程中，电池能够存储和释放的电量效率。高效的首次充放电效率意味着电池在初次使用时，能够最大限度地储存和释放能量，这对于电池的整体性能和用户的使用体验至关重要。</w:t>
      </w:r>
      <w:r w:rsidR="00296567" w:rsidRPr="001E4EC3">
        <w:rPr>
          <w:rFonts w:ascii="宋体" w:hAnsi="宋体" w:cs="宋体" w:hint="eastAsia"/>
          <w:sz w:val="21"/>
          <w:szCs w:val="21"/>
        </w:rPr>
        <w:t>从实际主流的工艺技术路线而言，</w:t>
      </w:r>
      <w:proofErr w:type="gramStart"/>
      <w:r w:rsidR="00296567" w:rsidRPr="001E4EC3">
        <w:rPr>
          <w:rFonts w:ascii="宋体" w:hAnsi="宋体" w:cs="宋体" w:hint="eastAsia"/>
          <w:sz w:val="21"/>
          <w:szCs w:val="21"/>
        </w:rPr>
        <w:t>钴酸锂</w:t>
      </w:r>
      <w:proofErr w:type="gramEnd"/>
      <w:r w:rsidR="00296567" w:rsidRPr="001E4EC3">
        <w:rPr>
          <w:rFonts w:ascii="宋体" w:hAnsi="宋体" w:cs="宋体" w:hint="eastAsia"/>
          <w:sz w:val="21"/>
          <w:szCs w:val="21"/>
        </w:rPr>
        <w:t>的原料也发生了比较明显的变化。如高电压</w:t>
      </w:r>
      <w:proofErr w:type="gramStart"/>
      <w:r w:rsidR="00296567" w:rsidRPr="001E4EC3">
        <w:rPr>
          <w:rFonts w:ascii="宋体" w:hAnsi="宋体" w:cs="宋体" w:hint="eastAsia"/>
          <w:sz w:val="21"/>
          <w:szCs w:val="21"/>
        </w:rPr>
        <w:t>钴酸锂</w:t>
      </w:r>
      <w:proofErr w:type="gramEnd"/>
      <w:r w:rsidR="00296567" w:rsidRPr="001E4EC3">
        <w:rPr>
          <w:rFonts w:ascii="宋体" w:hAnsi="宋体" w:cs="宋体" w:hint="eastAsia"/>
          <w:sz w:val="21"/>
          <w:szCs w:val="21"/>
        </w:rPr>
        <w:t>和高电压高倍率</w:t>
      </w:r>
      <w:proofErr w:type="gramStart"/>
      <w:r w:rsidR="00296567" w:rsidRPr="001E4EC3">
        <w:rPr>
          <w:rFonts w:ascii="宋体" w:hAnsi="宋体" w:cs="宋体" w:hint="eastAsia"/>
          <w:sz w:val="21"/>
          <w:szCs w:val="21"/>
        </w:rPr>
        <w:t>钴酸锂普遍</w:t>
      </w:r>
      <w:proofErr w:type="gramEnd"/>
      <w:r w:rsidR="00296567" w:rsidRPr="001E4EC3">
        <w:rPr>
          <w:rFonts w:ascii="宋体" w:hAnsi="宋体" w:cs="宋体" w:hint="eastAsia"/>
          <w:sz w:val="21"/>
          <w:szCs w:val="21"/>
        </w:rPr>
        <w:t>采用</w:t>
      </w:r>
      <w:proofErr w:type="gramStart"/>
      <w:r w:rsidR="00296567" w:rsidRPr="001E4EC3">
        <w:rPr>
          <w:rFonts w:ascii="宋体" w:hAnsi="宋体" w:cs="宋体" w:hint="eastAsia"/>
          <w:sz w:val="21"/>
          <w:szCs w:val="21"/>
        </w:rPr>
        <w:t>体相掺铝的</w:t>
      </w:r>
      <w:proofErr w:type="gramEnd"/>
      <w:r w:rsidR="00296567" w:rsidRPr="001E4EC3">
        <w:rPr>
          <w:rFonts w:ascii="宋体" w:hAnsi="宋体" w:cs="宋体" w:hint="eastAsia"/>
          <w:sz w:val="21"/>
          <w:szCs w:val="21"/>
        </w:rPr>
        <w:t>四钴原料，</w:t>
      </w:r>
      <w:proofErr w:type="gramStart"/>
      <w:r w:rsidR="00296567" w:rsidRPr="001E4EC3">
        <w:rPr>
          <w:rFonts w:ascii="宋体" w:hAnsi="宋体" w:cs="宋体" w:hint="eastAsia"/>
          <w:sz w:val="21"/>
          <w:szCs w:val="21"/>
        </w:rPr>
        <w:t>并且掺铝量</w:t>
      </w:r>
      <w:proofErr w:type="gramEnd"/>
      <w:r w:rsidR="00296567" w:rsidRPr="001E4EC3">
        <w:rPr>
          <w:rFonts w:ascii="宋体" w:hAnsi="宋体" w:cs="宋体" w:hint="eastAsia"/>
          <w:sz w:val="21"/>
          <w:szCs w:val="21"/>
        </w:rPr>
        <w:t>明显提高</w:t>
      </w:r>
      <w:r w:rsidR="00BC09E3" w:rsidRPr="001E4EC3">
        <w:rPr>
          <w:rFonts w:ascii="宋体" w:hAnsi="宋体" w:cs="宋体" w:hint="eastAsia"/>
          <w:sz w:val="21"/>
          <w:szCs w:val="21"/>
        </w:rPr>
        <w:t>于以前的水平</w:t>
      </w:r>
      <w:r w:rsidR="00296567" w:rsidRPr="001E4EC3">
        <w:rPr>
          <w:rFonts w:ascii="宋体" w:hAnsi="宋体" w:cs="宋体" w:hint="eastAsia"/>
          <w:sz w:val="21"/>
          <w:szCs w:val="21"/>
        </w:rPr>
        <w:t>。</w:t>
      </w:r>
      <w:proofErr w:type="gramStart"/>
      <w:r w:rsidR="00BC09E3" w:rsidRPr="001E4EC3">
        <w:rPr>
          <w:rFonts w:ascii="宋体" w:hAnsi="宋体" w:cs="宋体" w:hint="eastAsia"/>
          <w:sz w:val="21"/>
          <w:szCs w:val="21"/>
        </w:rPr>
        <w:t>掺铝量</w:t>
      </w:r>
      <w:proofErr w:type="gramEnd"/>
      <w:r w:rsidR="00BC09E3" w:rsidRPr="001E4EC3">
        <w:rPr>
          <w:rFonts w:ascii="宋体" w:hAnsi="宋体" w:cs="宋体" w:hint="eastAsia"/>
          <w:sz w:val="21"/>
          <w:szCs w:val="21"/>
        </w:rPr>
        <w:t>的提高，导致阻抗增大，首次放电效率较以前有所降低。</w:t>
      </w:r>
    </w:p>
    <w:p w14:paraId="455EB234" w14:textId="32C52603" w:rsidR="00501870" w:rsidRDefault="005F5923" w:rsidP="0079761F">
      <w:pPr>
        <w:spacing w:line="400" w:lineRule="exact"/>
        <w:ind w:firstLineChars="200" w:firstLine="420"/>
        <w:jc w:val="both"/>
        <w:rPr>
          <w:rFonts w:ascii="宋体" w:hAnsi="宋体" w:hint="eastAsia"/>
          <w:sz w:val="21"/>
          <w:szCs w:val="21"/>
        </w:rPr>
      </w:pPr>
      <w:r w:rsidRPr="008A4B87">
        <w:rPr>
          <w:rFonts w:ascii="宋体" w:hAnsi="宋体"/>
          <w:sz w:val="21"/>
          <w:szCs w:val="21"/>
        </w:rPr>
        <w:t>根据行业内</w:t>
      </w:r>
      <w:proofErr w:type="gramStart"/>
      <w:r w:rsidR="00AC6012">
        <w:rPr>
          <w:rFonts w:ascii="宋体" w:hAnsi="宋体" w:hint="eastAsia"/>
          <w:sz w:val="21"/>
          <w:szCs w:val="21"/>
        </w:rPr>
        <w:t>钴</w:t>
      </w:r>
      <w:r w:rsidRPr="008A4B87">
        <w:rPr>
          <w:rFonts w:ascii="宋体" w:hAnsi="宋体" w:hint="eastAsia"/>
          <w:sz w:val="21"/>
          <w:szCs w:val="21"/>
        </w:rPr>
        <w:t>酸锂</w:t>
      </w:r>
      <w:proofErr w:type="gramEnd"/>
      <w:r w:rsidRPr="008A4B87">
        <w:rPr>
          <w:rFonts w:ascii="宋体" w:hAnsi="宋体"/>
          <w:sz w:val="21"/>
          <w:szCs w:val="21"/>
        </w:rPr>
        <w:t>的研究、生产和使用的主要企业，</w:t>
      </w:r>
      <w:r w:rsidRPr="008A4B87">
        <w:rPr>
          <w:rFonts w:ascii="宋体" w:hAnsi="宋体" w:hint="eastAsia"/>
          <w:sz w:val="21"/>
          <w:szCs w:val="21"/>
        </w:rPr>
        <w:t>以及</w:t>
      </w:r>
      <w:r w:rsidRPr="008A4B87">
        <w:rPr>
          <w:rFonts w:ascii="宋体" w:hAnsi="宋体"/>
          <w:sz w:val="21"/>
          <w:szCs w:val="21"/>
        </w:rPr>
        <w:t>对首次</w:t>
      </w:r>
      <w:r w:rsidR="00182ECE">
        <w:rPr>
          <w:rFonts w:ascii="宋体" w:hAnsi="宋体" w:hint="eastAsia"/>
          <w:sz w:val="21"/>
          <w:szCs w:val="21"/>
        </w:rPr>
        <w:t>充放电效率</w:t>
      </w:r>
      <w:r w:rsidRPr="008A4B87">
        <w:rPr>
          <w:rFonts w:ascii="宋体" w:hAnsi="宋体"/>
          <w:sz w:val="21"/>
          <w:szCs w:val="21"/>
        </w:rPr>
        <w:t>要求的调研情况</w:t>
      </w:r>
      <w:r w:rsidRPr="008A4B87">
        <w:rPr>
          <w:rFonts w:ascii="宋体" w:hAnsi="宋体" w:hint="eastAsia"/>
          <w:sz w:val="21"/>
          <w:szCs w:val="21"/>
        </w:rPr>
        <w:t>，产品</w:t>
      </w:r>
      <w:r w:rsidR="00182ECE" w:rsidRPr="008A4B87">
        <w:rPr>
          <w:rFonts w:ascii="宋体" w:hAnsi="宋体"/>
          <w:sz w:val="21"/>
          <w:szCs w:val="21"/>
        </w:rPr>
        <w:t>首次</w:t>
      </w:r>
      <w:r w:rsidR="00182ECE">
        <w:rPr>
          <w:rFonts w:ascii="宋体" w:hAnsi="宋体" w:hint="eastAsia"/>
          <w:sz w:val="21"/>
          <w:szCs w:val="21"/>
        </w:rPr>
        <w:t>充放电效率</w:t>
      </w:r>
      <w:r w:rsidR="00AC6012">
        <w:rPr>
          <w:rFonts w:ascii="宋体" w:hAnsi="宋体" w:hint="eastAsia"/>
          <w:sz w:val="21"/>
          <w:szCs w:val="21"/>
        </w:rPr>
        <w:t>应符合表</w:t>
      </w:r>
      <w:r w:rsidR="00141DC9">
        <w:rPr>
          <w:rFonts w:ascii="宋体" w:hAnsi="宋体" w:hint="eastAsia"/>
          <w:sz w:val="21"/>
          <w:szCs w:val="21"/>
        </w:rPr>
        <w:t>20</w:t>
      </w:r>
      <w:r w:rsidR="00AC6012">
        <w:rPr>
          <w:rFonts w:ascii="宋体" w:hAnsi="宋体" w:hint="eastAsia"/>
          <w:sz w:val="21"/>
          <w:szCs w:val="21"/>
        </w:rPr>
        <w:t>的规定</w:t>
      </w:r>
      <w:r w:rsidR="00A57FD4">
        <w:rPr>
          <w:rFonts w:ascii="宋体" w:hAnsi="宋体" w:hint="eastAsia"/>
          <w:sz w:val="21"/>
          <w:szCs w:val="21"/>
        </w:rPr>
        <w:t>。</w:t>
      </w:r>
    </w:p>
    <w:p w14:paraId="1BE4C105" w14:textId="7D29AD84" w:rsidR="00AC6012" w:rsidRPr="004C3B94" w:rsidRDefault="00AC6012" w:rsidP="00AC6012">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141DC9">
        <w:rPr>
          <w:rFonts w:ascii="Times New Roman" w:hAnsi="Times New Roman" w:hint="eastAsia"/>
          <w:b/>
          <w:bCs/>
          <w:sz w:val="18"/>
          <w:szCs w:val="18"/>
        </w:rPr>
        <w:t>20</w:t>
      </w:r>
      <w:r w:rsidRPr="004C3B94">
        <w:rPr>
          <w:rFonts w:ascii="Times New Roman" w:hAnsi="Times New Roman"/>
          <w:b/>
          <w:bCs/>
          <w:sz w:val="18"/>
          <w:szCs w:val="18"/>
        </w:rPr>
        <w:t xml:space="preserve"> </w:t>
      </w:r>
      <w:r>
        <w:rPr>
          <w:rFonts w:ascii="Times New Roman" w:hAnsi="Times New Roman" w:hint="eastAsia"/>
          <w:b/>
          <w:bCs/>
          <w:sz w:val="18"/>
          <w:szCs w:val="18"/>
        </w:rPr>
        <w:t>首次充放电效率</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661"/>
        <w:gridCol w:w="1661"/>
        <w:gridCol w:w="1914"/>
        <w:gridCol w:w="1844"/>
      </w:tblGrid>
      <w:tr w:rsidR="00AC6012" w:rsidRPr="00A53686" w14:paraId="51457ADC" w14:textId="77777777" w:rsidTr="008138FA">
        <w:trPr>
          <w:trHeight w:val="340"/>
        </w:trPr>
        <w:tc>
          <w:tcPr>
            <w:tcW w:w="1271" w:type="pct"/>
            <w:vAlign w:val="center"/>
          </w:tcPr>
          <w:p w14:paraId="31CDA32D" w14:textId="77777777" w:rsidR="00AC6012" w:rsidRPr="00A53686" w:rsidRDefault="00AC6012" w:rsidP="008138FA">
            <w:pPr>
              <w:jc w:val="center"/>
              <w:rPr>
                <w:bCs/>
                <w:sz w:val="18"/>
                <w:szCs w:val="18"/>
              </w:rPr>
            </w:pPr>
            <w:bookmarkStart w:id="10" w:name="_Hlk221265420"/>
            <w:r w:rsidRPr="00A53686">
              <w:rPr>
                <w:rFonts w:hint="eastAsia"/>
                <w:bCs/>
                <w:sz w:val="18"/>
                <w:szCs w:val="18"/>
              </w:rPr>
              <w:t>产品</w:t>
            </w:r>
            <w:r w:rsidRPr="00A53686">
              <w:rPr>
                <w:bCs/>
                <w:sz w:val="18"/>
                <w:szCs w:val="18"/>
              </w:rPr>
              <w:t>种类</w:t>
            </w:r>
          </w:p>
        </w:tc>
        <w:tc>
          <w:tcPr>
            <w:tcW w:w="875" w:type="pct"/>
            <w:vAlign w:val="center"/>
          </w:tcPr>
          <w:p w14:paraId="38F9BE54" w14:textId="77777777" w:rsidR="00AC6012" w:rsidRPr="00A53686" w:rsidRDefault="00AC6012" w:rsidP="008138FA">
            <w:pPr>
              <w:jc w:val="center"/>
              <w:rPr>
                <w:bCs/>
                <w:sz w:val="18"/>
                <w:szCs w:val="18"/>
              </w:rPr>
            </w:pPr>
            <w:r>
              <w:rPr>
                <w:rFonts w:eastAsiaTheme="minorEastAsia" w:hint="eastAsia"/>
                <w:bCs/>
                <w:sz w:val="18"/>
                <w:szCs w:val="18"/>
              </w:rPr>
              <w:t>常规</w:t>
            </w:r>
            <w:proofErr w:type="gramStart"/>
            <w:r>
              <w:rPr>
                <w:rFonts w:eastAsiaTheme="minorEastAsia" w:hint="eastAsia"/>
                <w:bCs/>
                <w:sz w:val="18"/>
                <w:szCs w:val="18"/>
              </w:rPr>
              <w:t>钴酸锂</w:t>
            </w:r>
            <w:proofErr w:type="gramEnd"/>
          </w:p>
        </w:tc>
        <w:tc>
          <w:tcPr>
            <w:tcW w:w="875" w:type="pct"/>
            <w:vAlign w:val="center"/>
          </w:tcPr>
          <w:p w14:paraId="60077335" w14:textId="77777777" w:rsidR="00AC6012" w:rsidRPr="00A53686" w:rsidRDefault="00AC6012" w:rsidP="008138FA">
            <w:pPr>
              <w:jc w:val="center"/>
              <w:rPr>
                <w:bCs/>
                <w:sz w:val="18"/>
                <w:szCs w:val="18"/>
              </w:rPr>
            </w:pPr>
            <w:r>
              <w:rPr>
                <w:rFonts w:eastAsiaTheme="minorEastAsia" w:hint="eastAsia"/>
                <w:bCs/>
                <w:sz w:val="18"/>
                <w:szCs w:val="18"/>
              </w:rPr>
              <w:t>常规高倍率</w:t>
            </w:r>
            <w:proofErr w:type="gramStart"/>
            <w:r>
              <w:rPr>
                <w:rFonts w:eastAsiaTheme="minorEastAsia" w:hint="eastAsia"/>
                <w:bCs/>
                <w:sz w:val="18"/>
                <w:szCs w:val="18"/>
              </w:rPr>
              <w:t>钴酸锂</w:t>
            </w:r>
            <w:proofErr w:type="gramEnd"/>
          </w:p>
        </w:tc>
        <w:tc>
          <w:tcPr>
            <w:tcW w:w="1008" w:type="pct"/>
            <w:vAlign w:val="center"/>
          </w:tcPr>
          <w:p w14:paraId="18DB982A" w14:textId="77777777" w:rsidR="00AC6012" w:rsidRPr="00A53686" w:rsidRDefault="00AC6012" w:rsidP="008138FA">
            <w:pPr>
              <w:jc w:val="center"/>
              <w:rPr>
                <w:bCs/>
                <w:sz w:val="18"/>
                <w:szCs w:val="18"/>
              </w:rPr>
            </w:pPr>
            <w:r>
              <w:rPr>
                <w:rFonts w:eastAsiaTheme="minorEastAsia" w:hint="eastAsia"/>
                <w:bCs/>
                <w:sz w:val="18"/>
                <w:szCs w:val="18"/>
              </w:rPr>
              <w:t>高电压</w:t>
            </w:r>
            <w:proofErr w:type="gramStart"/>
            <w:r>
              <w:rPr>
                <w:rFonts w:eastAsiaTheme="minorEastAsia" w:hint="eastAsia"/>
                <w:bCs/>
                <w:sz w:val="18"/>
                <w:szCs w:val="18"/>
              </w:rPr>
              <w:t>钴酸锂</w:t>
            </w:r>
            <w:proofErr w:type="gramEnd"/>
          </w:p>
        </w:tc>
        <w:tc>
          <w:tcPr>
            <w:tcW w:w="971" w:type="pct"/>
            <w:vAlign w:val="center"/>
          </w:tcPr>
          <w:p w14:paraId="3B6949EA" w14:textId="77777777" w:rsidR="00AC6012" w:rsidRPr="00A53686" w:rsidRDefault="00AC6012" w:rsidP="008138FA">
            <w:pPr>
              <w:jc w:val="center"/>
              <w:rPr>
                <w:bCs/>
                <w:sz w:val="18"/>
                <w:szCs w:val="18"/>
              </w:rPr>
            </w:pPr>
            <w:r>
              <w:rPr>
                <w:rFonts w:eastAsiaTheme="minorEastAsia" w:hint="eastAsia"/>
                <w:bCs/>
                <w:sz w:val="18"/>
                <w:szCs w:val="18"/>
              </w:rPr>
              <w:t>高电压高倍率</w:t>
            </w:r>
            <w:proofErr w:type="gramStart"/>
            <w:r>
              <w:rPr>
                <w:rFonts w:eastAsiaTheme="minorEastAsia" w:hint="eastAsia"/>
                <w:bCs/>
                <w:sz w:val="18"/>
                <w:szCs w:val="18"/>
              </w:rPr>
              <w:t>钴酸锂</w:t>
            </w:r>
            <w:proofErr w:type="gramEnd"/>
          </w:p>
        </w:tc>
      </w:tr>
      <w:tr w:rsidR="00AC6012" w:rsidRPr="00A53686" w14:paraId="296BE4FB" w14:textId="77777777" w:rsidTr="00AC6012">
        <w:trPr>
          <w:trHeight w:val="340"/>
        </w:trPr>
        <w:tc>
          <w:tcPr>
            <w:tcW w:w="1271" w:type="pct"/>
            <w:vAlign w:val="center"/>
          </w:tcPr>
          <w:p w14:paraId="7187367E" w14:textId="145190F1" w:rsidR="00AC6012" w:rsidRPr="00AC6012" w:rsidRDefault="00AC6012" w:rsidP="008138FA">
            <w:pPr>
              <w:jc w:val="center"/>
              <w:rPr>
                <w:sz w:val="18"/>
                <w:szCs w:val="18"/>
              </w:rPr>
            </w:pPr>
            <w:r w:rsidRPr="00AC6012">
              <w:rPr>
                <w:rFonts w:hint="eastAsia"/>
                <w:sz w:val="18"/>
                <w:szCs w:val="18"/>
              </w:rPr>
              <w:t>首次充放电效率</w:t>
            </w:r>
            <w:r w:rsidRPr="00AC6012">
              <w:rPr>
                <w:sz w:val="18"/>
                <w:szCs w:val="18"/>
              </w:rPr>
              <w:t>，</w:t>
            </w:r>
            <w:r w:rsidRPr="00AC6012">
              <w:rPr>
                <w:rFonts w:hint="eastAsia"/>
                <w:sz w:val="18"/>
                <w:szCs w:val="18"/>
              </w:rPr>
              <w:t>%</w:t>
            </w:r>
          </w:p>
        </w:tc>
        <w:tc>
          <w:tcPr>
            <w:tcW w:w="1750" w:type="pct"/>
            <w:gridSpan w:val="2"/>
          </w:tcPr>
          <w:p w14:paraId="6C9700A5" w14:textId="46A8469D" w:rsidR="00AC6012" w:rsidRPr="001E4EC3" w:rsidRDefault="00AC6012" w:rsidP="008138FA">
            <w:pPr>
              <w:jc w:val="center"/>
              <w:rPr>
                <w:bCs/>
              </w:rPr>
            </w:pPr>
            <w:r w:rsidRPr="001E4EC3">
              <w:rPr>
                <w:rFonts w:eastAsia="等线" w:hint="eastAsia"/>
                <w:sz w:val="18"/>
                <w:szCs w:val="18"/>
              </w:rPr>
              <w:t>≥</w:t>
            </w:r>
            <w:r w:rsidRPr="001E4EC3">
              <w:rPr>
                <w:rFonts w:eastAsia="等线" w:hint="eastAsia"/>
                <w:sz w:val="18"/>
                <w:szCs w:val="18"/>
              </w:rPr>
              <w:t>90</w:t>
            </w:r>
          </w:p>
        </w:tc>
        <w:tc>
          <w:tcPr>
            <w:tcW w:w="1979" w:type="pct"/>
            <w:gridSpan w:val="2"/>
          </w:tcPr>
          <w:p w14:paraId="4A012817" w14:textId="347B21F7" w:rsidR="00AC6012" w:rsidRPr="001E4EC3" w:rsidRDefault="00AC6012" w:rsidP="008138FA">
            <w:pPr>
              <w:jc w:val="center"/>
              <w:rPr>
                <w:bCs/>
              </w:rPr>
            </w:pPr>
            <w:r w:rsidRPr="001E4EC3">
              <w:rPr>
                <w:rFonts w:eastAsia="等线" w:hint="eastAsia"/>
                <w:sz w:val="18"/>
                <w:szCs w:val="18"/>
              </w:rPr>
              <w:t>≥</w:t>
            </w:r>
            <w:r w:rsidRPr="001E4EC3">
              <w:rPr>
                <w:rFonts w:eastAsia="等线" w:hint="eastAsia"/>
                <w:sz w:val="18"/>
                <w:szCs w:val="18"/>
              </w:rPr>
              <w:t>85</w:t>
            </w:r>
          </w:p>
        </w:tc>
      </w:tr>
      <w:bookmarkEnd w:id="10"/>
    </w:tbl>
    <w:p w14:paraId="0A519D59" w14:textId="77777777" w:rsidR="00AC6012" w:rsidRDefault="00AC6012" w:rsidP="00731D6F">
      <w:pPr>
        <w:widowControl w:val="0"/>
        <w:spacing w:line="400" w:lineRule="exact"/>
        <w:jc w:val="both"/>
        <w:outlineLvl w:val="2"/>
        <w:rPr>
          <w:rFonts w:ascii="宋体" w:hAnsi="宋体" w:hint="eastAsia"/>
          <w:b/>
          <w:bCs/>
          <w:sz w:val="21"/>
          <w:szCs w:val="21"/>
        </w:rPr>
      </w:pPr>
    </w:p>
    <w:p w14:paraId="49439A08" w14:textId="04D8C030" w:rsidR="00731D6F" w:rsidRDefault="00731D6F" w:rsidP="00731D6F">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3.2.1</w:t>
      </w:r>
      <w:r>
        <w:rPr>
          <w:rFonts w:ascii="宋体" w:hAnsi="宋体"/>
          <w:b/>
          <w:bCs/>
          <w:sz w:val="21"/>
          <w:szCs w:val="21"/>
        </w:rPr>
        <w:t xml:space="preserve">4 </w:t>
      </w:r>
      <w:r>
        <w:rPr>
          <w:rFonts w:ascii="宋体" w:hAnsi="宋体" w:hint="eastAsia"/>
          <w:b/>
          <w:bCs/>
          <w:sz w:val="21"/>
          <w:szCs w:val="21"/>
        </w:rPr>
        <w:t>倍率性能</w:t>
      </w:r>
    </w:p>
    <w:p w14:paraId="0D9CC605" w14:textId="033C6E1D" w:rsidR="00731D6F" w:rsidRPr="004C3B94" w:rsidRDefault="00731D6F" w:rsidP="00731D6F">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00141DC9">
        <w:rPr>
          <w:rFonts w:ascii="Times New Roman" w:hAnsi="Times New Roman" w:hint="eastAsia"/>
          <w:b/>
          <w:bCs/>
          <w:sz w:val="18"/>
          <w:szCs w:val="18"/>
        </w:rPr>
        <w:t>21</w:t>
      </w:r>
      <w:r w:rsidRPr="004C3B94">
        <w:rPr>
          <w:rFonts w:ascii="Times New Roman" w:hAnsi="Times New Roman"/>
          <w:b/>
          <w:bCs/>
          <w:sz w:val="18"/>
          <w:szCs w:val="18"/>
        </w:rPr>
        <w:t xml:space="preserve"> </w:t>
      </w:r>
      <w:r>
        <w:rPr>
          <w:rFonts w:ascii="Times New Roman" w:hAnsi="Times New Roman" w:hint="eastAsia"/>
          <w:b/>
          <w:bCs/>
          <w:sz w:val="18"/>
          <w:szCs w:val="18"/>
        </w:rPr>
        <w:t>倍率性能调研结果</w:t>
      </w:r>
    </w:p>
    <w:tbl>
      <w:tblPr>
        <w:tblStyle w:val="af3"/>
        <w:tblW w:w="9493" w:type="dxa"/>
        <w:tblLayout w:type="fixed"/>
        <w:tblLook w:val="04A0" w:firstRow="1" w:lastRow="0" w:firstColumn="1" w:lastColumn="0" w:noHBand="0" w:noVBand="1"/>
      </w:tblPr>
      <w:tblGrid>
        <w:gridCol w:w="1271"/>
        <w:gridCol w:w="1134"/>
        <w:gridCol w:w="1701"/>
        <w:gridCol w:w="1701"/>
        <w:gridCol w:w="1701"/>
        <w:gridCol w:w="1985"/>
      </w:tblGrid>
      <w:tr w:rsidR="00731D6F" w:rsidRPr="001B161C" w14:paraId="452AD9C7" w14:textId="77777777" w:rsidTr="00CE5BE4">
        <w:tc>
          <w:tcPr>
            <w:tcW w:w="1271" w:type="dxa"/>
            <w:vAlign w:val="center"/>
          </w:tcPr>
          <w:p w14:paraId="52657167"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指标</w:t>
            </w:r>
          </w:p>
        </w:tc>
        <w:tc>
          <w:tcPr>
            <w:tcW w:w="1134" w:type="dxa"/>
            <w:vAlign w:val="center"/>
          </w:tcPr>
          <w:p w14:paraId="18BC501E"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企业</w:t>
            </w:r>
          </w:p>
        </w:tc>
        <w:tc>
          <w:tcPr>
            <w:tcW w:w="1701" w:type="dxa"/>
            <w:vAlign w:val="center"/>
          </w:tcPr>
          <w:p w14:paraId="0B5A3E42"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201315A9"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1732CA44"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985" w:type="dxa"/>
            <w:vAlign w:val="center"/>
          </w:tcPr>
          <w:p w14:paraId="12864C53" w14:textId="77777777" w:rsidR="00731D6F" w:rsidRPr="001B161C" w:rsidRDefault="00731D6F" w:rsidP="00CE5BE4">
            <w:pPr>
              <w:pStyle w:val="af1"/>
              <w:ind w:firstLineChars="0" w:firstLine="0"/>
              <w:jc w:val="center"/>
              <w:rPr>
                <w:rFonts w:ascii="Times New Roman"/>
                <w:bCs/>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731D6F" w:rsidRPr="001B161C" w14:paraId="257352C7" w14:textId="77777777" w:rsidTr="00CE5BE4">
        <w:tc>
          <w:tcPr>
            <w:tcW w:w="1271" w:type="dxa"/>
            <w:vMerge w:val="restart"/>
            <w:vAlign w:val="center"/>
          </w:tcPr>
          <w:p w14:paraId="17F18807" w14:textId="541E96D1"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倍率性能，</w:t>
            </w:r>
            <w:r w:rsidRPr="001B161C">
              <w:rPr>
                <w:rFonts w:ascii="Times New Roman"/>
                <w:bCs/>
                <w:sz w:val="18"/>
                <w:szCs w:val="18"/>
              </w:rPr>
              <w:t>%</w:t>
            </w:r>
          </w:p>
        </w:tc>
        <w:tc>
          <w:tcPr>
            <w:tcW w:w="1134" w:type="dxa"/>
            <w:vAlign w:val="center"/>
          </w:tcPr>
          <w:p w14:paraId="27FC3B21" w14:textId="77777777" w:rsidR="00731D6F" w:rsidRPr="001B161C" w:rsidRDefault="00731D6F" w:rsidP="00731D6F">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1</w:t>
            </w:r>
          </w:p>
        </w:tc>
        <w:tc>
          <w:tcPr>
            <w:tcW w:w="1701" w:type="dxa"/>
            <w:vAlign w:val="center"/>
          </w:tcPr>
          <w:p w14:paraId="12751883" w14:textId="559B5E31" w:rsidR="00731D6F" w:rsidRPr="001B161C" w:rsidRDefault="00731D6F" w:rsidP="00731D6F">
            <w:pPr>
              <w:pStyle w:val="af1"/>
              <w:ind w:firstLineChars="0" w:firstLine="0"/>
              <w:jc w:val="center"/>
              <w:rPr>
                <w:rFonts w:ascii="Times New Roman"/>
                <w:bCs/>
                <w:sz w:val="18"/>
                <w:szCs w:val="18"/>
              </w:rPr>
            </w:pPr>
            <w:r w:rsidRPr="001B161C">
              <w:rPr>
                <w:rFonts w:ascii="Times New Roman"/>
                <w:sz w:val="18"/>
                <w:szCs w:val="18"/>
              </w:rPr>
              <w:t>/</w:t>
            </w:r>
          </w:p>
        </w:tc>
        <w:tc>
          <w:tcPr>
            <w:tcW w:w="1701" w:type="dxa"/>
            <w:vAlign w:val="center"/>
          </w:tcPr>
          <w:p w14:paraId="313A23EC" w14:textId="7F20F4DE" w:rsidR="00731D6F" w:rsidRPr="001B161C" w:rsidRDefault="00731D6F" w:rsidP="00731D6F">
            <w:pPr>
              <w:pStyle w:val="af1"/>
              <w:ind w:firstLineChars="0" w:firstLine="0"/>
              <w:jc w:val="center"/>
              <w:rPr>
                <w:rFonts w:ascii="Times New Roman"/>
                <w:bCs/>
                <w:sz w:val="18"/>
                <w:szCs w:val="18"/>
              </w:rPr>
            </w:pPr>
            <w:r w:rsidRPr="001B161C">
              <w:rPr>
                <w:rFonts w:ascii="Times New Roman"/>
                <w:color w:val="000000"/>
                <w:sz w:val="18"/>
                <w:szCs w:val="18"/>
              </w:rPr>
              <w:t>10C/1C≥90</w:t>
            </w:r>
          </w:p>
        </w:tc>
        <w:tc>
          <w:tcPr>
            <w:tcW w:w="1701" w:type="dxa"/>
            <w:vAlign w:val="center"/>
          </w:tcPr>
          <w:p w14:paraId="1E80CF68" w14:textId="076BA3BA" w:rsidR="00731D6F" w:rsidRPr="001B161C" w:rsidRDefault="00731D6F" w:rsidP="00731D6F">
            <w:pPr>
              <w:pStyle w:val="af1"/>
              <w:ind w:firstLineChars="0" w:firstLine="0"/>
              <w:jc w:val="center"/>
              <w:rPr>
                <w:rFonts w:ascii="Times New Roman"/>
                <w:bCs/>
                <w:sz w:val="18"/>
                <w:szCs w:val="18"/>
              </w:rPr>
            </w:pPr>
            <w:r w:rsidRPr="001B161C">
              <w:rPr>
                <w:rFonts w:ascii="Times New Roman"/>
                <w:sz w:val="18"/>
                <w:szCs w:val="18"/>
              </w:rPr>
              <w:t>/</w:t>
            </w:r>
          </w:p>
        </w:tc>
        <w:tc>
          <w:tcPr>
            <w:tcW w:w="1985" w:type="dxa"/>
            <w:vAlign w:val="center"/>
          </w:tcPr>
          <w:p w14:paraId="4EA184E0" w14:textId="64F3F17D" w:rsidR="00731D6F" w:rsidRPr="001B161C" w:rsidRDefault="00731D6F" w:rsidP="00731D6F">
            <w:pPr>
              <w:pStyle w:val="af1"/>
              <w:ind w:firstLineChars="0" w:firstLine="0"/>
              <w:jc w:val="center"/>
              <w:rPr>
                <w:rFonts w:ascii="Times New Roman"/>
                <w:bCs/>
                <w:sz w:val="18"/>
                <w:szCs w:val="18"/>
              </w:rPr>
            </w:pPr>
            <w:r w:rsidRPr="001B161C">
              <w:rPr>
                <w:rFonts w:ascii="Times New Roman"/>
                <w:sz w:val="18"/>
                <w:szCs w:val="18"/>
              </w:rPr>
              <w:t>10C/1C≥90</w:t>
            </w:r>
          </w:p>
        </w:tc>
      </w:tr>
      <w:tr w:rsidR="00765964" w:rsidRPr="001B161C" w14:paraId="451ED4C2" w14:textId="77777777" w:rsidTr="00CE5BE4">
        <w:tc>
          <w:tcPr>
            <w:tcW w:w="1271" w:type="dxa"/>
            <w:vMerge/>
            <w:vAlign w:val="center"/>
          </w:tcPr>
          <w:p w14:paraId="543B681F" w14:textId="77777777" w:rsidR="00765964" w:rsidRPr="001B161C" w:rsidRDefault="00765964" w:rsidP="00765964">
            <w:pPr>
              <w:pStyle w:val="af1"/>
              <w:ind w:firstLine="360"/>
              <w:jc w:val="center"/>
              <w:rPr>
                <w:rFonts w:ascii="Times New Roman"/>
                <w:bCs/>
                <w:sz w:val="18"/>
                <w:szCs w:val="18"/>
              </w:rPr>
            </w:pPr>
          </w:p>
        </w:tc>
        <w:tc>
          <w:tcPr>
            <w:tcW w:w="1134" w:type="dxa"/>
          </w:tcPr>
          <w:p w14:paraId="06164036" w14:textId="77777777" w:rsidR="00765964" w:rsidRPr="001B161C" w:rsidRDefault="00765964" w:rsidP="0076596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2</w:t>
            </w:r>
          </w:p>
        </w:tc>
        <w:tc>
          <w:tcPr>
            <w:tcW w:w="1701" w:type="dxa"/>
            <w:vAlign w:val="center"/>
          </w:tcPr>
          <w:p w14:paraId="1EAA0E04" w14:textId="70AF9401"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701" w:type="dxa"/>
            <w:vAlign w:val="center"/>
          </w:tcPr>
          <w:p w14:paraId="7CE88458" w14:textId="1ACDD331"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10C/1C≥90</w:t>
            </w:r>
          </w:p>
        </w:tc>
        <w:tc>
          <w:tcPr>
            <w:tcW w:w="1701" w:type="dxa"/>
            <w:vAlign w:val="center"/>
          </w:tcPr>
          <w:p w14:paraId="7F2A1C73" w14:textId="652BB6C5"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w:t>
            </w:r>
          </w:p>
        </w:tc>
        <w:tc>
          <w:tcPr>
            <w:tcW w:w="1985" w:type="dxa"/>
            <w:vAlign w:val="center"/>
          </w:tcPr>
          <w:p w14:paraId="0D926AFB" w14:textId="590F97B4" w:rsidR="00765964" w:rsidRPr="001B161C" w:rsidRDefault="00765964" w:rsidP="00765964">
            <w:pPr>
              <w:pStyle w:val="af1"/>
              <w:ind w:firstLineChars="0" w:firstLine="0"/>
              <w:jc w:val="center"/>
              <w:rPr>
                <w:rFonts w:ascii="Times New Roman"/>
                <w:bCs/>
                <w:sz w:val="18"/>
                <w:szCs w:val="18"/>
              </w:rPr>
            </w:pPr>
            <w:r w:rsidRPr="001B161C">
              <w:rPr>
                <w:rFonts w:ascii="Times New Roman"/>
                <w:color w:val="000000"/>
                <w:sz w:val="18"/>
                <w:szCs w:val="18"/>
              </w:rPr>
              <w:t>10C/1C≥90</w:t>
            </w:r>
          </w:p>
        </w:tc>
      </w:tr>
      <w:tr w:rsidR="009B4C13" w:rsidRPr="001B161C" w14:paraId="23B0861F" w14:textId="77777777" w:rsidTr="009F7C7F">
        <w:tc>
          <w:tcPr>
            <w:tcW w:w="1271" w:type="dxa"/>
            <w:vMerge/>
            <w:vAlign w:val="center"/>
          </w:tcPr>
          <w:p w14:paraId="4AD4EB72" w14:textId="77777777" w:rsidR="009B4C13" w:rsidRPr="001B161C" w:rsidRDefault="009B4C13" w:rsidP="009B4C13">
            <w:pPr>
              <w:pStyle w:val="af1"/>
              <w:ind w:firstLine="360"/>
              <w:jc w:val="center"/>
              <w:rPr>
                <w:rFonts w:ascii="Times New Roman"/>
                <w:bCs/>
                <w:sz w:val="18"/>
                <w:szCs w:val="18"/>
              </w:rPr>
            </w:pPr>
          </w:p>
        </w:tc>
        <w:tc>
          <w:tcPr>
            <w:tcW w:w="1134" w:type="dxa"/>
          </w:tcPr>
          <w:p w14:paraId="65594D80" w14:textId="77777777" w:rsidR="009B4C13" w:rsidRPr="001B161C" w:rsidRDefault="009B4C13" w:rsidP="009B4C1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3</w:t>
            </w:r>
          </w:p>
        </w:tc>
        <w:tc>
          <w:tcPr>
            <w:tcW w:w="1701" w:type="dxa"/>
          </w:tcPr>
          <w:p w14:paraId="2DFF2694" w14:textId="3AC9913C" w:rsidR="009B4C13" w:rsidRPr="00AC6012" w:rsidRDefault="009B4C13" w:rsidP="009B4C13">
            <w:pPr>
              <w:pStyle w:val="af1"/>
              <w:ind w:firstLineChars="0" w:firstLine="0"/>
              <w:jc w:val="center"/>
              <w:rPr>
                <w:rFonts w:ascii="Times New Roman"/>
                <w:bCs/>
                <w:color w:val="EE0000"/>
                <w:sz w:val="18"/>
                <w:szCs w:val="18"/>
              </w:rPr>
            </w:pPr>
            <w:r w:rsidRPr="00326655">
              <w:rPr>
                <w:rFonts w:ascii="Times New Roman"/>
                <w:color w:val="000000"/>
                <w:sz w:val="18"/>
                <w:szCs w:val="18"/>
              </w:rPr>
              <w:t>/</w:t>
            </w:r>
          </w:p>
        </w:tc>
        <w:tc>
          <w:tcPr>
            <w:tcW w:w="1701" w:type="dxa"/>
            <w:vAlign w:val="center"/>
          </w:tcPr>
          <w:p w14:paraId="3077D801" w14:textId="12EF4C99" w:rsidR="009B4C13" w:rsidRPr="009B4C13" w:rsidRDefault="009B4C13" w:rsidP="009B4C13">
            <w:pPr>
              <w:pStyle w:val="af1"/>
              <w:ind w:firstLineChars="0" w:firstLine="0"/>
              <w:jc w:val="center"/>
              <w:rPr>
                <w:rFonts w:ascii="Times New Roman"/>
                <w:bCs/>
                <w:sz w:val="18"/>
                <w:szCs w:val="18"/>
              </w:rPr>
            </w:pPr>
            <w:r w:rsidRPr="009B4C13">
              <w:rPr>
                <w:rFonts w:ascii="Times New Roman"/>
                <w:sz w:val="18"/>
                <w:szCs w:val="18"/>
              </w:rPr>
              <w:t>10C/1C≥90</w:t>
            </w:r>
          </w:p>
        </w:tc>
        <w:tc>
          <w:tcPr>
            <w:tcW w:w="1701" w:type="dxa"/>
          </w:tcPr>
          <w:p w14:paraId="00A668D9" w14:textId="7904AF72" w:rsidR="009B4C13" w:rsidRPr="009B4C13" w:rsidRDefault="009B4C13" w:rsidP="009B4C13">
            <w:pPr>
              <w:pStyle w:val="af1"/>
              <w:ind w:firstLineChars="0" w:firstLine="0"/>
              <w:jc w:val="center"/>
              <w:rPr>
                <w:rFonts w:ascii="Times New Roman"/>
                <w:bCs/>
                <w:sz w:val="18"/>
                <w:szCs w:val="18"/>
              </w:rPr>
            </w:pPr>
            <w:r w:rsidRPr="00616A63">
              <w:rPr>
                <w:rFonts w:ascii="Times New Roman"/>
                <w:color w:val="000000"/>
                <w:sz w:val="18"/>
                <w:szCs w:val="18"/>
              </w:rPr>
              <w:t>/</w:t>
            </w:r>
          </w:p>
        </w:tc>
        <w:tc>
          <w:tcPr>
            <w:tcW w:w="1985" w:type="dxa"/>
            <w:vAlign w:val="center"/>
          </w:tcPr>
          <w:p w14:paraId="0B10EF14" w14:textId="5B9B2789" w:rsidR="009B4C13" w:rsidRPr="009B4C13" w:rsidRDefault="009B4C13" w:rsidP="009B4C13">
            <w:pPr>
              <w:pStyle w:val="af1"/>
              <w:ind w:firstLineChars="0" w:firstLine="0"/>
              <w:jc w:val="center"/>
              <w:rPr>
                <w:rFonts w:ascii="Times New Roman"/>
                <w:bCs/>
                <w:sz w:val="18"/>
                <w:szCs w:val="18"/>
              </w:rPr>
            </w:pPr>
            <w:r w:rsidRPr="009B4C13">
              <w:rPr>
                <w:rFonts w:ascii="Times New Roman"/>
                <w:sz w:val="18"/>
                <w:szCs w:val="18"/>
              </w:rPr>
              <w:t>10C/1C≥90</w:t>
            </w:r>
          </w:p>
        </w:tc>
      </w:tr>
      <w:tr w:rsidR="009B4C13" w:rsidRPr="001B161C" w14:paraId="05257BED" w14:textId="77777777" w:rsidTr="009F7C7F">
        <w:tc>
          <w:tcPr>
            <w:tcW w:w="1271" w:type="dxa"/>
            <w:vMerge/>
            <w:vAlign w:val="center"/>
          </w:tcPr>
          <w:p w14:paraId="6978BC26" w14:textId="77777777" w:rsidR="009B4C13" w:rsidRPr="001B161C" w:rsidRDefault="009B4C13" w:rsidP="009B4C13">
            <w:pPr>
              <w:pStyle w:val="af1"/>
              <w:ind w:firstLine="360"/>
              <w:jc w:val="center"/>
              <w:rPr>
                <w:rFonts w:ascii="Times New Roman"/>
                <w:bCs/>
                <w:sz w:val="18"/>
                <w:szCs w:val="18"/>
              </w:rPr>
            </w:pPr>
          </w:p>
        </w:tc>
        <w:tc>
          <w:tcPr>
            <w:tcW w:w="1134" w:type="dxa"/>
          </w:tcPr>
          <w:p w14:paraId="57D6DAB7" w14:textId="77777777" w:rsidR="009B4C13" w:rsidRPr="001B161C" w:rsidRDefault="009B4C13" w:rsidP="009B4C13">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5</w:t>
            </w:r>
          </w:p>
        </w:tc>
        <w:tc>
          <w:tcPr>
            <w:tcW w:w="1701" w:type="dxa"/>
          </w:tcPr>
          <w:p w14:paraId="6891814F" w14:textId="56655D5C" w:rsidR="009B4C13" w:rsidRPr="0044789D" w:rsidRDefault="009B4C13" w:rsidP="009B4C13">
            <w:pPr>
              <w:pStyle w:val="af1"/>
              <w:ind w:firstLineChars="0" w:firstLine="0"/>
              <w:jc w:val="center"/>
              <w:rPr>
                <w:rFonts w:ascii="Times New Roman"/>
                <w:bCs/>
                <w:sz w:val="18"/>
                <w:szCs w:val="18"/>
              </w:rPr>
            </w:pPr>
            <w:r w:rsidRPr="00326655">
              <w:rPr>
                <w:rFonts w:ascii="Times New Roman"/>
                <w:color w:val="000000"/>
                <w:sz w:val="18"/>
                <w:szCs w:val="18"/>
              </w:rPr>
              <w:t>/</w:t>
            </w:r>
          </w:p>
        </w:tc>
        <w:tc>
          <w:tcPr>
            <w:tcW w:w="1701" w:type="dxa"/>
            <w:vAlign w:val="center"/>
          </w:tcPr>
          <w:p w14:paraId="311AA3F1" w14:textId="1030EDAD" w:rsidR="009B4C13" w:rsidRPr="0044789D" w:rsidRDefault="009A045C" w:rsidP="009B4C13">
            <w:pPr>
              <w:pStyle w:val="af1"/>
              <w:ind w:firstLineChars="0" w:firstLine="0"/>
              <w:jc w:val="center"/>
              <w:rPr>
                <w:rFonts w:ascii="Times New Roman"/>
                <w:bCs/>
                <w:sz w:val="18"/>
                <w:szCs w:val="18"/>
              </w:rPr>
            </w:pPr>
            <w:r w:rsidRPr="001B161C">
              <w:rPr>
                <w:rFonts w:ascii="Times New Roman"/>
                <w:sz w:val="18"/>
                <w:szCs w:val="18"/>
              </w:rPr>
              <w:t>10C/1C≥90</w:t>
            </w:r>
          </w:p>
        </w:tc>
        <w:tc>
          <w:tcPr>
            <w:tcW w:w="1701" w:type="dxa"/>
          </w:tcPr>
          <w:p w14:paraId="66103222" w14:textId="766CAE97" w:rsidR="009B4C13" w:rsidRPr="0044789D" w:rsidRDefault="009B4C13" w:rsidP="009B4C13">
            <w:pPr>
              <w:pStyle w:val="af1"/>
              <w:ind w:firstLineChars="0" w:firstLine="0"/>
              <w:jc w:val="center"/>
              <w:rPr>
                <w:rFonts w:ascii="Times New Roman"/>
                <w:bCs/>
                <w:sz w:val="18"/>
                <w:szCs w:val="18"/>
              </w:rPr>
            </w:pPr>
            <w:r w:rsidRPr="00616A63">
              <w:rPr>
                <w:rFonts w:ascii="Times New Roman"/>
                <w:color w:val="000000"/>
                <w:sz w:val="18"/>
                <w:szCs w:val="18"/>
              </w:rPr>
              <w:t>/</w:t>
            </w:r>
          </w:p>
        </w:tc>
        <w:tc>
          <w:tcPr>
            <w:tcW w:w="1985" w:type="dxa"/>
            <w:vAlign w:val="center"/>
          </w:tcPr>
          <w:p w14:paraId="16603D89" w14:textId="2CACBDB0" w:rsidR="009B4C13" w:rsidRPr="0044789D" w:rsidRDefault="009A045C" w:rsidP="009B4C13">
            <w:pPr>
              <w:pStyle w:val="af1"/>
              <w:ind w:firstLineChars="0" w:firstLine="0"/>
              <w:jc w:val="center"/>
              <w:rPr>
                <w:rFonts w:ascii="Times New Roman"/>
                <w:bCs/>
                <w:sz w:val="18"/>
                <w:szCs w:val="18"/>
              </w:rPr>
            </w:pPr>
            <w:r w:rsidRPr="001B161C">
              <w:rPr>
                <w:rFonts w:ascii="Times New Roman"/>
                <w:sz w:val="18"/>
                <w:szCs w:val="18"/>
              </w:rPr>
              <w:t>10C/1C≥90</w:t>
            </w:r>
          </w:p>
        </w:tc>
      </w:tr>
      <w:tr w:rsidR="00CB1D8E" w:rsidRPr="001B161C" w14:paraId="2DCA4B47" w14:textId="77777777" w:rsidTr="00CE5BE4">
        <w:tc>
          <w:tcPr>
            <w:tcW w:w="1271" w:type="dxa"/>
            <w:vMerge/>
            <w:vAlign w:val="center"/>
          </w:tcPr>
          <w:p w14:paraId="0A0FEDB2" w14:textId="77777777" w:rsidR="00CB1D8E" w:rsidRPr="001B161C" w:rsidRDefault="00CB1D8E" w:rsidP="00CB1D8E">
            <w:pPr>
              <w:pStyle w:val="af1"/>
              <w:ind w:firstLine="360"/>
              <w:jc w:val="center"/>
              <w:rPr>
                <w:rFonts w:ascii="Times New Roman"/>
                <w:bCs/>
                <w:sz w:val="18"/>
                <w:szCs w:val="18"/>
              </w:rPr>
            </w:pPr>
          </w:p>
        </w:tc>
        <w:tc>
          <w:tcPr>
            <w:tcW w:w="1134" w:type="dxa"/>
          </w:tcPr>
          <w:p w14:paraId="201E7ACA" w14:textId="77777777" w:rsidR="00CB1D8E" w:rsidRPr="001B161C" w:rsidRDefault="00CB1D8E" w:rsidP="00CB1D8E">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6</w:t>
            </w:r>
          </w:p>
        </w:tc>
        <w:tc>
          <w:tcPr>
            <w:tcW w:w="1701" w:type="dxa"/>
            <w:vAlign w:val="center"/>
          </w:tcPr>
          <w:p w14:paraId="4C5968E8" w14:textId="7CA69E55"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701" w:type="dxa"/>
            <w:vAlign w:val="center"/>
          </w:tcPr>
          <w:p w14:paraId="1D1A57BD" w14:textId="1F1525B5"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10C/1C≥90</w:t>
            </w:r>
          </w:p>
        </w:tc>
        <w:tc>
          <w:tcPr>
            <w:tcW w:w="1701" w:type="dxa"/>
            <w:vAlign w:val="center"/>
          </w:tcPr>
          <w:p w14:paraId="16A49DC4" w14:textId="095449EE"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c>
          <w:tcPr>
            <w:tcW w:w="1985" w:type="dxa"/>
            <w:vAlign w:val="center"/>
          </w:tcPr>
          <w:p w14:paraId="44453335" w14:textId="01A4D348" w:rsidR="00CB1D8E" w:rsidRPr="001B161C" w:rsidRDefault="00CB1D8E" w:rsidP="00CB1D8E">
            <w:pPr>
              <w:pStyle w:val="af1"/>
              <w:ind w:firstLineChars="0" w:firstLine="0"/>
              <w:jc w:val="center"/>
              <w:rPr>
                <w:rFonts w:ascii="Times New Roman"/>
                <w:bCs/>
                <w:color w:val="000000"/>
                <w:sz w:val="18"/>
                <w:szCs w:val="18"/>
              </w:rPr>
            </w:pPr>
            <w:r w:rsidRPr="001B161C">
              <w:rPr>
                <w:rFonts w:ascii="Times New Roman"/>
                <w:sz w:val="18"/>
                <w:szCs w:val="18"/>
              </w:rPr>
              <w:t>/</w:t>
            </w:r>
          </w:p>
        </w:tc>
      </w:tr>
      <w:tr w:rsidR="00FB38E4" w:rsidRPr="001B161C" w14:paraId="728B42F6" w14:textId="77777777" w:rsidTr="00CE5BE4">
        <w:tc>
          <w:tcPr>
            <w:tcW w:w="1271" w:type="dxa"/>
            <w:vMerge/>
            <w:vAlign w:val="center"/>
          </w:tcPr>
          <w:p w14:paraId="1DD5CD9C" w14:textId="77777777" w:rsidR="00FB38E4" w:rsidRPr="001B161C" w:rsidRDefault="00FB38E4" w:rsidP="00FB38E4">
            <w:pPr>
              <w:pStyle w:val="af1"/>
              <w:ind w:firstLine="360"/>
              <w:jc w:val="center"/>
              <w:rPr>
                <w:rFonts w:ascii="Times New Roman"/>
                <w:bCs/>
                <w:sz w:val="18"/>
                <w:szCs w:val="18"/>
              </w:rPr>
            </w:pPr>
          </w:p>
        </w:tc>
        <w:tc>
          <w:tcPr>
            <w:tcW w:w="1134" w:type="dxa"/>
          </w:tcPr>
          <w:p w14:paraId="2E3D988A" w14:textId="7C2BC49E" w:rsidR="00FB38E4" w:rsidRPr="001B161C" w:rsidRDefault="00FB38E4" w:rsidP="00FB38E4">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7</w:t>
            </w:r>
          </w:p>
        </w:tc>
        <w:tc>
          <w:tcPr>
            <w:tcW w:w="1701" w:type="dxa"/>
            <w:vAlign w:val="center"/>
          </w:tcPr>
          <w:p w14:paraId="0C11A8D3" w14:textId="2AFD491C"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w:t>
            </w:r>
          </w:p>
        </w:tc>
        <w:tc>
          <w:tcPr>
            <w:tcW w:w="1701" w:type="dxa"/>
            <w:vAlign w:val="center"/>
          </w:tcPr>
          <w:p w14:paraId="1C864D18" w14:textId="51EA8852"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10C/1C≥90</w:t>
            </w:r>
          </w:p>
        </w:tc>
        <w:tc>
          <w:tcPr>
            <w:tcW w:w="1701" w:type="dxa"/>
            <w:vAlign w:val="center"/>
          </w:tcPr>
          <w:p w14:paraId="67484C29" w14:textId="2D7C80C4"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w:t>
            </w:r>
          </w:p>
        </w:tc>
        <w:tc>
          <w:tcPr>
            <w:tcW w:w="1985" w:type="dxa"/>
            <w:vAlign w:val="center"/>
          </w:tcPr>
          <w:p w14:paraId="5B9EB4CF" w14:textId="1C64A3EA"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10C/1C≥90</w:t>
            </w:r>
          </w:p>
        </w:tc>
      </w:tr>
      <w:tr w:rsidR="00DF62F1" w:rsidRPr="001B161C" w14:paraId="404BD986" w14:textId="77777777" w:rsidTr="00CE5BE4">
        <w:tc>
          <w:tcPr>
            <w:tcW w:w="1271" w:type="dxa"/>
            <w:vMerge/>
            <w:vAlign w:val="center"/>
          </w:tcPr>
          <w:p w14:paraId="44B6A029" w14:textId="77777777" w:rsidR="00DF62F1" w:rsidRPr="001B161C" w:rsidRDefault="00DF62F1" w:rsidP="00DF62F1">
            <w:pPr>
              <w:pStyle w:val="af1"/>
              <w:ind w:firstLineChars="0" w:firstLine="0"/>
              <w:jc w:val="center"/>
              <w:rPr>
                <w:rFonts w:ascii="Times New Roman"/>
                <w:bCs/>
                <w:sz w:val="18"/>
                <w:szCs w:val="18"/>
              </w:rPr>
            </w:pPr>
          </w:p>
        </w:tc>
        <w:tc>
          <w:tcPr>
            <w:tcW w:w="1134" w:type="dxa"/>
          </w:tcPr>
          <w:p w14:paraId="2D2B15AB" w14:textId="0A5E4572" w:rsidR="00DF62F1" w:rsidRPr="001B161C" w:rsidRDefault="00DF62F1" w:rsidP="00DF62F1">
            <w:pPr>
              <w:pStyle w:val="af1"/>
              <w:ind w:firstLineChars="0" w:firstLine="0"/>
              <w:jc w:val="center"/>
              <w:rPr>
                <w:rFonts w:ascii="Times New Roman"/>
                <w:bCs/>
                <w:sz w:val="18"/>
                <w:szCs w:val="18"/>
              </w:rPr>
            </w:pPr>
            <w:r w:rsidRPr="001B161C">
              <w:rPr>
                <w:rFonts w:ascii="Times New Roman"/>
                <w:bCs/>
                <w:sz w:val="18"/>
                <w:szCs w:val="18"/>
              </w:rPr>
              <w:t>企业</w:t>
            </w:r>
            <w:r w:rsidRPr="001B161C">
              <w:rPr>
                <w:rFonts w:ascii="Times New Roman"/>
                <w:bCs/>
                <w:sz w:val="18"/>
                <w:szCs w:val="18"/>
              </w:rPr>
              <w:t>9</w:t>
            </w:r>
          </w:p>
        </w:tc>
        <w:tc>
          <w:tcPr>
            <w:tcW w:w="1701" w:type="dxa"/>
            <w:vAlign w:val="center"/>
          </w:tcPr>
          <w:p w14:paraId="68EB139D" w14:textId="76B4E3AA" w:rsidR="00DF62F1" w:rsidRPr="001B161C" w:rsidRDefault="009B4C13" w:rsidP="00DF62F1">
            <w:pPr>
              <w:pStyle w:val="af1"/>
              <w:ind w:firstLineChars="0" w:firstLine="0"/>
              <w:jc w:val="center"/>
              <w:rPr>
                <w:rFonts w:ascii="Times New Roman"/>
                <w:color w:val="EE0000"/>
                <w:sz w:val="18"/>
                <w:szCs w:val="18"/>
              </w:rPr>
            </w:pPr>
            <w:r w:rsidRPr="001B161C">
              <w:rPr>
                <w:rFonts w:ascii="Times New Roman"/>
                <w:color w:val="000000"/>
                <w:sz w:val="18"/>
                <w:szCs w:val="18"/>
              </w:rPr>
              <w:t>/</w:t>
            </w:r>
          </w:p>
        </w:tc>
        <w:tc>
          <w:tcPr>
            <w:tcW w:w="1701" w:type="dxa"/>
            <w:vAlign w:val="center"/>
          </w:tcPr>
          <w:p w14:paraId="1D5C6DB7" w14:textId="25E813EA" w:rsidR="00DF62F1" w:rsidRPr="001B161C" w:rsidRDefault="009A045C" w:rsidP="00DF62F1">
            <w:pPr>
              <w:pStyle w:val="af1"/>
              <w:ind w:firstLineChars="0" w:firstLine="0"/>
              <w:jc w:val="center"/>
              <w:rPr>
                <w:rFonts w:ascii="Times New Roman"/>
                <w:color w:val="000000"/>
                <w:sz w:val="18"/>
                <w:szCs w:val="18"/>
              </w:rPr>
            </w:pPr>
            <w:r w:rsidRPr="001B161C">
              <w:rPr>
                <w:rFonts w:ascii="Times New Roman"/>
                <w:color w:val="000000"/>
                <w:sz w:val="18"/>
                <w:szCs w:val="18"/>
              </w:rPr>
              <w:t>10C/1C≥90</w:t>
            </w:r>
          </w:p>
        </w:tc>
        <w:tc>
          <w:tcPr>
            <w:tcW w:w="1701" w:type="dxa"/>
            <w:vAlign w:val="center"/>
          </w:tcPr>
          <w:p w14:paraId="7DE9CCBC" w14:textId="4B330FC5" w:rsidR="00DF62F1" w:rsidRPr="001B161C" w:rsidRDefault="009B4C13" w:rsidP="00DF62F1">
            <w:pPr>
              <w:pStyle w:val="af1"/>
              <w:ind w:firstLineChars="0" w:firstLine="0"/>
              <w:jc w:val="center"/>
              <w:rPr>
                <w:rFonts w:ascii="Times New Roman"/>
                <w:color w:val="000000"/>
                <w:sz w:val="18"/>
                <w:szCs w:val="18"/>
              </w:rPr>
            </w:pPr>
            <w:r w:rsidRPr="001B161C">
              <w:rPr>
                <w:rFonts w:ascii="Times New Roman"/>
                <w:color w:val="000000"/>
                <w:sz w:val="18"/>
                <w:szCs w:val="18"/>
              </w:rPr>
              <w:t>/</w:t>
            </w:r>
          </w:p>
        </w:tc>
        <w:tc>
          <w:tcPr>
            <w:tcW w:w="1985" w:type="dxa"/>
            <w:vAlign w:val="center"/>
          </w:tcPr>
          <w:p w14:paraId="0D603E8A" w14:textId="16EF64C2" w:rsidR="00DF62F1" w:rsidRPr="001B161C" w:rsidRDefault="009A045C" w:rsidP="00DF62F1">
            <w:pPr>
              <w:pStyle w:val="af1"/>
              <w:ind w:firstLineChars="0" w:firstLine="0"/>
              <w:jc w:val="center"/>
              <w:rPr>
                <w:rFonts w:ascii="Times New Roman"/>
                <w:color w:val="000000"/>
                <w:sz w:val="18"/>
                <w:szCs w:val="18"/>
              </w:rPr>
            </w:pPr>
            <w:r w:rsidRPr="001B161C">
              <w:rPr>
                <w:rFonts w:ascii="Times New Roman"/>
                <w:color w:val="000000"/>
                <w:sz w:val="18"/>
                <w:szCs w:val="18"/>
              </w:rPr>
              <w:t>10C/1C≥90</w:t>
            </w:r>
          </w:p>
        </w:tc>
      </w:tr>
    </w:tbl>
    <w:p w14:paraId="7FA0C538" w14:textId="47E9A89F" w:rsidR="00731D6F" w:rsidRDefault="002B40AB" w:rsidP="002B40AB">
      <w:pPr>
        <w:spacing w:line="400" w:lineRule="exact"/>
        <w:ind w:firstLineChars="200" w:firstLine="420"/>
        <w:jc w:val="both"/>
        <w:rPr>
          <w:rFonts w:ascii="宋体" w:hAnsi="宋体" w:hint="eastAsia"/>
          <w:sz w:val="21"/>
          <w:szCs w:val="21"/>
        </w:rPr>
      </w:pPr>
      <w:r w:rsidRPr="002B40AB">
        <w:rPr>
          <w:rFonts w:ascii="宋体" w:hAnsi="宋体" w:hint="eastAsia"/>
          <w:sz w:val="21"/>
          <w:szCs w:val="21"/>
        </w:rPr>
        <w:t>高倍率</w:t>
      </w:r>
      <w:proofErr w:type="gramStart"/>
      <w:r w:rsidRPr="002B40AB">
        <w:rPr>
          <w:rFonts w:ascii="宋体" w:hAnsi="宋体" w:hint="eastAsia"/>
          <w:sz w:val="21"/>
          <w:szCs w:val="21"/>
        </w:rPr>
        <w:t>钴酸锂</w:t>
      </w:r>
      <w:proofErr w:type="gramEnd"/>
      <w:r w:rsidRPr="002B40AB">
        <w:rPr>
          <w:rFonts w:ascii="宋体" w:hAnsi="宋体" w:hint="eastAsia"/>
          <w:sz w:val="21"/>
          <w:szCs w:val="21"/>
        </w:rPr>
        <w:t>正极材料因其能够支持快速充放电、提供稳定高功率输出，被广泛应用于需要高响应速度和能量效率的设备领域</w:t>
      </w:r>
      <w:r>
        <w:rPr>
          <w:rFonts w:ascii="宋体" w:hAnsi="宋体" w:hint="eastAsia"/>
          <w:sz w:val="21"/>
          <w:szCs w:val="21"/>
        </w:rPr>
        <w:t>，如无人机、混合动力汽车、</w:t>
      </w:r>
      <w:proofErr w:type="gramStart"/>
      <w:r>
        <w:rPr>
          <w:rFonts w:ascii="宋体" w:hAnsi="宋体" w:hint="eastAsia"/>
          <w:sz w:val="21"/>
          <w:szCs w:val="21"/>
        </w:rPr>
        <w:t>快充型电动汽车</w:t>
      </w:r>
      <w:proofErr w:type="gramEnd"/>
      <w:r>
        <w:rPr>
          <w:rFonts w:ascii="宋体" w:hAnsi="宋体" w:hint="eastAsia"/>
          <w:sz w:val="21"/>
          <w:szCs w:val="21"/>
        </w:rPr>
        <w:t>、无人机、电子烟、电动工具等。</w:t>
      </w:r>
      <w:proofErr w:type="gramStart"/>
      <w:r>
        <w:rPr>
          <w:rFonts w:ascii="宋体" w:hAnsi="宋体" w:hint="eastAsia"/>
          <w:sz w:val="21"/>
          <w:szCs w:val="21"/>
        </w:rPr>
        <w:t>钴酸锂产品</w:t>
      </w:r>
      <w:proofErr w:type="gramEnd"/>
      <w:r>
        <w:rPr>
          <w:rFonts w:ascii="宋体" w:hAnsi="宋体" w:hint="eastAsia"/>
          <w:sz w:val="21"/>
          <w:szCs w:val="21"/>
        </w:rPr>
        <w:t>的</w:t>
      </w:r>
      <w:r w:rsidRPr="002B40AB">
        <w:rPr>
          <w:rFonts w:ascii="宋体" w:hAnsi="宋体" w:hint="eastAsia"/>
          <w:sz w:val="21"/>
          <w:szCs w:val="21"/>
        </w:rPr>
        <w:t>倍率性能主要</w:t>
      </w:r>
      <w:proofErr w:type="gramStart"/>
      <w:r w:rsidRPr="002B40AB">
        <w:rPr>
          <w:rFonts w:ascii="宋体" w:hAnsi="宋体" w:hint="eastAsia"/>
          <w:sz w:val="21"/>
          <w:szCs w:val="21"/>
        </w:rPr>
        <w:t>受材料</w:t>
      </w:r>
      <w:proofErr w:type="gramEnd"/>
      <w:r w:rsidRPr="002B40AB">
        <w:rPr>
          <w:rFonts w:ascii="宋体" w:hAnsi="宋体" w:hint="eastAsia"/>
          <w:sz w:val="21"/>
          <w:szCs w:val="21"/>
        </w:rPr>
        <w:t>结构、锂离子扩散速率和界面特性等因素影响，倍率性能的高低直接决定了电池在高功率或能量密集型应用中的适用性</w:t>
      </w:r>
      <w:r>
        <w:rPr>
          <w:rFonts w:ascii="宋体" w:hAnsi="宋体" w:hint="eastAsia"/>
          <w:sz w:val="21"/>
          <w:szCs w:val="21"/>
        </w:rPr>
        <w:t>。</w:t>
      </w:r>
      <w:r w:rsidR="00AC6012" w:rsidRPr="008A4B87">
        <w:rPr>
          <w:rFonts w:ascii="宋体" w:hAnsi="宋体"/>
          <w:sz w:val="21"/>
          <w:szCs w:val="21"/>
        </w:rPr>
        <w:t>根据行业内</w:t>
      </w:r>
      <w:proofErr w:type="gramStart"/>
      <w:r w:rsidR="00AC6012">
        <w:rPr>
          <w:rFonts w:ascii="宋体" w:hAnsi="宋体" w:hint="eastAsia"/>
          <w:sz w:val="21"/>
          <w:szCs w:val="21"/>
        </w:rPr>
        <w:t>钴</w:t>
      </w:r>
      <w:r w:rsidR="00AC6012" w:rsidRPr="008A4B87">
        <w:rPr>
          <w:rFonts w:ascii="宋体" w:hAnsi="宋体" w:hint="eastAsia"/>
          <w:sz w:val="21"/>
          <w:szCs w:val="21"/>
        </w:rPr>
        <w:t>酸锂</w:t>
      </w:r>
      <w:proofErr w:type="gramEnd"/>
      <w:r w:rsidR="00AC6012" w:rsidRPr="008A4B87">
        <w:rPr>
          <w:rFonts w:ascii="宋体" w:hAnsi="宋体"/>
          <w:sz w:val="21"/>
          <w:szCs w:val="21"/>
        </w:rPr>
        <w:t>的研究、生产和使用的主要企业，</w:t>
      </w:r>
      <w:r w:rsidR="00AC6012" w:rsidRPr="008A4B87">
        <w:rPr>
          <w:rFonts w:ascii="宋体" w:hAnsi="宋体" w:hint="eastAsia"/>
          <w:sz w:val="21"/>
          <w:szCs w:val="21"/>
        </w:rPr>
        <w:t>以及</w:t>
      </w:r>
      <w:r w:rsidR="00AC6012" w:rsidRPr="008A4B87">
        <w:rPr>
          <w:rFonts w:ascii="宋体" w:hAnsi="宋体"/>
          <w:sz w:val="21"/>
          <w:szCs w:val="21"/>
        </w:rPr>
        <w:t>对</w:t>
      </w:r>
      <w:r>
        <w:rPr>
          <w:rFonts w:ascii="宋体" w:hAnsi="宋体" w:hint="eastAsia"/>
          <w:sz w:val="21"/>
          <w:szCs w:val="21"/>
        </w:rPr>
        <w:t>倍</w:t>
      </w:r>
      <w:r>
        <w:rPr>
          <w:rFonts w:ascii="宋体" w:hAnsi="宋体" w:hint="eastAsia"/>
          <w:sz w:val="21"/>
          <w:szCs w:val="21"/>
        </w:rPr>
        <w:lastRenderedPageBreak/>
        <w:t>率性能</w:t>
      </w:r>
      <w:r w:rsidR="00AC6012" w:rsidRPr="008A4B87">
        <w:rPr>
          <w:rFonts w:ascii="宋体" w:hAnsi="宋体"/>
          <w:sz w:val="21"/>
          <w:szCs w:val="21"/>
        </w:rPr>
        <w:t>要求的调研情况</w:t>
      </w:r>
      <w:r w:rsidR="00AC6012" w:rsidRPr="008A4B87">
        <w:rPr>
          <w:rFonts w:ascii="宋体" w:hAnsi="宋体" w:hint="eastAsia"/>
          <w:sz w:val="21"/>
          <w:szCs w:val="21"/>
        </w:rPr>
        <w:t>，</w:t>
      </w:r>
      <w:r>
        <w:rPr>
          <w:rFonts w:ascii="宋体" w:hAnsi="宋体" w:hint="eastAsia"/>
          <w:sz w:val="21"/>
          <w:szCs w:val="21"/>
        </w:rPr>
        <w:t>本文件规定</w:t>
      </w:r>
      <w:r w:rsidR="00E87D37">
        <w:rPr>
          <w:rFonts w:ascii="宋体" w:hAnsi="宋体" w:hint="eastAsia"/>
          <w:sz w:val="21"/>
          <w:szCs w:val="21"/>
        </w:rPr>
        <w:t>常规高倍率</w:t>
      </w:r>
      <w:proofErr w:type="gramStart"/>
      <w:r>
        <w:rPr>
          <w:rFonts w:ascii="宋体" w:hAnsi="宋体" w:hint="eastAsia"/>
          <w:sz w:val="21"/>
          <w:szCs w:val="21"/>
        </w:rPr>
        <w:t>钴酸锂</w:t>
      </w:r>
      <w:proofErr w:type="gramEnd"/>
      <w:r w:rsidR="004A0744">
        <w:rPr>
          <w:rFonts w:ascii="宋体" w:hAnsi="宋体" w:hint="eastAsia"/>
          <w:sz w:val="21"/>
          <w:szCs w:val="21"/>
        </w:rPr>
        <w:t>和</w:t>
      </w:r>
      <w:r w:rsidR="00E87D37">
        <w:rPr>
          <w:rFonts w:ascii="宋体" w:hAnsi="宋体" w:hint="eastAsia"/>
          <w:sz w:val="21"/>
          <w:szCs w:val="21"/>
        </w:rPr>
        <w:t>高电压高倍率</w:t>
      </w:r>
      <w:proofErr w:type="gramStart"/>
      <w:r w:rsidR="00E87D37">
        <w:rPr>
          <w:rFonts w:ascii="宋体" w:hAnsi="宋体" w:hint="eastAsia"/>
          <w:sz w:val="21"/>
          <w:szCs w:val="21"/>
        </w:rPr>
        <w:t>钴酸锂</w:t>
      </w:r>
      <w:r w:rsidR="00AC6012" w:rsidRPr="008A4B87">
        <w:rPr>
          <w:rFonts w:ascii="宋体" w:hAnsi="宋体" w:hint="eastAsia"/>
          <w:sz w:val="21"/>
          <w:szCs w:val="21"/>
        </w:rPr>
        <w:t>产品</w:t>
      </w:r>
      <w:proofErr w:type="gramEnd"/>
      <w:r w:rsidR="00E87D37">
        <w:rPr>
          <w:rFonts w:ascii="宋体" w:hAnsi="宋体" w:hint="eastAsia"/>
          <w:sz w:val="21"/>
          <w:szCs w:val="21"/>
        </w:rPr>
        <w:t>的</w:t>
      </w:r>
      <w:r w:rsidR="009B4C13">
        <w:rPr>
          <w:rFonts w:ascii="宋体" w:hAnsi="宋体" w:hint="eastAsia"/>
          <w:sz w:val="21"/>
          <w:szCs w:val="21"/>
        </w:rPr>
        <w:t>10</w:t>
      </w:r>
      <w:r>
        <w:rPr>
          <w:rFonts w:ascii="宋体" w:hAnsi="宋体" w:hint="eastAsia"/>
          <w:sz w:val="21"/>
          <w:szCs w:val="21"/>
        </w:rPr>
        <w:t>C/</w:t>
      </w:r>
      <w:r w:rsidR="009B4C13">
        <w:rPr>
          <w:rFonts w:ascii="宋体" w:hAnsi="宋体" w:hint="eastAsia"/>
          <w:sz w:val="21"/>
          <w:szCs w:val="21"/>
        </w:rPr>
        <w:t>1C的倍率性能</w:t>
      </w:r>
      <w:r w:rsidR="00AC6012">
        <w:rPr>
          <w:rFonts w:ascii="宋体" w:hAnsi="宋体" w:hint="eastAsia"/>
          <w:sz w:val="21"/>
          <w:szCs w:val="21"/>
        </w:rPr>
        <w:t>应不低于90%</w:t>
      </w:r>
      <w:r w:rsidR="004A0744">
        <w:rPr>
          <w:rFonts w:ascii="宋体" w:hAnsi="宋体" w:hint="eastAsia"/>
          <w:sz w:val="21"/>
          <w:szCs w:val="21"/>
        </w:rPr>
        <w:t>，对常规</w:t>
      </w:r>
      <w:proofErr w:type="gramStart"/>
      <w:r w:rsidR="004A0744">
        <w:rPr>
          <w:rFonts w:ascii="宋体" w:hAnsi="宋体" w:hint="eastAsia"/>
          <w:sz w:val="21"/>
          <w:szCs w:val="21"/>
        </w:rPr>
        <w:t>钴酸锂</w:t>
      </w:r>
      <w:proofErr w:type="gramEnd"/>
      <w:r w:rsidR="004A0744">
        <w:rPr>
          <w:rFonts w:ascii="宋体" w:hAnsi="宋体" w:hint="eastAsia"/>
          <w:sz w:val="21"/>
          <w:szCs w:val="21"/>
        </w:rPr>
        <w:t>和高电压</w:t>
      </w:r>
      <w:proofErr w:type="gramStart"/>
      <w:r w:rsidR="004A0744">
        <w:rPr>
          <w:rFonts w:ascii="宋体" w:hAnsi="宋体" w:hint="eastAsia"/>
          <w:sz w:val="21"/>
          <w:szCs w:val="21"/>
        </w:rPr>
        <w:t>钴酸锂</w:t>
      </w:r>
      <w:proofErr w:type="gramEnd"/>
      <w:r w:rsidR="004A0744">
        <w:rPr>
          <w:rFonts w:ascii="宋体" w:hAnsi="宋体" w:hint="eastAsia"/>
          <w:sz w:val="21"/>
          <w:szCs w:val="21"/>
        </w:rPr>
        <w:t>的倍率性能不做规定</w:t>
      </w:r>
      <w:r w:rsidR="00AC6012">
        <w:rPr>
          <w:rFonts w:ascii="宋体" w:hAnsi="宋体" w:hint="eastAsia"/>
          <w:sz w:val="21"/>
          <w:szCs w:val="21"/>
        </w:rPr>
        <w:t>。</w:t>
      </w:r>
    </w:p>
    <w:p w14:paraId="7F7678AC" w14:textId="77777777" w:rsidR="00731D6F" w:rsidRPr="0079761F" w:rsidRDefault="00731D6F" w:rsidP="00731D6F">
      <w:pPr>
        <w:spacing w:line="400" w:lineRule="exact"/>
        <w:jc w:val="both"/>
        <w:rPr>
          <w:rFonts w:ascii="宋体" w:hAnsi="宋体" w:cs="宋体" w:hint="eastAsia"/>
          <w:sz w:val="21"/>
          <w:szCs w:val="21"/>
        </w:rPr>
      </w:pPr>
    </w:p>
    <w:p w14:paraId="28EE72D0" w14:textId="58414E85" w:rsidR="00ED0311" w:rsidRDefault="00ED031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3.2.1</w:t>
      </w:r>
      <w:r w:rsidR="003A00AE">
        <w:rPr>
          <w:rFonts w:ascii="宋体" w:hAnsi="宋体"/>
          <w:b/>
          <w:bCs/>
          <w:sz w:val="21"/>
          <w:szCs w:val="21"/>
        </w:rPr>
        <w:t>4</w:t>
      </w:r>
      <w:r>
        <w:rPr>
          <w:rFonts w:ascii="宋体" w:hAnsi="宋体"/>
          <w:b/>
          <w:bCs/>
          <w:sz w:val="21"/>
          <w:szCs w:val="21"/>
        </w:rPr>
        <w:t xml:space="preserve"> </w:t>
      </w:r>
      <w:r>
        <w:rPr>
          <w:rFonts w:ascii="宋体" w:hAnsi="宋体" w:hint="eastAsia"/>
          <w:b/>
          <w:bCs/>
          <w:sz w:val="21"/>
          <w:szCs w:val="21"/>
        </w:rPr>
        <w:t>循环寿命</w:t>
      </w:r>
    </w:p>
    <w:p w14:paraId="00E10AB9" w14:textId="7E191941" w:rsidR="00D91FAC" w:rsidRPr="004C3B94" w:rsidRDefault="00D91FAC" w:rsidP="00D91FAC">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Pr="004C3B94">
        <w:rPr>
          <w:rFonts w:ascii="Times New Roman" w:hAnsi="Times New Roman"/>
          <w:b/>
          <w:bCs/>
          <w:sz w:val="18"/>
          <w:szCs w:val="18"/>
        </w:rPr>
        <w:t xml:space="preserve"> </w:t>
      </w:r>
      <w:r w:rsidR="00141DC9">
        <w:rPr>
          <w:rFonts w:ascii="Times New Roman" w:hAnsi="Times New Roman" w:hint="eastAsia"/>
          <w:b/>
          <w:bCs/>
          <w:sz w:val="18"/>
          <w:szCs w:val="18"/>
        </w:rPr>
        <w:t xml:space="preserve">22 </w:t>
      </w:r>
      <w:r>
        <w:rPr>
          <w:rFonts w:ascii="Times New Roman" w:hAnsi="Times New Roman" w:hint="eastAsia"/>
          <w:b/>
          <w:bCs/>
          <w:sz w:val="18"/>
          <w:szCs w:val="18"/>
        </w:rPr>
        <w:t>循环寿命调研结果</w:t>
      </w:r>
    </w:p>
    <w:tbl>
      <w:tblPr>
        <w:tblStyle w:val="af3"/>
        <w:tblW w:w="9351" w:type="dxa"/>
        <w:tblLayout w:type="fixed"/>
        <w:tblLook w:val="04A0" w:firstRow="1" w:lastRow="0" w:firstColumn="1" w:lastColumn="0" w:noHBand="0" w:noVBand="1"/>
      </w:tblPr>
      <w:tblGrid>
        <w:gridCol w:w="1271"/>
        <w:gridCol w:w="1134"/>
        <w:gridCol w:w="1701"/>
        <w:gridCol w:w="1701"/>
        <w:gridCol w:w="1701"/>
        <w:gridCol w:w="1843"/>
      </w:tblGrid>
      <w:tr w:rsidR="00731D6F" w:rsidRPr="001B161C" w14:paraId="5A17DA43" w14:textId="77777777" w:rsidTr="00731D6F">
        <w:tc>
          <w:tcPr>
            <w:tcW w:w="1271" w:type="dxa"/>
            <w:vAlign w:val="center"/>
          </w:tcPr>
          <w:p w14:paraId="2B63EE00" w14:textId="00A68FF8" w:rsidR="00731D6F" w:rsidRPr="001B161C" w:rsidRDefault="00731D6F" w:rsidP="00731D6F">
            <w:pPr>
              <w:pStyle w:val="af1"/>
              <w:ind w:firstLineChars="0" w:firstLine="0"/>
              <w:jc w:val="center"/>
              <w:rPr>
                <w:rFonts w:ascii="Times New Roman"/>
                <w:sz w:val="18"/>
                <w:szCs w:val="18"/>
              </w:rPr>
            </w:pPr>
            <w:r w:rsidRPr="001B161C">
              <w:rPr>
                <w:rFonts w:ascii="Times New Roman"/>
                <w:sz w:val="18"/>
                <w:szCs w:val="18"/>
              </w:rPr>
              <w:t>循环寿命，次</w:t>
            </w:r>
          </w:p>
        </w:tc>
        <w:tc>
          <w:tcPr>
            <w:tcW w:w="1134" w:type="dxa"/>
            <w:vAlign w:val="center"/>
          </w:tcPr>
          <w:p w14:paraId="33AE46C6" w14:textId="77777777" w:rsidR="00731D6F" w:rsidRPr="001B161C" w:rsidRDefault="00731D6F" w:rsidP="00731D6F">
            <w:pPr>
              <w:pStyle w:val="af1"/>
              <w:ind w:firstLineChars="0" w:firstLine="0"/>
              <w:jc w:val="center"/>
              <w:rPr>
                <w:rFonts w:ascii="Times New Roman"/>
                <w:sz w:val="18"/>
                <w:szCs w:val="18"/>
              </w:rPr>
            </w:pPr>
            <w:r w:rsidRPr="001B161C">
              <w:rPr>
                <w:rFonts w:ascii="Times New Roman"/>
                <w:sz w:val="18"/>
                <w:szCs w:val="18"/>
              </w:rPr>
              <w:t>企业</w:t>
            </w:r>
          </w:p>
        </w:tc>
        <w:tc>
          <w:tcPr>
            <w:tcW w:w="1701" w:type="dxa"/>
            <w:vAlign w:val="center"/>
          </w:tcPr>
          <w:p w14:paraId="4EEB0D8C" w14:textId="4E4694FD" w:rsidR="00731D6F" w:rsidRPr="001B161C" w:rsidRDefault="00731D6F" w:rsidP="00731D6F">
            <w:pPr>
              <w:pStyle w:val="af1"/>
              <w:ind w:firstLineChars="0" w:firstLine="0"/>
              <w:jc w:val="center"/>
              <w:rPr>
                <w:rFonts w:ascii="Times New Roman"/>
                <w:sz w:val="18"/>
                <w:szCs w:val="18"/>
              </w:rPr>
            </w:pPr>
            <w:r w:rsidRPr="001B161C">
              <w:rPr>
                <w:rFonts w:ascii="Times New Roman"/>
                <w:bCs/>
                <w:sz w:val="18"/>
                <w:szCs w:val="18"/>
              </w:rPr>
              <w:t>常规</w:t>
            </w:r>
            <w:proofErr w:type="gramStart"/>
            <w:r w:rsidRPr="001B161C">
              <w:rPr>
                <w:rFonts w:ascii="Times New Roman"/>
                <w:bCs/>
                <w:sz w:val="18"/>
                <w:szCs w:val="18"/>
              </w:rPr>
              <w:t>钴酸锂</w:t>
            </w:r>
            <w:proofErr w:type="gramEnd"/>
          </w:p>
        </w:tc>
        <w:tc>
          <w:tcPr>
            <w:tcW w:w="1701" w:type="dxa"/>
            <w:vAlign w:val="center"/>
          </w:tcPr>
          <w:p w14:paraId="3FDDEC6D" w14:textId="04CE9CBC" w:rsidR="00731D6F" w:rsidRPr="001B161C" w:rsidRDefault="00731D6F" w:rsidP="00731D6F">
            <w:pPr>
              <w:pStyle w:val="af1"/>
              <w:ind w:firstLineChars="0" w:firstLine="0"/>
              <w:jc w:val="center"/>
              <w:rPr>
                <w:rFonts w:ascii="Times New Roman"/>
                <w:sz w:val="18"/>
                <w:szCs w:val="18"/>
              </w:rPr>
            </w:pPr>
            <w:r w:rsidRPr="001B161C">
              <w:rPr>
                <w:rFonts w:ascii="Times New Roman"/>
                <w:bCs/>
                <w:sz w:val="18"/>
                <w:szCs w:val="18"/>
              </w:rPr>
              <w:t>常规高倍率</w:t>
            </w:r>
            <w:proofErr w:type="gramStart"/>
            <w:r w:rsidRPr="001B161C">
              <w:rPr>
                <w:rFonts w:ascii="Times New Roman"/>
                <w:bCs/>
                <w:sz w:val="18"/>
                <w:szCs w:val="18"/>
              </w:rPr>
              <w:t>钴酸锂</w:t>
            </w:r>
            <w:proofErr w:type="gramEnd"/>
          </w:p>
        </w:tc>
        <w:tc>
          <w:tcPr>
            <w:tcW w:w="1701" w:type="dxa"/>
            <w:vAlign w:val="center"/>
          </w:tcPr>
          <w:p w14:paraId="3A4AF5A7" w14:textId="3B79B403" w:rsidR="00731D6F" w:rsidRPr="001B161C" w:rsidRDefault="00731D6F" w:rsidP="00731D6F">
            <w:pPr>
              <w:pStyle w:val="af1"/>
              <w:ind w:firstLineChars="0" w:firstLine="0"/>
              <w:jc w:val="center"/>
              <w:rPr>
                <w:rFonts w:ascii="Times New Roman"/>
                <w:sz w:val="18"/>
                <w:szCs w:val="18"/>
              </w:rPr>
            </w:pPr>
            <w:r w:rsidRPr="001B161C">
              <w:rPr>
                <w:rFonts w:ascii="Times New Roman"/>
                <w:bCs/>
                <w:sz w:val="18"/>
                <w:szCs w:val="18"/>
              </w:rPr>
              <w:t>高电压</w:t>
            </w:r>
            <w:proofErr w:type="gramStart"/>
            <w:r w:rsidRPr="001B161C">
              <w:rPr>
                <w:rFonts w:ascii="Times New Roman"/>
                <w:bCs/>
                <w:sz w:val="18"/>
                <w:szCs w:val="18"/>
              </w:rPr>
              <w:t>钴酸锂</w:t>
            </w:r>
            <w:proofErr w:type="gramEnd"/>
          </w:p>
        </w:tc>
        <w:tc>
          <w:tcPr>
            <w:tcW w:w="1843" w:type="dxa"/>
            <w:vAlign w:val="center"/>
          </w:tcPr>
          <w:p w14:paraId="3FC3EAEA" w14:textId="46FB9B20" w:rsidR="00731D6F" w:rsidRPr="001B161C" w:rsidRDefault="00731D6F" w:rsidP="00731D6F">
            <w:pPr>
              <w:pStyle w:val="af1"/>
              <w:ind w:firstLineChars="0" w:firstLine="0"/>
              <w:jc w:val="center"/>
              <w:rPr>
                <w:rFonts w:ascii="Times New Roman"/>
                <w:sz w:val="18"/>
                <w:szCs w:val="18"/>
              </w:rPr>
            </w:pPr>
            <w:r w:rsidRPr="001B161C">
              <w:rPr>
                <w:rFonts w:ascii="Times New Roman"/>
                <w:bCs/>
                <w:sz w:val="18"/>
                <w:szCs w:val="18"/>
              </w:rPr>
              <w:t>高电压高倍率</w:t>
            </w:r>
            <w:proofErr w:type="gramStart"/>
            <w:r w:rsidRPr="001B161C">
              <w:rPr>
                <w:rFonts w:ascii="Times New Roman"/>
                <w:bCs/>
                <w:sz w:val="18"/>
                <w:szCs w:val="18"/>
              </w:rPr>
              <w:t>钴酸锂</w:t>
            </w:r>
            <w:proofErr w:type="gramEnd"/>
          </w:p>
        </w:tc>
      </w:tr>
      <w:tr w:rsidR="00731D6F" w:rsidRPr="001B161C" w14:paraId="3EBDC321" w14:textId="77777777" w:rsidTr="00731D6F">
        <w:tc>
          <w:tcPr>
            <w:tcW w:w="1271" w:type="dxa"/>
            <w:vMerge w:val="restart"/>
            <w:vAlign w:val="center"/>
          </w:tcPr>
          <w:p w14:paraId="4EAC833D" w14:textId="0DA98B40" w:rsidR="00731D6F" w:rsidRPr="001B161C" w:rsidRDefault="00731D6F" w:rsidP="00731D6F">
            <w:pPr>
              <w:pStyle w:val="af1"/>
              <w:ind w:firstLineChars="0" w:firstLine="0"/>
              <w:jc w:val="center"/>
              <w:rPr>
                <w:rFonts w:ascii="Times New Roman"/>
                <w:sz w:val="18"/>
                <w:szCs w:val="18"/>
              </w:rPr>
            </w:pPr>
            <w:r w:rsidRPr="001B161C">
              <w:rPr>
                <w:rFonts w:ascii="Times New Roman"/>
                <w:sz w:val="18"/>
                <w:szCs w:val="18"/>
              </w:rPr>
              <w:t>常温</w:t>
            </w:r>
            <w:r w:rsidRPr="001B161C">
              <w:rPr>
                <w:rFonts w:ascii="Times New Roman"/>
                <w:sz w:val="18"/>
                <w:szCs w:val="18"/>
              </w:rPr>
              <w:t>(25±1℃)</w:t>
            </w:r>
          </w:p>
        </w:tc>
        <w:tc>
          <w:tcPr>
            <w:tcW w:w="1134" w:type="dxa"/>
            <w:vAlign w:val="center"/>
          </w:tcPr>
          <w:p w14:paraId="4B33941A" w14:textId="77777777" w:rsidR="00731D6F" w:rsidRPr="001B161C" w:rsidRDefault="00731D6F" w:rsidP="00731D6F">
            <w:pPr>
              <w:pStyle w:val="af1"/>
              <w:ind w:firstLineChars="0" w:firstLine="0"/>
              <w:jc w:val="center"/>
              <w:rPr>
                <w:rFonts w:ascii="Times New Roman"/>
                <w:sz w:val="18"/>
                <w:szCs w:val="18"/>
              </w:rPr>
            </w:pPr>
            <w:r w:rsidRPr="001B161C">
              <w:rPr>
                <w:rFonts w:ascii="Times New Roman"/>
                <w:sz w:val="18"/>
                <w:szCs w:val="18"/>
              </w:rPr>
              <w:t>企业</w:t>
            </w:r>
            <w:r w:rsidRPr="001B161C">
              <w:rPr>
                <w:rFonts w:ascii="Times New Roman"/>
                <w:sz w:val="18"/>
                <w:szCs w:val="18"/>
              </w:rPr>
              <w:t>1</w:t>
            </w:r>
          </w:p>
        </w:tc>
        <w:tc>
          <w:tcPr>
            <w:tcW w:w="1701" w:type="dxa"/>
            <w:vAlign w:val="center"/>
          </w:tcPr>
          <w:p w14:paraId="14C5743A" w14:textId="3CA30AFB" w:rsidR="00731D6F" w:rsidRPr="001E4EC3" w:rsidRDefault="00731D6F" w:rsidP="00731D6F">
            <w:pPr>
              <w:pStyle w:val="af1"/>
              <w:ind w:firstLineChars="0" w:firstLine="0"/>
              <w:jc w:val="center"/>
              <w:rPr>
                <w:rFonts w:ascii="Times New Roman"/>
                <w:sz w:val="18"/>
                <w:szCs w:val="18"/>
              </w:rPr>
            </w:pPr>
            <w:r w:rsidRPr="001E4EC3">
              <w:rPr>
                <w:rFonts w:ascii="Times New Roman"/>
                <w:sz w:val="18"/>
                <w:szCs w:val="18"/>
              </w:rPr>
              <w:t>500</w:t>
            </w:r>
          </w:p>
        </w:tc>
        <w:tc>
          <w:tcPr>
            <w:tcW w:w="1701" w:type="dxa"/>
            <w:vAlign w:val="center"/>
          </w:tcPr>
          <w:p w14:paraId="7608932F" w14:textId="55E91A5F" w:rsidR="00731D6F" w:rsidRPr="001E4EC3" w:rsidRDefault="00731D6F" w:rsidP="00731D6F">
            <w:pPr>
              <w:pStyle w:val="af1"/>
              <w:ind w:firstLineChars="0" w:firstLine="0"/>
              <w:jc w:val="center"/>
              <w:rPr>
                <w:rFonts w:ascii="Times New Roman"/>
                <w:sz w:val="18"/>
                <w:szCs w:val="18"/>
              </w:rPr>
            </w:pPr>
            <w:r w:rsidRPr="001E4EC3">
              <w:rPr>
                <w:rFonts w:ascii="Times New Roman"/>
                <w:color w:val="000000"/>
                <w:sz w:val="18"/>
                <w:szCs w:val="18"/>
              </w:rPr>
              <w:t>/</w:t>
            </w:r>
          </w:p>
        </w:tc>
        <w:tc>
          <w:tcPr>
            <w:tcW w:w="1701" w:type="dxa"/>
            <w:vAlign w:val="center"/>
          </w:tcPr>
          <w:p w14:paraId="4203622B" w14:textId="6AA58A85" w:rsidR="00731D6F" w:rsidRPr="001E4EC3" w:rsidRDefault="00731D6F" w:rsidP="00731D6F">
            <w:pPr>
              <w:pStyle w:val="af1"/>
              <w:ind w:firstLineChars="0" w:firstLine="0"/>
              <w:jc w:val="center"/>
              <w:rPr>
                <w:rFonts w:ascii="Times New Roman"/>
                <w:sz w:val="18"/>
                <w:szCs w:val="18"/>
              </w:rPr>
            </w:pPr>
            <w:r w:rsidRPr="001E4EC3">
              <w:rPr>
                <w:rFonts w:ascii="Times New Roman"/>
                <w:sz w:val="18"/>
                <w:szCs w:val="18"/>
              </w:rPr>
              <w:t>500</w:t>
            </w:r>
          </w:p>
        </w:tc>
        <w:tc>
          <w:tcPr>
            <w:tcW w:w="1843" w:type="dxa"/>
            <w:vAlign w:val="center"/>
          </w:tcPr>
          <w:p w14:paraId="16D9DB46" w14:textId="6BC0129D" w:rsidR="00731D6F" w:rsidRPr="001B161C" w:rsidRDefault="00731D6F" w:rsidP="00731D6F">
            <w:pPr>
              <w:pStyle w:val="af1"/>
              <w:ind w:firstLineChars="0" w:firstLine="0"/>
              <w:jc w:val="center"/>
              <w:rPr>
                <w:rFonts w:ascii="Times New Roman"/>
                <w:sz w:val="18"/>
                <w:szCs w:val="18"/>
              </w:rPr>
            </w:pPr>
            <w:r w:rsidRPr="001B161C">
              <w:rPr>
                <w:rFonts w:ascii="Times New Roman"/>
                <w:sz w:val="18"/>
                <w:szCs w:val="18"/>
              </w:rPr>
              <w:t>/</w:t>
            </w:r>
          </w:p>
        </w:tc>
      </w:tr>
      <w:tr w:rsidR="00765964" w:rsidRPr="001B161C" w14:paraId="48AD9F13" w14:textId="77777777" w:rsidTr="00731D6F">
        <w:tc>
          <w:tcPr>
            <w:tcW w:w="1271" w:type="dxa"/>
            <w:vMerge/>
            <w:vAlign w:val="center"/>
          </w:tcPr>
          <w:p w14:paraId="10F39365" w14:textId="77777777" w:rsidR="00765964" w:rsidRPr="001B161C" w:rsidRDefault="00765964" w:rsidP="00765964">
            <w:pPr>
              <w:pStyle w:val="af1"/>
              <w:ind w:firstLine="360"/>
              <w:jc w:val="center"/>
              <w:rPr>
                <w:rFonts w:ascii="Times New Roman"/>
                <w:sz w:val="18"/>
                <w:szCs w:val="18"/>
              </w:rPr>
            </w:pPr>
          </w:p>
        </w:tc>
        <w:tc>
          <w:tcPr>
            <w:tcW w:w="1134" w:type="dxa"/>
          </w:tcPr>
          <w:p w14:paraId="6B6A4B54" w14:textId="77777777" w:rsidR="00765964" w:rsidRPr="00184DE2" w:rsidRDefault="00765964" w:rsidP="00765964">
            <w:pPr>
              <w:pStyle w:val="af1"/>
              <w:ind w:firstLineChars="0" w:firstLine="0"/>
              <w:jc w:val="center"/>
              <w:rPr>
                <w:rFonts w:ascii="Times New Roman"/>
                <w:sz w:val="18"/>
                <w:szCs w:val="18"/>
              </w:rPr>
            </w:pPr>
            <w:r w:rsidRPr="00184DE2">
              <w:rPr>
                <w:rFonts w:ascii="Times New Roman"/>
                <w:sz w:val="18"/>
                <w:szCs w:val="18"/>
              </w:rPr>
              <w:t>企业</w:t>
            </w:r>
            <w:r w:rsidRPr="00184DE2">
              <w:rPr>
                <w:rFonts w:ascii="Times New Roman"/>
                <w:sz w:val="18"/>
                <w:szCs w:val="18"/>
              </w:rPr>
              <w:t>2</w:t>
            </w:r>
          </w:p>
        </w:tc>
        <w:tc>
          <w:tcPr>
            <w:tcW w:w="1701" w:type="dxa"/>
            <w:vAlign w:val="center"/>
          </w:tcPr>
          <w:p w14:paraId="67D8B3D9" w14:textId="53BD2FD1" w:rsidR="00765964" w:rsidRPr="001B161C" w:rsidRDefault="00765964" w:rsidP="00765964">
            <w:pPr>
              <w:pStyle w:val="af1"/>
              <w:ind w:firstLineChars="0" w:firstLine="0"/>
              <w:jc w:val="center"/>
              <w:rPr>
                <w:rFonts w:ascii="Times New Roman"/>
                <w:sz w:val="18"/>
                <w:szCs w:val="18"/>
              </w:rPr>
            </w:pPr>
            <w:r w:rsidRPr="001B161C">
              <w:rPr>
                <w:rFonts w:ascii="Times New Roman"/>
                <w:sz w:val="18"/>
                <w:szCs w:val="18"/>
              </w:rPr>
              <w:t>/</w:t>
            </w:r>
          </w:p>
        </w:tc>
        <w:tc>
          <w:tcPr>
            <w:tcW w:w="1701" w:type="dxa"/>
            <w:vAlign w:val="center"/>
          </w:tcPr>
          <w:p w14:paraId="7F78800B" w14:textId="6F35D0C4" w:rsidR="00765964" w:rsidRPr="001B161C" w:rsidRDefault="00765964" w:rsidP="00765964">
            <w:pPr>
              <w:pStyle w:val="af1"/>
              <w:ind w:firstLineChars="0" w:firstLine="0"/>
              <w:jc w:val="center"/>
              <w:rPr>
                <w:rFonts w:ascii="Times New Roman"/>
                <w:sz w:val="18"/>
                <w:szCs w:val="18"/>
              </w:rPr>
            </w:pPr>
            <w:r w:rsidRPr="001B161C">
              <w:rPr>
                <w:rFonts w:ascii="Times New Roman"/>
                <w:color w:val="000000"/>
                <w:sz w:val="18"/>
                <w:szCs w:val="18"/>
              </w:rPr>
              <w:t>/</w:t>
            </w:r>
          </w:p>
        </w:tc>
        <w:tc>
          <w:tcPr>
            <w:tcW w:w="1701" w:type="dxa"/>
            <w:vAlign w:val="center"/>
          </w:tcPr>
          <w:p w14:paraId="4CD51BA2" w14:textId="7E96EB0E" w:rsidR="00765964" w:rsidRPr="001B161C" w:rsidRDefault="00765964" w:rsidP="00765964">
            <w:pPr>
              <w:pStyle w:val="af1"/>
              <w:ind w:firstLineChars="0" w:firstLine="0"/>
              <w:jc w:val="center"/>
              <w:rPr>
                <w:rFonts w:ascii="Times New Roman"/>
                <w:sz w:val="18"/>
                <w:szCs w:val="18"/>
              </w:rPr>
            </w:pPr>
            <w:r w:rsidRPr="001B161C">
              <w:rPr>
                <w:rFonts w:ascii="Times New Roman"/>
                <w:color w:val="000000"/>
                <w:sz w:val="18"/>
                <w:szCs w:val="18"/>
              </w:rPr>
              <w:t>500</w:t>
            </w:r>
          </w:p>
        </w:tc>
        <w:tc>
          <w:tcPr>
            <w:tcW w:w="1843" w:type="dxa"/>
            <w:vAlign w:val="center"/>
          </w:tcPr>
          <w:p w14:paraId="2691F696" w14:textId="7EC48207" w:rsidR="00765964" w:rsidRPr="001B161C" w:rsidRDefault="00765964" w:rsidP="00765964">
            <w:pPr>
              <w:pStyle w:val="af1"/>
              <w:ind w:firstLineChars="0" w:firstLine="0"/>
              <w:jc w:val="center"/>
              <w:rPr>
                <w:rFonts w:ascii="Times New Roman"/>
                <w:sz w:val="18"/>
                <w:szCs w:val="18"/>
              </w:rPr>
            </w:pPr>
            <w:r w:rsidRPr="001B161C">
              <w:rPr>
                <w:rFonts w:ascii="Times New Roman"/>
                <w:color w:val="000000"/>
                <w:sz w:val="18"/>
                <w:szCs w:val="18"/>
              </w:rPr>
              <w:t>/</w:t>
            </w:r>
          </w:p>
        </w:tc>
      </w:tr>
      <w:tr w:rsidR="00CB768B" w:rsidRPr="001B161C" w14:paraId="79A159EC" w14:textId="77777777" w:rsidTr="00731D6F">
        <w:tc>
          <w:tcPr>
            <w:tcW w:w="1271" w:type="dxa"/>
            <w:vMerge/>
            <w:vAlign w:val="center"/>
          </w:tcPr>
          <w:p w14:paraId="275411E8" w14:textId="77777777" w:rsidR="00CB768B" w:rsidRPr="001B161C" w:rsidRDefault="00CB768B" w:rsidP="00CB768B">
            <w:pPr>
              <w:pStyle w:val="af1"/>
              <w:ind w:firstLine="360"/>
              <w:jc w:val="center"/>
              <w:rPr>
                <w:rFonts w:ascii="Times New Roman"/>
                <w:sz w:val="18"/>
                <w:szCs w:val="18"/>
              </w:rPr>
            </w:pPr>
          </w:p>
        </w:tc>
        <w:tc>
          <w:tcPr>
            <w:tcW w:w="1134" w:type="dxa"/>
          </w:tcPr>
          <w:p w14:paraId="5F3FB2EB" w14:textId="54266C87" w:rsidR="00CB768B" w:rsidRPr="00184DE2" w:rsidRDefault="00CB768B" w:rsidP="00CB768B">
            <w:pPr>
              <w:pStyle w:val="af1"/>
              <w:ind w:firstLineChars="0" w:firstLine="0"/>
              <w:jc w:val="center"/>
              <w:rPr>
                <w:rFonts w:ascii="Times New Roman"/>
                <w:sz w:val="18"/>
                <w:szCs w:val="18"/>
              </w:rPr>
            </w:pPr>
            <w:r w:rsidRPr="00184DE2">
              <w:rPr>
                <w:rFonts w:ascii="Times New Roman"/>
                <w:sz w:val="18"/>
                <w:szCs w:val="18"/>
              </w:rPr>
              <w:t>企业</w:t>
            </w:r>
            <w:r w:rsidRPr="00184DE2">
              <w:rPr>
                <w:rFonts w:ascii="Times New Roman"/>
                <w:sz w:val="18"/>
                <w:szCs w:val="18"/>
              </w:rPr>
              <w:t>3</w:t>
            </w:r>
          </w:p>
        </w:tc>
        <w:tc>
          <w:tcPr>
            <w:tcW w:w="1701" w:type="dxa"/>
            <w:vAlign w:val="center"/>
          </w:tcPr>
          <w:p w14:paraId="29BFBFB5" w14:textId="3FBD571A" w:rsidR="00CB768B" w:rsidRPr="001B161C"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1000</w:t>
            </w:r>
          </w:p>
        </w:tc>
        <w:tc>
          <w:tcPr>
            <w:tcW w:w="1701" w:type="dxa"/>
            <w:vAlign w:val="center"/>
          </w:tcPr>
          <w:p w14:paraId="3C2A5088" w14:textId="593283F0" w:rsidR="00CB768B" w:rsidRPr="001B161C"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w:t>
            </w:r>
          </w:p>
        </w:tc>
        <w:tc>
          <w:tcPr>
            <w:tcW w:w="1701" w:type="dxa"/>
            <w:vAlign w:val="center"/>
          </w:tcPr>
          <w:p w14:paraId="3E6039B6" w14:textId="2882CA2E" w:rsidR="00CB768B" w:rsidRPr="001B161C"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1000</w:t>
            </w:r>
          </w:p>
        </w:tc>
        <w:tc>
          <w:tcPr>
            <w:tcW w:w="1843" w:type="dxa"/>
            <w:vAlign w:val="center"/>
          </w:tcPr>
          <w:p w14:paraId="0C92DFD3" w14:textId="771E4CB7" w:rsidR="00CB768B" w:rsidRPr="001B161C"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w:t>
            </w:r>
          </w:p>
        </w:tc>
      </w:tr>
      <w:tr w:rsidR="00CB768B" w:rsidRPr="001B161C" w14:paraId="61E11544" w14:textId="77777777" w:rsidTr="00731D6F">
        <w:tc>
          <w:tcPr>
            <w:tcW w:w="1271" w:type="dxa"/>
            <w:vMerge/>
            <w:vAlign w:val="center"/>
          </w:tcPr>
          <w:p w14:paraId="7C54B8C2" w14:textId="77777777" w:rsidR="00CB768B" w:rsidRPr="001B161C" w:rsidRDefault="00CB768B" w:rsidP="00CB768B">
            <w:pPr>
              <w:pStyle w:val="af1"/>
              <w:ind w:firstLine="360"/>
              <w:jc w:val="center"/>
              <w:rPr>
                <w:rFonts w:ascii="Times New Roman"/>
                <w:sz w:val="18"/>
                <w:szCs w:val="18"/>
              </w:rPr>
            </w:pPr>
          </w:p>
        </w:tc>
        <w:tc>
          <w:tcPr>
            <w:tcW w:w="1134" w:type="dxa"/>
          </w:tcPr>
          <w:p w14:paraId="5940D2B3" w14:textId="5CABB05D" w:rsidR="00CB768B" w:rsidRPr="00184DE2" w:rsidRDefault="00CB768B" w:rsidP="00CB768B">
            <w:pPr>
              <w:pStyle w:val="af1"/>
              <w:ind w:firstLineChars="0" w:firstLine="0"/>
              <w:jc w:val="center"/>
              <w:rPr>
                <w:rFonts w:ascii="Times New Roman"/>
                <w:sz w:val="18"/>
                <w:szCs w:val="18"/>
              </w:rPr>
            </w:pPr>
            <w:r w:rsidRPr="00184DE2">
              <w:rPr>
                <w:rFonts w:ascii="Times New Roman"/>
                <w:sz w:val="18"/>
                <w:szCs w:val="18"/>
              </w:rPr>
              <w:t>企业</w:t>
            </w:r>
            <w:r w:rsidRPr="00184DE2">
              <w:rPr>
                <w:rFonts w:ascii="Times New Roman" w:hint="eastAsia"/>
                <w:sz w:val="18"/>
                <w:szCs w:val="18"/>
              </w:rPr>
              <w:t>5</w:t>
            </w:r>
          </w:p>
        </w:tc>
        <w:tc>
          <w:tcPr>
            <w:tcW w:w="1701" w:type="dxa"/>
            <w:vAlign w:val="center"/>
          </w:tcPr>
          <w:p w14:paraId="26E01058" w14:textId="14B8CC4C" w:rsidR="00CB768B" w:rsidRPr="0044789D" w:rsidRDefault="00CB768B" w:rsidP="00CB768B">
            <w:pPr>
              <w:pStyle w:val="af1"/>
              <w:ind w:firstLineChars="0" w:firstLine="0"/>
              <w:jc w:val="center"/>
              <w:rPr>
                <w:rFonts w:ascii="Times New Roman"/>
                <w:color w:val="000000"/>
                <w:sz w:val="18"/>
                <w:szCs w:val="18"/>
              </w:rPr>
            </w:pPr>
            <w:r w:rsidRPr="0044789D">
              <w:rPr>
                <w:rFonts w:ascii="Times New Roman" w:eastAsia="等线"/>
                <w:color w:val="000000"/>
                <w:sz w:val="18"/>
                <w:szCs w:val="18"/>
              </w:rPr>
              <w:t>500</w:t>
            </w:r>
          </w:p>
        </w:tc>
        <w:tc>
          <w:tcPr>
            <w:tcW w:w="1701" w:type="dxa"/>
            <w:vAlign w:val="center"/>
          </w:tcPr>
          <w:p w14:paraId="7CDFC859" w14:textId="4E62E15B" w:rsidR="00CB768B" w:rsidRPr="0044789D"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w:t>
            </w:r>
          </w:p>
        </w:tc>
        <w:tc>
          <w:tcPr>
            <w:tcW w:w="1701" w:type="dxa"/>
            <w:vAlign w:val="center"/>
          </w:tcPr>
          <w:p w14:paraId="3015EA01" w14:textId="71839B68" w:rsidR="00CB768B" w:rsidRPr="0044789D" w:rsidRDefault="00CB768B" w:rsidP="00CB768B">
            <w:pPr>
              <w:pStyle w:val="af1"/>
              <w:ind w:firstLineChars="0" w:firstLine="0"/>
              <w:jc w:val="center"/>
              <w:rPr>
                <w:rFonts w:ascii="Times New Roman"/>
                <w:color w:val="000000"/>
                <w:sz w:val="18"/>
                <w:szCs w:val="18"/>
              </w:rPr>
            </w:pPr>
            <w:r w:rsidRPr="0044789D">
              <w:rPr>
                <w:rFonts w:ascii="Times New Roman" w:eastAsia="等线"/>
                <w:color w:val="000000"/>
                <w:sz w:val="18"/>
                <w:szCs w:val="18"/>
              </w:rPr>
              <w:t>500</w:t>
            </w:r>
          </w:p>
        </w:tc>
        <w:tc>
          <w:tcPr>
            <w:tcW w:w="1843" w:type="dxa"/>
            <w:vAlign w:val="center"/>
          </w:tcPr>
          <w:p w14:paraId="53BF02F3" w14:textId="0F9C0C28" w:rsidR="00CB768B" w:rsidRPr="0044789D" w:rsidRDefault="00CB768B" w:rsidP="00CB768B">
            <w:pPr>
              <w:pStyle w:val="af1"/>
              <w:ind w:firstLineChars="0" w:firstLine="0"/>
              <w:jc w:val="center"/>
              <w:rPr>
                <w:rFonts w:ascii="Times New Roman"/>
                <w:color w:val="000000"/>
                <w:sz w:val="18"/>
                <w:szCs w:val="18"/>
              </w:rPr>
            </w:pPr>
            <w:r w:rsidRPr="001B161C">
              <w:rPr>
                <w:rFonts w:ascii="Times New Roman"/>
                <w:color w:val="000000"/>
                <w:sz w:val="18"/>
                <w:szCs w:val="18"/>
              </w:rPr>
              <w:t>/</w:t>
            </w:r>
          </w:p>
        </w:tc>
      </w:tr>
      <w:tr w:rsidR="00CB1D8E" w:rsidRPr="001B161C" w14:paraId="6E1D28B0" w14:textId="77777777" w:rsidTr="00731D6F">
        <w:tc>
          <w:tcPr>
            <w:tcW w:w="1271" w:type="dxa"/>
            <w:vMerge/>
            <w:vAlign w:val="center"/>
          </w:tcPr>
          <w:p w14:paraId="39C9F968" w14:textId="77777777" w:rsidR="00CB1D8E" w:rsidRPr="001B161C" w:rsidRDefault="00CB1D8E" w:rsidP="00CB1D8E">
            <w:pPr>
              <w:pStyle w:val="af1"/>
              <w:ind w:firstLine="360"/>
              <w:jc w:val="center"/>
              <w:rPr>
                <w:rFonts w:ascii="Times New Roman"/>
                <w:sz w:val="18"/>
                <w:szCs w:val="18"/>
              </w:rPr>
            </w:pPr>
          </w:p>
        </w:tc>
        <w:tc>
          <w:tcPr>
            <w:tcW w:w="1134" w:type="dxa"/>
          </w:tcPr>
          <w:p w14:paraId="1471EB71" w14:textId="3EBE96A6" w:rsidR="00CB1D8E" w:rsidRPr="00184DE2" w:rsidRDefault="00CB1D8E" w:rsidP="00CB1D8E">
            <w:pPr>
              <w:pStyle w:val="af1"/>
              <w:ind w:firstLineChars="0" w:firstLine="0"/>
              <w:jc w:val="center"/>
              <w:rPr>
                <w:rFonts w:ascii="Times New Roman"/>
                <w:sz w:val="18"/>
                <w:szCs w:val="18"/>
              </w:rPr>
            </w:pPr>
            <w:r w:rsidRPr="00184DE2">
              <w:rPr>
                <w:rFonts w:ascii="Times New Roman"/>
                <w:sz w:val="18"/>
                <w:szCs w:val="18"/>
              </w:rPr>
              <w:t>企业</w:t>
            </w:r>
            <w:r w:rsidRPr="00184DE2">
              <w:rPr>
                <w:rFonts w:ascii="Times New Roman"/>
                <w:sz w:val="18"/>
                <w:szCs w:val="18"/>
              </w:rPr>
              <w:t>6</w:t>
            </w:r>
          </w:p>
        </w:tc>
        <w:tc>
          <w:tcPr>
            <w:tcW w:w="1701" w:type="dxa"/>
            <w:vAlign w:val="center"/>
          </w:tcPr>
          <w:p w14:paraId="71620DAA" w14:textId="527E43E7" w:rsidR="00CB1D8E" w:rsidRPr="001B161C" w:rsidRDefault="00CB1D8E" w:rsidP="00CB1D8E">
            <w:pPr>
              <w:pStyle w:val="af1"/>
              <w:ind w:firstLineChars="0" w:firstLine="0"/>
              <w:jc w:val="center"/>
              <w:rPr>
                <w:rFonts w:ascii="Times New Roman"/>
                <w:color w:val="000000"/>
                <w:sz w:val="18"/>
                <w:szCs w:val="18"/>
              </w:rPr>
            </w:pPr>
            <w:r w:rsidRPr="001B161C">
              <w:rPr>
                <w:rFonts w:ascii="Times New Roman"/>
                <w:sz w:val="18"/>
                <w:szCs w:val="18"/>
              </w:rPr>
              <w:t>500</w:t>
            </w:r>
          </w:p>
        </w:tc>
        <w:tc>
          <w:tcPr>
            <w:tcW w:w="1701" w:type="dxa"/>
            <w:vAlign w:val="center"/>
          </w:tcPr>
          <w:p w14:paraId="59B314C3" w14:textId="50FFE888" w:rsidR="00CB1D8E" w:rsidRPr="001B161C" w:rsidRDefault="00CB1D8E" w:rsidP="00CB1D8E">
            <w:pPr>
              <w:pStyle w:val="af1"/>
              <w:ind w:firstLineChars="0" w:firstLine="0"/>
              <w:jc w:val="center"/>
              <w:rPr>
                <w:rFonts w:ascii="Times New Roman"/>
                <w:color w:val="000000"/>
                <w:sz w:val="18"/>
                <w:szCs w:val="18"/>
              </w:rPr>
            </w:pPr>
            <w:r w:rsidRPr="001B161C">
              <w:rPr>
                <w:rFonts w:ascii="Times New Roman"/>
                <w:sz w:val="18"/>
                <w:szCs w:val="18"/>
              </w:rPr>
              <w:t>/</w:t>
            </w:r>
          </w:p>
        </w:tc>
        <w:tc>
          <w:tcPr>
            <w:tcW w:w="1701" w:type="dxa"/>
            <w:vAlign w:val="center"/>
          </w:tcPr>
          <w:p w14:paraId="46306D28" w14:textId="04888DAA" w:rsidR="00CB1D8E" w:rsidRPr="001B161C" w:rsidRDefault="00CB1D8E" w:rsidP="00CB1D8E">
            <w:pPr>
              <w:pStyle w:val="af1"/>
              <w:ind w:firstLineChars="0" w:firstLine="0"/>
              <w:jc w:val="center"/>
              <w:rPr>
                <w:rFonts w:ascii="Times New Roman"/>
                <w:color w:val="000000"/>
                <w:sz w:val="18"/>
                <w:szCs w:val="18"/>
              </w:rPr>
            </w:pPr>
            <w:r w:rsidRPr="001B161C">
              <w:rPr>
                <w:rFonts w:ascii="Times New Roman"/>
                <w:sz w:val="18"/>
                <w:szCs w:val="18"/>
              </w:rPr>
              <w:t>500</w:t>
            </w:r>
          </w:p>
        </w:tc>
        <w:tc>
          <w:tcPr>
            <w:tcW w:w="1843" w:type="dxa"/>
            <w:vAlign w:val="center"/>
          </w:tcPr>
          <w:p w14:paraId="4AD87C16" w14:textId="05AF6796" w:rsidR="00CB1D8E" w:rsidRPr="001B161C" w:rsidRDefault="00CB1D8E" w:rsidP="00CB1D8E">
            <w:pPr>
              <w:pStyle w:val="af1"/>
              <w:ind w:firstLineChars="0" w:firstLine="0"/>
              <w:jc w:val="center"/>
              <w:rPr>
                <w:rFonts w:ascii="Times New Roman"/>
                <w:color w:val="000000"/>
                <w:sz w:val="18"/>
                <w:szCs w:val="18"/>
              </w:rPr>
            </w:pPr>
            <w:r w:rsidRPr="001B161C">
              <w:rPr>
                <w:rFonts w:ascii="Times New Roman"/>
                <w:sz w:val="18"/>
                <w:szCs w:val="18"/>
              </w:rPr>
              <w:t>/</w:t>
            </w:r>
          </w:p>
        </w:tc>
      </w:tr>
      <w:tr w:rsidR="00FB38E4" w:rsidRPr="001B161C" w14:paraId="7F4A0E3A" w14:textId="77777777" w:rsidTr="00731D6F">
        <w:tc>
          <w:tcPr>
            <w:tcW w:w="1271" w:type="dxa"/>
            <w:vMerge/>
            <w:vAlign w:val="center"/>
          </w:tcPr>
          <w:p w14:paraId="4ACFADE2" w14:textId="77777777" w:rsidR="00FB38E4" w:rsidRPr="001B161C" w:rsidRDefault="00FB38E4" w:rsidP="00FB38E4">
            <w:pPr>
              <w:pStyle w:val="af1"/>
              <w:ind w:firstLine="360"/>
              <w:jc w:val="center"/>
              <w:rPr>
                <w:rFonts w:ascii="Times New Roman"/>
                <w:sz w:val="18"/>
                <w:szCs w:val="18"/>
              </w:rPr>
            </w:pPr>
          </w:p>
        </w:tc>
        <w:tc>
          <w:tcPr>
            <w:tcW w:w="1134" w:type="dxa"/>
          </w:tcPr>
          <w:p w14:paraId="1C4E998F" w14:textId="6E08EAD6" w:rsidR="00FB38E4" w:rsidRPr="001B161C" w:rsidRDefault="00FB38E4" w:rsidP="00FB38E4">
            <w:pPr>
              <w:pStyle w:val="af1"/>
              <w:ind w:firstLineChars="0" w:firstLine="0"/>
              <w:jc w:val="center"/>
              <w:rPr>
                <w:rFonts w:ascii="Times New Roman"/>
                <w:sz w:val="18"/>
                <w:szCs w:val="18"/>
              </w:rPr>
            </w:pPr>
            <w:r w:rsidRPr="001B161C">
              <w:rPr>
                <w:rFonts w:ascii="Times New Roman"/>
                <w:sz w:val="18"/>
                <w:szCs w:val="18"/>
              </w:rPr>
              <w:t>企业</w:t>
            </w:r>
            <w:r w:rsidRPr="001B161C">
              <w:rPr>
                <w:rFonts w:ascii="Times New Roman"/>
                <w:sz w:val="18"/>
                <w:szCs w:val="18"/>
              </w:rPr>
              <w:t>7</w:t>
            </w:r>
          </w:p>
        </w:tc>
        <w:tc>
          <w:tcPr>
            <w:tcW w:w="1701" w:type="dxa"/>
            <w:vAlign w:val="center"/>
          </w:tcPr>
          <w:p w14:paraId="0E65D05A" w14:textId="16AD04CF"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500</w:t>
            </w:r>
          </w:p>
        </w:tc>
        <w:tc>
          <w:tcPr>
            <w:tcW w:w="1701" w:type="dxa"/>
            <w:vAlign w:val="center"/>
          </w:tcPr>
          <w:p w14:paraId="72F6D885" w14:textId="069E360B"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w:t>
            </w:r>
          </w:p>
        </w:tc>
        <w:tc>
          <w:tcPr>
            <w:tcW w:w="1701" w:type="dxa"/>
            <w:vAlign w:val="center"/>
          </w:tcPr>
          <w:p w14:paraId="02DD5FA1" w14:textId="7E8C0A5A"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500</w:t>
            </w:r>
          </w:p>
        </w:tc>
        <w:tc>
          <w:tcPr>
            <w:tcW w:w="1843" w:type="dxa"/>
            <w:vAlign w:val="center"/>
          </w:tcPr>
          <w:p w14:paraId="01AA59F7" w14:textId="5D760E0A" w:rsidR="00FB38E4" w:rsidRPr="001B161C" w:rsidRDefault="00FB38E4" w:rsidP="00FB38E4">
            <w:pPr>
              <w:pStyle w:val="af1"/>
              <w:ind w:firstLineChars="0" w:firstLine="0"/>
              <w:jc w:val="center"/>
              <w:rPr>
                <w:rFonts w:ascii="Times New Roman"/>
                <w:sz w:val="18"/>
                <w:szCs w:val="18"/>
              </w:rPr>
            </w:pPr>
            <w:r w:rsidRPr="001B161C">
              <w:rPr>
                <w:rFonts w:ascii="Times New Roman"/>
                <w:color w:val="000000"/>
                <w:sz w:val="18"/>
                <w:szCs w:val="18"/>
              </w:rPr>
              <w:t>/</w:t>
            </w:r>
          </w:p>
        </w:tc>
      </w:tr>
      <w:tr w:rsidR="001121B6" w:rsidRPr="001B161C" w14:paraId="365E47C2" w14:textId="77777777" w:rsidTr="0098197F">
        <w:tc>
          <w:tcPr>
            <w:tcW w:w="1271" w:type="dxa"/>
            <w:vMerge/>
            <w:vAlign w:val="center"/>
          </w:tcPr>
          <w:p w14:paraId="09C23172" w14:textId="77777777" w:rsidR="001121B6" w:rsidRPr="001B161C" w:rsidRDefault="001121B6" w:rsidP="001121B6">
            <w:pPr>
              <w:pStyle w:val="af1"/>
              <w:ind w:firstLine="360"/>
              <w:jc w:val="center"/>
              <w:rPr>
                <w:rFonts w:ascii="Times New Roman"/>
                <w:sz w:val="18"/>
                <w:szCs w:val="18"/>
              </w:rPr>
            </w:pPr>
          </w:p>
        </w:tc>
        <w:tc>
          <w:tcPr>
            <w:tcW w:w="1134" w:type="dxa"/>
          </w:tcPr>
          <w:p w14:paraId="79EF8A0C" w14:textId="2134823F" w:rsidR="001121B6" w:rsidRPr="001B161C" w:rsidRDefault="001121B6" w:rsidP="001121B6">
            <w:pPr>
              <w:pStyle w:val="af1"/>
              <w:ind w:firstLineChars="0" w:firstLine="0"/>
              <w:jc w:val="center"/>
              <w:rPr>
                <w:rFonts w:ascii="Times New Roman"/>
                <w:sz w:val="18"/>
                <w:szCs w:val="18"/>
              </w:rPr>
            </w:pPr>
            <w:r w:rsidRPr="001B161C">
              <w:rPr>
                <w:rFonts w:ascii="Times New Roman"/>
                <w:sz w:val="18"/>
                <w:szCs w:val="18"/>
              </w:rPr>
              <w:t>企业</w:t>
            </w:r>
            <w:r w:rsidR="0044789D">
              <w:rPr>
                <w:rFonts w:ascii="Times New Roman" w:hint="eastAsia"/>
                <w:sz w:val="18"/>
                <w:szCs w:val="18"/>
              </w:rPr>
              <w:t>8</w:t>
            </w:r>
          </w:p>
        </w:tc>
        <w:tc>
          <w:tcPr>
            <w:tcW w:w="1701" w:type="dxa"/>
          </w:tcPr>
          <w:p w14:paraId="758FF1EE" w14:textId="4AD81B3B" w:rsidR="001121B6" w:rsidRPr="001B161C" w:rsidRDefault="001121B6" w:rsidP="001121B6">
            <w:pPr>
              <w:pStyle w:val="af1"/>
              <w:ind w:firstLineChars="0" w:firstLine="0"/>
              <w:jc w:val="center"/>
              <w:rPr>
                <w:rFonts w:ascii="Times New Roman"/>
                <w:color w:val="000000"/>
                <w:sz w:val="18"/>
                <w:szCs w:val="18"/>
              </w:rPr>
            </w:pPr>
            <w:r w:rsidRPr="001B161C">
              <w:rPr>
                <w:rFonts w:ascii="Times New Roman"/>
                <w:color w:val="000000"/>
                <w:sz w:val="18"/>
                <w:szCs w:val="18"/>
              </w:rPr>
              <w:t>/</w:t>
            </w:r>
          </w:p>
        </w:tc>
        <w:tc>
          <w:tcPr>
            <w:tcW w:w="1701" w:type="dxa"/>
          </w:tcPr>
          <w:p w14:paraId="2E41362B" w14:textId="5F999361" w:rsidR="001121B6" w:rsidRPr="001B161C" w:rsidRDefault="001121B6" w:rsidP="001121B6">
            <w:pPr>
              <w:pStyle w:val="af1"/>
              <w:ind w:firstLineChars="0" w:firstLine="0"/>
              <w:jc w:val="center"/>
              <w:rPr>
                <w:rFonts w:ascii="Times New Roman"/>
                <w:color w:val="000000"/>
                <w:sz w:val="18"/>
                <w:szCs w:val="18"/>
              </w:rPr>
            </w:pPr>
            <w:r w:rsidRPr="001B161C">
              <w:rPr>
                <w:rFonts w:ascii="Times New Roman"/>
                <w:color w:val="000000"/>
                <w:sz w:val="18"/>
                <w:szCs w:val="18"/>
              </w:rPr>
              <w:t>/</w:t>
            </w:r>
          </w:p>
        </w:tc>
        <w:tc>
          <w:tcPr>
            <w:tcW w:w="1701" w:type="dxa"/>
            <w:vAlign w:val="center"/>
          </w:tcPr>
          <w:p w14:paraId="16C7C918" w14:textId="228F32E8" w:rsidR="001121B6" w:rsidRPr="001B161C" w:rsidRDefault="001121B6" w:rsidP="001121B6">
            <w:pPr>
              <w:pStyle w:val="af1"/>
              <w:ind w:firstLineChars="0" w:firstLine="0"/>
              <w:jc w:val="center"/>
              <w:rPr>
                <w:rFonts w:ascii="Times New Roman"/>
                <w:color w:val="000000"/>
                <w:sz w:val="18"/>
                <w:szCs w:val="18"/>
              </w:rPr>
            </w:pPr>
            <w:r w:rsidRPr="001B161C">
              <w:rPr>
                <w:rFonts w:ascii="Times New Roman"/>
                <w:color w:val="000000"/>
                <w:sz w:val="18"/>
                <w:szCs w:val="18"/>
              </w:rPr>
              <w:t>500</w:t>
            </w:r>
          </w:p>
        </w:tc>
        <w:tc>
          <w:tcPr>
            <w:tcW w:w="1843" w:type="dxa"/>
            <w:vAlign w:val="center"/>
          </w:tcPr>
          <w:p w14:paraId="097A5D69" w14:textId="21B7CE20" w:rsidR="001121B6" w:rsidRPr="001B161C" w:rsidRDefault="001121B6" w:rsidP="001121B6">
            <w:pPr>
              <w:pStyle w:val="af1"/>
              <w:ind w:firstLineChars="0" w:firstLine="0"/>
              <w:jc w:val="center"/>
              <w:rPr>
                <w:rFonts w:ascii="Times New Roman"/>
                <w:color w:val="000000"/>
                <w:sz w:val="18"/>
                <w:szCs w:val="18"/>
              </w:rPr>
            </w:pPr>
            <w:r w:rsidRPr="001B161C">
              <w:rPr>
                <w:rFonts w:ascii="Times New Roman"/>
                <w:color w:val="000000"/>
                <w:sz w:val="18"/>
                <w:szCs w:val="18"/>
              </w:rPr>
              <w:t>/</w:t>
            </w:r>
          </w:p>
        </w:tc>
      </w:tr>
      <w:tr w:rsidR="00CD322E" w:rsidRPr="001B161C" w14:paraId="5C5FA6F3" w14:textId="77777777" w:rsidTr="00731D6F">
        <w:tc>
          <w:tcPr>
            <w:tcW w:w="1271" w:type="dxa"/>
            <w:vMerge/>
            <w:vAlign w:val="center"/>
          </w:tcPr>
          <w:p w14:paraId="065EA3B0" w14:textId="77777777" w:rsidR="00CD322E" w:rsidRPr="001B161C" w:rsidRDefault="00CD322E" w:rsidP="00CD322E">
            <w:pPr>
              <w:pStyle w:val="af1"/>
              <w:ind w:firstLine="360"/>
              <w:jc w:val="center"/>
              <w:rPr>
                <w:rFonts w:ascii="Times New Roman"/>
                <w:sz w:val="18"/>
                <w:szCs w:val="18"/>
              </w:rPr>
            </w:pPr>
          </w:p>
        </w:tc>
        <w:tc>
          <w:tcPr>
            <w:tcW w:w="1134" w:type="dxa"/>
          </w:tcPr>
          <w:p w14:paraId="77BA5054" w14:textId="5625C805" w:rsidR="00CD322E" w:rsidRPr="001B161C" w:rsidRDefault="00CD322E" w:rsidP="001C7007">
            <w:pPr>
              <w:pStyle w:val="af1"/>
              <w:ind w:firstLineChars="0" w:firstLine="0"/>
              <w:jc w:val="center"/>
              <w:rPr>
                <w:rFonts w:ascii="Times New Roman"/>
                <w:sz w:val="18"/>
                <w:szCs w:val="18"/>
              </w:rPr>
            </w:pPr>
            <w:r w:rsidRPr="001B161C">
              <w:rPr>
                <w:rFonts w:ascii="Times New Roman"/>
                <w:sz w:val="18"/>
                <w:szCs w:val="18"/>
              </w:rPr>
              <w:t>企业</w:t>
            </w:r>
            <w:r w:rsidR="00DF62F1" w:rsidRPr="001B161C">
              <w:rPr>
                <w:rFonts w:ascii="Times New Roman"/>
                <w:sz w:val="18"/>
                <w:szCs w:val="18"/>
              </w:rPr>
              <w:t>9</w:t>
            </w:r>
          </w:p>
        </w:tc>
        <w:tc>
          <w:tcPr>
            <w:tcW w:w="1701" w:type="dxa"/>
          </w:tcPr>
          <w:p w14:paraId="41A8ABF7" w14:textId="6879363A" w:rsidR="00CD322E" w:rsidRPr="001B161C" w:rsidRDefault="00DF62F1" w:rsidP="006E7059">
            <w:pPr>
              <w:pStyle w:val="af1"/>
              <w:ind w:firstLineChars="0" w:firstLine="0"/>
              <w:jc w:val="center"/>
              <w:rPr>
                <w:rFonts w:ascii="Times New Roman"/>
                <w:sz w:val="18"/>
                <w:szCs w:val="18"/>
              </w:rPr>
            </w:pPr>
            <w:r w:rsidRPr="001B161C">
              <w:rPr>
                <w:rFonts w:ascii="Times New Roman"/>
                <w:sz w:val="18"/>
                <w:szCs w:val="18"/>
              </w:rPr>
              <w:t>800</w:t>
            </w:r>
          </w:p>
        </w:tc>
        <w:tc>
          <w:tcPr>
            <w:tcW w:w="1701" w:type="dxa"/>
          </w:tcPr>
          <w:p w14:paraId="7ED9E989" w14:textId="76B87413" w:rsidR="00CD322E" w:rsidRPr="001B161C" w:rsidRDefault="00DF62F1" w:rsidP="00CD322E">
            <w:pPr>
              <w:pStyle w:val="af1"/>
              <w:ind w:firstLineChars="0" w:firstLine="0"/>
              <w:jc w:val="center"/>
              <w:rPr>
                <w:rFonts w:ascii="Times New Roman"/>
                <w:sz w:val="18"/>
                <w:szCs w:val="18"/>
              </w:rPr>
            </w:pPr>
            <w:r w:rsidRPr="001B161C">
              <w:rPr>
                <w:rFonts w:ascii="Times New Roman"/>
                <w:color w:val="000000"/>
                <w:sz w:val="18"/>
                <w:szCs w:val="18"/>
              </w:rPr>
              <w:t>/</w:t>
            </w:r>
          </w:p>
        </w:tc>
        <w:tc>
          <w:tcPr>
            <w:tcW w:w="1701" w:type="dxa"/>
          </w:tcPr>
          <w:p w14:paraId="08E11F90" w14:textId="2518E7EA" w:rsidR="00CD322E" w:rsidRPr="001B161C" w:rsidRDefault="00DF62F1" w:rsidP="006E7059">
            <w:pPr>
              <w:pStyle w:val="af1"/>
              <w:ind w:firstLineChars="0" w:firstLine="0"/>
              <w:jc w:val="center"/>
              <w:rPr>
                <w:rFonts w:ascii="Times New Roman"/>
                <w:sz w:val="18"/>
                <w:szCs w:val="18"/>
              </w:rPr>
            </w:pPr>
            <w:r w:rsidRPr="001B161C">
              <w:rPr>
                <w:rFonts w:ascii="Times New Roman"/>
                <w:sz w:val="18"/>
                <w:szCs w:val="18"/>
              </w:rPr>
              <w:t>1000</w:t>
            </w:r>
          </w:p>
        </w:tc>
        <w:tc>
          <w:tcPr>
            <w:tcW w:w="1843" w:type="dxa"/>
          </w:tcPr>
          <w:p w14:paraId="3F849547" w14:textId="26CB54D4" w:rsidR="00CD322E" w:rsidRPr="001B161C" w:rsidRDefault="00BB57F9" w:rsidP="00CD322E">
            <w:pPr>
              <w:pStyle w:val="af1"/>
              <w:ind w:firstLineChars="0" w:firstLine="0"/>
              <w:jc w:val="center"/>
              <w:rPr>
                <w:rFonts w:ascii="Times New Roman"/>
                <w:sz w:val="18"/>
                <w:szCs w:val="18"/>
              </w:rPr>
            </w:pPr>
            <w:r>
              <w:rPr>
                <w:rFonts w:ascii="Times New Roman" w:hint="eastAsia"/>
                <w:sz w:val="18"/>
                <w:szCs w:val="18"/>
              </w:rPr>
              <w:t>/</w:t>
            </w:r>
          </w:p>
        </w:tc>
      </w:tr>
      <w:tr w:rsidR="002D5849" w:rsidRPr="001B161C" w14:paraId="135B7193" w14:textId="77777777" w:rsidTr="00731D6F">
        <w:tc>
          <w:tcPr>
            <w:tcW w:w="1271" w:type="dxa"/>
            <w:vMerge w:val="restart"/>
            <w:vAlign w:val="center"/>
          </w:tcPr>
          <w:p w14:paraId="089FDBDF" w14:textId="13D0AB89" w:rsidR="002D5849" w:rsidRPr="001B161C" w:rsidRDefault="002D5849" w:rsidP="002D5849">
            <w:pPr>
              <w:pStyle w:val="af1"/>
              <w:ind w:firstLineChars="0" w:firstLine="0"/>
              <w:jc w:val="center"/>
              <w:rPr>
                <w:rFonts w:ascii="Times New Roman"/>
                <w:sz w:val="18"/>
                <w:szCs w:val="18"/>
              </w:rPr>
            </w:pPr>
            <w:r w:rsidRPr="001B161C">
              <w:rPr>
                <w:rFonts w:ascii="Times New Roman"/>
                <w:sz w:val="18"/>
                <w:szCs w:val="18"/>
              </w:rPr>
              <w:t>高温</w:t>
            </w:r>
            <w:r w:rsidRPr="001B161C">
              <w:rPr>
                <w:rFonts w:ascii="Times New Roman"/>
                <w:sz w:val="18"/>
                <w:szCs w:val="18"/>
              </w:rPr>
              <w:t>(45±1℃)</w:t>
            </w:r>
          </w:p>
        </w:tc>
        <w:tc>
          <w:tcPr>
            <w:tcW w:w="1134" w:type="dxa"/>
            <w:vAlign w:val="center"/>
          </w:tcPr>
          <w:p w14:paraId="77C2A28B" w14:textId="77777777" w:rsidR="002D5849" w:rsidRPr="001B161C" w:rsidRDefault="002D5849" w:rsidP="002D5849">
            <w:pPr>
              <w:pStyle w:val="af1"/>
              <w:ind w:firstLineChars="0" w:firstLine="0"/>
              <w:jc w:val="center"/>
              <w:rPr>
                <w:rFonts w:ascii="Times New Roman"/>
                <w:sz w:val="18"/>
                <w:szCs w:val="18"/>
              </w:rPr>
            </w:pPr>
            <w:r w:rsidRPr="001B161C">
              <w:rPr>
                <w:rFonts w:ascii="Times New Roman"/>
                <w:sz w:val="18"/>
                <w:szCs w:val="18"/>
              </w:rPr>
              <w:t>企业</w:t>
            </w:r>
            <w:r w:rsidRPr="001B161C">
              <w:rPr>
                <w:rFonts w:ascii="Times New Roman"/>
                <w:sz w:val="18"/>
                <w:szCs w:val="18"/>
              </w:rPr>
              <w:t>1</w:t>
            </w:r>
          </w:p>
        </w:tc>
        <w:tc>
          <w:tcPr>
            <w:tcW w:w="1701" w:type="dxa"/>
            <w:vAlign w:val="center"/>
          </w:tcPr>
          <w:p w14:paraId="00E2B8F8" w14:textId="51902B00" w:rsidR="002D5849" w:rsidRPr="008E6F41" w:rsidRDefault="00C4407B" w:rsidP="002D5849">
            <w:pPr>
              <w:pStyle w:val="af1"/>
              <w:ind w:firstLineChars="0" w:firstLine="0"/>
              <w:jc w:val="center"/>
              <w:rPr>
                <w:rFonts w:ascii="Times New Roman"/>
                <w:sz w:val="18"/>
                <w:szCs w:val="18"/>
              </w:rPr>
            </w:pPr>
            <w:r>
              <w:rPr>
                <w:rFonts w:ascii="Times New Roman" w:hint="eastAsia"/>
                <w:sz w:val="18"/>
                <w:szCs w:val="18"/>
              </w:rPr>
              <w:t>500</w:t>
            </w:r>
          </w:p>
        </w:tc>
        <w:tc>
          <w:tcPr>
            <w:tcW w:w="1701" w:type="dxa"/>
            <w:vAlign w:val="center"/>
          </w:tcPr>
          <w:p w14:paraId="14DEA8FC" w14:textId="4474A297" w:rsidR="002D5849" w:rsidRPr="008E6F41" w:rsidRDefault="00C4407B" w:rsidP="002D5849">
            <w:pPr>
              <w:pStyle w:val="af1"/>
              <w:ind w:firstLineChars="0" w:firstLine="0"/>
              <w:jc w:val="center"/>
              <w:rPr>
                <w:rFonts w:ascii="Times New Roman"/>
                <w:sz w:val="18"/>
                <w:szCs w:val="18"/>
              </w:rPr>
            </w:pPr>
            <w:r w:rsidRPr="001B161C">
              <w:rPr>
                <w:rFonts w:ascii="Times New Roman"/>
                <w:color w:val="000000"/>
                <w:sz w:val="18"/>
                <w:szCs w:val="18"/>
              </w:rPr>
              <w:t>/</w:t>
            </w:r>
          </w:p>
        </w:tc>
        <w:tc>
          <w:tcPr>
            <w:tcW w:w="1701" w:type="dxa"/>
            <w:vAlign w:val="center"/>
          </w:tcPr>
          <w:p w14:paraId="3D058970" w14:textId="405D2B60" w:rsidR="002D5849" w:rsidRPr="008E6F41" w:rsidRDefault="00C4407B" w:rsidP="002D5849">
            <w:pPr>
              <w:pStyle w:val="af1"/>
              <w:ind w:firstLineChars="0" w:firstLine="0"/>
              <w:jc w:val="center"/>
              <w:rPr>
                <w:rFonts w:ascii="Times New Roman"/>
                <w:sz w:val="18"/>
                <w:szCs w:val="18"/>
              </w:rPr>
            </w:pPr>
            <w:r>
              <w:rPr>
                <w:rFonts w:ascii="Times New Roman" w:hint="eastAsia"/>
                <w:sz w:val="18"/>
                <w:szCs w:val="18"/>
              </w:rPr>
              <w:t>500</w:t>
            </w:r>
          </w:p>
        </w:tc>
        <w:tc>
          <w:tcPr>
            <w:tcW w:w="1843" w:type="dxa"/>
            <w:vAlign w:val="center"/>
          </w:tcPr>
          <w:p w14:paraId="18767461" w14:textId="4802B0D1" w:rsidR="002D5849" w:rsidRPr="008E6F41" w:rsidRDefault="00C4407B" w:rsidP="002D5849">
            <w:pPr>
              <w:pStyle w:val="af1"/>
              <w:ind w:firstLineChars="0" w:firstLine="0"/>
              <w:jc w:val="center"/>
              <w:rPr>
                <w:rFonts w:ascii="Times New Roman"/>
                <w:sz w:val="18"/>
                <w:szCs w:val="18"/>
              </w:rPr>
            </w:pPr>
            <w:r w:rsidRPr="001B161C">
              <w:rPr>
                <w:rFonts w:ascii="Times New Roman"/>
                <w:color w:val="000000"/>
                <w:sz w:val="18"/>
                <w:szCs w:val="18"/>
              </w:rPr>
              <w:t>/</w:t>
            </w:r>
          </w:p>
        </w:tc>
      </w:tr>
      <w:tr w:rsidR="00B33412" w:rsidRPr="001B161C" w14:paraId="468E911E" w14:textId="77777777" w:rsidTr="00731D6F">
        <w:tc>
          <w:tcPr>
            <w:tcW w:w="1271" w:type="dxa"/>
            <w:vMerge/>
            <w:vAlign w:val="center"/>
          </w:tcPr>
          <w:p w14:paraId="3620E10E" w14:textId="77777777" w:rsidR="00B33412" w:rsidRPr="001B161C" w:rsidRDefault="00B33412" w:rsidP="00B33412">
            <w:pPr>
              <w:pStyle w:val="af1"/>
              <w:ind w:firstLineChars="0" w:firstLine="0"/>
              <w:jc w:val="center"/>
              <w:rPr>
                <w:rFonts w:ascii="Times New Roman"/>
                <w:sz w:val="18"/>
                <w:szCs w:val="18"/>
              </w:rPr>
            </w:pPr>
          </w:p>
        </w:tc>
        <w:tc>
          <w:tcPr>
            <w:tcW w:w="1134" w:type="dxa"/>
          </w:tcPr>
          <w:p w14:paraId="2666A8F5" w14:textId="77777777" w:rsidR="00B33412" w:rsidRPr="001B161C" w:rsidRDefault="00B33412" w:rsidP="00B33412">
            <w:pPr>
              <w:pStyle w:val="af1"/>
              <w:ind w:firstLineChars="0" w:firstLine="0"/>
              <w:jc w:val="center"/>
              <w:rPr>
                <w:rFonts w:ascii="Times New Roman"/>
                <w:sz w:val="18"/>
                <w:szCs w:val="18"/>
              </w:rPr>
            </w:pPr>
            <w:r w:rsidRPr="001B161C">
              <w:rPr>
                <w:rFonts w:ascii="Times New Roman"/>
                <w:sz w:val="18"/>
                <w:szCs w:val="18"/>
              </w:rPr>
              <w:t>企业</w:t>
            </w:r>
            <w:r w:rsidRPr="001B161C">
              <w:rPr>
                <w:rFonts w:ascii="Times New Roman"/>
                <w:sz w:val="18"/>
                <w:szCs w:val="18"/>
              </w:rPr>
              <w:t>2</w:t>
            </w:r>
          </w:p>
        </w:tc>
        <w:tc>
          <w:tcPr>
            <w:tcW w:w="1701" w:type="dxa"/>
            <w:vAlign w:val="center"/>
          </w:tcPr>
          <w:p w14:paraId="4B6C94CC" w14:textId="7354312D" w:rsidR="00B33412" w:rsidRPr="00F7694D" w:rsidRDefault="00F7694D" w:rsidP="00B33412">
            <w:pPr>
              <w:pStyle w:val="af1"/>
              <w:ind w:firstLineChars="0" w:firstLine="0"/>
              <w:jc w:val="center"/>
              <w:rPr>
                <w:rFonts w:ascii="Times New Roman"/>
                <w:sz w:val="18"/>
                <w:szCs w:val="18"/>
              </w:rPr>
            </w:pPr>
            <w:r w:rsidRPr="00F7694D">
              <w:rPr>
                <w:rFonts w:ascii="Times New Roman" w:hint="eastAsia"/>
                <w:sz w:val="18"/>
                <w:szCs w:val="18"/>
              </w:rPr>
              <w:t>500</w:t>
            </w:r>
          </w:p>
        </w:tc>
        <w:tc>
          <w:tcPr>
            <w:tcW w:w="1701" w:type="dxa"/>
            <w:vAlign w:val="center"/>
          </w:tcPr>
          <w:p w14:paraId="1F952F20" w14:textId="1AF2B219" w:rsidR="00B33412" w:rsidRPr="00F7694D" w:rsidRDefault="00F7694D" w:rsidP="00B33412">
            <w:pPr>
              <w:pStyle w:val="af1"/>
              <w:ind w:firstLineChars="0" w:firstLine="0"/>
              <w:jc w:val="center"/>
              <w:rPr>
                <w:rFonts w:ascii="Times New Roman"/>
                <w:sz w:val="18"/>
                <w:szCs w:val="18"/>
              </w:rPr>
            </w:pPr>
            <w:r w:rsidRPr="00F7694D">
              <w:rPr>
                <w:rFonts w:ascii="Times New Roman"/>
                <w:color w:val="000000"/>
                <w:sz w:val="18"/>
                <w:szCs w:val="18"/>
              </w:rPr>
              <w:t>/</w:t>
            </w:r>
          </w:p>
        </w:tc>
        <w:tc>
          <w:tcPr>
            <w:tcW w:w="1701" w:type="dxa"/>
            <w:vAlign w:val="center"/>
          </w:tcPr>
          <w:p w14:paraId="393DB05F" w14:textId="1DE17641" w:rsidR="00B33412" w:rsidRPr="00F7694D" w:rsidRDefault="00F7694D" w:rsidP="00B33412">
            <w:pPr>
              <w:pStyle w:val="af1"/>
              <w:ind w:firstLineChars="0" w:firstLine="0"/>
              <w:jc w:val="center"/>
              <w:rPr>
                <w:rFonts w:ascii="Times New Roman"/>
                <w:sz w:val="18"/>
                <w:szCs w:val="18"/>
              </w:rPr>
            </w:pPr>
            <w:r w:rsidRPr="00F7694D">
              <w:rPr>
                <w:rFonts w:ascii="Times New Roman" w:hint="eastAsia"/>
                <w:sz w:val="18"/>
                <w:szCs w:val="18"/>
              </w:rPr>
              <w:t>500</w:t>
            </w:r>
          </w:p>
        </w:tc>
        <w:tc>
          <w:tcPr>
            <w:tcW w:w="1843" w:type="dxa"/>
            <w:vAlign w:val="center"/>
          </w:tcPr>
          <w:p w14:paraId="0EA40CDF" w14:textId="3662D811" w:rsidR="00B33412" w:rsidRPr="001B161C" w:rsidRDefault="00F7694D" w:rsidP="00B33412">
            <w:pPr>
              <w:pStyle w:val="af1"/>
              <w:ind w:firstLineChars="0" w:firstLine="0"/>
              <w:jc w:val="center"/>
              <w:rPr>
                <w:rFonts w:ascii="Times New Roman"/>
                <w:sz w:val="18"/>
                <w:szCs w:val="18"/>
                <w:highlight w:val="yellow"/>
              </w:rPr>
            </w:pPr>
            <w:r w:rsidRPr="001B161C">
              <w:rPr>
                <w:rFonts w:ascii="Times New Roman"/>
                <w:color w:val="000000"/>
                <w:sz w:val="18"/>
                <w:szCs w:val="18"/>
              </w:rPr>
              <w:t>/</w:t>
            </w:r>
          </w:p>
        </w:tc>
      </w:tr>
      <w:tr w:rsidR="00184DE2" w:rsidRPr="001B161C" w14:paraId="4800E8E3" w14:textId="77777777" w:rsidTr="00731D6F">
        <w:tc>
          <w:tcPr>
            <w:tcW w:w="1271" w:type="dxa"/>
            <w:vMerge/>
            <w:vAlign w:val="center"/>
          </w:tcPr>
          <w:p w14:paraId="279594C9" w14:textId="77777777" w:rsidR="00184DE2" w:rsidRPr="001B161C" w:rsidRDefault="00184DE2" w:rsidP="00B33412">
            <w:pPr>
              <w:pStyle w:val="af1"/>
              <w:ind w:firstLineChars="0" w:firstLine="0"/>
              <w:jc w:val="center"/>
              <w:rPr>
                <w:rFonts w:ascii="Times New Roman"/>
                <w:sz w:val="18"/>
                <w:szCs w:val="18"/>
              </w:rPr>
            </w:pPr>
          </w:p>
        </w:tc>
        <w:tc>
          <w:tcPr>
            <w:tcW w:w="1134" w:type="dxa"/>
          </w:tcPr>
          <w:p w14:paraId="3079ACAD" w14:textId="51BF1A14" w:rsidR="00184DE2" w:rsidRPr="001B161C" w:rsidRDefault="00184DE2" w:rsidP="00B33412">
            <w:pPr>
              <w:pStyle w:val="af1"/>
              <w:ind w:firstLineChars="0" w:firstLine="0"/>
              <w:jc w:val="center"/>
              <w:rPr>
                <w:rFonts w:ascii="Times New Roman"/>
                <w:sz w:val="18"/>
                <w:szCs w:val="18"/>
              </w:rPr>
            </w:pPr>
            <w:r w:rsidRPr="001B161C">
              <w:rPr>
                <w:rFonts w:ascii="Times New Roman"/>
                <w:sz w:val="18"/>
                <w:szCs w:val="18"/>
              </w:rPr>
              <w:t>企业</w:t>
            </w:r>
            <w:r>
              <w:rPr>
                <w:rFonts w:ascii="Times New Roman" w:hint="eastAsia"/>
                <w:sz w:val="18"/>
                <w:szCs w:val="18"/>
              </w:rPr>
              <w:t>3</w:t>
            </w:r>
          </w:p>
        </w:tc>
        <w:tc>
          <w:tcPr>
            <w:tcW w:w="1701" w:type="dxa"/>
            <w:vAlign w:val="center"/>
          </w:tcPr>
          <w:p w14:paraId="46E23187" w14:textId="1E2370D1" w:rsidR="00184DE2" w:rsidRPr="00184DE2" w:rsidRDefault="00184DE2" w:rsidP="00B33412">
            <w:pPr>
              <w:pStyle w:val="af1"/>
              <w:ind w:firstLineChars="0" w:firstLine="0"/>
              <w:jc w:val="center"/>
              <w:rPr>
                <w:rFonts w:ascii="Times New Roman"/>
                <w:sz w:val="18"/>
                <w:szCs w:val="18"/>
              </w:rPr>
            </w:pPr>
            <w:r w:rsidRPr="00184DE2">
              <w:rPr>
                <w:rFonts w:ascii="Times New Roman" w:hint="eastAsia"/>
                <w:sz w:val="18"/>
                <w:szCs w:val="18"/>
              </w:rPr>
              <w:t>500</w:t>
            </w:r>
          </w:p>
        </w:tc>
        <w:tc>
          <w:tcPr>
            <w:tcW w:w="1701" w:type="dxa"/>
            <w:vAlign w:val="center"/>
          </w:tcPr>
          <w:p w14:paraId="6E92E939" w14:textId="77777777" w:rsidR="00184DE2" w:rsidRPr="00184DE2" w:rsidRDefault="00184DE2" w:rsidP="00B33412">
            <w:pPr>
              <w:pStyle w:val="af1"/>
              <w:ind w:firstLineChars="0" w:firstLine="0"/>
              <w:jc w:val="center"/>
              <w:rPr>
                <w:rFonts w:ascii="Times New Roman"/>
                <w:sz w:val="18"/>
                <w:szCs w:val="18"/>
              </w:rPr>
            </w:pPr>
          </w:p>
        </w:tc>
        <w:tc>
          <w:tcPr>
            <w:tcW w:w="1701" w:type="dxa"/>
            <w:vAlign w:val="center"/>
          </w:tcPr>
          <w:p w14:paraId="150A201A" w14:textId="7ED39B94" w:rsidR="00184DE2" w:rsidRPr="00184DE2" w:rsidRDefault="00184DE2" w:rsidP="00B33412">
            <w:pPr>
              <w:pStyle w:val="af1"/>
              <w:ind w:firstLineChars="0" w:firstLine="0"/>
              <w:jc w:val="center"/>
              <w:rPr>
                <w:rFonts w:ascii="Times New Roman"/>
                <w:sz w:val="18"/>
                <w:szCs w:val="18"/>
              </w:rPr>
            </w:pPr>
            <w:r>
              <w:rPr>
                <w:rFonts w:ascii="Times New Roman" w:hint="eastAsia"/>
                <w:sz w:val="18"/>
                <w:szCs w:val="18"/>
              </w:rPr>
              <w:t>500</w:t>
            </w:r>
          </w:p>
        </w:tc>
        <w:tc>
          <w:tcPr>
            <w:tcW w:w="1843" w:type="dxa"/>
            <w:vAlign w:val="center"/>
          </w:tcPr>
          <w:p w14:paraId="407E4A9B" w14:textId="77777777" w:rsidR="00184DE2" w:rsidRPr="001B161C" w:rsidRDefault="00184DE2" w:rsidP="00B33412">
            <w:pPr>
              <w:pStyle w:val="af1"/>
              <w:ind w:firstLineChars="0" w:firstLine="0"/>
              <w:jc w:val="center"/>
              <w:rPr>
                <w:rFonts w:ascii="Times New Roman"/>
                <w:sz w:val="18"/>
                <w:szCs w:val="18"/>
                <w:highlight w:val="yellow"/>
              </w:rPr>
            </w:pPr>
          </w:p>
        </w:tc>
      </w:tr>
      <w:tr w:rsidR="002D5849" w:rsidRPr="001B161C" w14:paraId="404F48E0" w14:textId="77777777" w:rsidTr="00731D6F">
        <w:tc>
          <w:tcPr>
            <w:tcW w:w="1271" w:type="dxa"/>
            <w:vMerge/>
            <w:vAlign w:val="center"/>
          </w:tcPr>
          <w:p w14:paraId="47CED14F" w14:textId="77777777" w:rsidR="002D5849" w:rsidRPr="001B161C" w:rsidRDefault="002D5849" w:rsidP="002D5849">
            <w:pPr>
              <w:pStyle w:val="af1"/>
              <w:ind w:firstLineChars="0" w:firstLine="0"/>
              <w:jc w:val="center"/>
              <w:rPr>
                <w:rFonts w:ascii="Times New Roman"/>
                <w:sz w:val="18"/>
                <w:szCs w:val="18"/>
              </w:rPr>
            </w:pPr>
          </w:p>
        </w:tc>
        <w:tc>
          <w:tcPr>
            <w:tcW w:w="1134" w:type="dxa"/>
          </w:tcPr>
          <w:p w14:paraId="644097D8" w14:textId="2A7D8854" w:rsidR="002D5849" w:rsidRPr="001B161C" w:rsidRDefault="002D5849" w:rsidP="002D5849">
            <w:pPr>
              <w:pStyle w:val="af1"/>
              <w:ind w:firstLineChars="0" w:firstLine="0"/>
              <w:jc w:val="center"/>
              <w:rPr>
                <w:rFonts w:ascii="Times New Roman"/>
                <w:sz w:val="18"/>
                <w:szCs w:val="18"/>
              </w:rPr>
            </w:pPr>
            <w:r w:rsidRPr="001B161C">
              <w:rPr>
                <w:rFonts w:ascii="Times New Roman"/>
                <w:sz w:val="18"/>
                <w:szCs w:val="18"/>
              </w:rPr>
              <w:t>企业</w:t>
            </w:r>
            <w:r w:rsidRPr="001B161C">
              <w:rPr>
                <w:rFonts w:ascii="Times New Roman"/>
                <w:sz w:val="18"/>
                <w:szCs w:val="18"/>
              </w:rPr>
              <w:t>5</w:t>
            </w:r>
          </w:p>
        </w:tc>
        <w:tc>
          <w:tcPr>
            <w:tcW w:w="1701" w:type="dxa"/>
            <w:vAlign w:val="center"/>
          </w:tcPr>
          <w:p w14:paraId="1D0E12A3" w14:textId="34E990C1" w:rsidR="002D5849" w:rsidRPr="001B161C" w:rsidRDefault="00184DE2" w:rsidP="002D5849">
            <w:pPr>
              <w:pStyle w:val="af1"/>
              <w:ind w:firstLineChars="0" w:firstLine="0"/>
              <w:jc w:val="center"/>
              <w:rPr>
                <w:rFonts w:ascii="Times New Roman"/>
                <w:color w:val="000000"/>
                <w:sz w:val="18"/>
                <w:szCs w:val="18"/>
              </w:rPr>
            </w:pPr>
            <w:r>
              <w:rPr>
                <w:rFonts w:ascii="Times New Roman" w:hint="eastAsia"/>
                <w:color w:val="000000"/>
                <w:sz w:val="18"/>
                <w:szCs w:val="18"/>
              </w:rPr>
              <w:t>750</w:t>
            </w:r>
          </w:p>
        </w:tc>
        <w:tc>
          <w:tcPr>
            <w:tcW w:w="1701" w:type="dxa"/>
            <w:vAlign w:val="center"/>
          </w:tcPr>
          <w:p w14:paraId="3FEDB089" w14:textId="08B310B1" w:rsidR="002D5849" w:rsidRPr="001B161C" w:rsidRDefault="002D5849" w:rsidP="002D5849">
            <w:pPr>
              <w:pStyle w:val="af1"/>
              <w:ind w:firstLineChars="0" w:firstLine="0"/>
              <w:jc w:val="center"/>
              <w:rPr>
                <w:rFonts w:ascii="Times New Roman"/>
                <w:color w:val="000000"/>
                <w:sz w:val="18"/>
                <w:szCs w:val="18"/>
              </w:rPr>
            </w:pPr>
          </w:p>
        </w:tc>
        <w:tc>
          <w:tcPr>
            <w:tcW w:w="1701" w:type="dxa"/>
            <w:vAlign w:val="center"/>
          </w:tcPr>
          <w:p w14:paraId="1C9A4FE3" w14:textId="23525F8A" w:rsidR="002D5849" w:rsidRPr="001B161C" w:rsidRDefault="00184DE2" w:rsidP="002D5849">
            <w:pPr>
              <w:pStyle w:val="af1"/>
              <w:ind w:firstLineChars="0" w:firstLine="0"/>
              <w:jc w:val="center"/>
              <w:rPr>
                <w:rFonts w:ascii="Times New Roman"/>
                <w:color w:val="000000"/>
                <w:sz w:val="18"/>
                <w:szCs w:val="18"/>
              </w:rPr>
            </w:pPr>
            <w:r>
              <w:rPr>
                <w:rFonts w:ascii="Times New Roman" w:hint="eastAsia"/>
                <w:color w:val="000000"/>
                <w:sz w:val="18"/>
                <w:szCs w:val="18"/>
              </w:rPr>
              <w:t>600</w:t>
            </w:r>
          </w:p>
        </w:tc>
        <w:tc>
          <w:tcPr>
            <w:tcW w:w="1843" w:type="dxa"/>
            <w:vAlign w:val="center"/>
          </w:tcPr>
          <w:p w14:paraId="66F78251" w14:textId="17EB74F7" w:rsidR="002D5849" w:rsidRPr="001B161C" w:rsidRDefault="002D5849" w:rsidP="002D5849">
            <w:pPr>
              <w:pStyle w:val="af1"/>
              <w:ind w:firstLineChars="0" w:firstLine="0"/>
              <w:jc w:val="center"/>
              <w:rPr>
                <w:rFonts w:ascii="Times New Roman"/>
                <w:color w:val="000000"/>
                <w:sz w:val="18"/>
                <w:szCs w:val="18"/>
              </w:rPr>
            </w:pPr>
          </w:p>
        </w:tc>
      </w:tr>
      <w:tr w:rsidR="00B33412" w:rsidRPr="001B161C" w14:paraId="7A92BCFC" w14:textId="77777777" w:rsidTr="00731D6F">
        <w:tc>
          <w:tcPr>
            <w:tcW w:w="1271" w:type="dxa"/>
            <w:vMerge/>
            <w:vAlign w:val="center"/>
          </w:tcPr>
          <w:p w14:paraId="6F0BB499" w14:textId="77777777" w:rsidR="00B33412" w:rsidRPr="001B161C" w:rsidRDefault="00B33412" w:rsidP="00B33412">
            <w:pPr>
              <w:pStyle w:val="af1"/>
              <w:ind w:firstLineChars="0" w:firstLine="0"/>
              <w:jc w:val="center"/>
              <w:rPr>
                <w:rFonts w:ascii="Times New Roman"/>
                <w:sz w:val="18"/>
                <w:szCs w:val="18"/>
              </w:rPr>
            </w:pPr>
          </w:p>
        </w:tc>
        <w:tc>
          <w:tcPr>
            <w:tcW w:w="1134" w:type="dxa"/>
          </w:tcPr>
          <w:p w14:paraId="2F1C4559" w14:textId="36F38E04" w:rsidR="00B33412" w:rsidRPr="001B161C" w:rsidRDefault="00B33412" w:rsidP="00B33412">
            <w:pPr>
              <w:pStyle w:val="af1"/>
              <w:ind w:firstLineChars="0" w:firstLine="0"/>
              <w:jc w:val="center"/>
              <w:rPr>
                <w:rFonts w:ascii="Times New Roman"/>
                <w:sz w:val="18"/>
                <w:szCs w:val="18"/>
              </w:rPr>
            </w:pPr>
            <w:r w:rsidRPr="001B161C">
              <w:rPr>
                <w:rFonts w:ascii="Times New Roman"/>
                <w:sz w:val="18"/>
                <w:szCs w:val="18"/>
              </w:rPr>
              <w:t>企业</w:t>
            </w:r>
            <w:r w:rsidR="00DF62F1" w:rsidRPr="001B161C">
              <w:rPr>
                <w:rFonts w:ascii="Times New Roman"/>
                <w:sz w:val="18"/>
                <w:szCs w:val="18"/>
              </w:rPr>
              <w:t>9</w:t>
            </w:r>
          </w:p>
        </w:tc>
        <w:tc>
          <w:tcPr>
            <w:tcW w:w="1701" w:type="dxa"/>
            <w:vAlign w:val="center"/>
          </w:tcPr>
          <w:p w14:paraId="6A9D333B" w14:textId="582277E1" w:rsidR="00B33412" w:rsidRPr="001B161C" w:rsidRDefault="00DF62F1" w:rsidP="00B33412">
            <w:pPr>
              <w:pStyle w:val="af1"/>
              <w:ind w:firstLineChars="0" w:firstLine="0"/>
              <w:jc w:val="center"/>
              <w:rPr>
                <w:rFonts w:ascii="Times New Roman"/>
                <w:sz w:val="18"/>
                <w:szCs w:val="18"/>
              </w:rPr>
            </w:pPr>
            <w:r w:rsidRPr="001B161C">
              <w:rPr>
                <w:rFonts w:ascii="Times New Roman"/>
                <w:sz w:val="18"/>
                <w:szCs w:val="18"/>
              </w:rPr>
              <w:t>500</w:t>
            </w:r>
          </w:p>
        </w:tc>
        <w:tc>
          <w:tcPr>
            <w:tcW w:w="1701" w:type="dxa"/>
            <w:vAlign w:val="center"/>
          </w:tcPr>
          <w:p w14:paraId="2BC35EB6" w14:textId="3D5DC5D6" w:rsidR="00B33412" w:rsidRPr="001B161C" w:rsidRDefault="00DF62F1" w:rsidP="00B33412">
            <w:pPr>
              <w:pStyle w:val="af1"/>
              <w:ind w:firstLineChars="0" w:firstLine="0"/>
              <w:jc w:val="center"/>
              <w:rPr>
                <w:rFonts w:ascii="Times New Roman"/>
                <w:sz w:val="18"/>
                <w:szCs w:val="18"/>
              </w:rPr>
            </w:pPr>
            <w:r w:rsidRPr="001B161C">
              <w:rPr>
                <w:rFonts w:ascii="Times New Roman"/>
                <w:sz w:val="18"/>
                <w:szCs w:val="18"/>
              </w:rPr>
              <w:t>/</w:t>
            </w:r>
          </w:p>
        </w:tc>
        <w:tc>
          <w:tcPr>
            <w:tcW w:w="1701" w:type="dxa"/>
          </w:tcPr>
          <w:p w14:paraId="011544C3" w14:textId="35FDA83E" w:rsidR="00B33412" w:rsidRPr="001B161C" w:rsidRDefault="00DF62F1" w:rsidP="00B33412">
            <w:pPr>
              <w:pStyle w:val="af1"/>
              <w:ind w:firstLineChars="0" w:firstLine="0"/>
              <w:jc w:val="center"/>
              <w:rPr>
                <w:rFonts w:ascii="Times New Roman"/>
                <w:sz w:val="18"/>
                <w:szCs w:val="18"/>
              </w:rPr>
            </w:pPr>
            <w:r w:rsidRPr="001B161C">
              <w:rPr>
                <w:rFonts w:ascii="Times New Roman"/>
                <w:sz w:val="18"/>
                <w:szCs w:val="18"/>
              </w:rPr>
              <w:t>600</w:t>
            </w:r>
          </w:p>
        </w:tc>
        <w:tc>
          <w:tcPr>
            <w:tcW w:w="1843" w:type="dxa"/>
          </w:tcPr>
          <w:p w14:paraId="27FB9BBF" w14:textId="207761FB" w:rsidR="00B33412" w:rsidRPr="001B161C" w:rsidRDefault="00CB768B" w:rsidP="00B33412">
            <w:pPr>
              <w:pStyle w:val="af1"/>
              <w:ind w:firstLineChars="0" w:firstLine="0"/>
              <w:jc w:val="center"/>
              <w:rPr>
                <w:rFonts w:ascii="Times New Roman"/>
                <w:sz w:val="18"/>
                <w:szCs w:val="18"/>
              </w:rPr>
            </w:pPr>
            <w:r>
              <w:rPr>
                <w:rFonts w:ascii="Times New Roman" w:hint="eastAsia"/>
                <w:sz w:val="18"/>
                <w:szCs w:val="18"/>
              </w:rPr>
              <w:t>/</w:t>
            </w:r>
          </w:p>
        </w:tc>
      </w:tr>
    </w:tbl>
    <w:p w14:paraId="5917FEA3" w14:textId="39F1EB54" w:rsidR="00727E88" w:rsidRPr="008A4B87" w:rsidRDefault="00B20789" w:rsidP="00727E88">
      <w:pPr>
        <w:spacing w:line="400" w:lineRule="exact"/>
        <w:ind w:firstLineChars="200" w:firstLine="420"/>
        <w:jc w:val="both"/>
        <w:rPr>
          <w:rFonts w:ascii="宋体" w:hAnsi="宋体" w:hint="eastAsia"/>
          <w:sz w:val="21"/>
          <w:szCs w:val="21"/>
        </w:rPr>
      </w:pPr>
      <w:r w:rsidRPr="00B20789">
        <w:rPr>
          <w:rFonts w:ascii="宋体" w:hAnsi="宋体" w:hint="eastAsia"/>
          <w:sz w:val="21"/>
          <w:szCs w:val="21"/>
        </w:rPr>
        <w:t>电池的循环寿命</w:t>
      </w:r>
      <w:r>
        <w:rPr>
          <w:rFonts w:ascii="宋体" w:hAnsi="宋体" w:hint="eastAsia"/>
          <w:sz w:val="21"/>
          <w:szCs w:val="21"/>
        </w:rPr>
        <w:t>是</w:t>
      </w:r>
      <w:r w:rsidRPr="00B20789">
        <w:rPr>
          <w:rFonts w:ascii="宋体" w:hAnsi="宋体" w:hint="eastAsia"/>
          <w:sz w:val="21"/>
          <w:szCs w:val="21"/>
        </w:rPr>
        <w:t>评估电池耐用性和可靠性的重要指标，它反映了电池在反复充放电过程中性能衰减的程度和速率，直接影响电池的使用寿命和经济性</w:t>
      </w:r>
      <w:r>
        <w:rPr>
          <w:rFonts w:ascii="宋体" w:hAnsi="宋体" w:hint="eastAsia"/>
          <w:sz w:val="21"/>
          <w:szCs w:val="21"/>
        </w:rPr>
        <w:t>。</w:t>
      </w:r>
      <w:r w:rsidR="00ED0311" w:rsidRPr="008A4B87">
        <w:rPr>
          <w:rFonts w:ascii="宋体" w:hAnsi="宋体" w:hint="eastAsia"/>
          <w:sz w:val="21"/>
          <w:szCs w:val="21"/>
        </w:rPr>
        <w:t>本文件规定</w:t>
      </w:r>
      <w:r w:rsidR="00ED0311" w:rsidRPr="008A4B87">
        <w:rPr>
          <w:rFonts w:ascii="宋体" w:hAnsi="宋体"/>
          <w:sz w:val="21"/>
          <w:szCs w:val="21"/>
        </w:rPr>
        <w:t>产品在规定条件下放电容量达到首次循环放电比容量的 80% 时</w:t>
      </w:r>
      <w:r w:rsidR="00ED0311" w:rsidRPr="008A4B87">
        <w:rPr>
          <w:rFonts w:ascii="宋体" w:hAnsi="宋体" w:hint="eastAsia"/>
          <w:sz w:val="21"/>
          <w:szCs w:val="21"/>
        </w:rPr>
        <w:t>，</w:t>
      </w:r>
      <w:r w:rsidR="00ED0311" w:rsidRPr="008A4B87">
        <w:rPr>
          <w:rFonts w:ascii="宋体" w:hAnsi="宋体"/>
          <w:sz w:val="21"/>
          <w:szCs w:val="21"/>
        </w:rPr>
        <w:t>其循环寿命应符合表</w:t>
      </w:r>
      <w:r w:rsidR="008F5AE6">
        <w:rPr>
          <w:rFonts w:ascii="宋体" w:hAnsi="宋体" w:hint="eastAsia"/>
          <w:sz w:val="21"/>
          <w:szCs w:val="21"/>
        </w:rPr>
        <w:t>23</w:t>
      </w:r>
      <w:r w:rsidR="00ED0311" w:rsidRPr="008A4B87">
        <w:rPr>
          <w:rFonts w:ascii="宋体" w:hAnsi="宋体"/>
          <w:sz w:val="21"/>
          <w:szCs w:val="21"/>
        </w:rPr>
        <w:t xml:space="preserve"> 的要求</w:t>
      </w:r>
      <w:r w:rsidR="00ED0311" w:rsidRPr="008A4B87">
        <w:rPr>
          <w:rFonts w:ascii="宋体" w:hAnsi="宋体" w:hint="eastAsia"/>
          <w:sz w:val="21"/>
          <w:szCs w:val="21"/>
        </w:rPr>
        <w:t>。</w:t>
      </w:r>
      <w:r w:rsidR="00727E88" w:rsidRPr="00F9019F">
        <w:rPr>
          <w:rFonts w:ascii="宋体" w:hAnsi="宋体" w:hint="eastAsia"/>
          <w:sz w:val="21"/>
          <w:szCs w:val="21"/>
        </w:rPr>
        <w:t>如需方对</w:t>
      </w:r>
      <w:r w:rsidR="00727E88">
        <w:rPr>
          <w:rFonts w:ascii="宋体" w:hAnsi="宋体" w:hint="eastAsia"/>
          <w:sz w:val="21"/>
          <w:szCs w:val="21"/>
        </w:rPr>
        <w:t>循环寿命</w:t>
      </w:r>
      <w:r w:rsidR="00727E88" w:rsidRPr="00F9019F">
        <w:rPr>
          <w:rFonts w:ascii="宋体" w:hAnsi="宋体" w:hint="eastAsia"/>
          <w:sz w:val="21"/>
          <w:szCs w:val="21"/>
        </w:rPr>
        <w:t>有特殊要求，应由供需双方协商确定并在合同中注明。</w:t>
      </w:r>
    </w:p>
    <w:p w14:paraId="492CE02F" w14:textId="2F4E5100" w:rsidR="005F5923" w:rsidRDefault="00BF46ED" w:rsidP="00727E88">
      <w:pPr>
        <w:spacing w:line="400" w:lineRule="exact"/>
        <w:ind w:firstLineChars="200" w:firstLine="420"/>
        <w:jc w:val="both"/>
        <w:rPr>
          <w:rFonts w:ascii="宋体" w:hAnsi="宋体" w:hint="eastAsia"/>
          <w:sz w:val="21"/>
          <w:szCs w:val="21"/>
        </w:rPr>
      </w:pPr>
      <w:r>
        <w:rPr>
          <w:rFonts w:ascii="宋体" w:hAnsi="宋体" w:hint="eastAsia"/>
          <w:sz w:val="21"/>
          <w:szCs w:val="21"/>
        </w:rPr>
        <w:t>与</w:t>
      </w:r>
      <w:r w:rsidR="00184DE2">
        <w:rPr>
          <w:rFonts w:ascii="宋体" w:hAnsi="宋体" w:hint="eastAsia"/>
          <w:sz w:val="21"/>
          <w:szCs w:val="21"/>
        </w:rPr>
        <w:t>GB</w:t>
      </w:r>
      <w:r>
        <w:rPr>
          <w:rFonts w:ascii="宋体" w:hAnsi="宋体"/>
          <w:sz w:val="21"/>
          <w:szCs w:val="21"/>
        </w:rPr>
        <w:t xml:space="preserve">/T </w:t>
      </w:r>
      <w:r w:rsidR="00184DE2">
        <w:rPr>
          <w:rFonts w:ascii="宋体" w:hAnsi="宋体" w:hint="eastAsia"/>
          <w:sz w:val="21"/>
          <w:szCs w:val="21"/>
        </w:rPr>
        <w:t>20252</w:t>
      </w:r>
      <w:r>
        <w:rPr>
          <w:rFonts w:ascii="宋体" w:hAnsi="宋体"/>
          <w:sz w:val="21"/>
          <w:szCs w:val="21"/>
        </w:rPr>
        <w:t>-201</w:t>
      </w:r>
      <w:r w:rsidR="00184DE2">
        <w:rPr>
          <w:rFonts w:ascii="宋体" w:hAnsi="宋体" w:hint="eastAsia"/>
          <w:sz w:val="21"/>
          <w:szCs w:val="21"/>
        </w:rPr>
        <w:t>4年</w:t>
      </w:r>
      <w:r>
        <w:rPr>
          <w:rFonts w:ascii="宋体" w:hAnsi="宋体"/>
          <w:sz w:val="21"/>
          <w:szCs w:val="21"/>
        </w:rPr>
        <w:t>版相比</w:t>
      </w:r>
      <w:r>
        <w:rPr>
          <w:rFonts w:ascii="宋体" w:hAnsi="宋体" w:hint="eastAsia"/>
          <w:sz w:val="21"/>
          <w:szCs w:val="21"/>
        </w:rPr>
        <w:t>，</w:t>
      </w:r>
      <w:r w:rsidR="00CA2F5D">
        <w:rPr>
          <w:rFonts w:ascii="宋体" w:hAnsi="宋体" w:hint="eastAsia"/>
          <w:sz w:val="21"/>
          <w:szCs w:val="21"/>
        </w:rPr>
        <w:t>此次修订</w:t>
      </w:r>
      <w:proofErr w:type="gramStart"/>
      <w:r w:rsidR="00184DE2">
        <w:rPr>
          <w:rFonts w:ascii="宋体" w:hAnsi="宋体" w:hint="eastAsia"/>
          <w:sz w:val="21"/>
          <w:szCs w:val="21"/>
        </w:rPr>
        <w:t>钴酸锂</w:t>
      </w:r>
      <w:proofErr w:type="gramEnd"/>
      <w:r>
        <w:rPr>
          <w:rFonts w:ascii="宋体" w:hAnsi="宋体"/>
          <w:sz w:val="21"/>
          <w:szCs w:val="21"/>
        </w:rPr>
        <w:t>循环性</w:t>
      </w:r>
      <w:r w:rsidR="00184DE2">
        <w:rPr>
          <w:rFonts w:ascii="宋体" w:hAnsi="宋体" w:hint="eastAsia"/>
          <w:sz w:val="21"/>
          <w:szCs w:val="21"/>
        </w:rPr>
        <w:t>没有提升</w:t>
      </w:r>
      <w:r>
        <w:rPr>
          <w:rFonts w:ascii="宋体" w:hAnsi="宋体" w:hint="eastAsia"/>
          <w:sz w:val="21"/>
          <w:szCs w:val="21"/>
        </w:rPr>
        <w:t>，</w:t>
      </w:r>
      <w:r w:rsidR="00CA2F5D">
        <w:rPr>
          <w:rFonts w:ascii="宋体" w:hAnsi="宋体" w:hint="eastAsia"/>
          <w:sz w:val="21"/>
          <w:szCs w:val="21"/>
        </w:rPr>
        <w:t>主要</w:t>
      </w:r>
      <w:r>
        <w:rPr>
          <w:rFonts w:ascii="宋体" w:hAnsi="宋体"/>
          <w:sz w:val="21"/>
          <w:szCs w:val="21"/>
        </w:rPr>
        <w:t>原因是</w:t>
      </w:r>
      <w:r>
        <w:rPr>
          <w:rFonts w:ascii="宋体" w:hAnsi="宋体" w:hint="eastAsia"/>
          <w:sz w:val="21"/>
          <w:szCs w:val="21"/>
        </w:rPr>
        <w:t>：</w:t>
      </w:r>
      <w:r w:rsidR="0071519D">
        <w:rPr>
          <w:rFonts w:ascii="宋体" w:hAnsi="宋体" w:hint="eastAsia"/>
          <w:sz w:val="21"/>
          <w:szCs w:val="21"/>
        </w:rPr>
        <w:t>通过此次产品调研发现，</w:t>
      </w:r>
      <w:r>
        <w:rPr>
          <w:rFonts w:ascii="宋体" w:hAnsi="宋体"/>
          <w:sz w:val="21"/>
          <w:szCs w:val="21"/>
        </w:rPr>
        <w:t>就目前产品发展趋势来看</w:t>
      </w:r>
      <w:r>
        <w:rPr>
          <w:rFonts w:ascii="宋体" w:hAnsi="宋体" w:hint="eastAsia"/>
          <w:sz w:val="21"/>
          <w:szCs w:val="21"/>
        </w:rPr>
        <w:t>，</w:t>
      </w:r>
      <w:r w:rsidR="002803D6">
        <w:rPr>
          <w:rFonts w:ascii="宋体" w:hAnsi="宋体" w:hint="eastAsia"/>
          <w:sz w:val="21"/>
          <w:szCs w:val="21"/>
        </w:rPr>
        <w:t>对于</w:t>
      </w:r>
      <w:proofErr w:type="gramStart"/>
      <w:r w:rsidR="00184DE2">
        <w:rPr>
          <w:rFonts w:ascii="宋体" w:hAnsi="宋体" w:hint="eastAsia"/>
          <w:sz w:val="21"/>
          <w:szCs w:val="21"/>
        </w:rPr>
        <w:t>钴酸锂</w:t>
      </w:r>
      <w:proofErr w:type="gramEnd"/>
      <w:r w:rsidR="00184DE2">
        <w:rPr>
          <w:rFonts w:ascii="宋体" w:hAnsi="宋体" w:hint="eastAsia"/>
          <w:sz w:val="21"/>
          <w:szCs w:val="21"/>
        </w:rPr>
        <w:t>产品</w:t>
      </w:r>
      <w:r w:rsidRPr="00BF46ED">
        <w:rPr>
          <w:rFonts w:ascii="宋体" w:hAnsi="宋体" w:hint="eastAsia"/>
          <w:sz w:val="21"/>
          <w:szCs w:val="21"/>
        </w:rPr>
        <w:t>，客户</w:t>
      </w:r>
      <w:r>
        <w:rPr>
          <w:rFonts w:ascii="宋体" w:hAnsi="宋体" w:hint="eastAsia"/>
          <w:sz w:val="21"/>
          <w:szCs w:val="21"/>
        </w:rPr>
        <w:t>的</w:t>
      </w:r>
      <w:r w:rsidR="002803D6">
        <w:rPr>
          <w:rFonts w:ascii="宋体" w:hAnsi="宋体" w:hint="eastAsia"/>
          <w:sz w:val="21"/>
          <w:szCs w:val="21"/>
        </w:rPr>
        <w:t>需求主要</w:t>
      </w:r>
      <w:r>
        <w:rPr>
          <w:rFonts w:ascii="宋体" w:hAnsi="宋体" w:hint="eastAsia"/>
          <w:sz w:val="21"/>
          <w:szCs w:val="21"/>
        </w:rPr>
        <w:t>集中在</w:t>
      </w:r>
      <w:r w:rsidRPr="00BF46ED">
        <w:rPr>
          <w:rFonts w:ascii="宋体" w:hAnsi="宋体" w:hint="eastAsia"/>
          <w:sz w:val="21"/>
          <w:szCs w:val="21"/>
        </w:rPr>
        <w:t>提高容量</w:t>
      </w:r>
      <w:r w:rsidR="00184DE2">
        <w:rPr>
          <w:rFonts w:ascii="宋体" w:hAnsi="宋体" w:hint="eastAsia"/>
          <w:sz w:val="21"/>
          <w:szCs w:val="21"/>
        </w:rPr>
        <w:t>或提高倍率</w:t>
      </w:r>
      <w:r w:rsidRPr="00BF46ED">
        <w:rPr>
          <w:rFonts w:ascii="宋体" w:hAnsi="宋体" w:hint="eastAsia"/>
          <w:sz w:val="21"/>
          <w:szCs w:val="21"/>
        </w:rPr>
        <w:t>，</w:t>
      </w:r>
      <w:r>
        <w:rPr>
          <w:rFonts w:ascii="宋体" w:hAnsi="宋体" w:hint="eastAsia"/>
          <w:sz w:val="21"/>
          <w:szCs w:val="21"/>
        </w:rPr>
        <w:t>且要求提高幅度比较大。</w:t>
      </w:r>
      <w:r w:rsidR="00727E88">
        <w:rPr>
          <w:rFonts w:ascii="宋体" w:hAnsi="宋体" w:hint="eastAsia"/>
          <w:sz w:val="21"/>
          <w:szCs w:val="21"/>
        </w:rPr>
        <w:t>对于同一款正极材料而言，容量的提升</w:t>
      </w:r>
      <w:r w:rsidR="00184DE2">
        <w:rPr>
          <w:rFonts w:ascii="宋体" w:hAnsi="宋体" w:hint="eastAsia"/>
          <w:sz w:val="21"/>
          <w:szCs w:val="21"/>
        </w:rPr>
        <w:t>和倍率的提升都</w:t>
      </w:r>
      <w:r w:rsidR="00727E88">
        <w:rPr>
          <w:rFonts w:ascii="宋体" w:hAnsi="宋体" w:hint="eastAsia"/>
          <w:sz w:val="21"/>
          <w:szCs w:val="21"/>
        </w:rPr>
        <w:t>意味着正极材料在充放电过程中承受着更多</w:t>
      </w:r>
      <w:proofErr w:type="gramStart"/>
      <w:r w:rsidR="00727E88">
        <w:rPr>
          <w:rFonts w:ascii="宋体" w:hAnsi="宋体" w:hint="eastAsia"/>
          <w:sz w:val="21"/>
          <w:szCs w:val="21"/>
        </w:rPr>
        <w:t>锂</w:t>
      </w:r>
      <w:proofErr w:type="gramEnd"/>
      <w:r w:rsidR="00727E88">
        <w:rPr>
          <w:rFonts w:ascii="宋体" w:hAnsi="宋体" w:hint="eastAsia"/>
          <w:sz w:val="21"/>
          <w:szCs w:val="21"/>
        </w:rPr>
        <w:t>离子的脱</w:t>
      </w:r>
      <w:r w:rsidR="008036EB">
        <w:rPr>
          <w:rFonts w:ascii="宋体" w:hAnsi="宋体" w:hint="eastAsia"/>
          <w:sz w:val="21"/>
          <w:szCs w:val="21"/>
        </w:rPr>
        <w:t>出与</w:t>
      </w:r>
      <w:r w:rsidR="00727E88">
        <w:rPr>
          <w:rFonts w:ascii="宋体" w:hAnsi="宋体" w:hint="eastAsia"/>
          <w:sz w:val="21"/>
          <w:szCs w:val="21"/>
        </w:rPr>
        <w:t>嵌</w:t>
      </w:r>
      <w:r w:rsidR="008036EB">
        <w:rPr>
          <w:rFonts w:ascii="宋体" w:hAnsi="宋体" w:hint="eastAsia"/>
          <w:sz w:val="21"/>
          <w:szCs w:val="21"/>
        </w:rPr>
        <w:t>入</w:t>
      </w:r>
      <w:r w:rsidR="00727E88">
        <w:rPr>
          <w:rFonts w:ascii="宋体" w:hAnsi="宋体" w:hint="eastAsia"/>
          <w:sz w:val="21"/>
          <w:szCs w:val="21"/>
        </w:rPr>
        <w:t>，从而承受着更多结构的改变，</w:t>
      </w:r>
      <w:r w:rsidR="008036EB">
        <w:rPr>
          <w:rFonts w:ascii="宋体" w:hAnsi="宋体" w:hint="eastAsia"/>
          <w:sz w:val="21"/>
          <w:szCs w:val="21"/>
        </w:rPr>
        <w:t>进而</w:t>
      </w:r>
      <w:r w:rsidR="00727E88">
        <w:rPr>
          <w:rFonts w:ascii="宋体" w:hAnsi="宋体" w:hint="eastAsia"/>
          <w:sz w:val="21"/>
          <w:szCs w:val="21"/>
        </w:rPr>
        <w:t>正极材料的稳定性就会</w:t>
      </w:r>
      <w:r w:rsidR="00CA2F5D">
        <w:rPr>
          <w:rFonts w:ascii="宋体" w:hAnsi="宋体" w:hint="eastAsia"/>
          <w:sz w:val="21"/>
          <w:szCs w:val="21"/>
        </w:rPr>
        <w:t>变</w:t>
      </w:r>
      <w:r w:rsidR="00727E88">
        <w:rPr>
          <w:rFonts w:ascii="宋体" w:hAnsi="宋体" w:hint="eastAsia"/>
          <w:sz w:val="21"/>
          <w:szCs w:val="21"/>
        </w:rPr>
        <w:t>差，循环性能相应越差。因此，</w:t>
      </w:r>
      <w:r>
        <w:rPr>
          <w:rFonts w:ascii="宋体" w:hAnsi="宋体" w:hint="eastAsia"/>
          <w:sz w:val="21"/>
          <w:szCs w:val="21"/>
        </w:rPr>
        <w:t>为</w:t>
      </w:r>
      <w:r w:rsidR="00184DE2">
        <w:rPr>
          <w:rFonts w:ascii="宋体" w:hAnsi="宋体" w:hint="eastAsia"/>
          <w:sz w:val="21"/>
          <w:szCs w:val="21"/>
        </w:rPr>
        <w:t>满足客户</w:t>
      </w:r>
      <w:r w:rsidR="00727E88">
        <w:rPr>
          <w:rFonts w:ascii="宋体" w:hAnsi="宋体" w:hint="eastAsia"/>
          <w:sz w:val="21"/>
          <w:szCs w:val="21"/>
        </w:rPr>
        <w:t>高容量</w:t>
      </w:r>
      <w:r w:rsidR="00184DE2">
        <w:rPr>
          <w:rFonts w:ascii="宋体" w:hAnsi="宋体" w:hint="eastAsia"/>
          <w:sz w:val="21"/>
          <w:szCs w:val="21"/>
        </w:rPr>
        <w:t>或高倍率</w:t>
      </w:r>
      <w:r w:rsidR="00727E88">
        <w:rPr>
          <w:rFonts w:ascii="宋体" w:hAnsi="宋体" w:hint="eastAsia"/>
          <w:sz w:val="21"/>
          <w:szCs w:val="21"/>
        </w:rPr>
        <w:t>的</w:t>
      </w:r>
      <w:r>
        <w:rPr>
          <w:rFonts w:ascii="宋体" w:hAnsi="宋体" w:hint="eastAsia"/>
          <w:sz w:val="21"/>
          <w:szCs w:val="21"/>
        </w:rPr>
        <w:t>要求，就需要</w:t>
      </w:r>
      <w:r w:rsidRPr="00BF46ED">
        <w:rPr>
          <w:rFonts w:ascii="宋体" w:hAnsi="宋体" w:hint="eastAsia"/>
          <w:sz w:val="21"/>
          <w:szCs w:val="21"/>
        </w:rPr>
        <w:t>相应的要</w:t>
      </w:r>
      <w:r w:rsidR="00994801">
        <w:rPr>
          <w:rFonts w:ascii="宋体" w:hAnsi="宋体" w:hint="eastAsia"/>
          <w:sz w:val="21"/>
          <w:szCs w:val="21"/>
        </w:rPr>
        <w:t>“</w:t>
      </w:r>
      <w:r w:rsidR="00994801" w:rsidRPr="00BF46ED">
        <w:rPr>
          <w:rFonts w:ascii="宋体" w:hAnsi="宋体" w:hint="eastAsia"/>
          <w:sz w:val="21"/>
          <w:szCs w:val="21"/>
        </w:rPr>
        <w:t>牺牲</w:t>
      </w:r>
      <w:r w:rsidR="00994801">
        <w:rPr>
          <w:rFonts w:ascii="宋体" w:hAnsi="宋体" w:hint="eastAsia"/>
          <w:sz w:val="21"/>
          <w:szCs w:val="21"/>
        </w:rPr>
        <w:t>”</w:t>
      </w:r>
      <w:r w:rsidRPr="00BF46ED">
        <w:rPr>
          <w:rFonts w:ascii="宋体" w:hAnsi="宋体" w:hint="eastAsia"/>
          <w:sz w:val="21"/>
          <w:szCs w:val="21"/>
        </w:rPr>
        <w:t>一部分循环</w:t>
      </w:r>
      <w:r>
        <w:rPr>
          <w:rFonts w:ascii="宋体" w:hAnsi="宋体" w:hint="eastAsia"/>
          <w:sz w:val="21"/>
          <w:szCs w:val="21"/>
        </w:rPr>
        <w:t>性能</w:t>
      </w:r>
      <w:r w:rsidRPr="00BF46ED">
        <w:rPr>
          <w:rFonts w:ascii="宋体" w:hAnsi="宋体" w:hint="eastAsia"/>
          <w:sz w:val="21"/>
          <w:szCs w:val="21"/>
        </w:rPr>
        <w:t>，因此</w:t>
      </w:r>
      <w:r w:rsidR="006438F4">
        <w:rPr>
          <w:rFonts w:ascii="宋体" w:hAnsi="宋体" w:hint="eastAsia"/>
          <w:sz w:val="21"/>
          <w:szCs w:val="21"/>
        </w:rPr>
        <w:t>与201</w:t>
      </w:r>
      <w:r w:rsidR="00184DE2">
        <w:rPr>
          <w:rFonts w:ascii="宋体" w:hAnsi="宋体" w:hint="eastAsia"/>
          <w:sz w:val="21"/>
          <w:szCs w:val="21"/>
        </w:rPr>
        <w:t>4</w:t>
      </w:r>
      <w:r w:rsidR="006438F4">
        <w:rPr>
          <w:rFonts w:ascii="宋体" w:hAnsi="宋体" w:hint="eastAsia"/>
          <w:sz w:val="21"/>
          <w:szCs w:val="21"/>
        </w:rPr>
        <w:t>年版</w:t>
      </w:r>
      <w:r w:rsidR="006438F4">
        <w:rPr>
          <w:rFonts w:ascii="宋体" w:hAnsi="宋体"/>
          <w:sz w:val="21"/>
          <w:szCs w:val="21"/>
        </w:rPr>
        <w:t>相比，</w:t>
      </w:r>
      <w:r w:rsidR="00727E88">
        <w:rPr>
          <w:rFonts w:ascii="宋体" w:hAnsi="宋体" w:hint="eastAsia"/>
          <w:sz w:val="21"/>
          <w:szCs w:val="21"/>
        </w:rPr>
        <w:t>本文件中</w:t>
      </w:r>
      <w:proofErr w:type="gramStart"/>
      <w:r w:rsidR="00184DE2">
        <w:rPr>
          <w:rFonts w:ascii="宋体" w:hAnsi="宋体" w:hint="eastAsia"/>
          <w:sz w:val="21"/>
          <w:szCs w:val="21"/>
        </w:rPr>
        <w:t>钴酸锂产品</w:t>
      </w:r>
      <w:proofErr w:type="gramEnd"/>
      <w:r w:rsidRPr="00BF46ED">
        <w:rPr>
          <w:rFonts w:ascii="宋体" w:hAnsi="宋体" w:hint="eastAsia"/>
          <w:sz w:val="21"/>
          <w:szCs w:val="21"/>
        </w:rPr>
        <w:t>循环</w:t>
      </w:r>
      <w:r>
        <w:rPr>
          <w:rFonts w:ascii="宋体" w:hAnsi="宋体" w:hint="eastAsia"/>
          <w:sz w:val="21"/>
          <w:szCs w:val="21"/>
        </w:rPr>
        <w:t>指标会有</w:t>
      </w:r>
      <w:r w:rsidR="00184DE2">
        <w:rPr>
          <w:rFonts w:ascii="宋体" w:hAnsi="宋体" w:hint="eastAsia"/>
          <w:sz w:val="21"/>
          <w:szCs w:val="21"/>
        </w:rPr>
        <w:t>没有提升</w:t>
      </w:r>
      <w:r w:rsidRPr="00BF46ED">
        <w:rPr>
          <w:rFonts w:ascii="宋体" w:hAnsi="宋体" w:hint="eastAsia"/>
          <w:sz w:val="21"/>
          <w:szCs w:val="21"/>
        </w:rPr>
        <w:t>。</w:t>
      </w:r>
    </w:p>
    <w:p w14:paraId="3D1C2CE8" w14:textId="7DDBC740" w:rsidR="00ED0311" w:rsidRDefault="00ED0311" w:rsidP="004C3B94">
      <w:pPr>
        <w:pStyle w:val="afff3"/>
        <w:spacing w:beforeLines="50" w:before="156"/>
        <w:jc w:val="center"/>
        <w:rPr>
          <w:rFonts w:ascii="Times New Roman" w:hAnsi="Times New Roman"/>
          <w:b/>
          <w:bCs/>
          <w:sz w:val="18"/>
          <w:szCs w:val="18"/>
        </w:rPr>
      </w:pPr>
      <w:r w:rsidRPr="004C3B94">
        <w:rPr>
          <w:rFonts w:ascii="Times New Roman" w:hAnsi="Times New Roman"/>
          <w:b/>
          <w:bCs/>
          <w:sz w:val="18"/>
          <w:szCs w:val="18"/>
        </w:rPr>
        <w:t>表</w:t>
      </w:r>
      <w:r w:rsidRPr="004C3B94">
        <w:rPr>
          <w:rFonts w:ascii="Times New Roman" w:hAnsi="Times New Roman"/>
          <w:b/>
          <w:bCs/>
          <w:sz w:val="18"/>
          <w:szCs w:val="18"/>
        </w:rPr>
        <w:t xml:space="preserve"> </w:t>
      </w:r>
      <w:r w:rsidR="00141DC9">
        <w:rPr>
          <w:rFonts w:ascii="Times New Roman" w:hAnsi="Times New Roman" w:hint="eastAsia"/>
          <w:b/>
          <w:bCs/>
          <w:sz w:val="18"/>
          <w:szCs w:val="18"/>
        </w:rPr>
        <w:t>23</w:t>
      </w:r>
      <w:r w:rsidRPr="004C3B94">
        <w:rPr>
          <w:rFonts w:ascii="Times New Roman" w:hAnsi="Times New Roman"/>
          <w:b/>
          <w:bCs/>
          <w:sz w:val="18"/>
          <w:szCs w:val="18"/>
        </w:rPr>
        <w:t xml:space="preserve"> </w:t>
      </w:r>
      <w:r w:rsidRPr="004C3B94">
        <w:rPr>
          <w:rFonts w:ascii="Times New Roman" w:hAnsi="Times New Roman"/>
          <w:b/>
          <w:bCs/>
          <w:sz w:val="18"/>
          <w:szCs w:val="18"/>
        </w:rPr>
        <w:t>循环寿命</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583"/>
        <w:gridCol w:w="1703"/>
        <w:gridCol w:w="1418"/>
        <w:gridCol w:w="1840"/>
      </w:tblGrid>
      <w:tr w:rsidR="00731D6F" w:rsidRPr="00767DDA" w14:paraId="083EDB3D" w14:textId="77777777" w:rsidTr="00A76684">
        <w:trPr>
          <w:trHeight w:val="340"/>
        </w:trPr>
        <w:tc>
          <w:tcPr>
            <w:tcW w:w="1553" w:type="pct"/>
            <w:tcBorders>
              <w:tl2br w:val="single" w:sz="4" w:space="0" w:color="auto"/>
            </w:tcBorders>
            <w:vAlign w:val="center"/>
          </w:tcPr>
          <w:p w14:paraId="412F3FCC" w14:textId="77777777" w:rsidR="00731D6F" w:rsidRPr="00767DDA" w:rsidRDefault="00731D6F" w:rsidP="00731D6F">
            <w:pPr>
              <w:jc w:val="center"/>
              <w:rPr>
                <w:sz w:val="18"/>
                <w:szCs w:val="18"/>
              </w:rPr>
            </w:pPr>
            <w:r w:rsidRPr="00767DDA">
              <w:rPr>
                <w:sz w:val="18"/>
                <w:szCs w:val="18"/>
              </w:rPr>
              <w:t xml:space="preserve">                 </w:t>
            </w:r>
            <w:r w:rsidRPr="00767DDA">
              <w:rPr>
                <w:sz w:val="18"/>
                <w:szCs w:val="18"/>
              </w:rPr>
              <w:t>产品种类</w:t>
            </w:r>
          </w:p>
          <w:p w14:paraId="4CAF47D4" w14:textId="77777777" w:rsidR="00731D6F" w:rsidRPr="00767DDA" w:rsidRDefault="00731D6F" w:rsidP="00731D6F">
            <w:pPr>
              <w:pStyle w:val="afff3"/>
              <w:rPr>
                <w:rFonts w:ascii="Times New Roman" w:hAnsi="Times New Roman"/>
                <w:sz w:val="18"/>
                <w:szCs w:val="18"/>
              </w:rPr>
            </w:pPr>
            <w:r w:rsidRPr="00767DDA">
              <w:rPr>
                <w:rFonts w:ascii="Times New Roman" w:hAnsi="Times New Roman"/>
                <w:sz w:val="18"/>
                <w:szCs w:val="18"/>
              </w:rPr>
              <w:t>循环寿命</w:t>
            </w:r>
          </w:p>
        </w:tc>
        <w:tc>
          <w:tcPr>
            <w:tcW w:w="834" w:type="pct"/>
            <w:vAlign w:val="center"/>
          </w:tcPr>
          <w:p w14:paraId="3A67D828" w14:textId="0E225E82" w:rsidR="00731D6F" w:rsidRPr="00767DDA" w:rsidRDefault="00731D6F" w:rsidP="00731D6F">
            <w:pPr>
              <w:jc w:val="center"/>
              <w:rPr>
                <w:sz w:val="18"/>
                <w:szCs w:val="18"/>
              </w:rPr>
            </w:pPr>
            <w:r w:rsidRPr="00767DDA">
              <w:rPr>
                <w:rFonts w:eastAsiaTheme="minorEastAsia"/>
                <w:bCs/>
                <w:sz w:val="18"/>
                <w:szCs w:val="18"/>
              </w:rPr>
              <w:t>常规</w:t>
            </w:r>
            <w:proofErr w:type="gramStart"/>
            <w:r w:rsidRPr="00767DDA">
              <w:rPr>
                <w:rFonts w:eastAsiaTheme="minorEastAsia"/>
                <w:bCs/>
                <w:sz w:val="18"/>
                <w:szCs w:val="18"/>
              </w:rPr>
              <w:t>钴酸锂</w:t>
            </w:r>
            <w:proofErr w:type="gramEnd"/>
          </w:p>
        </w:tc>
        <w:tc>
          <w:tcPr>
            <w:tcW w:w="897" w:type="pct"/>
            <w:vAlign w:val="center"/>
          </w:tcPr>
          <w:p w14:paraId="7B637E3B" w14:textId="57905BE5" w:rsidR="00731D6F" w:rsidRPr="00767DDA" w:rsidRDefault="00731D6F" w:rsidP="00731D6F">
            <w:pPr>
              <w:jc w:val="center"/>
              <w:rPr>
                <w:sz w:val="18"/>
                <w:szCs w:val="18"/>
              </w:rPr>
            </w:pPr>
            <w:r w:rsidRPr="00767DDA">
              <w:rPr>
                <w:rFonts w:eastAsiaTheme="minorEastAsia"/>
                <w:bCs/>
                <w:sz w:val="18"/>
                <w:szCs w:val="18"/>
              </w:rPr>
              <w:t>常规高倍率</w:t>
            </w:r>
            <w:proofErr w:type="gramStart"/>
            <w:r w:rsidRPr="00767DDA">
              <w:rPr>
                <w:rFonts w:eastAsiaTheme="minorEastAsia"/>
                <w:bCs/>
                <w:sz w:val="18"/>
                <w:szCs w:val="18"/>
              </w:rPr>
              <w:t>钴酸锂</w:t>
            </w:r>
            <w:proofErr w:type="gramEnd"/>
          </w:p>
        </w:tc>
        <w:tc>
          <w:tcPr>
            <w:tcW w:w="747" w:type="pct"/>
            <w:vAlign w:val="center"/>
          </w:tcPr>
          <w:p w14:paraId="5C35CCD1" w14:textId="3563A7B5" w:rsidR="00731D6F" w:rsidRPr="00767DDA" w:rsidRDefault="00731D6F" w:rsidP="00731D6F">
            <w:pPr>
              <w:jc w:val="center"/>
              <w:rPr>
                <w:sz w:val="18"/>
                <w:szCs w:val="18"/>
              </w:rPr>
            </w:pPr>
            <w:r w:rsidRPr="00767DDA">
              <w:rPr>
                <w:rFonts w:eastAsiaTheme="minorEastAsia"/>
                <w:bCs/>
                <w:sz w:val="18"/>
                <w:szCs w:val="18"/>
              </w:rPr>
              <w:t>高电压</w:t>
            </w:r>
            <w:proofErr w:type="gramStart"/>
            <w:r w:rsidRPr="00767DDA">
              <w:rPr>
                <w:rFonts w:eastAsiaTheme="minorEastAsia"/>
                <w:bCs/>
                <w:sz w:val="18"/>
                <w:szCs w:val="18"/>
              </w:rPr>
              <w:t>钴酸锂</w:t>
            </w:r>
            <w:proofErr w:type="gramEnd"/>
          </w:p>
        </w:tc>
        <w:tc>
          <w:tcPr>
            <w:tcW w:w="969" w:type="pct"/>
            <w:vAlign w:val="center"/>
          </w:tcPr>
          <w:p w14:paraId="32EEA50E" w14:textId="4B259695" w:rsidR="00731D6F" w:rsidRPr="00767DDA" w:rsidRDefault="00731D6F" w:rsidP="00731D6F">
            <w:pPr>
              <w:jc w:val="center"/>
              <w:rPr>
                <w:sz w:val="18"/>
                <w:szCs w:val="18"/>
              </w:rPr>
            </w:pPr>
            <w:r w:rsidRPr="00767DDA">
              <w:rPr>
                <w:rFonts w:eastAsiaTheme="minorEastAsia"/>
                <w:bCs/>
                <w:sz w:val="18"/>
                <w:szCs w:val="18"/>
              </w:rPr>
              <w:t>高电压高倍率</w:t>
            </w:r>
            <w:proofErr w:type="gramStart"/>
            <w:r w:rsidRPr="00767DDA">
              <w:rPr>
                <w:rFonts w:eastAsiaTheme="minorEastAsia"/>
                <w:bCs/>
                <w:sz w:val="18"/>
                <w:szCs w:val="18"/>
              </w:rPr>
              <w:t>钴酸锂</w:t>
            </w:r>
            <w:proofErr w:type="gramEnd"/>
          </w:p>
        </w:tc>
      </w:tr>
      <w:tr w:rsidR="00767DDA" w:rsidRPr="00767DDA" w14:paraId="3360D669" w14:textId="77777777" w:rsidTr="00A76684">
        <w:trPr>
          <w:trHeight w:val="340"/>
        </w:trPr>
        <w:tc>
          <w:tcPr>
            <w:tcW w:w="1553" w:type="pct"/>
            <w:vAlign w:val="center"/>
          </w:tcPr>
          <w:p w14:paraId="61C1CF56" w14:textId="77777777" w:rsidR="00767DDA" w:rsidRPr="00767DDA" w:rsidRDefault="00767DDA" w:rsidP="00CB42E0">
            <w:pPr>
              <w:jc w:val="center"/>
              <w:rPr>
                <w:sz w:val="18"/>
                <w:szCs w:val="18"/>
              </w:rPr>
            </w:pPr>
            <w:r w:rsidRPr="00767DDA">
              <w:rPr>
                <w:sz w:val="18"/>
                <w:szCs w:val="18"/>
              </w:rPr>
              <w:t>常温</w:t>
            </w:r>
            <w:r w:rsidRPr="00767DDA">
              <w:rPr>
                <w:sz w:val="18"/>
                <w:szCs w:val="18"/>
              </w:rPr>
              <w:t>(25±1 ℃)</w:t>
            </w:r>
            <w:r w:rsidRPr="00767DDA">
              <w:rPr>
                <w:sz w:val="18"/>
                <w:szCs w:val="18"/>
              </w:rPr>
              <w:t>循环寿命</w:t>
            </w:r>
            <w:r w:rsidRPr="00767DDA">
              <w:rPr>
                <w:sz w:val="18"/>
                <w:szCs w:val="18"/>
              </w:rPr>
              <w:t>/</w:t>
            </w:r>
            <w:r w:rsidRPr="00767DDA">
              <w:rPr>
                <w:sz w:val="18"/>
                <w:szCs w:val="18"/>
              </w:rPr>
              <w:t>次</w:t>
            </w:r>
          </w:p>
        </w:tc>
        <w:tc>
          <w:tcPr>
            <w:tcW w:w="834" w:type="pct"/>
            <w:vAlign w:val="center"/>
          </w:tcPr>
          <w:p w14:paraId="314E13BF" w14:textId="118B7E7E" w:rsidR="00767DDA" w:rsidRPr="00767DDA" w:rsidRDefault="00767DDA" w:rsidP="00CB42E0">
            <w:pPr>
              <w:jc w:val="center"/>
              <w:rPr>
                <w:sz w:val="18"/>
                <w:szCs w:val="18"/>
              </w:rPr>
            </w:pPr>
            <w:r w:rsidRPr="00767DDA">
              <w:rPr>
                <w:sz w:val="18"/>
                <w:szCs w:val="18"/>
              </w:rPr>
              <w:t>500</w:t>
            </w:r>
          </w:p>
        </w:tc>
        <w:tc>
          <w:tcPr>
            <w:tcW w:w="897" w:type="pct"/>
            <w:vAlign w:val="center"/>
          </w:tcPr>
          <w:p w14:paraId="633C0E33" w14:textId="38DD7FA7" w:rsidR="00767DDA" w:rsidRPr="00767DDA" w:rsidRDefault="00767DDA" w:rsidP="00CB42E0">
            <w:pPr>
              <w:jc w:val="center"/>
              <w:rPr>
                <w:sz w:val="18"/>
                <w:szCs w:val="18"/>
              </w:rPr>
            </w:pPr>
            <w:r>
              <w:rPr>
                <w:rFonts w:hint="eastAsia"/>
                <w:sz w:val="18"/>
                <w:szCs w:val="18"/>
              </w:rPr>
              <w:t>/</w:t>
            </w:r>
          </w:p>
        </w:tc>
        <w:tc>
          <w:tcPr>
            <w:tcW w:w="747" w:type="pct"/>
            <w:vAlign w:val="center"/>
          </w:tcPr>
          <w:p w14:paraId="4CE46BCD" w14:textId="25FADAD8" w:rsidR="00767DDA" w:rsidRPr="00767DDA" w:rsidRDefault="00767DDA" w:rsidP="00CB42E0">
            <w:pPr>
              <w:jc w:val="center"/>
              <w:rPr>
                <w:sz w:val="18"/>
                <w:szCs w:val="18"/>
              </w:rPr>
            </w:pPr>
            <w:r w:rsidRPr="00767DDA">
              <w:rPr>
                <w:sz w:val="18"/>
                <w:szCs w:val="18"/>
              </w:rPr>
              <w:t>500</w:t>
            </w:r>
          </w:p>
        </w:tc>
        <w:tc>
          <w:tcPr>
            <w:tcW w:w="969" w:type="pct"/>
            <w:vAlign w:val="center"/>
          </w:tcPr>
          <w:p w14:paraId="11F9B351" w14:textId="2476F1C0" w:rsidR="00767DDA" w:rsidRPr="00767DDA" w:rsidRDefault="00767DDA" w:rsidP="00CB42E0">
            <w:pPr>
              <w:jc w:val="center"/>
              <w:rPr>
                <w:sz w:val="18"/>
                <w:szCs w:val="18"/>
              </w:rPr>
            </w:pPr>
            <w:r>
              <w:rPr>
                <w:rFonts w:hint="eastAsia"/>
                <w:sz w:val="18"/>
                <w:szCs w:val="18"/>
              </w:rPr>
              <w:t>/</w:t>
            </w:r>
          </w:p>
        </w:tc>
      </w:tr>
      <w:tr w:rsidR="00A76684" w:rsidRPr="00767DDA" w14:paraId="4D3D4863" w14:textId="77777777" w:rsidTr="00A76684">
        <w:trPr>
          <w:trHeight w:val="340"/>
        </w:trPr>
        <w:tc>
          <w:tcPr>
            <w:tcW w:w="1553" w:type="pct"/>
            <w:vAlign w:val="center"/>
          </w:tcPr>
          <w:p w14:paraId="250E4586" w14:textId="77777777" w:rsidR="00767DDA" w:rsidRPr="00767DDA" w:rsidRDefault="00767DDA" w:rsidP="00CB42E0">
            <w:pPr>
              <w:jc w:val="center"/>
              <w:rPr>
                <w:sz w:val="18"/>
                <w:szCs w:val="18"/>
              </w:rPr>
            </w:pPr>
            <w:r w:rsidRPr="00767DDA">
              <w:rPr>
                <w:sz w:val="18"/>
                <w:szCs w:val="18"/>
              </w:rPr>
              <w:t>高温（</w:t>
            </w:r>
            <w:r w:rsidRPr="00767DDA">
              <w:rPr>
                <w:sz w:val="18"/>
                <w:szCs w:val="18"/>
              </w:rPr>
              <w:t>45±1 ℃</w:t>
            </w:r>
            <w:r w:rsidRPr="00767DDA">
              <w:rPr>
                <w:sz w:val="18"/>
                <w:szCs w:val="18"/>
              </w:rPr>
              <w:t>）循环寿命</w:t>
            </w:r>
            <w:r w:rsidRPr="00767DDA">
              <w:rPr>
                <w:sz w:val="18"/>
                <w:szCs w:val="18"/>
              </w:rPr>
              <w:t>/</w:t>
            </w:r>
            <w:r w:rsidRPr="00767DDA">
              <w:rPr>
                <w:sz w:val="18"/>
                <w:szCs w:val="18"/>
              </w:rPr>
              <w:t>次</w:t>
            </w:r>
          </w:p>
        </w:tc>
        <w:tc>
          <w:tcPr>
            <w:tcW w:w="834" w:type="pct"/>
            <w:vAlign w:val="center"/>
          </w:tcPr>
          <w:p w14:paraId="64B76D06" w14:textId="4797898A" w:rsidR="00767DDA" w:rsidRPr="00767DDA" w:rsidRDefault="00184DE2" w:rsidP="00CB42E0">
            <w:pPr>
              <w:jc w:val="center"/>
              <w:rPr>
                <w:sz w:val="18"/>
                <w:szCs w:val="18"/>
              </w:rPr>
            </w:pPr>
            <w:r>
              <w:rPr>
                <w:rFonts w:hint="eastAsia"/>
                <w:sz w:val="18"/>
                <w:szCs w:val="18"/>
              </w:rPr>
              <w:t>500</w:t>
            </w:r>
          </w:p>
        </w:tc>
        <w:tc>
          <w:tcPr>
            <w:tcW w:w="897" w:type="pct"/>
            <w:vAlign w:val="center"/>
          </w:tcPr>
          <w:p w14:paraId="2F8DF52E" w14:textId="072D0221" w:rsidR="00767DDA" w:rsidRPr="00767DDA" w:rsidRDefault="00767DDA" w:rsidP="00CB42E0">
            <w:pPr>
              <w:jc w:val="center"/>
              <w:rPr>
                <w:sz w:val="18"/>
                <w:szCs w:val="18"/>
              </w:rPr>
            </w:pPr>
          </w:p>
        </w:tc>
        <w:tc>
          <w:tcPr>
            <w:tcW w:w="747" w:type="pct"/>
            <w:vAlign w:val="center"/>
          </w:tcPr>
          <w:p w14:paraId="36D3197F" w14:textId="25374112" w:rsidR="00767DDA" w:rsidRPr="00767DDA" w:rsidRDefault="00184DE2" w:rsidP="00CB42E0">
            <w:pPr>
              <w:jc w:val="center"/>
              <w:rPr>
                <w:sz w:val="18"/>
                <w:szCs w:val="18"/>
              </w:rPr>
            </w:pPr>
            <w:r>
              <w:rPr>
                <w:rFonts w:hint="eastAsia"/>
                <w:sz w:val="18"/>
                <w:szCs w:val="18"/>
              </w:rPr>
              <w:t>500</w:t>
            </w:r>
          </w:p>
        </w:tc>
        <w:tc>
          <w:tcPr>
            <w:tcW w:w="969" w:type="pct"/>
            <w:vAlign w:val="center"/>
          </w:tcPr>
          <w:p w14:paraId="7403B4D5" w14:textId="3F478C03" w:rsidR="00767DDA" w:rsidRPr="00767DDA" w:rsidRDefault="00767DDA" w:rsidP="00CB42E0">
            <w:pPr>
              <w:jc w:val="center"/>
              <w:rPr>
                <w:sz w:val="18"/>
                <w:szCs w:val="18"/>
              </w:rPr>
            </w:pPr>
          </w:p>
        </w:tc>
      </w:tr>
    </w:tbl>
    <w:p w14:paraId="4AED3C2D" w14:textId="6F9A8A1D" w:rsidR="007A75DD" w:rsidRDefault="007A75DD" w:rsidP="007A75DD">
      <w:pPr>
        <w:widowControl w:val="0"/>
        <w:spacing w:line="400" w:lineRule="exact"/>
        <w:jc w:val="both"/>
        <w:outlineLvl w:val="1"/>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 xml:space="preserve">3 </w:t>
      </w:r>
      <w:r>
        <w:rPr>
          <w:rFonts w:ascii="宋体" w:hAnsi="宋体" w:hint="eastAsia"/>
          <w:b/>
          <w:bCs/>
          <w:sz w:val="21"/>
          <w:szCs w:val="21"/>
        </w:rPr>
        <w:t>试验方法</w:t>
      </w:r>
    </w:p>
    <w:p w14:paraId="2DD9549D" w14:textId="6F9A0A50" w:rsidR="00747625" w:rsidRDefault="00747625"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.1</w:t>
      </w:r>
      <w:r>
        <w:rPr>
          <w:rFonts w:ascii="宋体" w:hAnsi="宋体"/>
          <w:b/>
          <w:bCs/>
          <w:sz w:val="21"/>
          <w:szCs w:val="21"/>
        </w:rPr>
        <w:t xml:space="preserve"> </w:t>
      </w:r>
      <w:r>
        <w:rPr>
          <w:rFonts w:ascii="宋体" w:hAnsi="宋体" w:hint="eastAsia"/>
          <w:b/>
          <w:bCs/>
          <w:sz w:val="21"/>
          <w:szCs w:val="21"/>
        </w:rPr>
        <w:t>化学成分</w:t>
      </w:r>
    </w:p>
    <w:p w14:paraId="488032F9" w14:textId="5A0129A9" w:rsidR="00ED0311" w:rsidRPr="00E75510" w:rsidRDefault="009C3609" w:rsidP="00E75510">
      <w:pPr>
        <w:spacing w:line="400" w:lineRule="exact"/>
        <w:ind w:firstLineChars="200" w:firstLine="420"/>
        <w:jc w:val="both"/>
        <w:rPr>
          <w:rFonts w:ascii="宋体" w:hAnsi="宋体" w:hint="eastAsia"/>
          <w:sz w:val="21"/>
          <w:szCs w:val="21"/>
        </w:rPr>
      </w:pPr>
      <w:r w:rsidRPr="009C3609">
        <w:rPr>
          <w:rFonts w:ascii="宋体" w:hAnsi="宋体" w:hint="eastAsia"/>
          <w:sz w:val="21"/>
          <w:szCs w:val="21"/>
        </w:rPr>
        <w:lastRenderedPageBreak/>
        <w:t>产品中钴含量的测定</w:t>
      </w:r>
      <w:r w:rsidR="00E75510">
        <w:rPr>
          <w:rFonts w:ascii="宋体" w:hAnsi="宋体" w:hint="eastAsia"/>
          <w:sz w:val="21"/>
          <w:szCs w:val="21"/>
        </w:rPr>
        <w:t>参照“</w:t>
      </w:r>
      <w:r w:rsidR="00E75510" w:rsidRPr="009C3609">
        <w:rPr>
          <w:rFonts w:ascii="宋体" w:hAnsi="宋体" w:hint="eastAsia"/>
          <w:sz w:val="21"/>
          <w:szCs w:val="21"/>
        </w:rPr>
        <w:t>GB/T 23367.1</w:t>
      </w:r>
      <w:r w:rsidR="00E75510">
        <w:rPr>
          <w:rFonts w:ascii="宋体" w:hAnsi="宋体" w:hint="eastAsia"/>
          <w:sz w:val="21"/>
          <w:szCs w:val="21"/>
        </w:rPr>
        <w:t xml:space="preserve"> </w:t>
      </w:r>
      <w:r w:rsidR="00E75510" w:rsidRPr="00E75510">
        <w:rPr>
          <w:rFonts w:ascii="宋体" w:hAnsi="宋体" w:hint="eastAsia"/>
          <w:sz w:val="21"/>
          <w:szCs w:val="21"/>
        </w:rPr>
        <w:t>钴酸锂化学分析方法 第1部分：钴量的测定 EDTA 滴定法</w:t>
      </w:r>
      <w:r w:rsidR="00E75510">
        <w:rPr>
          <w:rFonts w:ascii="宋体" w:hAnsi="宋体" w:hint="eastAsia"/>
          <w:sz w:val="21"/>
          <w:szCs w:val="21"/>
        </w:rPr>
        <w:t>”</w:t>
      </w:r>
      <w:r w:rsidRPr="009C3609">
        <w:rPr>
          <w:rFonts w:ascii="宋体" w:hAnsi="宋体" w:hint="eastAsia"/>
          <w:sz w:val="21"/>
          <w:szCs w:val="21"/>
        </w:rPr>
        <w:t>的规定进行；产品中锂、铁、钠、钙和</w:t>
      </w:r>
      <w:proofErr w:type="gramStart"/>
      <w:r w:rsidRPr="009C3609">
        <w:rPr>
          <w:rFonts w:ascii="宋体" w:hAnsi="宋体" w:hint="eastAsia"/>
          <w:sz w:val="21"/>
          <w:szCs w:val="21"/>
        </w:rPr>
        <w:t>铜含量</w:t>
      </w:r>
      <w:proofErr w:type="gramEnd"/>
      <w:r w:rsidR="00E75510">
        <w:rPr>
          <w:rFonts w:ascii="宋体" w:hAnsi="宋体" w:hint="eastAsia"/>
          <w:sz w:val="21"/>
          <w:szCs w:val="21"/>
        </w:rPr>
        <w:t>的测定参照“</w:t>
      </w:r>
      <w:r w:rsidR="00E75510" w:rsidRPr="009C3609">
        <w:rPr>
          <w:rFonts w:ascii="宋体" w:hAnsi="宋体" w:hint="eastAsia"/>
          <w:sz w:val="21"/>
          <w:szCs w:val="21"/>
        </w:rPr>
        <w:t>GB/T 23367.2</w:t>
      </w:r>
      <w:r w:rsidR="00E75510">
        <w:rPr>
          <w:rFonts w:ascii="宋体" w:hAnsi="宋体" w:hint="eastAsia"/>
          <w:sz w:val="21"/>
          <w:szCs w:val="21"/>
        </w:rPr>
        <w:t xml:space="preserve"> </w:t>
      </w:r>
      <w:r w:rsidR="00E75510" w:rsidRPr="00E75510">
        <w:rPr>
          <w:rFonts w:ascii="宋体" w:hAnsi="宋体" w:hint="eastAsia"/>
          <w:sz w:val="21"/>
          <w:szCs w:val="21"/>
        </w:rPr>
        <w:t>钴酸锂化学分析方法 第2部分：锂、镍、锰、镁、铝、铁、钠、钙和</w:t>
      </w:r>
      <w:proofErr w:type="gramStart"/>
      <w:r w:rsidR="00E75510" w:rsidRPr="00E75510">
        <w:rPr>
          <w:rFonts w:ascii="宋体" w:hAnsi="宋体" w:hint="eastAsia"/>
          <w:sz w:val="21"/>
          <w:szCs w:val="21"/>
        </w:rPr>
        <w:t>铜量</w:t>
      </w:r>
      <w:proofErr w:type="gramEnd"/>
      <w:r w:rsidR="00E75510" w:rsidRPr="00E75510">
        <w:rPr>
          <w:rFonts w:ascii="宋体" w:hAnsi="宋体" w:hint="eastAsia"/>
          <w:sz w:val="21"/>
          <w:szCs w:val="21"/>
        </w:rPr>
        <w:t>的测定 电感耦合等离子体原子发射光谱法</w:t>
      </w:r>
      <w:r w:rsidR="00E75510">
        <w:rPr>
          <w:rFonts w:ascii="宋体" w:hAnsi="宋体" w:hint="eastAsia"/>
          <w:sz w:val="21"/>
          <w:szCs w:val="21"/>
        </w:rPr>
        <w:t>”</w:t>
      </w:r>
      <w:r w:rsidRPr="009C3609">
        <w:rPr>
          <w:rFonts w:ascii="宋体" w:hAnsi="宋体" w:hint="eastAsia"/>
          <w:sz w:val="21"/>
          <w:szCs w:val="21"/>
        </w:rPr>
        <w:t>的规定进行；产品中锌含量</w:t>
      </w:r>
      <w:r w:rsidR="00E75510">
        <w:rPr>
          <w:rFonts w:ascii="宋体" w:hAnsi="宋体" w:hint="eastAsia"/>
          <w:sz w:val="21"/>
          <w:szCs w:val="21"/>
        </w:rPr>
        <w:t>的测定参照“</w:t>
      </w:r>
      <w:r w:rsidR="00E75510" w:rsidRPr="009C3609">
        <w:rPr>
          <w:rFonts w:ascii="宋体" w:hAnsi="宋体" w:hint="eastAsia"/>
          <w:sz w:val="21"/>
          <w:szCs w:val="21"/>
        </w:rPr>
        <w:t>YS/T 1006.2</w:t>
      </w:r>
      <w:r w:rsidR="00E75510">
        <w:rPr>
          <w:rFonts w:ascii="宋体" w:hAnsi="宋体" w:hint="eastAsia"/>
          <w:sz w:val="21"/>
          <w:szCs w:val="21"/>
        </w:rPr>
        <w:t xml:space="preserve">-2026 </w:t>
      </w:r>
      <w:r w:rsidR="00E75510" w:rsidRPr="00E75510">
        <w:rPr>
          <w:rFonts w:ascii="宋体" w:hAnsi="宋体" w:hint="eastAsia"/>
          <w:sz w:val="21"/>
          <w:szCs w:val="21"/>
        </w:rPr>
        <w:t>镍钴锰酸</w:t>
      </w:r>
      <w:proofErr w:type="gramStart"/>
      <w:r w:rsidR="00E75510" w:rsidRPr="00E75510">
        <w:rPr>
          <w:rFonts w:ascii="宋体" w:hAnsi="宋体" w:hint="eastAsia"/>
          <w:sz w:val="21"/>
          <w:szCs w:val="21"/>
        </w:rPr>
        <w:t>锂</w:t>
      </w:r>
      <w:proofErr w:type="gramEnd"/>
      <w:r w:rsidR="00E75510" w:rsidRPr="00E75510">
        <w:rPr>
          <w:rFonts w:ascii="宋体" w:hAnsi="宋体" w:hint="eastAsia"/>
          <w:sz w:val="21"/>
          <w:szCs w:val="21"/>
        </w:rPr>
        <w:t>化学分析方法 第2部分：多元素含量的测定 电感耦合等离子体原子发射光谱法</w:t>
      </w:r>
      <w:r w:rsidR="00E75510">
        <w:rPr>
          <w:rFonts w:ascii="宋体" w:hAnsi="宋体" w:hint="eastAsia"/>
          <w:sz w:val="21"/>
          <w:szCs w:val="21"/>
        </w:rPr>
        <w:t>”</w:t>
      </w:r>
      <w:r w:rsidRPr="009C3609">
        <w:rPr>
          <w:rFonts w:ascii="宋体" w:hAnsi="宋体" w:hint="eastAsia"/>
          <w:sz w:val="21"/>
          <w:szCs w:val="21"/>
        </w:rPr>
        <w:t>的规定进行；镉、铬和铅元素</w:t>
      </w:r>
      <w:r w:rsidR="00E75510">
        <w:rPr>
          <w:rFonts w:ascii="宋体" w:hAnsi="宋体" w:hint="eastAsia"/>
          <w:sz w:val="21"/>
          <w:szCs w:val="21"/>
        </w:rPr>
        <w:t>含量的</w:t>
      </w:r>
      <w:proofErr w:type="gramStart"/>
      <w:r w:rsidR="00E75510">
        <w:rPr>
          <w:rFonts w:ascii="宋体" w:hAnsi="宋体" w:hint="eastAsia"/>
          <w:sz w:val="21"/>
          <w:szCs w:val="21"/>
        </w:rPr>
        <w:t>测定</w:t>
      </w:r>
      <w:r w:rsidRPr="009C3609">
        <w:rPr>
          <w:rFonts w:ascii="宋体" w:hAnsi="宋体" w:hint="eastAsia"/>
          <w:sz w:val="21"/>
          <w:szCs w:val="21"/>
        </w:rPr>
        <w:t>按</w:t>
      </w:r>
      <w:proofErr w:type="gramEnd"/>
      <w:r w:rsidRPr="009C3609">
        <w:rPr>
          <w:rFonts w:ascii="宋体" w:hAnsi="宋体" w:hint="eastAsia"/>
          <w:sz w:val="21"/>
          <w:szCs w:val="21"/>
        </w:rPr>
        <w:t>供需双方认可的方法进行。</w:t>
      </w:r>
    </w:p>
    <w:p w14:paraId="621B6E92" w14:textId="1B980E40" w:rsidR="00747625" w:rsidRDefault="00747625"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2 水分含量</w:t>
      </w:r>
    </w:p>
    <w:p w14:paraId="5F8C0067" w14:textId="4079DBFD" w:rsidR="00747625" w:rsidRPr="008A4B87" w:rsidRDefault="00747625" w:rsidP="008A4B87">
      <w:pPr>
        <w:spacing w:line="400" w:lineRule="exact"/>
        <w:ind w:firstLineChars="200" w:firstLine="420"/>
        <w:jc w:val="both"/>
        <w:rPr>
          <w:rFonts w:ascii="宋体" w:hAnsi="宋体" w:hint="eastAsia"/>
          <w:sz w:val="21"/>
          <w:szCs w:val="21"/>
        </w:rPr>
      </w:pPr>
      <w:r w:rsidRPr="008A4B87">
        <w:rPr>
          <w:rFonts w:ascii="宋体" w:hAnsi="宋体"/>
          <w:sz w:val="21"/>
          <w:szCs w:val="21"/>
        </w:rPr>
        <w:t>产品水分含量的测定</w:t>
      </w:r>
      <w:r w:rsidR="00304CD1" w:rsidRPr="008A4B87">
        <w:rPr>
          <w:rFonts w:ascii="宋体" w:hAnsi="宋体"/>
          <w:sz w:val="21"/>
          <w:szCs w:val="21"/>
        </w:rPr>
        <w:t>参照</w:t>
      </w:r>
      <w:r w:rsidR="00304CD1" w:rsidRPr="008A4B87">
        <w:rPr>
          <w:rFonts w:ascii="宋体" w:hAnsi="宋体" w:hint="eastAsia"/>
          <w:sz w:val="21"/>
          <w:szCs w:val="21"/>
        </w:rPr>
        <w:t>“</w:t>
      </w:r>
      <w:r w:rsidR="00D90E78" w:rsidRPr="00706432">
        <w:rPr>
          <w:rFonts w:ascii="宋体" w:hAnsi="宋体" w:hint="eastAsia"/>
          <w:sz w:val="21"/>
          <w:szCs w:val="21"/>
        </w:rPr>
        <w:t xml:space="preserve">GB/T </w:t>
      </w:r>
      <w:r w:rsidR="00D90E78" w:rsidRPr="00D90E78">
        <w:rPr>
          <w:rFonts w:ascii="宋体" w:hAnsi="宋体"/>
          <w:sz w:val="21"/>
          <w:szCs w:val="21"/>
        </w:rPr>
        <w:t>45330-2025</w:t>
      </w:r>
      <w:r w:rsidR="00304CD1" w:rsidRPr="008A4B87">
        <w:rPr>
          <w:rFonts w:ascii="宋体" w:hAnsi="宋体"/>
          <w:sz w:val="21"/>
          <w:szCs w:val="21"/>
        </w:rPr>
        <w:t xml:space="preserve"> </w:t>
      </w:r>
      <w:r w:rsidR="00D90E78" w:rsidRPr="00D90E78">
        <w:rPr>
          <w:rFonts w:ascii="宋体" w:hAnsi="宋体" w:hint="eastAsia"/>
          <w:sz w:val="21"/>
          <w:szCs w:val="21"/>
        </w:rPr>
        <w:t>锂离子电池正极材料 水分含量的测定 卡尔费休库伦法</w:t>
      </w:r>
      <w:r w:rsidR="00304CD1" w:rsidRPr="008A4B87">
        <w:rPr>
          <w:rFonts w:ascii="宋体" w:hAnsi="宋体" w:hint="eastAsia"/>
          <w:sz w:val="21"/>
          <w:szCs w:val="21"/>
        </w:rPr>
        <w:t>”</w:t>
      </w:r>
      <w:r w:rsidRPr="008A4B87">
        <w:rPr>
          <w:rFonts w:ascii="宋体" w:hAnsi="宋体"/>
          <w:sz w:val="21"/>
          <w:szCs w:val="21"/>
        </w:rPr>
        <w:t>的规定进行。</w:t>
      </w:r>
    </w:p>
    <w:p w14:paraId="7BE4CD38" w14:textId="323FA927" w:rsidR="004B0B92" w:rsidRDefault="004B0B92"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 xml:space="preserve">3 </w:t>
      </w:r>
      <w:r>
        <w:rPr>
          <w:rFonts w:ascii="宋体" w:hAnsi="宋体" w:hint="eastAsia"/>
          <w:b/>
          <w:bCs/>
          <w:sz w:val="21"/>
          <w:szCs w:val="21"/>
        </w:rPr>
        <w:t>p</w:t>
      </w:r>
      <w:r>
        <w:rPr>
          <w:rFonts w:ascii="宋体" w:hAnsi="宋体"/>
          <w:b/>
          <w:bCs/>
          <w:sz w:val="21"/>
          <w:szCs w:val="21"/>
        </w:rPr>
        <w:t>H值</w:t>
      </w:r>
    </w:p>
    <w:p w14:paraId="015785FA" w14:textId="6B66F18A" w:rsidR="00304CD1" w:rsidRDefault="00304CD1" w:rsidP="008A4B87">
      <w:pPr>
        <w:spacing w:line="400" w:lineRule="exact"/>
        <w:ind w:firstLineChars="200" w:firstLine="420"/>
        <w:jc w:val="both"/>
        <w:rPr>
          <w:rFonts w:ascii="宋体" w:hAnsi="宋体" w:hint="eastAsia"/>
          <w:sz w:val="21"/>
          <w:szCs w:val="21"/>
        </w:rPr>
      </w:pPr>
      <w:r w:rsidRPr="00076D02">
        <w:rPr>
          <w:rFonts w:ascii="宋体" w:hAnsi="宋体"/>
          <w:sz w:val="21"/>
          <w:szCs w:val="21"/>
        </w:rPr>
        <w:t>产品的pH</w:t>
      </w:r>
      <w:r w:rsidR="00CA2F5D" w:rsidRPr="00706432">
        <w:rPr>
          <w:rFonts w:ascii="宋体" w:hAnsi="宋体" w:hint="eastAsia"/>
          <w:sz w:val="21"/>
          <w:szCs w:val="21"/>
        </w:rPr>
        <w:t>值</w:t>
      </w:r>
      <w:r w:rsidRPr="00076D02">
        <w:rPr>
          <w:rFonts w:ascii="宋体" w:hAnsi="宋体"/>
          <w:sz w:val="21"/>
          <w:szCs w:val="21"/>
        </w:rPr>
        <w:t>测定</w:t>
      </w:r>
      <w:r w:rsidRPr="00076D02">
        <w:rPr>
          <w:rFonts w:ascii="宋体" w:hAnsi="宋体" w:hint="eastAsia"/>
          <w:sz w:val="21"/>
          <w:szCs w:val="21"/>
        </w:rPr>
        <w:t>参照“</w:t>
      </w:r>
      <w:r w:rsidR="00706432" w:rsidRPr="00706432">
        <w:rPr>
          <w:rFonts w:ascii="宋体" w:hAnsi="宋体" w:hint="eastAsia"/>
          <w:sz w:val="21"/>
          <w:szCs w:val="21"/>
        </w:rPr>
        <w:t>GB/T 5211.6 颜料和体制颜料通用试验方法 第6部分：水悬浮液pH值的测定</w:t>
      </w:r>
      <w:r w:rsidRPr="00076D02">
        <w:rPr>
          <w:rFonts w:ascii="宋体" w:hAnsi="宋体" w:hint="eastAsia"/>
          <w:sz w:val="21"/>
          <w:szCs w:val="21"/>
        </w:rPr>
        <w:t>”</w:t>
      </w:r>
      <w:r w:rsidRPr="00076D02">
        <w:rPr>
          <w:rFonts w:ascii="宋体" w:hAnsi="宋体"/>
          <w:sz w:val="21"/>
          <w:szCs w:val="21"/>
        </w:rPr>
        <w:t>的规定进行。</w:t>
      </w:r>
    </w:p>
    <w:p w14:paraId="22286937" w14:textId="2EA4FF6F" w:rsidR="009C3609" w:rsidRDefault="009C3609" w:rsidP="009C3609">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hint="eastAsia"/>
          <w:b/>
          <w:bCs/>
          <w:sz w:val="21"/>
          <w:szCs w:val="21"/>
        </w:rPr>
        <w:t>4</w:t>
      </w:r>
      <w:r>
        <w:rPr>
          <w:rFonts w:ascii="宋体" w:hAnsi="宋体"/>
          <w:b/>
          <w:bCs/>
          <w:sz w:val="21"/>
          <w:szCs w:val="21"/>
        </w:rPr>
        <w:t xml:space="preserve"> </w:t>
      </w:r>
      <w:r>
        <w:rPr>
          <w:rFonts w:ascii="宋体" w:hAnsi="宋体" w:hint="eastAsia"/>
          <w:b/>
          <w:bCs/>
          <w:sz w:val="21"/>
          <w:szCs w:val="21"/>
        </w:rPr>
        <w:t>残余碱含量</w:t>
      </w:r>
    </w:p>
    <w:p w14:paraId="0DD2C711" w14:textId="2136CE96" w:rsidR="009C3609" w:rsidRPr="008A4B87" w:rsidRDefault="009C3609" w:rsidP="009C3609">
      <w:pPr>
        <w:spacing w:line="400" w:lineRule="exact"/>
        <w:ind w:firstLineChars="200" w:firstLine="420"/>
        <w:jc w:val="both"/>
        <w:rPr>
          <w:rFonts w:ascii="宋体" w:hAnsi="宋体" w:hint="eastAsia"/>
          <w:sz w:val="21"/>
          <w:szCs w:val="21"/>
        </w:rPr>
      </w:pPr>
      <w:r w:rsidRPr="009C3609">
        <w:rPr>
          <w:rFonts w:ascii="宋体" w:hAnsi="宋体" w:hint="eastAsia"/>
          <w:sz w:val="21"/>
          <w:szCs w:val="21"/>
        </w:rPr>
        <w:t>产品中残余碱含量的测定</w:t>
      </w:r>
      <w:r>
        <w:rPr>
          <w:rFonts w:ascii="宋体" w:hAnsi="宋体" w:hint="eastAsia"/>
          <w:sz w:val="21"/>
          <w:szCs w:val="21"/>
        </w:rPr>
        <w:t>参照“</w:t>
      </w:r>
      <w:r w:rsidRPr="009C3609">
        <w:rPr>
          <w:rFonts w:ascii="宋体" w:hAnsi="宋体" w:hint="eastAsia"/>
          <w:sz w:val="21"/>
          <w:szCs w:val="21"/>
        </w:rPr>
        <w:t>GB/T 41704-2022</w:t>
      </w:r>
      <w:r>
        <w:rPr>
          <w:rFonts w:ascii="宋体" w:hAnsi="宋体" w:hint="eastAsia"/>
          <w:sz w:val="21"/>
          <w:szCs w:val="21"/>
        </w:rPr>
        <w:t xml:space="preserve"> </w:t>
      </w:r>
      <w:r w:rsidRPr="009C3609">
        <w:rPr>
          <w:rFonts w:ascii="宋体" w:hAnsi="宋体" w:hint="eastAsia"/>
          <w:sz w:val="21"/>
          <w:szCs w:val="21"/>
        </w:rPr>
        <w:t>锂离子电池正极材料检测方法 磁性异物含量和残余碱含量的测定</w:t>
      </w:r>
      <w:r>
        <w:rPr>
          <w:rFonts w:ascii="宋体" w:hAnsi="宋体" w:hint="eastAsia"/>
          <w:sz w:val="21"/>
          <w:szCs w:val="21"/>
        </w:rPr>
        <w:t>”</w:t>
      </w:r>
      <w:r w:rsidRPr="009C3609">
        <w:rPr>
          <w:rFonts w:ascii="宋体" w:hAnsi="宋体" w:hint="eastAsia"/>
          <w:sz w:val="21"/>
          <w:szCs w:val="21"/>
        </w:rPr>
        <w:t>的规定进行。</w:t>
      </w:r>
    </w:p>
    <w:p w14:paraId="187304DF" w14:textId="06DF8F4C" w:rsidR="00304CD1" w:rsidRDefault="00304CD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sidR="009C3609">
        <w:rPr>
          <w:rFonts w:ascii="宋体" w:hAnsi="宋体" w:hint="eastAsia"/>
          <w:b/>
          <w:bCs/>
          <w:sz w:val="21"/>
          <w:szCs w:val="21"/>
        </w:rPr>
        <w:t xml:space="preserve">5 </w:t>
      </w:r>
      <w:r>
        <w:rPr>
          <w:rFonts w:ascii="宋体" w:hAnsi="宋体" w:hint="eastAsia"/>
          <w:b/>
          <w:bCs/>
          <w:sz w:val="21"/>
          <w:szCs w:val="21"/>
        </w:rPr>
        <w:t>磁性异物</w:t>
      </w:r>
    </w:p>
    <w:p w14:paraId="4FF0C9EC" w14:textId="16E3C4B5" w:rsidR="00304CD1" w:rsidRPr="008A4B87" w:rsidRDefault="00304CD1" w:rsidP="008A4B87">
      <w:pPr>
        <w:spacing w:line="400" w:lineRule="exact"/>
        <w:ind w:firstLineChars="200" w:firstLine="420"/>
        <w:jc w:val="both"/>
        <w:rPr>
          <w:rFonts w:ascii="宋体" w:hAnsi="宋体" w:hint="eastAsia"/>
          <w:sz w:val="21"/>
          <w:szCs w:val="21"/>
        </w:rPr>
      </w:pPr>
      <w:r w:rsidRPr="000B601D">
        <w:rPr>
          <w:rFonts w:ascii="宋体" w:hAnsi="宋体"/>
          <w:sz w:val="21"/>
          <w:szCs w:val="21"/>
        </w:rPr>
        <w:t>产品磁性异物含量的测定</w:t>
      </w:r>
      <w:r w:rsidRPr="000B601D">
        <w:rPr>
          <w:rFonts w:ascii="宋体" w:hAnsi="宋体" w:hint="eastAsia"/>
          <w:sz w:val="21"/>
          <w:szCs w:val="21"/>
        </w:rPr>
        <w:t>参照“</w:t>
      </w:r>
      <w:r w:rsidRPr="000B601D">
        <w:rPr>
          <w:rFonts w:ascii="宋体" w:hAnsi="宋体"/>
          <w:sz w:val="21"/>
          <w:szCs w:val="21"/>
        </w:rPr>
        <w:t>GB/T 41704</w:t>
      </w:r>
      <w:r w:rsidR="00CA2F5D" w:rsidRPr="000B601D">
        <w:rPr>
          <w:rFonts w:ascii="宋体" w:hAnsi="宋体" w:hint="eastAsia"/>
          <w:sz w:val="21"/>
          <w:szCs w:val="21"/>
        </w:rPr>
        <w:t>-2022</w:t>
      </w:r>
      <w:r w:rsidRPr="000B601D">
        <w:rPr>
          <w:rFonts w:ascii="宋体" w:hAnsi="宋体"/>
          <w:sz w:val="21"/>
          <w:szCs w:val="21"/>
        </w:rPr>
        <w:t xml:space="preserve"> </w:t>
      </w:r>
      <w:r w:rsidRPr="000B601D">
        <w:rPr>
          <w:rFonts w:ascii="宋体" w:hAnsi="宋体" w:hint="eastAsia"/>
          <w:sz w:val="21"/>
          <w:szCs w:val="21"/>
        </w:rPr>
        <w:t>锂离子电池正极材料检测方法 磁性异物含量和残余碱含量的测定”</w:t>
      </w:r>
      <w:r w:rsidRPr="000B601D">
        <w:rPr>
          <w:rFonts w:ascii="宋体" w:hAnsi="宋体"/>
          <w:sz w:val="21"/>
          <w:szCs w:val="21"/>
        </w:rPr>
        <w:t>的规定进行。</w:t>
      </w:r>
      <w:r w:rsidR="000B601D" w:rsidRPr="000B601D">
        <w:rPr>
          <w:rFonts w:ascii="宋体" w:hAnsi="宋体" w:hint="eastAsia"/>
          <w:sz w:val="21"/>
          <w:szCs w:val="21"/>
        </w:rPr>
        <w:t>磁性异物含量按4.1.6.1中的公式计算。</w:t>
      </w:r>
    </w:p>
    <w:p w14:paraId="2590EA90" w14:textId="45034C42" w:rsidR="00304CD1" w:rsidRDefault="00304CD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sidR="009C3609">
        <w:rPr>
          <w:rFonts w:ascii="宋体" w:hAnsi="宋体" w:hint="eastAsia"/>
          <w:b/>
          <w:bCs/>
          <w:sz w:val="21"/>
          <w:szCs w:val="21"/>
        </w:rPr>
        <w:t xml:space="preserve">6 </w:t>
      </w:r>
      <w:r>
        <w:rPr>
          <w:rFonts w:ascii="宋体" w:hAnsi="宋体" w:hint="eastAsia"/>
          <w:b/>
          <w:bCs/>
          <w:sz w:val="21"/>
          <w:szCs w:val="21"/>
        </w:rPr>
        <w:t>粒度分布</w:t>
      </w:r>
    </w:p>
    <w:p w14:paraId="28F15378" w14:textId="5155077C" w:rsidR="00304CD1" w:rsidRPr="008A4B87" w:rsidRDefault="00304CD1" w:rsidP="008A4B87">
      <w:pPr>
        <w:spacing w:line="400" w:lineRule="exact"/>
        <w:ind w:firstLineChars="200" w:firstLine="420"/>
        <w:jc w:val="both"/>
        <w:rPr>
          <w:rFonts w:ascii="宋体" w:hAnsi="宋体" w:hint="eastAsia"/>
          <w:sz w:val="21"/>
          <w:szCs w:val="21"/>
        </w:rPr>
      </w:pPr>
      <w:r w:rsidRPr="008A4B87">
        <w:rPr>
          <w:rFonts w:ascii="宋体" w:hAnsi="宋体"/>
          <w:sz w:val="21"/>
          <w:szCs w:val="21"/>
        </w:rPr>
        <w:t>产品粒度分布的测定</w:t>
      </w:r>
      <w:r w:rsidRPr="008A4B87">
        <w:rPr>
          <w:rFonts w:ascii="宋体" w:hAnsi="宋体" w:hint="eastAsia"/>
          <w:sz w:val="21"/>
          <w:szCs w:val="21"/>
        </w:rPr>
        <w:t>参照“</w:t>
      </w:r>
      <w:r w:rsidRPr="008A4B87">
        <w:rPr>
          <w:rFonts w:ascii="宋体" w:hAnsi="宋体"/>
          <w:sz w:val="21"/>
          <w:szCs w:val="21"/>
        </w:rPr>
        <w:t>GB/T 19077 粒度</w:t>
      </w:r>
      <w:r w:rsidR="000B601D">
        <w:rPr>
          <w:rFonts w:ascii="宋体" w:hAnsi="宋体" w:hint="eastAsia"/>
          <w:sz w:val="21"/>
          <w:szCs w:val="21"/>
        </w:rPr>
        <w:t>分布</w:t>
      </w:r>
      <w:r w:rsidRPr="008A4B87">
        <w:rPr>
          <w:rFonts w:ascii="宋体" w:hAnsi="宋体"/>
          <w:sz w:val="21"/>
          <w:szCs w:val="21"/>
        </w:rPr>
        <w:t xml:space="preserve"> 激光衍射法</w:t>
      </w:r>
      <w:r w:rsidRPr="008A4B87">
        <w:rPr>
          <w:rFonts w:ascii="宋体" w:hAnsi="宋体" w:hint="eastAsia"/>
          <w:sz w:val="21"/>
          <w:szCs w:val="21"/>
        </w:rPr>
        <w:t>”</w:t>
      </w:r>
      <w:r w:rsidRPr="008A4B87">
        <w:rPr>
          <w:rFonts w:ascii="宋体" w:hAnsi="宋体"/>
          <w:sz w:val="21"/>
          <w:szCs w:val="21"/>
        </w:rPr>
        <w:t>的规定进行。</w:t>
      </w:r>
    </w:p>
    <w:p w14:paraId="45E69D8A" w14:textId="49EAF7E3" w:rsidR="00304CD1" w:rsidRDefault="00304CD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sidR="009C3609">
        <w:rPr>
          <w:rFonts w:ascii="宋体" w:hAnsi="宋体" w:hint="eastAsia"/>
          <w:b/>
          <w:bCs/>
          <w:sz w:val="21"/>
          <w:szCs w:val="21"/>
        </w:rPr>
        <w:t>7</w:t>
      </w:r>
      <w:r>
        <w:rPr>
          <w:rFonts w:ascii="宋体" w:hAnsi="宋体" w:hint="eastAsia"/>
          <w:b/>
          <w:bCs/>
          <w:sz w:val="21"/>
          <w:szCs w:val="21"/>
        </w:rPr>
        <w:t>振实密度</w:t>
      </w:r>
    </w:p>
    <w:p w14:paraId="2BB7123C" w14:textId="576255C9" w:rsidR="00304CD1" w:rsidRPr="008A4B87" w:rsidRDefault="00304CD1" w:rsidP="008A4B87">
      <w:pPr>
        <w:spacing w:line="400" w:lineRule="exact"/>
        <w:ind w:firstLineChars="200" w:firstLine="420"/>
        <w:jc w:val="both"/>
        <w:rPr>
          <w:rFonts w:ascii="宋体" w:hAnsi="宋体" w:hint="eastAsia"/>
          <w:sz w:val="21"/>
          <w:szCs w:val="21"/>
        </w:rPr>
      </w:pPr>
      <w:r w:rsidRPr="008A4B87">
        <w:rPr>
          <w:rFonts w:ascii="宋体" w:hAnsi="宋体"/>
          <w:sz w:val="21"/>
          <w:szCs w:val="21"/>
        </w:rPr>
        <w:t>产品振实密度的测定</w:t>
      </w:r>
      <w:r w:rsidRPr="008A4B87">
        <w:rPr>
          <w:rFonts w:ascii="宋体" w:hAnsi="宋体" w:hint="eastAsia"/>
          <w:sz w:val="21"/>
          <w:szCs w:val="21"/>
        </w:rPr>
        <w:t>参照“</w:t>
      </w:r>
      <w:r w:rsidRPr="008A4B87">
        <w:rPr>
          <w:rFonts w:ascii="宋体" w:hAnsi="宋体"/>
          <w:sz w:val="21"/>
          <w:szCs w:val="21"/>
        </w:rPr>
        <w:t>GB/T 5162 金属粉末 振实密度的测定</w:t>
      </w:r>
      <w:r w:rsidRPr="008A4B87">
        <w:rPr>
          <w:rFonts w:ascii="宋体" w:hAnsi="宋体" w:hint="eastAsia"/>
          <w:sz w:val="21"/>
          <w:szCs w:val="21"/>
        </w:rPr>
        <w:t>”</w:t>
      </w:r>
      <w:r w:rsidRPr="008A4B87">
        <w:rPr>
          <w:rFonts w:ascii="宋体" w:hAnsi="宋体"/>
          <w:sz w:val="21"/>
          <w:szCs w:val="21"/>
        </w:rPr>
        <w:t>的规定进行。</w:t>
      </w:r>
    </w:p>
    <w:p w14:paraId="159E8313" w14:textId="3CCFE127" w:rsidR="00304CD1" w:rsidRDefault="00304CD1" w:rsidP="00304CD1">
      <w:pPr>
        <w:widowControl w:val="0"/>
        <w:spacing w:line="400" w:lineRule="exact"/>
        <w:jc w:val="both"/>
        <w:outlineLvl w:val="1"/>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sidR="009C3609">
        <w:rPr>
          <w:rFonts w:ascii="宋体" w:hAnsi="宋体" w:hint="eastAsia"/>
          <w:b/>
          <w:bCs/>
          <w:sz w:val="21"/>
          <w:szCs w:val="21"/>
        </w:rPr>
        <w:t>8</w:t>
      </w:r>
      <w:r>
        <w:rPr>
          <w:rFonts w:ascii="宋体" w:hAnsi="宋体" w:hint="eastAsia"/>
          <w:b/>
          <w:bCs/>
          <w:sz w:val="21"/>
          <w:szCs w:val="21"/>
        </w:rPr>
        <w:t>比表面积</w:t>
      </w:r>
    </w:p>
    <w:p w14:paraId="2724A9C3" w14:textId="1A8C6210" w:rsidR="00304CD1" w:rsidRDefault="00304CD1" w:rsidP="008A4B87">
      <w:pPr>
        <w:spacing w:line="400" w:lineRule="exact"/>
        <w:ind w:firstLineChars="200" w:firstLine="420"/>
        <w:jc w:val="both"/>
        <w:rPr>
          <w:rFonts w:ascii="宋体" w:hAnsi="宋体" w:hint="eastAsia"/>
          <w:sz w:val="21"/>
          <w:szCs w:val="21"/>
        </w:rPr>
      </w:pPr>
      <w:r w:rsidRPr="008A4B87">
        <w:rPr>
          <w:rFonts w:ascii="宋体" w:hAnsi="宋体"/>
          <w:sz w:val="21"/>
          <w:szCs w:val="21"/>
        </w:rPr>
        <w:t>产品比表面积的测定</w:t>
      </w:r>
      <w:r w:rsidRPr="008A4B87">
        <w:rPr>
          <w:rFonts w:ascii="宋体" w:hAnsi="宋体" w:hint="eastAsia"/>
          <w:sz w:val="21"/>
          <w:szCs w:val="21"/>
        </w:rPr>
        <w:t>参照“</w:t>
      </w:r>
      <w:r w:rsidRPr="008A4B87">
        <w:rPr>
          <w:rFonts w:ascii="宋体" w:hAnsi="宋体"/>
          <w:sz w:val="21"/>
          <w:szCs w:val="21"/>
        </w:rPr>
        <w:t xml:space="preserve">GB/T </w:t>
      </w:r>
      <w:r w:rsidR="009C3609">
        <w:rPr>
          <w:rFonts w:ascii="宋体" w:hAnsi="宋体" w:hint="eastAsia"/>
          <w:sz w:val="21"/>
          <w:szCs w:val="21"/>
        </w:rPr>
        <w:t>19587</w:t>
      </w:r>
      <w:r w:rsidRPr="008A4B87">
        <w:rPr>
          <w:rFonts w:ascii="宋体" w:hAnsi="宋体"/>
          <w:sz w:val="21"/>
          <w:szCs w:val="21"/>
        </w:rPr>
        <w:t xml:space="preserve"> </w:t>
      </w:r>
      <w:r w:rsidR="009C3609" w:rsidRPr="009C3609">
        <w:rPr>
          <w:rFonts w:ascii="宋体" w:hAnsi="宋体" w:hint="eastAsia"/>
          <w:sz w:val="21"/>
          <w:szCs w:val="21"/>
        </w:rPr>
        <w:t>气体吸附BET法测定固态物质比表面积</w:t>
      </w:r>
      <w:r w:rsidRPr="008A4B87">
        <w:rPr>
          <w:rFonts w:ascii="宋体" w:hAnsi="宋体" w:hint="eastAsia"/>
          <w:sz w:val="21"/>
          <w:szCs w:val="21"/>
        </w:rPr>
        <w:t>”</w:t>
      </w:r>
      <w:r w:rsidRPr="008A4B87">
        <w:rPr>
          <w:rFonts w:ascii="宋体" w:hAnsi="宋体"/>
          <w:sz w:val="21"/>
          <w:szCs w:val="21"/>
        </w:rPr>
        <w:t>的规定进行。</w:t>
      </w:r>
    </w:p>
    <w:p w14:paraId="047D94D7" w14:textId="77777777" w:rsidR="009C3609" w:rsidRDefault="009C3609" w:rsidP="009C3609">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9</w:t>
      </w:r>
      <w:r w:rsidRPr="00304CD1">
        <w:rPr>
          <w:rFonts w:ascii="宋体" w:hAnsi="宋体" w:hint="eastAsia"/>
          <w:b/>
          <w:bCs/>
          <w:sz w:val="21"/>
          <w:szCs w:val="21"/>
        </w:rPr>
        <w:t>外观质量</w:t>
      </w:r>
    </w:p>
    <w:p w14:paraId="60C3A70A" w14:textId="15EA4254" w:rsidR="009C3609" w:rsidRDefault="009C3609" w:rsidP="009C3609">
      <w:pPr>
        <w:spacing w:line="400" w:lineRule="exact"/>
        <w:ind w:firstLineChars="200" w:firstLine="420"/>
        <w:jc w:val="both"/>
        <w:rPr>
          <w:rFonts w:ascii="宋体" w:hAnsi="宋体" w:hint="eastAsia"/>
          <w:sz w:val="21"/>
          <w:szCs w:val="21"/>
        </w:rPr>
      </w:pPr>
      <w:r w:rsidRPr="008A4B87">
        <w:rPr>
          <w:rFonts w:ascii="宋体" w:hAnsi="宋体"/>
          <w:sz w:val="21"/>
          <w:szCs w:val="21"/>
        </w:rPr>
        <w:t>产品</w:t>
      </w:r>
      <w:r w:rsidRPr="008A4B87">
        <w:rPr>
          <w:rFonts w:ascii="宋体" w:hAnsi="宋体" w:hint="eastAsia"/>
          <w:sz w:val="21"/>
          <w:szCs w:val="21"/>
        </w:rPr>
        <w:t>的</w:t>
      </w:r>
      <w:r w:rsidRPr="008A4B87">
        <w:rPr>
          <w:rFonts w:ascii="宋体" w:hAnsi="宋体"/>
          <w:sz w:val="21"/>
          <w:szCs w:val="21"/>
        </w:rPr>
        <w:t>外观质量直接通过目视检查</w:t>
      </w:r>
      <w:r>
        <w:rPr>
          <w:rFonts w:ascii="宋体" w:hAnsi="宋体" w:hint="eastAsia"/>
          <w:sz w:val="21"/>
          <w:szCs w:val="21"/>
        </w:rPr>
        <w:t>。</w:t>
      </w:r>
    </w:p>
    <w:p w14:paraId="0EF4CAD1" w14:textId="77777777" w:rsidR="009C3609" w:rsidRDefault="009C3609" w:rsidP="009C3609">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10</w:t>
      </w:r>
      <w:r>
        <w:rPr>
          <w:rFonts w:ascii="宋体" w:hAnsi="宋体" w:hint="eastAsia"/>
          <w:b/>
          <w:bCs/>
          <w:sz w:val="21"/>
          <w:szCs w:val="21"/>
        </w:rPr>
        <w:t>晶体结构</w:t>
      </w:r>
    </w:p>
    <w:p w14:paraId="601572F0" w14:textId="77777777" w:rsidR="009C3609" w:rsidRPr="008A4B87" w:rsidRDefault="009C3609" w:rsidP="009C3609">
      <w:pPr>
        <w:spacing w:line="400" w:lineRule="exact"/>
        <w:ind w:firstLineChars="200" w:firstLine="420"/>
        <w:jc w:val="both"/>
        <w:rPr>
          <w:rFonts w:ascii="宋体" w:hAnsi="宋体" w:hint="eastAsia"/>
          <w:sz w:val="21"/>
          <w:szCs w:val="21"/>
        </w:rPr>
      </w:pPr>
      <w:r w:rsidRPr="008A4B87">
        <w:rPr>
          <w:rFonts w:ascii="宋体" w:hAnsi="宋体"/>
          <w:sz w:val="21"/>
          <w:szCs w:val="21"/>
        </w:rPr>
        <w:t>产品的晶体结构用X射线衍射仪检测</w:t>
      </w:r>
      <w:r>
        <w:rPr>
          <w:rFonts w:ascii="宋体" w:hAnsi="宋体" w:hint="eastAsia"/>
          <w:sz w:val="21"/>
          <w:szCs w:val="21"/>
        </w:rPr>
        <w:t>。</w:t>
      </w:r>
      <w:r w:rsidRPr="008A4B87">
        <w:rPr>
          <w:rFonts w:ascii="宋体" w:hAnsi="宋体" w:hint="eastAsia"/>
          <w:sz w:val="21"/>
          <w:szCs w:val="21"/>
        </w:rPr>
        <w:t xml:space="preserve"> </w:t>
      </w:r>
    </w:p>
    <w:p w14:paraId="79E31007" w14:textId="132E7AE9" w:rsidR="00304CD1" w:rsidRDefault="00304CD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sidR="009C3609">
        <w:rPr>
          <w:rFonts w:ascii="宋体" w:hAnsi="宋体" w:hint="eastAsia"/>
          <w:b/>
          <w:bCs/>
          <w:sz w:val="21"/>
          <w:szCs w:val="21"/>
        </w:rPr>
        <w:t xml:space="preserve">11 </w:t>
      </w:r>
      <w:r>
        <w:rPr>
          <w:rFonts w:ascii="宋体" w:hAnsi="宋体" w:hint="eastAsia"/>
          <w:b/>
          <w:bCs/>
          <w:sz w:val="21"/>
          <w:szCs w:val="21"/>
        </w:rPr>
        <w:t>微观形貌</w:t>
      </w:r>
    </w:p>
    <w:p w14:paraId="073951D1" w14:textId="67B18E65" w:rsidR="000B601D" w:rsidRPr="000B601D" w:rsidRDefault="00304CD1" w:rsidP="000B601D">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产品的微观形貌用扫描电子显微镜检测</w:t>
      </w:r>
      <w:r w:rsidR="009E3856">
        <w:rPr>
          <w:rFonts w:ascii="宋体" w:hAnsi="宋体" w:hint="eastAsia"/>
          <w:sz w:val="21"/>
          <w:szCs w:val="21"/>
        </w:rPr>
        <w:t>，</w:t>
      </w:r>
      <w:r w:rsidR="000B601D" w:rsidRPr="000B601D">
        <w:rPr>
          <w:rFonts w:ascii="宋体" w:hAnsi="宋体" w:hint="eastAsia"/>
          <w:sz w:val="21"/>
          <w:szCs w:val="21"/>
        </w:rPr>
        <w:t>推荐放大倍数为5000倍。</w:t>
      </w:r>
    </w:p>
    <w:p w14:paraId="7DA14A52" w14:textId="748D741F" w:rsidR="00304CD1" w:rsidRDefault="00304CD1"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1</w:t>
      </w:r>
      <w:r w:rsidR="00E37587">
        <w:rPr>
          <w:rFonts w:ascii="宋体" w:hAnsi="宋体" w:hint="eastAsia"/>
          <w:b/>
          <w:bCs/>
          <w:sz w:val="21"/>
          <w:szCs w:val="21"/>
        </w:rPr>
        <w:t>2</w:t>
      </w:r>
      <w:r w:rsidR="005F03FE">
        <w:rPr>
          <w:rFonts w:ascii="宋体" w:hAnsi="宋体"/>
          <w:b/>
          <w:bCs/>
          <w:sz w:val="21"/>
          <w:szCs w:val="21"/>
        </w:rPr>
        <w:t>首次放电</w:t>
      </w:r>
      <w:r>
        <w:rPr>
          <w:rFonts w:ascii="宋体" w:hAnsi="宋体" w:hint="eastAsia"/>
          <w:b/>
          <w:bCs/>
          <w:sz w:val="21"/>
          <w:szCs w:val="21"/>
        </w:rPr>
        <w:t>比容量</w:t>
      </w:r>
    </w:p>
    <w:p w14:paraId="2D983AEC" w14:textId="25D4015B" w:rsidR="00304CD1" w:rsidRPr="008A4B87" w:rsidRDefault="005F03FE" w:rsidP="009C3609">
      <w:pPr>
        <w:spacing w:line="400" w:lineRule="exact"/>
        <w:ind w:firstLineChars="200" w:firstLine="420"/>
        <w:jc w:val="both"/>
        <w:rPr>
          <w:rFonts w:ascii="宋体" w:hAnsi="宋体" w:hint="eastAsia"/>
          <w:sz w:val="21"/>
          <w:szCs w:val="21"/>
        </w:rPr>
      </w:pPr>
      <w:r w:rsidRPr="008A4B87">
        <w:rPr>
          <w:rFonts w:ascii="宋体" w:hAnsi="宋体"/>
          <w:sz w:val="21"/>
          <w:szCs w:val="21"/>
        </w:rPr>
        <w:t>产品的首次放电比容量测定按</w:t>
      </w:r>
      <w:r w:rsidRPr="008A4B87">
        <w:rPr>
          <w:rFonts w:ascii="宋体" w:hAnsi="宋体" w:hint="eastAsia"/>
          <w:sz w:val="21"/>
          <w:szCs w:val="21"/>
        </w:rPr>
        <w:t>“</w:t>
      </w:r>
      <w:r w:rsidR="009C3609" w:rsidRPr="009C3609">
        <w:rPr>
          <w:rFonts w:ascii="宋体" w:hAnsi="宋体"/>
          <w:sz w:val="21"/>
          <w:szCs w:val="21"/>
        </w:rPr>
        <w:t>GB/T 23365</w:t>
      </w:r>
      <w:r w:rsidRPr="008A4B87">
        <w:rPr>
          <w:rFonts w:ascii="宋体" w:hAnsi="宋体"/>
          <w:sz w:val="21"/>
          <w:szCs w:val="21"/>
        </w:rPr>
        <w:t xml:space="preserve"> </w:t>
      </w:r>
      <w:r w:rsidR="009C3609" w:rsidRPr="009C3609">
        <w:rPr>
          <w:rFonts w:ascii="宋体" w:hAnsi="宋体" w:hint="eastAsia"/>
          <w:sz w:val="21"/>
          <w:szCs w:val="21"/>
        </w:rPr>
        <w:t>钴酸锂电化学性能测试方法  首次放电比容量及首次充放电效率测试方法</w:t>
      </w:r>
      <w:r w:rsidRPr="008A4B87">
        <w:rPr>
          <w:rFonts w:ascii="宋体" w:hAnsi="宋体" w:hint="eastAsia"/>
          <w:sz w:val="21"/>
          <w:szCs w:val="21"/>
        </w:rPr>
        <w:t>”</w:t>
      </w:r>
      <w:r w:rsidRPr="008A4B87">
        <w:rPr>
          <w:rFonts w:ascii="宋体" w:hAnsi="宋体"/>
          <w:sz w:val="21"/>
          <w:szCs w:val="21"/>
        </w:rPr>
        <w:t>的规定进行电池制作和测试，测试环境温度为25℃±1℃。</w:t>
      </w:r>
    </w:p>
    <w:p w14:paraId="689C8043" w14:textId="0D496584" w:rsidR="005F03FE" w:rsidRDefault="005F03FE"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1</w:t>
      </w:r>
      <w:r w:rsidR="00E37587">
        <w:rPr>
          <w:rFonts w:ascii="宋体" w:hAnsi="宋体" w:hint="eastAsia"/>
          <w:b/>
          <w:bCs/>
          <w:sz w:val="21"/>
          <w:szCs w:val="21"/>
        </w:rPr>
        <w:t>3</w:t>
      </w:r>
      <w:r>
        <w:rPr>
          <w:rFonts w:ascii="宋体" w:hAnsi="宋体"/>
          <w:b/>
          <w:bCs/>
          <w:sz w:val="21"/>
          <w:szCs w:val="21"/>
        </w:rPr>
        <w:t>首次</w:t>
      </w:r>
      <w:r>
        <w:rPr>
          <w:rFonts w:ascii="宋体" w:hAnsi="宋体" w:hint="eastAsia"/>
          <w:b/>
          <w:bCs/>
          <w:sz w:val="21"/>
          <w:szCs w:val="21"/>
        </w:rPr>
        <w:t>充放电</w:t>
      </w:r>
      <w:r>
        <w:rPr>
          <w:rFonts w:ascii="宋体" w:hAnsi="宋体"/>
          <w:b/>
          <w:bCs/>
          <w:sz w:val="21"/>
          <w:szCs w:val="21"/>
        </w:rPr>
        <w:t>效率</w:t>
      </w:r>
    </w:p>
    <w:p w14:paraId="56ABD6A9" w14:textId="572B3193" w:rsidR="005F03FE" w:rsidRDefault="005F03FE" w:rsidP="009C3609">
      <w:pPr>
        <w:spacing w:line="400" w:lineRule="exact"/>
        <w:ind w:firstLineChars="200" w:firstLine="420"/>
        <w:jc w:val="both"/>
        <w:rPr>
          <w:rFonts w:hAnsi="宋体" w:cs="Times" w:hint="eastAsia"/>
          <w:szCs w:val="21"/>
        </w:rPr>
      </w:pPr>
      <w:r w:rsidRPr="008A4B87">
        <w:rPr>
          <w:rFonts w:ascii="宋体" w:hAnsi="宋体"/>
          <w:sz w:val="21"/>
          <w:szCs w:val="21"/>
        </w:rPr>
        <w:lastRenderedPageBreak/>
        <w:t>产品的首次</w:t>
      </w:r>
      <w:r w:rsidR="00FA7D98">
        <w:rPr>
          <w:rFonts w:ascii="宋体" w:hAnsi="宋体" w:hint="eastAsia"/>
          <w:sz w:val="21"/>
          <w:szCs w:val="21"/>
        </w:rPr>
        <w:t>充放电效率</w:t>
      </w:r>
      <w:r w:rsidRPr="008A4B87">
        <w:rPr>
          <w:rFonts w:ascii="宋体" w:hAnsi="宋体"/>
          <w:sz w:val="21"/>
          <w:szCs w:val="21"/>
        </w:rPr>
        <w:t>测定按</w:t>
      </w:r>
      <w:r w:rsidRPr="008A4B87">
        <w:rPr>
          <w:rFonts w:ascii="宋体" w:hAnsi="宋体" w:hint="eastAsia"/>
          <w:sz w:val="21"/>
          <w:szCs w:val="21"/>
        </w:rPr>
        <w:t>“</w:t>
      </w:r>
      <w:r w:rsidR="00E37587" w:rsidRPr="009C3609">
        <w:rPr>
          <w:rFonts w:ascii="宋体" w:hAnsi="宋体"/>
          <w:sz w:val="21"/>
          <w:szCs w:val="21"/>
        </w:rPr>
        <w:t>GB/T 23365</w:t>
      </w:r>
      <w:r w:rsidR="00E37587" w:rsidRPr="008A4B87">
        <w:rPr>
          <w:rFonts w:ascii="宋体" w:hAnsi="宋体"/>
          <w:sz w:val="21"/>
          <w:szCs w:val="21"/>
        </w:rPr>
        <w:t xml:space="preserve"> </w:t>
      </w:r>
      <w:r w:rsidR="00E37587" w:rsidRPr="009C3609">
        <w:rPr>
          <w:rFonts w:ascii="宋体" w:hAnsi="宋体" w:hint="eastAsia"/>
          <w:sz w:val="21"/>
          <w:szCs w:val="21"/>
        </w:rPr>
        <w:t>钴酸锂电化学性能测试方法  首次放电比容量及首次充放电效率测试方法</w:t>
      </w:r>
      <w:r w:rsidRPr="008A4B87">
        <w:rPr>
          <w:rFonts w:ascii="宋体" w:hAnsi="宋体" w:hint="eastAsia"/>
          <w:sz w:val="21"/>
          <w:szCs w:val="21"/>
        </w:rPr>
        <w:t>”</w:t>
      </w:r>
      <w:r w:rsidRPr="008A4B87">
        <w:rPr>
          <w:rFonts w:ascii="宋体" w:hAnsi="宋体"/>
          <w:sz w:val="21"/>
          <w:szCs w:val="21"/>
        </w:rPr>
        <w:t>的规定进行电池制作和测试，测试环境温度为25℃±1℃。</w:t>
      </w:r>
    </w:p>
    <w:p w14:paraId="520E1511" w14:textId="315A2F3C" w:rsidR="00E37587" w:rsidRDefault="005F03FE"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1</w:t>
      </w:r>
      <w:r w:rsidR="00E37587">
        <w:rPr>
          <w:rFonts w:ascii="宋体" w:hAnsi="宋体" w:hint="eastAsia"/>
          <w:b/>
          <w:bCs/>
          <w:sz w:val="21"/>
          <w:szCs w:val="21"/>
        </w:rPr>
        <w:t>4 倍率性能</w:t>
      </w:r>
    </w:p>
    <w:p w14:paraId="75F18D47" w14:textId="3F3CE1A5" w:rsidR="006F6EF0" w:rsidRDefault="006F6EF0" w:rsidP="006F6EF0">
      <w:pPr>
        <w:spacing w:line="400" w:lineRule="exact"/>
        <w:ind w:firstLineChars="200" w:firstLine="420"/>
        <w:jc w:val="both"/>
        <w:rPr>
          <w:rFonts w:hAnsi="宋体" w:cs="Times" w:hint="eastAsia"/>
          <w:szCs w:val="21"/>
        </w:rPr>
      </w:pPr>
      <w:r w:rsidRPr="008A4B87">
        <w:rPr>
          <w:rFonts w:ascii="宋体" w:hAnsi="宋体"/>
          <w:sz w:val="21"/>
          <w:szCs w:val="21"/>
        </w:rPr>
        <w:t>产品的</w:t>
      </w:r>
      <w:r>
        <w:rPr>
          <w:rFonts w:ascii="宋体" w:hAnsi="宋体" w:hint="eastAsia"/>
          <w:sz w:val="21"/>
          <w:szCs w:val="21"/>
        </w:rPr>
        <w:t>倍率性能</w:t>
      </w:r>
      <w:proofErr w:type="gramStart"/>
      <w:r w:rsidRPr="008A4B87">
        <w:rPr>
          <w:rFonts w:ascii="宋体" w:hAnsi="宋体"/>
          <w:sz w:val="21"/>
          <w:szCs w:val="21"/>
        </w:rPr>
        <w:t>测定按</w:t>
      </w:r>
      <w:proofErr w:type="gramEnd"/>
      <w:r>
        <w:rPr>
          <w:rFonts w:ascii="宋体" w:hAnsi="宋体" w:hint="eastAsia"/>
          <w:sz w:val="21"/>
          <w:szCs w:val="21"/>
        </w:rPr>
        <w:t>供需双方协商的方法</w:t>
      </w:r>
      <w:r w:rsidRPr="008A4B87">
        <w:rPr>
          <w:rFonts w:ascii="宋体" w:hAnsi="宋体"/>
          <w:sz w:val="21"/>
          <w:szCs w:val="21"/>
        </w:rPr>
        <w:t>进行电池制作和测试，测试环境温度为25℃±1℃。</w:t>
      </w:r>
    </w:p>
    <w:p w14:paraId="5562ADE7" w14:textId="1F2C6ABE" w:rsidR="009C3609" w:rsidRDefault="009C3609" w:rsidP="009C3609">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3</w:t>
      </w:r>
      <w:r w:rsidRPr="00501870">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4</w:t>
      </w:r>
      <w:r w:rsidR="00E37587">
        <w:rPr>
          <w:rFonts w:ascii="宋体" w:hAnsi="宋体" w:hint="eastAsia"/>
          <w:b/>
          <w:bCs/>
          <w:sz w:val="21"/>
          <w:szCs w:val="21"/>
        </w:rPr>
        <w:t xml:space="preserve"> </w:t>
      </w:r>
      <w:r w:rsidR="00E37587" w:rsidRPr="00E37587">
        <w:rPr>
          <w:rFonts w:ascii="宋体" w:hAnsi="宋体" w:hint="eastAsia"/>
          <w:b/>
          <w:bCs/>
          <w:sz w:val="21"/>
          <w:szCs w:val="21"/>
        </w:rPr>
        <w:t>循环寿命</w:t>
      </w:r>
    </w:p>
    <w:p w14:paraId="59167779" w14:textId="1DA941B9" w:rsidR="009C3609" w:rsidRPr="009C3609" w:rsidRDefault="00E37587" w:rsidP="006F6EF0">
      <w:pPr>
        <w:spacing w:line="400" w:lineRule="exact"/>
        <w:ind w:firstLineChars="200" w:firstLine="420"/>
        <w:jc w:val="both"/>
        <w:rPr>
          <w:rFonts w:ascii="宋体" w:hAnsi="宋体" w:hint="eastAsia"/>
          <w:sz w:val="21"/>
          <w:szCs w:val="21"/>
        </w:rPr>
      </w:pPr>
      <w:r w:rsidRPr="008A4B87">
        <w:rPr>
          <w:rFonts w:ascii="宋体" w:hAnsi="宋体"/>
          <w:sz w:val="21"/>
          <w:szCs w:val="21"/>
        </w:rPr>
        <w:t>产品的</w:t>
      </w:r>
      <w:r>
        <w:rPr>
          <w:rFonts w:ascii="宋体" w:hAnsi="宋体" w:hint="eastAsia"/>
          <w:sz w:val="21"/>
          <w:szCs w:val="21"/>
        </w:rPr>
        <w:t>循环寿命</w:t>
      </w:r>
      <w:r w:rsidRPr="008A4B87">
        <w:rPr>
          <w:rFonts w:ascii="宋体" w:hAnsi="宋体"/>
          <w:sz w:val="21"/>
          <w:szCs w:val="21"/>
        </w:rPr>
        <w:t>测定按</w:t>
      </w:r>
      <w:r w:rsidRPr="008A4B87">
        <w:rPr>
          <w:rFonts w:ascii="宋体" w:hAnsi="宋体" w:hint="eastAsia"/>
          <w:sz w:val="21"/>
          <w:szCs w:val="21"/>
        </w:rPr>
        <w:t>“</w:t>
      </w:r>
      <w:r w:rsidRPr="009C3609">
        <w:rPr>
          <w:rFonts w:ascii="宋体" w:hAnsi="宋体" w:hint="eastAsia"/>
          <w:sz w:val="21"/>
          <w:szCs w:val="21"/>
        </w:rPr>
        <w:t>GB/T 23366 钴酸锂电化学性能测试 放电平台容量比率及循环寿命测试方法</w:t>
      </w:r>
      <w:r w:rsidRPr="008A4B87">
        <w:rPr>
          <w:rFonts w:ascii="宋体" w:hAnsi="宋体" w:hint="eastAsia"/>
          <w:sz w:val="21"/>
          <w:szCs w:val="21"/>
        </w:rPr>
        <w:t>”</w:t>
      </w:r>
      <w:r w:rsidRPr="008A4B87">
        <w:rPr>
          <w:rFonts w:ascii="宋体" w:hAnsi="宋体"/>
          <w:sz w:val="21"/>
          <w:szCs w:val="21"/>
        </w:rPr>
        <w:t>的规定进行电池制作和测试，常温循环寿命测试环境温度为25℃±1℃，高温循环寿命测试环境温度为45℃±1℃。</w:t>
      </w:r>
      <w:r w:rsidRPr="008A4B87">
        <w:rPr>
          <w:rFonts w:ascii="宋体" w:hAnsi="宋体" w:hint="eastAsia"/>
          <w:sz w:val="21"/>
          <w:szCs w:val="21"/>
        </w:rPr>
        <w:t>循环至容量保持率</w:t>
      </w:r>
      <w:r w:rsidRPr="008A4B87">
        <w:rPr>
          <w:rFonts w:ascii="宋体" w:hAnsi="宋体"/>
          <w:sz w:val="21"/>
          <w:szCs w:val="21"/>
        </w:rPr>
        <w:t>为80%</w:t>
      </w:r>
      <w:r w:rsidRPr="008A4B87">
        <w:rPr>
          <w:rFonts w:ascii="宋体" w:hAnsi="宋体" w:hint="eastAsia"/>
          <w:sz w:val="21"/>
          <w:szCs w:val="21"/>
        </w:rPr>
        <w:t>时的循环次数为产品的循环寿命。</w:t>
      </w:r>
    </w:p>
    <w:p w14:paraId="5A8607B3" w14:textId="3F09D6D5" w:rsidR="00D632A9" w:rsidRDefault="00D632A9" w:rsidP="007623DE">
      <w:pPr>
        <w:widowControl w:val="0"/>
        <w:spacing w:line="400" w:lineRule="exact"/>
        <w:jc w:val="both"/>
        <w:outlineLvl w:val="2"/>
        <w:rPr>
          <w:rFonts w:ascii="宋体" w:hAnsi="宋体" w:hint="eastAsia"/>
          <w:b/>
          <w:bCs/>
          <w:sz w:val="21"/>
          <w:szCs w:val="21"/>
        </w:rPr>
      </w:pPr>
      <w:r w:rsidRPr="00501870">
        <w:rPr>
          <w:rFonts w:ascii="宋体" w:hAnsi="宋体" w:hint="eastAsia"/>
          <w:b/>
          <w:bCs/>
          <w:sz w:val="21"/>
          <w:szCs w:val="21"/>
        </w:rPr>
        <w:t>3.</w:t>
      </w:r>
      <w:r>
        <w:rPr>
          <w:rFonts w:ascii="宋体" w:hAnsi="宋体"/>
          <w:b/>
          <w:bCs/>
          <w:sz w:val="21"/>
          <w:szCs w:val="21"/>
        </w:rPr>
        <w:t>4</w:t>
      </w:r>
      <w:r w:rsidRPr="00D632A9">
        <w:rPr>
          <w:rFonts w:ascii="宋体" w:hAnsi="宋体" w:hint="eastAsia"/>
          <w:b/>
          <w:bCs/>
          <w:sz w:val="21"/>
          <w:szCs w:val="21"/>
        </w:rPr>
        <w:t>检验项目及取样</w:t>
      </w:r>
    </w:p>
    <w:p w14:paraId="1C02DAFA" w14:textId="18930BAF" w:rsidR="00D632A9" w:rsidRDefault="00D632A9" w:rsidP="00104487">
      <w:pPr>
        <w:pStyle w:val="afff3"/>
        <w:spacing w:beforeLines="50" w:before="156"/>
        <w:jc w:val="center"/>
        <w:rPr>
          <w:rFonts w:ascii="Times New Roman" w:hAnsi="Times New Roman"/>
          <w:b/>
          <w:bCs/>
          <w:sz w:val="18"/>
          <w:szCs w:val="18"/>
        </w:rPr>
      </w:pPr>
      <w:r w:rsidRPr="00104487">
        <w:rPr>
          <w:rFonts w:ascii="Times New Roman" w:hAnsi="Times New Roman"/>
          <w:b/>
          <w:bCs/>
          <w:sz w:val="18"/>
          <w:szCs w:val="18"/>
        </w:rPr>
        <w:t>表</w:t>
      </w:r>
      <w:r w:rsidRPr="00104487">
        <w:rPr>
          <w:rFonts w:ascii="Times New Roman" w:hAnsi="Times New Roman"/>
          <w:b/>
          <w:bCs/>
          <w:sz w:val="18"/>
          <w:szCs w:val="18"/>
        </w:rPr>
        <w:t xml:space="preserve"> </w:t>
      </w:r>
      <w:r w:rsidR="00141DC9">
        <w:rPr>
          <w:rFonts w:ascii="Times New Roman" w:hAnsi="Times New Roman" w:hint="eastAsia"/>
          <w:b/>
          <w:bCs/>
          <w:sz w:val="18"/>
          <w:szCs w:val="18"/>
        </w:rPr>
        <w:t>24</w:t>
      </w:r>
      <w:r w:rsidRPr="00104487">
        <w:rPr>
          <w:rFonts w:ascii="Times New Roman" w:hAnsi="Times New Roman"/>
          <w:b/>
          <w:bCs/>
          <w:sz w:val="18"/>
          <w:szCs w:val="18"/>
        </w:rPr>
        <w:t xml:space="preserve"> </w:t>
      </w:r>
      <w:r w:rsidRPr="00104487">
        <w:rPr>
          <w:rFonts w:ascii="Times New Roman" w:hAnsi="Times New Roman"/>
          <w:b/>
          <w:bCs/>
          <w:sz w:val="18"/>
          <w:szCs w:val="18"/>
        </w:rPr>
        <w:t>检验项目及取样</w:t>
      </w:r>
    </w:p>
    <w:tbl>
      <w:tblPr>
        <w:tblW w:w="48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73"/>
        <w:gridCol w:w="1573"/>
        <w:gridCol w:w="1586"/>
        <w:gridCol w:w="1455"/>
        <w:gridCol w:w="1732"/>
        <w:gridCol w:w="1102"/>
      </w:tblGrid>
      <w:tr w:rsidR="009C3609" w:rsidRPr="004F4432" w14:paraId="00BFA250"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5C7434A6" w14:textId="77777777" w:rsidR="009C3609" w:rsidRPr="009C3609" w:rsidRDefault="009C3609" w:rsidP="009C3609">
            <w:pPr>
              <w:jc w:val="center"/>
              <w:rPr>
                <w:sz w:val="18"/>
                <w:szCs w:val="18"/>
              </w:rPr>
            </w:pPr>
            <w:r w:rsidRPr="009C3609">
              <w:rPr>
                <w:sz w:val="18"/>
                <w:szCs w:val="18"/>
              </w:rPr>
              <w:t>检验项目</w:t>
            </w:r>
          </w:p>
        </w:tc>
        <w:tc>
          <w:tcPr>
            <w:tcW w:w="835" w:type="pct"/>
            <w:tcBorders>
              <w:top w:val="single" w:sz="4" w:space="0" w:color="000000"/>
              <w:left w:val="single" w:sz="4" w:space="0" w:color="000000"/>
              <w:bottom w:val="single" w:sz="4" w:space="0" w:color="000000"/>
              <w:right w:val="single" w:sz="4" w:space="0" w:color="000000"/>
            </w:tcBorders>
            <w:vAlign w:val="center"/>
          </w:tcPr>
          <w:p w14:paraId="71149EAA" w14:textId="77777777" w:rsidR="009C3609" w:rsidRPr="009C3609" w:rsidRDefault="009C3609" w:rsidP="009C3609">
            <w:pPr>
              <w:jc w:val="center"/>
              <w:rPr>
                <w:sz w:val="18"/>
                <w:szCs w:val="18"/>
              </w:rPr>
            </w:pPr>
            <w:r w:rsidRPr="009C3609">
              <w:rPr>
                <w:sz w:val="18"/>
                <w:szCs w:val="18"/>
              </w:rPr>
              <w:t>取样方法</w:t>
            </w:r>
          </w:p>
        </w:tc>
        <w:tc>
          <w:tcPr>
            <w:tcW w:w="842" w:type="pct"/>
            <w:tcBorders>
              <w:top w:val="single" w:sz="4" w:space="0" w:color="000000"/>
              <w:left w:val="single" w:sz="4" w:space="0" w:color="000000"/>
              <w:bottom w:val="single" w:sz="4" w:space="0" w:color="000000"/>
              <w:right w:val="single" w:sz="4" w:space="0" w:color="000000"/>
            </w:tcBorders>
            <w:vAlign w:val="center"/>
          </w:tcPr>
          <w:p w14:paraId="3F17E235" w14:textId="77777777" w:rsidR="009C3609" w:rsidRPr="009C3609" w:rsidRDefault="009C3609" w:rsidP="009C3609">
            <w:pPr>
              <w:jc w:val="center"/>
              <w:rPr>
                <w:sz w:val="18"/>
                <w:szCs w:val="18"/>
              </w:rPr>
            </w:pPr>
            <w:r w:rsidRPr="009C3609">
              <w:rPr>
                <w:sz w:val="18"/>
                <w:szCs w:val="18"/>
              </w:rPr>
              <w:t>取样数量</w:t>
            </w:r>
          </w:p>
        </w:tc>
        <w:tc>
          <w:tcPr>
            <w:tcW w:w="772" w:type="pct"/>
            <w:tcBorders>
              <w:top w:val="single" w:sz="4" w:space="0" w:color="000000"/>
              <w:left w:val="single" w:sz="4" w:space="0" w:color="000000"/>
              <w:bottom w:val="single" w:sz="4" w:space="0" w:color="000000"/>
              <w:right w:val="single" w:sz="4" w:space="0" w:color="000000"/>
            </w:tcBorders>
            <w:vAlign w:val="center"/>
          </w:tcPr>
          <w:p w14:paraId="124DEE3D" w14:textId="77777777" w:rsidR="009C3609" w:rsidRPr="009C3609" w:rsidRDefault="009C3609" w:rsidP="009C3609">
            <w:pPr>
              <w:jc w:val="center"/>
              <w:rPr>
                <w:sz w:val="18"/>
                <w:szCs w:val="18"/>
              </w:rPr>
            </w:pPr>
            <w:r w:rsidRPr="009C3609">
              <w:rPr>
                <w:sz w:val="18"/>
                <w:szCs w:val="18"/>
              </w:rPr>
              <w:t>技术要求的</w:t>
            </w:r>
          </w:p>
          <w:p w14:paraId="52B94B9D" w14:textId="77777777" w:rsidR="009C3609" w:rsidRPr="009C3609" w:rsidRDefault="009C3609" w:rsidP="009C3609">
            <w:pPr>
              <w:jc w:val="center"/>
              <w:rPr>
                <w:sz w:val="18"/>
                <w:szCs w:val="18"/>
              </w:rPr>
            </w:pPr>
            <w:proofErr w:type="gramStart"/>
            <w:r w:rsidRPr="009C3609">
              <w:rPr>
                <w:sz w:val="18"/>
                <w:szCs w:val="18"/>
              </w:rPr>
              <w:t>章条号</w:t>
            </w:r>
            <w:proofErr w:type="gramEnd"/>
          </w:p>
        </w:tc>
        <w:tc>
          <w:tcPr>
            <w:tcW w:w="919" w:type="pct"/>
            <w:tcBorders>
              <w:top w:val="single" w:sz="4" w:space="0" w:color="000000"/>
              <w:left w:val="single" w:sz="4" w:space="0" w:color="000000"/>
              <w:bottom w:val="single" w:sz="4" w:space="0" w:color="000000"/>
              <w:right w:val="single" w:sz="4" w:space="0" w:color="000000"/>
            </w:tcBorders>
            <w:vAlign w:val="center"/>
          </w:tcPr>
          <w:p w14:paraId="29969B61" w14:textId="77777777" w:rsidR="009C3609" w:rsidRPr="009C3609" w:rsidRDefault="009C3609" w:rsidP="009C3609">
            <w:pPr>
              <w:jc w:val="center"/>
              <w:rPr>
                <w:sz w:val="18"/>
                <w:szCs w:val="18"/>
              </w:rPr>
            </w:pPr>
            <w:r w:rsidRPr="009C3609">
              <w:rPr>
                <w:sz w:val="18"/>
                <w:szCs w:val="18"/>
              </w:rPr>
              <w:t>试验方法的</w:t>
            </w:r>
            <w:proofErr w:type="gramStart"/>
            <w:r w:rsidRPr="009C3609">
              <w:rPr>
                <w:sz w:val="18"/>
                <w:szCs w:val="18"/>
              </w:rPr>
              <w:t>章条号</w:t>
            </w:r>
            <w:proofErr w:type="gramEnd"/>
          </w:p>
        </w:tc>
        <w:tc>
          <w:tcPr>
            <w:tcW w:w="585" w:type="pct"/>
            <w:tcBorders>
              <w:top w:val="single" w:sz="4" w:space="0" w:color="000000"/>
              <w:left w:val="single" w:sz="4" w:space="0" w:color="000000"/>
              <w:bottom w:val="single" w:sz="4" w:space="0" w:color="000000"/>
              <w:right w:val="single" w:sz="4" w:space="0" w:color="000000"/>
            </w:tcBorders>
            <w:vAlign w:val="center"/>
          </w:tcPr>
          <w:p w14:paraId="11D3ADCF" w14:textId="77777777" w:rsidR="009C3609" w:rsidRPr="009C3609" w:rsidRDefault="009C3609" w:rsidP="009C3609">
            <w:pPr>
              <w:jc w:val="center"/>
              <w:rPr>
                <w:sz w:val="18"/>
                <w:szCs w:val="18"/>
              </w:rPr>
            </w:pPr>
            <w:r w:rsidRPr="009C3609">
              <w:rPr>
                <w:sz w:val="18"/>
                <w:szCs w:val="18"/>
              </w:rPr>
              <w:t>检验类别</w:t>
            </w:r>
          </w:p>
        </w:tc>
      </w:tr>
      <w:tr w:rsidR="009C3609" w:rsidRPr="004F4432" w14:paraId="07419E08"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52C28ECF" w14:textId="77777777" w:rsidR="009C3609" w:rsidRPr="009C3609" w:rsidRDefault="009C3609" w:rsidP="009C3609">
            <w:pPr>
              <w:jc w:val="center"/>
              <w:rPr>
                <w:sz w:val="18"/>
                <w:szCs w:val="18"/>
              </w:rPr>
            </w:pPr>
            <w:r w:rsidRPr="009C3609">
              <w:rPr>
                <w:sz w:val="18"/>
                <w:szCs w:val="18"/>
              </w:rPr>
              <w:t>化学成分</w:t>
            </w:r>
          </w:p>
        </w:tc>
        <w:tc>
          <w:tcPr>
            <w:tcW w:w="835" w:type="pct"/>
            <w:vMerge w:val="restart"/>
            <w:tcBorders>
              <w:top w:val="single" w:sz="4" w:space="0" w:color="000000"/>
              <w:left w:val="single" w:sz="4" w:space="0" w:color="000000"/>
              <w:right w:val="single" w:sz="4" w:space="0" w:color="000000"/>
            </w:tcBorders>
            <w:vAlign w:val="center"/>
          </w:tcPr>
          <w:p w14:paraId="0CED7A70" w14:textId="77777777" w:rsidR="009C3609" w:rsidRPr="009C3609" w:rsidRDefault="009C3609" w:rsidP="009C3609">
            <w:pPr>
              <w:jc w:val="center"/>
              <w:rPr>
                <w:sz w:val="18"/>
                <w:szCs w:val="18"/>
              </w:rPr>
            </w:pPr>
            <w:r w:rsidRPr="009C3609">
              <w:rPr>
                <w:sz w:val="18"/>
                <w:szCs w:val="18"/>
              </w:rPr>
              <w:t>按照</w:t>
            </w:r>
            <w:r w:rsidRPr="009C3609">
              <w:rPr>
                <w:sz w:val="18"/>
                <w:szCs w:val="18"/>
              </w:rPr>
              <w:t>GB/T 5314</w:t>
            </w:r>
          </w:p>
          <w:p w14:paraId="0D7ED476" w14:textId="77777777" w:rsidR="009C3609" w:rsidRPr="009C3609" w:rsidRDefault="009C3609" w:rsidP="009C3609">
            <w:pPr>
              <w:jc w:val="center"/>
              <w:rPr>
                <w:sz w:val="18"/>
                <w:szCs w:val="18"/>
              </w:rPr>
            </w:pPr>
            <w:r w:rsidRPr="009C3609">
              <w:rPr>
                <w:sz w:val="18"/>
                <w:szCs w:val="18"/>
              </w:rPr>
              <w:t>中规定的方法取样。</w:t>
            </w:r>
          </w:p>
        </w:tc>
        <w:tc>
          <w:tcPr>
            <w:tcW w:w="842" w:type="pct"/>
            <w:tcBorders>
              <w:top w:val="single" w:sz="4" w:space="0" w:color="000000"/>
              <w:left w:val="single" w:sz="4" w:space="0" w:color="000000"/>
              <w:bottom w:val="single" w:sz="4" w:space="0" w:color="000000"/>
              <w:right w:val="single" w:sz="4" w:space="0" w:color="000000"/>
            </w:tcBorders>
            <w:vAlign w:val="center"/>
          </w:tcPr>
          <w:p w14:paraId="55A96811"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5F0A2CAA" w14:textId="77777777" w:rsidR="009C3609" w:rsidRPr="009C3609" w:rsidRDefault="009C3609" w:rsidP="009C3609">
            <w:pPr>
              <w:jc w:val="center"/>
              <w:rPr>
                <w:sz w:val="18"/>
                <w:szCs w:val="18"/>
              </w:rPr>
            </w:pPr>
            <w:r w:rsidRPr="009C3609">
              <w:rPr>
                <w:sz w:val="18"/>
                <w:szCs w:val="18"/>
              </w:rPr>
              <w:t>5.1</w:t>
            </w:r>
          </w:p>
        </w:tc>
        <w:tc>
          <w:tcPr>
            <w:tcW w:w="919" w:type="pct"/>
            <w:tcBorders>
              <w:top w:val="single" w:sz="4" w:space="0" w:color="000000"/>
              <w:left w:val="single" w:sz="4" w:space="0" w:color="000000"/>
              <w:bottom w:val="single" w:sz="4" w:space="0" w:color="000000"/>
              <w:right w:val="single" w:sz="4" w:space="0" w:color="000000"/>
            </w:tcBorders>
            <w:vAlign w:val="center"/>
          </w:tcPr>
          <w:p w14:paraId="24606374" w14:textId="77777777" w:rsidR="009C3609" w:rsidRPr="009C3609" w:rsidRDefault="009C3609" w:rsidP="009C3609">
            <w:pPr>
              <w:jc w:val="center"/>
              <w:rPr>
                <w:sz w:val="18"/>
                <w:szCs w:val="18"/>
              </w:rPr>
            </w:pPr>
            <w:r w:rsidRPr="009C3609">
              <w:rPr>
                <w:sz w:val="18"/>
                <w:szCs w:val="18"/>
              </w:rPr>
              <w:t>6.1</w:t>
            </w:r>
          </w:p>
        </w:tc>
        <w:tc>
          <w:tcPr>
            <w:tcW w:w="585" w:type="pct"/>
            <w:tcBorders>
              <w:top w:val="single" w:sz="4" w:space="0" w:color="000000"/>
              <w:left w:val="single" w:sz="4" w:space="0" w:color="000000"/>
              <w:bottom w:val="single" w:sz="4" w:space="0" w:color="000000"/>
              <w:right w:val="single" w:sz="4" w:space="0" w:color="000000"/>
            </w:tcBorders>
            <w:vAlign w:val="center"/>
          </w:tcPr>
          <w:p w14:paraId="20D42FFC" w14:textId="77777777" w:rsidR="009C3609" w:rsidRPr="009C3609" w:rsidRDefault="009C3609" w:rsidP="009C3609">
            <w:pPr>
              <w:jc w:val="center"/>
              <w:rPr>
                <w:sz w:val="18"/>
                <w:szCs w:val="18"/>
              </w:rPr>
            </w:pPr>
            <w:r w:rsidRPr="009C3609">
              <w:rPr>
                <w:sz w:val="18"/>
                <w:szCs w:val="18"/>
              </w:rPr>
              <w:t>逐批检验</w:t>
            </w:r>
          </w:p>
        </w:tc>
      </w:tr>
      <w:tr w:rsidR="009C3609" w:rsidRPr="004F4432" w14:paraId="6E41B45D"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7B585751" w14:textId="77777777" w:rsidR="009C3609" w:rsidRPr="009C3609" w:rsidRDefault="009C3609" w:rsidP="009C3609">
            <w:pPr>
              <w:jc w:val="center"/>
              <w:rPr>
                <w:sz w:val="18"/>
                <w:szCs w:val="18"/>
              </w:rPr>
            </w:pPr>
            <w:r w:rsidRPr="009C3609">
              <w:rPr>
                <w:sz w:val="18"/>
                <w:szCs w:val="18"/>
              </w:rPr>
              <w:t>水分含量</w:t>
            </w:r>
          </w:p>
        </w:tc>
        <w:tc>
          <w:tcPr>
            <w:tcW w:w="835" w:type="pct"/>
            <w:vMerge/>
            <w:tcBorders>
              <w:left w:val="single" w:sz="4" w:space="0" w:color="000000"/>
              <w:right w:val="single" w:sz="4" w:space="0" w:color="000000"/>
            </w:tcBorders>
            <w:vAlign w:val="center"/>
          </w:tcPr>
          <w:p w14:paraId="071ACA65"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29D343DC"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28DF071F" w14:textId="77777777" w:rsidR="009C3609" w:rsidRPr="009C3609" w:rsidRDefault="009C3609" w:rsidP="009C3609">
            <w:pPr>
              <w:jc w:val="center"/>
              <w:rPr>
                <w:sz w:val="18"/>
                <w:szCs w:val="18"/>
              </w:rPr>
            </w:pPr>
            <w:r w:rsidRPr="009C3609">
              <w:rPr>
                <w:sz w:val="18"/>
                <w:szCs w:val="18"/>
              </w:rPr>
              <w:t>5.2</w:t>
            </w:r>
          </w:p>
        </w:tc>
        <w:tc>
          <w:tcPr>
            <w:tcW w:w="919" w:type="pct"/>
            <w:tcBorders>
              <w:top w:val="single" w:sz="4" w:space="0" w:color="000000"/>
              <w:left w:val="single" w:sz="4" w:space="0" w:color="000000"/>
              <w:bottom w:val="single" w:sz="4" w:space="0" w:color="000000"/>
              <w:right w:val="single" w:sz="4" w:space="0" w:color="000000"/>
            </w:tcBorders>
            <w:vAlign w:val="center"/>
          </w:tcPr>
          <w:p w14:paraId="0F20EC95" w14:textId="77777777" w:rsidR="009C3609" w:rsidRPr="009C3609" w:rsidRDefault="009C3609" w:rsidP="009C3609">
            <w:pPr>
              <w:jc w:val="center"/>
              <w:rPr>
                <w:sz w:val="18"/>
                <w:szCs w:val="18"/>
              </w:rPr>
            </w:pPr>
            <w:r w:rsidRPr="009C3609">
              <w:rPr>
                <w:sz w:val="18"/>
                <w:szCs w:val="18"/>
              </w:rPr>
              <w:t>6.2</w:t>
            </w:r>
          </w:p>
        </w:tc>
        <w:tc>
          <w:tcPr>
            <w:tcW w:w="585" w:type="pct"/>
            <w:tcBorders>
              <w:top w:val="single" w:sz="4" w:space="0" w:color="000000"/>
              <w:left w:val="single" w:sz="4" w:space="0" w:color="000000"/>
              <w:bottom w:val="single" w:sz="4" w:space="0" w:color="000000"/>
              <w:right w:val="single" w:sz="4" w:space="0" w:color="000000"/>
            </w:tcBorders>
            <w:vAlign w:val="center"/>
          </w:tcPr>
          <w:p w14:paraId="7D20CC11" w14:textId="77777777" w:rsidR="009C3609" w:rsidRPr="009C3609" w:rsidRDefault="009C3609" w:rsidP="009C3609">
            <w:pPr>
              <w:jc w:val="center"/>
              <w:rPr>
                <w:sz w:val="18"/>
                <w:szCs w:val="18"/>
              </w:rPr>
            </w:pPr>
            <w:r w:rsidRPr="009C3609">
              <w:rPr>
                <w:sz w:val="18"/>
                <w:szCs w:val="18"/>
              </w:rPr>
              <w:t>逐批检验</w:t>
            </w:r>
          </w:p>
        </w:tc>
      </w:tr>
      <w:tr w:rsidR="009C3609" w:rsidRPr="004F4432" w14:paraId="0F100320"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69B14E4A" w14:textId="77777777" w:rsidR="009C3609" w:rsidRPr="009C3609" w:rsidRDefault="009C3609" w:rsidP="009C3609">
            <w:pPr>
              <w:jc w:val="center"/>
              <w:rPr>
                <w:sz w:val="18"/>
                <w:szCs w:val="18"/>
              </w:rPr>
            </w:pPr>
            <w:r w:rsidRPr="009C3609">
              <w:rPr>
                <w:sz w:val="18"/>
                <w:szCs w:val="18"/>
              </w:rPr>
              <w:t xml:space="preserve">pH </w:t>
            </w:r>
            <w:r w:rsidRPr="009C3609">
              <w:rPr>
                <w:sz w:val="18"/>
                <w:szCs w:val="18"/>
              </w:rPr>
              <w:t>值</w:t>
            </w:r>
          </w:p>
        </w:tc>
        <w:tc>
          <w:tcPr>
            <w:tcW w:w="835" w:type="pct"/>
            <w:vMerge/>
            <w:tcBorders>
              <w:left w:val="single" w:sz="4" w:space="0" w:color="000000"/>
              <w:right w:val="single" w:sz="4" w:space="0" w:color="000000"/>
            </w:tcBorders>
            <w:vAlign w:val="center"/>
          </w:tcPr>
          <w:p w14:paraId="52156C7C"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1AEFB7B4"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79672205" w14:textId="77777777" w:rsidR="009C3609" w:rsidRPr="009C3609" w:rsidRDefault="009C3609" w:rsidP="009C3609">
            <w:pPr>
              <w:jc w:val="center"/>
              <w:rPr>
                <w:sz w:val="18"/>
                <w:szCs w:val="18"/>
              </w:rPr>
            </w:pPr>
            <w:r w:rsidRPr="009C3609">
              <w:rPr>
                <w:sz w:val="18"/>
                <w:szCs w:val="18"/>
              </w:rPr>
              <w:t>5.3</w:t>
            </w:r>
          </w:p>
        </w:tc>
        <w:tc>
          <w:tcPr>
            <w:tcW w:w="919" w:type="pct"/>
            <w:tcBorders>
              <w:top w:val="single" w:sz="4" w:space="0" w:color="000000"/>
              <w:left w:val="single" w:sz="4" w:space="0" w:color="000000"/>
              <w:bottom w:val="single" w:sz="4" w:space="0" w:color="000000"/>
              <w:right w:val="single" w:sz="4" w:space="0" w:color="000000"/>
            </w:tcBorders>
            <w:vAlign w:val="center"/>
          </w:tcPr>
          <w:p w14:paraId="04910B69" w14:textId="77777777" w:rsidR="009C3609" w:rsidRPr="009C3609" w:rsidRDefault="009C3609" w:rsidP="009C3609">
            <w:pPr>
              <w:jc w:val="center"/>
              <w:rPr>
                <w:sz w:val="18"/>
                <w:szCs w:val="18"/>
              </w:rPr>
            </w:pPr>
            <w:r w:rsidRPr="009C3609">
              <w:rPr>
                <w:sz w:val="18"/>
                <w:szCs w:val="18"/>
              </w:rPr>
              <w:t>6.3</w:t>
            </w:r>
          </w:p>
        </w:tc>
        <w:tc>
          <w:tcPr>
            <w:tcW w:w="585" w:type="pct"/>
            <w:tcBorders>
              <w:top w:val="single" w:sz="4" w:space="0" w:color="000000"/>
              <w:left w:val="single" w:sz="4" w:space="0" w:color="000000"/>
              <w:bottom w:val="single" w:sz="4" w:space="0" w:color="000000"/>
              <w:right w:val="single" w:sz="4" w:space="0" w:color="000000"/>
            </w:tcBorders>
            <w:vAlign w:val="center"/>
          </w:tcPr>
          <w:p w14:paraId="4B6F7CB5" w14:textId="77777777" w:rsidR="009C3609" w:rsidRPr="009C3609" w:rsidRDefault="009C3609" w:rsidP="009C3609">
            <w:pPr>
              <w:jc w:val="center"/>
              <w:rPr>
                <w:sz w:val="18"/>
                <w:szCs w:val="18"/>
              </w:rPr>
            </w:pPr>
            <w:r w:rsidRPr="009C3609">
              <w:rPr>
                <w:sz w:val="18"/>
                <w:szCs w:val="18"/>
              </w:rPr>
              <w:t>逐批检验</w:t>
            </w:r>
          </w:p>
        </w:tc>
      </w:tr>
      <w:tr w:rsidR="009C3609" w:rsidRPr="004F4432" w14:paraId="7087FA81"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74548E28" w14:textId="77777777" w:rsidR="009C3609" w:rsidRPr="009C3609" w:rsidRDefault="009C3609" w:rsidP="009C3609">
            <w:pPr>
              <w:jc w:val="center"/>
              <w:rPr>
                <w:sz w:val="18"/>
                <w:szCs w:val="18"/>
              </w:rPr>
            </w:pPr>
            <w:r w:rsidRPr="009C3609">
              <w:rPr>
                <w:sz w:val="18"/>
                <w:szCs w:val="18"/>
              </w:rPr>
              <w:t>残余碱含量</w:t>
            </w:r>
          </w:p>
        </w:tc>
        <w:tc>
          <w:tcPr>
            <w:tcW w:w="835" w:type="pct"/>
            <w:vMerge/>
            <w:tcBorders>
              <w:left w:val="single" w:sz="4" w:space="0" w:color="000000"/>
              <w:right w:val="single" w:sz="4" w:space="0" w:color="000000"/>
            </w:tcBorders>
            <w:vAlign w:val="center"/>
          </w:tcPr>
          <w:p w14:paraId="6ADE82D3"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754DC0E0"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42ED44B1" w14:textId="77777777" w:rsidR="009C3609" w:rsidRPr="009C3609" w:rsidRDefault="009C3609" w:rsidP="009C3609">
            <w:pPr>
              <w:jc w:val="center"/>
              <w:rPr>
                <w:sz w:val="18"/>
                <w:szCs w:val="18"/>
              </w:rPr>
            </w:pPr>
            <w:r w:rsidRPr="009C3609">
              <w:rPr>
                <w:sz w:val="18"/>
                <w:szCs w:val="18"/>
              </w:rPr>
              <w:t>5.4</w:t>
            </w:r>
          </w:p>
        </w:tc>
        <w:tc>
          <w:tcPr>
            <w:tcW w:w="919" w:type="pct"/>
            <w:tcBorders>
              <w:top w:val="single" w:sz="4" w:space="0" w:color="000000"/>
              <w:left w:val="single" w:sz="4" w:space="0" w:color="000000"/>
              <w:bottom w:val="single" w:sz="4" w:space="0" w:color="000000"/>
              <w:right w:val="single" w:sz="4" w:space="0" w:color="000000"/>
            </w:tcBorders>
            <w:vAlign w:val="center"/>
          </w:tcPr>
          <w:p w14:paraId="237102C2" w14:textId="77777777" w:rsidR="009C3609" w:rsidRPr="009C3609" w:rsidRDefault="009C3609" w:rsidP="009C3609">
            <w:pPr>
              <w:jc w:val="center"/>
              <w:rPr>
                <w:sz w:val="18"/>
                <w:szCs w:val="18"/>
              </w:rPr>
            </w:pPr>
            <w:r w:rsidRPr="009C3609">
              <w:rPr>
                <w:sz w:val="18"/>
                <w:szCs w:val="18"/>
              </w:rPr>
              <w:t>6.4</w:t>
            </w:r>
          </w:p>
        </w:tc>
        <w:tc>
          <w:tcPr>
            <w:tcW w:w="585" w:type="pct"/>
            <w:tcBorders>
              <w:top w:val="single" w:sz="4" w:space="0" w:color="000000"/>
              <w:left w:val="single" w:sz="4" w:space="0" w:color="000000"/>
              <w:bottom w:val="single" w:sz="4" w:space="0" w:color="000000"/>
              <w:right w:val="single" w:sz="4" w:space="0" w:color="000000"/>
            </w:tcBorders>
            <w:vAlign w:val="center"/>
          </w:tcPr>
          <w:p w14:paraId="418398C1" w14:textId="77777777" w:rsidR="009C3609" w:rsidRPr="009C3609" w:rsidRDefault="009C3609" w:rsidP="009C3609">
            <w:pPr>
              <w:jc w:val="center"/>
              <w:rPr>
                <w:sz w:val="18"/>
                <w:szCs w:val="18"/>
              </w:rPr>
            </w:pPr>
            <w:r w:rsidRPr="009C3609">
              <w:rPr>
                <w:sz w:val="18"/>
                <w:szCs w:val="18"/>
              </w:rPr>
              <w:t>逐批检验</w:t>
            </w:r>
          </w:p>
        </w:tc>
      </w:tr>
      <w:tr w:rsidR="009C3609" w:rsidRPr="004F4432" w14:paraId="0BEBA5DA"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2BA21143" w14:textId="77777777" w:rsidR="009C3609" w:rsidRPr="009C3609" w:rsidRDefault="009C3609" w:rsidP="009C3609">
            <w:pPr>
              <w:jc w:val="center"/>
              <w:rPr>
                <w:sz w:val="18"/>
                <w:szCs w:val="18"/>
              </w:rPr>
            </w:pPr>
            <w:r w:rsidRPr="009C3609">
              <w:rPr>
                <w:sz w:val="18"/>
                <w:szCs w:val="18"/>
              </w:rPr>
              <w:t>磁性异物</w:t>
            </w:r>
          </w:p>
        </w:tc>
        <w:tc>
          <w:tcPr>
            <w:tcW w:w="835" w:type="pct"/>
            <w:vMerge/>
            <w:tcBorders>
              <w:left w:val="single" w:sz="4" w:space="0" w:color="000000"/>
              <w:right w:val="single" w:sz="4" w:space="0" w:color="000000"/>
            </w:tcBorders>
            <w:vAlign w:val="center"/>
          </w:tcPr>
          <w:p w14:paraId="037D0E7C"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6FA16809"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1E211BEE" w14:textId="77777777" w:rsidR="009C3609" w:rsidRPr="009C3609" w:rsidRDefault="009C3609" w:rsidP="009C3609">
            <w:pPr>
              <w:jc w:val="center"/>
              <w:rPr>
                <w:sz w:val="18"/>
                <w:szCs w:val="18"/>
              </w:rPr>
            </w:pPr>
            <w:r w:rsidRPr="009C3609">
              <w:rPr>
                <w:sz w:val="18"/>
                <w:szCs w:val="18"/>
              </w:rPr>
              <w:t>5.5</w:t>
            </w:r>
          </w:p>
        </w:tc>
        <w:tc>
          <w:tcPr>
            <w:tcW w:w="919" w:type="pct"/>
            <w:tcBorders>
              <w:top w:val="single" w:sz="4" w:space="0" w:color="000000"/>
              <w:left w:val="single" w:sz="4" w:space="0" w:color="000000"/>
              <w:bottom w:val="single" w:sz="4" w:space="0" w:color="000000"/>
              <w:right w:val="single" w:sz="4" w:space="0" w:color="000000"/>
            </w:tcBorders>
            <w:vAlign w:val="center"/>
          </w:tcPr>
          <w:p w14:paraId="77393A45" w14:textId="77777777" w:rsidR="009C3609" w:rsidRPr="009C3609" w:rsidRDefault="009C3609" w:rsidP="009C3609">
            <w:pPr>
              <w:jc w:val="center"/>
              <w:rPr>
                <w:sz w:val="18"/>
                <w:szCs w:val="18"/>
              </w:rPr>
            </w:pPr>
            <w:r w:rsidRPr="009C3609">
              <w:rPr>
                <w:sz w:val="18"/>
                <w:szCs w:val="18"/>
              </w:rPr>
              <w:t>6.5</w:t>
            </w:r>
          </w:p>
        </w:tc>
        <w:tc>
          <w:tcPr>
            <w:tcW w:w="585" w:type="pct"/>
            <w:tcBorders>
              <w:top w:val="single" w:sz="4" w:space="0" w:color="000000"/>
              <w:left w:val="single" w:sz="4" w:space="0" w:color="000000"/>
              <w:bottom w:val="single" w:sz="4" w:space="0" w:color="000000"/>
              <w:right w:val="single" w:sz="4" w:space="0" w:color="000000"/>
            </w:tcBorders>
            <w:vAlign w:val="center"/>
          </w:tcPr>
          <w:p w14:paraId="697D6DD6" w14:textId="77777777" w:rsidR="009C3609" w:rsidRPr="009C3609" w:rsidRDefault="009C3609" w:rsidP="009C3609">
            <w:pPr>
              <w:jc w:val="center"/>
              <w:rPr>
                <w:sz w:val="18"/>
                <w:szCs w:val="18"/>
              </w:rPr>
            </w:pPr>
            <w:r w:rsidRPr="009C3609">
              <w:rPr>
                <w:sz w:val="18"/>
                <w:szCs w:val="18"/>
              </w:rPr>
              <w:t>逐批检验</w:t>
            </w:r>
          </w:p>
        </w:tc>
      </w:tr>
      <w:tr w:rsidR="009C3609" w:rsidRPr="004F4432" w14:paraId="58E1B23A"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6A466061" w14:textId="77777777" w:rsidR="009C3609" w:rsidRPr="009C3609" w:rsidRDefault="009C3609" w:rsidP="009C3609">
            <w:pPr>
              <w:jc w:val="center"/>
              <w:rPr>
                <w:sz w:val="18"/>
                <w:szCs w:val="18"/>
              </w:rPr>
            </w:pPr>
            <w:r w:rsidRPr="009C3609">
              <w:rPr>
                <w:sz w:val="18"/>
                <w:szCs w:val="18"/>
              </w:rPr>
              <w:t>粒度分布</w:t>
            </w:r>
          </w:p>
        </w:tc>
        <w:tc>
          <w:tcPr>
            <w:tcW w:w="835" w:type="pct"/>
            <w:vMerge/>
            <w:tcBorders>
              <w:left w:val="single" w:sz="4" w:space="0" w:color="000000"/>
              <w:right w:val="single" w:sz="4" w:space="0" w:color="000000"/>
            </w:tcBorders>
            <w:vAlign w:val="center"/>
          </w:tcPr>
          <w:p w14:paraId="28EC4E51"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0C85548B"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7209072C" w14:textId="77777777" w:rsidR="009C3609" w:rsidRPr="009C3609" w:rsidRDefault="009C3609" w:rsidP="009C3609">
            <w:pPr>
              <w:jc w:val="center"/>
              <w:rPr>
                <w:sz w:val="18"/>
                <w:szCs w:val="18"/>
              </w:rPr>
            </w:pPr>
            <w:r w:rsidRPr="009C3609">
              <w:rPr>
                <w:sz w:val="18"/>
                <w:szCs w:val="18"/>
              </w:rPr>
              <w:t>5.6</w:t>
            </w:r>
          </w:p>
        </w:tc>
        <w:tc>
          <w:tcPr>
            <w:tcW w:w="919" w:type="pct"/>
            <w:tcBorders>
              <w:top w:val="single" w:sz="4" w:space="0" w:color="000000"/>
              <w:left w:val="single" w:sz="4" w:space="0" w:color="000000"/>
              <w:bottom w:val="single" w:sz="4" w:space="0" w:color="000000"/>
              <w:right w:val="single" w:sz="4" w:space="0" w:color="000000"/>
            </w:tcBorders>
            <w:vAlign w:val="center"/>
          </w:tcPr>
          <w:p w14:paraId="5F652967" w14:textId="77777777" w:rsidR="009C3609" w:rsidRPr="009C3609" w:rsidRDefault="009C3609" w:rsidP="009C3609">
            <w:pPr>
              <w:jc w:val="center"/>
              <w:rPr>
                <w:sz w:val="18"/>
                <w:szCs w:val="18"/>
              </w:rPr>
            </w:pPr>
            <w:r w:rsidRPr="009C3609">
              <w:rPr>
                <w:sz w:val="18"/>
                <w:szCs w:val="18"/>
              </w:rPr>
              <w:t>6.6</w:t>
            </w:r>
          </w:p>
        </w:tc>
        <w:tc>
          <w:tcPr>
            <w:tcW w:w="585" w:type="pct"/>
            <w:tcBorders>
              <w:top w:val="single" w:sz="4" w:space="0" w:color="000000"/>
              <w:left w:val="single" w:sz="4" w:space="0" w:color="000000"/>
              <w:bottom w:val="single" w:sz="4" w:space="0" w:color="000000"/>
              <w:right w:val="single" w:sz="4" w:space="0" w:color="000000"/>
            </w:tcBorders>
            <w:vAlign w:val="center"/>
          </w:tcPr>
          <w:p w14:paraId="46F24F86" w14:textId="77777777" w:rsidR="009C3609" w:rsidRPr="009C3609" w:rsidRDefault="009C3609" w:rsidP="009C3609">
            <w:pPr>
              <w:jc w:val="center"/>
              <w:rPr>
                <w:sz w:val="18"/>
                <w:szCs w:val="18"/>
              </w:rPr>
            </w:pPr>
            <w:r w:rsidRPr="009C3609">
              <w:rPr>
                <w:sz w:val="18"/>
                <w:szCs w:val="18"/>
              </w:rPr>
              <w:t>逐批检验</w:t>
            </w:r>
          </w:p>
        </w:tc>
      </w:tr>
      <w:tr w:rsidR="009C3609" w:rsidRPr="004F4432" w14:paraId="37721A2B"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657F4026" w14:textId="77777777" w:rsidR="009C3609" w:rsidRPr="009C3609" w:rsidRDefault="009C3609" w:rsidP="009C3609">
            <w:pPr>
              <w:jc w:val="center"/>
              <w:rPr>
                <w:sz w:val="18"/>
                <w:szCs w:val="18"/>
              </w:rPr>
            </w:pPr>
            <w:r w:rsidRPr="009C3609">
              <w:rPr>
                <w:sz w:val="18"/>
                <w:szCs w:val="18"/>
              </w:rPr>
              <w:t>振实密度</w:t>
            </w:r>
          </w:p>
        </w:tc>
        <w:tc>
          <w:tcPr>
            <w:tcW w:w="835" w:type="pct"/>
            <w:vMerge/>
            <w:tcBorders>
              <w:left w:val="single" w:sz="4" w:space="0" w:color="000000"/>
              <w:right w:val="single" w:sz="4" w:space="0" w:color="000000"/>
            </w:tcBorders>
            <w:vAlign w:val="center"/>
          </w:tcPr>
          <w:p w14:paraId="5DCCCCEA"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14DE286B"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29C14A91" w14:textId="77777777" w:rsidR="009C3609" w:rsidRPr="009C3609" w:rsidRDefault="009C3609" w:rsidP="009C3609">
            <w:pPr>
              <w:jc w:val="center"/>
              <w:rPr>
                <w:sz w:val="18"/>
                <w:szCs w:val="18"/>
              </w:rPr>
            </w:pPr>
            <w:r w:rsidRPr="009C3609">
              <w:rPr>
                <w:sz w:val="18"/>
                <w:szCs w:val="18"/>
              </w:rPr>
              <w:t>5.7</w:t>
            </w:r>
          </w:p>
        </w:tc>
        <w:tc>
          <w:tcPr>
            <w:tcW w:w="919" w:type="pct"/>
            <w:tcBorders>
              <w:top w:val="single" w:sz="4" w:space="0" w:color="000000"/>
              <w:left w:val="single" w:sz="4" w:space="0" w:color="000000"/>
              <w:bottom w:val="single" w:sz="4" w:space="0" w:color="000000"/>
              <w:right w:val="single" w:sz="4" w:space="0" w:color="000000"/>
            </w:tcBorders>
            <w:vAlign w:val="center"/>
          </w:tcPr>
          <w:p w14:paraId="77567144" w14:textId="77777777" w:rsidR="009C3609" w:rsidRPr="009C3609" w:rsidRDefault="009C3609" w:rsidP="009C3609">
            <w:pPr>
              <w:jc w:val="center"/>
              <w:rPr>
                <w:sz w:val="18"/>
                <w:szCs w:val="18"/>
              </w:rPr>
            </w:pPr>
            <w:r w:rsidRPr="009C3609">
              <w:rPr>
                <w:sz w:val="18"/>
                <w:szCs w:val="18"/>
              </w:rPr>
              <w:t>6.7</w:t>
            </w:r>
          </w:p>
        </w:tc>
        <w:tc>
          <w:tcPr>
            <w:tcW w:w="585" w:type="pct"/>
            <w:tcBorders>
              <w:top w:val="single" w:sz="4" w:space="0" w:color="000000"/>
              <w:left w:val="single" w:sz="4" w:space="0" w:color="000000"/>
              <w:bottom w:val="single" w:sz="4" w:space="0" w:color="000000"/>
              <w:right w:val="single" w:sz="4" w:space="0" w:color="000000"/>
            </w:tcBorders>
            <w:vAlign w:val="center"/>
          </w:tcPr>
          <w:p w14:paraId="4A4440AD" w14:textId="77777777" w:rsidR="009C3609" w:rsidRPr="009C3609" w:rsidRDefault="009C3609" w:rsidP="009C3609">
            <w:pPr>
              <w:jc w:val="center"/>
              <w:rPr>
                <w:sz w:val="18"/>
                <w:szCs w:val="18"/>
              </w:rPr>
            </w:pPr>
            <w:r w:rsidRPr="009C3609">
              <w:rPr>
                <w:sz w:val="18"/>
                <w:szCs w:val="18"/>
              </w:rPr>
              <w:t>逐批检验</w:t>
            </w:r>
          </w:p>
        </w:tc>
      </w:tr>
      <w:tr w:rsidR="009C3609" w:rsidRPr="004F4432" w14:paraId="5A46A9D9"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2F62BDFC" w14:textId="77777777" w:rsidR="009C3609" w:rsidRPr="009C3609" w:rsidRDefault="009C3609" w:rsidP="009C3609">
            <w:pPr>
              <w:jc w:val="center"/>
              <w:rPr>
                <w:sz w:val="18"/>
                <w:szCs w:val="18"/>
              </w:rPr>
            </w:pPr>
            <w:r w:rsidRPr="009C3609">
              <w:rPr>
                <w:sz w:val="18"/>
                <w:szCs w:val="18"/>
              </w:rPr>
              <w:t>比表面积</w:t>
            </w:r>
          </w:p>
        </w:tc>
        <w:tc>
          <w:tcPr>
            <w:tcW w:w="835" w:type="pct"/>
            <w:vMerge/>
            <w:tcBorders>
              <w:left w:val="single" w:sz="4" w:space="0" w:color="000000"/>
              <w:right w:val="single" w:sz="4" w:space="0" w:color="000000"/>
            </w:tcBorders>
            <w:vAlign w:val="center"/>
          </w:tcPr>
          <w:p w14:paraId="7A1F48A1"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1D3251C2"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2E775053" w14:textId="77777777" w:rsidR="009C3609" w:rsidRPr="009C3609" w:rsidRDefault="009C3609" w:rsidP="009C3609">
            <w:pPr>
              <w:jc w:val="center"/>
              <w:rPr>
                <w:sz w:val="18"/>
                <w:szCs w:val="18"/>
              </w:rPr>
            </w:pPr>
            <w:r w:rsidRPr="009C3609">
              <w:rPr>
                <w:sz w:val="18"/>
                <w:szCs w:val="18"/>
              </w:rPr>
              <w:t>5.8</w:t>
            </w:r>
          </w:p>
        </w:tc>
        <w:tc>
          <w:tcPr>
            <w:tcW w:w="919" w:type="pct"/>
            <w:tcBorders>
              <w:top w:val="single" w:sz="4" w:space="0" w:color="000000"/>
              <w:left w:val="single" w:sz="4" w:space="0" w:color="000000"/>
              <w:bottom w:val="single" w:sz="4" w:space="0" w:color="000000"/>
              <w:right w:val="single" w:sz="4" w:space="0" w:color="000000"/>
            </w:tcBorders>
            <w:vAlign w:val="center"/>
          </w:tcPr>
          <w:p w14:paraId="3251599E" w14:textId="77777777" w:rsidR="009C3609" w:rsidRPr="009C3609" w:rsidRDefault="009C3609" w:rsidP="009C3609">
            <w:pPr>
              <w:jc w:val="center"/>
              <w:rPr>
                <w:sz w:val="18"/>
                <w:szCs w:val="18"/>
              </w:rPr>
            </w:pPr>
            <w:r w:rsidRPr="009C3609">
              <w:rPr>
                <w:sz w:val="18"/>
                <w:szCs w:val="18"/>
              </w:rPr>
              <w:t>6.8</w:t>
            </w:r>
          </w:p>
        </w:tc>
        <w:tc>
          <w:tcPr>
            <w:tcW w:w="585" w:type="pct"/>
            <w:tcBorders>
              <w:top w:val="single" w:sz="4" w:space="0" w:color="000000"/>
              <w:left w:val="single" w:sz="4" w:space="0" w:color="000000"/>
              <w:bottom w:val="single" w:sz="4" w:space="0" w:color="000000"/>
              <w:right w:val="single" w:sz="4" w:space="0" w:color="000000"/>
            </w:tcBorders>
            <w:vAlign w:val="center"/>
          </w:tcPr>
          <w:p w14:paraId="75E7D797" w14:textId="77777777" w:rsidR="009C3609" w:rsidRPr="009C3609" w:rsidRDefault="009C3609" w:rsidP="009C3609">
            <w:pPr>
              <w:jc w:val="center"/>
              <w:rPr>
                <w:sz w:val="18"/>
                <w:szCs w:val="18"/>
              </w:rPr>
            </w:pPr>
            <w:r w:rsidRPr="009C3609">
              <w:rPr>
                <w:sz w:val="18"/>
                <w:szCs w:val="18"/>
              </w:rPr>
              <w:t>逐批检验</w:t>
            </w:r>
          </w:p>
        </w:tc>
      </w:tr>
      <w:tr w:rsidR="009C3609" w:rsidRPr="004F4432" w14:paraId="4467F731"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63EEDC8C" w14:textId="77777777" w:rsidR="009C3609" w:rsidRPr="009C3609" w:rsidRDefault="009C3609" w:rsidP="009C3609">
            <w:pPr>
              <w:jc w:val="center"/>
              <w:rPr>
                <w:sz w:val="18"/>
                <w:szCs w:val="18"/>
              </w:rPr>
            </w:pPr>
            <w:r w:rsidRPr="009C3609">
              <w:rPr>
                <w:sz w:val="18"/>
                <w:szCs w:val="18"/>
              </w:rPr>
              <w:t>外观质量</w:t>
            </w:r>
          </w:p>
        </w:tc>
        <w:tc>
          <w:tcPr>
            <w:tcW w:w="835" w:type="pct"/>
            <w:vMerge/>
            <w:tcBorders>
              <w:left w:val="single" w:sz="4" w:space="0" w:color="000000"/>
              <w:right w:val="single" w:sz="4" w:space="0" w:color="000000"/>
            </w:tcBorders>
            <w:vAlign w:val="center"/>
          </w:tcPr>
          <w:p w14:paraId="5D8FC438"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6F677E9E" w14:textId="77777777" w:rsidR="009C3609" w:rsidRPr="009C3609" w:rsidRDefault="009C3609" w:rsidP="009C3609">
            <w:pPr>
              <w:jc w:val="center"/>
              <w:rPr>
                <w:sz w:val="18"/>
                <w:szCs w:val="18"/>
              </w:rPr>
            </w:pPr>
            <w:r w:rsidRPr="009C3609">
              <w:rPr>
                <w:sz w:val="18"/>
                <w:szCs w:val="18"/>
              </w:rPr>
              <w:t>逐袋</w:t>
            </w:r>
            <w:r w:rsidRPr="009C3609">
              <w:rPr>
                <w:sz w:val="18"/>
                <w:szCs w:val="18"/>
              </w:rPr>
              <w:t>/</w:t>
            </w:r>
            <w:r w:rsidRPr="009C3609">
              <w:rPr>
                <w:sz w:val="18"/>
                <w:szCs w:val="18"/>
              </w:rPr>
              <w:t>逐箱</w:t>
            </w:r>
          </w:p>
        </w:tc>
        <w:tc>
          <w:tcPr>
            <w:tcW w:w="772" w:type="pct"/>
            <w:tcBorders>
              <w:top w:val="single" w:sz="4" w:space="0" w:color="000000"/>
              <w:left w:val="single" w:sz="4" w:space="0" w:color="000000"/>
              <w:bottom w:val="single" w:sz="4" w:space="0" w:color="000000"/>
              <w:right w:val="single" w:sz="4" w:space="0" w:color="000000"/>
            </w:tcBorders>
            <w:vAlign w:val="center"/>
          </w:tcPr>
          <w:p w14:paraId="70717146" w14:textId="77777777" w:rsidR="009C3609" w:rsidRPr="009C3609" w:rsidRDefault="009C3609" w:rsidP="009C3609">
            <w:pPr>
              <w:jc w:val="center"/>
              <w:rPr>
                <w:sz w:val="18"/>
                <w:szCs w:val="18"/>
              </w:rPr>
            </w:pPr>
            <w:r w:rsidRPr="009C3609">
              <w:rPr>
                <w:sz w:val="18"/>
                <w:szCs w:val="18"/>
              </w:rPr>
              <w:t>5.9</w:t>
            </w:r>
          </w:p>
        </w:tc>
        <w:tc>
          <w:tcPr>
            <w:tcW w:w="919" w:type="pct"/>
            <w:tcBorders>
              <w:top w:val="single" w:sz="4" w:space="0" w:color="000000"/>
              <w:left w:val="single" w:sz="4" w:space="0" w:color="000000"/>
              <w:bottom w:val="single" w:sz="4" w:space="0" w:color="000000"/>
              <w:right w:val="single" w:sz="4" w:space="0" w:color="000000"/>
            </w:tcBorders>
            <w:vAlign w:val="center"/>
          </w:tcPr>
          <w:p w14:paraId="4B1390A0" w14:textId="77777777" w:rsidR="009C3609" w:rsidRPr="009C3609" w:rsidRDefault="009C3609" w:rsidP="009C3609">
            <w:pPr>
              <w:jc w:val="center"/>
              <w:rPr>
                <w:sz w:val="18"/>
                <w:szCs w:val="18"/>
              </w:rPr>
            </w:pPr>
            <w:r w:rsidRPr="009C3609">
              <w:rPr>
                <w:sz w:val="18"/>
                <w:szCs w:val="18"/>
              </w:rPr>
              <w:t>6.9</w:t>
            </w:r>
          </w:p>
        </w:tc>
        <w:tc>
          <w:tcPr>
            <w:tcW w:w="585" w:type="pct"/>
            <w:tcBorders>
              <w:top w:val="single" w:sz="4" w:space="0" w:color="000000"/>
              <w:left w:val="single" w:sz="4" w:space="0" w:color="000000"/>
              <w:bottom w:val="single" w:sz="4" w:space="0" w:color="000000"/>
              <w:right w:val="single" w:sz="4" w:space="0" w:color="000000"/>
            </w:tcBorders>
            <w:vAlign w:val="center"/>
          </w:tcPr>
          <w:p w14:paraId="48A03041" w14:textId="77777777" w:rsidR="009C3609" w:rsidRPr="009C3609" w:rsidRDefault="009C3609" w:rsidP="009C3609">
            <w:pPr>
              <w:jc w:val="center"/>
              <w:rPr>
                <w:sz w:val="18"/>
                <w:szCs w:val="18"/>
              </w:rPr>
            </w:pPr>
            <w:r w:rsidRPr="009C3609">
              <w:rPr>
                <w:sz w:val="18"/>
                <w:szCs w:val="18"/>
              </w:rPr>
              <w:t>逐批检验</w:t>
            </w:r>
          </w:p>
        </w:tc>
      </w:tr>
      <w:tr w:rsidR="009C3609" w:rsidRPr="004F4432" w14:paraId="3E7C019C"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6382FAE0" w14:textId="77777777" w:rsidR="009C3609" w:rsidRPr="009C3609" w:rsidRDefault="009C3609" w:rsidP="009C3609">
            <w:pPr>
              <w:jc w:val="center"/>
              <w:rPr>
                <w:sz w:val="18"/>
                <w:szCs w:val="18"/>
              </w:rPr>
            </w:pPr>
            <w:r w:rsidRPr="009C3609">
              <w:rPr>
                <w:sz w:val="18"/>
                <w:szCs w:val="18"/>
              </w:rPr>
              <w:t>晶体结构</w:t>
            </w:r>
          </w:p>
        </w:tc>
        <w:tc>
          <w:tcPr>
            <w:tcW w:w="835" w:type="pct"/>
            <w:vMerge/>
            <w:tcBorders>
              <w:left w:val="single" w:sz="4" w:space="0" w:color="000000"/>
              <w:right w:val="single" w:sz="4" w:space="0" w:color="000000"/>
            </w:tcBorders>
            <w:vAlign w:val="center"/>
          </w:tcPr>
          <w:p w14:paraId="32DF48AE"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3AF404DE"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3E6B8154" w14:textId="77777777" w:rsidR="009C3609" w:rsidRPr="009C3609" w:rsidRDefault="009C3609" w:rsidP="009C3609">
            <w:pPr>
              <w:jc w:val="center"/>
              <w:rPr>
                <w:sz w:val="18"/>
                <w:szCs w:val="18"/>
              </w:rPr>
            </w:pPr>
            <w:r w:rsidRPr="009C3609">
              <w:rPr>
                <w:sz w:val="18"/>
                <w:szCs w:val="18"/>
              </w:rPr>
              <w:t>5.10</w:t>
            </w:r>
          </w:p>
        </w:tc>
        <w:tc>
          <w:tcPr>
            <w:tcW w:w="919" w:type="pct"/>
            <w:tcBorders>
              <w:top w:val="single" w:sz="4" w:space="0" w:color="000000"/>
              <w:left w:val="single" w:sz="4" w:space="0" w:color="000000"/>
              <w:bottom w:val="single" w:sz="4" w:space="0" w:color="000000"/>
              <w:right w:val="single" w:sz="4" w:space="0" w:color="000000"/>
            </w:tcBorders>
            <w:vAlign w:val="center"/>
          </w:tcPr>
          <w:p w14:paraId="3D4D54B3" w14:textId="77777777" w:rsidR="009C3609" w:rsidRPr="009C3609" w:rsidRDefault="009C3609" w:rsidP="009C3609">
            <w:pPr>
              <w:jc w:val="center"/>
              <w:rPr>
                <w:sz w:val="18"/>
                <w:szCs w:val="18"/>
              </w:rPr>
            </w:pPr>
            <w:r w:rsidRPr="009C3609">
              <w:rPr>
                <w:sz w:val="18"/>
                <w:szCs w:val="18"/>
              </w:rPr>
              <w:t>6.10</w:t>
            </w:r>
          </w:p>
        </w:tc>
        <w:tc>
          <w:tcPr>
            <w:tcW w:w="585" w:type="pct"/>
            <w:tcBorders>
              <w:top w:val="single" w:sz="4" w:space="0" w:color="000000"/>
              <w:left w:val="single" w:sz="4" w:space="0" w:color="000000"/>
              <w:bottom w:val="single" w:sz="4" w:space="0" w:color="000000"/>
              <w:right w:val="single" w:sz="4" w:space="0" w:color="000000"/>
            </w:tcBorders>
            <w:vAlign w:val="center"/>
          </w:tcPr>
          <w:p w14:paraId="5AB7210E" w14:textId="77777777" w:rsidR="009C3609" w:rsidRPr="009C3609" w:rsidRDefault="009C3609" w:rsidP="009C3609">
            <w:pPr>
              <w:jc w:val="center"/>
              <w:rPr>
                <w:sz w:val="18"/>
                <w:szCs w:val="18"/>
              </w:rPr>
            </w:pPr>
            <w:r w:rsidRPr="009C3609">
              <w:rPr>
                <w:sz w:val="18"/>
                <w:szCs w:val="18"/>
              </w:rPr>
              <w:t>周期检验</w:t>
            </w:r>
          </w:p>
        </w:tc>
      </w:tr>
      <w:tr w:rsidR="009C3609" w:rsidRPr="004F4432" w14:paraId="571868B3" w14:textId="77777777" w:rsidTr="009C3609">
        <w:trPr>
          <w:trHeight w:hRule="exact" w:val="340"/>
          <w:jc w:val="center"/>
        </w:trPr>
        <w:tc>
          <w:tcPr>
            <w:tcW w:w="1047" w:type="pct"/>
            <w:tcBorders>
              <w:top w:val="single" w:sz="4" w:space="0" w:color="000000"/>
              <w:left w:val="single" w:sz="4" w:space="0" w:color="000000"/>
              <w:bottom w:val="single" w:sz="4" w:space="0" w:color="000000"/>
              <w:right w:val="single" w:sz="4" w:space="0" w:color="000000"/>
            </w:tcBorders>
            <w:vAlign w:val="center"/>
          </w:tcPr>
          <w:p w14:paraId="36568A40" w14:textId="77777777" w:rsidR="009C3609" w:rsidRPr="009C3609" w:rsidRDefault="009C3609" w:rsidP="009C3609">
            <w:pPr>
              <w:jc w:val="center"/>
              <w:rPr>
                <w:sz w:val="18"/>
                <w:szCs w:val="18"/>
              </w:rPr>
            </w:pPr>
            <w:r w:rsidRPr="009C3609">
              <w:rPr>
                <w:sz w:val="18"/>
                <w:szCs w:val="18"/>
              </w:rPr>
              <w:t>微观形貌</w:t>
            </w:r>
          </w:p>
        </w:tc>
        <w:tc>
          <w:tcPr>
            <w:tcW w:w="835" w:type="pct"/>
            <w:vMerge/>
            <w:tcBorders>
              <w:left w:val="single" w:sz="4" w:space="0" w:color="000000"/>
              <w:right w:val="single" w:sz="4" w:space="0" w:color="000000"/>
            </w:tcBorders>
            <w:vAlign w:val="center"/>
          </w:tcPr>
          <w:p w14:paraId="31028527"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48BB0315"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000000"/>
              <w:right w:val="single" w:sz="4" w:space="0" w:color="000000"/>
            </w:tcBorders>
            <w:vAlign w:val="center"/>
          </w:tcPr>
          <w:p w14:paraId="49721545" w14:textId="77777777" w:rsidR="009C3609" w:rsidRPr="009C3609" w:rsidRDefault="009C3609" w:rsidP="009C3609">
            <w:pPr>
              <w:jc w:val="center"/>
              <w:rPr>
                <w:sz w:val="18"/>
                <w:szCs w:val="18"/>
              </w:rPr>
            </w:pPr>
            <w:r w:rsidRPr="009C3609">
              <w:rPr>
                <w:sz w:val="18"/>
                <w:szCs w:val="18"/>
              </w:rPr>
              <w:t>5.11</w:t>
            </w:r>
          </w:p>
        </w:tc>
        <w:tc>
          <w:tcPr>
            <w:tcW w:w="919" w:type="pct"/>
            <w:tcBorders>
              <w:top w:val="single" w:sz="4" w:space="0" w:color="000000"/>
              <w:left w:val="single" w:sz="4" w:space="0" w:color="000000"/>
              <w:bottom w:val="single" w:sz="4" w:space="0" w:color="000000"/>
              <w:right w:val="single" w:sz="4" w:space="0" w:color="000000"/>
            </w:tcBorders>
            <w:vAlign w:val="center"/>
          </w:tcPr>
          <w:p w14:paraId="38A6CD56" w14:textId="77777777" w:rsidR="009C3609" w:rsidRPr="009C3609" w:rsidRDefault="009C3609" w:rsidP="009C3609">
            <w:pPr>
              <w:jc w:val="center"/>
              <w:rPr>
                <w:sz w:val="18"/>
                <w:szCs w:val="18"/>
              </w:rPr>
            </w:pPr>
            <w:r w:rsidRPr="009C3609">
              <w:rPr>
                <w:sz w:val="18"/>
                <w:szCs w:val="18"/>
              </w:rPr>
              <w:t>6.11</w:t>
            </w:r>
          </w:p>
        </w:tc>
        <w:tc>
          <w:tcPr>
            <w:tcW w:w="585" w:type="pct"/>
            <w:tcBorders>
              <w:top w:val="single" w:sz="4" w:space="0" w:color="000000"/>
              <w:left w:val="single" w:sz="4" w:space="0" w:color="000000"/>
              <w:bottom w:val="single" w:sz="4" w:space="0" w:color="000000"/>
              <w:right w:val="single" w:sz="4" w:space="0" w:color="000000"/>
            </w:tcBorders>
            <w:vAlign w:val="center"/>
          </w:tcPr>
          <w:p w14:paraId="72202AD7" w14:textId="77777777" w:rsidR="009C3609" w:rsidRPr="009C3609" w:rsidRDefault="009C3609" w:rsidP="009C3609">
            <w:pPr>
              <w:jc w:val="center"/>
              <w:rPr>
                <w:sz w:val="18"/>
                <w:szCs w:val="18"/>
              </w:rPr>
            </w:pPr>
            <w:r w:rsidRPr="009C3609">
              <w:rPr>
                <w:sz w:val="18"/>
                <w:szCs w:val="18"/>
              </w:rPr>
              <w:t>逐批检验</w:t>
            </w:r>
          </w:p>
        </w:tc>
      </w:tr>
      <w:tr w:rsidR="009C3609" w:rsidRPr="004F4432" w14:paraId="73CCD9F4" w14:textId="77777777" w:rsidTr="006F6EF0">
        <w:trPr>
          <w:trHeight w:hRule="exact" w:val="340"/>
          <w:jc w:val="center"/>
        </w:trPr>
        <w:tc>
          <w:tcPr>
            <w:tcW w:w="1047" w:type="pct"/>
            <w:tcBorders>
              <w:top w:val="single" w:sz="4" w:space="0" w:color="000000"/>
              <w:left w:val="single" w:sz="4" w:space="0" w:color="000000"/>
              <w:bottom w:val="single" w:sz="4" w:space="0" w:color="auto"/>
              <w:right w:val="single" w:sz="4" w:space="0" w:color="000000"/>
            </w:tcBorders>
            <w:vAlign w:val="center"/>
          </w:tcPr>
          <w:p w14:paraId="5E7578C3" w14:textId="77777777" w:rsidR="009C3609" w:rsidRPr="009C3609" w:rsidRDefault="009C3609" w:rsidP="009C3609">
            <w:pPr>
              <w:jc w:val="center"/>
              <w:rPr>
                <w:sz w:val="18"/>
                <w:szCs w:val="18"/>
              </w:rPr>
            </w:pPr>
            <w:r w:rsidRPr="009C3609">
              <w:rPr>
                <w:sz w:val="18"/>
                <w:szCs w:val="18"/>
              </w:rPr>
              <w:t>首次放电比容量</w:t>
            </w:r>
          </w:p>
        </w:tc>
        <w:tc>
          <w:tcPr>
            <w:tcW w:w="835" w:type="pct"/>
            <w:vMerge/>
            <w:tcBorders>
              <w:left w:val="single" w:sz="4" w:space="0" w:color="000000"/>
              <w:bottom w:val="single" w:sz="4" w:space="0" w:color="auto"/>
              <w:right w:val="single" w:sz="4" w:space="0" w:color="000000"/>
            </w:tcBorders>
            <w:vAlign w:val="center"/>
          </w:tcPr>
          <w:p w14:paraId="5BA6B398" w14:textId="77777777" w:rsidR="009C3609" w:rsidRPr="009C3609" w:rsidRDefault="009C3609" w:rsidP="009C3609">
            <w:pPr>
              <w:jc w:val="center"/>
              <w:rPr>
                <w:sz w:val="18"/>
                <w:szCs w:val="18"/>
              </w:rPr>
            </w:pPr>
          </w:p>
        </w:tc>
        <w:tc>
          <w:tcPr>
            <w:tcW w:w="842" w:type="pct"/>
            <w:tcBorders>
              <w:top w:val="single" w:sz="4" w:space="0" w:color="000000"/>
              <w:left w:val="single" w:sz="4" w:space="0" w:color="000000"/>
              <w:bottom w:val="single" w:sz="4" w:space="0" w:color="auto"/>
              <w:right w:val="single" w:sz="4" w:space="0" w:color="000000"/>
            </w:tcBorders>
            <w:vAlign w:val="center"/>
          </w:tcPr>
          <w:p w14:paraId="2544B77F"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000000"/>
              <w:left w:val="single" w:sz="4" w:space="0" w:color="000000"/>
              <w:bottom w:val="single" w:sz="4" w:space="0" w:color="auto"/>
              <w:right w:val="single" w:sz="4" w:space="0" w:color="000000"/>
            </w:tcBorders>
            <w:vAlign w:val="center"/>
          </w:tcPr>
          <w:p w14:paraId="58403E7B" w14:textId="77777777" w:rsidR="009C3609" w:rsidRPr="009C3609" w:rsidRDefault="009C3609" w:rsidP="009C3609">
            <w:pPr>
              <w:jc w:val="center"/>
              <w:rPr>
                <w:sz w:val="18"/>
                <w:szCs w:val="18"/>
              </w:rPr>
            </w:pPr>
            <w:r w:rsidRPr="009C3609">
              <w:rPr>
                <w:sz w:val="18"/>
                <w:szCs w:val="18"/>
              </w:rPr>
              <w:t>5.12</w:t>
            </w:r>
          </w:p>
        </w:tc>
        <w:tc>
          <w:tcPr>
            <w:tcW w:w="919" w:type="pct"/>
            <w:tcBorders>
              <w:top w:val="single" w:sz="4" w:space="0" w:color="000000"/>
              <w:left w:val="single" w:sz="4" w:space="0" w:color="000000"/>
              <w:bottom w:val="single" w:sz="4" w:space="0" w:color="auto"/>
              <w:right w:val="single" w:sz="4" w:space="0" w:color="000000"/>
            </w:tcBorders>
            <w:vAlign w:val="center"/>
          </w:tcPr>
          <w:p w14:paraId="33A9C921" w14:textId="77777777" w:rsidR="009C3609" w:rsidRPr="009C3609" w:rsidRDefault="009C3609" w:rsidP="009C3609">
            <w:pPr>
              <w:jc w:val="center"/>
              <w:rPr>
                <w:sz w:val="18"/>
                <w:szCs w:val="18"/>
              </w:rPr>
            </w:pPr>
            <w:r w:rsidRPr="009C3609">
              <w:rPr>
                <w:sz w:val="18"/>
                <w:szCs w:val="18"/>
              </w:rPr>
              <w:t>6.12</w:t>
            </w:r>
          </w:p>
        </w:tc>
        <w:tc>
          <w:tcPr>
            <w:tcW w:w="585" w:type="pct"/>
            <w:tcBorders>
              <w:top w:val="single" w:sz="4" w:space="0" w:color="000000"/>
              <w:left w:val="single" w:sz="4" w:space="0" w:color="000000"/>
              <w:bottom w:val="single" w:sz="4" w:space="0" w:color="auto"/>
              <w:right w:val="single" w:sz="4" w:space="0" w:color="000000"/>
            </w:tcBorders>
            <w:vAlign w:val="center"/>
          </w:tcPr>
          <w:p w14:paraId="1395C5AB" w14:textId="77777777" w:rsidR="009C3609" w:rsidRPr="009C3609" w:rsidRDefault="009C3609" w:rsidP="009C3609">
            <w:pPr>
              <w:jc w:val="center"/>
              <w:rPr>
                <w:sz w:val="18"/>
                <w:szCs w:val="18"/>
              </w:rPr>
            </w:pPr>
            <w:r w:rsidRPr="009C3609">
              <w:rPr>
                <w:sz w:val="18"/>
                <w:szCs w:val="18"/>
              </w:rPr>
              <w:t>周期检验</w:t>
            </w:r>
          </w:p>
        </w:tc>
      </w:tr>
      <w:tr w:rsidR="009C3609" w:rsidRPr="004F4432" w14:paraId="2D5EA3C5" w14:textId="77777777" w:rsidTr="006F6EF0">
        <w:trPr>
          <w:trHeight w:hRule="exact" w:val="340"/>
          <w:jc w:val="center"/>
        </w:trPr>
        <w:tc>
          <w:tcPr>
            <w:tcW w:w="1047" w:type="pct"/>
            <w:tcBorders>
              <w:top w:val="single" w:sz="4" w:space="0" w:color="auto"/>
              <w:left w:val="single" w:sz="4" w:space="0" w:color="auto"/>
              <w:bottom w:val="single" w:sz="4" w:space="0" w:color="auto"/>
              <w:right w:val="single" w:sz="4" w:space="0" w:color="auto"/>
            </w:tcBorders>
            <w:vAlign w:val="center"/>
          </w:tcPr>
          <w:p w14:paraId="14D2659F" w14:textId="77777777" w:rsidR="009C3609" w:rsidRPr="009C3609" w:rsidRDefault="009C3609" w:rsidP="009C3609">
            <w:pPr>
              <w:jc w:val="center"/>
              <w:rPr>
                <w:sz w:val="18"/>
                <w:szCs w:val="18"/>
              </w:rPr>
            </w:pPr>
            <w:r w:rsidRPr="009C3609">
              <w:rPr>
                <w:sz w:val="18"/>
                <w:szCs w:val="18"/>
              </w:rPr>
              <w:t>首次充放电效率</w:t>
            </w:r>
          </w:p>
        </w:tc>
        <w:tc>
          <w:tcPr>
            <w:tcW w:w="835" w:type="pct"/>
            <w:vMerge/>
            <w:tcBorders>
              <w:top w:val="single" w:sz="4" w:space="0" w:color="auto"/>
              <w:left w:val="single" w:sz="4" w:space="0" w:color="auto"/>
              <w:bottom w:val="single" w:sz="4" w:space="0" w:color="auto"/>
              <w:right w:val="single" w:sz="4" w:space="0" w:color="auto"/>
            </w:tcBorders>
            <w:vAlign w:val="center"/>
          </w:tcPr>
          <w:p w14:paraId="66914187" w14:textId="77777777" w:rsidR="009C3609" w:rsidRPr="009C3609" w:rsidRDefault="009C3609" w:rsidP="009C3609">
            <w:pPr>
              <w:jc w:val="center"/>
              <w:rPr>
                <w:sz w:val="18"/>
                <w:szCs w:val="18"/>
              </w:rPr>
            </w:pPr>
          </w:p>
        </w:tc>
        <w:tc>
          <w:tcPr>
            <w:tcW w:w="842" w:type="pct"/>
            <w:tcBorders>
              <w:top w:val="single" w:sz="4" w:space="0" w:color="auto"/>
              <w:left w:val="single" w:sz="4" w:space="0" w:color="auto"/>
              <w:bottom w:val="single" w:sz="4" w:space="0" w:color="auto"/>
              <w:right w:val="single" w:sz="4" w:space="0" w:color="auto"/>
            </w:tcBorders>
            <w:vAlign w:val="center"/>
          </w:tcPr>
          <w:p w14:paraId="6D8BBDCB"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auto"/>
              <w:left w:val="single" w:sz="4" w:space="0" w:color="auto"/>
              <w:bottom w:val="single" w:sz="4" w:space="0" w:color="auto"/>
              <w:right w:val="single" w:sz="4" w:space="0" w:color="auto"/>
            </w:tcBorders>
            <w:vAlign w:val="center"/>
          </w:tcPr>
          <w:p w14:paraId="24FD0836" w14:textId="77777777" w:rsidR="009C3609" w:rsidRPr="009C3609" w:rsidRDefault="009C3609" w:rsidP="009C3609">
            <w:pPr>
              <w:jc w:val="center"/>
              <w:rPr>
                <w:sz w:val="18"/>
                <w:szCs w:val="18"/>
              </w:rPr>
            </w:pPr>
            <w:r w:rsidRPr="009C3609">
              <w:rPr>
                <w:sz w:val="18"/>
                <w:szCs w:val="18"/>
              </w:rPr>
              <w:t>5.13</w:t>
            </w:r>
          </w:p>
        </w:tc>
        <w:tc>
          <w:tcPr>
            <w:tcW w:w="919" w:type="pct"/>
            <w:tcBorders>
              <w:top w:val="single" w:sz="4" w:space="0" w:color="auto"/>
              <w:left w:val="single" w:sz="4" w:space="0" w:color="auto"/>
              <w:bottom w:val="single" w:sz="4" w:space="0" w:color="auto"/>
              <w:right w:val="single" w:sz="4" w:space="0" w:color="auto"/>
            </w:tcBorders>
            <w:vAlign w:val="center"/>
          </w:tcPr>
          <w:p w14:paraId="1A30D603" w14:textId="77777777" w:rsidR="009C3609" w:rsidRPr="009C3609" w:rsidRDefault="009C3609" w:rsidP="009C3609">
            <w:pPr>
              <w:jc w:val="center"/>
              <w:rPr>
                <w:sz w:val="18"/>
                <w:szCs w:val="18"/>
              </w:rPr>
            </w:pPr>
            <w:r w:rsidRPr="009C3609">
              <w:rPr>
                <w:sz w:val="18"/>
                <w:szCs w:val="18"/>
              </w:rPr>
              <w:t>6.13</w:t>
            </w:r>
          </w:p>
        </w:tc>
        <w:tc>
          <w:tcPr>
            <w:tcW w:w="585" w:type="pct"/>
            <w:tcBorders>
              <w:top w:val="single" w:sz="4" w:space="0" w:color="auto"/>
              <w:left w:val="single" w:sz="4" w:space="0" w:color="auto"/>
              <w:bottom w:val="single" w:sz="4" w:space="0" w:color="auto"/>
              <w:right w:val="single" w:sz="4" w:space="0" w:color="auto"/>
            </w:tcBorders>
            <w:vAlign w:val="center"/>
          </w:tcPr>
          <w:p w14:paraId="5E8EF520" w14:textId="77777777" w:rsidR="009C3609" w:rsidRPr="009C3609" w:rsidRDefault="009C3609" w:rsidP="009C3609">
            <w:pPr>
              <w:jc w:val="center"/>
              <w:rPr>
                <w:sz w:val="18"/>
                <w:szCs w:val="18"/>
              </w:rPr>
            </w:pPr>
            <w:r w:rsidRPr="009C3609">
              <w:rPr>
                <w:sz w:val="18"/>
                <w:szCs w:val="18"/>
              </w:rPr>
              <w:t>周期检验</w:t>
            </w:r>
          </w:p>
        </w:tc>
      </w:tr>
      <w:tr w:rsidR="009C3609" w:rsidRPr="004F4432" w14:paraId="72A4A6D3" w14:textId="77777777" w:rsidTr="006F6EF0">
        <w:trPr>
          <w:trHeight w:hRule="exact" w:val="340"/>
          <w:jc w:val="center"/>
        </w:trPr>
        <w:tc>
          <w:tcPr>
            <w:tcW w:w="1047" w:type="pct"/>
            <w:tcBorders>
              <w:top w:val="single" w:sz="4" w:space="0" w:color="auto"/>
              <w:left w:val="single" w:sz="4" w:space="0" w:color="auto"/>
              <w:bottom w:val="single" w:sz="4" w:space="0" w:color="auto"/>
              <w:right w:val="single" w:sz="4" w:space="0" w:color="auto"/>
            </w:tcBorders>
            <w:vAlign w:val="center"/>
          </w:tcPr>
          <w:p w14:paraId="22BD798F" w14:textId="77777777" w:rsidR="009C3609" w:rsidRPr="009C3609" w:rsidRDefault="009C3609" w:rsidP="009C3609">
            <w:pPr>
              <w:jc w:val="center"/>
              <w:rPr>
                <w:sz w:val="18"/>
                <w:szCs w:val="18"/>
              </w:rPr>
            </w:pPr>
            <w:r w:rsidRPr="009C3609">
              <w:rPr>
                <w:sz w:val="18"/>
                <w:szCs w:val="18"/>
              </w:rPr>
              <w:t>倍率性能</w:t>
            </w:r>
          </w:p>
        </w:tc>
        <w:tc>
          <w:tcPr>
            <w:tcW w:w="835" w:type="pct"/>
            <w:vMerge/>
            <w:tcBorders>
              <w:top w:val="single" w:sz="4" w:space="0" w:color="auto"/>
              <w:left w:val="single" w:sz="4" w:space="0" w:color="auto"/>
              <w:bottom w:val="single" w:sz="4" w:space="0" w:color="auto"/>
              <w:right w:val="single" w:sz="4" w:space="0" w:color="auto"/>
            </w:tcBorders>
            <w:vAlign w:val="center"/>
          </w:tcPr>
          <w:p w14:paraId="59ED373E" w14:textId="77777777" w:rsidR="009C3609" w:rsidRPr="009C3609" w:rsidRDefault="009C3609" w:rsidP="009C3609">
            <w:pPr>
              <w:jc w:val="center"/>
              <w:rPr>
                <w:sz w:val="18"/>
                <w:szCs w:val="18"/>
              </w:rPr>
            </w:pPr>
          </w:p>
        </w:tc>
        <w:tc>
          <w:tcPr>
            <w:tcW w:w="842" w:type="pct"/>
            <w:tcBorders>
              <w:top w:val="single" w:sz="4" w:space="0" w:color="auto"/>
              <w:left w:val="single" w:sz="4" w:space="0" w:color="auto"/>
              <w:bottom w:val="single" w:sz="4" w:space="0" w:color="auto"/>
              <w:right w:val="single" w:sz="4" w:space="0" w:color="auto"/>
            </w:tcBorders>
            <w:vAlign w:val="center"/>
          </w:tcPr>
          <w:p w14:paraId="7C6D2C9F"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auto"/>
              <w:left w:val="single" w:sz="4" w:space="0" w:color="auto"/>
              <w:bottom w:val="single" w:sz="4" w:space="0" w:color="auto"/>
              <w:right w:val="single" w:sz="4" w:space="0" w:color="auto"/>
            </w:tcBorders>
            <w:vAlign w:val="center"/>
          </w:tcPr>
          <w:p w14:paraId="0355CD92" w14:textId="77777777" w:rsidR="009C3609" w:rsidRPr="009C3609" w:rsidRDefault="009C3609" w:rsidP="009C3609">
            <w:pPr>
              <w:jc w:val="center"/>
              <w:rPr>
                <w:sz w:val="18"/>
                <w:szCs w:val="18"/>
              </w:rPr>
            </w:pPr>
            <w:r w:rsidRPr="009C3609">
              <w:rPr>
                <w:sz w:val="18"/>
                <w:szCs w:val="18"/>
              </w:rPr>
              <w:t>5.14</w:t>
            </w:r>
          </w:p>
        </w:tc>
        <w:tc>
          <w:tcPr>
            <w:tcW w:w="919" w:type="pct"/>
            <w:tcBorders>
              <w:top w:val="single" w:sz="4" w:space="0" w:color="auto"/>
              <w:left w:val="single" w:sz="4" w:space="0" w:color="auto"/>
              <w:bottom w:val="single" w:sz="4" w:space="0" w:color="auto"/>
              <w:right w:val="single" w:sz="4" w:space="0" w:color="auto"/>
            </w:tcBorders>
            <w:vAlign w:val="center"/>
          </w:tcPr>
          <w:p w14:paraId="0DBC0C9E" w14:textId="77777777" w:rsidR="009C3609" w:rsidRPr="009C3609" w:rsidRDefault="009C3609" w:rsidP="009C3609">
            <w:pPr>
              <w:jc w:val="center"/>
              <w:rPr>
                <w:sz w:val="18"/>
                <w:szCs w:val="18"/>
              </w:rPr>
            </w:pPr>
            <w:r w:rsidRPr="009C3609">
              <w:rPr>
                <w:sz w:val="18"/>
                <w:szCs w:val="18"/>
              </w:rPr>
              <w:t>6.14</w:t>
            </w:r>
          </w:p>
        </w:tc>
        <w:tc>
          <w:tcPr>
            <w:tcW w:w="585" w:type="pct"/>
            <w:tcBorders>
              <w:top w:val="single" w:sz="4" w:space="0" w:color="auto"/>
              <w:left w:val="single" w:sz="4" w:space="0" w:color="auto"/>
              <w:bottom w:val="single" w:sz="4" w:space="0" w:color="auto"/>
              <w:right w:val="single" w:sz="4" w:space="0" w:color="auto"/>
            </w:tcBorders>
            <w:vAlign w:val="center"/>
          </w:tcPr>
          <w:p w14:paraId="023CD42E" w14:textId="77777777" w:rsidR="009C3609" w:rsidRPr="009C3609" w:rsidRDefault="009C3609" w:rsidP="009C3609">
            <w:pPr>
              <w:jc w:val="center"/>
              <w:rPr>
                <w:sz w:val="18"/>
                <w:szCs w:val="18"/>
              </w:rPr>
            </w:pPr>
            <w:r w:rsidRPr="009C3609">
              <w:rPr>
                <w:sz w:val="18"/>
                <w:szCs w:val="18"/>
              </w:rPr>
              <w:t>周期检验</w:t>
            </w:r>
          </w:p>
        </w:tc>
      </w:tr>
      <w:tr w:rsidR="009C3609" w:rsidRPr="004F4432" w14:paraId="4932773C" w14:textId="77777777" w:rsidTr="006F6EF0">
        <w:trPr>
          <w:trHeight w:hRule="exact" w:val="340"/>
          <w:jc w:val="center"/>
        </w:trPr>
        <w:tc>
          <w:tcPr>
            <w:tcW w:w="1047" w:type="pct"/>
            <w:tcBorders>
              <w:top w:val="single" w:sz="4" w:space="0" w:color="auto"/>
              <w:left w:val="single" w:sz="4" w:space="0" w:color="auto"/>
              <w:bottom w:val="single" w:sz="4" w:space="0" w:color="auto"/>
              <w:right w:val="single" w:sz="4" w:space="0" w:color="auto"/>
            </w:tcBorders>
            <w:vAlign w:val="center"/>
          </w:tcPr>
          <w:p w14:paraId="31A0DCC0" w14:textId="77777777" w:rsidR="009C3609" w:rsidRPr="009C3609" w:rsidRDefault="009C3609" w:rsidP="009C3609">
            <w:pPr>
              <w:jc w:val="center"/>
              <w:rPr>
                <w:sz w:val="18"/>
                <w:szCs w:val="18"/>
              </w:rPr>
            </w:pPr>
            <w:r w:rsidRPr="009C3609">
              <w:rPr>
                <w:sz w:val="18"/>
                <w:szCs w:val="18"/>
              </w:rPr>
              <w:t>循环寿命</w:t>
            </w:r>
          </w:p>
        </w:tc>
        <w:tc>
          <w:tcPr>
            <w:tcW w:w="835" w:type="pct"/>
            <w:vMerge/>
            <w:tcBorders>
              <w:top w:val="single" w:sz="4" w:space="0" w:color="auto"/>
              <w:left w:val="single" w:sz="4" w:space="0" w:color="auto"/>
              <w:bottom w:val="single" w:sz="4" w:space="0" w:color="auto"/>
              <w:right w:val="single" w:sz="4" w:space="0" w:color="auto"/>
            </w:tcBorders>
            <w:vAlign w:val="center"/>
          </w:tcPr>
          <w:p w14:paraId="0341721E" w14:textId="77777777" w:rsidR="009C3609" w:rsidRPr="009C3609" w:rsidRDefault="009C3609" w:rsidP="009C3609">
            <w:pPr>
              <w:jc w:val="center"/>
              <w:rPr>
                <w:sz w:val="18"/>
                <w:szCs w:val="18"/>
              </w:rPr>
            </w:pPr>
          </w:p>
        </w:tc>
        <w:tc>
          <w:tcPr>
            <w:tcW w:w="842" w:type="pct"/>
            <w:tcBorders>
              <w:top w:val="single" w:sz="4" w:space="0" w:color="auto"/>
              <w:left w:val="single" w:sz="4" w:space="0" w:color="auto"/>
              <w:bottom w:val="single" w:sz="4" w:space="0" w:color="auto"/>
              <w:right w:val="single" w:sz="4" w:space="0" w:color="auto"/>
            </w:tcBorders>
            <w:vAlign w:val="center"/>
          </w:tcPr>
          <w:p w14:paraId="00C39D81" w14:textId="77777777" w:rsidR="009C3609" w:rsidRPr="009C3609" w:rsidRDefault="009C3609" w:rsidP="009C3609">
            <w:pPr>
              <w:jc w:val="center"/>
              <w:rPr>
                <w:sz w:val="18"/>
                <w:szCs w:val="18"/>
              </w:rPr>
            </w:pPr>
            <w:r w:rsidRPr="009C3609">
              <w:rPr>
                <w:sz w:val="18"/>
                <w:szCs w:val="18"/>
              </w:rPr>
              <w:t>每批</w:t>
            </w:r>
            <w:r w:rsidRPr="009C3609">
              <w:rPr>
                <w:sz w:val="18"/>
                <w:szCs w:val="18"/>
              </w:rPr>
              <w:t>1</w:t>
            </w:r>
            <w:r w:rsidRPr="009C3609">
              <w:rPr>
                <w:sz w:val="18"/>
                <w:szCs w:val="18"/>
              </w:rPr>
              <w:t>份</w:t>
            </w:r>
          </w:p>
        </w:tc>
        <w:tc>
          <w:tcPr>
            <w:tcW w:w="772" w:type="pct"/>
            <w:tcBorders>
              <w:top w:val="single" w:sz="4" w:space="0" w:color="auto"/>
              <w:left w:val="single" w:sz="4" w:space="0" w:color="auto"/>
              <w:bottom w:val="single" w:sz="4" w:space="0" w:color="auto"/>
              <w:right w:val="single" w:sz="4" w:space="0" w:color="auto"/>
            </w:tcBorders>
            <w:vAlign w:val="center"/>
          </w:tcPr>
          <w:p w14:paraId="6B7DFE9B" w14:textId="77777777" w:rsidR="009C3609" w:rsidRPr="009C3609" w:rsidRDefault="009C3609" w:rsidP="009C3609">
            <w:pPr>
              <w:jc w:val="center"/>
              <w:rPr>
                <w:sz w:val="18"/>
                <w:szCs w:val="18"/>
              </w:rPr>
            </w:pPr>
            <w:r w:rsidRPr="009C3609">
              <w:rPr>
                <w:sz w:val="18"/>
                <w:szCs w:val="18"/>
              </w:rPr>
              <w:t>5.15</w:t>
            </w:r>
          </w:p>
        </w:tc>
        <w:tc>
          <w:tcPr>
            <w:tcW w:w="919" w:type="pct"/>
            <w:tcBorders>
              <w:top w:val="single" w:sz="4" w:space="0" w:color="auto"/>
              <w:left w:val="single" w:sz="4" w:space="0" w:color="auto"/>
              <w:bottom w:val="single" w:sz="4" w:space="0" w:color="auto"/>
              <w:right w:val="single" w:sz="4" w:space="0" w:color="auto"/>
            </w:tcBorders>
            <w:vAlign w:val="center"/>
          </w:tcPr>
          <w:p w14:paraId="5B9D7F9B" w14:textId="77777777" w:rsidR="009C3609" w:rsidRPr="009C3609" w:rsidRDefault="009C3609" w:rsidP="009C3609">
            <w:pPr>
              <w:jc w:val="center"/>
              <w:rPr>
                <w:sz w:val="18"/>
                <w:szCs w:val="18"/>
              </w:rPr>
            </w:pPr>
            <w:r w:rsidRPr="009C3609">
              <w:rPr>
                <w:sz w:val="18"/>
                <w:szCs w:val="18"/>
              </w:rPr>
              <w:t>6.15</w:t>
            </w:r>
          </w:p>
        </w:tc>
        <w:tc>
          <w:tcPr>
            <w:tcW w:w="585" w:type="pct"/>
            <w:tcBorders>
              <w:top w:val="single" w:sz="4" w:space="0" w:color="auto"/>
              <w:left w:val="single" w:sz="4" w:space="0" w:color="auto"/>
              <w:bottom w:val="single" w:sz="4" w:space="0" w:color="auto"/>
              <w:right w:val="single" w:sz="4" w:space="0" w:color="auto"/>
            </w:tcBorders>
            <w:vAlign w:val="center"/>
          </w:tcPr>
          <w:p w14:paraId="44353B58" w14:textId="77777777" w:rsidR="009C3609" w:rsidRPr="009C3609" w:rsidRDefault="009C3609" w:rsidP="009C3609">
            <w:pPr>
              <w:jc w:val="center"/>
              <w:rPr>
                <w:sz w:val="18"/>
                <w:szCs w:val="18"/>
              </w:rPr>
            </w:pPr>
            <w:r w:rsidRPr="009C3609">
              <w:rPr>
                <w:sz w:val="18"/>
                <w:szCs w:val="18"/>
              </w:rPr>
              <w:t>周期检验</w:t>
            </w:r>
          </w:p>
        </w:tc>
      </w:tr>
    </w:tbl>
    <w:p w14:paraId="3721FEAE" w14:textId="77777777" w:rsidR="00BB6C7C" w:rsidRPr="0026221B" w:rsidRDefault="00BB6C7C" w:rsidP="00D632A9">
      <w:pPr>
        <w:pStyle w:val="afff3"/>
        <w:jc w:val="center"/>
        <w:rPr>
          <w:rFonts w:ascii="Times New Roman" w:hAnsi="Times New Roman"/>
        </w:rPr>
      </w:pPr>
    </w:p>
    <w:p w14:paraId="3943E9AD" w14:textId="6E2C46D5" w:rsidR="001F5EAA" w:rsidRPr="00076D02" w:rsidRDefault="00D808CE" w:rsidP="00634F0A">
      <w:pPr>
        <w:widowControl w:val="0"/>
        <w:spacing w:line="400" w:lineRule="exact"/>
        <w:jc w:val="both"/>
        <w:outlineLvl w:val="0"/>
        <w:rPr>
          <w:rFonts w:ascii="宋体" w:hAnsi="宋体" w:hint="eastAsia"/>
          <w:b/>
          <w:bCs/>
          <w:sz w:val="21"/>
          <w:szCs w:val="21"/>
        </w:rPr>
      </w:pPr>
      <w:r w:rsidRPr="00076D02">
        <w:rPr>
          <w:rFonts w:ascii="宋体" w:hAnsi="宋体" w:hint="eastAsia"/>
          <w:b/>
          <w:bCs/>
          <w:sz w:val="21"/>
          <w:szCs w:val="21"/>
        </w:rPr>
        <w:t>四、</w:t>
      </w:r>
      <w:r w:rsidR="001F5EAA" w:rsidRPr="00076D02">
        <w:rPr>
          <w:rFonts w:ascii="宋体" w:hAnsi="宋体"/>
          <w:b/>
          <w:bCs/>
          <w:sz w:val="21"/>
          <w:szCs w:val="21"/>
        </w:rPr>
        <w:t>标准中涉及的专利情况</w:t>
      </w:r>
    </w:p>
    <w:p w14:paraId="7D685548" w14:textId="77777777" w:rsidR="001F5EAA" w:rsidRPr="00076D02" w:rsidRDefault="001F5EAA" w:rsidP="008A4B87">
      <w:pPr>
        <w:spacing w:line="400" w:lineRule="exact"/>
        <w:ind w:firstLineChars="200" w:firstLine="420"/>
        <w:jc w:val="both"/>
        <w:rPr>
          <w:rFonts w:ascii="宋体" w:hAnsi="宋体" w:hint="eastAsia"/>
          <w:sz w:val="21"/>
          <w:szCs w:val="21"/>
        </w:rPr>
      </w:pPr>
      <w:r w:rsidRPr="00076D02">
        <w:rPr>
          <w:rFonts w:ascii="宋体" w:hAnsi="宋体"/>
          <w:sz w:val="21"/>
          <w:szCs w:val="21"/>
        </w:rPr>
        <w:t>本文件不涉及专利问题。</w:t>
      </w:r>
    </w:p>
    <w:p w14:paraId="269C9748" w14:textId="6FE95874" w:rsidR="001F5EAA" w:rsidRPr="008C1773" w:rsidRDefault="00D808CE" w:rsidP="00634F0A">
      <w:pPr>
        <w:widowControl w:val="0"/>
        <w:spacing w:line="400" w:lineRule="exact"/>
        <w:jc w:val="both"/>
        <w:outlineLvl w:val="0"/>
        <w:rPr>
          <w:rFonts w:ascii="宋体" w:hAnsi="宋体" w:hint="eastAsia"/>
          <w:b/>
          <w:bCs/>
          <w:sz w:val="21"/>
          <w:szCs w:val="21"/>
        </w:rPr>
      </w:pPr>
      <w:r w:rsidRPr="00076D02">
        <w:rPr>
          <w:rFonts w:ascii="宋体" w:hAnsi="宋体" w:hint="eastAsia"/>
          <w:b/>
          <w:bCs/>
          <w:sz w:val="21"/>
          <w:szCs w:val="21"/>
        </w:rPr>
        <w:t>五、</w:t>
      </w:r>
      <w:r w:rsidR="001F5EAA" w:rsidRPr="00076D02">
        <w:rPr>
          <w:rFonts w:ascii="宋体" w:hAnsi="宋体"/>
          <w:b/>
          <w:bCs/>
          <w:sz w:val="21"/>
          <w:szCs w:val="21"/>
        </w:rPr>
        <w:t>标准预期达到的社会效益等情况</w:t>
      </w:r>
    </w:p>
    <w:p w14:paraId="60645CD4" w14:textId="77777777" w:rsidR="001F5EAA" w:rsidRPr="008C1773" w:rsidRDefault="001F5EAA"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5.1 标准编写的目的和意义</w:t>
      </w:r>
    </w:p>
    <w:p w14:paraId="72EB2077" w14:textId="0E86AAAF" w:rsidR="00076D02" w:rsidRPr="008A4B87" w:rsidRDefault="009C3609" w:rsidP="00076D02">
      <w:pPr>
        <w:spacing w:line="400" w:lineRule="exact"/>
        <w:ind w:firstLineChars="200" w:firstLine="420"/>
        <w:jc w:val="both"/>
        <w:rPr>
          <w:rFonts w:ascii="宋体" w:hAnsi="宋体" w:hint="eastAsia"/>
          <w:sz w:val="21"/>
          <w:szCs w:val="21"/>
        </w:rPr>
      </w:pPr>
      <w:proofErr w:type="gramStart"/>
      <w:r w:rsidRPr="009C3609">
        <w:rPr>
          <w:rFonts w:ascii="宋体" w:hAnsi="宋体" w:hint="eastAsia"/>
          <w:sz w:val="21"/>
          <w:szCs w:val="21"/>
        </w:rPr>
        <w:t>钴酸锂作为</w:t>
      </w:r>
      <w:proofErr w:type="gramEnd"/>
      <w:r w:rsidRPr="009C3609">
        <w:rPr>
          <w:rFonts w:ascii="宋体" w:hAnsi="宋体" w:hint="eastAsia"/>
          <w:sz w:val="21"/>
          <w:szCs w:val="21"/>
        </w:rPr>
        <w:t>最早商业化的锂离子电池正极材料，具有能量密度高、工作电压稳定和制备工艺成熟等突出优势，被广泛应用于智能手机、笔记本电脑、便携式穿戴电子产品、无人机等消费电子领域，是国家大力发展的正极材料之一。GB/T 20252 《钴酸锂》国家标准于2006年第一次发布，2014年第一次修订，迄今已有十余年。该标准的实施应用统一了</w:t>
      </w:r>
      <w:proofErr w:type="gramStart"/>
      <w:r w:rsidRPr="009C3609">
        <w:rPr>
          <w:rFonts w:ascii="宋体" w:hAnsi="宋体" w:hint="eastAsia"/>
          <w:sz w:val="21"/>
          <w:szCs w:val="21"/>
        </w:rPr>
        <w:t>钴酸锂产品</w:t>
      </w:r>
      <w:proofErr w:type="gramEnd"/>
      <w:r w:rsidRPr="009C3609">
        <w:rPr>
          <w:rFonts w:ascii="宋体" w:hAnsi="宋体" w:hint="eastAsia"/>
          <w:sz w:val="21"/>
          <w:szCs w:val="21"/>
        </w:rPr>
        <w:t>的理化性能指标和电化学性能指标，显著降低了供需双方的沟通成本及贸易成本。但近年来，随着科学技术飞速发展，</w:t>
      </w:r>
      <w:proofErr w:type="gramStart"/>
      <w:r w:rsidRPr="009C3609">
        <w:rPr>
          <w:rFonts w:ascii="宋体" w:hAnsi="宋体" w:hint="eastAsia"/>
          <w:sz w:val="21"/>
          <w:szCs w:val="21"/>
        </w:rPr>
        <w:t>钴酸锂</w:t>
      </w:r>
      <w:proofErr w:type="gramEnd"/>
      <w:r w:rsidRPr="009C3609">
        <w:rPr>
          <w:rFonts w:ascii="宋体" w:hAnsi="宋体" w:hint="eastAsia"/>
          <w:sz w:val="21"/>
          <w:szCs w:val="21"/>
        </w:rPr>
        <w:t>正极材料的生产技术也在不断进步，掺杂、包覆元素不断丰富，产品在不断迭代。随着检测手段的进步，对产品的部分指标也有了更高的要求。</w:t>
      </w:r>
      <w:r>
        <w:rPr>
          <w:rFonts w:ascii="宋体" w:hAnsi="宋体" w:hint="eastAsia"/>
          <w:sz w:val="21"/>
          <w:szCs w:val="21"/>
        </w:rPr>
        <w:lastRenderedPageBreak/>
        <w:t>GB</w:t>
      </w:r>
      <w:r w:rsidR="00076D02" w:rsidRPr="008A4B87">
        <w:rPr>
          <w:rFonts w:ascii="宋体" w:hAnsi="宋体" w:hint="eastAsia"/>
          <w:sz w:val="21"/>
          <w:szCs w:val="21"/>
        </w:rPr>
        <w:t xml:space="preserve">/T </w:t>
      </w:r>
      <w:r>
        <w:rPr>
          <w:rFonts w:ascii="宋体" w:hAnsi="宋体" w:hint="eastAsia"/>
          <w:sz w:val="21"/>
          <w:szCs w:val="21"/>
        </w:rPr>
        <w:t>20252</w:t>
      </w:r>
      <w:r w:rsidR="00076D02" w:rsidRPr="008A4B87">
        <w:rPr>
          <w:rFonts w:ascii="宋体" w:hAnsi="宋体" w:hint="eastAsia"/>
          <w:sz w:val="21"/>
          <w:szCs w:val="21"/>
        </w:rPr>
        <w:t>-201</w:t>
      </w:r>
      <w:r>
        <w:rPr>
          <w:rFonts w:ascii="宋体" w:hAnsi="宋体" w:hint="eastAsia"/>
          <w:sz w:val="21"/>
          <w:szCs w:val="21"/>
        </w:rPr>
        <w:t>4</w:t>
      </w:r>
      <w:r w:rsidR="00076D02">
        <w:rPr>
          <w:rFonts w:ascii="宋体" w:hAnsi="宋体" w:hint="eastAsia"/>
          <w:sz w:val="21"/>
          <w:szCs w:val="21"/>
        </w:rPr>
        <w:t>《</w:t>
      </w:r>
      <w:r>
        <w:rPr>
          <w:rFonts w:ascii="宋体" w:hAnsi="宋体" w:hint="eastAsia"/>
          <w:sz w:val="21"/>
          <w:szCs w:val="21"/>
        </w:rPr>
        <w:t>钴</w:t>
      </w:r>
      <w:r w:rsidR="00076D02">
        <w:rPr>
          <w:rFonts w:ascii="宋体" w:hAnsi="宋体" w:hint="eastAsia"/>
          <w:sz w:val="21"/>
          <w:szCs w:val="21"/>
        </w:rPr>
        <w:t>酸锂》</w:t>
      </w:r>
      <w:r w:rsidR="00076D02" w:rsidRPr="008A4B87">
        <w:rPr>
          <w:rFonts w:ascii="宋体" w:hAnsi="宋体" w:hint="eastAsia"/>
          <w:sz w:val="21"/>
          <w:szCs w:val="21"/>
        </w:rPr>
        <w:t>标准在相关方面无具体规定或规定过宽</w:t>
      </w:r>
      <w:r w:rsidR="00997619">
        <w:rPr>
          <w:rFonts w:ascii="宋体" w:hAnsi="宋体" w:hint="eastAsia"/>
          <w:sz w:val="21"/>
          <w:szCs w:val="21"/>
        </w:rPr>
        <w:t>或</w:t>
      </w:r>
      <w:r w:rsidR="00997619">
        <w:rPr>
          <w:rFonts w:ascii="宋体" w:hAnsi="宋体"/>
          <w:sz w:val="21"/>
          <w:szCs w:val="21"/>
        </w:rPr>
        <w:t>与现在实际情况不相符</w:t>
      </w:r>
      <w:r w:rsidR="00076D02" w:rsidRPr="008A4B87">
        <w:rPr>
          <w:rFonts w:ascii="宋体" w:hAnsi="宋体" w:hint="eastAsia"/>
          <w:sz w:val="21"/>
          <w:szCs w:val="21"/>
        </w:rPr>
        <w:t>，无法满足下游用户的需求，</w:t>
      </w:r>
      <w:r w:rsidR="00997619">
        <w:rPr>
          <w:rFonts w:ascii="宋体" w:hAnsi="宋体" w:hint="eastAsia"/>
          <w:sz w:val="21"/>
          <w:szCs w:val="21"/>
        </w:rPr>
        <w:t>因此需要</w:t>
      </w:r>
      <w:r w:rsidR="00076D02" w:rsidRPr="008A4B87">
        <w:rPr>
          <w:rFonts w:ascii="宋体" w:hAnsi="宋体" w:hint="eastAsia"/>
          <w:sz w:val="21"/>
          <w:szCs w:val="21"/>
        </w:rPr>
        <w:t>对相关产品指标进行修订，同时对技术迭代中新的产品技术要求及实验方法进行规定。</w:t>
      </w:r>
    </w:p>
    <w:p w14:paraId="0452E7F3" w14:textId="18458BCE"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hint="eastAsia"/>
          <w:sz w:val="21"/>
          <w:szCs w:val="21"/>
        </w:rPr>
        <w:t>国内首个《</w:t>
      </w:r>
      <w:r w:rsidR="009C3609">
        <w:rPr>
          <w:rFonts w:ascii="宋体" w:hAnsi="宋体" w:hint="eastAsia"/>
          <w:sz w:val="21"/>
          <w:szCs w:val="21"/>
        </w:rPr>
        <w:t>钴</w:t>
      </w:r>
      <w:r w:rsidR="00634F0A" w:rsidRPr="008C1773">
        <w:rPr>
          <w:rFonts w:ascii="宋体" w:hAnsi="宋体" w:hint="eastAsia"/>
          <w:sz w:val="21"/>
          <w:szCs w:val="21"/>
        </w:rPr>
        <w:t>酸锂》行业标准于</w:t>
      </w:r>
      <w:r w:rsidRPr="008C1773">
        <w:rPr>
          <w:rFonts w:ascii="宋体" w:hAnsi="宋体" w:hint="eastAsia"/>
          <w:sz w:val="21"/>
          <w:szCs w:val="21"/>
        </w:rPr>
        <w:t>200</w:t>
      </w:r>
      <w:r w:rsidR="009C3609">
        <w:rPr>
          <w:rFonts w:ascii="宋体" w:hAnsi="宋体" w:hint="eastAsia"/>
          <w:sz w:val="21"/>
          <w:szCs w:val="21"/>
        </w:rPr>
        <w:t>6</w:t>
      </w:r>
      <w:r w:rsidRPr="008C1773">
        <w:rPr>
          <w:rFonts w:ascii="宋体" w:hAnsi="宋体" w:hint="eastAsia"/>
          <w:sz w:val="21"/>
          <w:szCs w:val="21"/>
        </w:rPr>
        <w:t>年</w:t>
      </w:r>
      <w:r w:rsidR="009C3609">
        <w:rPr>
          <w:rFonts w:ascii="宋体" w:hAnsi="宋体" w:hint="eastAsia"/>
          <w:sz w:val="21"/>
          <w:szCs w:val="21"/>
        </w:rPr>
        <w:t>5</w:t>
      </w:r>
      <w:r w:rsidR="00634F0A" w:rsidRPr="008C1773">
        <w:rPr>
          <w:rFonts w:ascii="宋体" w:hAnsi="宋体" w:hint="eastAsia"/>
          <w:sz w:val="21"/>
          <w:szCs w:val="21"/>
        </w:rPr>
        <w:t>月</w:t>
      </w:r>
      <w:r w:rsidRPr="008C1773">
        <w:rPr>
          <w:rFonts w:ascii="宋体" w:hAnsi="宋体" w:hint="eastAsia"/>
          <w:sz w:val="21"/>
          <w:szCs w:val="21"/>
        </w:rPr>
        <w:t>发布，20</w:t>
      </w:r>
      <w:r w:rsidR="00634F0A" w:rsidRPr="008C1773">
        <w:rPr>
          <w:rFonts w:ascii="宋体" w:hAnsi="宋体" w:hint="eastAsia"/>
          <w:sz w:val="21"/>
          <w:szCs w:val="21"/>
        </w:rPr>
        <w:t>0</w:t>
      </w:r>
      <w:r w:rsidR="009C3609">
        <w:rPr>
          <w:rFonts w:ascii="宋体" w:hAnsi="宋体" w:hint="eastAsia"/>
          <w:sz w:val="21"/>
          <w:szCs w:val="21"/>
        </w:rPr>
        <w:t>6</w:t>
      </w:r>
      <w:r w:rsidR="00634F0A" w:rsidRPr="008C1773">
        <w:rPr>
          <w:rFonts w:ascii="宋体" w:hAnsi="宋体" w:hint="eastAsia"/>
          <w:sz w:val="21"/>
          <w:szCs w:val="21"/>
        </w:rPr>
        <w:t>年10月</w:t>
      </w:r>
      <w:r w:rsidRPr="008C1773">
        <w:rPr>
          <w:rFonts w:ascii="宋体" w:hAnsi="宋体" w:hint="eastAsia"/>
          <w:sz w:val="21"/>
          <w:szCs w:val="21"/>
        </w:rPr>
        <w:t>实施</w:t>
      </w:r>
      <w:r w:rsidR="00634F0A" w:rsidRPr="008C1773">
        <w:rPr>
          <w:rFonts w:ascii="宋体" w:hAnsi="宋体" w:hint="eastAsia"/>
          <w:sz w:val="21"/>
          <w:szCs w:val="21"/>
        </w:rPr>
        <w:t>；201</w:t>
      </w:r>
      <w:r w:rsidR="009C3609">
        <w:rPr>
          <w:rFonts w:ascii="宋体" w:hAnsi="宋体" w:hint="eastAsia"/>
          <w:sz w:val="21"/>
          <w:szCs w:val="21"/>
        </w:rPr>
        <w:t>4</w:t>
      </w:r>
      <w:r w:rsidR="00634F0A" w:rsidRPr="008C1773">
        <w:rPr>
          <w:rFonts w:ascii="宋体" w:hAnsi="宋体" w:hint="eastAsia"/>
          <w:sz w:val="21"/>
          <w:szCs w:val="21"/>
        </w:rPr>
        <w:t>年7月进行首次修订，201</w:t>
      </w:r>
      <w:r w:rsidR="009C3609">
        <w:rPr>
          <w:rFonts w:ascii="宋体" w:hAnsi="宋体" w:hint="eastAsia"/>
          <w:sz w:val="21"/>
          <w:szCs w:val="21"/>
        </w:rPr>
        <w:t>5</w:t>
      </w:r>
      <w:r w:rsidR="00634F0A" w:rsidRPr="008C1773">
        <w:rPr>
          <w:rFonts w:ascii="宋体" w:hAnsi="宋体" w:hint="eastAsia"/>
          <w:sz w:val="21"/>
          <w:szCs w:val="21"/>
        </w:rPr>
        <w:t>年</w:t>
      </w:r>
      <w:r w:rsidR="009C3609">
        <w:rPr>
          <w:rFonts w:ascii="宋体" w:hAnsi="宋体" w:hint="eastAsia"/>
          <w:sz w:val="21"/>
          <w:szCs w:val="21"/>
        </w:rPr>
        <w:t>2</w:t>
      </w:r>
      <w:r w:rsidR="00634F0A" w:rsidRPr="008C1773">
        <w:rPr>
          <w:rFonts w:ascii="宋体" w:hAnsi="宋体" w:hint="eastAsia"/>
          <w:sz w:val="21"/>
          <w:szCs w:val="21"/>
        </w:rPr>
        <w:t>月实施；首次修订</w:t>
      </w:r>
      <w:r w:rsidRPr="008C1773">
        <w:rPr>
          <w:rFonts w:ascii="宋体" w:hAnsi="宋体" w:hint="eastAsia"/>
          <w:sz w:val="21"/>
          <w:szCs w:val="21"/>
        </w:rPr>
        <w:t>迄今已有</w:t>
      </w:r>
      <w:r w:rsidR="009C3609">
        <w:rPr>
          <w:rFonts w:ascii="宋体" w:hAnsi="宋体" w:hint="eastAsia"/>
          <w:sz w:val="21"/>
          <w:szCs w:val="21"/>
        </w:rPr>
        <w:t>10</w:t>
      </w:r>
      <w:r w:rsidRPr="008C1773">
        <w:rPr>
          <w:rFonts w:ascii="宋体" w:hAnsi="宋体" w:hint="eastAsia"/>
          <w:sz w:val="21"/>
          <w:szCs w:val="21"/>
        </w:rPr>
        <w:t>年，</w:t>
      </w:r>
      <w:r w:rsidR="00634F0A" w:rsidRPr="008C1773">
        <w:rPr>
          <w:rFonts w:ascii="宋体" w:hAnsi="宋体" w:hint="eastAsia"/>
          <w:sz w:val="21"/>
          <w:szCs w:val="21"/>
        </w:rPr>
        <w:t>目前标准中的部分规定无法适应当前行业对</w:t>
      </w:r>
      <w:proofErr w:type="gramStart"/>
      <w:r w:rsidR="009C3609">
        <w:rPr>
          <w:rFonts w:ascii="宋体" w:hAnsi="宋体" w:hint="eastAsia"/>
          <w:sz w:val="21"/>
          <w:szCs w:val="21"/>
        </w:rPr>
        <w:t>钴</w:t>
      </w:r>
      <w:r w:rsidR="00634F0A" w:rsidRPr="008C1773">
        <w:rPr>
          <w:rFonts w:ascii="宋体" w:hAnsi="宋体" w:hint="eastAsia"/>
          <w:sz w:val="21"/>
          <w:szCs w:val="21"/>
        </w:rPr>
        <w:t>酸锂产品</w:t>
      </w:r>
      <w:proofErr w:type="gramEnd"/>
      <w:r w:rsidR="00634F0A" w:rsidRPr="008C1773">
        <w:rPr>
          <w:rFonts w:ascii="宋体" w:hAnsi="宋体" w:hint="eastAsia"/>
          <w:sz w:val="21"/>
          <w:szCs w:val="21"/>
        </w:rPr>
        <w:t>技术规格的要求。</w:t>
      </w:r>
    </w:p>
    <w:p w14:paraId="3A58F59F" w14:textId="0C4801F2"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hint="eastAsia"/>
          <w:sz w:val="21"/>
          <w:szCs w:val="21"/>
        </w:rPr>
        <w:t>通过本标准的修订，能够让</w:t>
      </w:r>
      <w:proofErr w:type="gramStart"/>
      <w:r w:rsidR="009C3609">
        <w:rPr>
          <w:rFonts w:ascii="宋体" w:hAnsi="宋体" w:hint="eastAsia"/>
          <w:sz w:val="21"/>
          <w:szCs w:val="21"/>
        </w:rPr>
        <w:t>钴</w:t>
      </w:r>
      <w:r w:rsidR="00634F0A" w:rsidRPr="008C1773">
        <w:rPr>
          <w:rFonts w:ascii="宋体" w:hAnsi="宋体" w:hint="eastAsia"/>
          <w:sz w:val="21"/>
          <w:szCs w:val="21"/>
        </w:rPr>
        <w:t>酸锂行业</w:t>
      </w:r>
      <w:proofErr w:type="gramEnd"/>
      <w:r w:rsidR="00634F0A" w:rsidRPr="008C1773">
        <w:rPr>
          <w:rFonts w:ascii="宋体" w:hAnsi="宋体" w:hint="eastAsia"/>
          <w:sz w:val="21"/>
          <w:szCs w:val="21"/>
        </w:rPr>
        <w:t>标准适应当前的</w:t>
      </w:r>
      <w:r w:rsidRPr="008C1773">
        <w:rPr>
          <w:rFonts w:ascii="宋体" w:hAnsi="宋体" w:hint="eastAsia"/>
          <w:sz w:val="21"/>
          <w:szCs w:val="21"/>
        </w:rPr>
        <w:t>产品发展水平，促进相关测试技术的进步，为国内相关产业提供技术指导，促进</w:t>
      </w:r>
      <w:proofErr w:type="gramStart"/>
      <w:r w:rsidRPr="008C1773">
        <w:rPr>
          <w:rFonts w:ascii="宋体" w:hAnsi="宋体" w:hint="eastAsia"/>
          <w:sz w:val="21"/>
          <w:szCs w:val="21"/>
        </w:rPr>
        <w:t>锂</w:t>
      </w:r>
      <w:proofErr w:type="gramEnd"/>
      <w:r w:rsidRPr="008C1773">
        <w:rPr>
          <w:rFonts w:ascii="宋体" w:hAnsi="宋体" w:hint="eastAsia"/>
          <w:sz w:val="21"/>
          <w:szCs w:val="21"/>
        </w:rPr>
        <w:t>离子电池正极材料行业的不断健康稳定发展。</w:t>
      </w:r>
    </w:p>
    <w:p w14:paraId="01D39DD2" w14:textId="77777777" w:rsidR="001F5EAA" w:rsidRPr="008C1773" w:rsidRDefault="001F5EAA" w:rsidP="00634F0A">
      <w:pPr>
        <w:widowControl w:val="0"/>
        <w:spacing w:line="400" w:lineRule="exact"/>
        <w:jc w:val="both"/>
        <w:outlineLvl w:val="1"/>
        <w:rPr>
          <w:rFonts w:ascii="宋体" w:hAnsi="宋体" w:hint="eastAsia"/>
          <w:b/>
          <w:bCs/>
          <w:sz w:val="21"/>
          <w:szCs w:val="21"/>
        </w:rPr>
      </w:pPr>
      <w:r w:rsidRPr="008C1773">
        <w:rPr>
          <w:rFonts w:ascii="宋体" w:hAnsi="宋体"/>
          <w:b/>
          <w:bCs/>
          <w:sz w:val="21"/>
          <w:szCs w:val="21"/>
        </w:rPr>
        <w:t>5.2 标准预期的作用和效益</w:t>
      </w:r>
    </w:p>
    <w:p w14:paraId="2E5A3896" w14:textId="4DAA086E"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本文件充分考虑了目前国内</w:t>
      </w:r>
      <w:proofErr w:type="gramStart"/>
      <w:r w:rsidRPr="008C1773">
        <w:rPr>
          <w:rFonts w:ascii="宋体" w:hAnsi="宋体"/>
          <w:sz w:val="21"/>
          <w:szCs w:val="21"/>
        </w:rPr>
        <w:t>锂</w:t>
      </w:r>
      <w:proofErr w:type="gramEnd"/>
      <w:r w:rsidRPr="008C1773">
        <w:rPr>
          <w:rFonts w:ascii="宋体" w:hAnsi="宋体"/>
          <w:sz w:val="21"/>
          <w:szCs w:val="21"/>
        </w:rPr>
        <w:t>离子电池</w:t>
      </w:r>
      <w:proofErr w:type="gramStart"/>
      <w:r w:rsidR="009C3609">
        <w:rPr>
          <w:rFonts w:ascii="宋体" w:hAnsi="宋体" w:hint="eastAsia"/>
          <w:sz w:val="21"/>
          <w:szCs w:val="21"/>
        </w:rPr>
        <w:t>钴</w:t>
      </w:r>
      <w:r w:rsidR="00634F0A" w:rsidRPr="008C1773">
        <w:rPr>
          <w:rFonts w:ascii="宋体" w:hAnsi="宋体" w:hint="eastAsia"/>
          <w:sz w:val="21"/>
          <w:szCs w:val="21"/>
        </w:rPr>
        <w:t>酸锂</w:t>
      </w:r>
      <w:proofErr w:type="gramEnd"/>
      <w:r w:rsidRPr="008C1773">
        <w:rPr>
          <w:rFonts w:ascii="宋体" w:hAnsi="宋体"/>
          <w:sz w:val="21"/>
          <w:szCs w:val="21"/>
        </w:rPr>
        <w:t>正极材料生产、研发、应用和检测的实际技术水平。本文件颁布执行后，将助力我国</w:t>
      </w:r>
      <w:proofErr w:type="gramStart"/>
      <w:r w:rsidRPr="008C1773">
        <w:rPr>
          <w:rFonts w:ascii="宋体" w:hAnsi="宋体"/>
          <w:sz w:val="21"/>
          <w:szCs w:val="21"/>
        </w:rPr>
        <w:t>锂</w:t>
      </w:r>
      <w:proofErr w:type="gramEnd"/>
      <w:r w:rsidRPr="008C1773">
        <w:rPr>
          <w:rFonts w:ascii="宋体" w:hAnsi="宋体"/>
          <w:sz w:val="21"/>
          <w:szCs w:val="21"/>
        </w:rPr>
        <w:t>离子电池产业的发展</w:t>
      </w:r>
      <w:r w:rsidRPr="008C1773">
        <w:rPr>
          <w:rFonts w:ascii="宋体" w:hAnsi="宋体" w:hint="eastAsia"/>
          <w:sz w:val="21"/>
          <w:szCs w:val="21"/>
        </w:rPr>
        <w:t>，提高国内企业在国际市场发展力和竞争力。</w:t>
      </w:r>
    </w:p>
    <w:p w14:paraId="5639AE48" w14:textId="29A7C069"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六、</w:t>
      </w:r>
      <w:r w:rsidR="001F5EAA" w:rsidRPr="008C1773">
        <w:rPr>
          <w:rFonts w:ascii="宋体" w:hAnsi="宋体"/>
          <w:b/>
          <w:bCs/>
          <w:sz w:val="21"/>
          <w:szCs w:val="21"/>
        </w:rPr>
        <w:t>采用国际标准和国外先进标准的情况</w:t>
      </w:r>
    </w:p>
    <w:p w14:paraId="7DDFDE30" w14:textId="77777777" w:rsidR="001F5EAA" w:rsidRPr="008A4B87"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经查询，本文件与国内外现行标准及制定中的标准无重复交叉情况。</w:t>
      </w:r>
    </w:p>
    <w:p w14:paraId="105BD612" w14:textId="4439D804"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七、</w:t>
      </w:r>
      <w:r w:rsidR="001F5EAA" w:rsidRPr="008C1773">
        <w:rPr>
          <w:rFonts w:ascii="宋体" w:hAnsi="宋体"/>
          <w:b/>
          <w:bCs/>
          <w:sz w:val="21"/>
          <w:szCs w:val="21"/>
        </w:rPr>
        <w:t>与现行法律、法规、强制性国家标准及相关标准协调配套情况</w:t>
      </w:r>
    </w:p>
    <w:p w14:paraId="2E30231E" w14:textId="60F98152"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本文件与有关的现行法律、法规和强制性国家标准没有冲突。标准涉及内容全面、条款详细、在编制过程中吸纳了国内相关先进技术，能够与现行产品配套使用，整体达到国内先进水平。</w:t>
      </w:r>
    </w:p>
    <w:p w14:paraId="07C000AE" w14:textId="4D1235F5"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八、</w:t>
      </w:r>
      <w:r w:rsidR="001F5EAA" w:rsidRPr="008C1773">
        <w:rPr>
          <w:rFonts w:ascii="宋体" w:hAnsi="宋体"/>
          <w:b/>
          <w:bCs/>
          <w:sz w:val="21"/>
          <w:szCs w:val="21"/>
        </w:rPr>
        <w:t>重大分歧意见的处理经过和依据</w:t>
      </w:r>
    </w:p>
    <w:p w14:paraId="6BE6D153" w14:textId="77777777" w:rsidR="001F5EAA" w:rsidRPr="008A4B87"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无。</w:t>
      </w:r>
    </w:p>
    <w:p w14:paraId="10F94D40" w14:textId="1CF0CACD"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九、</w:t>
      </w:r>
      <w:r w:rsidR="001F5EAA" w:rsidRPr="008C1773">
        <w:rPr>
          <w:rFonts w:ascii="宋体" w:hAnsi="宋体"/>
          <w:b/>
          <w:bCs/>
          <w:sz w:val="21"/>
          <w:szCs w:val="21"/>
        </w:rPr>
        <w:t>标准作为强制性或推荐性标准的建议</w:t>
      </w:r>
    </w:p>
    <w:p w14:paraId="47153989" w14:textId="7E3F6458"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建议本文件为推荐性</w:t>
      </w:r>
      <w:r w:rsidR="00634F0A" w:rsidRPr="008C1773">
        <w:rPr>
          <w:rFonts w:ascii="宋体" w:hAnsi="宋体" w:hint="eastAsia"/>
          <w:sz w:val="21"/>
          <w:szCs w:val="21"/>
        </w:rPr>
        <w:t>行业标准</w:t>
      </w:r>
      <w:r w:rsidRPr="008C1773">
        <w:rPr>
          <w:rFonts w:ascii="宋体" w:hAnsi="宋体"/>
          <w:sz w:val="21"/>
          <w:szCs w:val="21"/>
        </w:rPr>
        <w:t>，供相关组织参考采用。</w:t>
      </w:r>
    </w:p>
    <w:p w14:paraId="144D19D5" w14:textId="1EA07AAC"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十、</w:t>
      </w:r>
      <w:r w:rsidR="001F5EAA" w:rsidRPr="008C1773">
        <w:rPr>
          <w:rFonts w:ascii="宋体" w:hAnsi="宋体"/>
          <w:b/>
          <w:bCs/>
          <w:sz w:val="21"/>
          <w:szCs w:val="21"/>
        </w:rPr>
        <w:t>贯彻标准的要求和措施建议</w:t>
      </w:r>
    </w:p>
    <w:p w14:paraId="6CE4CAC8" w14:textId="3CC6751F" w:rsidR="001F5EAA" w:rsidRPr="008A4B87"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建议向</w:t>
      </w:r>
      <w:proofErr w:type="gramStart"/>
      <w:r w:rsidR="001422F2">
        <w:rPr>
          <w:rFonts w:ascii="宋体" w:hAnsi="宋体" w:hint="eastAsia"/>
          <w:sz w:val="21"/>
          <w:szCs w:val="21"/>
        </w:rPr>
        <w:t>钴酸锂</w:t>
      </w:r>
      <w:proofErr w:type="gramEnd"/>
      <w:r w:rsidRPr="008C1773">
        <w:rPr>
          <w:rFonts w:ascii="宋体" w:hAnsi="宋体"/>
          <w:sz w:val="21"/>
          <w:szCs w:val="21"/>
        </w:rPr>
        <w:t>正极材料研发、生产、销售、检测的相关企业和单位积极贯彻本文件的内容。</w:t>
      </w:r>
    </w:p>
    <w:p w14:paraId="204442A9" w14:textId="58C78119"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十一、</w:t>
      </w:r>
      <w:r w:rsidR="001F5EAA" w:rsidRPr="008C1773">
        <w:rPr>
          <w:rFonts w:ascii="宋体" w:hAnsi="宋体"/>
          <w:b/>
          <w:bCs/>
          <w:sz w:val="21"/>
          <w:szCs w:val="21"/>
        </w:rPr>
        <w:t>废止现行有关标准的建议</w:t>
      </w:r>
    </w:p>
    <w:p w14:paraId="75BE055D" w14:textId="1983A364" w:rsidR="001F5EAA" w:rsidRPr="008A4B87" w:rsidRDefault="00885799" w:rsidP="008A4B87">
      <w:pPr>
        <w:spacing w:line="400" w:lineRule="exact"/>
        <w:ind w:firstLineChars="200" w:firstLine="420"/>
        <w:jc w:val="both"/>
        <w:rPr>
          <w:rFonts w:ascii="宋体" w:hAnsi="宋体" w:hint="eastAsia"/>
          <w:sz w:val="21"/>
          <w:szCs w:val="21"/>
        </w:rPr>
      </w:pPr>
      <w:r w:rsidRPr="008A4B87">
        <w:rPr>
          <w:rFonts w:ascii="宋体" w:hAnsi="宋体" w:hint="eastAsia"/>
          <w:sz w:val="21"/>
          <w:szCs w:val="21"/>
        </w:rPr>
        <w:t>本标准实施后，</w:t>
      </w:r>
      <w:r w:rsidR="009C3609">
        <w:rPr>
          <w:rFonts w:ascii="宋体" w:hAnsi="宋体" w:hint="eastAsia"/>
          <w:sz w:val="21"/>
          <w:szCs w:val="21"/>
        </w:rPr>
        <w:t>GB</w:t>
      </w:r>
      <w:r w:rsidR="00076D02">
        <w:rPr>
          <w:rFonts w:ascii="宋体" w:hAnsi="宋体"/>
          <w:sz w:val="21"/>
          <w:szCs w:val="21"/>
        </w:rPr>
        <w:t>/</w:t>
      </w:r>
      <w:r w:rsidRPr="008A4B87">
        <w:rPr>
          <w:rFonts w:ascii="宋体" w:hAnsi="宋体" w:hint="eastAsia"/>
          <w:sz w:val="21"/>
          <w:szCs w:val="21"/>
        </w:rPr>
        <w:t xml:space="preserve">T </w:t>
      </w:r>
      <w:r w:rsidR="009C3609">
        <w:rPr>
          <w:rFonts w:ascii="宋体" w:hAnsi="宋体" w:hint="eastAsia"/>
          <w:sz w:val="21"/>
          <w:szCs w:val="21"/>
        </w:rPr>
        <w:t>20252</w:t>
      </w:r>
      <w:r w:rsidRPr="008A4B87">
        <w:rPr>
          <w:rFonts w:ascii="宋体" w:hAnsi="宋体" w:hint="eastAsia"/>
          <w:sz w:val="21"/>
          <w:szCs w:val="21"/>
        </w:rPr>
        <w:t>-2</w:t>
      </w:r>
      <w:r w:rsidRPr="008A4B87">
        <w:rPr>
          <w:rFonts w:ascii="宋体" w:hAnsi="宋体"/>
          <w:sz w:val="21"/>
          <w:szCs w:val="21"/>
        </w:rPr>
        <w:t>0</w:t>
      </w:r>
      <w:r w:rsidR="00076D02">
        <w:rPr>
          <w:rFonts w:ascii="宋体" w:hAnsi="宋体"/>
          <w:sz w:val="21"/>
          <w:szCs w:val="21"/>
        </w:rPr>
        <w:t>1</w:t>
      </w:r>
      <w:r w:rsidR="009C3609">
        <w:rPr>
          <w:rFonts w:ascii="宋体" w:hAnsi="宋体" w:hint="eastAsia"/>
          <w:sz w:val="21"/>
          <w:szCs w:val="21"/>
        </w:rPr>
        <w:t>4</w:t>
      </w:r>
      <w:r w:rsidRPr="008A4B87">
        <w:rPr>
          <w:rFonts w:ascii="宋体" w:hAnsi="宋体" w:hint="eastAsia"/>
          <w:sz w:val="21"/>
          <w:szCs w:val="21"/>
        </w:rPr>
        <w:t>《</w:t>
      </w:r>
      <w:r w:rsidR="009C3609">
        <w:rPr>
          <w:rFonts w:ascii="宋体" w:hAnsi="宋体" w:hint="eastAsia"/>
          <w:sz w:val="21"/>
          <w:szCs w:val="21"/>
        </w:rPr>
        <w:t>钴</w:t>
      </w:r>
      <w:r w:rsidRPr="008A4B87">
        <w:rPr>
          <w:rFonts w:ascii="宋体" w:hAnsi="宋体" w:hint="eastAsia"/>
          <w:sz w:val="21"/>
          <w:szCs w:val="21"/>
        </w:rPr>
        <w:t>酸锂》废止</w:t>
      </w:r>
      <w:r w:rsidR="001F5EAA" w:rsidRPr="008C1773">
        <w:rPr>
          <w:rFonts w:ascii="宋体" w:hAnsi="宋体"/>
          <w:sz w:val="21"/>
          <w:szCs w:val="21"/>
        </w:rPr>
        <w:t>。</w:t>
      </w:r>
    </w:p>
    <w:p w14:paraId="15E0B4ED" w14:textId="42A3F175" w:rsidR="001F5EAA" w:rsidRPr="008C1773" w:rsidRDefault="00D808CE" w:rsidP="00634F0A">
      <w:pPr>
        <w:widowControl w:val="0"/>
        <w:spacing w:line="400" w:lineRule="exact"/>
        <w:jc w:val="both"/>
        <w:outlineLvl w:val="0"/>
        <w:rPr>
          <w:rFonts w:ascii="宋体" w:hAnsi="宋体" w:hint="eastAsia"/>
          <w:b/>
          <w:bCs/>
          <w:sz w:val="21"/>
          <w:szCs w:val="21"/>
        </w:rPr>
      </w:pPr>
      <w:r w:rsidRPr="008C1773">
        <w:rPr>
          <w:rFonts w:ascii="宋体" w:hAnsi="宋体" w:hint="eastAsia"/>
          <w:b/>
          <w:bCs/>
          <w:sz w:val="21"/>
          <w:szCs w:val="21"/>
        </w:rPr>
        <w:t>十二、</w:t>
      </w:r>
      <w:r w:rsidR="001F5EAA" w:rsidRPr="008C1773">
        <w:rPr>
          <w:rFonts w:ascii="宋体" w:hAnsi="宋体"/>
          <w:b/>
          <w:bCs/>
          <w:sz w:val="21"/>
          <w:szCs w:val="21"/>
        </w:rPr>
        <w:t>其他应予说明的事项</w:t>
      </w:r>
    </w:p>
    <w:p w14:paraId="6889B08D" w14:textId="77777777" w:rsidR="001F5EAA" w:rsidRPr="008C1773" w:rsidRDefault="001F5EAA" w:rsidP="008A4B87">
      <w:pPr>
        <w:spacing w:line="400" w:lineRule="exact"/>
        <w:ind w:firstLineChars="200" w:firstLine="420"/>
        <w:jc w:val="both"/>
        <w:rPr>
          <w:rFonts w:ascii="宋体" w:hAnsi="宋体" w:hint="eastAsia"/>
          <w:sz w:val="21"/>
          <w:szCs w:val="21"/>
        </w:rPr>
      </w:pPr>
      <w:r w:rsidRPr="008C1773">
        <w:rPr>
          <w:rFonts w:ascii="宋体" w:hAnsi="宋体"/>
          <w:sz w:val="21"/>
          <w:szCs w:val="21"/>
        </w:rPr>
        <w:t>无。</w:t>
      </w:r>
    </w:p>
    <w:p w14:paraId="6A6CA9FA" w14:textId="77777777" w:rsidR="00D808CE" w:rsidRPr="008C1773" w:rsidRDefault="00D808CE" w:rsidP="00634F0A">
      <w:pPr>
        <w:widowControl w:val="0"/>
        <w:spacing w:line="400" w:lineRule="exact"/>
        <w:ind w:left="4830" w:hangingChars="2300" w:hanging="4830"/>
        <w:jc w:val="right"/>
        <w:rPr>
          <w:rFonts w:ascii="宋体" w:hAnsi="宋体" w:hint="eastAsia"/>
          <w:sz w:val="21"/>
          <w:szCs w:val="21"/>
        </w:rPr>
      </w:pPr>
    </w:p>
    <w:p w14:paraId="136AB1E3" w14:textId="77777777" w:rsidR="004C1FE0" w:rsidRPr="008C1773" w:rsidRDefault="004C1FE0" w:rsidP="00634F0A">
      <w:pPr>
        <w:widowControl w:val="0"/>
        <w:spacing w:line="400" w:lineRule="exact"/>
        <w:ind w:left="4830" w:hangingChars="2300" w:hanging="4830"/>
        <w:jc w:val="right"/>
        <w:rPr>
          <w:rFonts w:ascii="宋体" w:hAnsi="宋体" w:hint="eastAsia"/>
          <w:sz w:val="21"/>
          <w:szCs w:val="21"/>
        </w:rPr>
      </w:pPr>
    </w:p>
    <w:p w14:paraId="51E17002" w14:textId="66984AFA" w:rsidR="001F5EAA" w:rsidRPr="008C1773" w:rsidRDefault="004C1FE0" w:rsidP="00634F0A">
      <w:pPr>
        <w:widowControl w:val="0"/>
        <w:spacing w:line="400" w:lineRule="exact"/>
        <w:ind w:left="4830" w:hangingChars="2300" w:hanging="4830"/>
        <w:jc w:val="right"/>
        <w:rPr>
          <w:rFonts w:ascii="宋体" w:hAnsi="宋体" w:hint="eastAsia"/>
          <w:sz w:val="21"/>
          <w:szCs w:val="21"/>
        </w:rPr>
      </w:pPr>
      <w:r w:rsidRPr="008C1773">
        <w:rPr>
          <w:rFonts w:ascii="宋体" w:hAnsi="宋体" w:hint="eastAsia"/>
          <w:sz w:val="21"/>
          <w:szCs w:val="21"/>
        </w:rPr>
        <w:t>《</w:t>
      </w:r>
      <w:r w:rsidR="009C3609">
        <w:rPr>
          <w:rFonts w:ascii="宋体" w:hAnsi="宋体" w:hint="eastAsia"/>
          <w:sz w:val="21"/>
          <w:szCs w:val="21"/>
        </w:rPr>
        <w:t>钴</w:t>
      </w:r>
      <w:r w:rsidRPr="008C1773">
        <w:rPr>
          <w:rFonts w:ascii="宋体" w:hAnsi="宋体" w:hint="eastAsia"/>
          <w:sz w:val="21"/>
          <w:szCs w:val="21"/>
        </w:rPr>
        <w:t>酸锂》</w:t>
      </w:r>
      <w:r w:rsidR="00D808CE" w:rsidRPr="008C1773">
        <w:rPr>
          <w:rFonts w:ascii="宋体" w:hAnsi="宋体" w:hint="eastAsia"/>
          <w:sz w:val="21"/>
          <w:szCs w:val="21"/>
        </w:rPr>
        <w:t>标准</w:t>
      </w:r>
      <w:r w:rsidR="001F5EAA" w:rsidRPr="008C1773">
        <w:rPr>
          <w:rFonts w:ascii="宋体" w:hAnsi="宋体"/>
          <w:sz w:val="21"/>
          <w:szCs w:val="21"/>
        </w:rPr>
        <w:t>编制组</w:t>
      </w:r>
    </w:p>
    <w:p w14:paraId="0E11083D" w14:textId="391A1330" w:rsidR="00885799" w:rsidRPr="00885799" w:rsidRDefault="001F5EAA" w:rsidP="00634F0A">
      <w:pPr>
        <w:widowControl w:val="0"/>
        <w:spacing w:line="400" w:lineRule="exact"/>
        <w:jc w:val="both"/>
        <w:rPr>
          <w:rFonts w:ascii="宋体" w:hAnsi="宋体" w:hint="eastAsia"/>
          <w:sz w:val="21"/>
          <w:szCs w:val="21"/>
        </w:rPr>
        <w:sectPr w:rsidR="00885799" w:rsidRPr="00885799" w:rsidSect="00BB4E15">
          <w:footerReference w:type="default" r:id="rId10"/>
          <w:pgSz w:w="11906" w:h="16838"/>
          <w:pgMar w:top="1440" w:right="1080" w:bottom="1440" w:left="1080" w:header="851" w:footer="992" w:gutter="0"/>
          <w:pgNumType w:start="1"/>
          <w:cols w:space="425"/>
          <w:docGrid w:type="lines" w:linePitch="312"/>
        </w:sectPr>
      </w:pPr>
      <w:r w:rsidRPr="008C1773">
        <w:rPr>
          <w:rFonts w:ascii="宋体" w:hAnsi="宋体"/>
          <w:sz w:val="21"/>
          <w:szCs w:val="21"/>
        </w:rPr>
        <w:t xml:space="preserve">                                                     </w:t>
      </w:r>
      <w:r w:rsidR="00D808CE" w:rsidRPr="008C1773">
        <w:rPr>
          <w:rFonts w:ascii="宋体" w:hAnsi="宋体"/>
          <w:sz w:val="21"/>
          <w:szCs w:val="21"/>
        </w:rPr>
        <w:t xml:space="preserve">                  </w:t>
      </w:r>
      <w:r w:rsidR="004C1FE0" w:rsidRPr="008C1773">
        <w:rPr>
          <w:rFonts w:ascii="宋体" w:hAnsi="宋体"/>
          <w:sz w:val="21"/>
          <w:szCs w:val="21"/>
        </w:rPr>
        <w:t xml:space="preserve">    </w:t>
      </w:r>
      <w:r w:rsidR="00D808CE" w:rsidRPr="008C1773">
        <w:rPr>
          <w:rFonts w:ascii="宋体" w:hAnsi="宋体"/>
          <w:sz w:val="21"/>
          <w:szCs w:val="21"/>
        </w:rPr>
        <w:t xml:space="preserve"> </w:t>
      </w:r>
      <w:r w:rsidRPr="008C1773">
        <w:rPr>
          <w:rFonts w:ascii="宋体" w:hAnsi="宋体"/>
          <w:sz w:val="21"/>
          <w:szCs w:val="21"/>
        </w:rPr>
        <w:t>202</w:t>
      </w:r>
      <w:r w:rsidR="009C3609">
        <w:rPr>
          <w:rFonts w:ascii="宋体" w:hAnsi="宋体" w:hint="eastAsia"/>
          <w:sz w:val="21"/>
          <w:szCs w:val="21"/>
        </w:rPr>
        <w:t>6</w:t>
      </w:r>
      <w:r w:rsidRPr="008C1773">
        <w:rPr>
          <w:rFonts w:ascii="宋体" w:hAnsi="宋体"/>
          <w:sz w:val="21"/>
          <w:szCs w:val="21"/>
        </w:rPr>
        <w:t>年</w:t>
      </w:r>
      <w:r w:rsidR="009C3609">
        <w:rPr>
          <w:rFonts w:ascii="宋体" w:hAnsi="宋体" w:hint="eastAsia"/>
          <w:sz w:val="21"/>
          <w:szCs w:val="21"/>
        </w:rPr>
        <w:t>3</w:t>
      </w:r>
      <w:r w:rsidRPr="008C1773">
        <w:rPr>
          <w:rFonts w:ascii="宋体" w:hAnsi="宋体"/>
          <w:sz w:val="21"/>
          <w:szCs w:val="21"/>
        </w:rPr>
        <w:t>月</w:t>
      </w:r>
    </w:p>
    <w:p w14:paraId="2D9EBDC3" w14:textId="34646977" w:rsidR="00A40A8F" w:rsidRPr="008C1773" w:rsidRDefault="00A40A8F" w:rsidP="00A50122">
      <w:pPr>
        <w:spacing w:line="400" w:lineRule="exact"/>
        <w:rPr>
          <w:rFonts w:ascii="宋体" w:hAnsi="宋体" w:hint="eastAsia"/>
          <w:sz w:val="21"/>
          <w:szCs w:val="21"/>
        </w:rPr>
      </w:pPr>
    </w:p>
    <w:sectPr w:rsidR="00A40A8F" w:rsidRPr="008C1773" w:rsidSect="002C3E0E">
      <w:footerReference w:type="even" r:id="rId11"/>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4C6" w14:textId="77777777" w:rsidR="001E6717" w:rsidRDefault="001E6717" w:rsidP="009C1405">
      <w:r>
        <w:separator/>
      </w:r>
    </w:p>
  </w:endnote>
  <w:endnote w:type="continuationSeparator" w:id="0">
    <w:p w14:paraId="02F0E4E3" w14:textId="77777777" w:rsidR="001E6717" w:rsidRDefault="001E6717" w:rsidP="009C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default"/>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987" w14:textId="6B69F4C1" w:rsidR="009C1405" w:rsidRDefault="009C1405">
    <w:pPr>
      <w:pStyle w:val="ae"/>
      <w:framePr w:wrap="around" w:vAnchor="text" w:hAnchor="margin" w:xAlign="center" w:y="1"/>
      <w:rPr>
        <w:rStyle w:val="af0"/>
      </w:rPr>
    </w:pPr>
    <w:r>
      <w:fldChar w:fldCharType="begin"/>
    </w:r>
    <w:r>
      <w:rPr>
        <w:rStyle w:val="af0"/>
      </w:rPr>
      <w:instrText xml:space="preserve">PAGE  </w:instrText>
    </w:r>
    <w:r>
      <w:fldChar w:fldCharType="separate"/>
    </w:r>
    <w:r w:rsidR="007D26E9">
      <w:rPr>
        <w:rStyle w:val="af0"/>
        <w:noProof/>
      </w:rPr>
      <w:t>2</w:t>
    </w:r>
    <w:r>
      <w:fldChar w:fldCharType="end"/>
    </w:r>
  </w:p>
  <w:p w14:paraId="1EF28531" w14:textId="77777777" w:rsidR="009C1405" w:rsidRDefault="009C140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EDFF" w14:textId="77777777" w:rsidR="009C1405" w:rsidRDefault="009C1405">
    <w:pPr>
      <w:pStyle w:val="ae"/>
      <w:jc w:val="center"/>
    </w:pPr>
    <w:r>
      <w:fldChar w:fldCharType="begin"/>
    </w:r>
    <w:r>
      <w:instrText>PAGE   \* MERGEFORMAT</w:instrText>
    </w:r>
    <w:r>
      <w:fldChar w:fldCharType="separate"/>
    </w:r>
    <w:r w:rsidR="00F71A5A" w:rsidRPr="00F71A5A">
      <w:rPr>
        <w:noProof/>
        <w:lang w:val="zh-CN"/>
      </w:rPr>
      <w:t>2</w:t>
    </w:r>
    <w:r>
      <w:fldChar w:fldCharType="end"/>
    </w:r>
  </w:p>
  <w:p w14:paraId="54FB0C1A" w14:textId="77777777" w:rsidR="009C1405" w:rsidRDefault="009C140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D32B" w14:textId="77777777" w:rsidR="00F71A5A" w:rsidRDefault="00F71A5A">
    <w:pPr>
      <w:pStyle w:val="ae"/>
      <w:jc w:val="center"/>
    </w:pPr>
    <w:r>
      <w:fldChar w:fldCharType="begin"/>
    </w:r>
    <w:r>
      <w:instrText>PAGE   \* MERGEFORMAT</w:instrText>
    </w:r>
    <w:r>
      <w:fldChar w:fldCharType="separate"/>
    </w:r>
    <w:r w:rsidR="00997619" w:rsidRPr="00997619">
      <w:rPr>
        <w:noProof/>
        <w:lang w:val="zh-CN"/>
      </w:rPr>
      <w:t>21</w:t>
    </w:r>
    <w:r>
      <w:fldChar w:fldCharType="end"/>
    </w:r>
  </w:p>
  <w:p w14:paraId="481C0E42" w14:textId="77777777" w:rsidR="00F71A5A" w:rsidRDefault="00F71A5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88A5" w14:textId="77777777" w:rsidR="007D26E9" w:rsidRDefault="007D26E9">
    <w:pPr>
      <w:pStyle w:val="ae"/>
      <w:framePr w:wrap="around" w:vAnchor="text" w:hAnchor="margin" w:xAlign="right" w:y="1"/>
      <w:rPr>
        <w:rStyle w:val="af0"/>
      </w:rPr>
    </w:pPr>
    <w:r>
      <w:fldChar w:fldCharType="begin"/>
    </w:r>
    <w:r>
      <w:rPr>
        <w:rStyle w:val="af0"/>
      </w:rPr>
      <w:instrText xml:space="preserve">PAGE  </w:instrText>
    </w:r>
    <w:r>
      <w:fldChar w:fldCharType="end"/>
    </w:r>
  </w:p>
  <w:p w14:paraId="49E8FC61" w14:textId="77777777" w:rsidR="007D26E9" w:rsidRDefault="007D26E9">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3409" w14:textId="77777777" w:rsidR="007D26E9" w:rsidRDefault="007D26E9">
    <w:pPr>
      <w:pStyle w:val="ae"/>
      <w:framePr w:wrap="around" w:vAnchor="text" w:hAnchor="margin" w:xAlign="right" w:y="1"/>
      <w:rPr>
        <w:rStyle w:val="af0"/>
      </w:rPr>
    </w:pPr>
    <w:r>
      <w:fldChar w:fldCharType="begin"/>
    </w:r>
    <w:r>
      <w:rPr>
        <w:rStyle w:val="af0"/>
      </w:rPr>
      <w:instrText xml:space="preserve">PAGE  </w:instrText>
    </w:r>
    <w:r>
      <w:fldChar w:fldCharType="separate"/>
    </w:r>
    <w:r w:rsidR="00997619">
      <w:rPr>
        <w:rStyle w:val="af0"/>
        <w:noProof/>
      </w:rPr>
      <w:t>22</w:t>
    </w:r>
    <w:r>
      <w:fldChar w:fldCharType="end"/>
    </w:r>
  </w:p>
  <w:p w14:paraId="4CA8E821" w14:textId="77777777" w:rsidR="007D26E9" w:rsidRDefault="007D26E9" w:rsidP="00984A23">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BE18" w14:textId="77777777" w:rsidR="001E6717" w:rsidRDefault="001E6717" w:rsidP="009C1405">
      <w:r>
        <w:separator/>
      </w:r>
    </w:p>
  </w:footnote>
  <w:footnote w:type="continuationSeparator" w:id="0">
    <w:p w14:paraId="3FF27201" w14:textId="77777777" w:rsidR="001E6717" w:rsidRDefault="001E6717" w:rsidP="009C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9B94C7"/>
    <w:multiLevelType w:val="multilevel"/>
    <w:tmpl w:val="E09B94C7"/>
    <w:lvl w:ilvl="0">
      <w:start w:val="1"/>
      <w:numFmt w:val="decimal"/>
      <w:suff w:val="nothing"/>
      <w:lvlText w:val="表%1　"/>
      <w:lvlJc w:val="left"/>
      <w:pPr>
        <w:tabs>
          <w:tab w:val="left" w:pos="0"/>
        </w:tabs>
        <w:ind w:left="2127" w:firstLine="0"/>
      </w:pPr>
      <w:rPr>
        <w:rFonts w:ascii="宋体" w:eastAsia="宋体" w:hAnsi="宋体" w:cs="宋体"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 w15:restartNumberingAfterBreak="0">
    <w:nsid w:val="EBAF5FDC"/>
    <w:multiLevelType w:val="singleLevel"/>
    <w:tmpl w:val="EBAF5FDC"/>
    <w:lvl w:ilvl="0">
      <w:start w:val="1"/>
      <w:numFmt w:val="lowerLetter"/>
      <w:suff w:val="space"/>
      <w:lvlText w:val="%1）"/>
      <w:lvlJc w:val="left"/>
    </w:lvl>
  </w:abstractNum>
  <w:abstractNum w:abstractNumId="2" w15:restartNumberingAfterBreak="0">
    <w:nsid w:val="F9677229"/>
    <w:multiLevelType w:val="singleLevel"/>
    <w:tmpl w:val="F9677229"/>
    <w:lvl w:ilvl="0">
      <w:start w:val="4"/>
      <w:numFmt w:val="chineseCounting"/>
      <w:suff w:val="nothing"/>
      <w:lvlText w:val="%1、"/>
      <w:lvlJc w:val="left"/>
      <w:rPr>
        <w:rFonts w:hint="eastAsia"/>
      </w:rPr>
    </w:lvl>
  </w:abstractNum>
  <w:abstractNum w:abstractNumId="3" w15:restartNumberingAfterBreak="0">
    <w:nsid w:val="039772EA"/>
    <w:multiLevelType w:val="multilevel"/>
    <w:tmpl w:val="A89878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CA2847"/>
    <w:multiLevelType w:val="multilevel"/>
    <w:tmpl w:val="18CA2847"/>
    <w:lvl w:ilvl="0">
      <w:start w:val="1"/>
      <w:numFmt w:val="lowerLetter"/>
      <w:pStyle w:val="15"/>
      <w:lvlText w:val="%1、"/>
      <w:lvlJc w:val="left"/>
      <w:pPr>
        <w:tabs>
          <w:tab w:val="left" w:pos="340"/>
        </w:tabs>
        <w:ind w:left="34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5B23959"/>
    <w:multiLevelType w:val="hybridMultilevel"/>
    <w:tmpl w:val="69A42B50"/>
    <w:lvl w:ilvl="0" w:tplc="EA5677B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4A207D40"/>
    <w:multiLevelType w:val="multilevel"/>
    <w:tmpl w:val="4A207D40"/>
    <w:lvl w:ilvl="0">
      <w:start w:val="1"/>
      <w:numFmt w:val="decimal"/>
      <w:pStyle w:val="a"/>
      <w:lvlText w:val="2.3.%1"/>
      <w:lvlJc w:val="left"/>
      <w:pPr>
        <w:tabs>
          <w:tab w:val="left" w:pos="1960"/>
        </w:tabs>
        <w:ind w:left="19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46260FA"/>
    <w:multiLevelType w:val="multilevel"/>
    <w:tmpl w:val="646260FA"/>
    <w:lvl w:ilvl="0">
      <w:start w:val="1"/>
      <w:numFmt w:val="decimal"/>
      <w:pStyle w:val="a0"/>
      <w:suff w:val="nothing"/>
      <w:lvlText w:val="表%1　"/>
      <w:lvlJc w:val="left"/>
      <w:pPr>
        <w:ind w:left="2693" w:firstLine="0"/>
      </w:pPr>
      <w:rPr>
        <w:rFonts w:ascii="黑体" w:eastAsia="黑体" w:hAnsi="Times New Roman" w:hint="eastAsia"/>
        <w:b w:val="0"/>
        <w:i w:val="0"/>
        <w:sz w:val="21"/>
        <w:lang w:val="en-US"/>
      </w:rPr>
    </w:lvl>
    <w:lvl w:ilvl="1">
      <w:start w:val="1"/>
      <w:numFmt w:val="decimal"/>
      <w:lvlText w:val="%1.%2"/>
      <w:lvlJc w:val="left"/>
      <w:pPr>
        <w:tabs>
          <w:tab w:val="left" w:pos="-410"/>
        </w:tabs>
        <w:ind w:left="-410" w:hanging="567"/>
      </w:pPr>
      <w:rPr>
        <w:rFonts w:hint="eastAsia"/>
      </w:rPr>
    </w:lvl>
    <w:lvl w:ilvl="2">
      <w:start w:val="1"/>
      <w:numFmt w:val="decimal"/>
      <w:lvlText w:val="%1.%2.%3"/>
      <w:lvlJc w:val="left"/>
      <w:pPr>
        <w:tabs>
          <w:tab w:val="left" w:pos="16"/>
        </w:tabs>
        <w:ind w:left="16" w:hanging="567"/>
      </w:pPr>
      <w:rPr>
        <w:rFonts w:hint="eastAsia"/>
      </w:rPr>
    </w:lvl>
    <w:lvl w:ilvl="3">
      <w:start w:val="1"/>
      <w:numFmt w:val="decimal"/>
      <w:lvlText w:val="%1.%2.%3.%4"/>
      <w:lvlJc w:val="left"/>
      <w:pPr>
        <w:tabs>
          <w:tab w:val="left" w:pos="582"/>
        </w:tabs>
        <w:ind w:left="582" w:hanging="708"/>
      </w:pPr>
      <w:rPr>
        <w:rFonts w:hint="eastAsia"/>
      </w:rPr>
    </w:lvl>
    <w:lvl w:ilvl="4">
      <w:start w:val="1"/>
      <w:numFmt w:val="decimal"/>
      <w:lvlText w:val="%1.%2.%3.%4.%5"/>
      <w:lvlJc w:val="left"/>
      <w:pPr>
        <w:tabs>
          <w:tab w:val="left" w:pos="1149"/>
        </w:tabs>
        <w:ind w:left="1149" w:hanging="850"/>
      </w:pPr>
      <w:rPr>
        <w:rFonts w:hint="eastAsia"/>
      </w:rPr>
    </w:lvl>
    <w:lvl w:ilvl="5">
      <w:start w:val="1"/>
      <w:numFmt w:val="decimal"/>
      <w:lvlText w:val="%1.%2.%3.%4.%5.%6"/>
      <w:lvlJc w:val="left"/>
      <w:pPr>
        <w:tabs>
          <w:tab w:val="left" w:pos="1858"/>
        </w:tabs>
        <w:ind w:left="1858" w:hanging="1134"/>
      </w:pPr>
      <w:rPr>
        <w:rFonts w:hint="eastAsia"/>
      </w:rPr>
    </w:lvl>
    <w:lvl w:ilvl="6">
      <w:start w:val="1"/>
      <w:numFmt w:val="decimal"/>
      <w:lvlText w:val="%1.%2.%3.%4.%5.%6.%7"/>
      <w:lvlJc w:val="left"/>
      <w:pPr>
        <w:tabs>
          <w:tab w:val="left" w:pos="2425"/>
        </w:tabs>
        <w:ind w:left="2425" w:hanging="1276"/>
      </w:pPr>
      <w:rPr>
        <w:rFonts w:hint="eastAsia"/>
      </w:rPr>
    </w:lvl>
    <w:lvl w:ilvl="7">
      <w:start w:val="1"/>
      <w:numFmt w:val="decimal"/>
      <w:lvlText w:val="%1.%2.%3.%4.%5.%6.%7.%8"/>
      <w:lvlJc w:val="left"/>
      <w:pPr>
        <w:tabs>
          <w:tab w:val="left" w:pos="2992"/>
        </w:tabs>
        <w:ind w:left="2992" w:hanging="1418"/>
      </w:pPr>
      <w:rPr>
        <w:rFonts w:hint="eastAsia"/>
      </w:rPr>
    </w:lvl>
    <w:lvl w:ilvl="8">
      <w:start w:val="1"/>
      <w:numFmt w:val="decimal"/>
      <w:lvlText w:val="%1.%2.%3.%4.%5.%6.%7.%8.%9"/>
      <w:lvlJc w:val="left"/>
      <w:pPr>
        <w:tabs>
          <w:tab w:val="left" w:pos="3700"/>
        </w:tabs>
        <w:ind w:left="3700" w:hanging="1700"/>
      </w:pPr>
      <w:rPr>
        <w:rFonts w:hint="eastAsia"/>
      </w:rPr>
    </w:lvl>
  </w:abstractNum>
  <w:abstractNum w:abstractNumId="8"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3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73D7ECDD"/>
    <w:multiLevelType w:val="singleLevel"/>
    <w:tmpl w:val="73D7ECDD"/>
    <w:lvl w:ilvl="0">
      <w:start w:val="1"/>
      <w:numFmt w:val="chineseCounting"/>
      <w:suff w:val="nothing"/>
      <w:lvlText w:val="%1、"/>
      <w:lvlJc w:val="left"/>
      <w:rPr>
        <w:rFonts w:hint="eastAsia"/>
      </w:rPr>
    </w:lvl>
  </w:abstractNum>
  <w:abstractNum w:abstractNumId="11" w15:restartNumberingAfterBreak="0">
    <w:nsid w:val="75DC4671"/>
    <w:multiLevelType w:val="multilevel"/>
    <w:tmpl w:val="B81C912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9324953"/>
    <w:multiLevelType w:val="multilevel"/>
    <w:tmpl w:val="79324953"/>
    <w:lvl w:ilvl="0">
      <w:start w:val="1"/>
      <w:numFmt w:val="none"/>
      <w:pStyle w:val="a2"/>
      <w:suff w:val="nothing"/>
      <w:lvlText w:val="%1"/>
      <w:lvlJc w:val="left"/>
      <w:pPr>
        <w:ind w:left="0" w:firstLine="0"/>
      </w:pPr>
      <w:rPr>
        <w:rFonts w:ascii="Times New Roman" w:hAnsi="Times New Roman" w:hint="default"/>
        <w:b/>
        <w:bCs/>
        <w:i w:val="0"/>
        <w:iCs w:val="0"/>
        <w:sz w:val="21"/>
        <w:szCs w:val="24"/>
      </w:rPr>
    </w:lvl>
    <w:lvl w:ilvl="1">
      <w:start w:val="6"/>
      <w:numFmt w:val="decimal"/>
      <w:pStyle w:val="a3"/>
      <w:suff w:val="nothing"/>
      <w:lvlText w:val="%1%2　"/>
      <w:lvlJc w:val="left"/>
      <w:pPr>
        <w:ind w:left="0" w:firstLine="0"/>
      </w:pPr>
      <w:rPr>
        <w:rFonts w:ascii="黑体" w:eastAsia="黑体" w:hAnsi="Times New Roman" w:hint="eastAsia"/>
        <w:b w:val="0"/>
        <w:i w:val="0"/>
        <w:sz w:val="21"/>
        <w:szCs w:val="21"/>
      </w:rPr>
    </w:lvl>
    <w:lvl w:ilvl="2">
      <w:start w:val="1"/>
      <w:numFmt w:val="decimal"/>
      <w:lvlRestart w:val="1"/>
      <w:pStyle w:val="a4"/>
      <w:suff w:val="nothing"/>
      <w:lvlText w:val="%1%2.%3　"/>
      <w:lvlJc w:val="left"/>
      <w:pPr>
        <w:ind w:left="0" w:firstLine="0"/>
      </w:pPr>
      <w:rPr>
        <w:rFonts w:ascii="黑体" w:eastAsia="黑体" w:hAnsi="宋体" w:hint="eastAsia"/>
        <w:b w:val="0"/>
        <w:i w:val="0"/>
        <w:sz w:val="21"/>
        <w:szCs w:val="21"/>
      </w:rPr>
    </w:lvl>
    <w:lvl w:ilvl="3">
      <w:start w:val="1"/>
      <w:numFmt w:val="decimal"/>
      <w:suff w:val="nothing"/>
      <w:lvlText w:val="%1%2.%3.%4　"/>
      <w:lvlJc w:val="left"/>
      <w:pPr>
        <w:ind w:left="0" w:firstLine="0"/>
      </w:pPr>
      <w:rPr>
        <w:rFonts w:ascii="黑体" w:eastAsia="黑体" w:hAnsi="宋体" w:hint="eastAsia"/>
        <w:b w:val="0"/>
        <w:i w:val="0"/>
        <w:sz w:val="21"/>
        <w:szCs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numFmt w:val="none"/>
      <w:pStyle w:val="a6"/>
      <w:lvlText w:val=""/>
      <w:lvlJc w:val="left"/>
      <w:pPr>
        <w:tabs>
          <w:tab w:val="left" w:pos="360"/>
        </w:tabs>
        <w:ind w:left="0" w:firstLine="0"/>
      </w:pPr>
      <w:rPr>
        <w:rFonts w:hint="eastAsia"/>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3332293">
    <w:abstractNumId w:val="2"/>
  </w:num>
  <w:num w:numId="2" w16cid:durableId="1591890088">
    <w:abstractNumId w:val="7"/>
  </w:num>
  <w:num w:numId="3" w16cid:durableId="1549294060">
    <w:abstractNumId w:val="12"/>
  </w:num>
  <w:num w:numId="4" w16cid:durableId="1434210553">
    <w:abstractNumId w:val="9"/>
  </w:num>
  <w:num w:numId="5" w16cid:durableId="1541820360">
    <w:abstractNumId w:val="4"/>
  </w:num>
  <w:num w:numId="6" w16cid:durableId="1843544559">
    <w:abstractNumId w:val="8"/>
  </w:num>
  <w:num w:numId="7" w16cid:durableId="1278024255">
    <w:abstractNumId w:val="6"/>
  </w:num>
  <w:num w:numId="8" w16cid:durableId="1304240733">
    <w:abstractNumId w:val="3"/>
  </w:num>
  <w:num w:numId="9" w16cid:durableId="509376743">
    <w:abstractNumId w:val="11"/>
  </w:num>
  <w:num w:numId="10" w16cid:durableId="206871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497808">
    <w:abstractNumId w:val="10"/>
  </w:num>
  <w:num w:numId="12" w16cid:durableId="493953082">
    <w:abstractNumId w:val="1"/>
  </w:num>
  <w:num w:numId="13" w16cid:durableId="1083915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1D"/>
    <w:rsid w:val="000011CA"/>
    <w:rsid w:val="00002258"/>
    <w:rsid w:val="00004A4F"/>
    <w:rsid w:val="00010096"/>
    <w:rsid w:val="0001635F"/>
    <w:rsid w:val="000212F8"/>
    <w:rsid w:val="00022742"/>
    <w:rsid w:val="00024C4D"/>
    <w:rsid w:val="00025CB3"/>
    <w:rsid w:val="000269EE"/>
    <w:rsid w:val="00026FCA"/>
    <w:rsid w:val="00027668"/>
    <w:rsid w:val="00030706"/>
    <w:rsid w:val="00031130"/>
    <w:rsid w:val="00031A7E"/>
    <w:rsid w:val="00035FF9"/>
    <w:rsid w:val="00037CED"/>
    <w:rsid w:val="0004135C"/>
    <w:rsid w:val="00042068"/>
    <w:rsid w:val="00050D9E"/>
    <w:rsid w:val="00056676"/>
    <w:rsid w:val="0006548F"/>
    <w:rsid w:val="000760D6"/>
    <w:rsid w:val="00076969"/>
    <w:rsid w:val="00076D02"/>
    <w:rsid w:val="00077E37"/>
    <w:rsid w:val="00077F1C"/>
    <w:rsid w:val="0008241F"/>
    <w:rsid w:val="000856CF"/>
    <w:rsid w:val="000A1698"/>
    <w:rsid w:val="000A5158"/>
    <w:rsid w:val="000A6CFA"/>
    <w:rsid w:val="000B1376"/>
    <w:rsid w:val="000B1BFB"/>
    <w:rsid w:val="000B49FD"/>
    <w:rsid w:val="000B5F60"/>
    <w:rsid w:val="000B601D"/>
    <w:rsid w:val="000B623D"/>
    <w:rsid w:val="000B6F54"/>
    <w:rsid w:val="000C0495"/>
    <w:rsid w:val="000C238C"/>
    <w:rsid w:val="000C2FFE"/>
    <w:rsid w:val="000D0451"/>
    <w:rsid w:val="000D36E8"/>
    <w:rsid w:val="000D4973"/>
    <w:rsid w:val="000E5278"/>
    <w:rsid w:val="000F19CF"/>
    <w:rsid w:val="00100679"/>
    <w:rsid w:val="00101062"/>
    <w:rsid w:val="00101DD9"/>
    <w:rsid w:val="00102806"/>
    <w:rsid w:val="001039DA"/>
    <w:rsid w:val="00104487"/>
    <w:rsid w:val="00106724"/>
    <w:rsid w:val="00107008"/>
    <w:rsid w:val="001107BB"/>
    <w:rsid w:val="001121B6"/>
    <w:rsid w:val="001131FB"/>
    <w:rsid w:val="001152B2"/>
    <w:rsid w:val="0012076A"/>
    <w:rsid w:val="001266D8"/>
    <w:rsid w:val="00126939"/>
    <w:rsid w:val="00130023"/>
    <w:rsid w:val="00131D90"/>
    <w:rsid w:val="001341D4"/>
    <w:rsid w:val="00136AB4"/>
    <w:rsid w:val="00137F03"/>
    <w:rsid w:val="00140EA6"/>
    <w:rsid w:val="00141845"/>
    <w:rsid w:val="00141DC9"/>
    <w:rsid w:val="001422F2"/>
    <w:rsid w:val="00142D23"/>
    <w:rsid w:val="00146B38"/>
    <w:rsid w:val="001543EC"/>
    <w:rsid w:val="001543F0"/>
    <w:rsid w:val="00155360"/>
    <w:rsid w:val="00155C99"/>
    <w:rsid w:val="0015709F"/>
    <w:rsid w:val="00160037"/>
    <w:rsid w:val="00162639"/>
    <w:rsid w:val="00163541"/>
    <w:rsid w:val="00166F1B"/>
    <w:rsid w:val="0017276B"/>
    <w:rsid w:val="00174E5F"/>
    <w:rsid w:val="00176FFE"/>
    <w:rsid w:val="00177818"/>
    <w:rsid w:val="00182ECE"/>
    <w:rsid w:val="00184DE2"/>
    <w:rsid w:val="00187499"/>
    <w:rsid w:val="00192970"/>
    <w:rsid w:val="001945E2"/>
    <w:rsid w:val="001A2977"/>
    <w:rsid w:val="001A503B"/>
    <w:rsid w:val="001A592A"/>
    <w:rsid w:val="001A6494"/>
    <w:rsid w:val="001A6CC3"/>
    <w:rsid w:val="001B161C"/>
    <w:rsid w:val="001B5CEF"/>
    <w:rsid w:val="001B66EF"/>
    <w:rsid w:val="001C246E"/>
    <w:rsid w:val="001C6399"/>
    <w:rsid w:val="001C6EF8"/>
    <w:rsid w:val="001C7007"/>
    <w:rsid w:val="001D73DC"/>
    <w:rsid w:val="001E4EC3"/>
    <w:rsid w:val="001E50A3"/>
    <w:rsid w:val="001E5710"/>
    <w:rsid w:val="001E6717"/>
    <w:rsid w:val="001E6D65"/>
    <w:rsid w:val="001E7CCE"/>
    <w:rsid w:val="001F0380"/>
    <w:rsid w:val="001F0BCD"/>
    <w:rsid w:val="001F2E39"/>
    <w:rsid w:val="001F42E8"/>
    <w:rsid w:val="001F4788"/>
    <w:rsid w:val="001F5EAA"/>
    <w:rsid w:val="002013D9"/>
    <w:rsid w:val="00202651"/>
    <w:rsid w:val="002040D8"/>
    <w:rsid w:val="00205096"/>
    <w:rsid w:val="00211C7E"/>
    <w:rsid w:val="00220AD7"/>
    <w:rsid w:val="002264C7"/>
    <w:rsid w:val="0022796D"/>
    <w:rsid w:val="00230DD3"/>
    <w:rsid w:val="002349ED"/>
    <w:rsid w:val="002448A9"/>
    <w:rsid w:val="002503AB"/>
    <w:rsid w:val="00250E0C"/>
    <w:rsid w:val="00260136"/>
    <w:rsid w:val="002621BE"/>
    <w:rsid w:val="00262987"/>
    <w:rsid w:val="00263867"/>
    <w:rsid w:val="00264BB6"/>
    <w:rsid w:val="002715E8"/>
    <w:rsid w:val="002719F3"/>
    <w:rsid w:val="0027232F"/>
    <w:rsid w:val="002763DD"/>
    <w:rsid w:val="0027786D"/>
    <w:rsid w:val="002803D6"/>
    <w:rsid w:val="002806CD"/>
    <w:rsid w:val="00283B19"/>
    <w:rsid w:val="00286F8F"/>
    <w:rsid w:val="00296567"/>
    <w:rsid w:val="002A5274"/>
    <w:rsid w:val="002B40AB"/>
    <w:rsid w:val="002B44C7"/>
    <w:rsid w:val="002B605B"/>
    <w:rsid w:val="002C1A43"/>
    <w:rsid w:val="002C3E0E"/>
    <w:rsid w:val="002C6ADE"/>
    <w:rsid w:val="002D118E"/>
    <w:rsid w:val="002D12D1"/>
    <w:rsid w:val="002D2E89"/>
    <w:rsid w:val="002D5849"/>
    <w:rsid w:val="002D7DAC"/>
    <w:rsid w:val="002E0EAD"/>
    <w:rsid w:val="002E12CA"/>
    <w:rsid w:val="002E35C8"/>
    <w:rsid w:val="002E5AA5"/>
    <w:rsid w:val="002E5CA5"/>
    <w:rsid w:val="002F37AE"/>
    <w:rsid w:val="002F4D21"/>
    <w:rsid w:val="002F66F7"/>
    <w:rsid w:val="0030053B"/>
    <w:rsid w:val="00302A59"/>
    <w:rsid w:val="003045F4"/>
    <w:rsid w:val="00304CD1"/>
    <w:rsid w:val="00306D4A"/>
    <w:rsid w:val="00311723"/>
    <w:rsid w:val="00311B25"/>
    <w:rsid w:val="003120D3"/>
    <w:rsid w:val="00315C90"/>
    <w:rsid w:val="00316139"/>
    <w:rsid w:val="00320509"/>
    <w:rsid w:val="00322481"/>
    <w:rsid w:val="00324CD3"/>
    <w:rsid w:val="003250E9"/>
    <w:rsid w:val="003327D0"/>
    <w:rsid w:val="00334743"/>
    <w:rsid w:val="0034026B"/>
    <w:rsid w:val="00340708"/>
    <w:rsid w:val="003432F9"/>
    <w:rsid w:val="003446C6"/>
    <w:rsid w:val="003474D3"/>
    <w:rsid w:val="0035158F"/>
    <w:rsid w:val="0036051B"/>
    <w:rsid w:val="0036324A"/>
    <w:rsid w:val="003648C0"/>
    <w:rsid w:val="00364F52"/>
    <w:rsid w:val="003662E7"/>
    <w:rsid w:val="00366FD4"/>
    <w:rsid w:val="00367FA1"/>
    <w:rsid w:val="003714C6"/>
    <w:rsid w:val="00373B89"/>
    <w:rsid w:val="003747FC"/>
    <w:rsid w:val="00375047"/>
    <w:rsid w:val="0038056E"/>
    <w:rsid w:val="00380AD7"/>
    <w:rsid w:val="00382F14"/>
    <w:rsid w:val="00387F95"/>
    <w:rsid w:val="0039042A"/>
    <w:rsid w:val="00391A50"/>
    <w:rsid w:val="00391C2C"/>
    <w:rsid w:val="00392069"/>
    <w:rsid w:val="00394431"/>
    <w:rsid w:val="00397AFC"/>
    <w:rsid w:val="003A00AE"/>
    <w:rsid w:val="003A4EE2"/>
    <w:rsid w:val="003B05C3"/>
    <w:rsid w:val="003B365A"/>
    <w:rsid w:val="003C1DF9"/>
    <w:rsid w:val="003C225F"/>
    <w:rsid w:val="003C3D94"/>
    <w:rsid w:val="003C491C"/>
    <w:rsid w:val="003C5374"/>
    <w:rsid w:val="003C601B"/>
    <w:rsid w:val="003C717B"/>
    <w:rsid w:val="003D1450"/>
    <w:rsid w:val="003D1A20"/>
    <w:rsid w:val="003D600B"/>
    <w:rsid w:val="003D6790"/>
    <w:rsid w:val="003D7772"/>
    <w:rsid w:val="003E4E91"/>
    <w:rsid w:val="003F7912"/>
    <w:rsid w:val="0040270A"/>
    <w:rsid w:val="004028FF"/>
    <w:rsid w:val="00406017"/>
    <w:rsid w:val="00406B42"/>
    <w:rsid w:val="004115D6"/>
    <w:rsid w:val="00413A2F"/>
    <w:rsid w:val="00414D2D"/>
    <w:rsid w:val="0041699A"/>
    <w:rsid w:val="00417F82"/>
    <w:rsid w:val="00427573"/>
    <w:rsid w:val="00433118"/>
    <w:rsid w:val="004375B1"/>
    <w:rsid w:val="00437A1B"/>
    <w:rsid w:val="004402A7"/>
    <w:rsid w:val="00442E80"/>
    <w:rsid w:val="0044789D"/>
    <w:rsid w:val="00450CAD"/>
    <w:rsid w:val="00451921"/>
    <w:rsid w:val="00455CB1"/>
    <w:rsid w:val="00457BB1"/>
    <w:rsid w:val="0046128C"/>
    <w:rsid w:val="0046497C"/>
    <w:rsid w:val="004665B5"/>
    <w:rsid w:val="0046775B"/>
    <w:rsid w:val="00470006"/>
    <w:rsid w:val="0047003C"/>
    <w:rsid w:val="00474C2A"/>
    <w:rsid w:val="00475449"/>
    <w:rsid w:val="0048000E"/>
    <w:rsid w:val="0048115A"/>
    <w:rsid w:val="00490A32"/>
    <w:rsid w:val="00493DEA"/>
    <w:rsid w:val="00494000"/>
    <w:rsid w:val="00494A28"/>
    <w:rsid w:val="00494CE6"/>
    <w:rsid w:val="00496ACD"/>
    <w:rsid w:val="004A0016"/>
    <w:rsid w:val="004A004D"/>
    <w:rsid w:val="004A0744"/>
    <w:rsid w:val="004A3A68"/>
    <w:rsid w:val="004A63F8"/>
    <w:rsid w:val="004A6866"/>
    <w:rsid w:val="004A7F2A"/>
    <w:rsid w:val="004B01EC"/>
    <w:rsid w:val="004B08F7"/>
    <w:rsid w:val="004B0B92"/>
    <w:rsid w:val="004B15D8"/>
    <w:rsid w:val="004B36C2"/>
    <w:rsid w:val="004B52B2"/>
    <w:rsid w:val="004B5B8A"/>
    <w:rsid w:val="004C1FE0"/>
    <w:rsid w:val="004C3B94"/>
    <w:rsid w:val="004C4698"/>
    <w:rsid w:val="004C50DC"/>
    <w:rsid w:val="004C57B3"/>
    <w:rsid w:val="004D103A"/>
    <w:rsid w:val="004D35EF"/>
    <w:rsid w:val="004E2ED1"/>
    <w:rsid w:val="004E3E71"/>
    <w:rsid w:val="004E4C58"/>
    <w:rsid w:val="004F42AE"/>
    <w:rsid w:val="004F6FCE"/>
    <w:rsid w:val="005014A8"/>
    <w:rsid w:val="00501870"/>
    <w:rsid w:val="005059EA"/>
    <w:rsid w:val="00506E67"/>
    <w:rsid w:val="0050777D"/>
    <w:rsid w:val="005139C0"/>
    <w:rsid w:val="00516269"/>
    <w:rsid w:val="00521650"/>
    <w:rsid w:val="0052198B"/>
    <w:rsid w:val="0052203D"/>
    <w:rsid w:val="0052216F"/>
    <w:rsid w:val="005245CD"/>
    <w:rsid w:val="0053477F"/>
    <w:rsid w:val="00536644"/>
    <w:rsid w:val="0054002B"/>
    <w:rsid w:val="005403E2"/>
    <w:rsid w:val="00541844"/>
    <w:rsid w:val="00542E09"/>
    <w:rsid w:val="00543373"/>
    <w:rsid w:val="0054425F"/>
    <w:rsid w:val="00545BC7"/>
    <w:rsid w:val="00545FE8"/>
    <w:rsid w:val="0055307A"/>
    <w:rsid w:val="005549C4"/>
    <w:rsid w:val="00556A0F"/>
    <w:rsid w:val="00557167"/>
    <w:rsid w:val="005601AE"/>
    <w:rsid w:val="00561AB0"/>
    <w:rsid w:val="00561D62"/>
    <w:rsid w:val="0056401B"/>
    <w:rsid w:val="00564F6E"/>
    <w:rsid w:val="00570D75"/>
    <w:rsid w:val="005726F8"/>
    <w:rsid w:val="005736DD"/>
    <w:rsid w:val="0057400C"/>
    <w:rsid w:val="00574F25"/>
    <w:rsid w:val="005770B5"/>
    <w:rsid w:val="00577B02"/>
    <w:rsid w:val="005834BE"/>
    <w:rsid w:val="00584F1B"/>
    <w:rsid w:val="0058783F"/>
    <w:rsid w:val="00592A7D"/>
    <w:rsid w:val="0059712C"/>
    <w:rsid w:val="005A214B"/>
    <w:rsid w:val="005A2635"/>
    <w:rsid w:val="005A7E86"/>
    <w:rsid w:val="005B4DB3"/>
    <w:rsid w:val="005B4E1B"/>
    <w:rsid w:val="005B73CA"/>
    <w:rsid w:val="005C13DB"/>
    <w:rsid w:val="005C14B1"/>
    <w:rsid w:val="005C5E44"/>
    <w:rsid w:val="005C7241"/>
    <w:rsid w:val="005D02B9"/>
    <w:rsid w:val="005D03CA"/>
    <w:rsid w:val="005D5906"/>
    <w:rsid w:val="005E0580"/>
    <w:rsid w:val="005E0F6C"/>
    <w:rsid w:val="005E1360"/>
    <w:rsid w:val="005E2780"/>
    <w:rsid w:val="005E3836"/>
    <w:rsid w:val="005F03FE"/>
    <w:rsid w:val="005F0994"/>
    <w:rsid w:val="005F0F59"/>
    <w:rsid w:val="005F11E1"/>
    <w:rsid w:val="005F15B4"/>
    <w:rsid w:val="005F5923"/>
    <w:rsid w:val="006004DF"/>
    <w:rsid w:val="00601E1E"/>
    <w:rsid w:val="00604981"/>
    <w:rsid w:val="00612E7C"/>
    <w:rsid w:val="00616EAE"/>
    <w:rsid w:val="006204A7"/>
    <w:rsid w:val="00620EB5"/>
    <w:rsid w:val="00627007"/>
    <w:rsid w:val="00631714"/>
    <w:rsid w:val="00634F0A"/>
    <w:rsid w:val="0063575D"/>
    <w:rsid w:val="0063639D"/>
    <w:rsid w:val="00637187"/>
    <w:rsid w:val="0064175F"/>
    <w:rsid w:val="00642269"/>
    <w:rsid w:val="006438F4"/>
    <w:rsid w:val="00643DA6"/>
    <w:rsid w:val="00650110"/>
    <w:rsid w:val="0065661D"/>
    <w:rsid w:val="006601BF"/>
    <w:rsid w:val="006665E5"/>
    <w:rsid w:val="006669AA"/>
    <w:rsid w:val="00675C0A"/>
    <w:rsid w:val="00677452"/>
    <w:rsid w:val="0068060B"/>
    <w:rsid w:val="0068212D"/>
    <w:rsid w:val="00682623"/>
    <w:rsid w:val="006937B2"/>
    <w:rsid w:val="00695E5A"/>
    <w:rsid w:val="006968AB"/>
    <w:rsid w:val="006A2C50"/>
    <w:rsid w:val="006A5551"/>
    <w:rsid w:val="006B4806"/>
    <w:rsid w:val="006B4D7D"/>
    <w:rsid w:val="006C3171"/>
    <w:rsid w:val="006C3BCB"/>
    <w:rsid w:val="006C796F"/>
    <w:rsid w:val="006C7D67"/>
    <w:rsid w:val="006D1B09"/>
    <w:rsid w:val="006D1BAE"/>
    <w:rsid w:val="006D2AA6"/>
    <w:rsid w:val="006D36B5"/>
    <w:rsid w:val="006D4713"/>
    <w:rsid w:val="006D5D63"/>
    <w:rsid w:val="006D7683"/>
    <w:rsid w:val="006D7F03"/>
    <w:rsid w:val="006E10B4"/>
    <w:rsid w:val="006E1B3C"/>
    <w:rsid w:val="006E7059"/>
    <w:rsid w:val="006E7C3C"/>
    <w:rsid w:val="006F12F5"/>
    <w:rsid w:val="006F1FA6"/>
    <w:rsid w:val="006F4398"/>
    <w:rsid w:val="006F5871"/>
    <w:rsid w:val="006F65C1"/>
    <w:rsid w:val="006F6EF0"/>
    <w:rsid w:val="00705274"/>
    <w:rsid w:val="00706316"/>
    <w:rsid w:val="00706432"/>
    <w:rsid w:val="00706A52"/>
    <w:rsid w:val="00712933"/>
    <w:rsid w:val="00712D67"/>
    <w:rsid w:val="0071392F"/>
    <w:rsid w:val="0071519D"/>
    <w:rsid w:val="00715840"/>
    <w:rsid w:val="007163A2"/>
    <w:rsid w:val="00716C66"/>
    <w:rsid w:val="00717478"/>
    <w:rsid w:val="00717D66"/>
    <w:rsid w:val="0072311C"/>
    <w:rsid w:val="00725640"/>
    <w:rsid w:val="00727393"/>
    <w:rsid w:val="00727435"/>
    <w:rsid w:val="00727B6A"/>
    <w:rsid w:val="00727D79"/>
    <w:rsid w:val="00727E88"/>
    <w:rsid w:val="00730B26"/>
    <w:rsid w:val="00731D6F"/>
    <w:rsid w:val="00734B51"/>
    <w:rsid w:val="00740A41"/>
    <w:rsid w:val="00743A44"/>
    <w:rsid w:val="007451BA"/>
    <w:rsid w:val="00746262"/>
    <w:rsid w:val="00746D33"/>
    <w:rsid w:val="00747625"/>
    <w:rsid w:val="007508FD"/>
    <w:rsid w:val="00754F4E"/>
    <w:rsid w:val="007623DE"/>
    <w:rsid w:val="00765964"/>
    <w:rsid w:val="00765E77"/>
    <w:rsid w:val="00766361"/>
    <w:rsid w:val="00767DDA"/>
    <w:rsid w:val="007747EC"/>
    <w:rsid w:val="007758C0"/>
    <w:rsid w:val="00775B55"/>
    <w:rsid w:val="00775EF3"/>
    <w:rsid w:val="00777C18"/>
    <w:rsid w:val="007903F6"/>
    <w:rsid w:val="0079297D"/>
    <w:rsid w:val="007933A9"/>
    <w:rsid w:val="0079761F"/>
    <w:rsid w:val="00797ABF"/>
    <w:rsid w:val="007A189A"/>
    <w:rsid w:val="007A1A2A"/>
    <w:rsid w:val="007A3589"/>
    <w:rsid w:val="007A5FEE"/>
    <w:rsid w:val="007A6ED9"/>
    <w:rsid w:val="007A75DD"/>
    <w:rsid w:val="007B1803"/>
    <w:rsid w:val="007B1BB0"/>
    <w:rsid w:val="007B4A92"/>
    <w:rsid w:val="007C0282"/>
    <w:rsid w:val="007C2A7A"/>
    <w:rsid w:val="007C4540"/>
    <w:rsid w:val="007C6CB7"/>
    <w:rsid w:val="007C74CC"/>
    <w:rsid w:val="007D1D03"/>
    <w:rsid w:val="007D2065"/>
    <w:rsid w:val="007D26E9"/>
    <w:rsid w:val="007D3B08"/>
    <w:rsid w:val="007E3754"/>
    <w:rsid w:val="007E67B6"/>
    <w:rsid w:val="007F5587"/>
    <w:rsid w:val="008005DC"/>
    <w:rsid w:val="00801707"/>
    <w:rsid w:val="008036EB"/>
    <w:rsid w:val="00803E1A"/>
    <w:rsid w:val="008046D6"/>
    <w:rsid w:val="00804781"/>
    <w:rsid w:val="00806774"/>
    <w:rsid w:val="0080679C"/>
    <w:rsid w:val="0081182F"/>
    <w:rsid w:val="008126B3"/>
    <w:rsid w:val="008139E8"/>
    <w:rsid w:val="00821C89"/>
    <w:rsid w:val="00823DAE"/>
    <w:rsid w:val="008301F0"/>
    <w:rsid w:val="008327B6"/>
    <w:rsid w:val="00834AD8"/>
    <w:rsid w:val="00835356"/>
    <w:rsid w:val="008360A7"/>
    <w:rsid w:val="00836B87"/>
    <w:rsid w:val="008405C4"/>
    <w:rsid w:val="00842A0E"/>
    <w:rsid w:val="00845021"/>
    <w:rsid w:val="00845AC8"/>
    <w:rsid w:val="00845FE7"/>
    <w:rsid w:val="00846543"/>
    <w:rsid w:val="00847CC2"/>
    <w:rsid w:val="00850AA5"/>
    <w:rsid w:val="008518AA"/>
    <w:rsid w:val="00853983"/>
    <w:rsid w:val="00854008"/>
    <w:rsid w:val="008544C8"/>
    <w:rsid w:val="008560D6"/>
    <w:rsid w:val="008568D2"/>
    <w:rsid w:val="008578EE"/>
    <w:rsid w:val="0086046C"/>
    <w:rsid w:val="00861011"/>
    <w:rsid w:val="0086243E"/>
    <w:rsid w:val="00870BEE"/>
    <w:rsid w:val="008718BF"/>
    <w:rsid w:val="008852D7"/>
    <w:rsid w:val="00885799"/>
    <w:rsid w:val="00891CFA"/>
    <w:rsid w:val="00891D3B"/>
    <w:rsid w:val="00892EDE"/>
    <w:rsid w:val="008A0317"/>
    <w:rsid w:val="008A1AB9"/>
    <w:rsid w:val="008A4B87"/>
    <w:rsid w:val="008A4C7A"/>
    <w:rsid w:val="008A7CE7"/>
    <w:rsid w:val="008B0AA9"/>
    <w:rsid w:val="008B685C"/>
    <w:rsid w:val="008B692D"/>
    <w:rsid w:val="008C10E9"/>
    <w:rsid w:val="008C1773"/>
    <w:rsid w:val="008C3057"/>
    <w:rsid w:val="008C3835"/>
    <w:rsid w:val="008C4EBD"/>
    <w:rsid w:val="008D0EC4"/>
    <w:rsid w:val="008D19EC"/>
    <w:rsid w:val="008E6F41"/>
    <w:rsid w:val="008E71F9"/>
    <w:rsid w:val="008F08FF"/>
    <w:rsid w:val="008F19BE"/>
    <w:rsid w:val="008F3420"/>
    <w:rsid w:val="008F5AE6"/>
    <w:rsid w:val="008F636D"/>
    <w:rsid w:val="009007E1"/>
    <w:rsid w:val="009041DE"/>
    <w:rsid w:val="009109FC"/>
    <w:rsid w:val="00913DA4"/>
    <w:rsid w:val="0091423E"/>
    <w:rsid w:val="00917473"/>
    <w:rsid w:val="009216C7"/>
    <w:rsid w:val="009340E0"/>
    <w:rsid w:val="0093445B"/>
    <w:rsid w:val="00936E66"/>
    <w:rsid w:val="009419C1"/>
    <w:rsid w:val="00941F8D"/>
    <w:rsid w:val="00942447"/>
    <w:rsid w:val="00944E23"/>
    <w:rsid w:val="009462AA"/>
    <w:rsid w:val="00950773"/>
    <w:rsid w:val="00951859"/>
    <w:rsid w:val="00956F43"/>
    <w:rsid w:val="00961DDA"/>
    <w:rsid w:val="00961E12"/>
    <w:rsid w:val="00961F57"/>
    <w:rsid w:val="00963F1B"/>
    <w:rsid w:val="00964A94"/>
    <w:rsid w:val="00964CCF"/>
    <w:rsid w:val="009705C3"/>
    <w:rsid w:val="009726CB"/>
    <w:rsid w:val="0097422D"/>
    <w:rsid w:val="009846F9"/>
    <w:rsid w:val="00985562"/>
    <w:rsid w:val="00990063"/>
    <w:rsid w:val="00990C9B"/>
    <w:rsid w:val="0099276F"/>
    <w:rsid w:val="009937FE"/>
    <w:rsid w:val="00994801"/>
    <w:rsid w:val="009953A0"/>
    <w:rsid w:val="00997619"/>
    <w:rsid w:val="009A045C"/>
    <w:rsid w:val="009A0BE1"/>
    <w:rsid w:val="009B0F7E"/>
    <w:rsid w:val="009B2AA0"/>
    <w:rsid w:val="009B3531"/>
    <w:rsid w:val="009B4B61"/>
    <w:rsid w:val="009B4C13"/>
    <w:rsid w:val="009B508F"/>
    <w:rsid w:val="009C1405"/>
    <w:rsid w:val="009C3609"/>
    <w:rsid w:val="009C3B67"/>
    <w:rsid w:val="009C59FC"/>
    <w:rsid w:val="009C7118"/>
    <w:rsid w:val="009D2231"/>
    <w:rsid w:val="009D353D"/>
    <w:rsid w:val="009D38A6"/>
    <w:rsid w:val="009D52A9"/>
    <w:rsid w:val="009D67B0"/>
    <w:rsid w:val="009D7162"/>
    <w:rsid w:val="009E3856"/>
    <w:rsid w:val="009E3A8D"/>
    <w:rsid w:val="009E5F5E"/>
    <w:rsid w:val="009F0FCB"/>
    <w:rsid w:val="009F2D54"/>
    <w:rsid w:val="009F4939"/>
    <w:rsid w:val="009F507A"/>
    <w:rsid w:val="009F7736"/>
    <w:rsid w:val="00A0126F"/>
    <w:rsid w:val="00A02B20"/>
    <w:rsid w:val="00A0330F"/>
    <w:rsid w:val="00A04BFE"/>
    <w:rsid w:val="00A10657"/>
    <w:rsid w:val="00A10E38"/>
    <w:rsid w:val="00A14C37"/>
    <w:rsid w:val="00A17276"/>
    <w:rsid w:val="00A22CEF"/>
    <w:rsid w:val="00A22EC4"/>
    <w:rsid w:val="00A25DA8"/>
    <w:rsid w:val="00A31C99"/>
    <w:rsid w:val="00A330B5"/>
    <w:rsid w:val="00A40201"/>
    <w:rsid w:val="00A40A8F"/>
    <w:rsid w:val="00A42D84"/>
    <w:rsid w:val="00A43C89"/>
    <w:rsid w:val="00A50122"/>
    <w:rsid w:val="00A53686"/>
    <w:rsid w:val="00A555B2"/>
    <w:rsid w:val="00A55BF9"/>
    <w:rsid w:val="00A55E89"/>
    <w:rsid w:val="00A574C1"/>
    <w:rsid w:val="00A5750D"/>
    <w:rsid w:val="00A57FD4"/>
    <w:rsid w:val="00A63029"/>
    <w:rsid w:val="00A64A5C"/>
    <w:rsid w:val="00A66205"/>
    <w:rsid w:val="00A735BF"/>
    <w:rsid w:val="00A74119"/>
    <w:rsid w:val="00A7553D"/>
    <w:rsid w:val="00A76684"/>
    <w:rsid w:val="00A77FFA"/>
    <w:rsid w:val="00A81293"/>
    <w:rsid w:val="00A8159E"/>
    <w:rsid w:val="00A84296"/>
    <w:rsid w:val="00A85E53"/>
    <w:rsid w:val="00A8614A"/>
    <w:rsid w:val="00A912A9"/>
    <w:rsid w:val="00A93885"/>
    <w:rsid w:val="00AA0A2F"/>
    <w:rsid w:val="00AA4022"/>
    <w:rsid w:val="00AA6F90"/>
    <w:rsid w:val="00AB0800"/>
    <w:rsid w:val="00AB257B"/>
    <w:rsid w:val="00AB45FF"/>
    <w:rsid w:val="00AB598B"/>
    <w:rsid w:val="00AB6244"/>
    <w:rsid w:val="00AB682E"/>
    <w:rsid w:val="00AC3616"/>
    <w:rsid w:val="00AC4DE2"/>
    <w:rsid w:val="00AC6012"/>
    <w:rsid w:val="00AC627A"/>
    <w:rsid w:val="00AC7E40"/>
    <w:rsid w:val="00AD0285"/>
    <w:rsid w:val="00AD430F"/>
    <w:rsid w:val="00AE0B0F"/>
    <w:rsid w:val="00AE4577"/>
    <w:rsid w:val="00AE7ADA"/>
    <w:rsid w:val="00AF40DA"/>
    <w:rsid w:val="00AF5118"/>
    <w:rsid w:val="00AF5A68"/>
    <w:rsid w:val="00AF63CC"/>
    <w:rsid w:val="00B01878"/>
    <w:rsid w:val="00B03B97"/>
    <w:rsid w:val="00B04D70"/>
    <w:rsid w:val="00B10E8F"/>
    <w:rsid w:val="00B12AEB"/>
    <w:rsid w:val="00B20789"/>
    <w:rsid w:val="00B21166"/>
    <w:rsid w:val="00B2362F"/>
    <w:rsid w:val="00B249B4"/>
    <w:rsid w:val="00B26D54"/>
    <w:rsid w:val="00B27AA6"/>
    <w:rsid w:val="00B33412"/>
    <w:rsid w:val="00B370AF"/>
    <w:rsid w:val="00B41410"/>
    <w:rsid w:val="00B426E6"/>
    <w:rsid w:val="00B43779"/>
    <w:rsid w:val="00B44BCE"/>
    <w:rsid w:val="00B47383"/>
    <w:rsid w:val="00B51091"/>
    <w:rsid w:val="00B513F4"/>
    <w:rsid w:val="00B5346A"/>
    <w:rsid w:val="00B556C9"/>
    <w:rsid w:val="00B5593D"/>
    <w:rsid w:val="00B579AE"/>
    <w:rsid w:val="00B67766"/>
    <w:rsid w:val="00B67EC2"/>
    <w:rsid w:val="00B73935"/>
    <w:rsid w:val="00B76A97"/>
    <w:rsid w:val="00B80EB8"/>
    <w:rsid w:val="00B81181"/>
    <w:rsid w:val="00B811BD"/>
    <w:rsid w:val="00B824DD"/>
    <w:rsid w:val="00B92E99"/>
    <w:rsid w:val="00B96599"/>
    <w:rsid w:val="00B976D5"/>
    <w:rsid w:val="00B978CB"/>
    <w:rsid w:val="00BA0A31"/>
    <w:rsid w:val="00BA381B"/>
    <w:rsid w:val="00BA404D"/>
    <w:rsid w:val="00BA41F1"/>
    <w:rsid w:val="00BB41D4"/>
    <w:rsid w:val="00BB4E15"/>
    <w:rsid w:val="00BB57F9"/>
    <w:rsid w:val="00BB60C9"/>
    <w:rsid w:val="00BB6C7C"/>
    <w:rsid w:val="00BC0131"/>
    <w:rsid w:val="00BC09E3"/>
    <w:rsid w:val="00BC1EB6"/>
    <w:rsid w:val="00BC5313"/>
    <w:rsid w:val="00BD0672"/>
    <w:rsid w:val="00BD1611"/>
    <w:rsid w:val="00BD4634"/>
    <w:rsid w:val="00BD6EE2"/>
    <w:rsid w:val="00BD79B8"/>
    <w:rsid w:val="00BE132B"/>
    <w:rsid w:val="00BE14D4"/>
    <w:rsid w:val="00BE668B"/>
    <w:rsid w:val="00BF0EE7"/>
    <w:rsid w:val="00BF12D0"/>
    <w:rsid w:val="00BF1FD5"/>
    <w:rsid w:val="00BF27EF"/>
    <w:rsid w:val="00BF4338"/>
    <w:rsid w:val="00BF46ED"/>
    <w:rsid w:val="00BF5C0D"/>
    <w:rsid w:val="00BF5D6C"/>
    <w:rsid w:val="00BF7C61"/>
    <w:rsid w:val="00C00556"/>
    <w:rsid w:val="00C01D7C"/>
    <w:rsid w:val="00C01E8C"/>
    <w:rsid w:val="00C04B27"/>
    <w:rsid w:val="00C10AF7"/>
    <w:rsid w:val="00C12D54"/>
    <w:rsid w:val="00C13E5F"/>
    <w:rsid w:val="00C1470E"/>
    <w:rsid w:val="00C2090E"/>
    <w:rsid w:val="00C21CCD"/>
    <w:rsid w:val="00C326DB"/>
    <w:rsid w:val="00C35F52"/>
    <w:rsid w:val="00C379C2"/>
    <w:rsid w:val="00C4407B"/>
    <w:rsid w:val="00C52618"/>
    <w:rsid w:val="00C54122"/>
    <w:rsid w:val="00C60D10"/>
    <w:rsid w:val="00C6138A"/>
    <w:rsid w:val="00C62396"/>
    <w:rsid w:val="00C64C56"/>
    <w:rsid w:val="00C66ACD"/>
    <w:rsid w:val="00C67296"/>
    <w:rsid w:val="00C71BD9"/>
    <w:rsid w:val="00C7505A"/>
    <w:rsid w:val="00C81659"/>
    <w:rsid w:val="00C820A9"/>
    <w:rsid w:val="00C857AA"/>
    <w:rsid w:val="00C85C59"/>
    <w:rsid w:val="00C87AB5"/>
    <w:rsid w:val="00CA2F5D"/>
    <w:rsid w:val="00CA35FD"/>
    <w:rsid w:val="00CA49B7"/>
    <w:rsid w:val="00CA6B64"/>
    <w:rsid w:val="00CB1D8E"/>
    <w:rsid w:val="00CB2CAD"/>
    <w:rsid w:val="00CB2D75"/>
    <w:rsid w:val="00CB768B"/>
    <w:rsid w:val="00CB7B27"/>
    <w:rsid w:val="00CB7ED7"/>
    <w:rsid w:val="00CC15F7"/>
    <w:rsid w:val="00CD1474"/>
    <w:rsid w:val="00CD322E"/>
    <w:rsid w:val="00CD45AD"/>
    <w:rsid w:val="00CD6D3D"/>
    <w:rsid w:val="00CE21F2"/>
    <w:rsid w:val="00CE3F4D"/>
    <w:rsid w:val="00CF1472"/>
    <w:rsid w:val="00CF179E"/>
    <w:rsid w:val="00CF1C66"/>
    <w:rsid w:val="00D00446"/>
    <w:rsid w:val="00D022F5"/>
    <w:rsid w:val="00D025F9"/>
    <w:rsid w:val="00D027D9"/>
    <w:rsid w:val="00D10CAD"/>
    <w:rsid w:val="00D11FD2"/>
    <w:rsid w:val="00D1791B"/>
    <w:rsid w:val="00D17B71"/>
    <w:rsid w:val="00D2551D"/>
    <w:rsid w:val="00D26B71"/>
    <w:rsid w:val="00D30D0E"/>
    <w:rsid w:val="00D3564D"/>
    <w:rsid w:val="00D36DB5"/>
    <w:rsid w:val="00D41054"/>
    <w:rsid w:val="00D43479"/>
    <w:rsid w:val="00D436B7"/>
    <w:rsid w:val="00D44CB6"/>
    <w:rsid w:val="00D50D4A"/>
    <w:rsid w:val="00D53F4C"/>
    <w:rsid w:val="00D56A0E"/>
    <w:rsid w:val="00D630D2"/>
    <w:rsid w:val="00D632A9"/>
    <w:rsid w:val="00D646DF"/>
    <w:rsid w:val="00D65ECF"/>
    <w:rsid w:val="00D74E0A"/>
    <w:rsid w:val="00D805A8"/>
    <w:rsid w:val="00D808CE"/>
    <w:rsid w:val="00D81FDB"/>
    <w:rsid w:val="00D8381A"/>
    <w:rsid w:val="00D83BC8"/>
    <w:rsid w:val="00D90B1A"/>
    <w:rsid w:val="00D90E78"/>
    <w:rsid w:val="00D91FAC"/>
    <w:rsid w:val="00D933F1"/>
    <w:rsid w:val="00D93B64"/>
    <w:rsid w:val="00D950AD"/>
    <w:rsid w:val="00D95EA1"/>
    <w:rsid w:val="00D97EE3"/>
    <w:rsid w:val="00DA5034"/>
    <w:rsid w:val="00DA76A0"/>
    <w:rsid w:val="00DC361C"/>
    <w:rsid w:val="00DC3F43"/>
    <w:rsid w:val="00DC4EF1"/>
    <w:rsid w:val="00DC59FD"/>
    <w:rsid w:val="00DD0D45"/>
    <w:rsid w:val="00DD11A9"/>
    <w:rsid w:val="00DD18C4"/>
    <w:rsid w:val="00DD5BE6"/>
    <w:rsid w:val="00DD7616"/>
    <w:rsid w:val="00DE048F"/>
    <w:rsid w:val="00DE3637"/>
    <w:rsid w:val="00DE5BF3"/>
    <w:rsid w:val="00DE64FF"/>
    <w:rsid w:val="00DE7204"/>
    <w:rsid w:val="00DE767A"/>
    <w:rsid w:val="00DF2818"/>
    <w:rsid w:val="00DF3DE1"/>
    <w:rsid w:val="00DF62F1"/>
    <w:rsid w:val="00E0320A"/>
    <w:rsid w:val="00E10C79"/>
    <w:rsid w:val="00E1598D"/>
    <w:rsid w:val="00E15FD9"/>
    <w:rsid w:val="00E227E7"/>
    <w:rsid w:val="00E243C1"/>
    <w:rsid w:val="00E24661"/>
    <w:rsid w:val="00E24CCC"/>
    <w:rsid w:val="00E26F3B"/>
    <w:rsid w:val="00E302A3"/>
    <w:rsid w:val="00E30E29"/>
    <w:rsid w:val="00E314DE"/>
    <w:rsid w:val="00E323FB"/>
    <w:rsid w:val="00E34F11"/>
    <w:rsid w:val="00E37587"/>
    <w:rsid w:val="00E37A9A"/>
    <w:rsid w:val="00E52D3F"/>
    <w:rsid w:val="00E544B3"/>
    <w:rsid w:val="00E55671"/>
    <w:rsid w:val="00E56D24"/>
    <w:rsid w:val="00E625BC"/>
    <w:rsid w:val="00E664D8"/>
    <w:rsid w:val="00E66EF6"/>
    <w:rsid w:val="00E70F7D"/>
    <w:rsid w:val="00E73E51"/>
    <w:rsid w:val="00E740CA"/>
    <w:rsid w:val="00E75510"/>
    <w:rsid w:val="00E8133E"/>
    <w:rsid w:val="00E84AD9"/>
    <w:rsid w:val="00E8653E"/>
    <w:rsid w:val="00E869B9"/>
    <w:rsid w:val="00E87928"/>
    <w:rsid w:val="00E87D37"/>
    <w:rsid w:val="00E92A96"/>
    <w:rsid w:val="00E942A3"/>
    <w:rsid w:val="00EA06DA"/>
    <w:rsid w:val="00EA1F52"/>
    <w:rsid w:val="00EA2E1D"/>
    <w:rsid w:val="00EA764D"/>
    <w:rsid w:val="00EB1FBD"/>
    <w:rsid w:val="00EB2B5C"/>
    <w:rsid w:val="00EB45AC"/>
    <w:rsid w:val="00EB63BF"/>
    <w:rsid w:val="00EC36BC"/>
    <w:rsid w:val="00EC6846"/>
    <w:rsid w:val="00ED0311"/>
    <w:rsid w:val="00ED0D32"/>
    <w:rsid w:val="00ED25C6"/>
    <w:rsid w:val="00ED388F"/>
    <w:rsid w:val="00ED4736"/>
    <w:rsid w:val="00EE1A32"/>
    <w:rsid w:val="00EE21D6"/>
    <w:rsid w:val="00EE3DE7"/>
    <w:rsid w:val="00EF027D"/>
    <w:rsid w:val="00EF0B73"/>
    <w:rsid w:val="00EF19E5"/>
    <w:rsid w:val="00EF4230"/>
    <w:rsid w:val="00EF44A6"/>
    <w:rsid w:val="00F05EFE"/>
    <w:rsid w:val="00F071B7"/>
    <w:rsid w:val="00F1075B"/>
    <w:rsid w:val="00F10DDF"/>
    <w:rsid w:val="00F17FF5"/>
    <w:rsid w:val="00F20132"/>
    <w:rsid w:val="00F22B2F"/>
    <w:rsid w:val="00F230F4"/>
    <w:rsid w:val="00F26636"/>
    <w:rsid w:val="00F30BE4"/>
    <w:rsid w:val="00F3139F"/>
    <w:rsid w:val="00F35D5C"/>
    <w:rsid w:val="00F37793"/>
    <w:rsid w:val="00F40394"/>
    <w:rsid w:val="00F4086F"/>
    <w:rsid w:val="00F413B8"/>
    <w:rsid w:val="00F426D1"/>
    <w:rsid w:val="00F4432C"/>
    <w:rsid w:val="00F45A6E"/>
    <w:rsid w:val="00F45F54"/>
    <w:rsid w:val="00F51134"/>
    <w:rsid w:val="00F53CF8"/>
    <w:rsid w:val="00F56B46"/>
    <w:rsid w:val="00F603A9"/>
    <w:rsid w:val="00F614B6"/>
    <w:rsid w:val="00F6502C"/>
    <w:rsid w:val="00F655E9"/>
    <w:rsid w:val="00F65DEC"/>
    <w:rsid w:val="00F65E0D"/>
    <w:rsid w:val="00F702C0"/>
    <w:rsid w:val="00F71A5A"/>
    <w:rsid w:val="00F71E2F"/>
    <w:rsid w:val="00F74C58"/>
    <w:rsid w:val="00F76377"/>
    <w:rsid w:val="00F7694D"/>
    <w:rsid w:val="00F769CD"/>
    <w:rsid w:val="00F77962"/>
    <w:rsid w:val="00F80DE2"/>
    <w:rsid w:val="00F81213"/>
    <w:rsid w:val="00F82482"/>
    <w:rsid w:val="00F82499"/>
    <w:rsid w:val="00F82B46"/>
    <w:rsid w:val="00F86AFE"/>
    <w:rsid w:val="00F87C02"/>
    <w:rsid w:val="00F87E11"/>
    <w:rsid w:val="00F9019F"/>
    <w:rsid w:val="00F92ED7"/>
    <w:rsid w:val="00F93EFA"/>
    <w:rsid w:val="00F9684D"/>
    <w:rsid w:val="00FA0803"/>
    <w:rsid w:val="00FA4434"/>
    <w:rsid w:val="00FA4AFE"/>
    <w:rsid w:val="00FA6CEA"/>
    <w:rsid w:val="00FA7D98"/>
    <w:rsid w:val="00FB21EB"/>
    <w:rsid w:val="00FB25D0"/>
    <w:rsid w:val="00FB38E4"/>
    <w:rsid w:val="00FB5A79"/>
    <w:rsid w:val="00FB63E1"/>
    <w:rsid w:val="00FB79CA"/>
    <w:rsid w:val="00FC4E1A"/>
    <w:rsid w:val="00FC696A"/>
    <w:rsid w:val="00FD0CDB"/>
    <w:rsid w:val="00FD2B1C"/>
    <w:rsid w:val="00FD45E2"/>
    <w:rsid w:val="00FD591B"/>
    <w:rsid w:val="00FD630D"/>
    <w:rsid w:val="00FD641F"/>
    <w:rsid w:val="00FD6577"/>
    <w:rsid w:val="00FD71C1"/>
    <w:rsid w:val="00FE23DF"/>
    <w:rsid w:val="00FE2598"/>
    <w:rsid w:val="00FE646E"/>
    <w:rsid w:val="00FE6E6D"/>
    <w:rsid w:val="00FF00A2"/>
    <w:rsid w:val="00FF1A83"/>
    <w:rsid w:val="00FF33CD"/>
    <w:rsid w:val="00FF50A9"/>
    <w:rsid w:val="00FF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8752A"/>
  <w15:docId w15:val="{45B192DA-2E3F-4449-BBD6-84CC2313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6F6EF0"/>
    <w:rPr>
      <w:rFonts w:ascii="Times New Roman" w:eastAsia="宋体" w:hAnsi="Times New Roman" w:cs="Times New Roman"/>
      <w:kern w:val="0"/>
      <w:sz w:val="24"/>
      <w:szCs w:val="24"/>
    </w:rPr>
  </w:style>
  <w:style w:type="paragraph" w:styleId="3">
    <w:name w:val="heading 3"/>
    <w:basedOn w:val="a8"/>
    <w:link w:val="30"/>
    <w:uiPriority w:val="9"/>
    <w:qFormat/>
    <w:rsid w:val="007D26E9"/>
    <w:pPr>
      <w:spacing w:before="100" w:beforeAutospacing="1" w:after="100" w:afterAutospacing="1"/>
      <w:outlineLvl w:val="2"/>
    </w:pPr>
    <w:rPr>
      <w:rFonts w:ascii="宋体" w:hAnsi="宋体" w:cs="宋体"/>
      <w:b/>
      <w:bCs/>
      <w:sz w:val="27"/>
      <w:szCs w:val="27"/>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ad"/>
    <w:unhideWhenUsed/>
    <w:qFormat/>
    <w:rsid w:val="009C140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9"/>
    <w:link w:val="ac"/>
    <w:qFormat/>
    <w:rsid w:val="009C1405"/>
    <w:rPr>
      <w:sz w:val="18"/>
      <w:szCs w:val="18"/>
    </w:rPr>
  </w:style>
  <w:style w:type="paragraph" w:styleId="ae">
    <w:name w:val="footer"/>
    <w:basedOn w:val="a8"/>
    <w:link w:val="af"/>
    <w:unhideWhenUsed/>
    <w:qFormat/>
    <w:rsid w:val="009C1405"/>
    <w:pPr>
      <w:tabs>
        <w:tab w:val="center" w:pos="4153"/>
        <w:tab w:val="right" w:pos="8306"/>
      </w:tabs>
      <w:snapToGrid w:val="0"/>
    </w:pPr>
    <w:rPr>
      <w:sz w:val="18"/>
      <w:szCs w:val="18"/>
    </w:rPr>
  </w:style>
  <w:style w:type="character" w:customStyle="1" w:styleId="af">
    <w:name w:val="页脚 字符"/>
    <w:basedOn w:val="a9"/>
    <w:link w:val="ae"/>
    <w:qFormat/>
    <w:rsid w:val="009C1405"/>
    <w:rPr>
      <w:sz w:val="18"/>
      <w:szCs w:val="18"/>
    </w:rPr>
  </w:style>
  <w:style w:type="character" w:styleId="af0">
    <w:name w:val="page number"/>
    <w:qFormat/>
    <w:rsid w:val="009C1405"/>
  </w:style>
  <w:style w:type="paragraph" w:customStyle="1" w:styleId="af1">
    <w:name w:val="段"/>
    <w:link w:val="CharChar"/>
    <w:qFormat/>
    <w:rsid w:val="0027232F"/>
    <w:pPr>
      <w:autoSpaceDE w:val="0"/>
      <w:autoSpaceDN w:val="0"/>
      <w:ind w:firstLineChars="200" w:firstLine="200"/>
      <w:jc w:val="both"/>
    </w:pPr>
    <w:rPr>
      <w:rFonts w:ascii="宋体" w:eastAsia="宋体" w:hAnsi="Times New Roman" w:cs="Times New Roman"/>
      <w:kern w:val="0"/>
      <w:szCs w:val="20"/>
    </w:rPr>
  </w:style>
  <w:style w:type="paragraph" w:customStyle="1" w:styleId="af2">
    <w:name w:val="一级条标题"/>
    <w:basedOn w:val="a8"/>
    <w:next w:val="af1"/>
    <w:qFormat/>
    <w:rsid w:val="00D027D9"/>
    <w:pPr>
      <w:numPr>
        <w:ilvl w:val="2"/>
      </w:numPr>
      <w:jc w:val="both"/>
      <w:outlineLvl w:val="2"/>
    </w:pPr>
    <w:rPr>
      <w:rFonts w:ascii="黑体" w:eastAsia="黑体"/>
      <w:sz w:val="21"/>
      <w:szCs w:val="20"/>
    </w:rPr>
  </w:style>
  <w:style w:type="table" w:styleId="af3">
    <w:name w:val="Table Grid"/>
    <w:basedOn w:val="aa"/>
    <w:qFormat/>
    <w:rsid w:val="00D027D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8"/>
    <w:link w:val="af5"/>
    <w:unhideWhenUsed/>
    <w:qFormat/>
    <w:rsid w:val="00D027D9"/>
    <w:rPr>
      <w:sz w:val="18"/>
      <w:szCs w:val="18"/>
    </w:rPr>
  </w:style>
  <w:style w:type="character" w:customStyle="1" w:styleId="af5">
    <w:name w:val="批注框文本 字符"/>
    <w:basedOn w:val="a9"/>
    <w:link w:val="af4"/>
    <w:qFormat/>
    <w:rsid w:val="00D027D9"/>
    <w:rPr>
      <w:rFonts w:ascii="Times New Roman" w:eastAsia="宋体" w:hAnsi="Times New Roman" w:cs="Times New Roman"/>
      <w:kern w:val="0"/>
      <w:sz w:val="18"/>
      <w:szCs w:val="18"/>
    </w:rPr>
  </w:style>
  <w:style w:type="character" w:customStyle="1" w:styleId="30">
    <w:name w:val="标题 3 字符"/>
    <w:basedOn w:val="a9"/>
    <w:link w:val="3"/>
    <w:uiPriority w:val="9"/>
    <w:rsid w:val="007D26E9"/>
    <w:rPr>
      <w:rFonts w:ascii="宋体" w:eastAsia="宋体" w:hAnsi="宋体" w:cs="宋体"/>
      <w:b/>
      <w:bCs/>
      <w:kern w:val="0"/>
      <w:sz w:val="27"/>
      <w:szCs w:val="27"/>
    </w:rPr>
  </w:style>
  <w:style w:type="paragraph" w:styleId="af6">
    <w:name w:val="annotation text"/>
    <w:basedOn w:val="a8"/>
    <w:link w:val="af7"/>
    <w:qFormat/>
    <w:rsid w:val="007D26E9"/>
    <w:pPr>
      <w:widowControl w:val="0"/>
      <w:adjustRightInd w:val="0"/>
      <w:spacing w:line="312" w:lineRule="atLeast"/>
      <w:textAlignment w:val="baseline"/>
    </w:pPr>
    <w:rPr>
      <w:rFonts w:ascii="CG Times (W1)" w:eastAsia="仿宋_GB2312" w:hAnsi="CG Times (W1)" w:cs="CG Times (W1)"/>
      <w:sz w:val="30"/>
      <w:szCs w:val="30"/>
    </w:rPr>
  </w:style>
  <w:style w:type="character" w:customStyle="1" w:styleId="af7">
    <w:name w:val="批注文字 字符"/>
    <w:basedOn w:val="a9"/>
    <w:link w:val="af6"/>
    <w:qFormat/>
    <w:rsid w:val="007D26E9"/>
    <w:rPr>
      <w:rFonts w:ascii="CG Times (W1)" w:eastAsia="仿宋_GB2312" w:hAnsi="CG Times (W1)" w:cs="CG Times (W1)"/>
      <w:kern w:val="0"/>
      <w:sz w:val="30"/>
      <w:szCs w:val="30"/>
    </w:rPr>
  </w:style>
  <w:style w:type="paragraph" w:styleId="af8">
    <w:name w:val="Date"/>
    <w:basedOn w:val="a8"/>
    <w:next w:val="a8"/>
    <w:link w:val="af9"/>
    <w:qFormat/>
    <w:rsid w:val="007D26E9"/>
    <w:pPr>
      <w:widowControl w:val="0"/>
      <w:ind w:leftChars="2500" w:left="100"/>
      <w:jc w:val="both"/>
    </w:pPr>
    <w:rPr>
      <w:kern w:val="2"/>
      <w:sz w:val="21"/>
    </w:rPr>
  </w:style>
  <w:style w:type="character" w:customStyle="1" w:styleId="af9">
    <w:name w:val="日期 字符"/>
    <w:basedOn w:val="a9"/>
    <w:link w:val="af8"/>
    <w:qFormat/>
    <w:rsid w:val="007D26E9"/>
    <w:rPr>
      <w:rFonts w:ascii="Times New Roman" w:eastAsia="宋体" w:hAnsi="Times New Roman" w:cs="Times New Roman"/>
      <w:szCs w:val="24"/>
    </w:rPr>
  </w:style>
  <w:style w:type="paragraph" w:styleId="HTML">
    <w:name w:val="HTML Preformatted"/>
    <w:basedOn w:val="a8"/>
    <w:link w:val="HTML0"/>
    <w:qFormat/>
    <w:rsid w:val="007D26E9"/>
    <w:pPr>
      <w:widowControl w:val="0"/>
      <w:jc w:val="both"/>
    </w:pPr>
    <w:rPr>
      <w:rFonts w:ascii="Courier New" w:hAnsi="Courier New" w:cs="Courier New"/>
      <w:kern w:val="2"/>
      <w:sz w:val="20"/>
      <w:szCs w:val="20"/>
    </w:rPr>
  </w:style>
  <w:style w:type="character" w:customStyle="1" w:styleId="HTML0">
    <w:name w:val="HTML 预设格式 字符"/>
    <w:basedOn w:val="a9"/>
    <w:link w:val="HTML"/>
    <w:qFormat/>
    <w:rsid w:val="007D26E9"/>
    <w:rPr>
      <w:rFonts w:ascii="Courier New" w:eastAsia="宋体" w:hAnsi="Courier New" w:cs="Courier New"/>
      <w:sz w:val="20"/>
      <w:szCs w:val="20"/>
    </w:rPr>
  </w:style>
  <w:style w:type="character" w:styleId="afa">
    <w:name w:val="FollowedHyperlink"/>
    <w:uiPriority w:val="99"/>
    <w:unhideWhenUsed/>
    <w:qFormat/>
    <w:rsid w:val="007D26E9"/>
    <w:rPr>
      <w:color w:val="954F72"/>
      <w:u w:val="single"/>
    </w:rPr>
  </w:style>
  <w:style w:type="character" w:styleId="afb">
    <w:name w:val="Hyperlink"/>
    <w:unhideWhenUsed/>
    <w:qFormat/>
    <w:rsid w:val="007D26E9"/>
    <w:rPr>
      <w:color w:val="0563C1"/>
      <w:u w:val="single"/>
    </w:rPr>
  </w:style>
  <w:style w:type="character" w:styleId="HTML1">
    <w:name w:val="HTML Code"/>
    <w:qFormat/>
    <w:rsid w:val="007D26E9"/>
    <w:rPr>
      <w:rFonts w:ascii="Courier New" w:hAnsi="Courier New"/>
      <w:sz w:val="20"/>
      <w:szCs w:val="20"/>
    </w:rPr>
  </w:style>
  <w:style w:type="character" w:styleId="afc">
    <w:name w:val="annotation reference"/>
    <w:qFormat/>
    <w:rsid w:val="007D26E9"/>
    <w:rPr>
      <w:sz w:val="21"/>
      <w:szCs w:val="21"/>
    </w:rPr>
  </w:style>
  <w:style w:type="character" w:styleId="HTML2">
    <w:name w:val="HTML Cite"/>
    <w:qFormat/>
    <w:rsid w:val="007D26E9"/>
    <w:rPr>
      <w:i/>
      <w:iCs/>
    </w:rPr>
  </w:style>
  <w:style w:type="character" w:customStyle="1" w:styleId="CharChar">
    <w:name w:val="段 Char Char"/>
    <w:link w:val="af1"/>
    <w:qFormat/>
    <w:rsid w:val="007D26E9"/>
    <w:rPr>
      <w:rFonts w:ascii="宋体" w:eastAsia="宋体" w:hAnsi="Times New Roman" w:cs="Times New Roman"/>
      <w:kern w:val="0"/>
      <w:szCs w:val="20"/>
    </w:rPr>
  </w:style>
  <w:style w:type="paragraph" w:customStyle="1" w:styleId="CharCharCharCharCharChar">
    <w:name w:val="Char Char Char Char Char Char"/>
    <w:basedOn w:val="a8"/>
    <w:qFormat/>
    <w:rsid w:val="007D26E9"/>
    <w:pPr>
      <w:widowControl w:val="0"/>
      <w:spacing w:beforeLines="100" w:afterLines="50" w:line="600" w:lineRule="exact"/>
      <w:ind w:firstLineChars="200" w:firstLine="200"/>
      <w:jc w:val="both"/>
    </w:pPr>
    <w:rPr>
      <w:kern w:val="2"/>
      <w:sz w:val="21"/>
    </w:rPr>
  </w:style>
  <w:style w:type="paragraph" w:customStyle="1" w:styleId="a0">
    <w:name w:val="正文表标题"/>
    <w:next w:val="af1"/>
    <w:uiPriority w:val="99"/>
    <w:qFormat/>
    <w:rsid w:val="007D26E9"/>
    <w:pPr>
      <w:numPr>
        <w:numId w:val="2"/>
      </w:numPr>
      <w:jc w:val="center"/>
    </w:pPr>
    <w:rPr>
      <w:rFonts w:ascii="黑体" w:eastAsia="黑体" w:hAnsi="Times New Roman" w:cs="Times New Roman"/>
      <w:kern w:val="0"/>
      <w:szCs w:val="20"/>
    </w:rPr>
  </w:style>
  <w:style w:type="paragraph" w:customStyle="1" w:styleId="a4">
    <w:name w:val="样式 一级条标题 + 宋体"/>
    <w:basedOn w:val="a8"/>
    <w:qFormat/>
    <w:rsid w:val="007D26E9"/>
    <w:pPr>
      <w:numPr>
        <w:ilvl w:val="2"/>
        <w:numId w:val="3"/>
      </w:numPr>
      <w:spacing w:line="360" w:lineRule="exact"/>
      <w:outlineLvl w:val="2"/>
    </w:pPr>
    <w:rPr>
      <w:rFonts w:ascii="宋体" w:hAnsi="宋体"/>
      <w:sz w:val="21"/>
      <w:szCs w:val="20"/>
    </w:rPr>
  </w:style>
  <w:style w:type="paragraph" w:customStyle="1" w:styleId="afd">
    <w:name w:val="前言、引言标题"/>
    <w:next w:val="a8"/>
    <w:uiPriority w:val="99"/>
    <w:qFormat/>
    <w:rsid w:val="007D26E9"/>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15">
    <w:name w:val="样式 宋体 行距: 1.5 倍行距"/>
    <w:basedOn w:val="a8"/>
    <w:qFormat/>
    <w:rsid w:val="007D26E9"/>
    <w:pPr>
      <w:widowControl w:val="0"/>
      <w:numPr>
        <w:numId w:val="5"/>
      </w:numPr>
      <w:spacing w:line="360" w:lineRule="auto"/>
      <w:jc w:val="both"/>
    </w:pPr>
    <w:rPr>
      <w:rFonts w:ascii="宋体" w:hAnsi="宋体" w:cs="宋体"/>
      <w:kern w:val="2"/>
      <w:sz w:val="21"/>
      <w:szCs w:val="20"/>
    </w:rPr>
  </w:style>
  <w:style w:type="paragraph" w:customStyle="1" w:styleId="a2">
    <w:name w:val="前言标题"/>
    <w:basedOn w:val="a8"/>
    <w:qFormat/>
    <w:rsid w:val="007D26E9"/>
    <w:pPr>
      <w:widowControl w:val="0"/>
      <w:numPr>
        <w:numId w:val="3"/>
      </w:numPr>
      <w:adjustRightInd w:val="0"/>
      <w:spacing w:line="312" w:lineRule="atLeast"/>
      <w:jc w:val="both"/>
      <w:textAlignment w:val="baseline"/>
    </w:pPr>
    <w:rPr>
      <w:rFonts w:ascii="CG Times (W1)" w:eastAsia="仿宋_GB2312" w:hAnsi="CG Times (W1)" w:cs="CG Times (W1)"/>
      <w:sz w:val="30"/>
      <w:szCs w:val="30"/>
    </w:rPr>
  </w:style>
  <w:style w:type="paragraph" w:customStyle="1" w:styleId="a6">
    <w:name w:val="标准文件_四级条标题"/>
    <w:basedOn w:val="a8"/>
    <w:qFormat/>
    <w:rsid w:val="007D26E9"/>
    <w:pPr>
      <w:widowControl w:val="0"/>
      <w:numPr>
        <w:ilvl w:val="5"/>
        <w:numId w:val="3"/>
      </w:numPr>
      <w:adjustRightInd w:val="0"/>
      <w:spacing w:line="312" w:lineRule="atLeast"/>
      <w:jc w:val="both"/>
      <w:textAlignment w:val="baseline"/>
    </w:pPr>
    <w:rPr>
      <w:rFonts w:ascii="CG Times (W1)" w:eastAsia="仿宋_GB2312" w:hAnsi="CG Times (W1)" w:cs="CG Times (W1)"/>
      <w:sz w:val="30"/>
      <w:szCs w:val="30"/>
    </w:rPr>
  </w:style>
  <w:style w:type="paragraph" w:customStyle="1" w:styleId="afe">
    <w:name w:val="封面正文"/>
    <w:qFormat/>
    <w:rsid w:val="007D26E9"/>
    <w:pPr>
      <w:jc w:val="both"/>
    </w:pPr>
    <w:rPr>
      <w:rFonts w:ascii="Times New Roman" w:eastAsia="宋体" w:hAnsi="Times New Roman" w:cs="Times New Roman"/>
      <w:kern w:val="0"/>
      <w:sz w:val="20"/>
      <w:szCs w:val="20"/>
    </w:rPr>
  </w:style>
  <w:style w:type="paragraph" w:customStyle="1" w:styleId="a7">
    <w:name w:val="标准文件_五级条标题"/>
    <w:basedOn w:val="a8"/>
    <w:qFormat/>
    <w:rsid w:val="007D26E9"/>
    <w:pPr>
      <w:widowControl w:val="0"/>
      <w:numPr>
        <w:ilvl w:val="6"/>
        <w:numId w:val="3"/>
      </w:numPr>
      <w:adjustRightInd w:val="0"/>
      <w:spacing w:line="312" w:lineRule="atLeast"/>
      <w:jc w:val="both"/>
      <w:textAlignment w:val="baseline"/>
    </w:pPr>
    <w:rPr>
      <w:rFonts w:ascii="CG Times (W1)" w:eastAsia="仿宋_GB2312" w:hAnsi="CG Times (W1)" w:cs="CG Times (W1)"/>
      <w:sz w:val="30"/>
      <w:szCs w:val="30"/>
    </w:rPr>
  </w:style>
  <w:style w:type="paragraph" w:customStyle="1" w:styleId="CharCharCharChar">
    <w:name w:val="Char Char Char Char"/>
    <w:basedOn w:val="a8"/>
    <w:qFormat/>
    <w:rsid w:val="007D26E9"/>
    <w:pPr>
      <w:widowControl w:val="0"/>
      <w:spacing w:beforeLines="100" w:afterLines="50" w:line="600" w:lineRule="exact"/>
      <w:ind w:firstLineChars="200" w:firstLine="200"/>
      <w:jc w:val="both"/>
    </w:pPr>
    <w:rPr>
      <w:kern w:val="2"/>
      <w:sz w:val="21"/>
    </w:rPr>
  </w:style>
  <w:style w:type="paragraph" w:customStyle="1" w:styleId="aff">
    <w:name w:val="三级条标题"/>
    <w:basedOn w:val="aff0"/>
    <w:next w:val="a8"/>
    <w:uiPriority w:val="99"/>
    <w:qFormat/>
    <w:rsid w:val="007D26E9"/>
    <w:pPr>
      <w:ind w:left="735"/>
      <w:outlineLvl w:val="4"/>
    </w:pPr>
  </w:style>
  <w:style w:type="paragraph" w:customStyle="1" w:styleId="aff0">
    <w:name w:val="二级条标题"/>
    <w:basedOn w:val="af2"/>
    <w:next w:val="a8"/>
    <w:uiPriority w:val="99"/>
    <w:qFormat/>
    <w:rsid w:val="007D26E9"/>
    <w:pPr>
      <w:numPr>
        <w:ilvl w:val="0"/>
      </w:numPr>
      <w:jc w:val="left"/>
      <w:outlineLvl w:val="3"/>
    </w:pPr>
    <w:rPr>
      <w:rFonts w:ascii="Times New Roman"/>
    </w:rPr>
  </w:style>
  <w:style w:type="paragraph" w:customStyle="1" w:styleId="aff1">
    <w:name w:val="标准文件_正文表标题"/>
    <w:next w:val="a8"/>
    <w:qFormat/>
    <w:rsid w:val="007D26E9"/>
    <w:pPr>
      <w:tabs>
        <w:tab w:val="left" w:pos="0"/>
      </w:tabs>
      <w:jc w:val="center"/>
    </w:pPr>
    <w:rPr>
      <w:rFonts w:ascii="黑体" w:eastAsia="黑体" w:hAnsi="Times New Roman" w:cs="Times New Roman"/>
      <w:kern w:val="0"/>
      <w:szCs w:val="20"/>
    </w:rPr>
  </w:style>
  <w:style w:type="paragraph" w:customStyle="1" w:styleId="aff2">
    <w:name w:val="五级条标题"/>
    <w:basedOn w:val="aff3"/>
    <w:next w:val="a8"/>
    <w:uiPriority w:val="99"/>
    <w:qFormat/>
    <w:rsid w:val="007D26E9"/>
    <w:pPr>
      <w:outlineLvl w:val="6"/>
    </w:pPr>
  </w:style>
  <w:style w:type="paragraph" w:customStyle="1" w:styleId="aff3">
    <w:name w:val="四级条标题"/>
    <w:basedOn w:val="aff"/>
    <w:next w:val="a8"/>
    <w:uiPriority w:val="99"/>
    <w:qFormat/>
    <w:rsid w:val="007D26E9"/>
    <w:pPr>
      <w:ind w:left="0"/>
      <w:outlineLvl w:val="5"/>
    </w:pPr>
  </w:style>
  <w:style w:type="paragraph" w:customStyle="1" w:styleId="a3">
    <w:name w:val="标准文件_章标题"/>
    <w:basedOn w:val="a8"/>
    <w:qFormat/>
    <w:rsid w:val="007D26E9"/>
    <w:pPr>
      <w:widowControl w:val="0"/>
      <w:numPr>
        <w:ilvl w:val="1"/>
        <w:numId w:val="3"/>
      </w:numPr>
      <w:adjustRightInd w:val="0"/>
      <w:spacing w:line="312" w:lineRule="atLeast"/>
      <w:jc w:val="both"/>
      <w:textAlignment w:val="baseline"/>
    </w:pPr>
    <w:rPr>
      <w:rFonts w:ascii="CG Times (W1)" w:eastAsia="仿宋_GB2312" w:hAnsi="CG Times (W1)" w:cs="CG Times (W1)"/>
      <w:sz w:val="30"/>
      <w:szCs w:val="30"/>
    </w:rPr>
  </w:style>
  <w:style w:type="paragraph" w:customStyle="1" w:styleId="a5">
    <w:name w:val="标准文件_三级条标题"/>
    <w:basedOn w:val="a8"/>
    <w:qFormat/>
    <w:rsid w:val="007D26E9"/>
    <w:pPr>
      <w:widowControl w:val="0"/>
      <w:numPr>
        <w:ilvl w:val="4"/>
        <w:numId w:val="3"/>
      </w:numPr>
      <w:adjustRightInd w:val="0"/>
      <w:spacing w:line="312" w:lineRule="atLeast"/>
      <w:jc w:val="both"/>
      <w:textAlignment w:val="baseline"/>
    </w:pPr>
    <w:rPr>
      <w:rFonts w:ascii="CG Times (W1)" w:eastAsia="仿宋_GB2312" w:hAnsi="CG Times (W1)" w:cs="CG Times (W1)"/>
      <w:sz w:val="30"/>
      <w:szCs w:val="30"/>
    </w:rPr>
  </w:style>
  <w:style w:type="paragraph" w:customStyle="1" w:styleId="-11">
    <w:name w:val="彩色底纹 - 强调文字颜色 11"/>
    <w:uiPriority w:val="99"/>
    <w:semiHidden/>
    <w:qFormat/>
    <w:rsid w:val="007D26E9"/>
    <w:rPr>
      <w:rFonts w:ascii="Times New Roman" w:eastAsia="宋体" w:hAnsi="Times New Roman" w:cs="Times New Roman"/>
      <w:szCs w:val="24"/>
    </w:rPr>
  </w:style>
  <w:style w:type="paragraph" w:customStyle="1" w:styleId="a1">
    <w:name w:val="附录标识"/>
    <w:basedOn w:val="afd"/>
    <w:qFormat/>
    <w:rsid w:val="007D26E9"/>
    <w:pPr>
      <w:numPr>
        <w:numId w:val="6"/>
      </w:numPr>
      <w:tabs>
        <w:tab w:val="left" w:pos="6405"/>
      </w:tabs>
      <w:spacing w:after="200"/>
    </w:pPr>
    <w:rPr>
      <w:sz w:val="21"/>
    </w:rPr>
  </w:style>
  <w:style w:type="paragraph" w:customStyle="1" w:styleId="CharCharCharCharCharCharCharCharCharChar">
    <w:name w:val="Char Char Char Char Char Char Char Char Char Char"/>
    <w:basedOn w:val="a8"/>
    <w:qFormat/>
    <w:rsid w:val="007D26E9"/>
    <w:pPr>
      <w:spacing w:after="160" w:line="240" w:lineRule="exact"/>
    </w:pPr>
    <w:rPr>
      <w:rFonts w:ascii="Arial" w:hAnsi="Arial" w:cs="Arial"/>
      <w:b/>
      <w:bCs/>
      <w:lang w:eastAsia="en-US"/>
    </w:rPr>
  </w:style>
  <w:style w:type="paragraph" w:customStyle="1" w:styleId="aff4">
    <w:name w:val="章标题"/>
    <w:next w:val="a8"/>
    <w:qFormat/>
    <w:rsid w:val="007D26E9"/>
    <w:pPr>
      <w:spacing w:beforeLines="50" w:afterLines="50"/>
      <w:jc w:val="both"/>
      <w:outlineLvl w:val="1"/>
    </w:pPr>
    <w:rPr>
      <w:rFonts w:ascii="黑体" w:eastAsia="黑体" w:hAnsi="Times New Roman" w:cs="Times New Roman"/>
      <w:kern w:val="0"/>
      <w:szCs w:val="20"/>
    </w:rPr>
  </w:style>
  <w:style w:type="paragraph" w:customStyle="1" w:styleId="a">
    <w:name w:val="目次、标准名称标题"/>
    <w:basedOn w:val="afd"/>
    <w:next w:val="af1"/>
    <w:uiPriority w:val="99"/>
    <w:qFormat/>
    <w:rsid w:val="007D26E9"/>
    <w:pPr>
      <w:numPr>
        <w:numId w:val="7"/>
      </w:numPr>
      <w:spacing w:line="460" w:lineRule="exact"/>
    </w:pPr>
  </w:style>
  <w:style w:type="paragraph" w:customStyle="1" w:styleId="CharCharChar">
    <w:name w:val="Char Char Char"/>
    <w:basedOn w:val="a8"/>
    <w:qFormat/>
    <w:rsid w:val="007D26E9"/>
    <w:pPr>
      <w:spacing w:after="160" w:line="240" w:lineRule="exact"/>
    </w:pPr>
    <w:rPr>
      <w:rFonts w:ascii="Verdana" w:hAnsi="Verdana"/>
      <w:sz w:val="20"/>
      <w:szCs w:val="20"/>
      <w:lang w:eastAsia="en-US"/>
    </w:rPr>
  </w:style>
  <w:style w:type="character" w:customStyle="1" w:styleId="Char">
    <w:name w:val="段 Char"/>
    <w:qFormat/>
    <w:rsid w:val="007D26E9"/>
    <w:rPr>
      <w:rFonts w:ascii="宋体"/>
      <w:sz w:val="21"/>
      <w:lang w:val="en-US" w:eastAsia="zh-CN" w:bidi="ar-SA"/>
    </w:rPr>
  </w:style>
  <w:style w:type="character" w:customStyle="1" w:styleId="fontstyle01">
    <w:name w:val="fontstyle01"/>
    <w:qFormat/>
    <w:rsid w:val="007D26E9"/>
    <w:rPr>
      <w:rFonts w:ascii="宋体" w:eastAsia="宋体" w:hAnsi="宋体" w:hint="eastAsia"/>
      <w:color w:val="000000"/>
      <w:sz w:val="22"/>
      <w:szCs w:val="22"/>
    </w:rPr>
  </w:style>
  <w:style w:type="paragraph" w:styleId="aff5">
    <w:name w:val="List Paragraph"/>
    <w:basedOn w:val="a8"/>
    <w:uiPriority w:val="99"/>
    <w:qFormat/>
    <w:rsid w:val="007D26E9"/>
    <w:pPr>
      <w:widowControl w:val="0"/>
      <w:ind w:firstLineChars="200" w:firstLine="420"/>
      <w:jc w:val="both"/>
    </w:pPr>
    <w:rPr>
      <w:kern w:val="2"/>
      <w:sz w:val="21"/>
    </w:rPr>
  </w:style>
  <w:style w:type="paragraph" w:customStyle="1" w:styleId="aff6">
    <w:name w:val="附录五级条标题"/>
    <w:basedOn w:val="aff7"/>
    <w:next w:val="af1"/>
    <w:rsid w:val="007D26E9"/>
    <w:pPr>
      <w:outlineLvl w:val="6"/>
    </w:pPr>
  </w:style>
  <w:style w:type="paragraph" w:customStyle="1" w:styleId="aff8">
    <w:name w:val="附录一级条标题"/>
    <w:basedOn w:val="aff9"/>
    <w:next w:val="af1"/>
    <w:rsid w:val="007D26E9"/>
    <w:pPr>
      <w:autoSpaceDN w:val="0"/>
      <w:spacing w:beforeLines="0" w:afterLines="0"/>
      <w:ind w:left="851"/>
      <w:outlineLvl w:val="2"/>
    </w:pPr>
  </w:style>
  <w:style w:type="paragraph" w:customStyle="1" w:styleId="affa">
    <w:name w:val="封面标准英文名称"/>
    <w:rsid w:val="007D26E9"/>
    <w:pPr>
      <w:widowControl w:val="0"/>
      <w:spacing w:before="370" w:line="400" w:lineRule="exact"/>
      <w:jc w:val="center"/>
    </w:pPr>
    <w:rPr>
      <w:rFonts w:ascii="Times New Roman" w:eastAsia="宋体" w:hAnsi="Times New Roman" w:cs="Times New Roman"/>
      <w:kern w:val="0"/>
      <w:sz w:val="28"/>
      <w:szCs w:val="20"/>
    </w:rPr>
  </w:style>
  <w:style w:type="paragraph" w:customStyle="1" w:styleId="affb">
    <w:name w:val="附录二级条标题"/>
    <w:basedOn w:val="aff8"/>
    <w:next w:val="af1"/>
    <w:rsid w:val="007D26E9"/>
    <w:pPr>
      <w:ind w:left="0"/>
      <w:outlineLvl w:val="3"/>
    </w:pPr>
  </w:style>
  <w:style w:type="paragraph" w:customStyle="1" w:styleId="affc">
    <w:name w:val="附录三级条标题"/>
    <w:basedOn w:val="affb"/>
    <w:next w:val="af1"/>
    <w:rsid w:val="007D26E9"/>
    <w:pPr>
      <w:outlineLvl w:val="4"/>
    </w:pPr>
  </w:style>
  <w:style w:type="paragraph" w:customStyle="1" w:styleId="aff7">
    <w:name w:val="附录四级条标题"/>
    <w:basedOn w:val="affc"/>
    <w:next w:val="af1"/>
    <w:rsid w:val="007D26E9"/>
    <w:pPr>
      <w:outlineLvl w:val="5"/>
    </w:pPr>
  </w:style>
  <w:style w:type="paragraph" w:customStyle="1" w:styleId="aff9">
    <w:name w:val="附录章标题"/>
    <w:next w:val="af1"/>
    <w:rsid w:val="007D26E9"/>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Default">
    <w:name w:val="Default"/>
    <w:rsid w:val="007D26E9"/>
    <w:pPr>
      <w:widowControl w:val="0"/>
      <w:autoSpaceDE w:val="0"/>
      <w:autoSpaceDN w:val="0"/>
      <w:adjustRightInd w:val="0"/>
    </w:pPr>
    <w:rPr>
      <w:rFonts w:ascii="宋体" w:eastAsia="宋体" w:hAnsi="Times New Roman" w:cs="宋体"/>
      <w:color w:val="000000"/>
      <w:kern w:val="0"/>
      <w:sz w:val="24"/>
      <w:szCs w:val="24"/>
    </w:rPr>
  </w:style>
  <w:style w:type="paragraph" w:styleId="affd">
    <w:name w:val="Normal (Web)"/>
    <w:basedOn w:val="a8"/>
    <w:uiPriority w:val="99"/>
    <w:semiHidden/>
    <w:unhideWhenUsed/>
    <w:rsid w:val="007D26E9"/>
    <w:pPr>
      <w:spacing w:before="100" w:beforeAutospacing="1" w:after="100" w:afterAutospacing="1"/>
    </w:pPr>
    <w:rPr>
      <w:rFonts w:ascii="宋体" w:hAnsi="宋体" w:cs="宋体"/>
    </w:rPr>
  </w:style>
  <w:style w:type="table" w:styleId="-5">
    <w:name w:val="Light List Accent 5"/>
    <w:basedOn w:val="aa"/>
    <w:uiPriority w:val="61"/>
    <w:rsid w:val="007D26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ontstyle11">
    <w:name w:val="fontstyle11"/>
    <w:basedOn w:val="a9"/>
    <w:rsid w:val="007D26E9"/>
    <w:rPr>
      <w:rFonts w:ascii="TimesNewRomanPSMT" w:hAnsi="TimesNewRomanPSMT" w:hint="default"/>
      <w:b w:val="0"/>
      <w:bCs w:val="0"/>
      <w:i w:val="0"/>
      <w:iCs w:val="0"/>
      <w:color w:val="000000"/>
      <w:sz w:val="22"/>
      <w:szCs w:val="22"/>
    </w:rPr>
  </w:style>
  <w:style w:type="character" w:customStyle="1" w:styleId="fontstyle31">
    <w:name w:val="fontstyle31"/>
    <w:basedOn w:val="a9"/>
    <w:rsid w:val="007D26E9"/>
    <w:rPr>
      <w:rFonts w:ascii="宋体" w:eastAsia="宋体" w:hAnsi="宋体" w:hint="eastAsia"/>
      <w:b w:val="0"/>
      <w:bCs w:val="0"/>
      <w:i w:val="0"/>
      <w:iCs w:val="0"/>
      <w:color w:val="000000"/>
      <w:sz w:val="22"/>
      <w:szCs w:val="22"/>
    </w:rPr>
  </w:style>
  <w:style w:type="character" w:styleId="affe">
    <w:name w:val="Emphasis"/>
    <w:basedOn w:val="a9"/>
    <w:uiPriority w:val="20"/>
    <w:qFormat/>
    <w:rsid w:val="007D26E9"/>
    <w:rPr>
      <w:i/>
      <w:iCs/>
    </w:rPr>
  </w:style>
  <w:style w:type="paragraph" w:styleId="2">
    <w:name w:val="Body Text Indent 2"/>
    <w:link w:val="20"/>
    <w:qFormat/>
    <w:rsid w:val="00936E66"/>
    <w:pPr>
      <w:spacing w:line="360" w:lineRule="auto"/>
      <w:ind w:firstLineChars="200" w:firstLine="510"/>
      <w:jc w:val="both"/>
    </w:pPr>
    <w:rPr>
      <w:rFonts w:ascii="Times New Roman" w:eastAsia="宋体" w:hAnsi="Times New Roman" w:cs="Times New Roman"/>
      <w:kern w:val="0"/>
      <w:sz w:val="24"/>
      <w:szCs w:val="24"/>
    </w:rPr>
  </w:style>
  <w:style w:type="character" w:customStyle="1" w:styleId="20">
    <w:name w:val="正文文本缩进 2 字符"/>
    <w:basedOn w:val="a9"/>
    <w:link w:val="2"/>
    <w:rsid w:val="00936E66"/>
    <w:rPr>
      <w:rFonts w:ascii="Times New Roman" w:eastAsia="宋体" w:hAnsi="Times New Roman" w:cs="Times New Roman"/>
      <w:kern w:val="0"/>
      <w:sz w:val="24"/>
      <w:szCs w:val="24"/>
    </w:rPr>
  </w:style>
  <w:style w:type="character" w:customStyle="1" w:styleId="1">
    <w:name w:val="未处理的提及1"/>
    <w:basedOn w:val="a9"/>
    <w:uiPriority w:val="99"/>
    <w:semiHidden/>
    <w:unhideWhenUsed/>
    <w:rsid w:val="00936E66"/>
    <w:rPr>
      <w:color w:val="605E5C"/>
      <w:shd w:val="clear" w:color="auto" w:fill="E1DFDD"/>
    </w:rPr>
  </w:style>
  <w:style w:type="table" w:styleId="10">
    <w:name w:val="Grid Table 1 Light"/>
    <w:basedOn w:val="aa"/>
    <w:uiPriority w:val="46"/>
    <w:rsid w:val="009109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
    <w:name w:val="Grid Table Light"/>
    <w:basedOn w:val="aa"/>
    <w:uiPriority w:val="40"/>
    <w:rsid w:val="009109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0">
    <w:name w:val="Revision"/>
    <w:hidden/>
    <w:uiPriority w:val="99"/>
    <w:semiHidden/>
    <w:rsid w:val="00892EDE"/>
    <w:rPr>
      <w:rFonts w:ascii="Times New Roman" w:eastAsia="宋体" w:hAnsi="Times New Roman" w:cs="Times New Roman"/>
      <w:kern w:val="0"/>
      <w:sz w:val="24"/>
      <w:szCs w:val="24"/>
    </w:rPr>
  </w:style>
  <w:style w:type="character" w:styleId="afff1">
    <w:name w:val="Placeholder Text"/>
    <w:basedOn w:val="a9"/>
    <w:uiPriority w:val="99"/>
    <w:semiHidden/>
    <w:rsid w:val="00FD630D"/>
    <w:rPr>
      <w:color w:val="808080"/>
    </w:rPr>
  </w:style>
  <w:style w:type="character" w:styleId="afff2">
    <w:name w:val="footnote reference"/>
    <w:rsid w:val="00634F0A"/>
    <w:rPr>
      <w:vertAlign w:val="superscript"/>
    </w:rPr>
  </w:style>
  <w:style w:type="paragraph" w:styleId="afff3">
    <w:name w:val="endnote text"/>
    <w:basedOn w:val="a8"/>
    <w:link w:val="afff4"/>
    <w:uiPriority w:val="99"/>
    <w:unhideWhenUsed/>
    <w:qFormat/>
    <w:rsid w:val="00634F0A"/>
    <w:pPr>
      <w:widowControl w:val="0"/>
      <w:snapToGrid w:val="0"/>
      <w:jc w:val="both"/>
    </w:pPr>
    <w:rPr>
      <w:rFonts w:ascii="Calibri" w:hAnsi="Calibri"/>
      <w:kern w:val="2"/>
      <w:sz w:val="21"/>
    </w:rPr>
  </w:style>
  <w:style w:type="character" w:customStyle="1" w:styleId="afff4">
    <w:name w:val="尾注文本 字符"/>
    <w:basedOn w:val="a9"/>
    <w:link w:val="afff3"/>
    <w:uiPriority w:val="99"/>
    <w:rsid w:val="00634F0A"/>
    <w:rPr>
      <w:rFonts w:ascii="Calibri" w:eastAsia="宋体" w:hAnsi="Calibri" w:cs="Times New Roman"/>
      <w:szCs w:val="24"/>
    </w:rPr>
  </w:style>
  <w:style w:type="paragraph" w:styleId="afff5">
    <w:name w:val="footnote text"/>
    <w:basedOn w:val="a8"/>
    <w:link w:val="afff6"/>
    <w:rsid w:val="00634F0A"/>
    <w:pPr>
      <w:widowControl w:val="0"/>
      <w:snapToGrid w:val="0"/>
    </w:pPr>
    <w:rPr>
      <w:kern w:val="2"/>
      <w:sz w:val="18"/>
      <w:szCs w:val="18"/>
    </w:rPr>
  </w:style>
  <w:style w:type="character" w:customStyle="1" w:styleId="afff6">
    <w:name w:val="脚注文本 字符"/>
    <w:basedOn w:val="a9"/>
    <w:link w:val="afff5"/>
    <w:rsid w:val="00634F0A"/>
    <w:rPr>
      <w:rFonts w:ascii="Times New Roman" w:eastAsia="宋体" w:hAnsi="Times New Roman" w:cs="Times New Roman"/>
      <w:sz w:val="18"/>
      <w:szCs w:val="18"/>
    </w:rPr>
  </w:style>
  <w:style w:type="character" w:customStyle="1" w:styleId="font21">
    <w:name w:val="font21"/>
    <w:basedOn w:val="a9"/>
    <w:rsid w:val="00D30D0E"/>
    <w:rPr>
      <w:rFonts w:ascii="宋体" w:eastAsia="宋体" w:hAnsi="宋体" w:cs="宋体" w:hint="eastAsia"/>
      <w:color w:val="000000"/>
      <w:sz w:val="18"/>
      <w:szCs w:val="18"/>
      <w:u w:val="none"/>
    </w:rPr>
  </w:style>
  <w:style w:type="character" w:customStyle="1" w:styleId="font31">
    <w:name w:val="font31"/>
    <w:basedOn w:val="a9"/>
    <w:rsid w:val="00D30D0E"/>
    <w:rPr>
      <w:rFonts w:ascii="Times New Roman" w:hAnsi="Times New Roman" w:cs="Times New Roman" w:hint="default"/>
      <w:color w:val="000000"/>
      <w:sz w:val="18"/>
      <w:szCs w:val="18"/>
      <w:u w:val="none"/>
    </w:rPr>
  </w:style>
  <w:style w:type="character" w:styleId="HTML3">
    <w:name w:val="HTML Definition"/>
    <w:rsid w:val="00027668"/>
    <w:rPr>
      <w:i/>
      <w:iCs/>
    </w:rPr>
  </w:style>
  <w:style w:type="paragraph" w:styleId="afff7">
    <w:name w:val="annotation subject"/>
    <w:basedOn w:val="af6"/>
    <w:next w:val="af6"/>
    <w:link w:val="afff8"/>
    <w:uiPriority w:val="99"/>
    <w:semiHidden/>
    <w:unhideWhenUsed/>
    <w:rsid w:val="00956F43"/>
    <w:pPr>
      <w:widowControl/>
      <w:adjustRightInd/>
      <w:spacing w:line="240" w:lineRule="auto"/>
      <w:textAlignment w:val="auto"/>
    </w:pPr>
    <w:rPr>
      <w:rFonts w:ascii="Times New Roman" w:eastAsia="宋体" w:hAnsi="Times New Roman" w:cs="Times New Roman"/>
      <w:b/>
      <w:bCs/>
      <w:sz w:val="24"/>
      <w:szCs w:val="24"/>
    </w:rPr>
  </w:style>
  <w:style w:type="character" w:customStyle="1" w:styleId="afff8">
    <w:name w:val="批注主题 字符"/>
    <w:basedOn w:val="af7"/>
    <w:link w:val="afff7"/>
    <w:uiPriority w:val="99"/>
    <w:semiHidden/>
    <w:rsid w:val="00956F43"/>
    <w:rPr>
      <w:rFonts w:ascii="Times New Roman" w:eastAsia="宋体" w:hAnsi="Times New Roman" w:cs="Times New Roman"/>
      <w:b/>
      <w:bCs/>
      <w:kern w:val="0"/>
      <w:sz w:val="24"/>
      <w:szCs w:val="24"/>
    </w:rPr>
  </w:style>
  <w:style w:type="paragraph" w:customStyle="1" w:styleId="afff9">
    <w:name w:val="其他发布部门"/>
    <w:basedOn w:val="a8"/>
    <w:rsid w:val="00DA5034"/>
    <w:pPr>
      <w:framePr w:w="7433" w:h="585" w:hRule="exact" w:hSpace="180" w:vSpace="180" w:wrap="around" w:hAnchor="margin" w:xAlign="center" w:y="14401" w:anchorLock="1"/>
      <w:spacing w:line="0" w:lineRule="atLeast"/>
      <w:jc w:val="center"/>
    </w:pPr>
    <w:rPr>
      <w:rFonts w:ascii="黑体" w:eastAsia="黑体"/>
      <w:spacing w:val="20"/>
      <w:w w:val="135"/>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223">
      <w:bodyDiv w:val="1"/>
      <w:marLeft w:val="0"/>
      <w:marRight w:val="0"/>
      <w:marTop w:val="0"/>
      <w:marBottom w:val="0"/>
      <w:divBdr>
        <w:top w:val="none" w:sz="0" w:space="0" w:color="auto"/>
        <w:left w:val="none" w:sz="0" w:space="0" w:color="auto"/>
        <w:bottom w:val="none" w:sz="0" w:space="0" w:color="auto"/>
        <w:right w:val="none" w:sz="0" w:space="0" w:color="auto"/>
      </w:divBdr>
    </w:div>
    <w:div w:id="151146390">
      <w:bodyDiv w:val="1"/>
      <w:marLeft w:val="0"/>
      <w:marRight w:val="0"/>
      <w:marTop w:val="0"/>
      <w:marBottom w:val="0"/>
      <w:divBdr>
        <w:top w:val="none" w:sz="0" w:space="0" w:color="auto"/>
        <w:left w:val="none" w:sz="0" w:space="0" w:color="auto"/>
        <w:bottom w:val="none" w:sz="0" w:space="0" w:color="auto"/>
        <w:right w:val="none" w:sz="0" w:space="0" w:color="auto"/>
      </w:divBdr>
    </w:div>
    <w:div w:id="160975952">
      <w:bodyDiv w:val="1"/>
      <w:marLeft w:val="0"/>
      <w:marRight w:val="0"/>
      <w:marTop w:val="0"/>
      <w:marBottom w:val="0"/>
      <w:divBdr>
        <w:top w:val="none" w:sz="0" w:space="0" w:color="auto"/>
        <w:left w:val="none" w:sz="0" w:space="0" w:color="auto"/>
        <w:bottom w:val="none" w:sz="0" w:space="0" w:color="auto"/>
        <w:right w:val="none" w:sz="0" w:space="0" w:color="auto"/>
      </w:divBdr>
    </w:div>
    <w:div w:id="662440214">
      <w:bodyDiv w:val="1"/>
      <w:marLeft w:val="0"/>
      <w:marRight w:val="0"/>
      <w:marTop w:val="0"/>
      <w:marBottom w:val="0"/>
      <w:divBdr>
        <w:top w:val="none" w:sz="0" w:space="0" w:color="auto"/>
        <w:left w:val="none" w:sz="0" w:space="0" w:color="auto"/>
        <w:bottom w:val="none" w:sz="0" w:space="0" w:color="auto"/>
        <w:right w:val="none" w:sz="0" w:space="0" w:color="auto"/>
      </w:divBdr>
    </w:div>
    <w:div w:id="752512903">
      <w:bodyDiv w:val="1"/>
      <w:marLeft w:val="0"/>
      <w:marRight w:val="0"/>
      <w:marTop w:val="0"/>
      <w:marBottom w:val="0"/>
      <w:divBdr>
        <w:top w:val="none" w:sz="0" w:space="0" w:color="auto"/>
        <w:left w:val="none" w:sz="0" w:space="0" w:color="auto"/>
        <w:bottom w:val="none" w:sz="0" w:space="0" w:color="auto"/>
        <w:right w:val="none" w:sz="0" w:space="0" w:color="auto"/>
      </w:divBdr>
    </w:div>
    <w:div w:id="833304711">
      <w:bodyDiv w:val="1"/>
      <w:marLeft w:val="0"/>
      <w:marRight w:val="0"/>
      <w:marTop w:val="0"/>
      <w:marBottom w:val="0"/>
      <w:divBdr>
        <w:top w:val="none" w:sz="0" w:space="0" w:color="auto"/>
        <w:left w:val="none" w:sz="0" w:space="0" w:color="auto"/>
        <w:bottom w:val="none" w:sz="0" w:space="0" w:color="auto"/>
        <w:right w:val="none" w:sz="0" w:space="0" w:color="auto"/>
      </w:divBdr>
    </w:div>
    <w:div w:id="973951859">
      <w:bodyDiv w:val="1"/>
      <w:marLeft w:val="0"/>
      <w:marRight w:val="0"/>
      <w:marTop w:val="0"/>
      <w:marBottom w:val="0"/>
      <w:divBdr>
        <w:top w:val="none" w:sz="0" w:space="0" w:color="auto"/>
        <w:left w:val="none" w:sz="0" w:space="0" w:color="auto"/>
        <w:bottom w:val="none" w:sz="0" w:space="0" w:color="auto"/>
        <w:right w:val="none" w:sz="0" w:space="0" w:color="auto"/>
      </w:divBdr>
    </w:div>
    <w:div w:id="1065840498">
      <w:bodyDiv w:val="1"/>
      <w:marLeft w:val="0"/>
      <w:marRight w:val="0"/>
      <w:marTop w:val="0"/>
      <w:marBottom w:val="0"/>
      <w:divBdr>
        <w:top w:val="none" w:sz="0" w:space="0" w:color="auto"/>
        <w:left w:val="none" w:sz="0" w:space="0" w:color="auto"/>
        <w:bottom w:val="none" w:sz="0" w:space="0" w:color="auto"/>
        <w:right w:val="none" w:sz="0" w:space="0" w:color="auto"/>
      </w:divBdr>
    </w:div>
    <w:div w:id="1106465853">
      <w:bodyDiv w:val="1"/>
      <w:marLeft w:val="0"/>
      <w:marRight w:val="0"/>
      <w:marTop w:val="0"/>
      <w:marBottom w:val="0"/>
      <w:divBdr>
        <w:top w:val="none" w:sz="0" w:space="0" w:color="auto"/>
        <w:left w:val="none" w:sz="0" w:space="0" w:color="auto"/>
        <w:bottom w:val="none" w:sz="0" w:space="0" w:color="auto"/>
        <w:right w:val="none" w:sz="0" w:space="0" w:color="auto"/>
      </w:divBdr>
    </w:div>
    <w:div w:id="1138642846">
      <w:bodyDiv w:val="1"/>
      <w:marLeft w:val="0"/>
      <w:marRight w:val="0"/>
      <w:marTop w:val="0"/>
      <w:marBottom w:val="0"/>
      <w:divBdr>
        <w:top w:val="none" w:sz="0" w:space="0" w:color="auto"/>
        <w:left w:val="none" w:sz="0" w:space="0" w:color="auto"/>
        <w:bottom w:val="none" w:sz="0" w:space="0" w:color="auto"/>
        <w:right w:val="none" w:sz="0" w:space="0" w:color="auto"/>
      </w:divBdr>
    </w:div>
    <w:div w:id="1244994845">
      <w:bodyDiv w:val="1"/>
      <w:marLeft w:val="0"/>
      <w:marRight w:val="0"/>
      <w:marTop w:val="0"/>
      <w:marBottom w:val="0"/>
      <w:divBdr>
        <w:top w:val="none" w:sz="0" w:space="0" w:color="auto"/>
        <w:left w:val="none" w:sz="0" w:space="0" w:color="auto"/>
        <w:bottom w:val="none" w:sz="0" w:space="0" w:color="auto"/>
        <w:right w:val="none" w:sz="0" w:space="0" w:color="auto"/>
      </w:divBdr>
    </w:div>
    <w:div w:id="1347321745">
      <w:bodyDiv w:val="1"/>
      <w:marLeft w:val="0"/>
      <w:marRight w:val="0"/>
      <w:marTop w:val="0"/>
      <w:marBottom w:val="0"/>
      <w:divBdr>
        <w:top w:val="none" w:sz="0" w:space="0" w:color="auto"/>
        <w:left w:val="none" w:sz="0" w:space="0" w:color="auto"/>
        <w:bottom w:val="none" w:sz="0" w:space="0" w:color="auto"/>
        <w:right w:val="none" w:sz="0" w:space="0" w:color="auto"/>
      </w:divBdr>
    </w:div>
    <w:div w:id="1451820200">
      <w:bodyDiv w:val="1"/>
      <w:marLeft w:val="0"/>
      <w:marRight w:val="0"/>
      <w:marTop w:val="0"/>
      <w:marBottom w:val="0"/>
      <w:divBdr>
        <w:top w:val="none" w:sz="0" w:space="0" w:color="auto"/>
        <w:left w:val="none" w:sz="0" w:space="0" w:color="auto"/>
        <w:bottom w:val="none" w:sz="0" w:space="0" w:color="auto"/>
        <w:right w:val="none" w:sz="0" w:space="0" w:color="auto"/>
      </w:divBdr>
    </w:div>
    <w:div w:id="1459109037">
      <w:bodyDiv w:val="1"/>
      <w:marLeft w:val="0"/>
      <w:marRight w:val="0"/>
      <w:marTop w:val="0"/>
      <w:marBottom w:val="0"/>
      <w:divBdr>
        <w:top w:val="none" w:sz="0" w:space="0" w:color="auto"/>
        <w:left w:val="none" w:sz="0" w:space="0" w:color="auto"/>
        <w:bottom w:val="none" w:sz="0" w:space="0" w:color="auto"/>
        <w:right w:val="none" w:sz="0" w:space="0" w:color="auto"/>
      </w:divBdr>
    </w:div>
    <w:div w:id="1518350594">
      <w:bodyDiv w:val="1"/>
      <w:marLeft w:val="0"/>
      <w:marRight w:val="0"/>
      <w:marTop w:val="0"/>
      <w:marBottom w:val="0"/>
      <w:divBdr>
        <w:top w:val="none" w:sz="0" w:space="0" w:color="auto"/>
        <w:left w:val="none" w:sz="0" w:space="0" w:color="auto"/>
        <w:bottom w:val="none" w:sz="0" w:space="0" w:color="auto"/>
        <w:right w:val="none" w:sz="0" w:space="0" w:color="auto"/>
      </w:divBdr>
    </w:div>
    <w:div w:id="1540580568">
      <w:bodyDiv w:val="1"/>
      <w:marLeft w:val="0"/>
      <w:marRight w:val="0"/>
      <w:marTop w:val="0"/>
      <w:marBottom w:val="0"/>
      <w:divBdr>
        <w:top w:val="none" w:sz="0" w:space="0" w:color="auto"/>
        <w:left w:val="none" w:sz="0" w:space="0" w:color="auto"/>
        <w:bottom w:val="none" w:sz="0" w:space="0" w:color="auto"/>
        <w:right w:val="none" w:sz="0" w:space="0" w:color="auto"/>
      </w:divBdr>
    </w:div>
    <w:div w:id="1590119551">
      <w:bodyDiv w:val="1"/>
      <w:marLeft w:val="0"/>
      <w:marRight w:val="0"/>
      <w:marTop w:val="0"/>
      <w:marBottom w:val="0"/>
      <w:divBdr>
        <w:top w:val="none" w:sz="0" w:space="0" w:color="auto"/>
        <w:left w:val="none" w:sz="0" w:space="0" w:color="auto"/>
        <w:bottom w:val="none" w:sz="0" w:space="0" w:color="auto"/>
        <w:right w:val="none" w:sz="0" w:space="0" w:color="auto"/>
      </w:divBdr>
    </w:div>
    <w:div w:id="1611740707">
      <w:bodyDiv w:val="1"/>
      <w:marLeft w:val="0"/>
      <w:marRight w:val="0"/>
      <w:marTop w:val="0"/>
      <w:marBottom w:val="0"/>
      <w:divBdr>
        <w:top w:val="none" w:sz="0" w:space="0" w:color="auto"/>
        <w:left w:val="none" w:sz="0" w:space="0" w:color="auto"/>
        <w:bottom w:val="none" w:sz="0" w:space="0" w:color="auto"/>
        <w:right w:val="none" w:sz="0" w:space="0" w:color="auto"/>
      </w:divBdr>
    </w:div>
    <w:div w:id="1617907238">
      <w:bodyDiv w:val="1"/>
      <w:marLeft w:val="0"/>
      <w:marRight w:val="0"/>
      <w:marTop w:val="0"/>
      <w:marBottom w:val="0"/>
      <w:divBdr>
        <w:top w:val="none" w:sz="0" w:space="0" w:color="auto"/>
        <w:left w:val="none" w:sz="0" w:space="0" w:color="auto"/>
        <w:bottom w:val="none" w:sz="0" w:space="0" w:color="auto"/>
        <w:right w:val="none" w:sz="0" w:space="0" w:color="auto"/>
      </w:divBdr>
    </w:div>
    <w:div w:id="1625304406">
      <w:bodyDiv w:val="1"/>
      <w:marLeft w:val="0"/>
      <w:marRight w:val="0"/>
      <w:marTop w:val="0"/>
      <w:marBottom w:val="0"/>
      <w:divBdr>
        <w:top w:val="none" w:sz="0" w:space="0" w:color="auto"/>
        <w:left w:val="none" w:sz="0" w:space="0" w:color="auto"/>
        <w:bottom w:val="none" w:sz="0" w:space="0" w:color="auto"/>
        <w:right w:val="none" w:sz="0" w:space="0" w:color="auto"/>
      </w:divBdr>
    </w:div>
    <w:div w:id="1673069054">
      <w:bodyDiv w:val="1"/>
      <w:marLeft w:val="0"/>
      <w:marRight w:val="0"/>
      <w:marTop w:val="0"/>
      <w:marBottom w:val="0"/>
      <w:divBdr>
        <w:top w:val="none" w:sz="0" w:space="0" w:color="auto"/>
        <w:left w:val="none" w:sz="0" w:space="0" w:color="auto"/>
        <w:bottom w:val="none" w:sz="0" w:space="0" w:color="auto"/>
        <w:right w:val="none" w:sz="0" w:space="0" w:color="auto"/>
      </w:divBdr>
    </w:div>
    <w:div w:id="1728606292">
      <w:bodyDiv w:val="1"/>
      <w:marLeft w:val="0"/>
      <w:marRight w:val="0"/>
      <w:marTop w:val="0"/>
      <w:marBottom w:val="0"/>
      <w:divBdr>
        <w:top w:val="none" w:sz="0" w:space="0" w:color="auto"/>
        <w:left w:val="none" w:sz="0" w:space="0" w:color="auto"/>
        <w:bottom w:val="none" w:sz="0" w:space="0" w:color="auto"/>
        <w:right w:val="none" w:sz="0" w:space="0" w:color="auto"/>
      </w:divBdr>
    </w:div>
    <w:div w:id="1742175713">
      <w:bodyDiv w:val="1"/>
      <w:marLeft w:val="0"/>
      <w:marRight w:val="0"/>
      <w:marTop w:val="0"/>
      <w:marBottom w:val="0"/>
      <w:divBdr>
        <w:top w:val="none" w:sz="0" w:space="0" w:color="auto"/>
        <w:left w:val="none" w:sz="0" w:space="0" w:color="auto"/>
        <w:bottom w:val="none" w:sz="0" w:space="0" w:color="auto"/>
        <w:right w:val="none" w:sz="0" w:space="0" w:color="auto"/>
      </w:divBdr>
    </w:div>
    <w:div w:id="1779372895">
      <w:bodyDiv w:val="1"/>
      <w:marLeft w:val="0"/>
      <w:marRight w:val="0"/>
      <w:marTop w:val="0"/>
      <w:marBottom w:val="0"/>
      <w:divBdr>
        <w:top w:val="none" w:sz="0" w:space="0" w:color="auto"/>
        <w:left w:val="none" w:sz="0" w:space="0" w:color="auto"/>
        <w:bottom w:val="none" w:sz="0" w:space="0" w:color="auto"/>
        <w:right w:val="none" w:sz="0" w:space="0" w:color="auto"/>
      </w:divBdr>
    </w:div>
    <w:div w:id="1854686180">
      <w:bodyDiv w:val="1"/>
      <w:marLeft w:val="0"/>
      <w:marRight w:val="0"/>
      <w:marTop w:val="0"/>
      <w:marBottom w:val="0"/>
      <w:divBdr>
        <w:top w:val="none" w:sz="0" w:space="0" w:color="auto"/>
        <w:left w:val="none" w:sz="0" w:space="0" w:color="auto"/>
        <w:bottom w:val="none" w:sz="0" w:space="0" w:color="auto"/>
        <w:right w:val="none" w:sz="0" w:space="0" w:color="auto"/>
      </w:divBdr>
    </w:div>
    <w:div w:id="19656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71CF-EAD6-4553-94A4-297AE7F7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3122</Words>
  <Characters>17800</Characters>
  <Application>Microsoft Office Word</Application>
  <DocSecurity>0</DocSecurity>
  <Lines>148</Lines>
  <Paragraphs>41</Paragraphs>
  <ScaleCrop>false</ScaleCrop>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赵晶晶</cp:lastModifiedBy>
  <cp:revision>2</cp:revision>
  <cp:lastPrinted>2024-07-29T00:21:00Z</cp:lastPrinted>
  <dcterms:created xsi:type="dcterms:W3CDTF">2026-03-11T03:10:00Z</dcterms:created>
  <dcterms:modified xsi:type="dcterms:W3CDTF">2026-03-11T03:10:00Z</dcterms:modified>
</cp:coreProperties>
</file>