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framePr w:w="4326" w:hSpace="181" w:wrap="around" w:vAnchor="page" w:hAnchor="page" w:x="1433" w:y="715" w:anchorLock="1"/>
        <w:rPr>
          <w:rFonts w:eastAsia="黑体"/>
          <w:bCs/>
          <w:sz w:val="21"/>
        </w:rPr>
      </w:pPr>
      <w:r>
        <w:rPr>
          <w:rFonts w:eastAsia="黑体" w:hint="eastAsia"/>
          <w:bCs/>
          <w:sz w:val="21"/>
        </w:rPr>
        <w:t>ICS 77.150.30</w:t>
      </w:r>
    </w:p>
    <w:p>
      <w:pPr>
        <w:ind w:firstLine="480"/>
      </w:pPr>
      <w:r>
        <w:rPr>
          <w:rFonts w:hint="eastAsia"/>
          <w:noProof/>
        </w:rPr>
        <w:drawing>
          <wp:anchor distT="0" distB="0" distL="114300" distR="114300" simplePos="0" relativeHeight="251655168" behindDoc="0" locked="0" layoutInCell="1" allowOverlap="1">
            <wp:simplePos x="0" y="0"/>
            <wp:positionH relativeFrom="column">
              <wp:posOffset>1626235</wp:posOffset>
            </wp:positionH>
            <wp:positionV relativeFrom="paragraph">
              <wp:posOffset>123825</wp:posOffset>
            </wp:positionV>
            <wp:extent cx="1211580" cy="657860"/>
            <wp:effectExtent l="19050" t="0" r="762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cstate="print"/>
                    <a:stretch>
                      <a:fillRect/>
                    </a:stretch>
                  </pic:blipFill>
                  <pic:spPr>
                    <a:xfrm>
                      <a:off x="0" y="0"/>
                      <a:ext cx="1211580" cy="657860"/>
                    </a:xfrm>
                    <a:prstGeom prst="rect">
                      <a:avLst/>
                    </a:prstGeom>
                    <a:noFill/>
                    <a:ln>
                      <a:noFill/>
                    </a:ln>
                  </pic:spPr>
                </pic:pic>
              </a:graphicData>
            </a:graphic>
          </wp:anchor>
        </w:drawing>
      </w:r>
    </w:p>
    <w:p>
      <w:pPr>
        <w:ind w:firstLine="480"/>
      </w:pPr>
      <w:r>
        <w:pict>
          <v:line id="_x0000_s1030" style="position:absolute;left:0;text-align:left;z-index:251656192;mso-position-horizontal-relative:page;mso-position-vertical-relative:page;mso-width-relative:page;mso-height-relative:page" from="70.9pt,217.95pt" to="552.85pt,218pt">
            <v:stroke startarrowwidth="narrow" startarrowlength="short" endarrowwidth="narrow" endarrowlength="short"/>
            <w10:wrap anchorx="page" anchory="page"/>
            <w10:anchorlock/>
          </v:line>
        </w:pict>
      </w:r>
    </w:p>
    <w:p>
      <w:pPr>
        <w:framePr w:w="4383" w:hSpace="181" w:wrap="around" w:vAnchor="page" w:hAnchor="page" w:x="1421" w:y="1118" w:anchorLock="1"/>
        <w:rPr>
          <w:rFonts w:eastAsia="黑体"/>
          <w:bCs/>
          <w:sz w:val="21"/>
        </w:rPr>
      </w:pPr>
      <w:r>
        <w:rPr>
          <w:rFonts w:eastAsia="黑体" w:hint="eastAsia"/>
          <w:bCs/>
          <w:sz w:val="21"/>
        </w:rPr>
        <w:t>CCS H62</w:t>
      </w:r>
    </w:p>
    <w:p>
      <w:pPr>
        <w:pStyle w:val="10"/>
        <w:spacing w:before="240" w:after="240"/>
        <w:ind w:firstLine="420"/>
        <w:rPr>
          <w:rFonts w:ascii="Times New Roman" w:eastAsia="宋体"/>
          <w:caps w:val="0"/>
          <w:szCs w:val="20"/>
        </w:rPr>
      </w:pPr>
    </w:p>
    <w:p>
      <w:pPr>
        <w:ind w:firstLine="480"/>
      </w:pPr>
    </w:p>
    <w:p>
      <w:pPr>
        <w:pStyle w:val="21"/>
        <w:framePr w:w="5883" w:hSpace="181" w:wrap="around" w:vAnchor="text" w:hAnchor="page" w:x="5142" w:y="980"/>
        <w:snapToGrid w:val="0"/>
        <w:spacing w:before="120" w:line="360" w:lineRule="auto"/>
        <w:ind w:firstLine="560"/>
        <w:rPr>
          <w:rFonts w:eastAsia="黑体"/>
          <w:bCs/>
        </w:rPr>
      </w:pPr>
      <w:r>
        <w:rPr>
          <w:rFonts w:ascii="宋体" w:hAnsi="宋体" w:hint="eastAsia"/>
          <w:szCs w:val="28"/>
        </w:rPr>
        <w:t>YS/T ××××—××××</w:t>
      </w:r>
    </w:p>
    <w:p>
      <w:r>
        <w:rPr>
          <w:rFonts w:ascii="宋体" w:hAnsi="Symbol"/>
          <w:sz w:val="56"/>
        </w:rPr>
        <w:object w:dxaOrig="9504" w:dyaOrig="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76pt;height:44.65pt" o:ole="" fillcolor="#aca899">
            <v:imagedata r:id="rId11" o:title=""/>
          </v:shape>
          <o:OLEObject Type="Embed" ProgID="Word.Picture.8" ShapeID="_x0000_i1033" DrawAspect="Content" ObjectID="_1834237756" r:id="rId12"/>
        </w:object>
      </w:r>
    </w:p>
    <w:p>
      <w:pPr>
        <w:ind w:firstLine="480"/>
      </w:pPr>
    </w:p>
    <w:p>
      <w:pPr>
        <w:ind w:firstLine="480"/>
      </w:pPr>
    </w:p>
    <w:p>
      <w:pPr>
        <w:ind w:firstLine="480"/>
      </w:pPr>
    </w:p>
    <w:p>
      <w:pPr>
        <w:ind w:firstLine="480"/>
      </w:pPr>
    </w:p>
    <w:p>
      <w:pPr>
        <w:ind w:firstLine="480"/>
      </w:pPr>
      <w:r>
        <w:rPr>
          <w:rFonts w:hint="eastAsia"/>
        </w:rPr>
        <w:t xml:space="preserve">　　　　</w:t>
      </w:r>
    </w:p>
    <w:p>
      <w:pPr>
        <w:pStyle w:val="10"/>
        <w:spacing w:before="240" w:after="240"/>
        <w:ind w:firstLine="420"/>
      </w:pPr>
    </w:p>
    <w:p>
      <w:pPr>
        <w:framePr w:w="8463" w:hSpace="181" w:wrap="notBeside" w:vAnchor="page" w:hAnchor="page" w:x="1950" w:y="6386" w:anchorLock="1"/>
        <w:spacing w:line="240" w:lineRule="auto"/>
        <w:rPr>
          <w:rFonts w:ascii="宋体" w:eastAsia="黑体"/>
          <w:sz w:val="52"/>
        </w:rPr>
      </w:pPr>
      <w:r>
        <w:rPr>
          <w:rFonts w:eastAsia="黑体" w:hint="eastAsia"/>
          <w:sz w:val="52"/>
        </w:rPr>
        <w:t>新能源汽车散热器基板用无氧铜型材</w:t>
      </w:r>
    </w:p>
    <w:p>
      <w:pPr>
        <w:ind w:firstLine="480"/>
      </w:pPr>
    </w:p>
    <w:p>
      <w:pPr>
        <w:ind w:firstLine="480"/>
      </w:pPr>
    </w:p>
    <w:p>
      <w:pPr>
        <w:spacing w:line="160" w:lineRule="exact"/>
        <w:ind w:firstLine="480"/>
      </w:pPr>
      <w:r>
        <w:rPr>
          <w:rFonts w:hint="eastAsia"/>
        </w:rPr>
        <w:t xml:space="preserve">                           </w:t>
      </w:r>
    </w:p>
    <w:p>
      <w:pPr>
        <w:framePr w:w="7082" w:hSpace="181" w:wrap="notBeside" w:vAnchor="text" w:hAnchor="page" w:x="2638" w:y="-498"/>
        <w:spacing w:line="240" w:lineRule="auto"/>
        <w:ind w:firstLine="560"/>
        <w:jc w:val="center"/>
        <w:rPr>
          <w:b/>
          <w:sz w:val="28"/>
        </w:rPr>
      </w:pPr>
      <w:r>
        <w:rPr>
          <w:rFonts w:ascii="黑体" w:eastAsia="黑体" w:hAnsi="黑体" w:cs="黑体"/>
          <w:color w:val="000000" w:themeColor="text1"/>
          <w:sz w:val="28"/>
          <w:szCs w:val="28"/>
        </w:rPr>
        <w:t>Oxygen free copper profiles for new energy vehicle</w:t>
      </w:r>
      <w:r>
        <w:rPr>
          <w:rFonts w:ascii="黑体" w:eastAsia="黑体" w:hAnsi="黑体" w:cs="黑体" w:hint="eastAsia"/>
          <w:color w:val="000000" w:themeColor="text1"/>
          <w:sz w:val="28"/>
          <w:szCs w:val="28"/>
        </w:rPr>
        <w:t xml:space="preserve"> </w:t>
      </w:r>
      <w:r>
        <w:rPr>
          <w:rFonts w:ascii="黑体" w:eastAsia="黑体" w:hAnsi="黑体" w:cs="黑体"/>
          <w:color w:val="000000" w:themeColor="text1"/>
          <w:sz w:val="28"/>
          <w:szCs w:val="28"/>
        </w:rPr>
        <w:t>radiat</w:t>
      </w:r>
      <w:r>
        <w:rPr>
          <w:rFonts w:ascii="黑体" w:eastAsia="黑体" w:hAnsi="黑体" w:cs="黑体" w:hint="eastAsia"/>
          <w:color w:val="000000" w:themeColor="text1"/>
          <w:sz w:val="28"/>
          <w:szCs w:val="28"/>
        </w:rPr>
        <w:t>e</w:t>
      </w:r>
      <w:r>
        <w:rPr>
          <w:rFonts w:ascii="黑体" w:eastAsia="黑体" w:hAnsi="黑体" w:cs="黑体"/>
          <w:color w:val="000000" w:themeColor="text1"/>
          <w:sz w:val="28"/>
          <w:szCs w:val="28"/>
        </w:rPr>
        <w:t xml:space="preserve"> or substrate</w:t>
      </w:r>
    </w:p>
    <w:p>
      <w:pPr>
        <w:spacing w:line="160" w:lineRule="exact"/>
        <w:ind w:firstLine="480"/>
      </w:pPr>
    </w:p>
    <w:p>
      <w:pPr>
        <w:pStyle w:val="af4"/>
        <w:ind w:firstLine="480"/>
        <w:rPr>
          <w:rFonts w:eastAsia="宋体"/>
        </w:rPr>
      </w:pPr>
      <w:r>
        <w:rPr>
          <w:rFonts w:eastAsia="宋体" w:hint="eastAsia"/>
        </w:rPr>
        <w:t>（讨论稿）</w:t>
      </w:r>
    </w:p>
    <w:p>
      <w:pPr>
        <w:ind w:firstLine="480"/>
      </w:pPr>
    </w:p>
    <w:p>
      <w:pPr>
        <w:ind w:firstLine="480"/>
      </w:pPr>
    </w:p>
    <w:p>
      <w:pPr>
        <w:framePr w:w="8883" w:hSpace="181" w:wrap="notBeside" w:vAnchor="text" w:hAnchor="page" w:x="1920" w:y="408"/>
        <w:ind w:firstLine="880"/>
        <w:rPr>
          <w:rFonts w:eastAsia="黑体"/>
          <w:sz w:val="44"/>
        </w:rPr>
      </w:pPr>
    </w:p>
    <w:p>
      <w:pPr>
        <w:ind w:firstLine="480"/>
      </w:pPr>
    </w:p>
    <w:p>
      <w:pPr>
        <w:ind w:firstLine="480"/>
      </w:pPr>
    </w:p>
    <w:p>
      <w:pPr>
        <w:framePr w:w="3243" w:h="312" w:hRule="exact" w:hSpace="181" w:wrap="around" w:vAnchor="page" w:hAnchor="page" w:x="1441" w:y="14080" w:anchorLock="1"/>
        <w:spacing w:line="320" w:lineRule="atLeast"/>
        <w:ind w:firstLine="560"/>
        <w:rPr>
          <w:rFonts w:ascii="黑体" w:eastAsia="黑体"/>
          <w:sz w:val="10"/>
        </w:rPr>
      </w:pPr>
      <w:r>
        <w:rPr>
          <w:rFonts w:ascii="黑体" w:eastAsia="黑体"/>
          <w:sz w:val="28"/>
          <w:szCs w:val="18"/>
        </w:rPr>
        <w:t>20</w:t>
      </w:r>
      <w:r>
        <w:rPr>
          <w:rFonts w:ascii="黑体" w:eastAsia="黑体" w:hint="eastAsia"/>
          <w:sz w:val="28"/>
          <w:szCs w:val="18"/>
        </w:rPr>
        <w:t>xx</w:t>
      </w:r>
      <w:r>
        <w:rPr>
          <w:rFonts w:ascii="黑体" w:eastAsia="黑体"/>
          <w:sz w:val="28"/>
          <w:szCs w:val="18"/>
        </w:rPr>
        <w:t>-</w:t>
      </w:r>
      <w:r>
        <w:rPr>
          <w:rFonts w:ascii="黑体" w:eastAsia="黑体" w:hint="eastAsia"/>
          <w:sz w:val="28"/>
          <w:szCs w:val="18"/>
        </w:rPr>
        <w:t>x</w:t>
      </w:r>
      <w:r>
        <w:rPr>
          <w:rFonts w:ascii="黑体" w:eastAsia="黑体"/>
          <w:sz w:val="28"/>
          <w:szCs w:val="18"/>
        </w:rPr>
        <w:t>-</w:t>
      </w:r>
      <w:r>
        <w:rPr>
          <w:rFonts w:ascii="黑体" w:eastAsia="黑体" w:hint="eastAsia"/>
          <w:sz w:val="28"/>
          <w:szCs w:val="18"/>
        </w:rPr>
        <w:t>xx</w:t>
      </w:r>
      <w:r>
        <w:rPr>
          <w:rFonts w:ascii="黑体" w:eastAsia="黑体" w:hint="eastAsia"/>
          <w:sz w:val="28"/>
        </w:rPr>
        <w:t>发布</w:t>
      </w:r>
    </w:p>
    <w:p>
      <w:pPr>
        <w:pStyle w:val="af5"/>
        <w:framePr w:h="522" w:hRule="exact" w:wrap="around" w:y="14631"/>
      </w:pPr>
      <w:r>
        <w:rPr>
          <w:rFonts w:ascii="黑体" w:eastAsia="黑体" w:hint="eastAsia"/>
          <w:bCs/>
          <w:spacing w:val="22"/>
          <w:w w:val="100"/>
          <w:position w:val="3"/>
          <w:sz w:val="32"/>
          <w:szCs w:val="36"/>
        </w:rPr>
        <w:t xml:space="preserve">中华人民共和国工业和信息化部 </w:t>
      </w:r>
      <w:r>
        <w:rPr>
          <w:rFonts w:ascii="黑体" w:eastAsia="黑体" w:hint="eastAsia"/>
          <w:bCs/>
          <w:spacing w:val="22"/>
          <w:position w:val="3"/>
          <w:sz w:val="32"/>
          <w:szCs w:val="36"/>
        </w:rPr>
        <w:t xml:space="preserve">   </w:t>
      </w:r>
      <w:r>
        <w:rPr>
          <w:rFonts w:ascii="黑体" w:eastAsia="黑体" w:hint="eastAsia"/>
          <w:bCs/>
          <w:spacing w:val="22"/>
          <w:w w:val="100"/>
          <w:position w:val="3"/>
          <w:szCs w:val="36"/>
        </w:rPr>
        <w:t>发布</w:t>
      </w:r>
    </w:p>
    <w:p>
      <w:pPr>
        <w:ind w:firstLine="480"/>
      </w:pPr>
      <w:r>
        <w:pict>
          <v:line id="_x0000_s1031" style="position:absolute;left:0;text-align:left;z-index:251657216;mso-position-horizontal-relative:page;mso-position-vertical-relative:page;mso-width-relative:page;mso-height-relative:page" from="1in,719.95pt" to="534.5pt,719.95pt" o:allowincell="f">
            <v:stroke startarrowwidth="narrow" startarrowlength="short" endarrowwidth="narrow" endarrowlength="short"/>
            <w10:wrap anchorx="page" anchory="page"/>
            <w10:anchorlock/>
          </v:line>
        </w:pict>
      </w:r>
    </w:p>
    <w:p>
      <w:pPr>
        <w:framePr w:w="2971" w:h="318" w:hRule="exact" w:hSpace="181" w:wrap="around" w:vAnchor="page" w:hAnchor="page" w:x="7550" w:y="13997" w:anchorLock="1"/>
        <w:spacing w:line="320" w:lineRule="atLeast"/>
        <w:ind w:right="140" w:firstLine="560"/>
        <w:jc w:val="right"/>
        <w:rPr>
          <w:b/>
          <w:sz w:val="10"/>
        </w:rPr>
      </w:pPr>
      <w:r>
        <w:rPr>
          <w:rFonts w:ascii="黑体" w:eastAsia="黑体"/>
          <w:sz w:val="28"/>
          <w:szCs w:val="18"/>
        </w:rPr>
        <w:t>20</w:t>
      </w:r>
      <w:r>
        <w:rPr>
          <w:rFonts w:ascii="黑体" w:eastAsia="黑体" w:hint="eastAsia"/>
          <w:sz w:val="28"/>
          <w:szCs w:val="18"/>
        </w:rPr>
        <w:t>xx</w:t>
      </w:r>
      <w:r>
        <w:rPr>
          <w:rFonts w:ascii="黑体" w:eastAsia="黑体"/>
          <w:sz w:val="28"/>
          <w:szCs w:val="18"/>
        </w:rPr>
        <w:t>-</w:t>
      </w:r>
      <w:r>
        <w:rPr>
          <w:rFonts w:ascii="黑体" w:eastAsia="黑体" w:hint="eastAsia"/>
          <w:sz w:val="28"/>
          <w:szCs w:val="18"/>
        </w:rPr>
        <w:t>x</w:t>
      </w:r>
      <w:r>
        <w:rPr>
          <w:rFonts w:ascii="黑体" w:eastAsia="黑体"/>
          <w:sz w:val="28"/>
          <w:szCs w:val="18"/>
        </w:rPr>
        <w:t>-</w:t>
      </w:r>
      <w:r>
        <w:rPr>
          <w:rFonts w:ascii="黑体" w:eastAsia="黑体" w:hint="eastAsia"/>
          <w:sz w:val="28"/>
          <w:szCs w:val="18"/>
        </w:rPr>
        <w:t>xx</w:t>
      </w:r>
      <w:r>
        <w:rPr>
          <w:rFonts w:ascii="黑体" w:eastAsia="黑体" w:hint="eastAsia"/>
          <w:sz w:val="28"/>
        </w:rPr>
        <w:t>实施</w:t>
      </w:r>
    </w:p>
    <w:p>
      <w:pPr>
        <w:ind w:firstLine="480"/>
      </w:pPr>
    </w:p>
    <w:p>
      <w:pPr>
        <w:ind w:firstLine="480"/>
        <w:sectPr>
          <w:headerReference w:type="even" r:id="rId13"/>
          <w:footerReference w:type="even" r:id="rId14"/>
          <w:footerReference w:type="default" r:id="rId15"/>
          <w:type w:val="continuous"/>
          <w:pgSz w:w="11907" w:h="16840"/>
          <w:pgMar w:top="680" w:right="1418" w:bottom="1361" w:left="1440" w:header="720" w:footer="720" w:gutter="0"/>
          <w:cols w:space="720"/>
        </w:sectPr>
      </w:pPr>
    </w:p>
    <w:p>
      <w:pPr>
        <w:framePr w:hSpace="181" w:wrap="around" w:vAnchor="page" w:hAnchor="page" w:xAlign="center" w:y="2062" w:anchorLock="1"/>
        <w:ind w:firstLine="643"/>
        <w:jc w:val="center"/>
        <w:rPr>
          <w:rFonts w:ascii="黑体" w:eastAsia="黑体"/>
          <w:b/>
          <w:sz w:val="32"/>
        </w:rPr>
      </w:pPr>
      <w:bookmarkStart w:id="0" w:name="目次1"/>
      <w:bookmarkEnd w:id="0"/>
      <w:r>
        <w:rPr>
          <w:rFonts w:ascii="黑体" w:eastAsia="黑体" w:hint="eastAsia"/>
          <w:b/>
          <w:sz w:val="32"/>
        </w:rPr>
        <w:lastRenderedPageBreak/>
        <w:t>前   言</w:t>
      </w:r>
    </w:p>
    <w:p>
      <w:pPr>
        <w:pStyle w:val="a8"/>
        <w:spacing w:before="120" w:after="120"/>
        <w:ind w:firstLine="420"/>
      </w:pPr>
      <w:bookmarkStart w:id="1" w:name="前言1"/>
      <w:bookmarkEnd w:id="1"/>
    </w:p>
    <w:p>
      <w:pPr>
        <w:ind w:firstLine="480"/>
      </w:pPr>
    </w:p>
    <w:p>
      <w:pPr>
        <w:ind w:firstLine="480"/>
      </w:pPr>
    </w:p>
    <w:p>
      <w:pPr>
        <w:pStyle w:val="a2"/>
        <w:spacing w:before="0" w:after="0"/>
        <w:ind w:firstLineChars="0" w:firstLine="0"/>
        <w:jc w:val="both"/>
        <w:rPr>
          <w:sz w:val="21"/>
          <w:szCs w:val="21"/>
        </w:rPr>
      </w:pPr>
      <w:r>
        <w:rPr>
          <w:rFonts w:hint="eastAsia"/>
          <w:sz w:val="21"/>
          <w:szCs w:val="21"/>
        </w:rPr>
        <w:t>本文件按照</w:t>
      </w:r>
      <w:r>
        <w:rPr>
          <w:sz w:val="21"/>
          <w:szCs w:val="21"/>
        </w:rPr>
        <w:t xml:space="preserve">GB/T 1.1-2020《标准化工作导则 </w:t>
      </w:r>
      <w:r>
        <w:rPr>
          <w:rFonts w:hint="eastAsia"/>
          <w:sz w:val="21"/>
          <w:szCs w:val="21"/>
        </w:rPr>
        <w:t>第</w:t>
      </w:r>
      <w:r>
        <w:rPr>
          <w:sz w:val="21"/>
          <w:szCs w:val="21"/>
        </w:rPr>
        <w:t>1部分：标准化文件的结构和起草规则》的规定起草。</w:t>
      </w:r>
    </w:p>
    <w:p>
      <w:pPr>
        <w:spacing w:line="340" w:lineRule="exact"/>
        <w:jc w:val="both"/>
        <w:rPr>
          <w:rFonts w:ascii="宋体" w:hAnsi="宋体"/>
          <w:sz w:val="21"/>
          <w:szCs w:val="21"/>
        </w:rPr>
      </w:pPr>
      <w:r>
        <w:rPr>
          <w:rFonts w:ascii="宋体" w:hAnsi="宋体"/>
          <w:sz w:val="21"/>
          <w:szCs w:val="21"/>
        </w:rPr>
        <w:t>请注意本文件的</w:t>
      </w:r>
      <w:r>
        <w:rPr>
          <w:rFonts w:ascii="宋体" w:hAnsi="宋体" w:hint="eastAsia"/>
          <w:sz w:val="21"/>
          <w:szCs w:val="21"/>
        </w:rPr>
        <w:t>某些</w:t>
      </w:r>
      <w:r>
        <w:rPr>
          <w:rFonts w:ascii="宋体" w:hAnsi="宋体"/>
          <w:sz w:val="21"/>
          <w:szCs w:val="21"/>
        </w:rPr>
        <w:t>内容可能涉及专利。本文件的发布机构不承担识别专利的责任。</w:t>
      </w:r>
    </w:p>
    <w:p>
      <w:pPr>
        <w:pStyle w:val="a2"/>
        <w:spacing w:before="0" w:after="0"/>
        <w:ind w:firstLineChars="0" w:firstLine="0"/>
        <w:jc w:val="both"/>
        <w:rPr>
          <w:sz w:val="21"/>
          <w:szCs w:val="21"/>
        </w:rPr>
      </w:pPr>
      <w:r>
        <w:rPr>
          <w:rFonts w:hint="eastAsia"/>
          <w:sz w:val="21"/>
          <w:szCs w:val="21"/>
        </w:rPr>
        <w:t>本文件由全国有色金属标准化技术委员会（</w:t>
      </w:r>
      <w:r>
        <w:rPr>
          <w:sz w:val="21"/>
          <w:szCs w:val="21"/>
        </w:rPr>
        <w:t>SAC/TC243）</w:t>
      </w:r>
      <w:r>
        <w:rPr>
          <w:rFonts w:hint="eastAsia"/>
          <w:sz w:val="21"/>
          <w:szCs w:val="21"/>
        </w:rPr>
        <w:t>提出并</w:t>
      </w:r>
      <w:r>
        <w:rPr>
          <w:sz w:val="21"/>
          <w:szCs w:val="21"/>
        </w:rPr>
        <w:t>归口。</w:t>
      </w:r>
    </w:p>
    <w:p>
      <w:pPr>
        <w:pStyle w:val="a2"/>
        <w:spacing w:before="0" w:after="0"/>
        <w:ind w:firstLineChars="0" w:firstLine="0"/>
        <w:jc w:val="both"/>
        <w:rPr>
          <w:sz w:val="21"/>
          <w:szCs w:val="21"/>
        </w:rPr>
      </w:pPr>
      <w:r>
        <w:rPr>
          <w:rFonts w:hint="eastAsia"/>
          <w:sz w:val="21"/>
          <w:szCs w:val="21"/>
        </w:rPr>
        <w:t>本文件起草单位：宁波金田铜业（集团）股份有限公司、浙江海亮股份有限公司、浙江天宁合金材料有限公司、安徽楚江高精铜带有限公司、江西力博科诚铜业有限公司、信承瑞技术有限公司</w:t>
      </w:r>
    </w:p>
    <w:p>
      <w:pPr>
        <w:pStyle w:val="a2"/>
        <w:spacing w:before="0" w:after="0"/>
        <w:ind w:firstLineChars="0" w:firstLine="0"/>
        <w:jc w:val="both"/>
        <w:rPr>
          <w:sz w:val="21"/>
          <w:szCs w:val="21"/>
        </w:rPr>
      </w:pPr>
      <w:r>
        <w:rPr>
          <w:rFonts w:hint="eastAsia"/>
          <w:sz w:val="21"/>
          <w:szCs w:val="21"/>
        </w:rPr>
        <w:t>本文件主要起草人：</w:t>
      </w:r>
    </w:p>
    <w:p>
      <w:pPr>
        <w:pStyle w:val="a2"/>
      </w:pPr>
    </w:p>
    <w:p>
      <w:pPr>
        <w:spacing w:line="240" w:lineRule="auto"/>
        <w:ind w:firstLineChars="200" w:firstLine="420"/>
        <w:rPr>
          <w:rFonts w:ascii="宋体" w:hAnsi="宋体"/>
          <w:sz w:val="21"/>
        </w:rPr>
      </w:pPr>
    </w:p>
    <w:p>
      <w:pPr>
        <w:spacing w:line="120" w:lineRule="exact"/>
        <w:ind w:right="28" w:firstLine="422"/>
        <w:rPr>
          <w:rFonts w:ascii="宋体"/>
          <w:b/>
          <w:sz w:val="21"/>
        </w:rPr>
        <w:sectPr>
          <w:headerReference w:type="default" r:id="rId16"/>
          <w:footerReference w:type="default" r:id="rId17"/>
          <w:headerReference w:type="first" r:id="rId18"/>
          <w:footerReference w:type="first" r:id="rId19"/>
          <w:pgSz w:w="11907" w:h="16840"/>
          <w:pgMar w:top="1418" w:right="1134" w:bottom="1361" w:left="1418" w:header="1588" w:footer="720" w:gutter="0"/>
          <w:pgNumType w:start="1"/>
          <w:cols w:space="720"/>
          <w:docGrid w:linePitch="326"/>
        </w:sectPr>
      </w:pPr>
    </w:p>
    <w:p>
      <w:pPr>
        <w:spacing w:beforeLines="100" w:before="240" w:afterLines="100" w:after="240" w:line="240" w:lineRule="auto"/>
        <w:ind w:firstLine="640"/>
        <w:jc w:val="center"/>
        <w:rPr>
          <w:rFonts w:eastAsia="黑体"/>
          <w:sz w:val="32"/>
        </w:rPr>
      </w:pPr>
      <w:r>
        <w:rPr>
          <w:rFonts w:eastAsia="黑体" w:hint="eastAsia"/>
          <w:sz w:val="32"/>
        </w:rPr>
        <w:lastRenderedPageBreak/>
        <w:t>新能源汽车散热器基板用无氧铜型材</w:t>
      </w:r>
    </w:p>
    <w:p>
      <w:pPr>
        <w:spacing w:beforeLines="100" w:before="240" w:afterLines="100" w:after="240" w:line="240" w:lineRule="auto"/>
        <w:rPr>
          <w:rFonts w:ascii="黑体" w:eastAsia="黑体"/>
          <w:caps/>
          <w:sz w:val="21"/>
          <w:szCs w:val="24"/>
        </w:rPr>
      </w:pPr>
      <w:r>
        <w:rPr>
          <w:rFonts w:ascii="黑体" w:eastAsia="黑体" w:hint="eastAsia"/>
          <w:caps/>
          <w:sz w:val="21"/>
          <w:szCs w:val="24"/>
        </w:rPr>
        <w:t>1  范围</w:t>
      </w:r>
    </w:p>
    <w:p>
      <w:pPr>
        <w:tabs>
          <w:tab w:val="left" w:pos="2400"/>
        </w:tabs>
        <w:spacing w:line="340" w:lineRule="exact"/>
        <w:ind w:firstLineChars="200" w:firstLine="420"/>
        <w:jc w:val="both"/>
        <w:rPr>
          <w:rFonts w:asciiTheme="minorEastAsia" w:eastAsiaTheme="minorEastAsia" w:hAnsiTheme="minorEastAsia"/>
          <w:sz w:val="21"/>
          <w:szCs w:val="21"/>
        </w:rPr>
      </w:pPr>
      <w:r>
        <w:rPr>
          <w:rFonts w:asciiTheme="minorEastAsia" w:eastAsiaTheme="minorEastAsia" w:hAnsiTheme="minorEastAsia" w:hint="eastAsia"/>
          <w:sz w:val="21"/>
          <w:szCs w:val="21"/>
        </w:rPr>
        <w:t>本文件规定了新能源汽车散热器基板用无氧铜型材的分类和标记、技术要求、试验方法、检验规则和标志、包装、运输、贮存及随行文件和订货单内容。</w:t>
      </w:r>
    </w:p>
    <w:p>
      <w:pPr>
        <w:spacing w:line="340" w:lineRule="exact"/>
        <w:ind w:firstLineChars="200" w:firstLine="420"/>
        <w:rPr>
          <w:rFonts w:asciiTheme="minorEastAsia" w:eastAsiaTheme="minorEastAsia" w:hAnsiTheme="minorEastAsia"/>
          <w:sz w:val="21"/>
        </w:rPr>
      </w:pPr>
      <w:r>
        <w:rPr>
          <w:rFonts w:asciiTheme="minorEastAsia" w:eastAsiaTheme="minorEastAsia" w:hAnsiTheme="minorEastAsia" w:hint="eastAsia"/>
          <w:sz w:val="21"/>
        </w:rPr>
        <w:t>本文件适用于制作新能源汽车IGBT模块用无氧铜型材（以下简称型材）。</w:t>
      </w:r>
    </w:p>
    <w:p>
      <w:pPr>
        <w:spacing w:beforeLines="100" w:before="240" w:afterLines="100" w:after="240" w:line="240" w:lineRule="auto"/>
        <w:rPr>
          <w:rFonts w:ascii="黑体" w:eastAsia="黑体"/>
          <w:caps/>
          <w:sz w:val="21"/>
          <w:szCs w:val="24"/>
        </w:rPr>
      </w:pPr>
      <w:r>
        <w:rPr>
          <w:rFonts w:ascii="黑体" w:eastAsia="黑体" w:hint="eastAsia"/>
          <w:caps/>
          <w:sz w:val="21"/>
          <w:szCs w:val="24"/>
        </w:rPr>
        <w:t>2  规范性引用文件</w:t>
      </w:r>
    </w:p>
    <w:p>
      <w:pPr>
        <w:tabs>
          <w:tab w:val="left" w:pos="2400"/>
        </w:tabs>
        <w:spacing w:line="340" w:lineRule="exact"/>
        <w:ind w:firstLineChars="200" w:firstLine="420"/>
        <w:jc w:val="both"/>
        <w:rPr>
          <w:rFonts w:ascii="宋体" w:hAnsi="宋体"/>
          <w:sz w:val="21"/>
          <w:szCs w:val="21"/>
        </w:rPr>
      </w:pPr>
      <w:r>
        <w:rPr>
          <w:rFonts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GB/T 231.</w:t>
      </w:r>
      <w:r>
        <w:rPr>
          <w:rFonts w:ascii="宋体" w:hAnsi="宋体" w:hint="eastAsia"/>
          <w:sz w:val="21"/>
          <w:szCs w:val="21"/>
        </w:rPr>
        <w:t>1金属材料　布氏硬度试验　第1部分：试验方法</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 xml:space="preserve">GB/T </w:t>
      </w:r>
      <w:r>
        <w:rPr>
          <w:rFonts w:ascii="宋体" w:hAnsi="宋体" w:hint="eastAsia"/>
          <w:sz w:val="21"/>
          <w:szCs w:val="21"/>
        </w:rPr>
        <w:t>351</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 xml:space="preserve">金属材料 </w:t>
      </w:r>
      <w:r>
        <w:rPr>
          <w:rFonts w:ascii="宋体" w:hAnsi="宋体" w:hint="eastAsia"/>
          <w:sz w:val="21"/>
          <w:szCs w:val="21"/>
        </w:rPr>
        <w:t>电阻率测量方法</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2828.1计数抽样检验程序 第1部分:按接收质量限（AQL</w:t>
      </w:r>
      <w:r>
        <w:rPr>
          <w:rFonts w:ascii="宋体" w:hAnsi="宋体"/>
          <w:sz w:val="21"/>
          <w:szCs w:val="21"/>
        </w:rPr>
        <w:t>）</w:t>
      </w:r>
      <w:r>
        <w:rPr>
          <w:rFonts w:ascii="宋体" w:hAnsi="宋体" w:hint="eastAsia"/>
          <w:sz w:val="21"/>
          <w:szCs w:val="21"/>
        </w:rPr>
        <w:t>检索的逐批检验抽样计划</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5121 (所有部分)  铜及铜合金化学分析方法</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5231  加工铜及铜合金牌号和化学成分</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 xml:space="preserve">GB/T 8170  </w:t>
      </w:r>
      <w:r>
        <w:rPr>
          <w:rFonts w:ascii="宋体" w:hAnsi="宋体" w:hint="eastAsia"/>
          <w:sz w:val="21"/>
          <w:szCs w:val="21"/>
        </w:rPr>
        <w:t>数值修约规则与极限数值的表示和判定</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8888  重有色金属加工产品的包装、标志、运输、贮存和质量证明书</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22588  闪光法测量热扩散系数或导热系数</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23606  铜氢脆实验方法</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GB/T 26303.</w:t>
      </w:r>
      <w:r>
        <w:rPr>
          <w:rFonts w:ascii="宋体" w:hAnsi="宋体" w:hint="eastAsia"/>
          <w:sz w:val="21"/>
          <w:szCs w:val="21"/>
        </w:rPr>
        <w:t>3</w:t>
      </w:r>
      <w:r>
        <w:rPr>
          <w:rFonts w:ascii="宋体" w:hAnsi="宋体"/>
          <w:sz w:val="21"/>
          <w:szCs w:val="21"/>
        </w:rPr>
        <w:t xml:space="preserve">  </w:t>
      </w:r>
      <w:r>
        <w:rPr>
          <w:rFonts w:ascii="宋体" w:hAnsi="宋体" w:hint="eastAsia"/>
          <w:sz w:val="21"/>
          <w:szCs w:val="21"/>
        </w:rPr>
        <w:t>铜及铜合金加工材外形尺寸检测方法 第2</w:t>
      </w:r>
      <w:r>
        <w:rPr>
          <w:rFonts w:ascii="宋体" w:hAnsi="宋体"/>
          <w:sz w:val="21"/>
          <w:szCs w:val="21"/>
        </w:rPr>
        <w:t>部分</w:t>
      </w:r>
      <w:r>
        <w:rPr>
          <w:rFonts w:ascii="宋体" w:hAnsi="宋体" w:hint="eastAsia"/>
          <w:sz w:val="21"/>
          <w:szCs w:val="21"/>
        </w:rPr>
        <w:t>:棒、线、型材</w:t>
      </w:r>
    </w:p>
    <w:p>
      <w:pPr>
        <w:tabs>
          <w:tab w:val="left" w:pos="2400"/>
        </w:tabs>
        <w:spacing w:line="340" w:lineRule="exact"/>
        <w:ind w:firstLineChars="200" w:firstLine="420"/>
        <w:jc w:val="both"/>
        <w:rPr>
          <w:rFonts w:ascii="宋体" w:hAnsi="宋体" w:hint="eastAsia"/>
          <w:sz w:val="21"/>
          <w:szCs w:val="21"/>
        </w:rPr>
      </w:pPr>
      <w:r>
        <w:rPr>
          <w:rFonts w:ascii="宋体" w:hAnsi="宋体" w:hint="eastAsia"/>
          <w:sz w:val="21"/>
          <w:szCs w:val="21"/>
        </w:rPr>
        <w:t>GB/T 32791  铜及铜合金导电率涡流测试方法</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 33370  铜及铜合金软化温度的测定方法</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GB/T</w:t>
      </w:r>
      <w:r>
        <w:rPr>
          <w:rFonts w:ascii="宋体" w:hAnsi="宋体"/>
          <w:sz w:val="21"/>
          <w:szCs w:val="21"/>
        </w:rPr>
        <w:t xml:space="preserve"> 34505</w:t>
      </w:r>
      <w:r>
        <w:rPr>
          <w:rFonts w:ascii="宋体" w:hAnsi="宋体" w:hint="eastAsia"/>
          <w:sz w:val="21"/>
          <w:szCs w:val="21"/>
        </w:rPr>
        <w:t>-2017</w:t>
      </w:r>
      <w:r>
        <w:rPr>
          <w:rFonts w:ascii="宋体" w:hAnsi="宋体"/>
          <w:sz w:val="21"/>
          <w:szCs w:val="21"/>
        </w:rPr>
        <w:t xml:space="preserve">  铜及铜合金材料 室温拉伸</w:t>
      </w:r>
      <w:r>
        <w:rPr>
          <w:rFonts w:ascii="宋体" w:hAnsi="宋体" w:hint="eastAsia"/>
          <w:sz w:val="21"/>
          <w:szCs w:val="21"/>
        </w:rPr>
        <w:t>试验方法</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 xml:space="preserve">YS/T 482  </w:t>
      </w:r>
      <w:r>
        <w:rPr>
          <w:rFonts w:ascii="宋体" w:hAnsi="宋体"/>
          <w:sz w:val="21"/>
          <w:szCs w:val="21"/>
        </w:rPr>
        <w:t xml:space="preserve">铜及铜合金分析方法 </w:t>
      </w:r>
      <w:r>
        <w:rPr>
          <w:rFonts w:ascii="宋体" w:hAnsi="宋体" w:hint="eastAsia"/>
          <w:sz w:val="21"/>
          <w:szCs w:val="21"/>
        </w:rPr>
        <w:t>火花放电原子发射光谱法</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YS/T 483</w:t>
      </w:r>
      <w:r>
        <w:rPr>
          <w:rFonts w:ascii="宋体" w:hAnsi="宋体" w:hint="eastAsia"/>
          <w:sz w:val="21"/>
          <w:szCs w:val="21"/>
        </w:rPr>
        <w:t xml:space="preserve">  </w:t>
      </w:r>
      <w:r>
        <w:rPr>
          <w:rFonts w:ascii="宋体" w:hAnsi="宋体"/>
          <w:sz w:val="21"/>
          <w:szCs w:val="21"/>
        </w:rPr>
        <w:t>铜及铜合金分析方法</w:t>
      </w:r>
      <w:r>
        <w:rPr>
          <w:rFonts w:ascii="宋体" w:hAnsi="宋体" w:hint="eastAsia"/>
          <w:sz w:val="21"/>
          <w:szCs w:val="21"/>
        </w:rPr>
        <w:t xml:space="preserve"> </w:t>
      </w:r>
      <w:r>
        <w:rPr>
          <w:rFonts w:ascii="宋体" w:hAnsi="宋体"/>
          <w:sz w:val="21"/>
          <w:szCs w:val="21"/>
        </w:rPr>
        <w:t>X射线荧光光谱法</w:t>
      </w:r>
      <w:r>
        <w:rPr>
          <w:rFonts w:ascii="宋体" w:hAnsi="宋体" w:hint="eastAsia"/>
          <w:sz w:val="21"/>
          <w:szCs w:val="21"/>
        </w:rPr>
        <w:t>(波长色散型)</w:t>
      </w:r>
    </w:p>
    <w:p>
      <w:pPr>
        <w:tabs>
          <w:tab w:val="left" w:pos="2400"/>
        </w:tabs>
        <w:spacing w:line="340" w:lineRule="exact"/>
        <w:ind w:firstLineChars="200" w:firstLine="420"/>
        <w:jc w:val="both"/>
        <w:rPr>
          <w:rFonts w:ascii="宋体" w:hAnsi="宋体"/>
          <w:sz w:val="21"/>
          <w:szCs w:val="21"/>
        </w:rPr>
      </w:pPr>
      <w:r>
        <w:rPr>
          <w:rFonts w:ascii="宋体" w:hAnsi="宋体"/>
          <w:sz w:val="21"/>
          <w:szCs w:val="21"/>
        </w:rPr>
        <w:t xml:space="preserve">YS/T 668  </w:t>
      </w:r>
      <w:r>
        <w:rPr>
          <w:rFonts w:ascii="宋体" w:hAnsi="宋体" w:hint="eastAsia"/>
          <w:sz w:val="21"/>
          <w:szCs w:val="21"/>
        </w:rPr>
        <w:t>铜及铜合金理化检测取样方法</w:t>
      </w:r>
    </w:p>
    <w:p>
      <w:pPr>
        <w:spacing w:beforeLines="100" w:before="240" w:afterLines="100" w:after="240" w:line="240" w:lineRule="auto"/>
        <w:rPr>
          <w:rFonts w:ascii="黑体" w:eastAsia="黑体"/>
          <w:caps/>
          <w:sz w:val="21"/>
          <w:szCs w:val="24"/>
        </w:rPr>
      </w:pPr>
      <w:r>
        <w:rPr>
          <w:rFonts w:ascii="黑体" w:eastAsia="黑体" w:hint="eastAsia"/>
          <w:caps/>
          <w:sz w:val="21"/>
          <w:szCs w:val="24"/>
        </w:rPr>
        <w:t>3  术语和定义</w:t>
      </w:r>
    </w:p>
    <w:p>
      <w:pPr>
        <w:spacing w:line="340" w:lineRule="exact"/>
        <w:ind w:firstLineChars="200" w:firstLine="420"/>
        <w:rPr>
          <w:rFonts w:ascii="宋体" w:hAnsi="宋体"/>
          <w:sz w:val="21"/>
          <w:szCs w:val="21"/>
        </w:rPr>
      </w:pPr>
      <w:r>
        <w:rPr>
          <w:rFonts w:ascii="宋体" w:hAnsi="宋体" w:hint="eastAsia"/>
          <w:sz w:val="21"/>
          <w:szCs w:val="21"/>
        </w:rPr>
        <w:t>本文件没有需要界定的术语和定义。</w:t>
      </w:r>
    </w:p>
    <w:p>
      <w:pPr>
        <w:spacing w:beforeLines="100" w:before="240" w:afterLines="100" w:after="240" w:line="240" w:lineRule="auto"/>
        <w:rPr>
          <w:rFonts w:ascii="黑体" w:eastAsia="黑体"/>
          <w:caps/>
          <w:sz w:val="21"/>
          <w:szCs w:val="24"/>
        </w:rPr>
      </w:pPr>
      <w:r>
        <w:rPr>
          <w:rFonts w:ascii="黑体" w:eastAsia="黑体" w:hint="eastAsia"/>
          <w:caps/>
          <w:sz w:val="21"/>
          <w:szCs w:val="24"/>
        </w:rPr>
        <w:t>4  分类和标记</w:t>
      </w:r>
    </w:p>
    <w:p>
      <w:pPr>
        <w:snapToGrid w:val="0"/>
        <w:spacing w:beforeLines="50" w:before="120" w:afterLines="50" w:after="120" w:line="240" w:lineRule="auto"/>
        <w:outlineLvl w:val="1"/>
        <w:rPr>
          <w:rFonts w:ascii="黑体" w:eastAsia="黑体"/>
          <w:smallCaps/>
          <w:sz w:val="21"/>
          <w:szCs w:val="21"/>
        </w:rPr>
      </w:pPr>
      <w:r>
        <w:rPr>
          <w:rFonts w:ascii="黑体" w:eastAsia="黑体" w:hint="eastAsia"/>
          <w:smallCaps/>
          <w:sz w:val="21"/>
          <w:szCs w:val="21"/>
        </w:rPr>
        <w:t>4.1  产品分类</w:t>
      </w:r>
    </w:p>
    <w:p>
      <w:pPr>
        <w:spacing w:line="340" w:lineRule="exact"/>
        <w:ind w:firstLineChars="200" w:firstLine="420"/>
        <w:rPr>
          <w:rFonts w:ascii="宋体" w:hAnsi="宋体"/>
          <w:sz w:val="21"/>
        </w:rPr>
      </w:pPr>
      <w:r>
        <w:rPr>
          <w:rFonts w:ascii="宋体" w:hAnsi="宋体" w:hint="eastAsia"/>
          <w:sz w:val="21"/>
        </w:rPr>
        <w:t>型材的牌号、代号、状态、类别和规格应符合表1的规定。型材的横截面示意图见图1。</w:t>
      </w:r>
    </w:p>
    <w:p>
      <w:pPr>
        <w:spacing w:line="340" w:lineRule="exact"/>
        <w:ind w:firstLineChars="200" w:firstLine="420"/>
        <w:rPr>
          <w:rFonts w:ascii="宋体" w:hAnsi="宋体"/>
          <w:sz w:val="21"/>
        </w:rPr>
      </w:pPr>
    </w:p>
    <w:p>
      <w:pPr>
        <w:spacing w:line="340" w:lineRule="exact"/>
        <w:ind w:firstLineChars="200" w:firstLine="420"/>
        <w:rPr>
          <w:rFonts w:ascii="宋体" w:hAnsi="宋体"/>
          <w:sz w:val="21"/>
        </w:rPr>
      </w:pPr>
    </w:p>
    <w:p>
      <w:pPr>
        <w:snapToGrid w:val="0"/>
        <w:spacing w:beforeLines="100" w:before="240" w:afterLines="100" w:after="240" w:line="240" w:lineRule="auto"/>
        <w:outlineLvl w:val="1"/>
        <w:rPr>
          <w:rFonts w:ascii="宋体" w:hAnsi="宋体" w:hint="eastAsia"/>
          <w:sz w:val="21"/>
        </w:rPr>
      </w:pPr>
    </w:p>
    <w:p>
      <w:pPr>
        <w:snapToGrid w:val="0"/>
        <w:spacing w:beforeLines="100" w:before="240" w:afterLines="100" w:after="240" w:line="240" w:lineRule="auto"/>
        <w:ind w:firstLine="420"/>
        <w:jc w:val="center"/>
        <w:outlineLvl w:val="1"/>
        <w:rPr>
          <w:rFonts w:ascii="黑体" w:eastAsia="黑体"/>
          <w:sz w:val="21"/>
        </w:rPr>
      </w:pPr>
      <w:r>
        <w:rPr>
          <w:rFonts w:ascii="黑体" w:eastAsia="黑体" w:hint="eastAsia"/>
          <w:sz w:val="21"/>
        </w:rPr>
        <w:lastRenderedPageBreak/>
        <w:t>表1  牌号、代号、状态、类别和规格</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34"/>
        <w:gridCol w:w="1418"/>
        <w:gridCol w:w="1417"/>
        <w:gridCol w:w="1276"/>
        <w:gridCol w:w="1134"/>
        <w:gridCol w:w="1276"/>
      </w:tblGrid>
      <w:tr>
        <w:trPr>
          <w:trHeight w:val="397"/>
        </w:trPr>
        <w:tc>
          <w:tcPr>
            <w:tcW w:w="1276" w:type="dxa"/>
            <w:vMerge w:val="restart"/>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牌号</w:t>
            </w:r>
          </w:p>
        </w:tc>
        <w:tc>
          <w:tcPr>
            <w:tcW w:w="1134" w:type="dxa"/>
            <w:vMerge w:val="restart"/>
            <w:tcBorders>
              <w:right w:val="single" w:sz="4" w:space="0" w:color="auto"/>
            </w:tcBorders>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代号</w:t>
            </w:r>
          </w:p>
        </w:tc>
        <w:tc>
          <w:tcPr>
            <w:tcW w:w="1418" w:type="dxa"/>
            <w:vMerge w:val="restart"/>
            <w:tcBorders>
              <w:left w:val="single" w:sz="4" w:space="0" w:color="auto"/>
            </w:tcBorders>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状态</w:t>
            </w:r>
          </w:p>
        </w:tc>
        <w:tc>
          <w:tcPr>
            <w:tcW w:w="1417" w:type="dxa"/>
            <w:vMerge w:val="restart"/>
            <w:tcBorders>
              <w:right w:val="single" w:sz="4" w:space="0" w:color="auto"/>
            </w:tcBorders>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bCs/>
                <w:kern w:val="2"/>
                <w:sz w:val="18"/>
                <w:szCs w:val="18"/>
              </w:rPr>
              <w:t>类别</w:t>
            </w:r>
          </w:p>
        </w:tc>
        <w:tc>
          <w:tcPr>
            <w:tcW w:w="3686" w:type="dxa"/>
            <w:gridSpan w:val="3"/>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规格</w:t>
            </w:r>
          </w:p>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mm</w:t>
            </w:r>
          </w:p>
        </w:tc>
      </w:tr>
      <w:tr>
        <w:trPr>
          <w:trHeight w:val="397"/>
        </w:trPr>
        <w:tc>
          <w:tcPr>
            <w:tcW w:w="1276" w:type="dxa"/>
            <w:vMerge/>
            <w:vAlign w:val="center"/>
          </w:tcPr>
          <w:p>
            <w:pPr>
              <w:pStyle w:val="a0"/>
              <w:numPr>
                <w:ilvl w:val="0"/>
                <w:numId w:val="0"/>
              </w:numPr>
              <w:rPr>
                <w:rFonts w:asciiTheme="minorEastAsia" w:eastAsiaTheme="minorEastAsia" w:hAnsiTheme="minorEastAsia"/>
                <w:bCs/>
                <w:kern w:val="2"/>
                <w:sz w:val="18"/>
                <w:szCs w:val="18"/>
              </w:rPr>
            </w:pPr>
          </w:p>
        </w:tc>
        <w:tc>
          <w:tcPr>
            <w:tcW w:w="1134" w:type="dxa"/>
            <w:vMerge/>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c>
          <w:tcPr>
            <w:tcW w:w="1418" w:type="dxa"/>
            <w:vMerge/>
            <w:tcBorders>
              <w:lef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c>
          <w:tcPr>
            <w:tcW w:w="1417" w:type="dxa"/>
            <w:vMerge/>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c>
          <w:tcPr>
            <w:tcW w:w="1276" w:type="dxa"/>
            <w:tcBorders>
              <w:lef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宽度</w:t>
            </w:r>
          </w:p>
        </w:tc>
        <w:tc>
          <w:tcPr>
            <w:tcW w:w="1134" w:type="dxa"/>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厚度</w:t>
            </w:r>
          </w:p>
        </w:tc>
        <w:tc>
          <w:tcPr>
            <w:tcW w:w="1276" w:type="dxa"/>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长度</w:t>
            </w:r>
          </w:p>
        </w:tc>
      </w:tr>
      <w:tr>
        <w:trPr>
          <w:trHeight w:val="397"/>
        </w:trPr>
        <w:tc>
          <w:tcPr>
            <w:tcW w:w="1276" w:type="dxa"/>
            <w:vMerge w:val="restart"/>
            <w:vAlign w:val="center"/>
          </w:tcPr>
          <w:p>
            <w:pPr>
              <w:pStyle w:val="a0"/>
              <w:numPr>
                <w:ilvl w:val="0"/>
                <w:numId w:val="0"/>
              </w:numPr>
              <w:rPr>
                <w:rFonts w:ascii="宋体" w:eastAsia="宋体" w:hAnsi="宋体"/>
                <w:kern w:val="2"/>
                <w:sz w:val="18"/>
                <w:szCs w:val="18"/>
              </w:rPr>
            </w:pPr>
            <w:r>
              <w:rPr>
                <w:rFonts w:ascii="宋体" w:eastAsia="宋体" w:hAnsi="宋体" w:hint="eastAsia"/>
                <w:kern w:val="2"/>
                <w:sz w:val="18"/>
                <w:szCs w:val="18"/>
              </w:rPr>
              <w:t>TU00、TU0</w:t>
            </w:r>
          </w:p>
          <w:p>
            <w:pPr>
              <w:pStyle w:val="a0"/>
              <w:numPr>
                <w:ilvl w:val="0"/>
                <w:numId w:val="0"/>
              </w:numPr>
              <w:rPr>
                <w:rFonts w:ascii="宋体" w:eastAsia="宋体" w:hAnsi="宋体"/>
                <w:kern w:val="2"/>
                <w:sz w:val="18"/>
                <w:szCs w:val="18"/>
              </w:rPr>
            </w:pPr>
            <w:r>
              <w:rPr>
                <w:rFonts w:ascii="宋体" w:eastAsia="宋体" w:hAnsi="宋体" w:hint="eastAsia"/>
                <w:kern w:val="2"/>
                <w:sz w:val="18"/>
                <w:szCs w:val="18"/>
              </w:rPr>
              <w:t>TU1、TU2</w:t>
            </w:r>
          </w:p>
        </w:tc>
        <w:tc>
          <w:tcPr>
            <w:tcW w:w="1134" w:type="dxa"/>
            <w:vMerge w:val="restart"/>
            <w:tcBorders>
              <w:right w:val="single" w:sz="4" w:space="0" w:color="auto"/>
            </w:tcBorders>
            <w:vAlign w:val="center"/>
          </w:tcPr>
          <w:p>
            <w:pPr>
              <w:adjustRightInd/>
              <w:spacing w:line="240" w:lineRule="auto"/>
              <w:jc w:val="center"/>
              <w:textAlignment w:val="auto"/>
              <w:rPr>
                <w:rFonts w:ascii="宋体" w:hAnsi="宋体" w:hint="eastAsia"/>
                <w:kern w:val="2"/>
                <w:sz w:val="18"/>
                <w:szCs w:val="18"/>
              </w:rPr>
            </w:pPr>
            <w:r>
              <w:rPr>
                <w:rFonts w:ascii="宋体" w:hAnsi="宋体" w:hint="eastAsia"/>
                <w:kern w:val="2"/>
                <w:sz w:val="18"/>
                <w:szCs w:val="18"/>
              </w:rPr>
              <w:t>C10100</w:t>
            </w:r>
          </w:p>
          <w:p>
            <w:pPr>
              <w:adjustRightInd/>
              <w:spacing w:line="240" w:lineRule="auto"/>
              <w:jc w:val="center"/>
              <w:textAlignment w:val="auto"/>
              <w:rPr>
                <w:rFonts w:ascii="宋体" w:hAnsi="宋体"/>
                <w:kern w:val="2"/>
                <w:sz w:val="18"/>
                <w:szCs w:val="18"/>
              </w:rPr>
            </w:pPr>
            <w:r>
              <w:rPr>
                <w:rFonts w:ascii="宋体" w:hAnsi="宋体" w:hint="eastAsia"/>
                <w:kern w:val="2"/>
                <w:sz w:val="18"/>
                <w:szCs w:val="18"/>
              </w:rPr>
              <w:t>T10130</w:t>
            </w:r>
          </w:p>
          <w:p>
            <w:pPr>
              <w:adjustRightInd/>
              <w:spacing w:line="240" w:lineRule="auto"/>
              <w:jc w:val="center"/>
              <w:textAlignment w:val="auto"/>
              <w:rPr>
                <w:rFonts w:ascii="宋体" w:hAnsi="宋体"/>
                <w:kern w:val="2"/>
                <w:sz w:val="18"/>
                <w:szCs w:val="18"/>
              </w:rPr>
            </w:pPr>
            <w:r>
              <w:rPr>
                <w:rFonts w:ascii="宋体" w:hAnsi="宋体" w:hint="eastAsia"/>
                <w:kern w:val="2"/>
                <w:sz w:val="18"/>
                <w:szCs w:val="18"/>
              </w:rPr>
              <w:t>T10150</w:t>
            </w:r>
          </w:p>
          <w:p>
            <w:pPr>
              <w:adjustRightInd/>
              <w:spacing w:line="240" w:lineRule="auto"/>
              <w:jc w:val="center"/>
              <w:textAlignment w:val="auto"/>
              <w:rPr>
                <w:rFonts w:ascii="宋体" w:hAnsi="宋体"/>
                <w:kern w:val="2"/>
                <w:sz w:val="18"/>
                <w:szCs w:val="18"/>
              </w:rPr>
            </w:pPr>
            <w:r>
              <w:rPr>
                <w:rFonts w:ascii="宋体" w:hAnsi="宋体" w:hint="eastAsia"/>
                <w:kern w:val="2"/>
                <w:sz w:val="18"/>
                <w:szCs w:val="18"/>
              </w:rPr>
              <w:t>T10180</w:t>
            </w:r>
          </w:p>
        </w:tc>
        <w:tc>
          <w:tcPr>
            <w:tcW w:w="1418" w:type="dxa"/>
            <w:vMerge w:val="restart"/>
            <w:tcBorders>
              <w:left w:val="single" w:sz="4" w:space="0" w:color="auto"/>
            </w:tcBorders>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热挤压（M30</w:t>
            </w:r>
            <w:r>
              <w:rPr>
                <w:rFonts w:asciiTheme="minorEastAsia" w:eastAsiaTheme="minorEastAsia" w:hAnsiTheme="minorEastAsia"/>
                <w:sz w:val="18"/>
                <w:szCs w:val="18"/>
              </w:rPr>
              <w:t>）</w:t>
            </w:r>
          </w:p>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软化退火（O60）</w:t>
            </w:r>
          </w:p>
          <w:p>
            <w:pPr>
              <w:pStyle w:val="af7"/>
            </w:pPr>
            <w:r>
              <w:rPr>
                <w:rFonts w:hint="eastAsia"/>
              </w:rPr>
              <w:t>1/2硬（H02）</w:t>
            </w:r>
          </w:p>
          <w:p>
            <w:pPr>
              <w:pStyle w:val="af7"/>
            </w:pPr>
            <w:r>
              <w:rPr>
                <w:rFonts w:hint="eastAsia"/>
              </w:rPr>
              <w:t>硬（H04）</w:t>
            </w:r>
          </w:p>
        </w:tc>
        <w:tc>
          <w:tcPr>
            <w:tcW w:w="1417" w:type="dxa"/>
            <w:tcBorders>
              <w:bottom w:val="single" w:sz="4" w:space="0" w:color="auto"/>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平面形</w:t>
            </w:r>
          </w:p>
        </w:tc>
        <w:tc>
          <w:tcPr>
            <w:tcW w:w="1276" w:type="dxa"/>
            <w:vMerge w:val="restart"/>
            <w:tcBorders>
              <w:lef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sz w:val="18"/>
                <w:szCs w:val="18"/>
              </w:rPr>
              <w:t>20～180</w:t>
            </w:r>
          </w:p>
        </w:tc>
        <w:tc>
          <w:tcPr>
            <w:tcW w:w="1134" w:type="dxa"/>
            <w:tcBorders>
              <w:bottom w:val="single" w:sz="4" w:space="0" w:color="auto"/>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3～30</w:t>
            </w:r>
          </w:p>
        </w:tc>
        <w:tc>
          <w:tcPr>
            <w:tcW w:w="1276" w:type="dxa"/>
            <w:vMerge w:val="restart"/>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60～8000</w:t>
            </w:r>
          </w:p>
        </w:tc>
      </w:tr>
      <w:tr>
        <w:trPr>
          <w:trHeight w:val="397"/>
        </w:trPr>
        <w:tc>
          <w:tcPr>
            <w:tcW w:w="1276" w:type="dxa"/>
            <w:vMerge/>
            <w:vAlign w:val="center"/>
          </w:tcPr>
          <w:p>
            <w:pPr>
              <w:pStyle w:val="a0"/>
              <w:numPr>
                <w:ilvl w:val="0"/>
                <w:numId w:val="0"/>
              </w:numPr>
              <w:rPr>
                <w:rFonts w:asciiTheme="minorEastAsia" w:eastAsiaTheme="minorEastAsia" w:hAnsiTheme="minorEastAsia"/>
                <w:bCs/>
                <w:sz w:val="18"/>
                <w:szCs w:val="18"/>
              </w:rPr>
            </w:pPr>
          </w:p>
        </w:tc>
        <w:tc>
          <w:tcPr>
            <w:tcW w:w="1134" w:type="dxa"/>
            <w:vMerge/>
            <w:tcBorders>
              <w:right w:val="single" w:sz="4" w:space="0" w:color="auto"/>
            </w:tcBorders>
            <w:vAlign w:val="center"/>
          </w:tcPr>
          <w:p>
            <w:pPr>
              <w:adjustRightInd/>
              <w:spacing w:line="240" w:lineRule="auto"/>
              <w:ind w:firstLine="360"/>
              <w:jc w:val="center"/>
              <w:textAlignment w:val="auto"/>
              <w:rPr>
                <w:rFonts w:ascii="宋体" w:hAnsi="宋体"/>
                <w:kern w:val="2"/>
                <w:sz w:val="18"/>
                <w:szCs w:val="18"/>
              </w:rPr>
            </w:pPr>
          </w:p>
        </w:tc>
        <w:tc>
          <w:tcPr>
            <w:tcW w:w="1418" w:type="dxa"/>
            <w:vMerge/>
            <w:tcBorders>
              <w:left w:val="single" w:sz="4" w:space="0" w:color="auto"/>
            </w:tcBorders>
            <w:vAlign w:val="center"/>
          </w:tcPr>
          <w:p>
            <w:pPr>
              <w:pStyle w:val="af7"/>
            </w:pPr>
          </w:p>
        </w:tc>
        <w:tc>
          <w:tcPr>
            <w:tcW w:w="1417" w:type="dxa"/>
            <w:tcBorders>
              <w:top w:val="single" w:sz="4" w:space="0" w:color="auto"/>
              <w:bottom w:val="single" w:sz="4" w:space="0" w:color="auto"/>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凸台形</w:t>
            </w:r>
          </w:p>
        </w:tc>
        <w:tc>
          <w:tcPr>
            <w:tcW w:w="1276" w:type="dxa"/>
            <w:vMerge/>
            <w:tcBorders>
              <w:lef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c>
          <w:tcPr>
            <w:tcW w:w="1134" w:type="dxa"/>
            <w:vMerge w:val="restart"/>
            <w:tcBorders>
              <w:top w:val="single" w:sz="4" w:space="0" w:color="auto"/>
              <w:right w:val="single" w:sz="4" w:space="0" w:color="auto"/>
            </w:tcBorders>
            <w:vAlign w:val="center"/>
          </w:tcPr>
          <w:p>
            <w:pPr>
              <w:pStyle w:val="a0"/>
              <w:numPr>
                <w:ilvl w:val="0"/>
                <w:numId w:val="0"/>
              </w:numPr>
              <w:spacing w:before="120" w:after="120"/>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6～20</w:t>
            </w:r>
          </w:p>
        </w:tc>
        <w:tc>
          <w:tcPr>
            <w:tcW w:w="1276" w:type="dxa"/>
            <w:vMerge/>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r>
      <w:tr>
        <w:trPr>
          <w:trHeight w:val="397"/>
        </w:trPr>
        <w:tc>
          <w:tcPr>
            <w:tcW w:w="1276" w:type="dxa"/>
            <w:vMerge/>
            <w:vAlign w:val="center"/>
          </w:tcPr>
          <w:p>
            <w:pPr>
              <w:pStyle w:val="af7"/>
            </w:pPr>
          </w:p>
        </w:tc>
        <w:tc>
          <w:tcPr>
            <w:tcW w:w="1134" w:type="dxa"/>
            <w:vMerge/>
            <w:tcBorders>
              <w:right w:val="single" w:sz="4" w:space="0" w:color="auto"/>
            </w:tcBorders>
            <w:vAlign w:val="center"/>
          </w:tcPr>
          <w:p>
            <w:pPr>
              <w:adjustRightInd/>
              <w:spacing w:line="240" w:lineRule="auto"/>
              <w:ind w:firstLine="360"/>
              <w:jc w:val="center"/>
              <w:textAlignment w:val="auto"/>
              <w:rPr>
                <w:rFonts w:ascii="宋体" w:hAnsi="宋体"/>
                <w:kern w:val="2"/>
                <w:sz w:val="18"/>
                <w:szCs w:val="18"/>
              </w:rPr>
            </w:pPr>
          </w:p>
        </w:tc>
        <w:tc>
          <w:tcPr>
            <w:tcW w:w="1418" w:type="dxa"/>
            <w:vMerge/>
            <w:tcBorders>
              <w:left w:val="single" w:sz="4" w:space="0" w:color="auto"/>
            </w:tcBorders>
            <w:vAlign w:val="center"/>
          </w:tcPr>
          <w:p>
            <w:pPr>
              <w:pStyle w:val="af7"/>
            </w:pPr>
          </w:p>
        </w:tc>
        <w:tc>
          <w:tcPr>
            <w:tcW w:w="1417" w:type="dxa"/>
            <w:tcBorders>
              <w:top w:val="single" w:sz="4" w:space="0" w:color="auto"/>
              <w:right w:val="single" w:sz="4" w:space="0" w:color="auto"/>
            </w:tcBorders>
            <w:vAlign w:val="center"/>
          </w:tcPr>
          <w:p>
            <w:pPr>
              <w:pStyle w:val="a0"/>
              <w:numPr>
                <w:ilvl w:val="0"/>
                <w:numId w:val="0"/>
              </w:numPr>
              <w:rPr>
                <w:rFonts w:asciiTheme="minorEastAsia" w:eastAsiaTheme="minorEastAsia" w:hAnsiTheme="minorEastAsia"/>
                <w:sz w:val="18"/>
                <w:szCs w:val="18"/>
              </w:rPr>
            </w:pPr>
            <w:r>
              <w:rPr>
                <w:rFonts w:asciiTheme="minorEastAsia" w:eastAsiaTheme="minorEastAsia" w:hAnsiTheme="minorEastAsia" w:hint="eastAsia"/>
                <w:sz w:val="18"/>
                <w:szCs w:val="18"/>
              </w:rPr>
              <w:t>梯形</w:t>
            </w:r>
          </w:p>
        </w:tc>
        <w:tc>
          <w:tcPr>
            <w:tcW w:w="1276" w:type="dxa"/>
            <w:vMerge/>
            <w:tcBorders>
              <w:left w:val="single" w:sz="4" w:space="0" w:color="auto"/>
            </w:tcBorders>
            <w:vAlign w:val="center"/>
          </w:tcPr>
          <w:p>
            <w:pPr>
              <w:pStyle w:val="a0"/>
              <w:numPr>
                <w:ilvl w:val="0"/>
                <w:numId w:val="0"/>
              </w:numPr>
              <w:rPr>
                <w:rFonts w:asciiTheme="minorEastAsia" w:eastAsiaTheme="minorEastAsia" w:hAnsiTheme="minorEastAsia"/>
                <w:sz w:val="18"/>
                <w:szCs w:val="18"/>
              </w:rPr>
            </w:pPr>
          </w:p>
        </w:tc>
        <w:tc>
          <w:tcPr>
            <w:tcW w:w="1134" w:type="dxa"/>
            <w:vMerge/>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c>
          <w:tcPr>
            <w:tcW w:w="1276" w:type="dxa"/>
            <w:vMerge/>
            <w:tcBorders>
              <w:right w:val="single" w:sz="4" w:space="0" w:color="auto"/>
            </w:tcBorders>
            <w:vAlign w:val="center"/>
          </w:tcPr>
          <w:p>
            <w:pPr>
              <w:pStyle w:val="a0"/>
              <w:numPr>
                <w:ilvl w:val="0"/>
                <w:numId w:val="0"/>
              </w:numPr>
              <w:rPr>
                <w:rFonts w:asciiTheme="minorEastAsia" w:eastAsiaTheme="minorEastAsia" w:hAnsiTheme="minorEastAsia"/>
                <w:bCs/>
                <w:kern w:val="2"/>
                <w:sz w:val="18"/>
                <w:szCs w:val="18"/>
              </w:rPr>
            </w:pPr>
          </w:p>
        </w:tc>
      </w:tr>
      <w:tr>
        <w:trPr>
          <w:trHeight w:val="397"/>
        </w:trPr>
        <w:tc>
          <w:tcPr>
            <w:tcW w:w="8931" w:type="dxa"/>
            <w:gridSpan w:val="7"/>
            <w:vAlign w:val="center"/>
          </w:tcPr>
          <w:p>
            <w:pPr>
              <w:pStyle w:val="a0"/>
              <w:numPr>
                <w:ilvl w:val="0"/>
                <w:numId w:val="0"/>
              </w:numPr>
              <w:jc w:val="left"/>
              <w:rPr>
                <w:rFonts w:asciiTheme="minorEastAsia" w:eastAsiaTheme="minorEastAsia" w:hAnsiTheme="minorEastAsia"/>
                <w:bCs/>
                <w:kern w:val="2"/>
                <w:sz w:val="18"/>
                <w:szCs w:val="18"/>
              </w:rPr>
            </w:pPr>
            <w:r>
              <w:rPr>
                <w:rFonts w:asciiTheme="minorEastAsia" w:eastAsiaTheme="minorEastAsia" w:hAnsiTheme="minorEastAsia" w:hint="eastAsia"/>
                <w:bCs/>
                <w:kern w:val="2"/>
                <w:sz w:val="18"/>
                <w:szCs w:val="18"/>
              </w:rPr>
              <w:t>注：需方如有其它规格、形状要求时，由供需双方协定。</w:t>
            </w:r>
          </w:p>
        </w:tc>
      </w:tr>
    </w:tbl>
    <w:p>
      <w:pPr>
        <w:snapToGrid w:val="0"/>
        <w:spacing w:beforeLines="100" w:before="240" w:afterLines="100" w:after="240" w:line="240" w:lineRule="auto"/>
        <w:jc w:val="center"/>
        <w:outlineLvl w:val="1"/>
        <w:rPr>
          <w:rFonts w:ascii="黑体" w:eastAsia="黑体"/>
          <w:smallCaps/>
          <w:sz w:val="21"/>
          <w:szCs w:val="21"/>
        </w:rPr>
      </w:pPr>
      <w:bookmarkStart w:id="2" w:name="_GoBack"/>
      <w:r>
        <w:rPr>
          <w:rFonts w:ascii="黑体" w:eastAsia="黑体"/>
          <w:smallCaps/>
          <w:noProof/>
          <w:sz w:val="21"/>
          <w:szCs w:val="21"/>
        </w:rPr>
        <w:drawing>
          <wp:inline distT="0" distB="0" distL="0" distR="0">
            <wp:extent cx="5689600" cy="158693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99083" cy="1589581"/>
                    </a:xfrm>
                    <a:prstGeom prst="rect">
                      <a:avLst/>
                    </a:prstGeom>
                  </pic:spPr>
                </pic:pic>
              </a:graphicData>
            </a:graphic>
          </wp:inline>
        </w:drawing>
      </w:r>
      <w:bookmarkEnd w:id="2"/>
    </w:p>
    <w:p>
      <w:pPr>
        <w:snapToGrid w:val="0"/>
        <w:spacing w:line="240" w:lineRule="auto"/>
        <w:outlineLvl w:val="1"/>
        <w:rPr>
          <w:rFonts w:ascii="黑体" w:eastAsia="黑体"/>
          <w:smallCaps/>
          <w:sz w:val="21"/>
          <w:szCs w:val="21"/>
        </w:rPr>
      </w:pPr>
      <w:r>
        <w:rPr>
          <w:rFonts w:ascii="黑体" w:eastAsia="黑体" w:hint="eastAsia"/>
          <w:smallCaps/>
          <w:sz w:val="21"/>
          <w:szCs w:val="21"/>
        </w:rPr>
        <w:t>说明：</w:t>
      </w:r>
    </w:p>
    <w:p>
      <w:pPr>
        <w:tabs>
          <w:tab w:val="left" w:pos="2400"/>
        </w:tabs>
        <w:snapToGrid w:val="0"/>
        <w:spacing w:line="340" w:lineRule="exact"/>
        <w:ind w:firstLineChars="200" w:firstLine="360"/>
        <w:rPr>
          <w:rFonts w:ascii="宋体" w:hAnsi="宋体" w:cs="宋体"/>
          <w:sz w:val="18"/>
          <w:szCs w:val="18"/>
        </w:rPr>
      </w:pPr>
      <w:r>
        <w:rPr>
          <w:rFonts w:ascii="宋体" w:hAnsi="宋体" w:cs="宋体" w:hint="eastAsia"/>
          <w:i/>
          <w:sz w:val="18"/>
          <w:szCs w:val="18"/>
        </w:rPr>
        <w:t>a、a1</w:t>
      </w:r>
      <w:r>
        <w:rPr>
          <w:rFonts w:ascii="宋体" w:hAnsi="宋体" w:cs="宋体" w:hint="eastAsia"/>
          <w:sz w:val="18"/>
          <w:szCs w:val="18"/>
        </w:rPr>
        <w:t>—型材的厚度</w:t>
      </w:r>
    </w:p>
    <w:p>
      <w:pPr>
        <w:tabs>
          <w:tab w:val="left" w:pos="2400"/>
        </w:tabs>
        <w:snapToGrid w:val="0"/>
        <w:spacing w:line="340" w:lineRule="exact"/>
        <w:ind w:firstLineChars="200" w:firstLine="360"/>
        <w:rPr>
          <w:rFonts w:ascii="宋体" w:hAnsi="宋体" w:cs="宋体"/>
          <w:sz w:val="18"/>
          <w:szCs w:val="18"/>
        </w:rPr>
      </w:pPr>
      <w:r>
        <w:rPr>
          <w:rFonts w:ascii="宋体" w:hAnsi="宋体" w:cs="宋体" w:hint="eastAsia"/>
          <w:i/>
          <w:sz w:val="18"/>
          <w:szCs w:val="18"/>
        </w:rPr>
        <w:t>b、b1</w:t>
      </w:r>
      <w:r>
        <w:rPr>
          <w:rFonts w:ascii="宋体" w:hAnsi="宋体" w:cs="宋体" w:hint="eastAsia"/>
          <w:sz w:val="18"/>
          <w:szCs w:val="18"/>
        </w:rPr>
        <w:t>—型材的宽度</w:t>
      </w:r>
    </w:p>
    <w:p>
      <w:pPr>
        <w:tabs>
          <w:tab w:val="left" w:pos="2400"/>
        </w:tabs>
        <w:snapToGrid w:val="0"/>
        <w:spacing w:line="340" w:lineRule="exact"/>
        <w:ind w:firstLineChars="200" w:firstLine="360"/>
        <w:rPr>
          <w:rFonts w:ascii="宋体" w:hAnsi="宋体" w:cs="宋体"/>
          <w:sz w:val="18"/>
          <w:szCs w:val="18"/>
        </w:rPr>
      </w:pPr>
      <w:r>
        <w:rPr>
          <w:rFonts w:ascii="宋体" w:hAnsi="宋体" w:cs="宋体" w:hint="eastAsia"/>
          <w:i/>
          <w:sz w:val="18"/>
          <w:szCs w:val="18"/>
        </w:rPr>
        <w:t>r</w:t>
      </w:r>
      <w:r>
        <w:rPr>
          <w:rFonts w:ascii="宋体" w:hAnsi="宋体" w:cs="宋体" w:hint="eastAsia"/>
          <w:sz w:val="18"/>
          <w:szCs w:val="18"/>
        </w:rPr>
        <w:t>—型材的圆角半径</w:t>
      </w:r>
    </w:p>
    <w:p>
      <w:pPr>
        <w:tabs>
          <w:tab w:val="left" w:pos="2400"/>
        </w:tabs>
        <w:snapToGrid w:val="0"/>
        <w:spacing w:line="340" w:lineRule="exact"/>
        <w:ind w:firstLine="360"/>
        <w:jc w:val="center"/>
        <w:rPr>
          <w:rFonts w:ascii="宋体" w:hAnsi="宋体" w:cs="宋体"/>
          <w:sz w:val="18"/>
          <w:szCs w:val="18"/>
        </w:rPr>
      </w:pPr>
      <w:r>
        <w:rPr>
          <w:rFonts w:ascii="黑体" w:eastAsia="黑体" w:hAnsi="黑体" w:cs="宋体" w:hint="eastAsia"/>
          <w:sz w:val="18"/>
          <w:szCs w:val="18"/>
        </w:rPr>
        <w:t xml:space="preserve">图1  </w:t>
      </w:r>
      <w:r>
        <w:rPr>
          <w:rFonts w:ascii="宋体" w:hAnsi="宋体" w:cs="宋体" w:hint="eastAsia"/>
          <w:sz w:val="18"/>
          <w:szCs w:val="18"/>
        </w:rPr>
        <w:t>型材的横截面示意图</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4.2 标记示例</w:t>
      </w:r>
    </w:p>
    <w:p>
      <w:pPr>
        <w:spacing w:line="340" w:lineRule="exact"/>
        <w:ind w:firstLine="420"/>
        <w:rPr>
          <w:rFonts w:ascii="宋体" w:hAnsi="宋体"/>
          <w:sz w:val="21"/>
        </w:rPr>
      </w:pPr>
      <w:r>
        <w:rPr>
          <w:rFonts w:ascii="宋体" w:hAnsi="宋体" w:hint="eastAsia"/>
          <w:sz w:val="21"/>
        </w:rPr>
        <w:t>型材标记按产品名称、牌号、状态、规格和标准编号的顺序表示。标记示例如下：</w:t>
      </w:r>
    </w:p>
    <w:p>
      <w:pPr>
        <w:spacing w:line="340" w:lineRule="exact"/>
        <w:ind w:firstLineChars="200" w:firstLine="360"/>
        <w:rPr>
          <w:rFonts w:ascii="黑体" w:eastAsia="黑体" w:hAnsi="黑体" w:cs="黑体"/>
          <w:bCs/>
          <w:sz w:val="18"/>
          <w:szCs w:val="18"/>
        </w:rPr>
      </w:pPr>
      <w:r>
        <w:rPr>
          <w:rFonts w:ascii="黑体" w:eastAsia="黑体" w:hAnsi="黑体" w:cs="黑体" w:hint="eastAsia"/>
          <w:bCs/>
          <w:sz w:val="18"/>
          <w:szCs w:val="18"/>
        </w:rPr>
        <w:t>示例1：</w:t>
      </w:r>
    </w:p>
    <w:p>
      <w:pPr>
        <w:spacing w:line="240" w:lineRule="auto"/>
        <w:ind w:firstLineChars="200" w:firstLine="880"/>
        <w:rPr>
          <w:rFonts w:ascii="宋体" w:hAnsi="宋体"/>
          <w:sz w:val="44"/>
          <w:szCs w:val="44"/>
        </w:rPr>
      </w:pPr>
      <w:r>
        <w:rPr>
          <w:rFonts w:ascii="宋体" w:hAnsi="宋体"/>
          <w:sz w:val="44"/>
          <w:szCs w:val="44"/>
        </w:rPr>
        <w:pict>
          <v:shapetype id="_x0000_t202" coordsize="21600,21600" o:spt="202" path="m,l,21600r21600,l21600,xe">
            <v:stroke joinstyle="miter"/>
            <v:path gradientshapeok="t" o:connecttype="rect"/>
          </v:shapetype>
          <v:shape id="_x0000_s1151" type="#_x0000_t202" style="position:absolute;left:0;text-align:left;margin-left:-3.25pt;margin-top:3.95pt;width:434.5pt;height:45.15pt;z-index:251659264;mso-width-relative:margin;mso-height-relative:margin" strokeweight="1pt">
            <v:textbox style="mso-next-textbox:#_x0000_s1151">
              <w:txbxContent>
                <w:p>
                  <w:pPr>
                    <w:spacing w:line="240" w:lineRule="auto"/>
                    <w:ind w:firstLineChars="150" w:firstLine="270"/>
                    <w:rPr>
                      <w:rFonts w:ascii="宋体" w:hAnsi="宋体"/>
                      <w:sz w:val="18"/>
                      <w:szCs w:val="18"/>
                    </w:rPr>
                  </w:pPr>
                  <w:r>
                    <w:rPr>
                      <w:rFonts w:ascii="宋体" w:hAnsi="宋体" w:hint="eastAsia"/>
                      <w:sz w:val="18"/>
                      <w:szCs w:val="18"/>
                    </w:rPr>
                    <w:t>用TU0（C10130）制造的、硬（H04）、厚度为10mm、宽度为80mm、长度为200mm的平面形型材标记为：</w:t>
                  </w:r>
                </w:p>
                <w:p>
                  <w:pPr>
                    <w:pStyle w:val="a2"/>
                    <w:ind w:firstLineChars="1650" w:firstLine="3003"/>
                  </w:pPr>
                  <w:r>
                    <w:rPr>
                      <w:rFonts w:hint="eastAsia"/>
                    </w:rPr>
                    <w:t>平面形型材YS/T xxx</w:t>
                  </w:r>
                  <w:r>
                    <w:t>–</w:t>
                  </w:r>
                  <w:r>
                    <w:rPr>
                      <w:rFonts w:hint="eastAsia"/>
                      <w:snapToGrid w:val="0"/>
                    </w:rPr>
                    <w:t>TUO</w:t>
                  </w:r>
                  <w:r>
                    <w:rPr>
                      <w:snapToGrid w:val="0"/>
                    </w:rPr>
                    <w:t>H</w:t>
                  </w:r>
                  <w:r>
                    <w:rPr>
                      <w:rFonts w:hint="eastAsia"/>
                      <w:snapToGrid w:val="0"/>
                    </w:rPr>
                    <w:t>04</w:t>
                  </w:r>
                  <w:r>
                    <w:t>–</w:t>
                  </w:r>
                  <w:r>
                    <w:rPr>
                      <w:rFonts w:hint="eastAsia"/>
                    </w:rPr>
                    <w:t>10</w:t>
                  </w:r>
                  <w:r>
                    <w:t>×</w:t>
                  </w:r>
                  <w:r>
                    <w:rPr>
                      <w:rFonts w:hint="eastAsia"/>
                    </w:rPr>
                    <w:t>80</w:t>
                  </w:r>
                  <w:r>
                    <w:t>×</w:t>
                  </w:r>
                  <w:r>
                    <w:rPr>
                      <w:rFonts w:hint="eastAsia"/>
                    </w:rPr>
                    <w:t>200</w:t>
                  </w:r>
                </w:p>
                <w:p>
                  <w:pPr>
                    <w:pStyle w:val="a2"/>
                    <w:rPr>
                      <w:snapToGrid w:val="0"/>
                    </w:rPr>
                  </w:pPr>
                  <w:r>
                    <w:rPr>
                      <w:rFonts w:hint="eastAsia"/>
                      <w:snapToGrid w:val="0"/>
                    </w:rPr>
                    <w:t>或平面形型材</w:t>
                  </w:r>
                  <w:r>
                    <w:rPr>
                      <w:snapToGrid w:val="0"/>
                    </w:rPr>
                    <w:t>YS/T xxx-C10130H04-12×35</w:t>
                  </w:r>
                </w:p>
              </w:txbxContent>
            </v:textbox>
          </v:shape>
        </w:pict>
      </w:r>
    </w:p>
    <w:p>
      <w:pPr>
        <w:spacing w:line="240" w:lineRule="auto"/>
        <w:ind w:firstLineChars="200" w:firstLine="880"/>
        <w:rPr>
          <w:rFonts w:ascii="宋体" w:hAnsi="宋体"/>
          <w:sz w:val="44"/>
          <w:szCs w:val="44"/>
        </w:rPr>
      </w:pPr>
    </w:p>
    <w:p>
      <w:pPr>
        <w:spacing w:line="240" w:lineRule="auto"/>
        <w:ind w:firstLineChars="200" w:firstLine="360"/>
        <w:rPr>
          <w:rFonts w:ascii="黑体" w:eastAsia="黑体" w:hAnsi="黑体" w:cs="黑体"/>
          <w:bCs/>
          <w:sz w:val="18"/>
          <w:szCs w:val="18"/>
        </w:rPr>
      </w:pPr>
      <w:r>
        <w:rPr>
          <w:rFonts w:ascii="黑体" w:eastAsia="黑体" w:hAnsi="黑体" w:cs="黑体" w:hint="eastAsia"/>
          <w:bCs/>
          <w:sz w:val="18"/>
          <w:szCs w:val="18"/>
        </w:rPr>
        <w:t>示例2：</w:t>
      </w:r>
    </w:p>
    <w:p>
      <w:pPr>
        <w:spacing w:line="240" w:lineRule="auto"/>
        <w:ind w:firstLineChars="200" w:firstLine="880"/>
        <w:rPr>
          <w:rFonts w:ascii="宋体" w:hAnsi="宋体"/>
          <w:sz w:val="44"/>
          <w:szCs w:val="44"/>
        </w:rPr>
      </w:pPr>
      <w:r>
        <w:rPr>
          <w:rFonts w:ascii="宋体" w:hAnsi="宋体"/>
          <w:sz w:val="44"/>
          <w:szCs w:val="44"/>
        </w:rPr>
        <w:pict>
          <v:shape id="_x0000_s1159" type="#_x0000_t202" style="position:absolute;left:0;text-align:left;margin-left:-3.25pt;margin-top:3.95pt;width:435.1pt;height:53.1pt;z-index:251660288;mso-width-relative:margin;mso-height-relative:margin" strokeweight="1pt">
            <v:textbox style="mso-next-textbox:#_x0000_s1159">
              <w:txbxContent>
                <w:p>
                  <w:pPr>
                    <w:spacing w:line="240" w:lineRule="auto"/>
                    <w:ind w:firstLineChars="150" w:firstLine="270"/>
                    <w:rPr>
                      <w:rFonts w:ascii="宋体" w:hAnsi="宋体"/>
                      <w:color w:val="000000" w:themeColor="text1"/>
                      <w:sz w:val="18"/>
                      <w:szCs w:val="18"/>
                    </w:rPr>
                  </w:pPr>
                  <w:r>
                    <w:rPr>
                      <w:rFonts w:ascii="宋体" w:hAnsi="宋体" w:hint="eastAsia"/>
                      <w:color w:val="000000" w:themeColor="text1"/>
                      <w:sz w:val="18"/>
                      <w:szCs w:val="18"/>
                    </w:rPr>
                    <w:t>用</w:t>
                  </w:r>
                  <w:r>
                    <w:rPr>
                      <w:rFonts w:ascii="宋体" w:hAnsi="宋体"/>
                      <w:snapToGrid w:val="0"/>
                      <w:color w:val="000000" w:themeColor="text1"/>
                      <w:sz w:val="18"/>
                      <w:szCs w:val="18"/>
                    </w:rPr>
                    <w:t>TU</w:t>
                  </w:r>
                  <w:r>
                    <w:rPr>
                      <w:rFonts w:ascii="宋体" w:hAnsi="宋体" w:hint="eastAsia"/>
                      <w:snapToGrid w:val="0"/>
                      <w:color w:val="000000" w:themeColor="text1"/>
                      <w:sz w:val="18"/>
                      <w:szCs w:val="18"/>
                    </w:rPr>
                    <w:t>1</w:t>
                  </w:r>
                  <w:r>
                    <w:rPr>
                      <w:rFonts w:ascii="宋体" w:hAnsi="宋体" w:hint="eastAsia"/>
                      <w:color w:val="000000" w:themeColor="text1"/>
                      <w:sz w:val="18"/>
                      <w:szCs w:val="18"/>
                    </w:rPr>
                    <w:t>（</w:t>
                  </w:r>
                  <w:r>
                    <w:rPr>
                      <w:rFonts w:ascii="宋体" w:hAnsi="宋体" w:hint="eastAsia"/>
                      <w:snapToGrid w:val="0"/>
                      <w:color w:val="000000" w:themeColor="text1"/>
                      <w:sz w:val="18"/>
                      <w:szCs w:val="18"/>
                    </w:rPr>
                    <w:t>C10150</w:t>
                  </w:r>
                  <w:r>
                    <w:rPr>
                      <w:rFonts w:ascii="宋体" w:hAnsi="宋体" w:hint="eastAsia"/>
                      <w:color w:val="000000" w:themeColor="text1"/>
                      <w:sz w:val="18"/>
                      <w:szCs w:val="18"/>
                    </w:rPr>
                    <w:t>）制造的、</w:t>
                  </w:r>
                  <w:r>
                    <w:rPr>
                      <w:rFonts w:ascii="宋体" w:hAnsi="宋体" w:hint="eastAsia"/>
                      <w:snapToGrid w:val="0"/>
                      <w:color w:val="000000" w:themeColor="text1"/>
                      <w:sz w:val="18"/>
                      <w:szCs w:val="18"/>
                    </w:rPr>
                    <w:t>H02</w:t>
                  </w:r>
                  <w:r>
                    <w:rPr>
                      <w:rFonts w:ascii="宋体" w:hAnsi="宋体" w:hint="eastAsia"/>
                      <w:color w:val="000000" w:themeColor="text1"/>
                      <w:sz w:val="18"/>
                      <w:szCs w:val="18"/>
                    </w:rPr>
                    <w:t>状态、厚度1为7mm、厚度2为10mm、宽度1为58mm、宽度2为75*mm、</w:t>
                  </w:r>
                  <w:r>
                    <w:rPr>
                      <w:rFonts w:ascii="宋体" w:hAnsi="宋体"/>
                      <w:color w:val="000000" w:themeColor="text1"/>
                      <w:sz w:val="18"/>
                      <w:szCs w:val="18"/>
                    </w:rPr>
                    <w:t>长度为</w:t>
                  </w:r>
                  <w:r>
                    <w:rPr>
                      <w:rFonts w:ascii="宋体" w:hAnsi="宋体" w:hint="eastAsia"/>
                      <w:color w:val="000000" w:themeColor="text1"/>
                      <w:sz w:val="18"/>
                      <w:szCs w:val="18"/>
                    </w:rPr>
                    <w:t>500mm的凸台形型材标记为：</w:t>
                  </w:r>
                </w:p>
                <w:p>
                  <w:pPr>
                    <w:spacing w:line="240" w:lineRule="auto"/>
                    <w:ind w:firstLineChars="1700" w:firstLine="3060"/>
                    <w:rPr>
                      <w:rFonts w:asciiTheme="majorEastAsia" w:eastAsiaTheme="majorEastAsia" w:hAnsiTheme="majorEastAsia"/>
                      <w:sz w:val="18"/>
                      <w:szCs w:val="18"/>
                    </w:rPr>
                  </w:pPr>
                  <w:r>
                    <w:rPr>
                      <w:rFonts w:ascii="宋体" w:hAnsi="宋体" w:hint="eastAsia"/>
                      <w:color w:val="000000" w:themeColor="text1"/>
                      <w:sz w:val="18"/>
                      <w:szCs w:val="18"/>
                    </w:rPr>
                    <w:t>凸台形</w:t>
                  </w:r>
                  <w:r>
                    <w:rPr>
                      <w:rFonts w:asciiTheme="majorEastAsia" w:eastAsiaTheme="majorEastAsia" w:hAnsiTheme="majorEastAsia" w:hint="eastAsia"/>
                      <w:sz w:val="18"/>
                      <w:szCs w:val="18"/>
                    </w:rPr>
                    <w:t>型材YS/T xxx-</w:t>
                  </w:r>
                  <w:r>
                    <w:rPr>
                      <w:rFonts w:asciiTheme="majorEastAsia" w:eastAsiaTheme="majorEastAsia" w:hAnsiTheme="majorEastAsia" w:hint="eastAsia"/>
                      <w:snapToGrid w:val="0"/>
                      <w:sz w:val="18"/>
                      <w:szCs w:val="18"/>
                    </w:rPr>
                    <w:t>TU1</w:t>
                  </w:r>
                  <w:r>
                    <w:rPr>
                      <w:rFonts w:asciiTheme="majorEastAsia" w:eastAsiaTheme="majorEastAsia" w:hAnsiTheme="majorEastAsia"/>
                      <w:snapToGrid w:val="0"/>
                      <w:sz w:val="18"/>
                      <w:szCs w:val="18"/>
                    </w:rPr>
                    <w:t>H</w:t>
                  </w:r>
                  <w:r>
                    <w:rPr>
                      <w:rFonts w:asciiTheme="majorEastAsia" w:eastAsiaTheme="majorEastAsia" w:hAnsiTheme="majorEastAsia" w:hint="eastAsia"/>
                      <w:snapToGrid w:val="0"/>
                      <w:sz w:val="18"/>
                      <w:szCs w:val="18"/>
                    </w:rPr>
                    <w:t>02</w:t>
                  </w:r>
                  <w:r>
                    <w:rPr>
                      <w:rFonts w:asciiTheme="majorEastAsia" w:eastAsiaTheme="majorEastAsia" w:hAnsiTheme="majorEastAsia" w:hint="eastAsia"/>
                      <w:sz w:val="18"/>
                      <w:szCs w:val="18"/>
                    </w:rPr>
                    <w:t>-7</w:t>
                  </w:r>
                  <w:r>
                    <w:rPr>
                      <w:rFonts w:asciiTheme="majorEastAsia" w:eastAsiaTheme="majorEastAsia" w:hAnsiTheme="majorEastAsia"/>
                      <w:sz w:val="18"/>
                      <w:szCs w:val="18"/>
                    </w:rPr>
                    <w:t>×</w:t>
                  </w:r>
                  <w:r>
                    <w:rPr>
                      <w:rFonts w:asciiTheme="majorEastAsia" w:eastAsiaTheme="majorEastAsia" w:hAnsiTheme="majorEastAsia" w:hint="eastAsia"/>
                      <w:sz w:val="18"/>
                      <w:szCs w:val="18"/>
                    </w:rPr>
                    <w:t>10</w:t>
                  </w:r>
                  <w:r>
                    <w:rPr>
                      <w:rFonts w:asciiTheme="majorEastAsia" w:eastAsiaTheme="majorEastAsia" w:hAnsiTheme="majorEastAsia"/>
                      <w:sz w:val="18"/>
                      <w:szCs w:val="18"/>
                    </w:rPr>
                    <w:t>×</w:t>
                  </w:r>
                  <w:r>
                    <w:rPr>
                      <w:rFonts w:asciiTheme="majorEastAsia" w:eastAsiaTheme="majorEastAsia" w:hAnsiTheme="majorEastAsia" w:hint="eastAsia"/>
                      <w:sz w:val="18"/>
                      <w:szCs w:val="18"/>
                    </w:rPr>
                    <w:t>58</w:t>
                  </w:r>
                  <w:r>
                    <w:rPr>
                      <w:rFonts w:asciiTheme="majorEastAsia" w:eastAsiaTheme="majorEastAsia" w:hAnsiTheme="majorEastAsia"/>
                      <w:sz w:val="18"/>
                      <w:szCs w:val="18"/>
                    </w:rPr>
                    <w:t>×</w:t>
                  </w:r>
                  <w:r>
                    <w:rPr>
                      <w:rFonts w:asciiTheme="majorEastAsia" w:eastAsiaTheme="majorEastAsia" w:hAnsiTheme="majorEastAsia" w:hint="eastAsia"/>
                      <w:sz w:val="18"/>
                      <w:szCs w:val="18"/>
                    </w:rPr>
                    <w:t>75</w:t>
                  </w:r>
                  <w:r>
                    <w:rPr>
                      <w:rFonts w:asciiTheme="majorEastAsia" w:eastAsiaTheme="majorEastAsia" w:hAnsiTheme="majorEastAsia"/>
                      <w:sz w:val="18"/>
                      <w:szCs w:val="18"/>
                    </w:rPr>
                    <w:t>×</w:t>
                  </w:r>
                  <w:r>
                    <w:rPr>
                      <w:rFonts w:asciiTheme="majorEastAsia" w:eastAsiaTheme="majorEastAsia" w:hAnsiTheme="majorEastAsia" w:hint="eastAsia"/>
                      <w:sz w:val="18"/>
                      <w:szCs w:val="18"/>
                    </w:rPr>
                    <w:t>100</w:t>
                  </w:r>
                </w:p>
                <w:p>
                  <w:pPr>
                    <w:spacing w:line="240" w:lineRule="auto"/>
                    <w:ind w:firstLineChars="1600" w:firstLine="2880"/>
                    <w:rPr>
                      <w:rFonts w:asciiTheme="majorEastAsia" w:eastAsiaTheme="majorEastAsia" w:hAnsiTheme="majorEastAsia"/>
                      <w:sz w:val="18"/>
                      <w:szCs w:val="18"/>
                    </w:rPr>
                  </w:pPr>
                  <w:r>
                    <w:rPr>
                      <w:rFonts w:ascii="宋体" w:hAnsi="宋体" w:hint="eastAsia"/>
                      <w:color w:val="000000" w:themeColor="text1"/>
                      <w:sz w:val="18"/>
                      <w:szCs w:val="18"/>
                    </w:rPr>
                    <w:t>或凸台形型材YS/T</w:t>
                  </w:r>
                  <w:r>
                    <w:rPr>
                      <w:rFonts w:asciiTheme="majorEastAsia" w:eastAsiaTheme="majorEastAsia" w:hAnsiTheme="majorEastAsia" w:hint="eastAsia"/>
                      <w:sz w:val="18"/>
                      <w:szCs w:val="18"/>
                    </w:rPr>
                    <w:t xml:space="preserve"> xxx-</w:t>
                  </w:r>
                  <w:r>
                    <w:rPr>
                      <w:rFonts w:ascii="宋体" w:hAnsi="宋体" w:hint="eastAsia"/>
                      <w:color w:val="000000" w:themeColor="text1"/>
                      <w:sz w:val="18"/>
                      <w:szCs w:val="18"/>
                    </w:rPr>
                    <w:t>C10150</w:t>
                  </w:r>
                  <w:r>
                    <w:rPr>
                      <w:rFonts w:ascii="宋体" w:hAnsi="宋体"/>
                      <w:color w:val="000000" w:themeColor="text1"/>
                      <w:sz w:val="18"/>
                      <w:szCs w:val="18"/>
                    </w:rPr>
                    <w:t>H</w:t>
                  </w:r>
                  <w:r>
                    <w:rPr>
                      <w:rFonts w:ascii="宋体" w:hAnsi="宋体" w:hint="eastAsia"/>
                      <w:color w:val="000000" w:themeColor="text1"/>
                      <w:sz w:val="18"/>
                      <w:szCs w:val="18"/>
                    </w:rPr>
                    <w:t>02</w:t>
                  </w:r>
                  <w:r>
                    <w:rPr>
                      <w:rFonts w:ascii="宋体" w:hAnsi="宋体"/>
                      <w:color w:val="000000" w:themeColor="text1"/>
                      <w:sz w:val="18"/>
                      <w:szCs w:val="18"/>
                    </w:rPr>
                    <w:t>–</w:t>
                  </w:r>
                  <w:r>
                    <w:rPr>
                      <w:rFonts w:asciiTheme="majorEastAsia" w:eastAsiaTheme="majorEastAsia" w:hAnsiTheme="majorEastAsia" w:hint="eastAsia"/>
                      <w:sz w:val="18"/>
                      <w:szCs w:val="18"/>
                    </w:rPr>
                    <w:t>7</w:t>
                  </w:r>
                  <w:r>
                    <w:rPr>
                      <w:rFonts w:asciiTheme="majorEastAsia" w:eastAsiaTheme="majorEastAsia" w:hAnsiTheme="majorEastAsia"/>
                      <w:sz w:val="18"/>
                      <w:szCs w:val="18"/>
                    </w:rPr>
                    <w:t>×</w:t>
                  </w:r>
                  <w:r>
                    <w:rPr>
                      <w:rFonts w:asciiTheme="majorEastAsia" w:eastAsiaTheme="majorEastAsia" w:hAnsiTheme="majorEastAsia" w:hint="eastAsia"/>
                      <w:sz w:val="18"/>
                      <w:szCs w:val="18"/>
                    </w:rPr>
                    <w:t>10</w:t>
                  </w:r>
                  <w:r>
                    <w:rPr>
                      <w:rFonts w:asciiTheme="majorEastAsia" w:eastAsiaTheme="majorEastAsia" w:hAnsiTheme="majorEastAsia"/>
                      <w:sz w:val="18"/>
                      <w:szCs w:val="18"/>
                    </w:rPr>
                    <w:t>×</w:t>
                  </w:r>
                  <w:r>
                    <w:rPr>
                      <w:rFonts w:asciiTheme="majorEastAsia" w:eastAsiaTheme="majorEastAsia" w:hAnsiTheme="majorEastAsia" w:hint="eastAsia"/>
                      <w:sz w:val="18"/>
                      <w:szCs w:val="18"/>
                    </w:rPr>
                    <w:t>58</w:t>
                  </w:r>
                  <w:r>
                    <w:rPr>
                      <w:rFonts w:asciiTheme="majorEastAsia" w:eastAsiaTheme="majorEastAsia" w:hAnsiTheme="majorEastAsia"/>
                      <w:sz w:val="18"/>
                      <w:szCs w:val="18"/>
                    </w:rPr>
                    <w:t>×</w:t>
                  </w:r>
                  <w:r>
                    <w:rPr>
                      <w:rFonts w:asciiTheme="majorEastAsia" w:eastAsiaTheme="majorEastAsia" w:hAnsiTheme="majorEastAsia" w:hint="eastAsia"/>
                      <w:sz w:val="18"/>
                      <w:szCs w:val="18"/>
                    </w:rPr>
                    <w:t>75</w:t>
                  </w:r>
                  <w:r>
                    <w:rPr>
                      <w:rFonts w:asciiTheme="majorEastAsia" w:eastAsiaTheme="majorEastAsia" w:hAnsiTheme="majorEastAsia"/>
                      <w:sz w:val="18"/>
                      <w:szCs w:val="18"/>
                    </w:rPr>
                    <w:t>×</w:t>
                  </w:r>
                  <w:r>
                    <w:rPr>
                      <w:rFonts w:asciiTheme="majorEastAsia" w:eastAsiaTheme="majorEastAsia" w:hAnsiTheme="majorEastAsia" w:hint="eastAsia"/>
                      <w:sz w:val="18"/>
                      <w:szCs w:val="18"/>
                    </w:rPr>
                    <w:t>100</w:t>
                  </w:r>
                </w:p>
                <w:p>
                  <w:pPr>
                    <w:spacing w:line="240" w:lineRule="auto"/>
                    <w:ind w:firstLineChars="1600" w:firstLine="2880"/>
                    <w:rPr>
                      <w:rFonts w:ascii="宋体" w:hAnsi="宋体"/>
                      <w:color w:val="000000" w:themeColor="text1"/>
                      <w:sz w:val="18"/>
                      <w:szCs w:val="18"/>
                    </w:rPr>
                  </w:pPr>
                </w:p>
              </w:txbxContent>
            </v:textbox>
          </v:shape>
        </w:pict>
      </w:r>
    </w:p>
    <w:p>
      <w:pPr>
        <w:snapToGrid w:val="0"/>
        <w:spacing w:beforeLines="100" w:before="240" w:afterLines="100" w:after="240" w:line="240" w:lineRule="auto"/>
        <w:ind w:firstLine="420"/>
        <w:outlineLvl w:val="1"/>
        <w:rPr>
          <w:rFonts w:ascii="黑体" w:eastAsia="黑体"/>
          <w:smallCaps/>
          <w:sz w:val="21"/>
          <w:szCs w:val="21"/>
        </w:rPr>
      </w:pPr>
    </w:p>
    <w:p>
      <w:pPr>
        <w:spacing w:line="240" w:lineRule="auto"/>
        <w:ind w:firstLineChars="200" w:firstLine="360"/>
        <w:rPr>
          <w:rFonts w:ascii="黑体" w:eastAsia="黑体" w:hAnsi="黑体" w:cs="黑体"/>
          <w:bCs/>
          <w:sz w:val="18"/>
          <w:szCs w:val="18"/>
        </w:rPr>
      </w:pPr>
      <w:r>
        <w:rPr>
          <w:rFonts w:ascii="黑体" w:eastAsia="黑体" w:hAnsi="黑体" w:cs="黑体" w:hint="eastAsia"/>
          <w:bCs/>
          <w:sz w:val="18"/>
          <w:szCs w:val="18"/>
        </w:rPr>
        <w:t>示例3：</w:t>
      </w:r>
    </w:p>
    <w:p>
      <w:pPr>
        <w:spacing w:beforeLines="100" w:before="240" w:afterLines="100" w:after="240" w:line="240" w:lineRule="auto"/>
        <w:ind w:firstLine="420"/>
        <w:rPr>
          <w:rFonts w:ascii="黑体" w:eastAsia="黑体"/>
          <w:caps/>
          <w:sz w:val="21"/>
          <w:szCs w:val="24"/>
        </w:rPr>
      </w:pPr>
      <w:r>
        <w:rPr>
          <w:rFonts w:ascii="黑体" w:eastAsia="黑体"/>
          <w:caps/>
          <w:noProof/>
          <w:sz w:val="21"/>
          <w:szCs w:val="24"/>
        </w:rPr>
        <w:pict>
          <v:shape id="_x0000_s1163" type="#_x0000_t202" style="position:absolute;left:0;text-align:left;margin-left:-1pt;margin-top:3.1pt;width:435.1pt;height:53.1pt;z-index:251661312;mso-width-relative:margin;mso-height-relative:margin" strokeweight="1pt">
            <v:textbox style="mso-next-textbox:#_x0000_s1163">
              <w:txbxContent>
                <w:p>
                  <w:pPr>
                    <w:spacing w:line="240" w:lineRule="auto"/>
                    <w:ind w:firstLineChars="150" w:firstLine="270"/>
                    <w:rPr>
                      <w:rFonts w:ascii="宋体" w:hAnsi="宋体"/>
                      <w:color w:val="000000" w:themeColor="text1"/>
                      <w:sz w:val="18"/>
                      <w:szCs w:val="18"/>
                    </w:rPr>
                  </w:pPr>
                  <w:r>
                    <w:rPr>
                      <w:rFonts w:ascii="宋体" w:hAnsi="宋体" w:hint="eastAsia"/>
                      <w:color w:val="000000" w:themeColor="text1"/>
                      <w:sz w:val="18"/>
                      <w:szCs w:val="18"/>
                    </w:rPr>
                    <w:t>用</w:t>
                  </w:r>
                  <w:r>
                    <w:rPr>
                      <w:rFonts w:ascii="宋体" w:hAnsi="宋体"/>
                      <w:snapToGrid w:val="0"/>
                      <w:color w:val="000000" w:themeColor="text1"/>
                      <w:sz w:val="18"/>
                      <w:szCs w:val="18"/>
                    </w:rPr>
                    <w:t>TU</w:t>
                  </w:r>
                  <w:r>
                    <w:rPr>
                      <w:rFonts w:ascii="宋体" w:hAnsi="宋体" w:hint="eastAsia"/>
                      <w:snapToGrid w:val="0"/>
                      <w:color w:val="000000" w:themeColor="text1"/>
                      <w:sz w:val="18"/>
                      <w:szCs w:val="18"/>
                    </w:rPr>
                    <w:t>2</w:t>
                  </w:r>
                  <w:r>
                    <w:rPr>
                      <w:rFonts w:ascii="宋体" w:hAnsi="宋体" w:hint="eastAsia"/>
                      <w:color w:val="000000" w:themeColor="text1"/>
                      <w:sz w:val="18"/>
                      <w:szCs w:val="18"/>
                    </w:rPr>
                    <w:t>（</w:t>
                  </w:r>
                  <w:r>
                    <w:rPr>
                      <w:rFonts w:ascii="宋体" w:hAnsi="宋体" w:hint="eastAsia"/>
                      <w:snapToGrid w:val="0"/>
                      <w:color w:val="000000" w:themeColor="text1"/>
                      <w:sz w:val="18"/>
                      <w:szCs w:val="18"/>
                    </w:rPr>
                    <w:t>C10150</w:t>
                  </w:r>
                  <w:r>
                    <w:rPr>
                      <w:rFonts w:ascii="宋体" w:hAnsi="宋体" w:hint="eastAsia"/>
                      <w:color w:val="000000" w:themeColor="text1"/>
                      <w:sz w:val="18"/>
                      <w:szCs w:val="18"/>
                    </w:rPr>
                    <w:t>）制造的、</w:t>
                  </w:r>
                  <w:r>
                    <w:rPr>
                      <w:rFonts w:ascii="宋体" w:hAnsi="宋体" w:hint="eastAsia"/>
                      <w:snapToGrid w:val="0"/>
                      <w:color w:val="000000" w:themeColor="text1"/>
                      <w:sz w:val="18"/>
                      <w:szCs w:val="18"/>
                    </w:rPr>
                    <w:t>H02</w:t>
                  </w:r>
                  <w:r>
                    <w:rPr>
                      <w:rFonts w:ascii="宋体" w:hAnsi="宋体" w:hint="eastAsia"/>
                      <w:color w:val="000000" w:themeColor="text1"/>
                      <w:sz w:val="18"/>
                      <w:szCs w:val="18"/>
                    </w:rPr>
                    <w:t>状态、厚度1为3.5mm、厚度2为7.5mm、宽度1为72mm、宽度2为96mm、</w:t>
                  </w:r>
                  <w:r>
                    <w:rPr>
                      <w:rFonts w:ascii="宋体" w:hAnsi="宋体"/>
                      <w:color w:val="000000" w:themeColor="text1"/>
                      <w:sz w:val="18"/>
                      <w:szCs w:val="18"/>
                    </w:rPr>
                    <w:t>长度为</w:t>
                  </w:r>
                  <w:r>
                    <w:rPr>
                      <w:rFonts w:ascii="宋体" w:hAnsi="宋体" w:hint="eastAsia"/>
                      <w:color w:val="000000" w:themeColor="text1"/>
                      <w:sz w:val="18"/>
                      <w:szCs w:val="18"/>
                    </w:rPr>
                    <w:t>200mm的梯形型材标记为：</w:t>
                  </w:r>
                </w:p>
                <w:p>
                  <w:pPr>
                    <w:spacing w:line="240" w:lineRule="auto"/>
                    <w:ind w:firstLineChars="1700" w:firstLine="3060"/>
                    <w:rPr>
                      <w:rFonts w:asciiTheme="majorEastAsia" w:eastAsiaTheme="majorEastAsia" w:hAnsiTheme="majorEastAsia"/>
                      <w:sz w:val="18"/>
                      <w:szCs w:val="18"/>
                    </w:rPr>
                  </w:pPr>
                  <w:r>
                    <w:rPr>
                      <w:rFonts w:ascii="宋体" w:hAnsi="宋体" w:hint="eastAsia"/>
                      <w:color w:val="000000" w:themeColor="text1"/>
                      <w:sz w:val="18"/>
                      <w:szCs w:val="18"/>
                    </w:rPr>
                    <w:t>梯形</w:t>
                  </w:r>
                  <w:r>
                    <w:rPr>
                      <w:rFonts w:asciiTheme="majorEastAsia" w:eastAsiaTheme="majorEastAsia" w:hAnsiTheme="majorEastAsia" w:hint="eastAsia"/>
                      <w:sz w:val="18"/>
                      <w:szCs w:val="18"/>
                    </w:rPr>
                    <w:t>型材YS/T xxx-</w:t>
                  </w:r>
                  <w:r>
                    <w:rPr>
                      <w:rFonts w:asciiTheme="majorEastAsia" w:eastAsiaTheme="majorEastAsia" w:hAnsiTheme="majorEastAsia" w:hint="eastAsia"/>
                      <w:snapToGrid w:val="0"/>
                      <w:sz w:val="18"/>
                      <w:szCs w:val="18"/>
                    </w:rPr>
                    <w:t>TU1</w:t>
                  </w:r>
                  <w:r>
                    <w:rPr>
                      <w:rFonts w:asciiTheme="majorEastAsia" w:eastAsiaTheme="majorEastAsia" w:hAnsiTheme="majorEastAsia"/>
                      <w:snapToGrid w:val="0"/>
                      <w:sz w:val="18"/>
                      <w:szCs w:val="18"/>
                    </w:rPr>
                    <w:t>H</w:t>
                  </w:r>
                  <w:r>
                    <w:rPr>
                      <w:rFonts w:asciiTheme="majorEastAsia" w:eastAsiaTheme="majorEastAsia" w:hAnsiTheme="majorEastAsia" w:hint="eastAsia"/>
                      <w:snapToGrid w:val="0"/>
                      <w:sz w:val="18"/>
                      <w:szCs w:val="18"/>
                    </w:rPr>
                    <w:t>02</w:t>
                  </w:r>
                  <w:r>
                    <w:rPr>
                      <w:rFonts w:asciiTheme="majorEastAsia" w:eastAsiaTheme="majorEastAsia" w:hAnsiTheme="majorEastAsia" w:hint="eastAsia"/>
                      <w:sz w:val="18"/>
                      <w:szCs w:val="18"/>
                    </w:rPr>
                    <w:t>-3,5</w:t>
                  </w:r>
                  <w:r>
                    <w:rPr>
                      <w:rFonts w:asciiTheme="majorEastAsia" w:eastAsiaTheme="majorEastAsia" w:hAnsiTheme="majorEastAsia"/>
                      <w:sz w:val="18"/>
                      <w:szCs w:val="18"/>
                    </w:rPr>
                    <w:t>×</w:t>
                  </w:r>
                  <w:r>
                    <w:rPr>
                      <w:rFonts w:asciiTheme="majorEastAsia" w:eastAsiaTheme="majorEastAsia" w:hAnsiTheme="majorEastAsia" w:hint="eastAsia"/>
                      <w:sz w:val="18"/>
                      <w:szCs w:val="18"/>
                    </w:rPr>
                    <w:t>7,5</w:t>
                  </w:r>
                  <w:r>
                    <w:rPr>
                      <w:rFonts w:asciiTheme="majorEastAsia" w:eastAsiaTheme="majorEastAsia" w:hAnsiTheme="majorEastAsia"/>
                      <w:sz w:val="18"/>
                      <w:szCs w:val="18"/>
                    </w:rPr>
                    <w:t>×</w:t>
                  </w:r>
                  <w:r>
                    <w:rPr>
                      <w:rFonts w:asciiTheme="majorEastAsia" w:eastAsiaTheme="majorEastAsia" w:hAnsiTheme="majorEastAsia" w:hint="eastAsia"/>
                      <w:sz w:val="18"/>
                      <w:szCs w:val="18"/>
                    </w:rPr>
                    <w:t>72</w:t>
                  </w:r>
                  <w:r>
                    <w:rPr>
                      <w:rFonts w:asciiTheme="majorEastAsia" w:eastAsiaTheme="majorEastAsia" w:hAnsiTheme="majorEastAsia"/>
                      <w:sz w:val="18"/>
                      <w:szCs w:val="18"/>
                    </w:rPr>
                    <w:t>×</w:t>
                  </w:r>
                  <w:r>
                    <w:rPr>
                      <w:rFonts w:asciiTheme="majorEastAsia" w:eastAsiaTheme="majorEastAsia" w:hAnsiTheme="majorEastAsia" w:hint="eastAsia"/>
                      <w:sz w:val="18"/>
                      <w:szCs w:val="18"/>
                    </w:rPr>
                    <w:t>96</w:t>
                  </w:r>
                  <w:r>
                    <w:rPr>
                      <w:rFonts w:asciiTheme="majorEastAsia" w:eastAsiaTheme="majorEastAsia" w:hAnsiTheme="majorEastAsia"/>
                      <w:sz w:val="18"/>
                      <w:szCs w:val="18"/>
                    </w:rPr>
                    <w:t>×</w:t>
                  </w:r>
                  <w:r>
                    <w:rPr>
                      <w:rFonts w:asciiTheme="majorEastAsia" w:eastAsiaTheme="majorEastAsia" w:hAnsiTheme="majorEastAsia" w:hint="eastAsia"/>
                      <w:sz w:val="18"/>
                      <w:szCs w:val="18"/>
                    </w:rPr>
                    <w:t xml:space="preserve">200  </w:t>
                  </w:r>
                </w:p>
                <w:p>
                  <w:pPr>
                    <w:spacing w:line="240" w:lineRule="auto"/>
                    <w:ind w:firstLineChars="1600" w:firstLine="2880"/>
                    <w:rPr>
                      <w:rFonts w:ascii="宋体" w:hAnsi="宋体"/>
                      <w:color w:val="000000" w:themeColor="text1"/>
                      <w:sz w:val="18"/>
                      <w:szCs w:val="18"/>
                    </w:rPr>
                  </w:pPr>
                  <w:r>
                    <w:rPr>
                      <w:rFonts w:ascii="宋体" w:hAnsi="宋体" w:hint="eastAsia"/>
                      <w:color w:val="000000" w:themeColor="text1"/>
                      <w:sz w:val="18"/>
                      <w:szCs w:val="18"/>
                    </w:rPr>
                    <w:t>或梯形型材YS/T</w:t>
                  </w:r>
                  <w:r>
                    <w:rPr>
                      <w:rFonts w:asciiTheme="majorEastAsia" w:eastAsiaTheme="majorEastAsia" w:hAnsiTheme="majorEastAsia" w:hint="eastAsia"/>
                      <w:sz w:val="18"/>
                      <w:szCs w:val="18"/>
                    </w:rPr>
                    <w:t xml:space="preserve"> xxx-</w:t>
                  </w:r>
                  <w:r>
                    <w:rPr>
                      <w:rFonts w:ascii="宋体" w:hAnsi="宋体" w:hint="eastAsia"/>
                      <w:color w:val="000000" w:themeColor="text1"/>
                      <w:sz w:val="18"/>
                      <w:szCs w:val="18"/>
                    </w:rPr>
                    <w:t>C10150</w:t>
                  </w:r>
                  <w:r>
                    <w:rPr>
                      <w:rFonts w:ascii="宋体" w:hAnsi="宋体"/>
                      <w:color w:val="000000" w:themeColor="text1"/>
                      <w:sz w:val="18"/>
                      <w:szCs w:val="18"/>
                    </w:rPr>
                    <w:t>H</w:t>
                  </w:r>
                  <w:r>
                    <w:rPr>
                      <w:rFonts w:ascii="宋体" w:hAnsi="宋体" w:hint="eastAsia"/>
                      <w:color w:val="000000" w:themeColor="text1"/>
                      <w:sz w:val="18"/>
                      <w:szCs w:val="18"/>
                    </w:rPr>
                    <w:t>02</w:t>
                  </w:r>
                  <w:r>
                    <w:rPr>
                      <w:rFonts w:asciiTheme="majorEastAsia" w:eastAsiaTheme="majorEastAsia" w:hAnsiTheme="majorEastAsia" w:hint="eastAsia"/>
                      <w:sz w:val="18"/>
                      <w:szCs w:val="18"/>
                    </w:rPr>
                    <w:t>3,5</w:t>
                  </w:r>
                  <w:r>
                    <w:rPr>
                      <w:rFonts w:asciiTheme="majorEastAsia" w:eastAsiaTheme="majorEastAsia" w:hAnsiTheme="majorEastAsia"/>
                      <w:sz w:val="18"/>
                      <w:szCs w:val="18"/>
                    </w:rPr>
                    <w:t>×</w:t>
                  </w:r>
                  <w:r>
                    <w:rPr>
                      <w:rFonts w:asciiTheme="majorEastAsia" w:eastAsiaTheme="majorEastAsia" w:hAnsiTheme="majorEastAsia" w:hint="eastAsia"/>
                      <w:sz w:val="18"/>
                      <w:szCs w:val="18"/>
                    </w:rPr>
                    <w:t>7,5</w:t>
                  </w:r>
                  <w:r>
                    <w:rPr>
                      <w:rFonts w:asciiTheme="majorEastAsia" w:eastAsiaTheme="majorEastAsia" w:hAnsiTheme="majorEastAsia"/>
                      <w:sz w:val="18"/>
                      <w:szCs w:val="18"/>
                    </w:rPr>
                    <w:t>×</w:t>
                  </w:r>
                  <w:r>
                    <w:rPr>
                      <w:rFonts w:asciiTheme="majorEastAsia" w:eastAsiaTheme="majorEastAsia" w:hAnsiTheme="majorEastAsia" w:hint="eastAsia"/>
                      <w:sz w:val="18"/>
                      <w:szCs w:val="18"/>
                    </w:rPr>
                    <w:t>72</w:t>
                  </w:r>
                  <w:r>
                    <w:rPr>
                      <w:rFonts w:asciiTheme="majorEastAsia" w:eastAsiaTheme="majorEastAsia" w:hAnsiTheme="majorEastAsia"/>
                      <w:sz w:val="18"/>
                      <w:szCs w:val="18"/>
                    </w:rPr>
                    <w:t>×</w:t>
                  </w:r>
                  <w:r>
                    <w:rPr>
                      <w:rFonts w:asciiTheme="majorEastAsia" w:eastAsiaTheme="majorEastAsia" w:hAnsiTheme="majorEastAsia" w:hint="eastAsia"/>
                      <w:sz w:val="18"/>
                      <w:szCs w:val="18"/>
                    </w:rPr>
                    <w:t>96</w:t>
                  </w:r>
                  <w:r>
                    <w:rPr>
                      <w:rFonts w:asciiTheme="majorEastAsia" w:eastAsiaTheme="majorEastAsia" w:hAnsiTheme="majorEastAsia"/>
                      <w:sz w:val="18"/>
                      <w:szCs w:val="18"/>
                    </w:rPr>
                    <w:t>×</w:t>
                  </w:r>
                  <w:r>
                    <w:rPr>
                      <w:rFonts w:asciiTheme="majorEastAsia" w:eastAsiaTheme="majorEastAsia" w:hAnsiTheme="majorEastAsia" w:hint="eastAsia"/>
                      <w:sz w:val="18"/>
                      <w:szCs w:val="18"/>
                    </w:rPr>
                    <w:t>200</w:t>
                  </w:r>
                </w:p>
              </w:txbxContent>
            </v:textbox>
          </v:shape>
        </w:pict>
      </w:r>
    </w:p>
    <w:p>
      <w:pPr>
        <w:spacing w:beforeLines="100" w:before="240" w:afterLines="100" w:after="240" w:line="240" w:lineRule="auto"/>
        <w:ind w:firstLine="420"/>
        <w:rPr>
          <w:rFonts w:ascii="黑体" w:eastAsia="黑体"/>
          <w:caps/>
          <w:sz w:val="21"/>
          <w:szCs w:val="24"/>
        </w:rPr>
      </w:pPr>
    </w:p>
    <w:p>
      <w:pPr>
        <w:spacing w:beforeLines="100" w:before="240" w:afterLines="100" w:after="240" w:line="240" w:lineRule="auto"/>
        <w:rPr>
          <w:rFonts w:ascii="黑体" w:eastAsia="黑体" w:hint="eastAsia"/>
          <w:caps/>
          <w:sz w:val="21"/>
          <w:szCs w:val="24"/>
        </w:rPr>
      </w:pPr>
    </w:p>
    <w:p>
      <w:pPr>
        <w:spacing w:beforeLines="100" w:before="240" w:afterLines="100" w:after="240" w:line="240" w:lineRule="auto"/>
        <w:rPr>
          <w:rFonts w:ascii="黑体" w:eastAsia="黑体"/>
          <w:caps/>
          <w:sz w:val="21"/>
          <w:szCs w:val="24"/>
        </w:rPr>
      </w:pPr>
      <w:r>
        <w:rPr>
          <w:rFonts w:ascii="黑体" w:eastAsia="黑体" w:hint="eastAsia"/>
          <w:caps/>
          <w:sz w:val="21"/>
          <w:szCs w:val="24"/>
        </w:rPr>
        <w:lastRenderedPageBreak/>
        <w:t>5  技术要求</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5.1  化学成分</w:t>
      </w:r>
    </w:p>
    <w:p>
      <w:pPr>
        <w:spacing w:line="240" w:lineRule="auto"/>
        <w:ind w:firstLineChars="200" w:firstLine="420"/>
        <w:rPr>
          <w:rFonts w:ascii="宋体" w:hAnsi="宋体"/>
          <w:sz w:val="21"/>
        </w:rPr>
      </w:pPr>
      <w:r>
        <w:rPr>
          <w:rFonts w:ascii="宋体" w:hAnsi="宋体" w:hint="eastAsia"/>
          <w:sz w:val="21"/>
        </w:rPr>
        <w:t>型材的化学成分应符合GB/T 5231的规定。</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5.2  外形尺寸及尺寸允许偏差</w:t>
      </w:r>
    </w:p>
    <w:p>
      <w:pPr>
        <w:spacing w:beforeLines="100" w:before="240" w:afterLines="100" w:after="240" w:line="240" w:lineRule="auto"/>
        <w:rPr>
          <w:rFonts w:ascii="黑体" w:eastAsia="黑体" w:hAnsi="黑体" w:cs="黑体"/>
          <w:sz w:val="21"/>
        </w:rPr>
      </w:pPr>
      <w:r>
        <w:rPr>
          <w:rFonts w:ascii="黑体" w:eastAsia="黑体" w:hAnsi="黑体" w:cs="黑体" w:hint="eastAsia"/>
          <w:sz w:val="21"/>
        </w:rPr>
        <w:t>5.2.1 厚度及其允许偏差</w:t>
      </w:r>
    </w:p>
    <w:p>
      <w:pPr>
        <w:spacing w:line="340" w:lineRule="exact"/>
        <w:ind w:firstLineChars="200" w:firstLine="420"/>
        <w:rPr>
          <w:rFonts w:ascii="宋体" w:hAnsi="宋体"/>
          <w:sz w:val="21"/>
          <w:szCs w:val="21"/>
        </w:rPr>
      </w:pPr>
      <w:r>
        <w:rPr>
          <w:rFonts w:ascii="宋体" w:hAnsi="宋体" w:hint="eastAsia"/>
          <w:sz w:val="21"/>
        </w:rPr>
        <w:t>型材</w:t>
      </w:r>
      <w:r>
        <w:rPr>
          <w:rFonts w:ascii="宋体" w:hAnsi="宋体" w:hint="eastAsia"/>
          <w:sz w:val="21"/>
          <w:szCs w:val="21"/>
        </w:rPr>
        <w:t>的</w:t>
      </w:r>
      <w:r>
        <w:rPr>
          <w:rFonts w:ascii="宋体" w:hAnsi="宋体" w:hint="eastAsia"/>
          <w:sz w:val="21"/>
        </w:rPr>
        <w:t>厚度及其允许偏差</w:t>
      </w:r>
      <w:r>
        <w:rPr>
          <w:rFonts w:ascii="宋体" w:hAnsi="宋体" w:hint="eastAsia"/>
          <w:sz w:val="21"/>
          <w:szCs w:val="21"/>
        </w:rPr>
        <w:t>应符合表2的规定。</w:t>
      </w:r>
    </w:p>
    <w:p>
      <w:pPr>
        <w:snapToGrid w:val="0"/>
        <w:spacing w:beforeLines="100" w:before="240" w:afterLines="100" w:after="240" w:line="240" w:lineRule="auto"/>
        <w:ind w:firstLine="420"/>
        <w:jc w:val="center"/>
        <w:outlineLvl w:val="1"/>
        <w:rPr>
          <w:rFonts w:ascii="黑体" w:eastAsia="黑体"/>
          <w:color w:val="FF0000"/>
          <w:sz w:val="21"/>
        </w:rPr>
      </w:pPr>
      <w:r>
        <w:rPr>
          <w:rFonts w:ascii="黑体" w:eastAsia="黑体" w:hint="eastAsia"/>
          <w:sz w:val="21"/>
        </w:rPr>
        <w:t>表2  厚度及其允许偏差</w:t>
      </w:r>
    </w:p>
    <w:p>
      <w:pPr>
        <w:spacing w:line="240" w:lineRule="auto"/>
        <w:ind w:firstLineChars="200" w:firstLine="360"/>
        <w:jc w:val="right"/>
        <w:rPr>
          <w:rFonts w:ascii="宋体" w:hAnsi="宋体" w:cs="宋体"/>
          <w:sz w:val="18"/>
          <w:szCs w:val="18"/>
        </w:rPr>
      </w:pPr>
      <w:r>
        <w:rPr>
          <w:rFonts w:ascii="宋体" w:hAnsi="宋体" w:cs="宋体" w:hint="eastAsia"/>
          <w:sz w:val="18"/>
          <w:szCs w:val="18"/>
        </w:rPr>
        <w:t>单位为毫米</w:t>
      </w:r>
    </w:p>
    <w:tbl>
      <w:tblPr>
        <w:tblStyle w:val="af"/>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76"/>
        <w:gridCol w:w="1842"/>
        <w:gridCol w:w="2127"/>
        <w:gridCol w:w="1984"/>
      </w:tblGrid>
      <w:tr>
        <w:trPr>
          <w:trHeight w:val="340"/>
          <w:jc w:val="center"/>
        </w:trPr>
        <w:tc>
          <w:tcPr>
            <w:tcW w:w="1526" w:type="dxa"/>
            <w:vMerge w:val="restart"/>
            <w:tcBorders>
              <w:top w:val="single" w:sz="12" w:space="0" w:color="auto"/>
              <w:left w:val="single" w:sz="12" w:space="0" w:color="auto"/>
            </w:tcBorders>
            <w:vAlign w:val="center"/>
          </w:tcPr>
          <w:p>
            <w:pPr>
              <w:pStyle w:val="TableText"/>
            </w:pPr>
            <w:r>
              <w:rPr>
                <w:rFonts w:hint="eastAsia"/>
              </w:rPr>
              <w:t>厚 度（a、a1</w:t>
            </w:r>
            <w:r>
              <w:t>）</w:t>
            </w:r>
          </w:p>
        </w:tc>
        <w:tc>
          <w:tcPr>
            <w:tcW w:w="1276" w:type="dxa"/>
            <w:vMerge w:val="restart"/>
            <w:tcBorders>
              <w:top w:val="single" w:sz="12" w:space="0" w:color="auto"/>
              <w:right w:val="single" w:sz="4" w:space="0" w:color="auto"/>
            </w:tcBorders>
            <w:vAlign w:val="center"/>
          </w:tcPr>
          <w:p>
            <w:pPr>
              <w:pStyle w:val="TableText"/>
            </w:pPr>
            <w:r>
              <w:rPr>
                <w:rFonts w:hint="eastAsia"/>
              </w:rPr>
              <w:t>状态</w:t>
            </w:r>
          </w:p>
        </w:tc>
        <w:tc>
          <w:tcPr>
            <w:tcW w:w="5953" w:type="dxa"/>
            <w:gridSpan w:val="3"/>
            <w:tcBorders>
              <w:top w:val="single" w:sz="12" w:space="0" w:color="auto"/>
              <w:left w:val="single" w:sz="4" w:space="0" w:color="auto"/>
              <w:right w:val="single" w:sz="12" w:space="0" w:color="auto"/>
            </w:tcBorders>
            <w:vAlign w:val="center"/>
          </w:tcPr>
          <w:p>
            <w:pPr>
              <w:pStyle w:val="TableText"/>
            </w:pPr>
            <w:r>
              <w:rPr>
                <w:rFonts w:hint="eastAsia"/>
              </w:rPr>
              <w:t>宽 度(b、b1)</w:t>
            </w:r>
          </w:p>
        </w:tc>
      </w:tr>
      <w:tr>
        <w:trPr>
          <w:trHeight w:val="340"/>
          <w:jc w:val="center"/>
        </w:trPr>
        <w:tc>
          <w:tcPr>
            <w:tcW w:w="1526" w:type="dxa"/>
            <w:vMerge/>
            <w:tcBorders>
              <w:left w:val="single" w:sz="12" w:space="0" w:color="auto"/>
            </w:tcBorders>
            <w:vAlign w:val="center"/>
          </w:tcPr>
          <w:p>
            <w:pPr>
              <w:spacing w:line="240" w:lineRule="auto"/>
              <w:ind w:firstLine="360"/>
              <w:jc w:val="center"/>
              <w:rPr>
                <w:rFonts w:ascii="宋体" w:hAnsi="宋体" w:cs="宋体"/>
                <w:sz w:val="18"/>
                <w:szCs w:val="18"/>
              </w:rPr>
            </w:pPr>
          </w:p>
        </w:tc>
        <w:tc>
          <w:tcPr>
            <w:tcW w:w="1276" w:type="dxa"/>
            <w:vMerge/>
            <w:tcBorders>
              <w:right w:val="single" w:sz="4" w:space="0" w:color="auto"/>
            </w:tcBorders>
            <w:vAlign w:val="center"/>
          </w:tcPr>
          <w:p>
            <w:pPr>
              <w:pStyle w:val="TableText"/>
            </w:pPr>
          </w:p>
        </w:tc>
        <w:tc>
          <w:tcPr>
            <w:tcW w:w="1842" w:type="dxa"/>
            <w:tcBorders>
              <w:left w:val="single" w:sz="4" w:space="0" w:color="auto"/>
            </w:tcBorders>
            <w:vAlign w:val="center"/>
          </w:tcPr>
          <w:p>
            <w:pPr>
              <w:pStyle w:val="af7"/>
            </w:pPr>
            <w:r>
              <w:rPr>
                <w:rFonts w:hint="eastAsia"/>
              </w:rPr>
              <w:t>≤50</w:t>
            </w:r>
          </w:p>
        </w:tc>
        <w:tc>
          <w:tcPr>
            <w:tcW w:w="2127" w:type="dxa"/>
            <w:tcBorders>
              <w:right w:val="single" w:sz="4" w:space="0" w:color="auto"/>
            </w:tcBorders>
            <w:vAlign w:val="center"/>
          </w:tcPr>
          <w:p>
            <w:pPr>
              <w:pStyle w:val="af7"/>
            </w:pPr>
            <w:r>
              <w:rPr>
                <w:rFonts w:hint="eastAsia"/>
              </w:rPr>
              <w:t>＞50～100</w:t>
            </w:r>
          </w:p>
        </w:tc>
        <w:tc>
          <w:tcPr>
            <w:tcW w:w="1984" w:type="dxa"/>
            <w:tcBorders>
              <w:left w:val="single" w:sz="4" w:space="0" w:color="auto"/>
              <w:right w:val="single" w:sz="12" w:space="0" w:color="auto"/>
            </w:tcBorders>
            <w:vAlign w:val="center"/>
          </w:tcPr>
          <w:p>
            <w:pPr>
              <w:pStyle w:val="af7"/>
            </w:pPr>
            <w:r>
              <w:rPr>
                <w:rFonts w:hint="eastAsia"/>
              </w:rPr>
              <w:t>＞100～180</w:t>
            </w:r>
          </w:p>
        </w:tc>
      </w:tr>
      <w:tr>
        <w:trPr>
          <w:trHeight w:val="340"/>
          <w:jc w:val="center"/>
        </w:trPr>
        <w:tc>
          <w:tcPr>
            <w:tcW w:w="1526" w:type="dxa"/>
            <w:vMerge/>
            <w:tcBorders>
              <w:left w:val="single" w:sz="12" w:space="0" w:color="auto"/>
            </w:tcBorders>
            <w:vAlign w:val="center"/>
          </w:tcPr>
          <w:p>
            <w:pPr>
              <w:spacing w:line="240" w:lineRule="auto"/>
              <w:ind w:firstLine="360"/>
              <w:jc w:val="center"/>
              <w:rPr>
                <w:rFonts w:ascii="宋体" w:hAnsi="宋体" w:cs="宋体"/>
                <w:sz w:val="18"/>
                <w:szCs w:val="18"/>
              </w:rPr>
            </w:pPr>
          </w:p>
        </w:tc>
        <w:tc>
          <w:tcPr>
            <w:tcW w:w="1276" w:type="dxa"/>
            <w:vMerge/>
            <w:tcBorders>
              <w:right w:val="single" w:sz="4" w:space="0" w:color="auto"/>
            </w:tcBorders>
            <w:vAlign w:val="center"/>
          </w:tcPr>
          <w:p>
            <w:pPr>
              <w:pStyle w:val="TableText"/>
            </w:pPr>
          </w:p>
        </w:tc>
        <w:tc>
          <w:tcPr>
            <w:tcW w:w="5953" w:type="dxa"/>
            <w:gridSpan w:val="3"/>
            <w:tcBorders>
              <w:left w:val="single" w:sz="4" w:space="0" w:color="auto"/>
              <w:right w:val="single" w:sz="12" w:space="0" w:color="auto"/>
            </w:tcBorders>
            <w:vAlign w:val="center"/>
          </w:tcPr>
          <w:p>
            <w:pPr>
              <w:pStyle w:val="TableText"/>
            </w:pPr>
            <w:r>
              <w:t>厚度允许偏差</w:t>
            </w:r>
            <w:r>
              <w:rPr>
                <w:rFonts w:hint="eastAsia"/>
                <w:vertAlign w:val="superscript"/>
              </w:rPr>
              <w:t>a</w:t>
            </w:r>
            <w:r>
              <w:t>，</w:t>
            </w:r>
            <w:r>
              <w:rPr>
                <w:rFonts w:hint="eastAsia"/>
              </w:rPr>
              <w:t>±</w:t>
            </w:r>
          </w:p>
        </w:tc>
      </w:tr>
      <w:tr>
        <w:trPr>
          <w:trHeight w:val="340"/>
          <w:jc w:val="center"/>
        </w:trPr>
        <w:tc>
          <w:tcPr>
            <w:tcW w:w="1526" w:type="dxa"/>
            <w:tcBorders>
              <w:top w:val="single" w:sz="4" w:space="0" w:color="auto"/>
              <w:left w:val="single" w:sz="12" w:space="0" w:color="auto"/>
            </w:tcBorders>
            <w:vAlign w:val="center"/>
          </w:tcPr>
          <w:p>
            <w:pPr>
              <w:pStyle w:val="af7"/>
            </w:pPr>
            <w:r>
              <w:rPr>
                <w:rFonts w:hint="eastAsia"/>
              </w:rPr>
              <w:t>≤5.00</w:t>
            </w:r>
          </w:p>
        </w:tc>
        <w:tc>
          <w:tcPr>
            <w:tcW w:w="1276" w:type="dxa"/>
            <w:vMerge w:val="restart"/>
            <w:tcBorders>
              <w:top w:val="single" w:sz="4" w:space="0" w:color="auto"/>
            </w:tcBorders>
            <w:vAlign w:val="center"/>
          </w:tcPr>
          <w:p>
            <w:pPr>
              <w:pStyle w:val="TableText"/>
            </w:pPr>
            <w:r>
              <w:rPr>
                <w:rFonts w:hint="eastAsia"/>
              </w:rPr>
              <w:t>热挤压</w:t>
            </w:r>
          </w:p>
          <w:p>
            <w:pPr>
              <w:pStyle w:val="TableText"/>
            </w:pPr>
            <w:r>
              <w:rPr>
                <w:rFonts w:hint="eastAsia"/>
              </w:rPr>
              <w:t>(M30)</w:t>
            </w:r>
          </w:p>
        </w:tc>
        <w:tc>
          <w:tcPr>
            <w:tcW w:w="1842" w:type="dxa"/>
            <w:tcBorders>
              <w:top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0.20</w:t>
            </w:r>
          </w:p>
        </w:tc>
        <w:tc>
          <w:tcPr>
            <w:tcW w:w="2127" w:type="dxa"/>
            <w:tcBorders>
              <w:top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0.25</w:t>
            </w:r>
          </w:p>
        </w:tc>
        <w:tc>
          <w:tcPr>
            <w:tcW w:w="1984" w:type="dxa"/>
            <w:tcBorders>
              <w:top w:val="single" w:sz="4" w:space="0" w:color="auto"/>
              <w:right w:val="single" w:sz="12"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w:t>
            </w:r>
          </w:p>
        </w:tc>
      </w:tr>
      <w:tr>
        <w:trPr>
          <w:trHeight w:val="340"/>
          <w:jc w:val="center"/>
        </w:trPr>
        <w:tc>
          <w:tcPr>
            <w:tcW w:w="1526" w:type="dxa"/>
            <w:tcBorders>
              <w:left w:val="single" w:sz="12" w:space="0" w:color="auto"/>
            </w:tcBorders>
            <w:vAlign w:val="center"/>
          </w:tcPr>
          <w:p>
            <w:pPr>
              <w:pStyle w:val="af7"/>
            </w:pPr>
            <w:r>
              <w:rPr>
                <w:rFonts w:hint="eastAsia"/>
              </w:rPr>
              <w:t>＞5.00～10.00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0.30</w:t>
            </w:r>
          </w:p>
        </w:tc>
        <w:tc>
          <w:tcPr>
            <w:tcW w:w="2127"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0.45</w:t>
            </w:r>
          </w:p>
        </w:tc>
      </w:tr>
      <w:tr>
        <w:trPr>
          <w:trHeight w:val="340"/>
          <w:jc w:val="center"/>
        </w:trPr>
        <w:tc>
          <w:tcPr>
            <w:tcW w:w="1526" w:type="dxa"/>
            <w:tcBorders>
              <w:left w:val="single" w:sz="12" w:space="0" w:color="auto"/>
            </w:tcBorders>
            <w:vAlign w:val="center"/>
          </w:tcPr>
          <w:p>
            <w:pPr>
              <w:pStyle w:val="af7"/>
            </w:pPr>
            <w:r>
              <w:rPr>
                <w:rFonts w:hint="eastAsia"/>
              </w:rPr>
              <w:t>＞10.00～18.00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0.40</w:t>
            </w:r>
          </w:p>
        </w:tc>
        <w:tc>
          <w:tcPr>
            <w:tcW w:w="2127"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0.50</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w:t>
            </w:r>
          </w:p>
        </w:tc>
      </w:tr>
      <w:tr>
        <w:trPr>
          <w:trHeight w:val="340"/>
          <w:jc w:val="center"/>
        </w:trPr>
        <w:tc>
          <w:tcPr>
            <w:tcW w:w="1526" w:type="dxa"/>
            <w:tcBorders>
              <w:left w:val="single" w:sz="12" w:space="0" w:color="auto"/>
            </w:tcBorders>
            <w:vAlign w:val="center"/>
          </w:tcPr>
          <w:p>
            <w:pPr>
              <w:pStyle w:val="af7"/>
            </w:pPr>
            <w:r>
              <w:rPr>
                <w:rFonts w:hint="eastAsia"/>
              </w:rPr>
              <w:t>＞18.00～30.00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0.50</w:t>
            </w:r>
          </w:p>
        </w:tc>
        <w:tc>
          <w:tcPr>
            <w:tcW w:w="2127" w:type="dxa"/>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0.60</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0.70</w:t>
            </w:r>
          </w:p>
        </w:tc>
      </w:tr>
      <w:tr>
        <w:trPr>
          <w:trHeight w:val="340"/>
          <w:jc w:val="center"/>
        </w:trPr>
        <w:tc>
          <w:tcPr>
            <w:tcW w:w="1526" w:type="dxa"/>
            <w:tcBorders>
              <w:left w:val="single" w:sz="12" w:space="0" w:color="auto"/>
            </w:tcBorders>
            <w:vAlign w:val="center"/>
          </w:tcPr>
          <w:p>
            <w:pPr>
              <w:pStyle w:val="af7"/>
            </w:pPr>
            <w:r>
              <w:rPr>
                <w:rFonts w:hint="eastAsia"/>
              </w:rPr>
              <w:t>≤5.00</w:t>
            </w:r>
          </w:p>
        </w:tc>
        <w:tc>
          <w:tcPr>
            <w:tcW w:w="1276" w:type="dxa"/>
            <w:vMerge w:val="restart"/>
            <w:vAlign w:val="center"/>
          </w:tcPr>
          <w:p>
            <w:pPr>
              <w:pStyle w:val="TableText"/>
            </w:pPr>
            <w:r>
              <w:rPr>
                <w:rFonts w:hint="eastAsia"/>
              </w:rPr>
              <w:t>软化退火</w:t>
            </w:r>
          </w:p>
          <w:p>
            <w:pPr>
              <w:pStyle w:val="TableText"/>
            </w:pPr>
            <w:r>
              <w:rPr>
                <w:rFonts w:hint="eastAsia"/>
              </w:rPr>
              <w:t>（O60）</w:t>
            </w:r>
          </w:p>
          <w:p>
            <w:pPr>
              <w:pStyle w:val="TableText"/>
            </w:pPr>
            <w:r>
              <w:rPr>
                <w:rFonts w:hint="eastAsia"/>
              </w:rPr>
              <w:t>1/2硬（H02）</w:t>
            </w:r>
          </w:p>
          <w:p>
            <w:pPr>
              <w:pStyle w:val="TableText"/>
            </w:pPr>
            <w:r>
              <w:rPr>
                <w:rFonts w:hint="eastAsia"/>
              </w:rPr>
              <w:t>硬（H04）</w:t>
            </w:r>
          </w:p>
        </w:tc>
        <w:tc>
          <w:tcPr>
            <w:tcW w:w="1842"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0.10</w:t>
            </w:r>
          </w:p>
        </w:tc>
        <w:tc>
          <w:tcPr>
            <w:tcW w:w="2127"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0.13</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0.15</w:t>
            </w:r>
          </w:p>
        </w:tc>
      </w:tr>
      <w:tr>
        <w:trPr>
          <w:trHeight w:val="340"/>
          <w:jc w:val="center"/>
        </w:trPr>
        <w:tc>
          <w:tcPr>
            <w:tcW w:w="1526" w:type="dxa"/>
            <w:tcBorders>
              <w:left w:val="single" w:sz="12" w:space="0" w:color="auto"/>
            </w:tcBorders>
            <w:vAlign w:val="center"/>
          </w:tcPr>
          <w:p>
            <w:pPr>
              <w:pStyle w:val="af7"/>
            </w:pPr>
            <w:r>
              <w:rPr>
                <w:rFonts w:hint="eastAsia"/>
              </w:rPr>
              <w:t>＞5.00～10.00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0.13</w:t>
            </w:r>
          </w:p>
        </w:tc>
        <w:tc>
          <w:tcPr>
            <w:tcW w:w="2127"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0.50</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0.20</w:t>
            </w:r>
          </w:p>
        </w:tc>
      </w:tr>
      <w:tr>
        <w:trPr>
          <w:trHeight w:val="340"/>
          <w:jc w:val="center"/>
        </w:trPr>
        <w:tc>
          <w:tcPr>
            <w:tcW w:w="1526" w:type="dxa"/>
            <w:tcBorders>
              <w:left w:val="single" w:sz="12" w:space="0" w:color="auto"/>
            </w:tcBorders>
            <w:vAlign w:val="center"/>
          </w:tcPr>
          <w:p>
            <w:pPr>
              <w:pStyle w:val="af7"/>
            </w:pPr>
            <w:r>
              <w:rPr>
                <w:rFonts w:hint="eastAsia"/>
              </w:rPr>
              <w:t>＞10.00～18.00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0.15</w:t>
            </w:r>
          </w:p>
        </w:tc>
        <w:tc>
          <w:tcPr>
            <w:tcW w:w="2127"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0.20</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0.25</w:t>
            </w:r>
          </w:p>
        </w:tc>
      </w:tr>
      <w:tr>
        <w:trPr>
          <w:trHeight w:val="340"/>
          <w:jc w:val="center"/>
        </w:trPr>
        <w:tc>
          <w:tcPr>
            <w:tcW w:w="1526" w:type="dxa"/>
            <w:tcBorders>
              <w:left w:val="single" w:sz="12" w:space="0" w:color="auto"/>
            </w:tcBorders>
            <w:vAlign w:val="center"/>
          </w:tcPr>
          <w:p>
            <w:pPr>
              <w:pStyle w:val="af7"/>
            </w:pPr>
            <w:r>
              <w:rPr>
                <w:rFonts w:hint="eastAsia"/>
              </w:rPr>
              <w:t>＞18.00～30.00</w:t>
            </w:r>
          </w:p>
        </w:tc>
        <w:tc>
          <w:tcPr>
            <w:tcW w:w="1276" w:type="dxa"/>
            <w:vMerge/>
            <w:vAlign w:val="center"/>
          </w:tcPr>
          <w:p>
            <w:pPr>
              <w:pStyle w:val="TableText"/>
            </w:pPr>
          </w:p>
        </w:tc>
        <w:tc>
          <w:tcPr>
            <w:tcW w:w="1842"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0.18</w:t>
            </w:r>
          </w:p>
        </w:tc>
        <w:tc>
          <w:tcPr>
            <w:tcW w:w="2127" w:type="dxa"/>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0.25</w:t>
            </w:r>
          </w:p>
        </w:tc>
        <w:tc>
          <w:tcPr>
            <w:tcW w:w="1984" w:type="dxa"/>
            <w:tcBorders>
              <w:right w:val="single" w:sz="12" w:space="0" w:color="auto"/>
            </w:tcBorders>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0.30</w:t>
            </w:r>
          </w:p>
        </w:tc>
      </w:tr>
      <w:tr>
        <w:trPr>
          <w:trHeight w:val="340"/>
          <w:jc w:val="center"/>
        </w:trPr>
        <w:tc>
          <w:tcPr>
            <w:tcW w:w="8755" w:type="dxa"/>
            <w:gridSpan w:val="5"/>
            <w:tcBorders>
              <w:top w:val="single" w:sz="12" w:space="0" w:color="auto"/>
              <w:left w:val="single" w:sz="12" w:space="0" w:color="auto"/>
              <w:bottom w:val="single" w:sz="4" w:space="0" w:color="auto"/>
              <w:right w:val="single" w:sz="12" w:space="0" w:color="auto"/>
            </w:tcBorders>
            <w:vAlign w:val="center"/>
          </w:tcPr>
          <w:p>
            <w:pPr>
              <w:spacing w:line="240" w:lineRule="auto"/>
              <w:rPr>
                <w:rFonts w:ascii="宋体" w:hAnsi="宋体" w:cs="宋体"/>
                <w:sz w:val="18"/>
                <w:szCs w:val="18"/>
              </w:rPr>
            </w:pPr>
            <w:r>
              <w:rPr>
                <w:rFonts w:ascii="宋体" w:hAnsi="宋体" w:hint="eastAsia"/>
                <w:sz w:val="18"/>
                <w:szCs w:val="18"/>
                <w:vertAlign w:val="superscript"/>
              </w:rPr>
              <w:t>a</w:t>
            </w:r>
            <w:r>
              <w:rPr>
                <w:rFonts w:ascii="宋体" w:hAnsi="宋体" w:cs="宋体" w:hint="eastAsia"/>
                <w:snapToGrid w:val="0"/>
                <w:sz w:val="18"/>
                <w:szCs w:val="18"/>
              </w:rPr>
              <w:t>当需方要求允许偏差全为（+）或全为（-）单向偏差时，其值为表中相应数值的2倍。</w:t>
            </w:r>
          </w:p>
        </w:tc>
      </w:tr>
      <w:tr>
        <w:trPr>
          <w:trHeight w:val="340"/>
          <w:jc w:val="center"/>
        </w:trPr>
        <w:tc>
          <w:tcPr>
            <w:tcW w:w="8755" w:type="dxa"/>
            <w:gridSpan w:val="5"/>
            <w:tcBorders>
              <w:top w:val="single" w:sz="4" w:space="0" w:color="auto"/>
              <w:left w:val="single" w:sz="12" w:space="0" w:color="auto"/>
              <w:bottom w:val="single" w:sz="12" w:space="0" w:color="auto"/>
              <w:right w:val="single" w:sz="12" w:space="0" w:color="auto"/>
            </w:tcBorders>
            <w:vAlign w:val="center"/>
          </w:tcPr>
          <w:p>
            <w:pPr>
              <w:spacing w:line="240" w:lineRule="auto"/>
              <w:rPr>
                <w:rFonts w:ascii="宋体" w:hAnsi="宋体"/>
                <w:sz w:val="18"/>
                <w:szCs w:val="18"/>
              </w:rPr>
            </w:pPr>
            <w:r>
              <w:rPr>
                <w:rFonts w:ascii="宋体" w:hAnsi="宋体" w:hint="eastAsia"/>
                <w:sz w:val="18"/>
                <w:szCs w:val="18"/>
              </w:rPr>
              <w:t>注：需方有其他要求时，供需双方协商确定。</w:t>
            </w:r>
          </w:p>
        </w:tc>
      </w:tr>
    </w:tbl>
    <w:p>
      <w:pPr>
        <w:spacing w:beforeLines="100" w:before="240" w:afterLines="100" w:after="240" w:line="240" w:lineRule="auto"/>
        <w:rPr>
          <w:rFonts w:ascii="黑体" w:eastAsia="黑体" w:hAnsi="黑体" w:cs="黑体"/>
          <w:sz w:val="21"/>
        </w:rPr>
      </w:pPr>
      <w:r>
        <w:rPr>
          <w:rFonts w:ascii="黑体" w:eastAsia="黑体" w:hAnsi="黑体" w:cs="黑体" w:hint="eastAsia"/>
          <w:sz w:val="21"/>
        </w:rPr>
        <w:t>5.2.2  宽度及其允许偏差</w:t>
      </w:r>
    </w:p>
    <w:p>
      <w:pPr>
        <w:spacing w:line="340" w:lineRule="exact"/>
        <w:ind w:firstLineChars="200" w:firstLine="420"/>
        <w:rPr>
          <w:rFonts w:ascii="宋体" w:hAnsi="宋体"/>
          <w:sz w:val="21"/>
        </w:rPr>
      </w:pPr>
      <w:r>
        <w:rPr>
          <w:rFonts w:ascii="宋体" w:hAnsi="宋体" w:hint="eastAsia"/>
          <w:sz w:val="21"/>
        </w:rPr>
        <w:t>型材的宽度</w:t>
      </w:r>
      <w:r>
        <w:rPr>
          <w:rFonts w:ascii="宋体" w:hAnsi="宋体"/>
          <w:sz w:val="21"/>
        </w:rPr>
        <w:t>及宽度允许偏差应符合表</w:t>
      </w:r>
      <w:r>
        <w:rPr>
          <w:rFonts w:ascii="宋体" w:hAnsi="宋体" w:hint="eastAsia"/>
          <w:sz w:val="21"/>
        </w:rPr>
        <w:t>3的</w:t>
      </w:r>
      <w:r>
        <w:rPr>
          <w:rFonts w:ascii="宋体" w:hAnsi="宋体"/>
          <w:sz w:val="21"/>
        </w:rPr>
        <w:t>规定</w:t>
      </w:r>
      <w:r>
        <w:rPr>
          <w:rFonts w:ascii="宋体" w:hAnsi="宋体" w:hint="eastAsia"/>
          <w:sz w:val="21"/>
        </w:rPr>
        <w:t>。</w:t>
      </w:r>
    </w:p>
    <w:p>
      <w:pPr>
        <w:spacing w:line="340" w:lineRule="exact"/>
        <w:ind w:firstLineChars="200" w:firstLine="420"/>
        <w:jc w:val="center"/>
        <w:rPr>
          <w:rFonts w:ascii="宋体" w:hAnsi="宋体"/>
          <w:sz w:val="21"/>
        </w:rPr>
      </w:pPr>
      <w:r>
        <w:rPr>
          <w:rFonts w:ascii="黑体" w:eastAsia="黑体"/>
          <w:sz w:val="21"/>
        </w:rPr>
        <w:t>表</w:t>
      </w:r>
      <w:r>
        <w:rPr>
          <w:rFonts w:ascii="黑体" w:eastAsia="黑体" w:hint="eastAsia"/>
          <w:sz w:val="21"/>
        </w:rPr>
        <w:t xml:space="preserve">3 </w:t>
      </w:r>
      <w:r>
        <w:rPr>
          <w:rFonts w:ascii="黑体" w:eastAsia="黑体"/>
          <w:sz w:val="21"/>
        </w:rPr>
        <w:t xml:space="preserve"> </w:t>
      </w:r>
      <w:r>
        <w:rPr>
          <w:rFonts w:ascii="黑体" w:eastAsia="黑体" w:hint="eastAsia"/>
          <w:sz w:val="21"/>
        </w:rPr>
        <w:t>型材</w:t>
      </w:r>
      <w:r>
        <w:rPr>
          <w:rFonts w:ascii="黑体" w:eastAsia="黑体"/>
          <w:sz w:val="21"/>
        </w:rPr>
        <w:t>宽度</w:t>
      </w:r>
      <w:r>
        <w:rPr>
          <w:rFonts w:ascii="黑体" w:eastAsia="黑体" w:hint="eastAsia"/>
          <w:sz w:val="21"/>
        </w:rPr>
        <w:t>及其</w:t>
      </w:r>
      <w:r>
        <w:rPr>
          <w:rFonts w:ascii="黑体" w:eastAsia="黑体"/>
          <w:sz w:val="21"/>
        </w:rPr>
        <w:t>允许偏差</w:t>
      </w:r>
    </w:p>
    <w:p>
      <w:pPr>
        <w:spacing w:line="240" w:lineRule="auto"/>
        <w:ind w:firstLineChars="200" w:firstLine="360"/>
        <w:jc w:val="right"/>
        <w:rPr>
          <w:rFonts w:ascii="宋体" w:hAnsi="宋体" w:cs="宋体"/>
          <w:sz w:val="18"/>
          <w:szCs w:val="18"/>
        </w:rPr>
      </w:pPr>
      <w:r>
        <w:rPr>
          <w:rFonts w:ascii="宋体" w:hAnsi="宋体" w:cs="宋体" w:hint="eastAsia"/>
          <w:sz w:val="18"/>
          <w:szCs w:val="18"/>
        </w:rPr>
        <w:t>单位为毫米</w:t>
      </w:r>
    </w:p>
    <w:tbl>
      <w:tblPr>
        <w:tblStyle w:val="af"/>
        <w:tblW w:w="883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02"/>
        <w:gridCol w:w="1842"/>
        <w:gridCol w:w="2127"/>
        <w:gridCol w:w="2064"/>
      </w:tblGrid>
      <w:tr>
        <w:trPr>
          <w:trHeight w:val="340"/>
          <w:jc w:val="center"/>
        </w:trPr>
        <w:tc>
          <w:tcPr>
            <w:tcW w:w="2802" w:type="dxa"/>
            <w:vMerge w:val="restart"/>
            <w:vAlign w:val="center"/>
          </w:tcPr>
          <w:p>
            <w:pPr>
              <w:pStyle w:val="TableText"/>
            </w:pPr>
            <w:r>
              <w:rPr>
                <w:rFonts w:hint="eastAsia"/>
              </w:rPr>
              <w:t>状态</w:t>
            </w:r>
          </w:p>
        </w:tc>
        <w:tc>
          <w:tcPr>
            <w:tcW w:w="6033" w:type="dxa"/>
            <w:gridSpan w:val="3"/>
            <w:vAlign w:val="center"/>
          </w:tcPr>
          <w:p>
            <w:pPr>
              <w:pStyle w:val="TableText"/>
            </w:pPr>
            <w:r>
              <w:t>宽</w:t>
            </w:r>
            <w:r>
              <w:rPr>
                <w:rFonts w:hint="eastAsia"/>
              </w:rPr>
              <w:t xml:space="preserve">  </w:t>
            </w:r>
            <w:r>
              <w:t>度</w:t>
            </w:r>
          </w:p>
        </w:tc>
      </w:tr>
      <w:tr>
        <w:trPr>
          <w:trHeight w:val="340"/>
          <w:jc w:val="center"/>
        </w:trPr>
        <w:tc>
          <w:tcPr>
            <w:tcW w:w="2802" w:type="dxa"/>
            <w:vMerge/>
          </w:tcPr>
          <w:p>
            <w:pPr>
              <w:spacing w:line="240" w:lineRule="auto"/>
              <w:ind w:firstLine="360"/>
              <w:jc w:val="right"/>
              <w:rPr>
                <w:rFonts w:ascii="宋体" w:hAnsi="宋体" w:cs="宋体"/>
                <w:sz w:val="18"/>
                <w:szCs w:val="18"/>
              </w:rPr>
            </w:pPr>
          </w:p>
        </w:tc>
        <w:tc>
          <w:tcPr>
            <w:tcW w:w="1842" w:type="dxa"/>
            <w:vAlign w:val="center"/>
          </w:tcPr>
          <w:p>
            <w:pPr>
              <w:pStyle w:val="af7"/>
            </w:pPr>
            <w:r>
              <w:rPr>
                <w:rFonts w:hint="eastAsia"/>
              </w:rPr>
              <w:t>≤50</w:t>
            </w:r>
          </w:p>
        </w:tc>
        <w:tc>
          <w:tcPr>
            <w:tcW w:w="2127" w:type="dxa"/>
            <w:vAlign w:val="center"/>
          </w:tcPr>
          <w:p>
            <w:pPr>
              <w:pStyle w:val="af7"/>
            </w:pPr>
            <w:r>
              <w:rPr>
                <w:rFonts w:hint="eastAsia"/>
              </w:rPr>
              <w:t>＞50～100</w:t>
            </w:r>
          </w:p>
        </w:tc>
        <w:tc>
          <w:tcPr>
            <w:tcW w:w="2064" w:type="dxa"/>
            <w:vAlign w:val="center"/>
          </w:tcPr>
          <w:p>
            <w:pPr>
              <w:pStyle w:val="af7"/>
            </w:pPr>
            <w:r>
              <w:rPr>
                <w:rFonts w:hint="eastAsia"/>
              </w:rPr>
              <w:t>＞100～180</w:t>
            </w:r>
          </w:p>
        </w:tc>
      </w:tr>
      <w:tr>
        <w:trPr>
          <w:trHeight w:val="340"/>
          <w:jc w:val="center"/>
        </w:trPr>
        <w:tc>
          <w:tcPr>
            <w:tcW w:w="2802" w:type="dxa"/>
            <w:vMerge/>
            <w:tcBorders>
              <w:bottom w:val="single" w:sz="12" w:space="0" w:color="auto"/>
            </w:tcBorders>
          </w:tcPr>
          <w:p>
            <w:pPr>
              <w:spacing w:line="240" w:lineRule="auto"/>
              <w:ind w:firstLine="360"/>
              <w:jc w:val="right"/>
              <w:rPr>
                <w:rFonts w:ascii="宋体" w:hAnsi="宋体" w:cs="宋体"/>
                <w:sz w:val="18"/>
                <w:szCs w:val="18"/>
              </w:rPr>
            </w:pPr>
          </w:p>
        </w:tc>
        <w:tc>
          <w:tcPr>
            <w:tcW w:w="6033" w:type="dxa"/>
            <w:gridSpan w:val="3"/>
            <w:tcBorders>
              <w:bottom w:val="single" w:sz="12" w:space="0" w:color="auto"/>
            </w:tcBorders>
            <w:vAlign w:val="center"/>
          </w:tcPr>
          <w:p>
            <w:pPr>
              <w:pStyle w:val="TableText"/>
            </w:pPr>
            <w:r>
              <w:t>宽度允许偏差</w:t>
            </w:r>
            <w:r>
              <w:rPr>
                <w:rFonts w:hint="eastAsia"/>
                <w:vertAlign w:val="superscript"/>
              </w:rPr>
              <w:t>a</w:t>
            </w:r>
            <w:r>
              <w:t>，</w:t>
            </w:r>
            <w:r>
              <w:rPr>
                <w:rFonts w:hint="eastAsia"/>
              </w:rPr>
              <w:t>±</w:t>
            </w:r>
          </w:p>
        </w:tc>
      </w:tr>
      <w:tr>
        <w:trPr>
          <w:trHeight w:val="340"/>
          <w:jc w:val="center"/>
        </w:trPr>
        <w:tc>
          <w:tcPr>
            <w:tcW w:w="2802" w:type="dxa"/>
            <w:tcBorders>
              <w:tl2br w:val="nil"/>
              <w:tr2bl w:val="nil"/>
            </w:tcBorders>
            <w:vAlign w:val="center"/>
          </w:tcPr>
          <w:p>
            <w:pPr>
              <w:pStyle w:val="TableText"/>
            </w:pPr>
            <w:r>
              <w:rPr>
                <w:rFonts w:hint="eastAsia"/>
              </w:rPr>
              <w:t>热挤压（M30</w:t>
            </w:r>
            <w:r>
              <w:t>）</w:t>
            </w:r>
          </w:p>
        </w:tc>
        <w:tc>
          <w:tcPr>
            <w:tcW w:w="1842" w:type="dxa"/>
            <w:tcBorders>
              <w:bottom w:val="single" w:sz="4" w:space="0" w:color="auto"/>
              <w:tl2br w:val="nil"/>
              <w:tr2bl w:val="nil"/>
            </w:tcBorders>
            <w:vAlign w:val="center"/>
          </w:tcPr>
          <w:p>
            <w:pPr>
              <w:pStyle w:val="TableText"/>
            </w:pPr>
            <w:r>
              <w:rPr>
                <w:rFonts w:hint="eastAsia"/>
              </w:rPr>
              <w:t>0.20</w:t>
            </w:r>
          </w:p>
        </w:tc>
        <w:tc>
          <w:tcPr>
            <w:tcW w:w="2127" w:type="dxa"/>
            <w:tcBorders>
              <w:bottom w:val="single" w:sz="4" w:space="0" w:color="auto"/>
              <w:tl2br w:val="nil"/>
              <w:tr2bl w:val="nil"/>
            </w:tcBorders>
            <w:vAlign w:val="center"/>
          </w:tcPr>
          <w:p>
            <w:pPr>
              <w:pStyle w:val="TableText"/>
            </w:pPr>
            <w:r>
              <w:rPr>
                <w:rFonts w:hint="eastAsia"/>
              </w:rPr>
              <w:t>0.35</w:t>
            </w:r>
          </w:p>
        </w:tc>
        <w:tc>
          <w:tcPr>
            <w:tcW w:w="2064" w:type="dxa"/>
            <w:tcBorders>
              <w:tl2br w:val="nil"/>
              <w:tr2bl w:val="nil"/>
            </w:tcBorders>
            <w:vAlign w:val="center"/>
          </w:tcPr>
          <w:p>
            <w:pPr>
              <w:pStyle w:val="TableText"/>
            </w:pPr>
            <w:r>
              <w:rPr>
                <w:rFonts w:hint="eastAsia"/>
              </w:rPr>
              <w:t>0.45</w:t>
            </w:r>
          </w:p>
        </w:tc>
      </w:tr>
      <w:tr>
        <w:trPr>
          <w:trHeight w:val="340"/>
          <w:jc w:val="center"/>
        </w:trPr>
        <w:tc>
          <w:tcPr>
            <w:tcW w:w="2802" w:type="dxa"/>
            <w:tcBorders>
              <w:tl2br w:val="nil"/>
              <w:tr2bl w:val="nil"/>
            </w:tcBorders>
            <w:vAlign w:val="center"/>
          </w:tcPr>
          <w:p>
            <w:pPr>
              <w:pStyle w:val="TableText"/>
            </w:pPr>
            <w:r>
              <w:rPr>
                <w:rFonts w:hint="eastAsia"/>
              </w:rPr>
              <w:t>软化退火（O60）</w:t>
            </w:r>
          </w:p>
          <w:p>
            <w:pPr>
              <w:pStyle w:val="TableText"/>
            </w:pPr>
            <w:r>
              <w:rPr>
                <w:rFonts w:hint="eastAsia"/>
              </w:rPr>
              <w:t>1/2硬（H02）</w:t>
            </w:r>
          </w:p>
          <w:p>
            <w:pPr>
              <w:pStyle w:val="TableText"/>
            </w:pPr>
            <w:r>
              <w:rPr>
                <w:rFonts w:hint="eastAsia"/>
              </w:rPr>
              <w:t>硬（H04）</w:t>
            </w:r>
          </w:p>
        </w:tc>
        <w:tc>
          <w:tcPr>
            <w:tcW w:w="1842" w:type="dxa"/>
            <w:tcBorders>
              <w:tl2br w:val="nil"/>
              <w:tr2bl w:val="nil"/>
            </w:tcBorders>
            <w:vAlign w:val="center"/>
          </w:tcPr>
          <w:p>
            <w:pPr>
              <w:pStyle w:val="TableText"/>
            </w:pPr>
            <w:r>
              <w:rPr>
                <w:rFonts w:hint="eastAsia"/>
              </w:rPr>
              <w:t>0.30</w:t>
            </w:r>
          </w:p>
        </w:tc>
        <w:tc>
          <w:tcPr>
            <w:tcW w:w="2127" w:type="dxa"/>
            <w:tcBorders>
              <w:tl2br w:val="nil"/>
              <w:tr2bl w:val="nil"/>
            </w:tcBorders>
            <w:vAlign w:val="center"/>
          </w:tcPr>
          <w:p>
            <w:pPr>
              <w:pStyle w:val="TableText"/>
            </w:pPr>
            <w:r>
              <w:rPr>
                <w:rFonts w:hint="eastAsia"/>
              </w:rPr>
              <w:t>0.50</w:t>
            </w:r>
          </w:p>
        </w:tc>
        <w:tc>
          <w:tcPr>
            <w:tcW w:w="2064" w:type="dxa"/>
            <w:tcBorders>
              <w:tl2br w:val="nil"/>
              <w:tr2bl w:val="nil"/>
            </w:tcBorders>
            <w:vAlign w:val="center"/>
          </w:tcPr>
          <w:p>
            <w:pPr>
              <w:pStyle w:val="TableText"/>
            </w:pPr>
            <w:r>
              <w:rPr>
                <w:rFonts w:hint="eastAsia"/>
              </w:rPr>
              <w:t>0.70</w:t>
            </w:r>
          </w:p>
        </w:tc>
      </w:tr>
      <w:tr>
        <w:trPr>
          <w:trHeight w:val="340"/>
          <w:jc w:val="center"/>
        </w:trPr>
        <w:tc>
          <w:tcPr>
            <w:tcW w:w="8835" w:type="dxa"/>
            <w:gridSpan w:val="4"/>
            <w:tcBorders>
              <w:tl2br w:val="nil"/>
              <w:tr2bl w:val="nil"/>
            </w:tcBorders>
            <w:vAlign w:val="center"/>
          </w:tcPr>
          <w:p>
            <w:pPr>
              <w:spacing w:line="240" w:lineRule="auto"/>
              <w:jc w:val="both"/>
              <w:rPr>
                <w:rFonts w:asciiTheme="minorEastAsia" w:eastAsiaTheme="minorEastAsia" w:hAnsiTheme="minorEastAsia" w:cs="Arial"/>
                <w:snapToGrid w:val="0"/>
                <w:sz w:val="18"/>
                <w:szCs w:val="18"/>
              </w:rPr>
            </w:pPr>
            <w:r>
              <w:rPr>
                <w:rFonts w:asciiTheme="minorEastAsia" w:eastAsiaTheme="minorEastAsia" w:hAnsiTheme="minorEastAsia" w:cs="Arial" w:hint="eastAsia"/>
                <w:snapToGrid w:val="0"/>
                <w:sz w:val="18"/>
                <w:szCs w:val="18"/>
                <w:vertAlign w:val="superscript"/>
              </w:rPr>
              <w:t>a</w:t>
            </w:r>
            <w:r>
              <w:rPr>
                <w:rFonts w:asciiTheme="minorEastAsia" w:eastAsiaTheme="minorEastAsia" w:hAnsiTheme="minorEastAsia" w:cs="Arial" w:hint="eastAsia"/>
                <w:snapToGrid w:val="0"/>
                <w:sz w:val="18"/>
                <w:szCs w:val="18"/>
              </w:rPr>
              <w:t>当需方要求允许偏差全为（+）或全为（-）单向偏差时，其值为表中相应数值的2倍。</w:t>
            </w:r>
          </w:p>
        </w:tc>
      </w:tr>
    </w:tbl>
    <w:p>
      <w:pPr>
        <w:spacing w:beforeLines="100" w:before="240" w:afterLines="100" w:after="240" w:line="240" w:lineRule="auto"/>
        <w:rPr>
          <w:rFonts w:ascii="黑体" w:eastAsia="黑体" w:hAnsi="黑体" w:cs="黑体" w:hint="eastAsia"/>
          <w:sz w:val="21"/>
        </w:rPr>
      </w:pPr>
    </w:p>
    <w:p>
      <w:pPr>
        <w:spacing w:beforeLines="100" w:before="240" w:afterLines="100" w:after="240" w:line="240" w:lineRule="auto"/>
        <w:rPr>
          <w:rFonts w:ascii="黑体" w:eastAsia="黑体" w:hAnsi="黑体" w:cs="黑体"/>
          <w:sz w:val="21"/>
        </w:rPr>
      </w:pPr>
      <w:r>
        <w:rPr>
          <w:rFonts w:ascii="黑体" w:eastAsia="黑体" w:hAnsi="黑体" w:cs="黑体" w:hint="eastAsia"/>
          <w:sz w:val="21"/>
        </w:rPr>
        <w:lastRenderedPageBreak/>
        <w:t>5.2.3  长度及其允许偏差</w:t>
      </w:r>
    </w:p>
    <w:p>
      <w:pPr>
        <w:spacing w:line="240" w:lineRule="auto"/>
        <w:ind w:firstLineChars="200" w:firstLine="420"/>
        <w:rPr>
          <w:rFonts w:ascii="宋体" w:hAnsi="宋体"/>
          <w:sz w:val="21"/>
        </w:rPr>
      </w:pPr>
      <w:r>
        <w:rPr>
          <w:rFonts w:ascii="宋体" w:hAnsi="宋体" w:hint="eastAsia"/>
          <w:sz w:val="21"/>
        </w:rPr>
        <w:t>型材两端应锯切平整。型材的长度及其</w:t>
      </w:r>
      <w:r>
        <w:rPr>
          <w:rFonts w:ascii="宋体" w:hAnsi="宋体"/>
          <w:sz w:val="21"/>
        </w:rPr>
        <w:t>允许偏差应符合表</w:t>
      </w:r>
      <w:r>
        <w:rPr>
          <w:rFonts w:ascii="宋体" w:hAnsi="宋体" w:hint="eastAsia"/>
          <w:sz w:val="21"/>
        </w:rPr>
        <w:t>4的</w:t>
      </w:r>
      <w:r>
        <w:rPr>
          <w:rFonts w:ascii="宋体" w:hAnsi="宋体"/>
          <w:sz w:val="21"/>
        </w:rPr>
        <w:t>规定。</w:t>
      </w:r>
    </w:p>
    <w:p>
      <w:pPr>
        <w:snapToGrid w:val="0"/>
        <w:spacing w:beforeLines="50" w:before="120" w:afterLines="50" w:after="120" w:line="240" w:lineRule="auto"/>
        <w:ind w:firstLine="420"/>
        <w:jc w:val="center"/>
        <w:outlineLvl w:val="1"/>
        <w:rPr>
          <w:rFonts w:ascii="黑体" w:eastAsia="黑体"/>
          <w:sz w:val="21"/>
        </w:rPr>
      </w:pPr>
      <w:r>
        <w:rPr>
          <w:rFonts w:ascii="黑体" w:eastAsia="黑体"/>
          <w:sz w:val="21"/>
        </w:rPr>
        <w:t>表</w:t>
      </w:r>
      <w:r>
        <w:rPr>
          <w:rFonts w:ascii="黑体" w:eastAsia="黑体" w:hint="eastAsia"/>
          <w:sz w:val="21"/>
        </w:rPr>
        <w:t>4</w:t>
      </w:r>
      <w:r>
        <w:rPr>
          <w:rFonts w:ascii="黑体" w:eastAsia="黑体"/>
          <w:sz w:val="21"/>
        </w:rPr>
        <w:t xml:space="preserve">  </w:t>
      </w:r>
      <w:r>
        <w:rPr>
          <w:rFonts w:ascii="黑体" w:eastAsia="黑体" w:hint="eastAsia"/>
          <w:sz w:val="21"/>
        </w:rPr>
        <w:t>型</w:t>
      </w:r>
      <w:r>
        <w:rPr>
          <w:rFonts w:ascii="黑体" w:eastAsia="黑体"/>
          <w:sz w:val="21"/>
        </w:rPr>
        <w:t>材长度</w:t>
      </w:r>
      <w:r>
        <w:rPr>
          <w:rFonts w:ascii="黑体" w:eastAsia="黑体" w:hint="eastAsia"/>
          <w:sz w:val="21"/>
        </w:rPr>
        <w:t>及其</w:t>
      </w:r>
      <w:r>
        <w:rPr>
          <w:rFonts w:ascii="黑体" w:eastAsia="黑体"/>
          <w:sz w:val="21"/>
        </w:rPr>
        <w:t>允许偏差</w:t>
      </w:r>
    </w:p>
    <w:p>
      <w:pPr>
        <w:spacing w:line="240" w:lineRule="auto"/>
        <w:ind w:firstLineChars="200" w:firstLine="360"/>
        <w:jc w:val="right"/>
        <w:rPr>
          <w:rFonts w:ascii="宋体" w:hAnsi="宋体" w:cs="宋体"/>
          <w:sz w:val="19"/>
          <w:szCs w:val="19"/>
        </w:rPr>
      </w:pPr>
      <w:r>
        <w:rPr>
          <w:rFonts w:ascii="宋体" w:hAnsi="宋体" w:cs="宋体" w:hint="eastAsia"/>
          <w:sz w:val="18"/>
          <w:szCs w:val="18"/>
        </w:rPr>
        <w:t>单位为毫米</w:t>
      </w:r>
    </w:p>
    <w:tbl>
      <w:tblPr>
        <w:tblStyle w:val="TableNormal"/>
        <w:tblpPr w:leftFromText="180" w:rightFromText="180" w:vertAnchor="text" w:horzAnchor="page" w:tblpXSpec="center" w:tblpY="88"/>
        <w:tblOverlap w:val="never"/>
        <w:tblW w:w="87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70"/>
        <w:gridCol w:w="4429"/>
      </w:tblGrid>
      <w:tr>
        <w:trPr>
          <w:trHeight w:val="340"/>
        </w:trPr>
        <w:tc>
          <w:tcPr>
            <w:tcW w:w="4370" w:type="dxa"/>
            <w:tcBorders>
              <w:top w:val="single" w:sz="12" w:space="0" w:color="000000"/>
              <w:left w:val="single" w:sz="12" w:space="0" w:color="000000"/>
              <w:bottom w:val="single" w:sz="12" w:space="0" w:color="000000"/>
            </w:tcBorders>
            <w:vAlign w:val="center"/>
          </w:tcPr>
          <w:p>
            <w:pPr>
              <w:pStyle w:val="TableText"/>
            </w:pPr>
            <w:proofErr w:type="spellStart"/>
            <w:r>
              <w:rPr>
                <w:rFonts w:hint="eastAsia"/>
              </w:rPr>
              <w:t>长</w:t>
            </w:r>
            <w:r>
              <w:t>度</w:t>
            </w:r>
            <w:proofErr w:type="spellEnd"/>
          </w:p>
        </w:tc>
        <w:tc>
          <w:tcPr>
            <w:tcW w:w="4429" w:type="dxa"/>
            <w:tcBorders>
              <w:top w:val="single" w:sz="12" w:space="0" w:color="000000"/>
              <w:bottom w:val="single" w:sz="12" w:space="0" w:color="000000"/>
              <w:right w:val="single" w:sz="12" w:space="0" w:color="000000"/>
            </w:tcBorders>
            <w:vAlign w:val="center"/>
          </w:tcPr>
          <w:p>
            <w:pPr>
              <w:pStyle w:val="TableText"/>
              <w:rPr>
                <w:lang w:eastAsia="zh-CN"/>
              </w:rPr>
            </w:pPr>
            <w:proofErr w:type="spellStart"/>
            <w:r>
              <w:t>长度允许偏差</w:t>
            </w:r>
            <w:proofErr w:type="spellEnd"/>
            <w:r>
              <w:rPr>
                <w:rFonts w:hint="eastAsia"/>
                <w:lang w:eastAsia="zh-CN"/>
              </w:rPr>
              <w:t>，</w:t>
            </w:r>
            <w:r>
              <w:rPr>
                <w:rFonts w:hint="eastAsia"/>
              </w:rPr>
              <w:t>±</w:t>
            </w:r>
          </w:p>
        </w:tc>
      </w:tr>
      <w:tr>
        <w:trPr>
          <w:trHeight w:val="340"/>
        </w:trPr>
        <w:tc>
          <w:tcPr>
            <w:tcW w:w="4370" w:type="dxa"/>
            <w:tcBorders>
              <w:left w:val="single" w:sz="12" w:space="0" w:color="000000"/>
            </w:tcBorders>
            <w:vAlign w:val="center"/>
          </w:tcPr>
          <w:p>
            <w:pPr>
              <w:pStyle w:val="af7"/>
            </w:pPr>
            <w:r>
              <w:rPr>
                <w:rFonts w:hint="eastAsia"/>
              </w:rPr>
              <w:t>≤300</w:t>
            </w:r>
          </w:p>
        </w:tc>
        <w:tc>
          <w:tcPr>
            <w:tcW w:w="4429" w:type="dxa"/>
            <w:tcBorders>
              <w:right w:val="single" w:sz="12" w:space="0" w:color="000000"/>
            </w:tcBorders>
            <w:vAlign w:val="center"/>
          </w:tcPr>
          <w:p>
            <w:pPr>
              <w:pStyle w:val="af7"/>
            </w:pPr>
            <w:r>
              <w:rPr>
                <w:rFonts w:hint="eastAsia"/>
              </w:rPr>
              <w:t>0.5</w:t>
            </w:r>
          </w:p>
        </w:tc>
      </w:tr>
      <w:tr>
        <w:trPr>
          <w:trHeight w:val="340"/>
        </w:trPr>
        <w:tc>
          <w:tcPr>
            <w:tcW w:w="4370" w:type="dxa"/>
            <w:tcBorders>
              <w:left w:val="single" w:sz="12" w:space="0" w:color="000000"/>
            </w:tcBorders>
            <w:vAlign w:val="center"/>
          </w:tcPr>
          <w:p>
            <w:pPr>
              <w:pStyle w:val="af7"/>
            </w:pPr>
            <w:r>
              <w:rPr>
                <w:rFonts w:hint="eastAsia"/>
              </w:rPr>
              <w:t>＞300 ～</w:t>
            </w:r>
            <w:r>
              <w:t>1000</w:t>
            </w:r>
          </w:p>
        </w:tc>
        <w:tc>
          <w:tcPr>
            <w:tcW w:w="4429" w:type="dxa"/>
            <w:tcBorders>
              <w:right w:val="single" w:sz="12" w:space="0" w:color="000000"/>
            </w:tcBorders>
            <w:vAlign w:val="center"/>
          </w:tcPr>
          <w:p>
            <w:pPr>
              <w:pStyle w:val="af7"/>
            </w:pPr>
            <w:r>
              <w:rPr>
                <w:rFonts w:hint="eastAsia"/>
              </w:rPr>
              <w:t>1.0</w:t>
            </w:r>
          </w:p>
        </w:tc>
      </w:tr>
      <w:tr>
        <w:trPr>
          <w:trHeight w:val="340"/>
        </w:trPr>
        <w:tc>
          <w:tcPr>
            <w:tcW w:w="4370" w:type="dxa"/>
            <w:tcBorders>
              <w:left w:val="single" w:sz="12" w:space="0" w:color="000000"/>
            </w:tcBorders>
            <w:vAlign w:val="center"/>
          </w:tcPr>
          <w:p>
            <w:pPr>
              <w:pStyle w:val="af7"/>
            </w:pPr>
            <w:r>
              <w:rPr>
                <w:rFonts w:hint="eastAsia"/>
              </w:rPr>
              <w:t>＞</w:t>
            </w:r>
            <w:r>
              <w:t>1000</w:t>
            </w:r>
            <w:r>
              <w:rPr>
                <w:rFonts w:hint="eastAsia"/>
              </w:rPr>
              <w:t xml:space="preserve"> ～</w:t>
            </w:r>
            <w:r>
              <w:t>3000</w:t>
            </w:r>
          </w:p>
        </w:tc>
        <w:tc>
          <w:tcPr>
            <w:tcW w:w="4429" w:type="dxa"/>
            <w:tcBorders>
              <w:right w:val="single" w:sz="12" w:space="0" w:color="000000"/>
            </w:tcBorders>
            <w:vAlign w:val="center"/>
          </w:tcPr>
          <w:p>
            <w:pPr>
              <w:pStyle w:val="af7"/>
            </w:pPr>
            <w:r>
              <w:rPr>
                <w:rFonts w:hint="eastAsia"/>
              </w:rPr>
              <w:t>2</w:t>
            </w:r>
            <w:r>
              <w:t>.0</w:t>
            </w:r>
          </w:p>
        </w:tc>
      </w:tr>
      <w:tr>
        <w:trPr>
          <w:trHeight w:val="340"/>
        </w:trPr>
        <w:tc>
          <w:tcPr>
            <w:tcW w:w="4370" w:type="dxa"/>
            <w:tcBorders>
              <w:left w:val="single" w:sz="12" w:space="0" w:color="000000"/>
              <w:bottom w:val="single" w:sz="12" w:space="0" w:color="000000"/>
            </w:tcBorders>
            <w:vAlign w:val="center"/>
          </w:tcPr>
          <w:p>
            <w:pPr>
              <w:pStyle w:val="af7"/>
            </w:pPr>
            <w:r>
              <w:rPr>
                <w:rFonts w:hint="eastAsia"/>
              </w:rPr>
              <w:t>＞3000 ～</w:t>
            </w:r>
            <w:r>
              <w:t>8</w:t>
            </w:r>
            <w:r>
              <w:rPr>
                <w:rFonts w:hint="eastAsia"/>
                <w:lang w:eastAsia="zh-CN"/>
              </w:rPr>
              <w:t>0</w:t>
            </w:r>
            <w:r>
              <w:t>00</w:t>
            </w:r>
          </w:p>
        </w:tc>
        <w:tc>
          <w:tcPr>
            <w:tcW w:w="4429" w:type="dxa"/>
            <w:tcBorders>
              <w:bottom w:val="single" w:sz="12" w:space="0" w:color="000000"/>
              <w:right w:val="single" w:sz="12" w:space="0" w:color="000000"/>
            </w:tcBorders>
            <w:vAlign w:val="center"/>
          </w:tcPr>
          <w:p>
            <w:pPr>
              <w:pStyle w:val="af7"/>
            </w:pPr>
            <w:r>
              <w:rPr>
                <w:rFonts w:hint="eastAsia"/>
              </w:rPr>
              <w:t>3</w:t>
            </w:r>
            <w:r>
              <w:t>.0</w:t>
            </w:r>
          </w:p>
        </w:tc>
      </w:tr>
    </w:tbl>
    <w:p>
      <w:pPr>
        <w:spacing w:beforeLines="100" w:before="240" w:afterLines="100" w:after="240" w:line="240" w:lineRule="auto"/>
        <w:rPr>
          <w:rFonts w:ascii="黑体" w:eastAsia="黑体" w:hAnsi="黑体" w:cs="黑体"/>
          <w:color w:val="FF0000"/>
          <w:sz w:val="21"/>
        </w:rPr>
      </w:pPr>
      <w:r>
        <w:rPr>
          <w:rFonts w:ascii="黑体" w:eastAsia="黑体" w:hAnsi="黑体" w:cs="黑体" w:hint="eastAsia"/>
          <w:sz w:val="21"/>
        </w:rPr>
        <w:t xml:space="preserve">5.2.4  </w:t>
      </w:r>
      <w:r>
        <w:rPr>
          <w:rFonts w:ascii="黑体" w:eastAsia="黑体" w:hAnsi="黑体" w:cs="黑体" w:hint="eastAsia"/>
          <w:color w:val="000000" w:themeColor="text1"/>
          <w:sz w:val="21"/>
        </w:rPr>
        <w:t>圆角半径及其允许偏差</w:t>
      </w:r>
    </w:p>
    <w:p>
      <w:pPr>
        <w:spacing w:line="240" w:lineRule="auto"/>
        <w:ind w:firstLineChars="200" w:firstLine="420"/>
        <w:rPr>
          <w:rFonts w:ascii="宋体" w:hAnsi="宋体"/>
          <w:color w:val="FF0000"/>
          <w:sz w:val="21"/>
        </w:rPr>
      </w:pPr>
      <w:r>
        <w:rPr>
          <w:rFonts w:ascii="宋体" w:hAnsi="宋体" w:hint="eastAsia"/>
          <w:sz w:val="21"/>
        </w:rPr>
        <w:t>型材的圆角半径及允许偏差应符合表5规定。</w:t>
      </w:r>
    </w:p>
    <w:p>
      <w:pPr>
        <w:snapToGrid w:val="0"/>
        <w:spacing w:beforeLines="50" w:before="120" w:afterLines="50" w:after="120" w:line="240" w:lineRule="auto"/>
        <w:ind w:firstLine="420"/>
        <w:jc w:val="center"/>
        <w:outlineLvl w:val="1"/>
        <w:rPr>
          <w:rFonts w:ascii="黑体" w:eastAsia="黑体"/>
          <w:color w:val="FF0000"/>
          <w:sz w:val="21"/>
        </w:rPr>
      </w:pPr>
      <w:r>
        <w:rPr>
          <w:rFonts w:ascii="黑体" w:eastAsia="黑体"/>
          <w:sz w:val="21"/>
        </w:rPr>
        <w:t>表</w:t>
      </w:r>
      <w:r>
        <w:rPr>
          <w:rFonts w:ascii="黑体" w:eastAsia="黑体" w:hint="eastAsia"/>
          <w:sz w:val="21"/>
        </w:rPr>
        <w:t>5</w:t>
      </w:r>
      <w:r>
        <w:rPr>
          <w:rFonts w:ascii="黑体" w:eastAsia="黑体"/>
          <w:sz w:val="21"/>
        </w:rPr>
        <w:t xml:space="preserve"> </w:t>
      </w:r>
      <w:r>
        <w:rPr>
          <w:rFonts w:ascii="黑体" w:eastAsia="黑体"/>
          <w:color w:val="FF0000"/>
          <w:sz w:val="21"/>
        </w:rPr>
        <w:t xml:space="preserve"> </w:t>
      </w:r>
      <w:r>
        <w:rPr>
          <w:rFonts w:ascii="黑体" w:eastAsia="黑体" w:hint="eastAsia"/>
          <w:sz w:val="21"/>
        </w:rPr>
        <w:t>圆角半径及允许偏差</w:t>
      </w:r>
    </w:p>
    <w:p>
      <w:pPr>
        <w:spacing w:line="240" w:lineRule="auto"/>
        <w:ind w:firstLineChars="200" w:firstLine="420"/>
        <w:jc w:val="right"/>
        <w:rPr>
          <w:rFonts w:ascii="宋体" w:hAnsi="宋体" w:cs="宋体"/>
          <w:sz w:val="18"/>
          <w:szCs w:val="18"/>
        </w:rPr>
      </w:pPr>
      <w:r>
        <w:rPr>
          <w:rFonts w:ascii="黑体" w:eastAsia="黑体" w:hint="eastAsia"/>
          <w:sz w:val="21"/>
        </w:rPr>
        <w:t xml:space="preserve">                                                                </w:t>
      </w:r>
      <w:r>
        <w:rPr>
          <w:rFonts w:ascii="宋体" w:hAnsi="宋体" w:cs="宋体" w:hint="eastAsia"/>
          <w:sz w:val="18"/>
          <w:szCs w:val="18"/>
        </w:rPr>
        <w:t xml:space="preserve"> 单位为毫米</w:t>
      </w:r>
    </w:p>
    <w:tbl>
      <w:tblPr>
        <w:tblStyle w:val="TableNormal"/>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67"/>
        <w:gridCol w:w="2988"/>
        <w:gridCol w:w="3234"/>
      </w:tblGrid>
      <w:tr>
        <w:trPr>
          <w:trHeight w:val="340"/>
          <w:jc w:val="center"/>
        </w:trPr>
        <w:tc>
          <w:tcPr>
            <w:tcW w:w="2567" w:type="dxa"/>
            <w:vMerge w:val="restart"/>
            <w:tcBorders>
              <w:top w:val="single" w:sz="12" w:space="0" w:color="000000"/>
              <w:left w:val="single" w:sz="12" w:space="0" w:color="000000"/>
            </w:tcBorders>
            <w:vAlign w:val="center"/>
          </w:tcPr>
          <w:p>
            <w:pPr>
              <w:pStyle w:val="TableText"/>
              <w:rPr>
                <w:lang w:eastAsia="zh-CN"/>
              </w:rPr>
            </w:pPr>
            <w:proofErr w:type="spellStart"/>
            <w:r>
              <w:rPr>
                <w:rFonts w:hint="eastAsia"/>
              </w:rPr>
              <w:t>最短线长</w:t>
            </w:r>
            <w:r>
              <w:rPr>
                <w:rFonts w:hint="eastAsia"/>
                <w:vertAlign w:val="superscript"/>
                <w:lang w:eastAsia="zh-CN"/>
              </w:rPr>
              <w:t>a</w:t>
            </w:r>
            <w:proofErr w:type="spellEnd"/>
          </w:p>
        </w:tc>
        <w:tc>
          <w:tcPr>
            <w:tcW w:w="6222" w:type="dxa"/>
            <w:gridSpan w:val="2"/>
            <w:tcBorders>
              <w:top w:val="single" w:sz="12" w:space="0" w:color="000000"/>
              <w:bottom w:val="single" w:sz="4" w:space="0" w:color="auto"/>
              <w:right w:val="single" w:sz="12" w:space="0" w:color="000000"/>
            </w:tcBorders>
            <w:vAlign w:val="center"/>
          </w:tcPr>
          <w:p>
            <w:pPr>
              <w:pStyle w:val="TableText"/>
            </w:pPr>
            <w:proofErr w:type="spellStart"/>
            <w:r>
              <w:rPr>
                <w:rFonts w:hint="eastAsia"/>
              </w:rPr>
              <w:t>最大圆角半径</w:t>
            </w:r>
            <w:proofErr w:type="spellEnd"/>
          </w:p>
        </w:tc>
      </w:tr>
      <w:tr>
        <w:trPr>
          <w:trHeight w:val="340"/>
          <w:jc w:val="center"/>
        </w:trPr>
        <w:tc>
          <w:tcPr>
            <w:tcW w:w="2567" w:type="dxa"/>
            <w:vMerge/>
            <w:tcBorders>
              <w:left w:val="single" w:sz="12" w:space="0" w:color="000000"/>
              <w:bottom w:val="single" w:sz="12" w:space="0" w:color="000000"/>
            </w:tcBorders>
            <w:vAlign w:val="center"/>
          </w:tcPr>
          <w:p>
            <w:pPr>
              <w:pStyle w:val="TableText"/>
            </w:pPr>
          </w:p>
        </w:tc>
        <w:tc>
          <w:tcPr>
            <w:tcW w:w="2988" w:type="dxa"/>
            <w:tcBorders>
              <w:top w:val="single" w:sz="4" w:space="0" w:color="auto"/>
              <w:bottom w:val="single" w:sz="12" w:space="0" w:color="000000"/>
              <w:right w:val="single" w:sz="4" w:space="0" w:color="auto"/>
            </w:tcBorders>
            <w:vAlign w:val="center"/>
          </w:tcPr>
          <w:p>
            <w:pPr>
              <w:pStyle w:val="af7"/>
            </w:pPr>
            <w:proofErr w:type="spellStart"/>
            <w:r>
              <w:rPr>
                <w:rFonts w:hint="eastAsia"/>
              </w:rPr>
              <w:t>普通级</w:t>
            </w:r>
            <w:proofErr w:type="spellEnd"/>
          </w:p>
        </w:tc>
        <w:tc>
          <w:tcPr>
            <w:tcW w:w="3234" w:type="dxa"/>
            <w:tcBorders>
              <w:top w:val="single" w:sz="4" w:space="0" w:color="auto"/>
              <w:left w:val="single" w:sz="4" w:space="0" w:color="auto"/>
              <w:bottom w:val="single" w:sz="12" w:space="0" w:color="000000"/>
              <w:right w:val="single" w:sz="12" w:space="0" w:color="000000"/>
            </w:tcBorders>
            <w:vAlign w:val="center"/>
          </w:tcPr>
          <w:p>
            <w:pPr>
              <w:pStyle w:val="af7"/>
            </w:pPr>
            <w:proofErr w:type="spellStart"/>
            <w:r>
              <w:rPr>
                <w:rFonts w:hint="eastAsia"/>
              </w:rPr>
              <w:t>高精级</w:t>
            </w:r>
            <w:proofErr w:type="spellEnd"/>
          </w:p>
        </w:tc>
      </w:tr>
      <w:tr>
        <w:trPr>
          <w:trHeight w:val="340"/>
          <w:jc w:val="center"/>
        </w:trPr>
        <w:tc>
          <w:tcPr>
            <w:tcW w:w="2567" w:type="dxa"/>
            <w:tcBorders>
              <w:top w:val="single" w:sz="12" w:space="0" w:color="000000"/>
              <w:left w:val="single" w:sz="12" w:space="0" w:color="000000"/>
            </w:tcBorders>
            <w:vAlign w:val="center"/>
          </w:tcPr>
          <w:p>
            <w:pPr>
              <w:pStyle w:val="af7"/>
            </w:pPr>
            <w:r>
              <w:rPr>
                <w:rFonts w:hint="eastAsia"/>
              </w:rPr>
              <w:t>≤3</w:t>
            </w:r>
          </w:p>
        </w:tc>
        <w:tc>
          <w:tcPr>
            <w:tcW w:w="2988" w:type="dxa"/>
            <w:tcBorders>
              <w:top w:val="single" w:sz="12" w:space="0" w:color="000000"/>
              <w:right w:val="single" w:sz="4" w:space="0" w:color="auto"/>
            </w:tcBorders>
            <w:vAlign w:val="center"/>
          </w:tcPr>
          <w:p>
            <w:pPr>
              <w:pStyle w:val="af7"/>
            </w:pPr>
            <w:r>
              <w:rPr>
                <w:rFonts w:hint="eastAsia"/>
              </w:rPr>
              <w:t>0.8</w:t>
            </w:r>
          </w:p>
        </w:tc>
        <w:tc>
          <w:tcPr>
            <w:tcW w:w="3234" w:type="dxa"/>
            <w:tcBorders>
              <w:top w:val="single" w:sz="12" w:space="0" w:color="000000"/>
              <w:left w:val="single" w:sz="4" w:space="0" w:color="auto"/>
              <w:right w:val="single" w:sz="12" w:space="0" w:color="000000"/>
            </w:tcBorders>
            <w:vAlign w:val="center"/>
          </w:tcPr>
          <w:p>
            <w:pPr>
              <w:pStyle w:val="af7"/>
            </w:pPr>
            <w:r>
              <w:rPr>
                <w:rFonts w:hint="eastAsia"/>
              </w:rPr>
              <w:t>0</w:t>
            </w:r>
            <w:r>
              <w:t>.5</w:t>
            </w:r>
          </w:p>
        </w:tc>
      </w:tr>
      <w:tr>
        <w:trPr>
          <w:trHeight w:val="340"/>
          <w:jc w:val="center"/>
        </w:trPr>
        <w:tc>
          <w:tcPr>
            <w:tcW w:w="2567" w:type="dxa"/>
            <w:tcBorders>
              <w:left w:val="single" w:sz="12" w:space="0" w:color="000000"/>
            </w:tcBorders>
            <w:vAlign w:val="center"/>
          </w:tcPr>
          <w:p>
            <w:pPr>
              <w:pStyle w:val="af7"/>
            </w:pPr>
            <w:r>
              <w:rPr>
                <w:rFonts w:hint="eastAsia"/>
              </w:rPr>
              <w:t>＞3～6</w:t>
            </w:r>
          </w:p>
        </w:tc>
        <w:tc>
          <w:tcPr>
            <w:tcW w:w="2988" w:type="dxa"/>
            <w:tcBorders>
              <w:right w:val="single" w:sz="4" w:space="0" w:color="auto"/>
            </w:tcBorders>
            <w:vAlign w:val="center"/>
          </w:tcPr>
          <w:p>
            <w:pPr>
              <w:pStyle w:val="af7"/>
            </w:pPr>
            <w:r>
              <w:rPr>
                <w:rFonts w:hint="eastAsia"/>
              </w:rPr>
              <w:t>1.2</w:t>
            </w:r>
          </w:p>
        </w:tc>
        <w:tc>
          <w:tcPr>
            <w:tcW w:w="3234" w:type="dxa"/>
            <w:tcBorders>
              <w:left w:val="single" w:sz="4" w:space="0" w:color="auto"/>
              <w:right w:val="single" w:sz="12" w:space="0" w:color="000000"/>
            </w:tcBorders>
            <w:vAlign w:val="center"/>
          </w:tcPr>
          <w:p>
            <w:pPr>
              <w:pStyle w:val="af7"/>
            </w:pPr>
            <w:r>
              <w:rPr>
                <w:rFonts w:hint="eastAsia"/>
              </w:rPr>
              <w:t>1.0</w:t>
            </w:r>
          </w:p>
        </w:tc>
      </w:tr>
      <w:tr>
        <w:trPr>
          <w:trHeight w:val="340"/>
          <w:jc w:val="center"/>
        </w:trPr>
        <w:tc>
          <w:tcPr>
            <w:tcW w:w="2567" w:type="dxa"/>
            <w:tcBorders>
              <w:left w:val="single" w:sz="12" w:space="0" w:color="000000"/>
            </w:tcBorders>
            <w:vAlign w:val="center"/>
          </w:tcPr>
          <w:p>
            <w:pPr>
              <w:pStyle w:val="af7"/>
            </w:pPr>
            <w:r>
              <w:rPr>
                <w:rFonts w:hint="eastAsia"/>
              </w:rPr>
              <w:t>＞6～15</w:t>
            </w:r>
          </w:p>
        </w:tc>
        <w:tc>
          <w:tcPr>
            <w:tcW w:w="2988" w:type="dxa"/>
            <w:tcBorders>
              <w:right w:val="single" w:sz="4" w:space="0" w:color="auto"/>
            </w:tcBorders>
            <w:vAlign w:val="center"/>
          </w:tcPr>
          <w:p>
            <w:pPr>
              <w:pStyle w:val="af7"/>
            </w:pPr>
            <w:r>
              <w:rPr>
                <w:rFonts w:hint="eastAsia"/>
              </w:rPr>
              <w:t>2.0</w:t>
            </w:r>
          </w:p>
        </w:tc>
        <w:tc>
          <w:tcPr>
            <w:tcW w:w="3234" w:type="dxa"/>
            <w:tcBorders>
              <w:left w:val="single" w:sz="4" w:space="0" w:color="auto"/>
              <w:right w:val="single" w:sz="12" w:space="0" w:color="000000"/>
            </w:tcBorders>
            <w:vAlign w:val="center"/>
          </w:tcPr>
          <w:p>
            <w:pPr>
              <w:pStyle w:val="af7"/>
            </w:pPr>
            <w:r>
              <w:rPr>
                <w:rFonts w:hint="eastAsia"/>
              </w:rPr>
              <w:t>1.5</w:t>
            </w:r>
          </w:p>
        </w:tc>
      </w:tr>
      <w:tr>
        <w:trPr>
          <w:trHeight w:val="340"/>
          <w:jc w:val="center"/>
        </w:trPr>
        <w:tc>
          <w:tcPr>
            <w:tcW w:w="2567" w:type="dxa"/>
            <w:tcBorders>
              <w:left w:val="single" w:sz="12" w:space="0" w:color="000000"/>
            </w:tcBorders>
            <w:vAlign w:val="center"/>
          </w:tcPr>
          <w:p>
            <w:pPr>
              <w:pStyle w:val="af7"/>
            </w:pPr>
            <w:r>
              <w:rPr>
                <w:rFonts w:hint="eastAsia"/>
              </w:rPr>
              <w:t>＞15</w:t>
            </w:r>
          </w:p>
        </w:tc>
        <w:tc>
          <w:tcPr>
            <w:tcW w:w="2988" w:type="dxa"/>
            <w:tcBorders>
              <w:right w:val="single" w:sz="4" w:space="0" w:color="auto"/>
            </w:tcBorders>
            <w:vAlign w:val="center"/>
          </w:tcPr>
          <w:p>
            <w:pPr>
              <w:pStyle w:val="af7"/>
            </w:pPr>
            <w:r>
              <w:rPr>
                <w:rFonts w:hint="eastAsia"/>
              </w:rPr>
              <w:t>3.0</w:t>
            </w:r>
          </w:p>
        </w:tc>
        <w:tc>
          <w:tcPr>
            <w:tcW w:w="3234" w:type="dxa"/>
            <w:tcBorders>
              <w:left w:val="single" w:sz="4" w:space="0" w:color="auto"/>
              <w:right w:val="single" w:sz="12" w:space="0" w:color="000000"/>
            </w:tcBorders>
            <w:vAlign w:val="center"/>
          </w:tcPr>
          <w:p>
            <w:pPr>
              <w:pStyle w:val="af7"/>
            </w:pPr>
            <w:r>
              <w:rPr>
                <w:rFonts w:hint="eastAsia"/>
              </w:rPr>
              <w:t>2.0</w:t>
            </w:r>
          </w:p>
        </w:tc>
      </w:tr>
      <w:tr>
        <w:trPr>
          <w:trHeight w:val="340"/>
          <w:jc w:val="center"/>
        </w:trPr>
        <w:tc>
          <w:tcPr>
            <w:tcW w:w="8789" w:type="dxa"/>
            <w:gridSpan w:val="3"/>
            <w:tcBorders>
              <w:left w:val="single" w:sz="12" w:space="0" w:color="000000"/>
              <w:right w:val="single" w:sz="12" w:space="0" w:color="000000"/>
            </w:tcBorders>
            <w:vAlign w:val="center"/>
          </w:tcPr>
          <w:p>
            <w:pPr>
              <w:pStyle w:val="af7"/>
              <w:ind w:firstLineChars="50" w:firstLine="90"/>
              <w:jc w:val="left"/>
              <w:rPr>
                <w:color w:val="000000" w:themeColor="text1"/>
                <w:lang w:eastAsia="zh-CN"/>
              </w:rPr>
            </w:pPr>
            <w:r>
              <w:rPr>
                <w:rFonts w:hAnsi="宋体" w:hint="eastAsia"/>
                <w:color w:val="000000" w:themeColor="text1"/>
                <w:vertAlign w:val="superscript"/>
                <w:lang w:eastAsia="zh-CN"/>
              </w:rPr>
              <w:t>a</w:t>
            </w:r>
            <w:r>
              <w:rPr>
                <w:rFonts w:hAnsi="宋体" w:hint="eastAsia"/>
                <w:color w:val="000000" w:themeColor="text1"/>
                <w:lang w:eastAsia="zh-CN"/>
              </w:rPr>
              <w:t>依据型材相交点中的两条线之间最短线长决定。</w:t>
            </w:r>
          </w:p>
        </w:tc>
      </w:tr>
      <w:tr>
        <w:trPr>
          <w:trHeight w:val="340"/>
          <w:jc w:val="center"/>
        </w:trPr>
        <w:tc>
          <w:tcPr>
            <w:tcW w:w="8789" w:type="dxa"/>
            <w:gridSpan w:val="3"/>
            <w:tcBorders>
              <w:left w:val="single" w:sz="12" w:space="0" w:color="000000"/>
              <w:bottom w:val="single" w:sz="12" w:space="0" w:color="000000"/>
              <w:right w:val="single" w:sz="12" w:space="0" w:color="000000"/>
            </w:tcBorders>
            <w:vAlign w:val="center"/>
          </w:tcPr>
          <w:p>
            <w:pPr>
              <w:pStyle w:val="af7"/>
              <w:ind w:firstLineChars="50" w:firstLine="90"/>
              <w:jc w:val="left"/>
              <w:rPr>
                <w:rFonts w:hAnsi="宋体" w:hint="eastAsia"/>
                <w:color w:val="000000" w:themeColor="text1"/>
                <w:vertAlign w:val="superscript"/>
                <w:lang w:eastAsia="zh-CN"/>
              </w:rPr>
            </w:pPr>
            <w:r>
              <w:rPr>
                <w:rFonts w:hAnsi="宋体" w:hint="eastAsia"/>
                <w:lang w:eastAsia="zh-CN"/>
              </w:rPr>
              <w:t>注：需方有其他要求时，供需双方协商确定。</w:t>
            </w:r>
          </w:p>
        </w:tc>
      </w:tr>
    </w:tbl>
    <w:p>
      <w:pPr>
        <w:spacing w:beforeLines="100" w:before="240" w:afterLines="100" w:after="240" w:line="240" w:lineRule="auto"/>
        <w:rPr>
          <w:rFonts w:ascii="黑体" w:eastAsia="黑体" w:hAnsi="黑体" w:cs="黑体"/>
          <w:sz w:val="21"/>
        </w:rPr>
      </w:pPr>
      <w:r>
        <w:rPr>
          <w:rFonts w:ascii="黑体" w:eastAsia="黑体" w:hAnsi="黑体" w:cs="黑体" w:hint="eastAsia"/>
          <w:sz w:val="21"/>
        </w:rPr>
        <w:t>5.2.5直度</w:t>
      </w:r>
    </w:p>
    <w:p>
      <w:pPr>
        <w:spacing w:line="340" w:lineRule="exact"/>
        <w:ind w:firstLineChars="200" w:firstLine="420"/>
        <w:rPr>
          <w:rFonts w:ascii="宋体" w:hAnsi="宋体"/>
          <w:sz w:val="21"/>
        </w:rPr>
      </w:pPr>
      <w:r>
        <w:rPr>
          <w:rFonts w:ascii="宋体" w:hAnsi="宋体" w:hint="eastAsia"/>
          <w:sz w:val="21"/>
        </w:rPr>
        <w:t>型材的直度应符合表6的规定。</w:t>
      </w:r>
    </w:p>
    <w:p>
      <w:pPr>
        <w:snapToGrid w:val="0"/>
        <w:spacing w:beforeLines="50" w:before="120" w:afterLines="50" w:after="120" w:line="240" w:lineRule="auto"/>
        <w:ind w:firstLine="420"/>
        <w:jc w:val="center"/>
        <w:outlineLvl w:val="1"/>
        <w:rPr>
          <w:rFonts w:ascii="黑体" w:eastAsia="黑体"/>
          <w:sz w:val="21"/>
        </w:rPr>
      </w:pPr>
      <w:r>
        <w:rPr>
          <w:rFonts w:ascii="黑体" w:eastAsia="黑体" w:hint="eastAsia"/>
          <w:sz w:val="21"/>
        </w:rPr>
        <w:t>表6  直度</w:t>
      </w:r>
    </w:p>
    <w:p>
      <w:pPr>
        <w:spacing w:line="240" w:lineRule="auto"/>
        <w:ind w:firstLineChars="200" w:firstLine="360"/>
        <w:jc w:val="right"/>
        <w:rPr>
          <w:rFonts w:ascii="宋体" w:hAnsi="宋体" w:cs="宋体"/>
          <w:sz w:val="18"/>
          <w:szCs w:val="18"/>
        </w:rPr>
      </w:pPr>
      <w:r>
        <w:rPr>
          <w:rFonts w:ascii="宋体" w:hAnsi="宋体" w:cs="宋体" w:hint="eastAsia"/>
          <w:sz w:val="18"/>
          <w:szCs w:val="18"/>
        </w:rPr>
        <w:t>单位为毫米</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2"/>
        <w:gridCol w:w="4905"/>
      </w:tblGrid>
      <w:tr>
        <w:trPr>
          <w:cantSplit/>
          <w:trHeight w:val="340"/>
          <w:jc w:val="center"/>
        </w:trPr>
        <w:tc>
          <w:tcPr>
            <w:tcW w:w="3912" w:type="dxa"/>
            <w:tcBorders>
              <w:top w:val="single" w:sz="12" w:space="0" w:color="auto"/>
              <w:left w:val="single" w:sz="12" w:space="0" w:color="auto"/>
              <w:bottom w:val="single" w:sz="12" w:space="0" w:color="auto"/>
            </w:tcBorders>
            <w:vAlign w:val="center"/>
          </w:tcPr>
          <w:p>
            <w:pPr>
              <w:widowControl/>
              <w:autoSpaceDE w:val="0"/>
              <w:autoSpaceDN w:val="0"/>
              <w:adjustRightInd/>
              <w:spacing w:line="240" w:lineRule="auto"/>
              <w:ind w:firstLine="360"/>
              <w:jc w:val="center"/>
              <w:textAlignment w:val="auto"/>
              <w:rPr>
                <w:rFonts w:ascii="宋体"/>
                <w:sz w:val="18"/>
                <w:szCs w:val="18"/>
              </w:rPr>
            </w:pPr>
            <w:r>
              <w:rPr>
                <w:rFonts w:ascii="宋体" w:hint="eastAsia"/>
                <w:sz w:val="18"/>
                <w:szCs w:val="18"/>
              </w:rPr>
              <w:t>长度</w:t>
            </w:r>
          </w:p>
        </w:tc>
        <w:tc>
          <w:tcPr>
            <w:tcW w:w="4905" w:type="dxa"/>
            <w:tcBorders>
              <w:top w:val="single" w:sz="12" w:space="0" w:color="auto"/>
              <w:bottom w:val="single" w:sz="12" w:space="0" w:color="auto"/>
              <w:right w:val="single" w:sz="12" w:space="0" w:color="auto"/>
            </w:tcBorders>
            <w:vAlign w:val="center"/>
          </w:tcPr>
          <w:p>
            <w:pPr>
              <w:widowControl/>
              <w:autoSpaceDE w:val="0"/>
              <w:autoSpaceDN w:val="0"/>
              <w:adjustRightInd/>
              <w:spacing w:line="240" w:lineRule="auto"/>
              <w:ind w:firstLine="360"/>
              <w:jc w:val="center"/>
              <w:textAlignment w:val="auto"/>
              <w:rPr>
                <w:rFonts w:ascii="宋体"/>
                <w:sz w:val="18"/>
                <w:szCs w:val="18"/>
              </w:rPr>
            </w:pPr>
            <w:r>
              <w:rPr>
                <w:rFonts w:ascii="宋体" w:hint="eastAsia"/>
                <w:sz w:val="18"/>
                <w:szCs w:val="18"/>
              </w:rPr>
              <w:t>每米最大弧深</w:t>
            </w:r>
          </w:p>
        </w:tc>
      </w:tr>
      <w:tr>
        <w:trPr>
          <w:cantSplit/>
          <w:trHeight w:val="340"/>
          <w:jc w:val="center"/>
        </w:trPr>
        <w:tc>
          <w:tcPr>
            <w:tcW w:w="3912" w:type="dxa"/>
            <w:tcBorders>
              <w:top w:val="single" w:sz="12" w:space="0" w:color="auto"/>
              <w:left w:val="single" w:sz="12" w:space="0" w:color="auto"/>
            </w:tcBorders>
            <w:vAlign w:val="center"/>
          </w:tcPr>
          <w:p>
            <w:pPr>
              <w:widowControl/>
              <w:autoSpaceDE w:val="0"/>
              <w:autoSpaceDN w:val="0"/>
              <w:adjustRightInd/>
              <w:spacing w:line="240" w:lineRule="auto"/>
              <w:jc w:val="center"/>
              <w:textAlignment w:val="auto"/>
              <w:rPr>
                <w:rFonts w:ascii="宋体"/>
                <w:color w:val="000000" w:themeColor="text1"/>
                <w:sz w:val="18"/>
                <w:szCs w:val="18"/>
              </w:rPr>
            </w:pPr>
            <w:r>
              <w:rPr>
                <w:rFonts w:ascii="宋体" w:hint="eastAsia"/>
                <w:color w:val="000000" w:themeColor="text1"/>
                <w:sz w:val="18"/>
                <w:szCs w:val="18"/>
              </w:rPr>
              <w:t>≤300</w:t>
            </w:r>
          </w:p>
        </w:tc>
        <w:tc>
          <w:tcPr>
            <w:tcW w:w="4905" w:type="dxa"/>
            <w:tcBorders>
              <w:top w:val="single" w:sz="12" w:space="0" w:color="auto"/>
              <w:right w:val="single" w:sz="12" w:space="0" w:color="auto"/>
            </w:tcBorders>
            <w:vAlign w:val="center"/>
          </w:tcPr>
          <w:p>
            <w:pPr>
              <w:widowControl/>
              <w:autoSpaceDE w:val="0"/>
              <w:autoSpaceDN w:val="0"/>
              <w:adjustRightInd/>
              <w:spacing w:line="240" w:lineRule="auto"/>
              <w:ind w:firstLine="360"/>
              <w:jc w:val="center"/>
              <w:textAlignment w:val="auto"/>
              <w:rPr>
                <w:rFonts w:ascii="宋体"/>
                <w:color w:val="000000" w:themeColor="text1"/>
                <w:sz w:val="18"/>
                <w:szCs w:val="18"/>
              </w:rPr>
            </w:pPr>
            <w:r>
              <w:rPr>
                <w:rFonts w:ascii="宋体" w:hint="eastAsia"/>
                <w:color w:val="000000" w:themeColor="text1"/>
                <w:sz w:val="18"/>
                <w:szCs w:val="18"/>
              </w:rPr>
              <w:t>≤0.5</w:t>
            </w:r>
          </w:p>
        </w:tc>
      </w:tr>
      <w:tr>
        <w:trPr>
          <w:cantSplit/>
          <w:trHeight w:val="340"/>
          <w:jc w:val="center"/>
        </w:trPr>
        <w:tc>
          <w:tcPr>
            <w:tcW w:w="3912" w:type="dxa"/>
            <w:tcBorders>
              <w:left w:val="single" w:sz="12" w:space="0" w:color="auto"/>
            </w:tcBorders>
            <w:vAlign w:val="center"/>
          </w:tcPr>
          <w:p>
            <w:pPr>
              <w:widowControl/>
              <w:autoSpaceDE w:val="0"/>
              <w:autoSpaceDN w:val="0"/>
              <w:adjustRightInd/>
              <w:spacing w:line="240" w:lineRule="auto"/>
              <w:jc w:val="center"/>
              <w:textAlignment w:val="auto"/>
              <w:rPr>
                <w:rFonts w:ascii="宋体"/>
                <w:color w:val="000000" w:themeColor="text1"/>
                <w:sz w:val="18"/>
                <w:szCs w:val="18"/>
              </w:rPr>
            </w:pPr>
            <w:r>
              <w:rPr>
                <w:rFonts w:ascii="宋体" w:hint="eastAsia"/>
                <w:color w:val="000000" w:themeColor="text1"/>
                <w:sz w:val="18"/>
                <w:szCs w:val="18"/>
              </w:rPr>
              <w:t>＞300 ～</w:t>
            </w:r>
            <w:r>
              <w:rPr>
                <w:rFonts w:ascii="宋体"/>
                <w:color w:val="000000" w:themeColor="text1"/>
                <w:sz w:val="18"/>
                <w:szCs w:val="18"/>
              </w:rPr>
              <w:t>1000</w:t>
            </w:r>
          </w:p>
        </w:tc>
        <w:tc>
          <w:tcPr>
            <w:tcW w:w="4905" w:type="dxa"/>
            <w:tcBorders>
              <w:right w:val="single" w:sz="12" w:space="0" w:color="auto"/>
            </w:tcBorders>
            <w:vAlign w:val="center"/>
          </w:tcPr>
          <w:p>
            <w:pPr>
              <w:widowControl/>
              <w:autoSpaceDE w:val="0"/>
              <w:autoSpaceDN w:val="0"/>
              <w:adjustRightInd/>
              <w:spacing w:line="240" w:lineRule="auto"/>
              <w:ind w:firstLine="360"/>
              <w:jc w:val="center"/>
              <w:textAlignment w:val="auto"/>
              <w:rPr>
                <w:rFonts w:ascii="宋体"/>
                <w:color w:val="000000" w:themeColor="text1"/>
                <w:sz w:val="18"/>
                <w:szCs w:val="18"/>
              </w:rPr>
            </w:pPr>
            <w:r>
              <w:rPr>
                <w:rFonts w:ascii="宋体" w:hint="eastAsia"/>
                <w:color w:val="000000" w:themeColor="text1"/>
                <w:sz w:val="18"/>
                <w:szCs w:val="18"/>
              </w:rPr>
              <w:t>≤1.0</w:t>
            </w:r>
          </w:p>
        </w:tc>
      </w:tr>
      <w:tr>
        <w:trPr>
          <w:cantSplit/>
          <w:trHeight w:val="340"/>
          <w:jc w:val="center"/>
        </w:trPr>
        <w:tc>
          <w:tcPr>
            <w:tcW w:w="3912" w:type="dxa"/>
            <w:tcBorders>
              <w:left w:val="single" w:sz="12" w:space="0" w:color="auto"/>
            </w:tcBorders>
            <w:vAlign w:val="center"/>
          </w:tcPr>
          <w:p>
            <w:pPr>
              <w:widowControl/>
              <w:autoSpaceDE w:val="0"/>
              <w:autoSpaceDN w:val="0"/>
              <w:adjustRightInd/>
              <w:spacing w:line="240" w:lineRule="auto"/>
              <w:jc w:val="center"/>
              <w:textAlignment w:val="auto"/>
              <w:rPr>
                <w:rFonts w:ascii="宋体"/>
                <w:color w:val="000000" w:themeColor="text1"/>
                <w:sz w:val="18"/>
                <w:szCs w:val="18"/>
              </w:rPr>
            </w:pPr>
            <w:r>
              <w:rPr>
                <w:rFonts w:ascii="宋体" w:hint="eastAsia"/>
                <w:color w:val="000000" w:themeColor="text1"/>
                <w:sz w:val="18"/>
                <w:szCs w:val="18"/>
              </w:rPr>
              <w:t>＞</w:t>
            </w:r>
            <w:r>
              <w:rPr>
                <w:rFonts w:ascii="宋体"/>
                <w:color w:val="000000" w:themeColor="text1"/>
                <w:sz w:val="18"/>
                <w:szCs w:val="18"/>
              </w:rPr>
              <w:t>1000</w:t>
            </w:r>
            <w:r>
              <w:rPr>
                <w:rFonts w:ascii="宋体" w:hint="eastAsia"/>
                <w:color w:val="000000" w:themeColor="text1"/>
                <w:sz w:val="18"/>
                <w:szCs w:val="18"/>
              </w:rPr>
              <w:t xml:space="preserve"> ～</w:t>
            </w:r>
            <w:r>
              <w:rPr>
                <w:rFonts w:ascii="宋体"/>
                <w:color w:val="000000" w:themeColor="text1"/>
                <w:sz w:val="18"/>
                <w:szCs w:val="18"/>
              </w:rPr>
              <w:t>3000</w:t>
            </w:r>
          </w:p>
        </w:tc>
        <w:tc>
          <w:tcPr>
            <w:tcW w:w="4905" w:type="dxa"/>
            <w:tcBorders>
              <w:right w:val="single" w:sz="12" w:space="0" w:color="auto"/>
            </w:tcBorders>
            <w:vAlign w:val="center"/>
          </w:tcPr>
          <w:p>
            <w:pPr>
              <w:widowControl/>
              <w:autoSpaceDE w:val="0"/>
              <w:autoSpaceDN w:val="0"/>
              <w:adjustRightInd/>
              <w:spacing w:line="240" w:lineRule="auto"/>
              <w:ind w:firstLine="360"/>
              <w:jc w:val="center"/>
              <w:textAlignment w:val="auto"/>
              <w:rPr>
                <w:rFonts w:ascii="宋体"/>
                <w:color w:val="000000" w:themeColor="text1"/>
                <w:sz w:val="18"/>
                <w:szCs w:val="18"/>
              </w:rPr>
            </w:pPr>
            <w:r>
              <w:rPr>
                <w:rFonts w:ascii="宋体" w:hint="eastAsia"/>
                <w:color w:val="000000" w:themeColor="text1"/>
                <w:sz w:val="18"/>
                <w:szCs w:val="18"/>
              </w:rPr>
              <w:t>≤2.5</w:t>
            </w:r>
          </w:p>
        </w:tc>
      </w:tr>
      <w:tr>
        <w:trPr>
          <w:cantSplit/>
          <w:trHeight w:val="340"/>
          <w:jc w:val="center"/>
        </w:trPr>
        <w:tc>
          <w:tcPr>
            <w:tcW w:w="3912" w:type="dxa"/>
            <w:tcBorders>
              <w:left w:val="single" w:sz="12" w:space="0" w:color="auto"/>
            </w:tcBorders>
            <w:vAlign w:val="center"/>
          </w:tcPr>
          <w:p>
            <w:pPr>
              <w:widowControl/>
              <w:autoSpaceDE w:val="0"/>
              <w:autoSpaceDN w:val="0"/>
              <w:adjustRightInd/>
              <w:spacing w:line="240" w:lineRule="auto"/>
              <w:jc w:val="center"/>
              <w:textAlignment w:val="auto"/>
              <w:rPr>
                <w:rFonts w:ascii="宋体"/>
                <w:color w:val="000000" w:themeColor="text1"/>
                <w:sz w:val="18"/>
                <w:szCs w:val="18"/>
              </w:rPr>
            </w:pPr>
            <w:r>
              <w:rPr>
                <w:rFonts w:ascii="宋体" w:hint="eastAsia"/>
                <w:color w:val="000000" w:themeColor="text1"/>
                <w:sz w:val="18"/>
                <w:szCs w:val="18"/>
              </w:rPr>
              <w:t>＞3000 ～4000</w:t>
            </w:r>
          </w:p>
        </w:tc>
        <w:tc>
          <w:tcPr>
            <w:tcW w:w="4905" w:type="dxa"/>
            <w:tcBorders>
              <w:right w:val="single" w:sz="12" w:space="0" w:color="auto"/>
            </w:tcBorders>
            <w:vAlign w:val="center"/>
          </w:tcPr>
          <w:p>
            <w:pPr>
              <w:widowControl/>
              <w:autoSpaceDE w:val="0"/>
              <w:autoSpaceDN w:val="0"/>
              <w:adjustRightInd/>
              <w:spacing w:line="240" w:lineRule="auto"/>
              <w:ind w:firstLine="360"/>
              <w:jc w:val="center"/>
              <w:textAlignment w:val="auto"/>
              <w:rPr>
                <w:rFonts w:ascii="宋体"/>
                <w:color w:val="000000" w:themeColor="text1"/>
                <w:sz w:val="18"/>
                <w:szCs w:val="18"/>
              </w:rPr>
            </w:pPr>
            <w:r>
              <w:rPr>
                <w:rFonts w:ascii="宋体" w:hint="eastAsia"/>
                <w:color w:val="000000" w:themeColor="text1"/>
                <w:sz w:val="18"/>
                <w:szCs w:val="18"/>
              </w:rPr>
              <w:t>≤4.0</w:t>
            </w:r>
          </w:p>
        </w:tc>
      </w:tr>
      <w:tr>
        <w:trPr>
          <w:cantSplit/>
          <w:trHeight w:val="340"/>
          <w:jc w:val="center"/>
        </w:trPr>
        <w:tc>
          <w:tcPr>
            <w:tcW w:w="3912" w:type="dxa"/>
            <w:tcBorders>
              <w:left w:val="single" w:sz="12" w:space="0" w:color="auto"/>
            </w:tcBorders>
            <w:vAlign w:val="center"/>
          </w:tcPr>
          <w:p>
            <w:pPr>
              <w:widowControl/>
              <w:autoSpaceDE w:val="0"/>
              <w:autoSpaceDN w:val="0"/>
              <w:adjustRightInd/>
              <w:spacing w:line="240" w:lineRule="auto"/>
              <w:jc w:val="center"/>
              <w:textAlignment w:val="auto"/>
              <w:rPr>
                <w:rFonts w:ascii="宋体"/>
                <w:color w:val="000000" w:themeColor="text1"/>
                <w:sz w:val="18"/>
                <w:szCs w:val="18"/>
              </w:rPr>
            </w:pPr>
            <w:r>
              <w:rPr>
                <w:rFonts w:ascii="宋体" w:hint="eastAsia"/>
                <w:color w:val="000000" w:themeColor="text1"/>
                <w:sz w:val="18"/>
                <w:szCs w:val="18"/>
              </w:rPr>
              <w:t>＞4000</w:t>
            </w:r>
          </w:p>
        </w:tc>
        <w:tc>
          <w:tcPr>
            <w:tcW w:w="4905" w:type="dxa"/>
            <w:tcBorders>
              <w:right w:val="single" w:sz="12" w:space="0" w:color="auto"/>
            </w:tcBorders>
            <w:vAlign w:val="center"/>
          </w:tcPr>
          <w:p>
            <w:pPr>
              <w:widowControl/>
              <w:autoSpaceDE w:val="0"/>
              <w:autoSpaceDN w:val="0"/>
              <w:adjustRightInd/>
              <w:spacing w:line="240" w:lineRule="auto"/>
              <w:ind w:firstLine="360"/>
              <w:jc w:val="center"/>
              <w:textAlignment w:val="auto"/>
              <w:rPr>
                <w:rFonts w:ascii="宋体"/>
                <w:color w:val="000000" w:themeColor="text1"/>
                <w:sz w:val="18"/>
                <w:szCs w:val="18"/>
              </w:rPr>
            </w:pPr>
            <w:r>
              <w:rPr>
                <w:rFonts w:ascii="宋体" w:hint="eastAsia"/>
                <w:color w:val="000000" w:themeColor="text1"/>
                <w:sz w:val="18"/>
                <w:szCs w:val="18"/>
              </w:rPr>
              <w:t>双方协商</w:t>
            </w:r>
          </w:p>
        </w:tc>
      </w:tr>
      <w:tr>
        <w:trPr>
          <w:cantSplit/>
          <w:trHeight w:val="340"/>
          <w:jc w:val="center"/>
        </w:trPr>
        <w:tc>
          <w:tcPr>
            <w:tcW w:w="8817" w:type="dxa"/>
            <w:gridSpan w:val="2"/>
            <w:tcBorders>
              <w:left w:val="single" w:sz="12" w:space="0" w:color="auto"/>
              <w:bottom w:val="single" w:sz="12" w:space="0" w:color="auto"/>
              <w:right w:val="single" w:sz="12" w:space="0" w:color="auto"/>
            </w:tcBorders>
            <w:vAlign w:val="center"/>
          </w:tcPr>
          <w:p>
            <w:pPr>
              <w:widowControl/>
              <w:autoSpaceDE w:val="0"/>
              <w:autoSpaceDN w:val="0"/>
              <w:adjustRightInd/>
              <w:spacing w:line="240" w:lineRule="auto"/>
              <w:textAlignment w:val="auto"/>
              <w:rPr>
                <w:rFonts w:ascii="宋体"/>
                <w:color w:val="000000" w:themeColor="text1"/>
                <w:sz w:val="18"/>
                <w:szCs w:val="18"/>
              </w:rPr>
            </w:pPr>
            <w:r>
              <w:rPr>
                <w:rFonts w:ascii="宋体" w:hint="eastAsia"/>
                <w:color w:val="000000" w:themeColor="text1"/>
                <w:sz w:val="18"/>
                <w:szCs w:val="18"/>
              </w:rPr>
              <w:t>注：需方如有其他直度要求时，由供需双方协商确定。</w:t>
            </w:r>
          </w:p>
        </w:tc>
      </w:tr>
    </w:tbl>
    <w:p>
      <w:pPr>
        <w:spacing w:beforeLines="100" w:before="240" w:afterLines="100" w:after="240" w:line="240" w:lineRule="auto"/>
        <w:rPr>
          <w:rFonts w:ascii="黑体" w:eastAsia="黑体" w:hAnsi="黑体" w:cs="黑体"/>
          <w:color w:val="000000" w:themeColor="text1"/>
          <w:sz w:val="21"/>
        </w:rPr>
      </w:pPr>
      <w:r>
        <w:rPr>
          <w:rFonts w:ascii="黑体" w:eastAsia="黑体" w:hAnsi="黑体" w:cs="黑体" w:hint="eastAsia"/>
          <w:color w:val="000000" w:themeColor="text1"/>
          <w:sz w:val="21"/>
        </w:rPr>
        <w:t>5.2.6 平面间隙</w:t>
      </w:r>
    </w:p>
    <w:p>
      <w:pPr>
        <w:spacing w:line="340" w:lineRule="exact"/>
        <w:ind w:firstLineChars="200" w:firstLine="420"/>
        <w:rPr>
          <w:rFonts w:ascii="宋体" w:hAnsi="宋体"/>
          <w:color w:val="000000" w:themeColor="text1"/>
          <w:sz w:val="21"/>
        </w:rPr>
      </w:pPr>
      <w:r>
        <w:rPr>
          <w:rFonts w:ascii="宋体" w:hAnsi="宋体" w:hint="eastAsia"/>
          <w:color w:val="000000" w:themeColor="text1"/>
          <w:sz w:val="21"/>
        </w:rPr>
        <w:t>型材的平面度应符合每100mm长度范围内不超过0.2mm。</w:t>
      </w:r>
    </w:p>
    <w:p>
      <w:pPr>
        <w:spacing w:beforeLines="100" w:before="240" w:afterLines="100" w:after="240" w:line="240" w:lineRule="auto"/>
        <w:rPr>
          <w:rFonts w:ascii="黑体" w:eastAsia="黑体" w:hAnsi="黑体" w:cs="黑体"/>
          <w:sz w:val="21"/>
        </w:rPr>
      </w:pPr>
      <w:r>
        <w:rPr>
          <w:rFonts w:ascii="黑体" w:eastAsia="黑体" w:hAnsi="黑体" w:cs="黑体" w:hint="eastAsia"/>
          <w:sz w:val="21"/>
        </w:rPr>
        <w:lastRenderedPageBreak/>
        <w:t>5.2.7斜切度</w:t>
      </w:r>
    </w:p>
    <w:p>
      <w:pPr>
        <w:spacing w:beforeLines="100" w:before="240" w:afterLines="100" w:after="240" w:line="240" w:lineRule="auto"/>
        <w:ind w:firstLineChars="200" w:firstLine="420"/>
        <w:rPr>
          <w:rFonts w:ascii="宋体" w:hAnsi="宋体"/>
          <w:sz w:val="21"/>
        </w:rPr>
      </w:pPr>
      <w:r>
        <w:rPr>
          <w:rFonts w:ascii="宋体" w:hAnsi="宋体" w:hint="eastAsia"/>
          <w:sz w:val="21"/>
        </w:rPr>
        <w:t>型材切口斜度应不大于型材最大宽度的1%。</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5.3  力学性能</w:t>
      </w:r>
    </w:p>
    <w:p>
      <w:pPr>
        <w:spacing w:line="240" w:lineRule="auto"/>
        <w:ind w:firstLineChars="200" w:firstLine="420"/>
        <w:rPr>
          <w:rFonts w:ascii="宋体" w:hAnsi="宋体"/>
          <w:sz w:val="21"/>
        </w:rPr>
      </w:pPr>
      <w:r>
        <w:rPr>
          <w:rFonts w:ascii="宋体" w:hAnsi="宋体" w:hint="eastAsia"/>
          <w:sz w:val="21"/>
        </w:rPr>
        <w:t>型材的室温力学性能应符合表7的规定。</w:t>
      </w:r>
    </w:p>
    <w:p>
      <w:pPr>
        <w:snapToGrid w:val="0"/>
        <w:spacing w:beforeLines="100" w:before="240" w:afterLines="100" w:after="240" w:line="240" w:lineRule="auto"/>
        <w:ind w:firstLine="420"/>
        <w:jc w:val="center"/>
        <w:outlineLvl w:val="1"/>
        <w:rPr>
          <w:rFonts w:ascii="黑体" w:eastAsia="黑体"/>
          <w:color w:val="000000" w:themeColor="text1"/>
          <w:sz w:val="21"/>
        </w:rPr>
      </w:pPr>
      <w:r>
        <w:rPr>
          <w:rFonts w:ascii="黑体" w:eastAsia="黑体" w:hint="eastAsia"/>
          <w:color w:val="000000" w:themeColor="text1"/>
          <w:sz w:val="21"/>
        </w:rPr>
        <w:t>表7  力学性能</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9"/>
        <w:gridCol w:w="1278"/>
        <w:gridCol w:w="1984"/>
        <w:gridCol w:w="1843"/>
        <w:gridCol w:w="1921"/>
      </w:tblGrid>
      <w:tr>
        <w:trPr>
          <w:trHeight w:val="340"/>
          <w:jc w:val="center"/>
        </w:trPr>
        <w:tc>
          <w:tcPr>
            <w:tcW w:w="1024" w:type="pct"/>
            <w:vMerge w:val="restart"/>
            <w:tcBorders>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牌号</w:t>
            </w:r>
          </w:p>
        </w:tc>
        <w:tc>
          <w:tcPr>
            <w:tcW w:w="723" w:type="pct"/>
            <w:vMerge w:val="restart"/>
            <w:tcBorders>
              <w:left w:val="single" w:sz="4" w:space="0" w:color="auto"/>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状态</w:t>
            </w:r>
          </w:p>
        </w:tc>
        <w:tc>
          <w:tcPr>
            <w:tcW w:w="2166" w:type="pct"/>
            <w:gridSpan w:val="2"/>
            <w:tcBorders>
              <w:left w:val="single" w:sz="4" w:space="0" w:color="auto"/>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拉伸试验</w:t>
            </w:r>
          </w:p>
        </w:tc>
        <w:tc>
          <w:tcPr>
            <w:tcW w:w="1087" w:type="pct"/>
            <w:tcBorders>
              <w:left w:val="single" w:sz="4" w:space="0" w:color="auto"/>
              <w:bottom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硬度试验</w:t>
            </w:r>
          </w:p>
        </w:tc>
      </w:tr>
      <w:tr>
        <w:trPr>
          <w:trHeight w:val="340"/>
          <w:jc w:val="center"/>
        </w:trPr>
        <w:tc>
          <w:tcPr>
            <w:tcW w:w="1024" w:type="pct"/>
            <w:vMerge/>
            <w:tcBorders>
              <w:top w:val="single" w:sz="4" w:space="0" w:color="auto"/>
              <w:bottom w:val="single" w:sz="12" w:space="0" w:color="auto"/>
              <w:right w:val="single" w:sz="4" w:space="0" w:color="auto"/>
            </w:tcBorders>
            <w:vAlign w:val="center"/>
          </w:tcPr>
          <w:p>
            <w:pPr>
              <w:spacing w:line="240" w:lineRule="auto"/>
              <w:ind w:firstLineChars="200" w:firstLine="360"/>
              <w:jc w:val="center"/>
              <w:rPr>
                <w:rFonts w:ascii="宋体" w:hAnsi="宋体" w:cs="宋体"/>
                <w:color w:val="000000" w:themeColor="text1"/>
                <w:sz w:val="18"/>
              </w:rPr>
            </w:pPr>
          </w:p>
        </w:tc>
        <w:tc>
          <w:tcPr>
            <w:tcW w:w="723" w:type="pct"/>
            <w:vMerge/>
            <w:tcBorders>
              <w:top w:val="single" w:sz="4" w:space="0" w:color="auto"/>
              <w:left w:val="single" w:sz="4" w:space="0" w:color="auto"/>
              <w:bottom w:val="single" w:sz="12" w:space="0" w:color="auto"/>
              <w:right w:val="single" w:sz="4" w:space="0" w:color="auto"/>
            </w:tcBorders>
            <w:vAlign w:val="center"/>
          </w:tcPr>
          <w:p>
            <w:pPr>
              <w:spacing w:line="240" w:lineRule="auto"/>
              <w:ind w:firstLineChars="200" w:firstLine="360"/>
              <w:jc w:val="center"/>
              <w:rPr>
                <w:rFonts w:ascii="宋体" w:hAnsi="宋体" w:cs="宋体"/>
                <w:color w:val="000000" w:themeColor="text1"/>
                <w:sz w:val="18"/>
              </w:rPr>
            </w:pPr>
          </w:p>
        </w:tc>
        <w:tc>
          <w:tcPr>
            <w:tcW w:w="1123" w:type="pct"/>
            <w:tcBorders>
              <w:top w:val="single" w:sz="4" w:space="0" w:color="auto"/>
              <w:left w:val="single" w:sz="4" w:space="0" w:color="auto"/>
              <w:bottom w:val="single" w:sz="12" w:space="0" w:color="auto"/>
              <w:right w:val="single" w:sz="4" w:space="0" w:color="auto"/>
            </w:tcBorders>
            <w:vAlign w:val="center"/>
          </w:tcPr>
          <w:p>
            <w:pPr>
              <w:spacing w:line="240" w:lineRule="auto"/>
              <w:ind w:firstLine="360"/>
              <w:jc w:val="center"/>
              <w:rPr>
                <w:rFonts w:ascii="宋体" w:hAnsi="宋体" w:cs="宋体"/>
                <w:color w:val="000000" w:themeColor="text1"/>
                <w:sz w:val="18"/>
                <w:vertAlign w:val="subscript"/>
              </w:rPr>
            </w:pPr>
            <w:r>
              <w:rPr>
                <w:rFonts w:ascii="宋体" w:hAnsi="宋体" w:cs="宋体" w:hint="eastAsia"/>
                <w:color w:val="000000" w:themeColor="text1"/>
                <w:sz w:val="18"/>
              </w:rPr>
              <w:t>抗拉强度</w:t>
            </w:r>
            <w:proofErr w:type="spellStart"/>
            <w:r>
              <w:rPr>
                <w:rFonts w:ascii="宋体" w:hAnsi="宋体" w:cs="宋体" w:hint="eastAsia"/>
                <w:i/>
                <w:color w:val="000000" w:themeColor="text1"/>
                <w:sz w:val="18"/>
              </w:rPr>
              <w:t>R</w:t>
            </w:r>
            <w:r>
              <w:rPr>
                <w:rFonts w:ascii="宋体" w:hAnsi="宋体" w:cs="宋体" w:hint="eastAsia"/>
                <w:color w:val="000000" w:themeColor="text1"/>
                <w:sz w:val="18"/>
                <w:vertAlign w:val="subscript"/>
              </w:rPr>
              <w:t>m</w:t>
            </w:r>
            <w:proofErr w:type="spellEnd"/>
          </w:p>
          <w:p>
            <w:pPr>
              <w:spacing w:line="240" w:lineRule="auto"/>
              <w:ind w:firstLine="312"/>
              <w:jc w:val="center"/>
              <w:rPr>
                <w:rFonts w:ascii="宋体" w:hAnsi="宋体" w:cs="宋体"/>
                <w:color w:val="000000" w:themeColor="text1"/>
                <w:sz w:val="18"/>
              </w:rPr>
            </w:pPr>
            <w:proofErr w:type="spellStart"/>
            <w:r>
              <w:rPr>
                <w:rFonts w:ascii="宋体" w:hAnsi="宋体" w:cs="宋体" w:hint="eastAsia"/>
                <w:color w:val="000000" w:themeColor="text1"/>
                <w:spacing w:val="-12"/>
                <w:sz w:val="18"/>
              </w:rPr>
              <w:t>MPa</w:t>
            </w:r>
            <w:proofErr w:type="spellEnd"/>
          </w:p>
        </w:tc>
        <w:tc>
          <w:tcPr>
            <w:tcW w:w="1043" w:type="pct"/>
            <w:tcBorders>
              <w:top w:val="single" w:sz="4" w:space="0" w:color="auto"/>
              <w:left w:val="single" w:sz="4" w:space="0" w:color="auto"/>
              <w:bottom w:val="single" w:sz="12" w:space="0" w:color="auto"/>
              <w:right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断后伸长率</w:t>
            </w:r>
            <w:r>
              <w:rPr>
                <w:rFonts w:ascii="宋体" w:hAnsi="宋体" w:cs="宋体" w:hint="eastAsia"/>
                <w:i/>
                <w:color w:val="000000" w:themeColor="text1"/>
                <w:sz w:val="18"/>
              </w:rPr>
              <w:t>A</w:t>
            </w:r>
          </w:p>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w:t>
            </w:r>
          </w:p>
        </w:tc>
        <w:tc>
          <w:tcPr>
            <w:tcW w:w="1087" w:type="pct"/>
            <w:tcBorders>
              <w:top w:val="single" w:sz="4" w:space="0" w:color="auto"/>
              <w:left w:val="single" w:sz="4" w:space="0" w:color="auto"/>
              <w:bottom w:val="single" w:sz="12"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硬度HB</w:t>
            </w:r>
          </w:p>
        </w:tc>
      </w:tr>
      <w:tr>
        <w:trPr>
          <w:trHeight w:val="340"/>
          <w:jc w:val="center"/>
        </w:trPr>
        <w:tc>
          <w:tcPr>
            <w:tcW w:w="1024" w:type="pct"/>
            <w:vMerge w:val="restart"/>
            <w:tcBorders>
              <w:top w:val="single" w:sz="12" w:space="0" w:color="auto"/>
              <w:right w:val="single" w:sz="4" w:space="0" w:color="auto"/>
            </w:tcBorders>
            <w:vAlign w:val="center"/>
          </w:tcPr>
          <w:p>
            <w:pPr>
              <w:spacing w:line="240" w:lineRule="auto"/>
              <w:rPr>
                <w:rFonts w:ascii="宋体" w:hAnsi="宋体" w:cs="宋体"/>
                <w:color w:val="000000" w:themeColor="text1"/>
                <w:sz w:val="18"/>
              </w:rPr>
            </w:pPr>
            <w:r>
              <w:rPr>
                <w:rFonts w:ascii="宋体" w:hAnsi="宋体" w:cs="宋体" w:hint="eastAsia"/>
                <w:color w:val="000000" w:themeColor="text1"/>
                <w:sz w:val="18"/>
              </w:rPr>
              <w:t>TU00、</w:t>
            </w:r>
            <w:r>
              <w:rPr>
                <w:rFonts w:ascii="宋体" w:hAnsi="宋体" w:cs="宋体"/>
                <w:color w:val="000000" w:themeColor="text1"/>
                <w:sz w:val="18"/>
              </w:rPr>
              <w:t>TU0</w:t>
            </w:r>
            <w:r>
              <w:rPr>
                <w:rFonts w:ascii="宋体" w:hAnsi="宋体" w:cs="宋体" w:hint="eastAsia"/>
                <w:color w:val="000000" w:themeColor="text1"/>
                <w:sz w:val="18"/>
              </w:rPr>
              <w:t>、</w:t>
            </w:r>
            <w:r>
              <w:rPr>
                <w:rFonts w:ascii="宋体" w:hAnsi="宋体" w:cs="宋体"/>
                <w:color w:val="000000" w:themeColor="text1"/>
                <w:sz w:val="18"/>
              </w:rPr>
              <w:t>TU1</w:t>
            </w:r>
            <w:r>
              <w:rPr>
                <w:rFonts w:ascii="宋体" w:hAnsi="宋体" w:cs="宋体" w:hint="eastAsia"/>
                <w:color w:val="000000" w:themeColor="text1"/>
                <w:sz w:val="18"/>
              </w:rPr>
              <w:t>、</w:t>
            </w:r>
            <w:r>
              <w:rPr>
                <w:rFonts w:ascii="宋体" w:hAnsi="宋体" w:cs="宋体"/>
                <w:color w:val="000000" w:themeColor="text1"/>
                <w:sz w:val="18"/>
              </w:rPr>
              <w:t>TU2</w:t>
            </w:r>
          </w:p>
        </w:tc>
        <w:tc>
          <w:tcPr>
            <w:tcW w:w="723" w:type="pct"/>
            <w:tcBorders>
              <w:top w:val="single" w:sz="12" w:space="0" w:color="auto"/>
              <w:left w:val="single" w:sz="4" w:space="0" w:color="auto"/>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rPr>
            </w:pPr>
            <w:r>
              <w:rPr>
                <w:rFonts w:ascii="宋体" w:hAnsi="宋体" w:cs="宋体" w:hint="eastAsia"/>
                <w:color w:val="000000" w:themeColor="text1"/>
                <w:sz w:val="18"/>
              </w:rPr>
              <w:t>M30</w:t>
            </w:r>
          </w:p>
        </w:tc>
        <w:tc>
          <w:tcPr>
            <w:tcW w:w="1123" w:type="pct"/>
            <w:tcBorders>
              <w:top w:val="single" w:sz="12" w:space="0" w:color="auto"/>
              <w:left w:val="single" w:sz="4" w:space="0" w:color="auto"/>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highlight w:val="yellow"/>
              </w:rPr>
            </w:pPr>
            <w:r>
              <w:rPr>
                <w:rFonts w:asciiTheme="minorEastAsia" w:eastAsiaTheme="minorEastAsia" w:hAnsiTheme="minorEastAsia" w:hint="eastAsia"/>
                <w:color w:val="000000" w:themeColor="text1"/>
                <w:sz w:val="18"/>
                <w:szCs w:val="18"/>
              </w:rPr>
              <w:t>≥200</w:t>
            </w:r>
          </w:p>
        </w:tc>
        <w:tc>
          <w:tcPr>
            <w:tcW w:w="1043" w:type="pct"/>
            <w:tcBorders>
              <w:top w:val="single" w:sz="12" w:space="0" w:color="auto"/>
              <w:left w:val="single" w:sz="4" w:space="0" w:color="auto"/>
              <w:bottom w:val="single" w:sz="4" w:space="0" w:color="auto"/>
              <w:right w:val="single" w:sz="4" w:space="0" w:color="auto"/>
            </w:tcBorders>
            <w:vAlign w:val="center"/>
          </w:tcPr>
          <w:p>
            <w:pPr>
              <w:spacing w:line="240" w:lineRule="auto"/>
              <w:ind w:firstLine="360"/>
              <w:jc w:val="center"/>
              <w:rPr>
                <w:rFonts w:ascii="宋体" w:hAnsi="宋体" w:cs="宋体"/>
                <w:color w:val="000000" w:themeColor="text1"/>
                <w:sz w:val="18"/>
                <w:highlight w:val="yellow"/>
              </w:rPr>
            </w:pPr>
            <w:r>
              <w:rPr>
                <w:rFonts w:asciiTheme="minorEastAsia" w:eastAsiaTheme="minorEastAsia" w:hAnsiTheme="minorEastAsia" w:hint="eastAsia"/>
                <w:color w:val="000000" w:themeColor="text1"/>
                <w:sz w:val="18"/>
                <w:szCs w:val="18"/>
              </w:rPr>
              <w:t>≥40</w:t>
            </w:r>
          </w:p>
        </w:tc>
        <w:tc>
          <w:tcPr>
            <w:tcW w:w="1087" w:type="pct"/>
            <w:tcBorders>
              <w:top w:val="single" w:sz="12" w:space="0" w:color="auto"/>
              <w:left w:val="single" w:sz="4" w:space="0" w:color="auto"/>
              <w:bottom w:val="single" w:sz="4" w:space="0" w:color="auto"/>
            </w:tcBorders>
            <w:vAlign w:val="center"/>
          </w:tcPr>
          <w:p>
            <w:pPr>
              <w:spacing w:line="240" w:lineRule="auto"/>
              <w:ind w:firstLine="360"/>
              <w:jc w:val="center"/>
              <w:rPr>
                <w:rFonts w:ascii="宋体" w:hAnsi="宋体" w:cs="宋体"/>
                <w:color w:val="000000" w:themeColor="text1"/>
                <w:sz w:val="18"/>
                <w:szCs w:val="18"/>
              </w:rPr>
            </w:pPr>
            <w:r>
              <w:rPr>
                <w:rFonts w:asciiTheme="minorEastAsia" w:eastAsiaTheme="minorEastAsia" w:hAnsiTheme="minorEastAsia" w:hint="eastAsia"/>
                <w:color w:val="000000" w:themeColor="text1"/>
                <w:sz w:val="18"/>
                <w:szCs w:val="18"/>
              </w:rPr>
              <w:t>40～60</w:t>
            </w:r>
          </w:p>
        </w:tc>
      </w:tr>
      <w:tr>
        <w:trPr>
          <w:trHeight w:val="340"/>
          <w:jc w:val="center"/>
        </w:trPr>
        <w:tc>
          <w:tcPr>
            <w:tcW w:w="1024" w:type="pct"/>
            <w:vMerge/>
            <w:tcBorders>
              <w:right w:val="single" w:sz="4" w:space="0" w:color="auto"/>
            </w:tcBorders>
            <w:vAlign w:val="center"/>
          </w:tcPr>
          <w:p>
            <w:pPr>
              <w:spacing w:line="240" w:lineRule="auto"/>
              <w:ind w:firstLineChars="200" w:firstLine="360"/>
              <w:jc w:val="center"/>
              <w:rPr>
                <w:rFonts w:ascii="宋体" w:hAnsi="宋体" w:cs="宋体"/>
                <w:color w:val="000000" w:themeColor="text1"/>
                <w:sz w:val="18"/>
              </w:rPr>
            </w:pPr>
          </w:p>
        </w:tc>
        <w:tc>
          <w:tcPr>
            <w:tcW w:w="72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O60</w:t>
            </w:r>
          </w:p>
        </w:tc>
        <w:tc>
          <w:tcPr>
            <w:tcW w:w="112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≥185</w:t>
            </w:r>
          </w:p>
        </w:tc>
        <w:tc>
          <w:tcPr>
            <w:tcW w:w="104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w:t>
            </w:r>
          </w:p>
        </w:tc>
        <w:tc>
          <w:tcPr>
            <w:tcW w:w="1087" w:type="pct"/>
            <w:tcBorders>
              <w:top w:val="single" w:sz="4" w:space="0" w:color="auto"/>
              <w:left w:val="single" w:sz="4" w:space="0" w:color="auto"/>
              <w:bottom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40～60</w:t>
            </w:r>
          </w:p>
        </w:tc>
      </w:tr>
      <w:tr>
        <w:trPr>
          <w:trHeight w:val="340"/>
          <w:jc w:val="center"/>
        </w:trPr>
        <w:tc>
          <w:tcPr>
            <w:tcW w:w="1024" w:type="pct"/>
            <w:vMerge/>
            <w:tcBorders>
              <w:right w:val="single" w:sz="4" w:space="0" w:color="auto"/>
            </w:tcBorders>
            <w:vAlign w:val="center"/>
          </w:tcPr>
          <w:p>
            <w:pPr>
              <w:spacing w:line="240" w:lineRule="auto"/>
              <w:ind w:firstLineChars="200" w:firstLine="360"/>
              <w:jc w:val="center"/>
              <w:rPr>
                <w:rFonts w:ascii="宋体" w:hAnsi="宋体" w:cs="宋体"/>
                <w:color w:val="000000" w:themeColor="text1"/>
                <w:sz w:val="18"/>
              </w:rPr>
            </w:pPr>
          </w:p>
        </w:tc>
        <w:tc>
          <w:tcPr>
            <w:tcW w:w="72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H02</w:t>
            </w:r>
          </w:p>
        </w:tc>
        <w:tc>
          <w:tcPr>
            <w:tcW w:w="112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245～315</w:t>
            </w:r>
          </w:p>
        </w:tc>
        <w:tc>
          <w:tcPr>
            <w:tcW w:w="1043" w:type="pct"/>
            <w:tcBorders>
              <w:top w:val="single" w:sz="4" w:space="0" w:color="auto"/>
              <w:left w:val="single" w:sz="4" w:space="0" w:color="auto"/>
              <w:bottom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≥20</w:t>
            </w:r>
          </w:p>
        </w:tc>
        <w:tc>
          <w:tcPr>
            <w:tcW w:w="1087" w:type="pct"/>
            <w:tcBorders>
              <w:top w:val="single" w:sz="4" w:space="0" w:color="auto"/>
              <w:left w:val="single" w:sz="4" w:space="0" w:color="auto"/>
              <w:bottom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75～95</w:t>
            </w:r>
          </w:p>
        </w:tc>
      </w:tr>
      <w:tr>
        <w:trPr>
          <w:trHeight w:val="340"/>
          <w:jc w:val="center"/>
        </w:trPr>
        <w:tc>
          <w:tcPr>
            <w:tcW w:w="1024" w:type="pct"/>
            <w:vMerge/>
            <w:tcBorders>
              <w:right w:val="single" w:sz="4" w:space="0" w:color="auto"/>
            </w:tcBorders>
            <w:vAlign w:val="center"/>
          </w:tcPr>
          <w:p>
            <w:pPr>
              <w:spacing w:line="240" w:lineRule="auto"/>
              <w:ind w:firstLineChars="200" w:firstLine="360"/>
              <w:jc w:val="center"/>
              <w:rPr>
                <w:rFonts w:ascii="宋体" w:hAnsi="宋体" w:cs="宋体"/>
                <w:color w:val="000000" w:themeColor="text1"/>
                <w:sz w:val="18"/>
              </w:rPr>
            </w:pPr>
          </w:p>
        </w:tc>
        <w:tc>
          <w:tcPr>
            <w:tcW w:w="723" w:type="pct"/>
            <w:tcBorders>
              <w:top w:val="single" w:sz="4" w:space="0" w:color="auto"/>
              <w:left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H04</w:t>
            </w:r>
          </w:p>
        </w:tc>
        <w:tc>
          <w:tcPr>
            <w:tcW w:w="1123" w:type="pct"/>
            <w:tcBorders>
              <w:top w:val="single" w:sz="4" w:space="0" w:color="auto"/>
              <w:left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≥260</w:t>
            </w:r>
          </w:p>
        </w:tc>
        <w:tc>
          <w:tcPr>
            <w:tcW w:w="1043" w:type="pct"/>
            <w:tcBorders>
              <w:top w:val="single" w:sz="4" w:space="0" w:color="auto"/>
              <w:left w:val="single" w:sz="4" w:space="0" w:color="auto"/>
              <w:righ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≥10</w:t>
            </w:r>
          </w:p>
        </w:tc>
        <w:tc>
          <w:tcPr>
            <w:tcW w:w="1087" w:type="pct"/>
            <w:tcBorders>
              <w:top w:val="single" w:sz="4" w:space="0" w:color="auto"/>
              <w:left w:val="single" w:sz="4" w:space="0" w:color="auto"/>
            </w:tcBorders>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≥80</w:t>
            </w:r>
          </w:p>
        </w:tc>
      </w:tr>
    </w:tbl>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5.4</w:t>
      </w:r>
      <w:r>
        <w:rPr>
          <w:rFonts w:ascii="黑体" w:eastAsia="黑体"/>
          <w:smallCaps/>
          <w:sz w:val="21"/>
          <w:szCs w:val="21"/>
        </w:rPr>
        <w:t xml:space="preserve">  </w:t>
      </w:r>
      <w:r>
        <w:rPr>
          <w:rFonts w:ascii="黑体" w:eastAsia="黑体" w:hint="eastAsia"/>
          <w:smallCaps/>
          <w:sz w:val="21"/>
          <w:szCs w:val="21"/>
        </w:rPr>
        <w:t>电性能</w:t>
      </w:r>
    </w:p>
    <w:p>
      <w:pPr>
        <w:pStyle w:val="a7"/>
        <w:spacing w:before="120" w:after="120"/>
      </w:pPr>
      <w:r>
        <w:rPr>
          <w:rFonts w:hint="eastAsia"/>
        </w:rPr>
        <w:t>型材的电性能应符合表8的规定</w:t>
      </w:r>
      <w:r>
        <w:rPr>
          <w:spacing w:val="-5"/>
        </w:rPr>
        <w:t>。</w:t>
      </w:r>
    </w:p>
    <w:p>
      <w:pPr>
        <w:snapToGrid w:val="0"/>
        <w:spacing w:beforeLines="100" w:before="240" w:afterLines="100" w:after="240" w:line="240" w:lineRule="auto"/>
        <w:ind w:firstLine="420"/>
        <w:jc w:val="center"/>
        <w:outlineLvl w:val="1"/>
        <w:rPr>
          <w:rFonts w:ascii="黑体" w:eastAsia="黑体"/>
          <w:sz w:val="21"/>
        </w:rPr>
      </w:pPr>
      <w:r>
        <w:rPr>
          <w:rFonts w:ascii="黑体" w:eastAsia="黑体"/>
          <w:sz w:val="21"/>
        </w:rPr>
        <w:t>表</w:t>
      </w:r>
      <w:r>
        <w:rPr>
          <w:rFonts w:ascii="黑体" w:eastAsia="黑体" w:hint="eastAsia"/>
          <w:sz w:val="21"/>
        </w:rPr>
        <w:t>8</w:t>
      </w:r>
      <w:r>
        <w:rPr>
          <w:rFonts w:ascii="黑体" w:eastAsia="黑体"/>
          <w:sz w:val="21"/>
        </w:rPr>
        <w:t xml:space="preserve"> </w:t>
      </w:r>
      <w:r>
        <w:rPr>
          <w:rFonts w:ascii="黑体" w:eastAsia="黑体" w:hint="eastAsia"/>
          <w:sz w:val="21"/>
        </w:rPr>
        <w:t xml:space="preserve"> 电性能</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2"/>
        <w:gridCol w:w="1984"/>
        <w:gridCol w:w="2269"/>
        <w:gridCol w:w="2254"/>
      </w:tblGrid>
      <w:tr>
        <w:trPr>
          <w:trHeight w:val="340"/>
        </w:trPr>
        <w:tc>
          <w:tcPr>
            <w:tcW w:w="1238" w:type="pct"/>
            <w:tcBorders>
              <w:top w:val="single" w:sz="12" w:space="0" w:color="000000"/>
              <w:left w:val="single" w:sz="12" w:space="0" w:color="000000"/>
              <w:bottom w:val="single" w:sz="4" w:space="0" w:color="auto"/>
            </w:tcBorders>
            <w:vAlign w:val="center"/>
          </w:tcPr>
          <w:p>
            <w:pPr>
              <w:pStyle w:val="af7"/>
            </w:pPr>
            <w:proofErr w:type="spellStart"/>
            <w:r>
              <w:rPr>
                <w:rFonts w:hint="eastAsia"/>
              </w:rPr>
              <w:t>牌号</w:t>
            </w:r>
            <w:proofErr w:type="spellEnd"/>
          </w:p>
        </w:tc>
        <w:tc>
          <w:tcPr>
            <w:tcW w:w="1147" w:type="pct"/>
            <w:tcBorders>
              <w:top w:val="single" w:sz="12" w:space="0" w:color="000000"/>
              <w:bottom w:val="single" w:sz="4" w:space="0" w:color="auto"/>
            </w:tcBorders>
            <w:vAlign w:val="center"/>
          </w:tcPr>
          <w:p>
            <w:pPr>
              <w:pStyle w:val="af7"/>
            </w:pPr>
            <w:proofErr w:type="spellStart"/>
            <w:r>
              <w:rPr>
                <w:rFonts w:hint="eastAsia"/>
              </w:rPr>
              <w:t>状态</w:t>
            </w:r>
            <w:proofErr w:type="spellEnd"/>
          </w:p>
        </w:tc>
        <w:tc>
          <w:tcPr>
            <w:tcW w:w="1312" w:type="pct"/>
            <w:tcBorders>
              <w:top w:val="single" w:sz="12" w:space="0" w:color="000000"/>
              <w:bottom w:val="single" w:sz="4" w:space="0" w:color="auto"/>
              <w:right w:val="single" w:sz="4" w:space="0" w:color="auto"/>
            </w:tcBorders>
            <w:vAlign w:val="center"/>
          </w:tcPr>
          <w:p>
            <w:pPr>
              <w:pStyle w:val="af7"/>
              <w:rPr>
                <w:lang w:eastAsia="zh-CN"/>
              </w:rPr>
            </w:pPr>
            <w:r>
              <w:rPr>
                <w:rFonts w:hint="eastAsia"/>
                <w:lang w:eastAsia="zh-CN"/>
              </w:rPr>
              <w:t>体积电阻率(</w:t>
            </w:r>
            <w:r>
              <w:rPr>
                <w:rFonts w:hint="eastAsia"/>
              </w:rPr>
              <w:t>ρ</w:t>
            </w:r>
            <w:r>
              <w:rPr>
                <w:rFonts w:hint="eastAsia"/>
                <w:lang w:eastAsia="zh-CN"/>
              </w:rPr>
              <w:t>20)</w:t>
            </w:r>
          </w:p>
          <w:p>
            <w:pPr>
              <w:pStyle w:val="af7"/>
              <w:rPr>
                <w:lang w:eastAsia="zh-CN"/>
              </w:rPr>
            </w:pPr>
            <w:r>
              <w:rPr>
                <w:rFonts w:hint="eastAsia"/>
              </w:rPr>
              <w:t>Ω</w:t>
            </w:r>
            <w:r>
              <w:rPr>
                <w:rFonts w:hint="eastAsia"/>
                <w:lang w:eastAsia="zh-CN"/>
              </w:rPr>
              <w:t>•</w:t>
            </w:r>
            <w:r>
              <w:rPr>
                <w:lang w:eastAsia="zh-CN"/>
              </w:rPr>
              <w:t>mm2/m</w:t>
            </w:r>
          </w:p>
        </w:tc>
        <w:tc>
          <w:tcPr>
            <w:tcW w:w="1303" w:type="pct"/>
            <w:tcBorders>
              <w:top w:val="single" w:sz="12" w:space="0" w:color="000000"/>
              <w:left w:val="single" w:sz="4" w:space="0" w:color="auto"/>
              <w:bottom w:val="single" w:sz="4" w:space="0" w:color="auto"/>
              <w:right w:val="single" w:sz="12" w:space="0" w:color="000000"/>
            </w:tcBorders>
            <w:vAlign w:val="center"/>
          </w:tcPr>
          <w:p>
            <w:pPr>
              <w:pStyle w:val="af7"/>
            </w:pPr>
            <w:r>
              <w:rPr>
                <w:rFonts w:hint="eastAsia"/>
              </w:rPr>
              <w:t>导电率（C</w:t>
            </w:r>
            <w:r>
              <w:rPr>
                <w:rFonts w:hint="eastAsia"/>
                <w:vertAlign w:val="subscript"/>
              </w:rPr>
              <w:t>20</w:t>
            </w:r>
            <w:r>
              <w:rPr>
                <w:rFonts w:hint="eastAsia"/>
              </w:rPr>
              <w:t>）</w:t>
            </w:r>
          </w:p>
          <w:p>
            <w:pPr>
              <w:pStyle w:val="af7"/>
            </w:pPr>
            <w:r>
              <w:t>% IACS</w:t>
            </w:r>
          </w:p>
        </w:tc>
      </w:tr>
      <w:tr>
        <w:trPr>
          <w:trHeight w:val="340"/>
        </w:trPr>
        <w:tc>
          <w:tcPr>
            <w:tcW w:w="1238" w:type="pct"/>
            <w:vMerge w:val="restart"/>
            <w:tcBorders>
              <w:top w:val="single" w:sz="4" w:space="0" w:color="auto"/>
              <w:left w:val="single" w:sz="12" w:space="0" w:color="000000"/>
            </w:tcBorders>
            <w:vAlign w:val="center"/>
          </w:tcPr>
          <w:p>
            <w:pPr>
              <w:pStyle w:val="TableText"/>
              <w:rPr>
                <w:lang w:eastAsia="zh-CN"/>
              </w:rPr>
            </w:pPr>
            <w:r>
              <w:rPr>
                <w:rFonts w:hint="eastAsia"/>
                <w:lang w:eastAsia="zh-CN"/>
              </w:rPr>
              <w:t>TU00、</w:t>
            </w:r>
            <w:r>
              <w:t>TU0</w:t>
            </w:r>
            <w:r>
              <w:rPr>
                <w:rFonts w:hint="eastAsia"/>
                <w:lang w:eastAsia="zh-CN"/>
              </w:rPr>
              <w:t>、</w:t>
            </w:r>
            <w:r>
              <w:t xml:space="preserve"> TU1 </w:t>
            </w:r>
            <w:r>
              <w:rPr>
                <w:rFonts w:hint="eastAsia"/>
                <w:lang w:eastAsia="zh-CN"/>
              </w:rPr>
              <w:t>、</w:t>
            </w:r>
            <w:r>
              <w:t>TU2</w:t>
            </w:r>
          </w:p>
        </w:tc>
        <w:tc>
          <w:tcPr>
            <w:tcW w:w="1147" w:type="pct"/>
            <w:tcBorders>
              <w:top w:val="single" w:sz="4" w:space="0" w:color="auto"/>
              <w:bottom w:val="single" w:sz="4" w:space="0" w:color="auto"/>
            </w:tcBorders>
            <w:vAlign w:val="center"/>
          </w:tcPr>
          <w:p>
            <w:pPr>
              <w:pStyle w:val="TableText"/>
            </w:pPr>
            <w:r>
              <w:rPr>
                <w:rFonts w:hint="eastAsia"/>
              </w:rPr>
              <w:t>M30</w:t>
            </w:r>
          </w:p>
        </w:tc>
        <w:tc>
          <w:tcPr>
            <w:tcW w:w="1312" w:type="pct"/>
            <w:tcBorders>
              <w:top w:val="single" w:sz="4" w:space="0" w:color="auto"/>
              <w:bottom w:val="single" w:sz="4" w:space="0" w:color="auto"/>
              <w:right w:val="single" w:sz="4" w:space="0" w:color="auto"/>
            </w:tcBorders>
            <w:vAlign w:val="center"/>
          </w:tcPr>
          <w:p>
            <w:pPr>
              <w:pStyle w:val="af7"/>
              <w:rPr>
                <w:color w:val="000000" w:themeColor="text1"/>
                <w:lang w:eastAsia="zh-CN"/>
              </w:rPr>
            </w:pPr>
            <w:r>
              <w:rPr>
                <w:rFonts w:hint="eastAsia"/>
                <w:color w:val="000000" w:themeColor="text1"/>
              </w:rPr>
              <w:t>≤0</w:t>
            </w:r>
            <w:r>
              <w:rPr>
                <w:color w:val="000000" w:themeColor="text1"/>
              </w:rPr>
              <w:t>.01724</w:t>
            </w:r>
          </w:p>
        </w:tc>
        <w:tc>
          <w:tcPr>
            <w:tcW w:w="1303" w:type="pct"/>
            <w:tcBorders>
              <w:top w:val="single" w:sz="4" w:space="0" w:color="auto"/>
              <w:left w:val="single" w:sz="4" w:space="0" w:color="auto"/>
              <w:bottom w:val="single" w:sz="4" w:space="0" w:color="auto"/>
              <w:right w:val="single" w:sz="12" w:space="0" w:color="000000"/>
            </w:tcBorders>
            <w:vAlign w:val="center"/>
          </w:tcPr>
          <w:p>
            <w:pPr>
              <w:pStyle w:val="af7"/>
              <w:rPr>
                <w:color w:val="000000" w:themeColor="text1"/>
              </w:rPr>
            </w:pPr>
            <w:r>
              <w:rPr>
                <w:rFonts w:hint="eastAsia"/>
                <w:color w:val="000000" w:themeColor="text1"/>
              </w:rPr>
              <w:t>≥1</w:t>
            </w:r>
            <w:r>
              <w:rPr>
                <w:color w:val="000000" w:themeColor="text1"/>
              </w:rPr>
              <w:t>00</w:t>
            </w:r>
          </w:p>
        </w:tc>
      </w:tr>
      <w:tr>
        <w:trPr>
          <w:trHeight w:val="340"/>
        </w:trPr>
        <w:tc>
          <w:tcPr>
            <w:tcW w:w="1238" w:type="pct"/>
            <w:vMerge/>
            <w:tcBorders>
              <w:left w:val="single" w:sz="12" w:space="0" w:color="000000"/>
            </w:tcBorders>
            <w:vAlign w:val="center"/>
          </w:tcPr>
          <w:p>
            <w:pPr>
              <w:pStyle w:val="TableText"/>
            </w:pPr>
          </w:p>
        </w:tc>
        <w:tc>
          <w:tcPr>
            <w:tcW w:w="1147" w:type="pct"/>
            <w:tcBorders>
              <w:top w:val="single" w:sz="4" w:space="0" w:color="auto"/>
              <w:bottom w:val="single" w:sz="4" w:space="0" w:color="auto"/>
            </w:tcBorders>
            <w:vAlign w:val="center"/>
          </w:tcPr>
          <w:p>
            <w:pPr>
              <w:pStyle w:val="af7"/>
              <w:rPr>
                <w:color w:val="000000" w:themeColor="text1"/>
              </w:rPr>
            </w:pPr>
            <w:r>
              <w:rPr>
                <w:rFonts w:hint="eastAsia"/>
                <w:color w:val="000000" w:themeColor="text1"/>
              </w:rPr>
              <w:t>O60</w:t>
            </w:r>
          </w:p>
        </w:tc>
        <w:tc>
          <w:tcPr>
            <w:tcW w:w="1312" w:type="pct"/>
            <w:tcBorders>
              <w:top w:val="single" w:sz="4" w:space="0" w:color="auto"/>
              <w:bottom w:val="single" w:sz="4" w:space="0" w:color="auto"/>
              <w:right w:val="single" w:sz="4" w:space="0" w:color="auto"/>
            </w:tcBorders>
            <w:vAlign w:val="center"/>
          </w:tcPr>
          <w:p>
            <w:pPr>
              <w:pStyle w:val="af7"/>
              <w:rPr>
                <w:color w:val="000000" w:themeColor="text1"/>
                <w:lang w:eastAsia="zh-CN"/>
              </w:rPr>
            </w:pPr>
            <w:r>
              <w:rPr>
                <w:rFonts w:hint="eastAsia"/>
                <w:color w:val="000000" w:themeColor="text1"/>
              </w:rPr>
              <w:t>≤0</w:t>
            </w:r>
            <w:r>
              <w:rPr>
                <w:color w:val="000000" w:themeColor="text1"/>
              </w:rPr>
              <w:t>.01724</w:t>
            </w:r>
          </w:p>
        </w:tc>
        <w:tc>
          <w:tcPr>
            <w:tcW w:w="1303" w:type="pct"/>
            <w:tcBorders>
              <w:top w:val="single" w:sz="4" w:space="0" w:color="auto"/>
              <w:left w:val="single" w:sz="4" w:space="0" w:color="auto"/>
              <w:bottom w:val="single" w:sz="4" w:space="0" w:color="auto"/>
              <w:right w:val="single" w:sz="12" w:space="0" w:color="000000"/>
            </w:tcBorders>
            <w:vAlign w:val="center"/>
          </w:tcPr>
          <w:p>
            <w:pPr>
              <w:pStyle w:val="af7"/>
              <w:rPr>
                <w:color w:val="000000" w:themeColor="text1"/>
              </w:rPr>
            </w:pPr>
            <w:r>
              <w:rPr>
                <w:rFonts w:hint="eastAsia"/>
                <w:color w:val="000000" w:themeColor="text1"/>
              </w:rPr>
              <w:t>≥1</w:t>
            </w:r>
            <w:r>
              <w:rPr>
                <w:color w:val="000000" w:themeColor="text1"/>
              </w:rPr>
              <w:t>00</w:t>
            </w:r>
          </w:p>
        </w:tc>
      </w:tr>
      <w:tr>
        <w:trPr>
          <w:trHeight w:val="340"/>
        </w:trPr>
        <w:tc>
          <w:tcPr>
            <w:tcW w:w="1238" w:type="pct"/>
            <w:vMerge/>
            <w:tcBorders>
              <w:left w:val="single" w:sz="12" w:space="0" w:color="000000"/>
            </w:tcBorders>
            <w:vAlign w:val="center"/>
          </w:tcPr>
          <w:p>
            <w:pPr>
              <w:pStyle w:val="TableText"/>
            </w:pPr>
          </w:p>
        </w:tc>
        <w:tc>
          <w:tcPr>
            <w:tcW w:w="1147" w:type="pct"/>
            <w:tcBorders>
              <w:top w:val="single" w:sz="4" w:space="0" w:color="auto"/>
              <w:bottom w:val="single" w:sz="4" w:space="0" w:color="auto"/>
            </w:tcBorders>
            <w:vAlign w:val="center"/>
          </w:tcPr>
          <w:p>
            <w:pPr>
              <w:pStyle w:val="af7"/>
              <w:rPr>
                <w:color w:val="000000" w:themeColor="text1"/>
              </w:rPr>
            </w:pPr>
            <w:r>
              <w:rPr>
                <w:rFonts w:hint="eastAsia"/>
                <w:color w:val="000000" w:themeColor="text1"/>
              </w:rPr>
              <w:t>H02</w:t>
            </w:r>
          </w:p>
        </w:tc>
        <w:tc>
          <w:tcPr>
            <w:tcW w:w="1312" w:type="pct"/>
            <w:tcBorders>
              <w:top w:val="single" w:sz="4" w:space="0" w:color="auto"/>
              <w:bottom w:val="single" w:sz="4" w:space="0" w:color="auto"/>
              <w:right w:val="single" w:sz="4" w:space="0" w:color="auto"/>
            </w:tcBorders>
            <w:vAlign w:val="center"/>
          </w:tcPr>
          <w:p>
            <w:pPr>
              <w:pStyle w:val="af7"/>
              <w:rPr>
                <w:color w:val="000000" w:themeColor="text1"/>
                <w:lang w:eastAsia="zh-CN"/>
              </w:rPr>
            </w:pPr>
            <w:r>
              <w:rPr>
                <w:rFonts w:hint="eastAsia"/>
                <w:color w:val="000000" w:themeColor="text1"/>
              </w:rPr>
              <w:t>≤0.01750</w:t>
            </w:r>
          </w:p>
        </w:tc>
        <w:tc>
          <w:tcPr>
            <w:tcW w:w="1303" w:type="pct"/>
            <w:tcBorders>
              <w:top w:val="single" w:sz="4" w:space="0" w:color="auto"/>
              <w:left w:val="single" w:sz="4" w:space="0" w:color="auto"/>
              <w:bottom w:val="single" w:sz="4" w:space="0" w:color="auto"/>
              <w:right w:val="single" w:sz="12" w:space="0" w:color="000000"/>
            </w:tcBorders>
            <w:vAlign w:val="center"/>
          </w:tcPr>
          <w:p>
            <w:pPr>
              <w:pStyle w:val="af7"/>
              <w:rPr>
                <w:color w:val="000000" w:themeColor="text1"/>
                <w:lang w:eastAsia="zh-CN"/>
              </w:rPr>
            </w:pPr>
            <w:r>
              <w:rPr>
                <w:rFonts w:hint="eastAsia"/>
                <w:color w:val="000000" w:themeColor="text1"/>
              </w:rPr>
              <w:t>≥9</w:t>
            </w:r>
            <w:r>
              <w:rPr>
                <w:rFonts w:hint="eastAsia"/>
                <w:color w:val="000000" w:themeColor="text1"/>
                <w:lang w:eastAsia="zh-CN"/>
              </w:rPr>
              <w:t>9</w:t>
            </w:r>
          </w:p>
        </w:tc>
      </w:tr>
      <w:tr>
        <w:trPr>
          <w:trHeight w:val="340"/>
        </w:trPr>
        <w:tc>
          <w:tcPr>
            <w:tcW w:w="1238" w:type="pct"/>
            <w:vMerge/>
            <w:tcBorders>
              <w:left w:val="single" w:sz="12" w:space="0" w:color="000000"/>
              <w:bottom w:val="single" w:sz="12" w:space="0" w:color="000000"/>
            </w:tcBorders>
            <w:vAlign w:val="center"/>
          </w:tcPr>
          <w:p>
            <w:pPr>
              <w:pStyle w:val="TableText"/>
            </w:pPr>
          </w:p>
        </w:tc>
        <w:tc>
          <w:tcPr>
            <w:tcW w:w="1147" w:type="pct"/>
            <w:tcBorders>
              <w:top w:val="single" w:sz="4" w:space="0" w:color="auto"/>
              <w:bottom w:val="single" w:sz="12" w:space="0" w:color="000000"/>
            </w:tcBorders>
            <w:vAlign w:val="center"/>
          </w:tcPr>
          <w:p>
            <w:pPr>
              <w:pStyle w:val="af7"/>
              <w:rPr>
                <w:color w:val="000000" w:themeColor="text1"/>
              </w:rPr>
            </w:pPr>
            <w:r>
              <w:rPr>
                <w:rFonts w:hint="eastAsia"/>
                <w:color w:val="000000" w:themeColor="text1"/>
              </w:rPr>
              <w:t>H04</w:t>
            </w:r>
          </w:p>
        </w:tc>
        <w:tc>
          <w:tcPr>
            <w:tcW w:w="1312" w:type="pct"/>
            <w:tcBorders>
              <w:top w:val="single" w:sz="4" w:space="0" w:color="auto"/>
              <w:bottom w:val="single" w:sz="12" w:space="0" w:color="000000"/>
              <w:right w:val="single" w:sz="4" w:space="0" w:color="auto"/>
            </w:tcBorders>
            <w:vAlign w:val="center"/>
          </w:tcPr>
          <w:p>
            <w:pPr>
              <w:pStyle w:val="af7"/>
              <w:rPr>
                <w:color w:val="000000" w:themeColor="text1"/>
                <w:lang w:eastAsia="zh-CN"/>
              </w:rPr>
            </w:pPr>
            <w:r>
              <w:rPr>
                <w:rFonts w:hint="eastAsia"/>
                <w:color w:val="000000" w:themeColor="text1"/>
              </w:rPr>
              <w:t>≤0.01759</w:t>
            </w:r>
          </w:p>
        </w:tc>
        <w:tc>
          <w:tcPr>
            <w:tcW w:w="1303" w:type="pct"/>
            <w:tcBorders>
              <w:top w:val="single" w:sz="4" w:space="0" w:color="auto"/>
              <w:left w:val="single" w:sz="4" w:space="0" w:color="auto"/>
              <w:bottom w:val="single" w:sz="12" w:space="0" w:color="000000"/>
              <w:right w:val="single" w:sz="12" w:space="0" w:color="000000"/>
            </w:tcBorders>
            <w:vAlign w:val="center"/>
          </w:tcPr>
          <w:p>
            <w:pPr>
              <w:pStyle w:val="af7"/>
              <w:rPr>
                <w:color w:val="000000" w:themeColor="text1"/>
              </w:rPr>
            </w:pPr>
            <w:r>
              <w:rPr>
                <w:rFonts w:hint="eastAsia"/>
                <w:color w:val="000000" w:themeColor="text1"/>
              </w:rPr>
              <w:t>≥98</w:t>
            </w:r>
          </w:p>
        </w:tc>
      </w:tr>
    </w:tbl>
    <w:p>
      <w:pPr>
        <w:tabs>
          <w:tab w:val="left" w:pos="6355"/>
        </w:tabs>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5.5  导热率</w:t>
      </w:r>
      <w:r>
        <w:rPr>
          <w:rFonts w:ascii="黑体" w:eastAsia="黑体" w:hint="eastAsia"/>
          <w:smallCaps/>
          <w:sz w:val="21"/>
          <w:szCs w:val="21"/>
        </w:rPr>
        <w:tab/>
      </w:r>
    </w:p>
    <w:p>
      <w:pPr>
        <w:pStyle w:val="af9"/>
        <w:jc w:val="left"/>
        <w:rPr>
          <w:rFonts w:asciiTheme="minorEastAsia" w:eastAsiaTheme="minorEastAsia" w:hAnsiTheme="minorEastAsia"/>
        </w:rPr>
      </w:pPr>
      <w:r>
        <w:rPr>
          <w:rFonts w:hAnsi="黑体" w:hint="eastAsia"/>
        </w:rPr>
        <w:t>5.5.1</w:t>
      </w:r>
      <w:r>
        <w:rPr>
          <w:rFonts w:asciiTheme="minorEastAsia" w:eastAsiaTheme="minorEastAsia" w:hAnsiTheme="minorEastAsia" w:hint="eastAsia"/>
        </w:rPr>
        <w:t>型材热导率应符合表9的规定。</w:t>
      </w:r>
    </w:p>
    <w:p>
      <w:pPr>
        <w:pStyle w:val="af9"/>
        <w:spacing w:beforeLines="100" w:before="240" w:afterLines="100" w:after="240"/>
        <w:rPr>
          <w:rFonts w:ascii="宋体" w:eastAsia="宋体" w:hAnsi="宋体"/>
          <w:color w:val="000000" w:themeColor="text1"/>
        </w:rPr>
      </w:pPr>
      <w:r>
        <w:rPr>
          <w:rFonts w:cs="Courier New" w:hint="eastAsia"/>
          <w:kern w:val="2"/>
        </w:rPr>
        <w:t xml:space="preserve">表9 </w:t>
      </w:r>
      <w:r>
        <w:rPr>
          <w:rFonts w:hint="eastAsia"/>
        </w:rPr>
        <w:t xml:space="preserve"> 热导率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2105"/>
        <w:gridCol w:w="3862"/>
      </w:tblGrid>
      <w:tr>
        <w:trPr>
          <w:trHeight w:val="340"/>
          <w:jc w:val="center"/>
        </w:trPr>
        <w:tc>
          <w:tcPr>
            <w:tcW w:w="2736" w:type="dxa"/>
            <w:tcBorders>
              <w:top w:val="single" w:sz="12" w:space="0" w:color="auto"/>
              <w:lef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牌号</w:t>
            </w:r>
          </w:p>
        </w:tc>
        <w:tc>
          <w:tcPr>
            <w:tcW w:w="2105" w:type="dxa"/>
            <w:tcBorders>
              <w:top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状态</w:t>
            </w:r>
          </w:p>
        </w:tc>
        <w:tc>
          <w:tcPr>
            <w:tcW w:w="3862" w:type="dxa"/>
            <w:tcBorders>
              <w:top w:val="single" w:sz="12" w:space="0" w:color="auto"/>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热导率W/(</w:t>
            </w:r>
            <w:proofErr w:type="spellStart"/>
            <w:r>
              <w:rPr>
                <w:rFonts w:asciiTheme="minorEastAsia" w:eastAsiaTheme="minorEastAsia" w:hAnsiTheme="minorEastAsia" w:hint="eastAsia"/>
                <w:sz w:val="18"/>
                <w:szCs w:val="18"/>
              </w:rPr>
              <w:t>m.k</w:t>
            </w:r>
            <w:proofErr w:type="spellEnd"/>
            <w:r>
              <w:rPr>
                <w:rFonts w:asciiTheme="minorEastAsia" w:eastAsiaTheme="minorEastAsia" w:hAnsiTheme="minorEastAsia" w:hint="eastAsia"/>
                <w:sz w:val="18"/>
                <w:szCs w:val="18"/>
              </w:rPr>
              <w:t>)</w:t>
            </w:r>
          </w:p>
        </w:tc>
      </w:tr>
      <w:tr>
        <w:trPr>
          <w:trHeight w:val="340"/>
          <w:jc w:val="center"/>
        </w:trPr>
        <w:tc>
          <w:tcPr>
            <w:tcW w:w="2736" w:type="dxa"/>
            <w:vMerge w:val="restart"/>
            <w:tcBorders>
              <w:left w:val="single" w:sz="12" w:space="0" w:color="auto"/>
            </w:tcBorders>
            <w:shd w:val="clear" w:color="auto" w:fill="auto"/>
            <w:vAlign w:val="center"/>
          </w:tcPr>
          <w:p>
            <w:pPr>
              <w:spacing w:before="120" w:after="120" w:line="24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TU00、TU0 TU1 TU2</w:t>
            </w:r>
          </w:p>
        </w:tc>
        <w:tc>
          <w:tcPr>
            <w:tcW w:w="2105" w:type="dxa"/>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M30</w:t>
            </w:r>
          </w:p>
        </w:tc>
        <w:tc>
          <w:tcPr>
            <w:tcW w:w="3862" w:type="dxa"/>
            <w:tcBorders>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≥395</w:t>
            </w:r>
          </w:p>
        </w:tc>
      </w:tr>
      <w:tr>
        <w:trPr>
          <w:trHeight w:val="340"/>
          <w:jc w:val="center"/>
        </w:trPr>
        <w:tc>
          <w:tcPr>
            <w:tcW w:w="2736" w:type="dxa"/>
            <w:vMerge/>
            <w:tcBorders>
              <w:lef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p>
        </w:tc>
        <w:tc>
          <w:tcPr>
            <w:tcW w:w="2105" w:type="dxa"/>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O60</w:t>
            </w:r>
          </w:p>
        </w:tc>
        <w:tc>
          <w:tcPr>
            <w:tcW w:w="3862" w:type="dxa"/>
            <w:tcBorders>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≥390</w:t>
            </w:r>
          </w:p>
        </w:tc>
      </w:tr>
      <w:tr>
        <w:trPr>
          <w:trHeight w:val="340"/>
          <w:jc w:val="center"/>
        </w:trPr>
        <w:tc>
          <w:tcPr>
            <w:tcW w:w="2736" w:type="dxa"/>
            <w:vMerge/>
            <w:tcBorders>
              <w:left w:val="single" w:sz="12" w:space="0" w:color="auto"/>
              <w:bottom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p>
        </w:tc>
        <w:tc>
          <w:tcPr>
            <w:tcW w:w="2105" w:type="dxa"/>
            <w:tcBorders>
              <w:bottom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H02、H04</w:t>
            </w:r>
          </w:p>
        </w:tc>
        <w:tc>
          <w:tcPr>
            <w:tcW w:w="3862" w:type="dxa"/>
            <w:tcBorders>
              <w:bottom w:val="single" w:sz="12" w:space="0" w:color="auto"/>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≥380</w:t>
            </w:r>
          </w:p>
        </w:tc>
      </w:tr>
    </w:tbl>
    <w:p>
      <w:pPr>
        <w:pStyle w:val="af9"/>
        <w:jc w:val="left"/>
        <w:rPr>
          <w:rFonts w:asciiTheme="minorEastAsia" w:eastAsiaTheme="minorEastAsia" w:hAnsiTheme="minorEastAsia"/>
        </w:rPr>
      </w:pPr>
      <w:r>
        <w:rPr>
          <w:rFonts w:hAnsi="黑体" w:hint="eastAsia"/>
        </w:rPr>
        <w:t>5.5.2</w:t>
      </w:r>
      <w:r>
        <w:rPr>
          <w:rFonts w:asciiTheme="minorEastAsia" w:eastAsiaTheme="minorEastAsia" w:hAnsiTheme="minorEastAsia" w:hint="eastAsia"/>
        </w:rPr>
        <w:t>型材的平均线性热膨胀系数符合表10的规定。</w:t>
      </w:r>
    </w:p>
    <w:p>
      <w:pPr>
        <w:pStyle w:val="af9"/>
        <w:spacing w:beforeLines="100" w:before="240" w:afterLines="100" w:after="240"/>
        <w:rPr>
          <w:rFonts w:hint="eastAsia"/>
        </w:rPr>
      </w:pPr>
    </w:p>
    <w:p>
      <w:pPr>
        <w:pStyle w:val="af9"/>
        <w:spacing w:beforeLines="100" w:before="240" w:afterLines="100" w:after="240"/>
        <w:jc w:val="left"/>
        <w:rPr>
          <w:rFonts w:hint="eastAsia"/>
        </w:rPr>
      </w:pPr>
    </w:p>
    <w:p>
      <w:pPr>
        <w:pStyle w:val="af9"/>
        <w:spacing w:beforeLines="100" w:before="240" w:afterLines="100" w:after="240"/>
      </w:pPr>
      <w:r>
        <w:rPr>
          <w:rFonts w:hint="eastAsia"/>
        </w:rPr>
        <w:lastRenderedPageBreak/>
        <w:t>表10  平均线性热膨胀系数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2070"/>
        <w:gridCol w:w="3839"/>
      </w:tblGrid>
      <w:tr>
        <w:trPr>
          <w:trHeight w:val="340"/>
          <w:jc w:val="center"/>
        </w:trPr>
        <w:tc>
          <w:tcPr>
            <w:tcW w:w="2791" w:type="dxa"/>
            <w:tcBorders>
              <w:top w:val="single" w:sz="12" w:space="0" w:color="auto"/>
              <w:left w:val="single" w:sz="12" w:space="0" w:color="auto"/>
            </w:tcBorders>
            <w:shd w:val="clear" w:color="auto" w:fill="auto"/>
            <w:vAlign w:val="center"/>
          </w:tcPr>
          <w:p>
            <w:pPr>
              <w:spacing w:line="240" w:lineRule="auto"/>
              <w:ind w:firstLine="360"/>
              <w:jc w:val="center"/>
              <w:rPr>
                <w:rFonts w:ascii="宋体" w:hAnsi="宋体"/>
                <w:sz w:val="18"/>
                <w:szCs w:val="18"/>
              </w:rPr>
            </w:pPr>
            <w:r>
              <w:rPr>
                <w:rFonts w:ascii="宋体" w:hAnsi="宋体" w:hint="eastAsia"/>
                <w:sz w:val="18"/>
                <w:szCs w:val="18"/>
              </w:rPr>
              <w:t>牌号</w:t>
            </w:r>
          </w:p>
        </w:tc>
        <w:tc>
          <w:tcPr>
            <w:tcW w:w="2070" w:type="dxa"/>
            <w:tcBorders>
              <w:top w:val="single" w:sz="12" w:space="0" w:color="auto"/>
            </w:tcBorders>
            <w:shd w:val="clear" w:color="auto" w:fill="auto"/>
            <w:vAlign w:val="center"/>
          </w:tcPr>
          <w:p>
            <w:pPr>
              <w:spacing w:line="240" w:lineRule="auto"/>
              <w:ind w:firstLine="360"/>
              <w:jc w:val="center"/>
              <w:rPr>
                <w:rFonts w:ascii="宋体" w:hAnsi="宋体"/>
                <w:sz w:val="18"/>
                <w:szCs w:val="18"/>
              </w:rPr>
            </w:pPr>
            <w:r>
              <w:rPr>
                <w:rFonts w:ascii="宋体" w:hAnsi="宋体" w:hint="eastAsia"/>
                <w:sz w:val="18"/>
                <w:szCs w:val="18"/>
              </w:rPr>
              <w:t>状态</w:t>
            </w:r>
          </w:p>
        </w:tc>
        <w:tc>
          <w:tcPr>
            <w:tcW w:w="3839" w:type="dxa"/>
            <w:tcBorders>
              <w:top w:val="single" w:sz="12" w:space="0" w:color="auto"/>
              <w:right w:val="single" w:sz="12" w:space="0" w:color="auto"/>
            </w:tcBorders>
            <w:shd w:val="clear" w:color="auto" w:fill="auto"/>
            <w:vAlign w:val="center"/>
          </w:tcPr>
          <w:p>
            <w:pPr>
              <w:spacing w:line="240" w:lineRule="auto"/>
              <w:ind w:firstLine="360"/>
              <w:jc w:val="center"/>
              <w:rPr>
                <w:rFonts w:ascii="宋体" w:hAnsi="宋体"/>
                <w:sz w:val="18"/>
                <w:szCs w:val="18"/>
              </w:rPr>
            </w:pPr>
            <w:r>
              <w:rPr>
                <w:rFonts w:ascii="宋体" w:hAnsi="宋体" w:hint="eastAsia"/>
                <w:sz w:val="18"/>
                <w:szCs w:val="18"/>
              </w:rPr>
              <w:t>平均线性热膨胀系数（</w:t>
            </w:r>
            <w:r>
              <w:rPr>
                <w:rFonts w:ascii="宋体" w:hAnsi="宋体" w:hint="eastAsia"/>
                <w:b/>
                <w:sz w:val="18"/>
                <w:szCs w:val="18"/>
              </w:rPr>
              <w:t>10</w:t>
            </w:r>
            <w:r>
              <w:rPr>
                <w:rFonts w:ascii="宋体" w:hAnsi="宋体" w:hint="eastAsia"/>
                <w:b/>
                <w:sz w:val="18"/>
                <w:szCs w:val="18"/>
                <w:vertAlign w:val="superscript"/>
              </w:rPr>
              <w:t>-5</w:t>
            </w:r>
            <w:r>
              <w:rPr>
                <w:rFonts w:ascii="宋体" w:hAnsi="宋体" w:hint="eastAsia"/>
                <w:b/>
                <w:sz w:val="18"/>
                <w:szCs w:val="18"/>
              </w:rPr>
              <w:t>K</w:t>
            </w:r>
            <w:r>
              <w:rPr>
                <w:rFonts w:ascii="宋体" w:hAnsi="宋体" w:hint="eastAsia"/>
                <w:b/>
                <w:sz w:val="18"/>
                <w:szCs w:val="18"/>
                <w:vertAlign w:val="superscript"/>
              </w:rPr>
              <w:t>-1</w:t>
            </w:r>
            <w:r>
              <w:rPr>
                <w:rFonts w:ascii="宋体" w:hAnsi="宋体" w:hint="eastAsia"/>
                <w:b/>
                <w:sz w:val="18"/>
                <w:szCs w:val="18"/>
              </w:rPr>
              <w:t>）</w:t>
            </w:r>
          </w:p>
        </w:tc>
      </w:tr>
      <w:tr>
        <w:trPr>
          <w:trHeight w:val="340"/>
          <w:jc w:val="center"/>
        </w:trPr>
        <w:tc>
          <w:tcPr>
            <w:tcW w:w="2791" w:type="dxa"/>
            <w:vMerge w:val="restart"/>
            <w:tcBorders>
              <w:left w:val="single" w:sz="12" w:space="0" w:color="auto"/>
            </w:tcBorders>
            <w:shd w:val="clear" w:color="auto" w:fill="auto"/>
            <w:vAlign w:val="center"/>
          </w:tcPr>
          <w:p>
            <w:pPr>
              <w:spacing w:line="240" w:lineRule="auto"/>
              <w:ind w:firstLine="360"/>
              <w:rPr>
                <w:rFonts w:asciiTheme="minorEastAsia" w:eastAsiaTheme="minorEastAsia" w:hAnsiTheme="minorEastAsia"/>
                <w:sz w:val="18"/>
                <w:szCs w:val="18"/>
              </w:rPr>
            </w:pPr>
            <w:r>
              <w:rPr>
                <w:rFonts w:asciiTheme="minorEastAsia" w:eastAsiaTheme="minorEastAsia" w:hAnsiTheme="minorEastAsia" w:hint="eastAsia"/>
                <w:sz w:val="18"/>
                <w:szCs w:val="18"/>
              </w:rPr>
              <w:t>TU00、TU0 TU1 TU2</w:t>
            </w:r>
          </w:p>
        </w:tc>
        <w:tc>
          <w:tcPr>
            <w:tcW w:w="2070" w:type="dxa"/>
            <w:shd w:val="clear" w:color="auto" w:fill="auto"/>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M30</w:t>
            </w:r>
          </w:p>
        </w:tc>
        <w:tc>
          <w:tcPr>
            <w:tcW w:w="3839" w:type="dxa"/>
            <w:tcBorders>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≤1.65</w:t>
            </w:r>
          </w:p>
        </w:tc>
      </w:tr>
      <w:tr>
        <w:trPr>
          <w:trHeight w:val="340"/>
          <w:jc w:val="center"/>
        </w:trPr>
        <w:tc>
          <w:tcPr>
            <w:tcW w:w="2791" w:type="dxa"/>
            <w:vMerge/>
            <w:tcBorders>
              <w:lef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p>
        </w:tc>
        <w:tc>
          <w:tcPr>
            <w:tcW w:w="2070" w:type="dxa"/>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O60</w:t>
            </w:r>
          </w:p>
        </w:tc>
        <w:tc>
          <w:tcPr>
            <w:tcW w:w="3839" w:type="dxa"/>
            <w:tcBorders>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≤1.65</w:t>
            </w:r>
          </w:p>
        </w:tc>
      </w:tr>
      <w:tr>
        <w:trPr>
          <w:trHeight w:val="340"/>
          <w:jc w:val="center"/>
        </w:trPr>
        <w:tc>
          <w:tcPr>
            <w:tcW w:w="2791" w:type="dxa"/>
            <w:vMerge/>
            <w:tcBorders>
              <w:left w:val="single" w:sz="12" w:space="0" w:color="auto"/>
              <w:bottom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p>
        </w:tc>
        <w:tc>
          <w:tcPr>
            <w:tcW w:w="2070" w:type="dxa"/>
            <w:tcBorders>
              <w:bottom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H02、H04</w:t>
            </w:r>
          </w:p>
        </w:tc>
        <w:tc>
          <w:tcPr>
            <w:tcW w:w="3839" w:type="dxa"/>
            <w:tcBorders>
              <w:bottom w:val="single" w:sz="12" w:space="0" w:color="auto"/>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≤1.70</w:t>
            </w:r>
          </w:p>
        </w:tc>
      </w:tr>
    </w:tbl>
    <w:p>
      <w:pPr>
        <w:rPr>
          <w:rFonts w:ascii="黑体" w:eastAsia="黑体"/>
          <w:smallCaps/>
          <w:sz w:val="21"/>
          <w:szCs w:val="21"/>
        </w:rPr>
      </w:pPr>
      <w:r>
        <w:rPr>
          <w:rFonts w:ascii="黑体" w:eastAsia="黑体" w:hint="eastAsia"/>
          <w:smallCaps/>
          <w:sz w:val="21"/>
          <w:szCs w:val="21"/>
        </w:rPr>
        <w:t>5.6  氢脆试验</w:t>
      </w:r>
    </w:p>
    <w:p>
      <w:pPr>
        <w:ind w:firstLine="420"/>
        <w:rPr>
          <w:sz w:val="21"/>
          <w:szCs w:val="21"/>
        </w:rPr>
      </w:pPr>
      <w:r>
        <w:rPr>
          <w:rFonts w:hint="eastAsia"/>
          <w:sz w:val="21"/>
          <w:szCs w:val="21"/>
        </w:rPr>
        <w:t>型材应进行氢脆试验。试验要求应符合表</w:t>
      </w:r>
      <w:r>
        <w:rPr>
          <w:rFonts w:hint="eastAsia"/>
          <w:sz w:val="21"/>
          <w:szCs w:val="21"/>
        </w:rPr>
        <w:t>11</w:t>
      </w:r>
      <w:r>
        <w:rPr>
          <w:rFonts w:hint="eastAsia"/>
          <w:sz w:val="21"/>
          <w:szCs w:val="21"/>
        </w:rPr>
        <w:t>的规定。</w:t>
      </w:r>
    </w:p>
    <w:p>
      <w:pPr>
        <w:spacing w:beforeLines="50" w:before="120" w:afterLines="50" w:after="120"/>
        <w:ind w:firstLine="420"/>
        <w:jc w:val="center"/>
        <w:rPr>
          <w:rFonts w:asciiTheme="minorEastAsia" w:eastAsiaTheme="minorEastAsia" w:hAnsiTheme="minorEastAsia"/>
          <w:smallCaps/>
          <w:color w:val="000000" w:themeColor="text1"/>
          <w:sz w:val="21"/>
          <w:szCs w:val="21"/>
        </w:rPr>
      </w:pPr>
      <w:r>
        <w:rPr>
          <w:rFonts w:ascii="黑体" w:eastAsia="黑体" w:hint="eastAsia"/>
          <w:smallCaps/>
          <w:color w:val="000000" w:themeColor="text1"/>
          <w:sz w:val="21"/>
          <w:szCs w:val="21"/>
        </w:rPr>
        <w:t xml:space="preserve">表11  </w:t>
      </w:r>
      <w:r>
        <w:rPr>
          <w:rFonts w:asciiTheme="minorEastAsia" w:eastAsiaTheme="minorEastAsia" w:hAnsiTheme="minorEastAsia" w:hint="eastAsia"/>
          <w:smallCaps/>
          <w:color w:val="000000" w:themeColor="text1"/>
          <w:sz w:val="21"/>
          <w:szCs w:val="21"/>
        </w:rPr>
        <w:t>氢脆试验要求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18"/>
        <w:gridCol w:w="3414"/>
      </w:tblGrid>
      <w:tr>
        <w:trPr>
          <w:trHeight w:val="340"/>
          <w:jc w:val="center"/>
        </w:trPr>
        <w:tc>
          <w:tcPr>
            <w:tcW w:w="2168" w:type="dxa"/>
            <w:tcBorders>
              <w:top w:val="single" w:sz="12" w:space="0" w:color="auto"/>
              <w:left w:val="single" w:sz="12" w:space="0" w:color="auto"/>
            </w:tcBorders>
            <w:shd w:val="clear" w:color="auto" w:fill="auto"/>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牌号</w:t>
            </w:r>
          </w:p>
        </w:tc>
        <w:tc>
          <w:tcPr>
            <w:tcW w:w="3118" w:type="dxa"/>
            <w:tcBorders>
              <w:top w:val="single" w:sz="12" w:space="0" w:color="auto"/>
            </w:tcBorders>
            <w:shd w:val="clear" w:color="auto" w:fill="auto"/>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试验条件</w:t>
            </w:r>
          </w:p>
        </w:tc>
        <w:tc>
          <w:tcPr>
            <w:tcW w:w="3414" w:type="dxa"/>
            <w:tcBorders>
              <w:top w:val="single" w:sz="12" w:space="0" w:color="auto"/>
              <w:right w:val="single" w:sz="12" w:space="0" w:color="auto"/>
            </w:tcBorders>
            <w:shd w:val="clear" w:color="auto" w:fill="auto"/>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技术要求</w:t>
            </w:r>
          </w:p>
        </w:tc>
      </w:tr>
      <w:tr>
        <w:trPr>
          <w:trHeight w:val="340"/>
          <w:jc w:val="center"/>
        </w:trPr>
        <w:tc>
          <w:tcPr>
            <w:tcW w:w="2168" w:type="dxa"/>
            <w:tcBorders>
              <w:left w:val="single" w:sz="12" w:space="0" w:color="auto"/>
              <w:bottom w:val="single" w:sz="12" w:space="0" w:color="auto"/>
            </w:tcBorders>
            <w:shd w:val="clear" w:color="auto" w:fill="auto"/>
            <w:vAlign w:val="center"/>
          </w:tcPr>
          <w:p>
            <w:pPr>
              <w:spacing w:line="240" w:lineRule="auto"/>
              <w:ind w:firstLineChars="100" w:firstLine="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TU00、TU0 TU1 TU2</w:t>
            </w:r>
          </w:p>
        </w:tc>
        <w:tc>
          <w:tcPr>
            <w:tcW w:w="3118" w:type="dxa"/>
            <w:tcBorders>
              <w:bottom w:val="single" w:sz="12" w:space="0" w:color="auto"/>
            </w:tcBorders>
            <w:shd w:val="clear" w:color="auto" w:fill="auto"/>
            <w:vAlign w:val="center"/>
          </w:tcPr>
          <w:p>
            <w:pPr>
              <w:spacing w:line="240" w:lineRule="auto"/>
              <w:ind w:firstLineChars="100" w:firstLine="180"/>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反复弯曲法弯曲次数不小于6次</w:t>
            </w:r>
          </w:p>
        </w:tc>
        <w:tc>
          <w:tcPr>
            <w:tcW w:w="3414" w:type="dxa"/>
            <w:tcBorders>
              <w:bottom w:val="single" w:sz="12" w:space="0" w:color="auto"/>
              <w:right w:val="single" w:sz="12" w:space="0" w:color="auto"/>
            </w:tcBorders>
            <w:shd w:val="clear" w:color="auto" w:fill="auto"/>
            <w:vAlign w:val="center"/>
          </w:tcPr>
          <w:p>
            <w:pPr>
              <w:spacing w:line="240" w:lineRule="auto"/>
              <w:ind w:firstLine="360"/>
              <w:jc w:val="center"/>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试样经受弯曲次数而不致断成两半</w:t>
            </w:r>
          </w:p>
        </w:tc>
      </w:tr>
    </w:tbl>
    <w:p>
      <w:pPr>
        <w:snapToGrid w:val="0"/>
        <w:spacing w:beforeLines="100" w:before="240" w:afterLines="100" w:after="240" w:line="240" w:lineRule="auto"/>
        <w:outlineLvl w:val="1"/>
        <w:rPr>
          <w:rFonts w:ascii="黑体" w:eastAsia="黑体" w:hint="eastAsia"/>
          <w:smallCaps/>
          <w:sz w:val="21"/>
          <w:szCs w:val="21"/>
        </w:rPr>
      </w:pPr>
      <w:r>
        <w:rPr>
          <w:rFonts w:ascii="黑体" w:eastAsia="黑体" w:hint="eastAsia"/>
          <w:smallCaps/>
          <w:sz w:val="21"/>
          <w:szCs w:val="21"/>
        </w:rPr>
        <w:t>5.7抗高温软化性能</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如需要可进行回复再结晶测试。H02、H04态型材在300℃温度下保温1小时，随炉冷却后，型材硬度应不小于退火前硬度的95%。</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5.8 表面质量</w:t>
      </w:r>
    </w:p>
    <w:p>
      <w:pPr>
        <w:ind w:firstLineChars="200" w:firstLine="420"/>
        <w:rPr>
          <w:sz w:val="21"/>
          <w:szCs w:val="21"/>
        </w:rPr>
      </w:pPr>
      <w:r>
        <w:rPr>
          <w:rFonts w:hint="eastAsia"/>
          <w:sz w:val="21"/>
          <w:szCs w:val="21"/>
        </w:rPr>
        <w:t>型材表面应清洁，不应有影响使用的缺陷。</w:t>
      </w:r>
    </w:p>
    <w:p>
      <w:pPr>
        <w:spacing w:beforeLines="100" w:before="240" w:afterLines="100" w:after="240" w:line="240" w:lineRule="auto"/>
        <w:rPr>
          <w:rFonts w:ascii="黑体" w:eastAsia="黑体"/>
          <w:caps/>
          <w:sz w:val="21"/>
          <w:szCs w:val="24"/>
        </w:rPr>
      </w:pPr>
      <w:r>
        <w:rPr>
          <w:rFonts w:ascii="黑体" w:eastAsia="黑体" w:hint="eastAsia"/>
          <w:caps/>
          <w:sz w:val="21"/>
          <w:szCs w:val="24"/>
        </w:rPr>
        <w:t>6  试验方法</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6.1  化学成分</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型材的化学成分分析按GB/T 5121（所有部分）、YS/T 482或YS/T483的规定进行，仲裁时按GB/T 5121（所有部分）的规定进行。</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6.2  外形尺寸及其允许偏差</w:t>
      </w:r>
    </w:p>
    <w:p>
      <w:pPr>
        <w:tabs>
          <w:tab w:val="left" w:pos="2400"/>
        </w:tabs>
        <w:spacing w:line="340" w:lineRule="exact"/>
        <w:ind w:firstLineChars="200" w:firstLine="420"/>
        <w:jc w:val="both"/>
        <w:rPr>
          <w:rFonts w:ascii="宋体" w:hAnsi="宋体"/>
          <w:sz w:val="21"/>
          <w:szCs w:val="21"/>
        </w:rPr>
      </w:pPr>
      <w:r>
        <w:rPr>
          <w:rFonts w:ascii="宋体" w:hAnsi="宋体" w:hint="eastAsia"/>
          <w:sz w:val="21"/>
          <w:szCs w:val="21"/>
        </w:rPr>
        <w:t>型材的外形尺寸测量按GB/T 26303.3的规定进行。</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6.3  力学性能</w:t>
      </w:r>
    </w:p>
    <w:p>
      <w:pPr>
        <w:tabs>
          <w:tab w:val="left" w:pos="2400"/>
        </w:tabs>
        <w:spacing w:line="340" w:lineRule="exact"/>
        <w:rPr>
          <w:rFonts w:asciiTheme="minorEastAsia" w:eastAsiaTheme="minorEastAsia" w:hAnsiTheme="minorEastAsia"/>
          <w:sz w:val="21"/>
          <w:szCs w:val="21"/>
        </w:rPr>
      </w:pPr>
      <w:r>
        <w:rPr>
          <w:rFonts w:ascii="黑体" w:eastAsia="黑体" w:hAnsi="黑体" w:cs="黑体" w:hint="eastAsia"/>
          <w:sz w:val="21"/>
        </w:rPr>
        <w:t xml:space="preserve">6.3.1 </w:t>
      </w:r>
      <w:r>
        <w:rPr>
          <w:rFonts w:asciiTheme="minorEastAsia" w:eastAsiaTheme="minorEastAsia" w:hAnsiTheme="minorEastAsia" w:hint="eastAsia"/>
          <w:sz w:val="21"/>
          <w:szCs w:val="21"/>
        </w:rPr>
        <w:t xml:space="preserve"> 型材的拉伸试验按</w:t>
      </w:r>
      <w:r>
        <w:rPr>
          <w:rFonts w:asciiTheme="minorEastAsia" w:eastAsiaTheme="minorEastAsia" w:hAnsiTheme="minorEastAsia"/>
          <w:sz w:val="21"/>
          <w:szCs w:val="21"/>
        </w:rPr>
        <w:t>GB/T 34505-2017</w:t>
      </w:r>
      <w:r>
        <w:rPr>
          <w:rFonts w:asciiTheme="minorEastAsia" w:eastAsiaTheme="minorEastAsia" w:hAnsiTheme="minorEastAsia" w:hint="eastAsia"/>
          <w:sz w:val="21"/>
          <w:szCs w:val="21"/>
        </w:rPr>
        <w:t>的</w:t>
      </w:r>
      <w:r>
        <w:rPr>
          <w:rFonts w:asciiTheme="minorEastAsia" w:eastAsiaTheme="minorEastAsia" w:hAnsiTheme="minorEastAsia"/>
          <w:sz w:val="21"/>
          <w:szCs w:val="21"/>
        </w:rPr>
        <w:t>规定进行</w:t>
      </w:r>
      <w:r>
        <w:rPr>
          <w:rFonts w:asciiTheme="minorEastAsia" w:eastAsiaTheme="minorEastAsia" w:hAnsiTheme="minorEastAsia" w:hint="eastAsia"/>
          <w:sz w:val="21"/>
          <w:szCs w:val="21"/>
        </w:rPr>
        <w:t>，拉伸试样应符合GB/T 34050-2017的规定。</w:t>
      </w:r>
    </w:p>
    <w:p>
      <w:pPr>
        <w:spacing w:line="340" w:lineRule="exact"/>
        <w:rPr>
          <w:rFonts w:asciiTheme="minorEastAsia" w:eastAsiaTheme="minorEastAsia" w:hAnsiTheme="minorEastAsia"/>
          <w:sz w:val="21"/>
        </w:rPr>
      </w:pPr>
      <w:r>
        <w:rPr>
          <w:rFonts w:ascii="黑体" w:eastAsia="黑体" w:hAnsi="黑体" w:cs="黑体" w:hint="eastAsia"/>
          <w:sz w:val="21"/>
        </w:rPr>
        <w:t xml:space="preserve">6.3.2 </w:t>
      </w:r>
      <w:r>
        <w:rPr>
          <w:rFonts w:ascii="黑体" w:eastAsia="黑体" w:hAnsi="黑体" w:hint="eastAsia"/>
          <w:sz w:val="21"/>
        </w:rPr>
        <w:t xml:space="preserve"> </w:t>
      </w:r>
      <w:r>
        <w:rPr>
          <w:rFonts w:asciiTheme="minorEastAsia" w:eastAsiaTheme="minorEastAsia" w:hAnsiTheme="minorEastAsia" w:hint="eastAsia"/>
          <w:sz w:val="21"/>
        </w:rPr>
        <w:t>型材的布</w:t>
      </w:r>
      <w:r>
        <w:rPr>
          <w:rFonts w:asciiTheme="minorEastAsia" w:eastAsiaTheme="minorEastAsia" w:hAnsiTheme="minorEastAsia"/>
          <w:sz w:val="21"/>
        </w:rPr>
        <w:t>氏硬度</w:t>
      </w:r>
      <w:r>
        <w:rPr>
          <w:rFonts w:asciiTheme="minorEastAsia" w:eastAsiaTheme="minorEastAsia" w:hAnsiTheme="minorEastAsia" w:hint="eastAsia"/>
          <w:sz w:val="21"/>
        </w:rPr>
        <w:t>试验方法按</w:t>
      </w:r>
      <w:r>
        <w:rPr>
          <w:rFonts w:asciiTheme="minorEastAsia" w:eastAsiaTheme="minorEastAsia" w:hAnsiTheme="minorEastAsia"/>
          <w:sz w:val="21"/>
        </w:rPr>
        <w:t>GB</w:t>
      </w:r>
      <w:r>
        <w:rPr>
          <w:rFonts w:asciiTheme="minorEastAsia" w:eastAsiaTheme="minorEastAsia" w:hAnsiTheme="minorEastAsia" w:hint="eastAsia"/>
          <w:sz w:val="21"/>
        </w:rPr>
        <w:t>/T231.1的</w:t>
      </w:r>
      <w:r>
        <w:rPr>
          <w:rFonts w:asciiTheme="minorEastAsia" w:eastAsiaTheme="minorEastAsia" w:hAnsiTheme="minorEastAsia"/>
          <w:sz w:val="21"/>
        </w:rPr>
        <w:t>规定进行。</w:t>
      </w:r>
    </w:p>
    <w:p>
      <w:pPr>
        <w:spacing w:beforeLines="100" w:before="240" w:afterLines="100" w:after="240" w:line="240" w:lineRule="auto"/>
        <w:rPr>
          <w:rFonts w:ascii="黑体" w:eastAsia="黑体"/>
          <w:sz w:val="21"/>
          <w:szCs w:val="21"/>
        </w:rPr>
      </w:pPr>
      <w:r>
        <w:rPr>
          <w:rFonts w:ascii="黑体" w:eastAsia="黑体" w:hint="eastAsia"/>
          <w:sz w:val="21"/>
          <w:szCs w:val="21"/>
        </w:rPr>
        <w:t xml:space="preserve">6.4  </w:t>
      </w:r>
      <w:r>
        <w:rPr>
          <w:rFonts w:ascii="黑体" w:eastAsia="黑体" w:hint="eastAsia"/>
          <w:smallCaps/>
          <w:sz w:val="21"/>
          <w:szCs w:val="21"/>
        </w:rPr>
        <w:t>电性能</w:t>
      </w:r>
    </w:p>
    <w:p>
      <w:pPr>
        <w:spacing w:line="240" w:lineRule="auto"/>
        <w:ind w:firstLineChars="200" w:firstLine="420"/>
        <w:rPr>
          <w:rFonts w:ascii="宋体" w:hAnsi="宋体"/>
          <w:sz w:val="21"/>
        </w:rPr>
      </w:pPr>
      <w:r>
        <w:rPr>
          <w:rFonts w:asciiTheme="minorEastAsia" w:eastAsiaTheme="minorEastAsia" w:hAnsiTheme="minorEastAsia" w:hint="eastAsia"/>
          <w:smallCaps/>
          <w:sz w:val="21"/>
          <w:szCs w:val="21"/>
        </w:rPr>
        <w:t>型材的电性能检验按GB/T 32791的规定进行。仲裁时，按GB/T 351的规定进行</w:t>
      </w:r>
      <w:r>
        <w:rPr>
          <w:rFonts w:ascii="宋体" w:hAnsi="宋体" w:hint="eastAsia"/>
          <w:sz w:val="21"/>
        </w:rPr>
        <w:t>。</w:t>
      </w:r>
    </w:p>
    <w:p>
      <w:pPr>
        <w:spacing w:beforeLines="100" w:before="240" w:afterLines="100" w:after="240" w:line="240" w:lineRule="auto"/>
        <w:rPr>
          <w:rFonts w:ascii="宋体" w:hAnsi="宋体"/>
          <w:sz w:val="21"/>
        </w:rPr>
      </w:pPr>
      <w:r>
        <w:rPr>
          <w:rFonts w:ascii="黑体" w:eastAsia="黑体" w:hint="eastAsia"/>
          <w:sz w:val="21"/>
          <w:szCs w:val="21"/>
        </w:rPr>
        <w:t>6.5 导热率</w:t>
      </w:r>
    </w:p>
    <w:p>
      <w:pPr>
        <w:spacing w:line="340" w:lineRule="exact"/>
        <w:ind w:firstLine="420"/>
        <w:rPr>
          <w:rFonts w:ascii="宋体" w:hAnsi="宋体"/>
          <w:sz w:val="21"/>
        </w:rPr>
      </w:pPr>
      <w:r>
        <w:rPr>
          <w:rFonts w:ascii="宋体" w:hAnsi="宋体" w:hint="eastAsia"/>
          <w:sz w:val="21"/>
        </w:rPr>
        <w:t>型材的热导率的试验方法按GB/T 22588的规定进行。型材的平均线性热膨胀系数试验方法</w:t>
      </w:r>
      <w:r>
        <w:rPr>
          <w:rFonts w:ascii="宋体" w:hAnsi="宋体" w:hint="eastAsia"/>
          <w:sz w:val="21"/>
        </w:rPr>
        <w:lastRenderedPageBreak/>
        <w:t>按GB/T36800.2中方法A的规定进行。</w:t>
      </w:r>
    </w:p>
    <w:p>
      <w:pPr>
        <w:spacing w:beforeLines="100" w:before="240" w:afterLines="100" w:after="240" w:line="240" w:lineRule="auto"/>
        <w:rPr>
          <w:rFonts w:ascii="黑体" w:eastAsia="黑体"/>
          <w:sz w:val="21"/>
          <w:szCs w:val="21"/>
        </w:rPr>
      </w:pPr>
      <w:r>
        <w:rPr>
          <w:rFonts w:ascii="黑体" w:eastAsia="黑体" w:hint="eastAsia"/>
          <w:sz w:val="21"/>
          <w:szCs w:val="21"/>
        </w:rPr>
        <w:t>6.6 氢脆试验</w:t>
      </w:r>
    </w:p>
    <w:p>
      <w:pPr>
        <w:spacing w:line="340" w:lineRule="exact"/>
        <w:ind w:firstLine="420"/>
        <w:rPr>
          <w:rFonts w:ascii="宋体" w:hAnsi="宋体" w:hint="eastAsia"/>
          <w:sz w:val="21"/>
        </w:rPr>
      </w:pPr>
      <w:r>
        <w:rPr>
          <w:rFonts w:ascii="宋体" w:hAnsi="宋体" w:hint="eastAsia"/>
          <w:sz w:val="21"/>
        </w:rPr>
        <w:t>型材的氢脆试验按GB/T 23606的规定进行。</w:t>
      </w:r>
    </w:p>
    <w:p>
      <w:pPr>
        <w:spacing w:beforeLines="100" w:before="240" w:afterLines="100" w:after="240" w:line="240" w:lineRule="auto"/>
        <w:rPr>
          <w:rFonts w:ascii="黑体" w:eastAsia="黑体"/>
          <w:sz w:val="21"/>
          <w:szCs w:val="21"/>
        </w:rPr>
      </w:pPr>
      <w:r>
        <w:rPr>
          <w:rFonts w:ascii="黑体" w:eastAsia="黑体" w:hint="eastAsia"/>
          <w:sz w:val="21"/>
          <w:szCs w:val="21"/>
        </w:rPr>
        <w:t>6.7 抗高温软化性能</w:t>
      </w:r>
    </w:p>
    <w:p>
      <w:pPr>
        <w:snapToGrid w:val="0"/>
        <w:spacing w:beforeLines="100" w:before="240" w:afterLines="100" w:after="240" w:line="240" w:lineRule="auto"/>
        <w:outlineLvl w:val="1"/>
        <w:rPr>
          <w:rFonts w:ascii="黑体" w:eastAsia="黑体" w:hint="eastAsia"/>
          <w:smallCaps/>
          <w:sz w:val="21"/>
          <w:szCs w:val="21"/>
        </w:rPr>
      </w:pPr>
      <w:r>
        <w:rPr>
          <w:rFonts w:ascii="黑体" w:eastAsia="黑体" w:hint="eastAsia"/>
          <w:smallCaps/>
          <w:sz w:val="21"/>
          <w:szCs w:val="21"/>
        </w:rPr>
        <w:t xml:space="preserve">     </w:t>
      </w:r>
      <w:r>
        <w:rPr>
          <w:rFonts w:ascii="宋体" w:hAnsi="宋体" w:hint="eastAsia"/>
          <w:sz w:val="21"/>
        </w:rPr>
        <w:t>型材的抗高温软化性能按GB/T 33370的规定进行。</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6.8  表面质量</w:t>
      </w:r>
    </w:p>
    <w:p>
      <w:pPr>
        <w:spacing w:line="240" w:lineRule="auto"/>
        <w:ind w:firstLineChars="200" w:firstLine="420"/>
        <w:rPr>
          <w:rFonts w:ascii="宋体" w:hAnsi="宋体"/>
          <w:sz w:val="21"/>
        </w:rPr>
      </w:pPr>
      <w:r>
        <w:rPr>
          <w:rFonts w:ascii="宋体" w:hAnsi="宋体" w:hint="eastAsia"/>
          <w:sz w:val="21"/>
        </w:rPr>
        <w:t>板带材的表面质量用目视进行检验。</w:t>
      </w:r>
    </w:p>
    <w:p>
      <w:pPr>
        <w:spacing w:beforeLines="100" w:before="240" w:afterLines="100" w:after="240" w:line="240" w:lineRule="auto"/>
        <w:rPr>
          <w:rFonts w:ascii="黑体" w:eastAsia="黑体"/>
          <w:caps/>
          <w:sz w:val="21"/>
          <w:szCs w:val="24"/>
        </w:rPr>
      </w:pPr>
      <w:r>
        <w:rPr>
          <w:rFonts w:ascii="黑体" w:eastAsia="黑体" w:hint="eastAsia"/>
          <w:caps/>
          <w:sz w:val="21"/>
          <w:szCs w:val="24"/>
        </w:rPr>
        <w:t>7  检验规则</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7.1  检查和验收</w:t>
      </w:r>
    </w:p>
    <w:p>
      <w:pPr>
        <w:pStyle w:val="a2"/>
        <w:spacing w:before="0" w:after="0" w:line="360" w:lineRule="exact"/>
        <w:ind w:firstLineChars="0" w:firstLine="0"/>
        <w:rPr>
          <w:rFonts w:asciiTheme="minorEastAsia" w:hAnsiTheme="minorEastAsia"/>
          <w:sz w:val="20"/>
        </w:rPr>
      </w:pPr>
      <w:r>
        <w:rPr>
          <w:rFonts w:asciiTheme="minorEastAsia" w:hAnsiTheme="minorEastAsia" w:cs="黑体"/>
          <w:sz w:val="20"/>
        </w:rPr>
        <w:t>7.1.1</w:t>
      </w:r>
      <w:r>
        <w:rPr>
          <w:rFonts w:asciiTheme="minorEastAsia" w:hAnsiTheme="minorEastAsia"/>
          <w:sz w:val="20"/>
        </w:rPr>
        <w:t xml:space="preserve"> </w:t>
      </w:r>
      <w:r>
        <w:rPr>
          <w:rFonts w:asciiTheme="minorEastAsia" w:hAnsiTheme="minorEastAsia" w:hint="eastAsia"/>
          <w:sz w:val="20"/>
        </w:rPr>
        <w:t>型材应</w:t>
      </w:r>
      <w:r>
        <w:rPr>
          <w:rFonts w:asciiTheme="minorEastAsia" w:hAnsiTheme="minorEastAsia"/>
          <w:sz w:val="20"/>
        </w:rPr>
        <w:t>由供方或第三方进行检验，产品质量</w:t>
      </w:r>
      <w:r>
        <w:rPr>
          <w:rFonts w:asciiTheme="minorEastAsia" w:hAnsiTheme="minorEastAsia" w:hint="eastAsia"/>
          <w:sz w:val="20"/>
        </w:rPr>
        <w:t>应</w:t>
      </w:r>
      <w:r>
        <w:rPr>
          <w:rFonts w:asciiTheme="minorEastAsia" w:hAnsiTheme="minorEastAsia"/>
          <w:sz w:val="20"/>
        </w:rPr>
        <w:t>符合本文件及订货单的规定。</w:t>
      </w:r>
    </w:p>
    <w:p>
      <w:pPr>
        <w:pStyle w:val="a2"/>
        <w:spacing w:before="0" w:after="0" w:line="360" w:lineRule="exact"/>
        <w:ind w:firstLineChars="0" w:firstLine="0"/>
        <w:rPr>
          <w:rFonts w:asciiTheme="minorEastAsia" w:hAnsiTheme="minorEastAsia"/>
          <w:sz w:val="20"/>
        </w:rPr>
      </w:pPr>
      <w:r>
        <w:rPr>
          <w:rFonts w:asciiTheme="minorEastAsia" w:hAnsiTheme="minorEastAsia" w:cs="黑体"/>
          <w:sz w:val="20"/>
        </w:rPr>
        <w:t xml:space="preserve">7.1.2 </w:t>
      </w:r>
      <w:r>
        <w:rPr>
          <w:rFonts w:asciiTheme="minorEastAsia" w:hAnsiTheme="minorEastAsia"/>
          <w:sz w:val="20"/>
        </w:rPr>
        <w:t>需方可对收到的产品按本文件的规定进行检验</w:t>
      </w:r>
      <w:r>
        <w:rPr>
          <w:rFonts w:asciiTheme="minorEastAsia" w:hAnsiTheme="minorEastAsia" w:hint="eastAsia"/>
          <w:sz w:val="20"/>
        </w:rPr>
        <w:t>，</w:t>
      </w:r>
      <w:r>
        <w:rPr>
          <w:rFonts w:asciiTheme="minorEastAsia" w:hAnsiTheme="minorEastAsia"/>
          <w:sz w:val="20"/>
        </w:rPr>
        <w:t>如检验结果与本文件</w:t>
      </w:r>
      <w:r>
        <w:rPr>
          <w:rFonts w:asciiTheme="minorEastAsia" w:hAnsiTheme="minorEastAsia" w:hint="eastAsia"/>
          <w:sz w:val="20"/>
        </w:rPr>
        <w:t>或</w:t>
      </w:r>
      <w:r>
        <w:rPr>
          <w:rFonts w:asciiTheme="minorEastAsia" w:hAnsiTheme="minorEastAsia"/>
          <w:sz w:val="20"/>
        </w:rPr>
        <w:t>订货单的规定不符时，应以书面形式向供方提出，由供需双方协商解决。属于</w:t>
      </w:r>
      <w:r>
        <w:rPr>
          <w:rFonts w:asciiTheme="minorEastAsia" w:hAnsiTheme="minorEastAsia" w:hint="eastAsia"/>
          <w:sz w:val="20"/>
        </w:rPr>
        <w:t>表面</w:t>
      </w:r>
      <w:r>
        <w:rPr>
          <w:rFonts w:asciiTheme="minorEastAsia" w:hAnsiTheme="minorEastAsia"/>
          <w:sz w:val="20"/>
        </w:rPr>
        <w:t>质量或外形尺寸</w:t>
      </w:r>
      <w:r>
        <w:rPr>
          <w:rFonts w:asciiTheme="minorEastAsia" w:hAnsiTheme="minorEastAsia" w:hint="eastAsia"/>
          <w:sz w:val="20"/>
        </w:rPr>
        <w:t>及其允许偏差</w:t>
      </w:r>
      <w:r>
        <w:rPr>
          <w:rFonts w:asciiTheme="minorEastAsia" w:hAnsiTheme="minorEastAsia"/>
          <w:sz w:val="20"/>
        </w:rPr>
        <w:t>的异议，应在收到产品之日起</w:t>
      </w:r>
      <w:r>
        <w:rPr>
          <w:rFonts w:asciiTheme="minorEastAsia" w:hAnsiTheme="minorEastAsia" w:hint="eastAsia"/>
          <w:sz w:val="20"/>
        </w:rPr>
        <w:t>1个月</w:t>
      </w:r>
      <w:r>
        <w:rPr>
          <w:rFonts w:asciiTheme="minorEastAsia" w:hAnsiTheme="minorEastAsia"/>
          <w:sz w:val="20"/>
        </w:rPr>
        <w:t>内提出</w:t>
      </w:r>
      <w:r>
        <w:rPr>
          <w:rFonts w:asciiTheme="minorEastAsia" w:hAnsiTheme="minorEastAsia" w:hint="eastAsia"/>
          <w:sz w:val="20"/>
        </w:rPr>
        <w:t>；其他</w:t>
      </w:r>
      <w:r>
        <w:rPr>
          <w:rFonts w:asciiTheme="minorEastAsia" w:hAnsiTheme="minorEastAsia"/>
          <w:sz w:val="20"/>
        </w:rPr>
        <w:t>异议应在收到产品之日起</w:t>
      </w:r>
      <w:r>
        <w:rPr>
          <w:rFonts w:asciiTheme="minorEastAsia" w:hAnsiTheme="minorEastAsia" w:hint="eastAsia"/>
          <w:sz w:val="20"/>
        </w:rPr>
        <w:t>3个月</w:t>
      </w:r>
      <w:r>
        <w:rPr>
          <w:rFonts w:asciiTheme="minorEastAsia" w:hAnsiTheme="minorEastAsia"/>
          <w:sz w:val="20"/>
        </w:rPr>
        <w:t>内提出。如需仲裁，应由供需双方协商确定。</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7.2  组批</w:t>
      </w:r>
    </w:p>
    <w:p>
      <w:pPr>
        <w:tabs>
          <w:tab w:val="left" w:pos="2400"/>
        </w:tabs>
        <w:spacing w:line="240" w:lineRule="auto"/>
        <w:ind w:firstLineChars="200" w:firstLine="420"/>
        <w:jc w:val="both"/>
        <w:rPr>
          <w:rFonts w:ascii="宋体" w:hAnsi="宋体"/>
          <w:sz w:val="21"/>
          <w:szCs w:val="21"/>
        </w:rPr>
      </w:pPr>
      <w:r>
        <w:rPr>
          <w:rFonts w:ascii="宋体" w:hAnsi="宋体" w:hint="eastAsia"/>
          <w:sz w:val="21"/>
          <w:szCs w:val="21"/>
        </w:rPr>
        <w:t>型材应成批提交验收，每批应由同一牌号、状态、类别和规格组成。每批重量应不大于5000</w:t>
      </w:r>
      <w:r>
        <w:rPr>
          <w:rFonts w:ascii="宋体" w:hAnsi="宋体"/>
          <w:sz w:val="21"/>
          <w:szCs w:val="21"/>
        </w:rPr>
        <w:t>kg</w:t>
      </w:r>
      <w:r>
        <w:rPr>
          <w:rFonts w:ascii="宋体" w:hAnsi="宋体" w:hint="eastAsia"/>
          <w:sz w:val="21"/>
          <w:szCs w:val="21"/>
        </w:rPr>
        <w:t>。</w:t>
      </w:r>
    </w:p>
    <w:p>
      <w:pPr>
        <w:spacing w:beforeLines="100" w:before="240" w:afterLines="100" w:after="240" w:line="240" w:lineRule="auto"/>
        <w:rPr>
          <w:rFonts w:ascii="黑体" w:eastAsia="黑体"/>
          <w:sz w:val="21"/>
          <w:szCs w:val="21"/>
        </w:rPr>
      </w:pPr>
      <w:r>
        <w:rPr>
          <w:rFonts w:ascii="黑体" w:eastAsia="黑体"/>
          <w:sz w:val="21"/>
          <w:szCs w:val="21"/>
        </w:rPr>
        <w:t xml:space="preserve">7.3  </w:t>
      </w:r>
      <w:r>
        <w:rPr>
          <w:rFonts w:ascii="黑体" w:eastAsia="黑体" w:hint="eastAsia"/>
          <w:sz w:val="21"/>
          <w:szCs w:val="21"/>
        </w:rPr>
        <w:t>检验项目</w:t>
      </w:r>
    </w:p>
    <w:p>
      <w:pPr>
        <w:spacing w:line="340" w:lineRule="exact"/>
        <w:ind w:firstLineChars="200" w:firstLine="420"/>
        <w:rPr>
          <w:sz w:val="21"/>
          <w:szCs w:val="21"/>
        </w:rPr>
      </w:pPr>
      <w:r>
        <w:rPr>
          <w:rFonts w:hint="eastAsia"/>
          <w:sz w:val="21"/>
          <w:szCs w:val="21"/>
        </w:rPr>
        <w:t>型材</w:t>
      </w:r>
      <w:r>
        <w:rPr>
          <w:rFonts w:ascii="宋体" w:hAnsi="宋体" w:cs="宋体" w:hint="eastAsia"/>
          <w:sz w:val="21"/>
          <w:szCs w:val="21"/>
        </w:rPr>
        <w:t>的检验项目分为出厂检验项目和型式检验项目，见表12</w:t>
      </w:r>
      <w:r>
        <w:rPr>
          <w:rFonts w:ascii="宋体" w:hAnsi="宋体" w:cs="宋体"/>
          <w:sz w:val="21"/>
          <w:szCs w:val="21"/>
        </w:rPr>
        <w:t>。</w:t>
      </w:r>
      <w:r>
        <w:rPr>
          <w:rFonts w:hint="eastAsia"/>
          <w:sz w:val="21"/>
          <w:szCs w:val="21"/>
        </w:rPr>
        <w:t>出现下列任一情况时，应进行型式检验：</w:t>
      </w:r>
    </w:p>
    <w:p>
      <w:pPr>
        <w:pStyle w:val="af6"/>
        <w:numPr>
          <w:ilvl w:val="1"/>
          <w:numId w:val="4"/>
        </w:numPr>
        <w:spacing w:line="340" w:lineRule="exact"/>
        <w:ind w:left="0" w:firstLine="420"/>
        <w:rPr>
          <w:sz w:val="21"/>
          <w:szCs w:val="21"/>
        </w:rPr>
      </w:pPr>
      <w:r>
        <w:rPr>
          <w:rFonts w:hint="eastAsia"/>
          <w:sz w:val="21"/>
          <w:szCs w:val="21"/>
        </w:rPr>
        <w:t>新产品或老产品转厂的试制定型鉴定；</w:t>
      </w:r>
    </w:p>
    <w:p>
      <w:pPr>
        <w:pStyle w:val="af6"/>
        <w:numPr>
          <w:ilvl w:val="1"/>
          <w:numId w:val="4"/>
        </w:numPr>
        <w:spacing w:line="340" w:lineRule="exact"/>
        <w:ind w:left="0" w:firstLine="420"/>
        <w:rPr>
          <w:sz w:val="21"/>
          <w:szCs w:val="21"/>
        </w:rPr>
      </w:pPr>
      <w:r>
        <w:rPr>
          <w:rFonts w:hint="eastAsia"/>
          <w:sz w:val="21"/>
          <w:szCs w:val="21"/>
        </w:rPr>
        <w:t>产品的原料、工艺有较大改变，可能影响产品性能时；</w:t>
      </w:r>
    </w:p>
    <w:p>
      <w:pPr>
        <w:pStyle w:val="af6"/>
        <w:numPr>
          <w:ilvl w:val="1"/>
          <w:numId w:val="4"/>
        </w:numPr>
        <w:spacing w:line="340" w:lineRule="exact"/>
        <w:ind w:left="0" w:firstLine="420"/>
        <w:rPr>
          <w:sz w:val="21"/>
          <w:szCs w:val="21"/>
        </w:rPr>
      </w:pPr>
      <w:r>
        <w:rPr>
          <w:rFonts w:hint="eastAsia"/>
          <w:sz w:val="21"/>
          <w:szCs w:val="21"/>
        </w:rPr>
        <w:t>产品停产后，恢复生产时；</w:t>
      </w:r>
    </w:p>
    <w:p>
      <w:pPr>
        <w:pStyle w:val="af6"/>
        <w:numPr>
          <w:ilvl w:val="1"/>
          <w:numId w:val="4"/>
        </w:numPr>
        <w:spacing w:line="340" w:lineRule="exact"/>
        <w:ind w:left="0" w:firstLine="420"/>
        <w:rPr>
          <w:sz w:val="21"/>
          <w:szCs w:val="21"/>
        </w:rPr>
      </w:pPr>
      <w:r>
        <w:rPr>
          <w:rFonts w:hint="eastAsia"/>
          <w:sz w:val="21"/>
          <w:szCs w:val="21"/>
        </w:rPr>
        <w:t>出厂检验结果与上次型式检验有较大差异时；</w:t>
      </w:r>
    </w:p>
    <w:p>
      <w:pPr>
        <w:pStyle w:val="af6"/>
        <w:numPr>
          <w:ilvl w:val="1"/>
          <w:numId w:val="4"/>
        </w:numPr>
        <w:spacing w:line="340" w:lineRule="exact"/>
        <w:ind w:left="0" w:firstLine="420"/>
        <w:rPr>
          <w:sz w:val="21"/>
          <w:szCs w:val="21"/>
        </w:rPr>
      </w:pPr>
      <w:r>
        <w:rPr>
          <w:rFonts w:hint="eastAsia"/>
          <w:sz w:val="21"/>
          <w:szCs w:val="21"/>
        </w:rPr>
        <w:t>连续两年未进行型式检验时；</w:t>
      </w:r>
    </w:p>
    <w:p>
      <w:pPr>
        <w:pStyle w:val="af6"/>
        <w:numPr>
          <w:ilvl w:val="1"/>
          <w:numId w:val="4"/>
        </w:numPr>
        <w:spacing w:line="340" w:lineRule="exact"/>
        <w:ind w:left="0" w:firstLine="420"/>
        <w:rPr>
          <w:sz w:val="21"/>
          <w:szCs w:val="21"/>
        </w:rPr>
      </w:pPr>
      <w:r>
        <w:rPr>
          <w:rFonts w:hint="eastAsia"/>
          <w:sz w:val="21"/>
          <w:szCs w:val="21"/>
        </w:rPr>
        <w:t>国家质量监督机构提出进行型式检验的要求时。</w:t>
      </w:r>
    </w:p>
    <w:p>
      <w:pPr>
        <w:spacing w:beforeLines="50" w:before="120" w:afterLines="50" w:after="120" w:line="240" w:lineRule="auto"/>
        <w:ind w:firstLine="420"/>
        <w:jc w:val="center"/>
        <w:rPr>
          <w:rFonts w:ascii="黑体" w:eastAsia="黑体" w:hAnsi="宋体"/>
          <w:sz w:val="21"/>
          <w:szCs w:val="21"/>
        </w:rPr>
      </w:pPr>
      <w:r>
        <w:rPr>
          <w:rFonts w:ascii="黑体" w:eastAsia="黑体" w:hAnsi="宋体" w:hint="eastAsia"/>
          <w:sz w:val="21"/>
          <w:szCs w:val="21"/>
        </w:rPr>
        <w:t>表12</w:t>
      </w:r>
      <w:r>
        <w:rPr>
          <w:rFonts w:ascii="黑体" w:eastAsia="黑体" w:hAnsi="宋体"/>
          <w:sz w:val="21"/>
          <w:szCs w:val="21"/>
        </w:rPr>
        <w:t xml:space="preserve">  </w:t>
      </w:r>
      <w:r>
        <w:rPr>
          <w:rFonts w:ascii="黑体" w:eastAsia="黑体" w:hAnsi="宋体" w:hint="eastAsia"/>
          <w:sz w:val="21"/>
          <w:szCs w:val="21"/>
        </w:rPr>
        <w:t>检验项目</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036"/>
        <w:gridCol w:w="2474"/>
        <w:gridCol w:w="2835"/>
        <w:gridCol w:w="2490"/>
      </w:tblGrid>
      <w:tr>
        <w:trPr>
          <w:trHeight w:val="340"/>
          <w:jc w:val="center"/>
        </w:trPr>
        <w:tc>
          <w:tcPr>
            <w:tcW w:w="3510" w:type="dxa"/>
            <w:gridSpan w:val="2"/>
            <w:tcBorders>
              <w:top w:val="single" w:sz="12" w:space="0" w:color="auto"/>
              <w:left w:val="single" w:sz="12" w:space="0" w:color="auto"/>
              <w:bottom w:val="single" w:sz="8"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检验项目</w:t>
            </w:r>
          </w:p>
        </w:tc>
        <w:tc>
          <w:tcPr>
            <w:tcW w:w="2835" w:type="dxa"/>
            <w:tcBorders>
              <w:top w:val="single" w:sz="12" w:space="0" w:color="auto"/>
              <w:bottom w:val="single" w:sz="8"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出厂检验项目</w:t>
            </w:r>
          </w:p>
        </w:tc>
        <w:tc>
          <w:tcPr>
            <w:tcW w:w="2490" w:type="dxa"/>
            <w:tcBorders>
              <w:top w:val="single" w:sz="12" w:space="0" w:color="auto"/>
              <w:bottom w:val="single" w:sz="8" w:space="0" w:color="auto"/>
              <w:right w:val="single" w:sz="12"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型式检验项目</w:t>
            </w:r>
          </w:p>
        </w:tc>
      </w:tr>
      <w:tr>
        <w:trPr>
          <w:trHeight w:val="340"/>
          <w:jc w:val="center"/>
        </w:trPr>
        <w:tc>
          <w:tcPr>
            <w:tcW w:w="3510" w:type="dxa"/>
            <w:gridSpan w:val="2"/>
            <w:tcBorders>
              <w:top w:val="single" w:sz="12" w:space="0" w:color="auto"/>
              <w:lef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化学成分</w:t>
            </w:r>
          </w:p>
        </w:tc>
        <w:tc>
          <w:tcPr>
            <w:tcW w:w="2835" w:type="dxa"/>
            <w:tcBorders>
              <w:top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c>
          <w:tcPr>
            <w:tcW w:w="2490" w:type="dxa"/>
            <w:tcBorders>
              <w:top w:val="single" w:sz="12" w:space="0" w:color="auto"/>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外形尺寸</w:t>
            </w:r>
          </w:p>
        </w:tc>
        <w:tc>
          <w:tcPr>
            <w:tcW w:w="2835" w:type="dxa"/>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1036" w:type="dxa"/>
            <w:vMerge w:val="restart"/>
            <w:tcBorders>
              <w:left w:val="single" w:sz="12" w:space="0" w:color="auto"/>
            </w:tcBorders>
            <w:vAlign w:val="center"/>
          </w:tcPr>
          <w:p>
            <w:pPr>
              <w:spacing w:line="240" w:lineRule="auto"/>
              <w:rPr>
                <w:rFonts w:ascii="宋体" w:hAnsi="宋体"/>
                <w:color w:val="000000" w:themeColor="text1"/>
                <w:sz w:val="18"/>
                <w:szCs w:val="18"/>
                <w:vertAlign w:val="superscript"/>
              </w:rPr>
            </w:pPr>
            <w:r>
              <w:rPr>
                <w:rFonts w:ascii="宋体" w:hAnsi="宋体" w:hint="eastAsia"/>
                <w:color w:val="000000" w:themeColor="text1"/>
                <w:sz w:val="18"/>
                <w:szCs w:val="18"/>
              </w:rPr>
              <w:t>力学性能</w:t>
            </w:r>
            <w:r>
              <w:rPr>
                <w:rFonts w:ascii="宋体" w:hAnsi="宋体" w:hint="eastAsia"/>
                <w:color w:val="000000" w:themeColor="text1"/>
                <w:sz w:val="18"/>
                <w:szCs w:val="18"/>
                <w:vertAlign w:val="superscript"/>
              </w:rPr>
              <w:t>a</w:t>
            </w:r>
          </w:p>
        </w:tc>
        <w:tc>
          <w:tcPr>
            <w:tcW w:w="2474" w:type="dxa"/>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拉伸试验</w:t>
            </w:r>
          </w:p>
        </w:tc>
        <w:tc>
          <w:tcPr>
            <w:tcW w:w="2835" w:type="dxa"/>
            <w:vMerge w:val="restart"/>
            <w:vAlign w:val="center"/>
          </w:tcPr>
          <w:p>
            <w:pPr>
              <w:spacing w:line="240" w:lineRule="auto"/>
              <w:ind w:firstLine="360"/>
              <w:jc w:val="center"/>
              <w:rPr>
                <w:rFonts w:ascii="宋体" w:hAnsi="宋体"/>
                <w:color w:val="000000" w:themeColor="text1"/>
                <w:sz w:val="18"/>
                <w:szCs w:val="18"/>
              </w:rPr>
            </w:pPr>
            <w:r>
              <w:rPr>
                <w:rFonts w:ascii="宋体" w:hAnsi="宋体" w:cs="宋体" w:hint="eastAsia"/>
                <w:color w:val="000000" w:themeColor="text1"/>
                <w:sz w:val="18"/>
                <w:szCs w:val="18"/>
              </w:rPr>
              <w:t>√（二选一）</w:t>
            </w: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1036" w:type="dxa"/>
            <w:vMerge/>
            <w:tcBorders>
              <w:left w:val="single" w:sz="12" w:space="0" w:color="auto"/>
            </w:tcBorders>
            <w:vAlign w:val="center"/>
          </w:tcPr>
          <w:p>
            <w:pPr>
              <w:spacing w:line="240" w:lineRule="auto"/>
              <w:ind w:firstLine="360"/>
              <w:jc w:val="center"/>
              <w:rPr>
                <w:rFonts w:ascii="宋体" w:hAnsi="宋体"/>
                <w:color w:val="000000" w:themeColor="text1"/>
                <w:sz w:val="18"/>
                <w:szCs w:val="18"/>
                <w:vertAlign w:val="superscript"/>
              </w:rPr>
            </w:pPr>
          </w:p>
        </w:tc>
        <w:tc>
          <w:tcPr>
            <w:tcW w:w="2474" w:type="dxa"/>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硬度试验</w:t>
            </w:r>
          </w:p>
        </w:tc>
        <w:tc>
          <w:tcPr>
            <w:tcW w:w="2835" w:type="dxa"/>
            <w:vMerge/>
            <w:vAlign w:val="center"/>
          </w:tcPr>
          <w:p>
            <w:pPr>
              <w:spacing w:line="240" w:lineRule="auto"/>
              <w:ind w:firstLine="360"/>
              <w:jc w:val="center"/>
              <w:rPr>
                <w:rFonts w:ascii="宋体" w:hAnsi="宋体"/>
                <w:color w:val="000000" w:themeColor="text1"/>
                <w:sz w:val="18"/>
                <w:szCs w:val="18"/>
              </w:rPr>
            </w:pP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电性能</w:t>
            </w:r>
          </w:p>
        </w:tc>
        <w:tc>
          <w:tcPr>
            <w:tcW w:w="2835" w:type="dxa"/>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导热率</w:t>
            </w:r>
          </w:p>
        </w:tc>
        <w:tc>
          <w:tcPr>
            <w:tcW w:w="2835" w:type="dxa"/>
            <w:vAlign w:val="center"/>
          </w:tcPr>
          <w:p>
            <w:pPr>
              <w:spacing w:line="240" w:lineRule="auto"/>
              <w:ind w:firstLine="360"/>
              <w:jc w:val="center"/>
              <w:rPr>
                <w:rFonts w:ascii="宋体" w:hAnsi="宋体"/>
                <w:color w:val="000000" w:themeColor="text1"/>
                <w:sz w:val="18"/>
                <w:szCs w:val="18"/>
              </w:rPr>
            </w:pPr>
            <w:r>
              <w:rPr>
                <w:rFonts w:ascii="宋体" w:hAnsi="宋体" w:cs="宋体" w:hint="eastAsia"/>
                <w:color w:val="000000" w:themeColor="text1"/>
                <w:sz w:val="18"/>
                <w:szCs w:val="18"/>
              </w:rPr>
              <w:t>△</w:t>
            </w: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氢脆试验</w:t>
            </w:r>
          </w:p>
        </w:tc>
        <w:tc>
          <w:tcPr>
            <w:tcW w:w="2835" w:type="dxa"/>
            <w:vAlign w:val="center"/>
          </w:tcPr>
          <w:p>
            <w:pPr>
              <w:spacing w:line="240" w:lineRule="auto"/>
              <w:ind w:firstLine="360"/>
              <w:jc w:val="center"/>
              <w:rPr>
                <w:rFonts w:ascii="宋体" w:hAnsi="宋体"/>
                <w:color w:val="000000" w:themeColor="text1"/>
                <w:sz w:val="18"/>
                <w:szCs w:val="18"/>
              </w:rPr>
            </w:pPr>
            <w:r>
              <w:rPr>
                <w:rFonts w:ascii="宋体" w:hAnsi="宋体" w:cs="宋体" w:hint="eastAsia"/>
                <w:color w:val="000000" w:themeColor="text1"/>
                <w:sz w:val="18"/>
                <w:szCs w:val="18"/>
              </w:rPr>
              <w:t>△</w:t>
            </w:r>
          </w:p>
        </w:tc>
        <w:tc>
          <w:tcPr>
            <w:tcW w:w="2490" w:type="dxa"/>
            <w:tcBorders>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tcBorders>
            <w:vAlign w:val="center"/>
          </w:tcPr>
          <w:p>
            <w:pPr>
              <w:spacing w:line="240" w:lineRule="auto"/>
              <w:ind w:firstLine="360"/>
              <w:jc w:val="center"/>
              <w:rPr>
                <w:rFonts w:ascii="宋体" w:hAnsi="宋体" w:hint="eastAsia"/>
                <w:color w:val="000000" w:themeColor="text1"/>
                <w:sz w:val="18"/>
                <w:szCs w:val="18"/>
              </w:rPr>
            </w:pPr>
            <w:r>
              <w:rPr>
                <w:rFonts w:ascii="宋体" w:hAnsi="宋体" w:hint="eastAsia"/>
                <w:color w:val="000000" w:themeColor="text1"/>
                <w:sz w:val="18"/>
                <w:szCs w:val="18"/>
              </w:rPr>
              <w:t>抗高温软化性能</w:t>
            </w:r>
          </w:p>
        </w:tc>
        <w:tc>
          <w:tcPr>
            <w:tcW w:w="2835" w:type="dxa"/>
            <w:vAlign w:val="center"/>
          </w:tcPr>
          <w:p>
            <w:pPr>
              <w:spacing w:line="240" w:lineRule="auto"/>
              <w:ind w:firstLine="360"/>
              <w:jc w:val="center"/>
              <w:rPr>
                <w:rFonts w:ascii="宋体" w:hAnsi="宋体" w:cs="宋体" w:hint="eastAsia"/>
                <w:color w:val="000000" w:themeColor="text1"/>
                <w:sz w:val="18"/>
                <w:szCs w:val="18"/>
              </w:rPr>
            </w:pPr>
            <w:r>
              <w:rPr>
                <w:rFonts w:ascii="宋体" w:hAnsi="宋体" w:cs="宋体" w:hint="eastAsia"/>
                <w:color w:val="000000" w:themeColor="text1"/>
                <w:sz w:val="18"/>
                <w:szCs w:val="18"/>
              </w:rPr>
              <w:t>△</w:t>
            </w:r>
          </w:p>
        </w:tc>
        <w:tc>
          <w:tcPr>
            <w:tcW w:w="2490" w:type="dxa"/>
            <w:tcBorders>
              <w:right w:val="single" w:sz="12" w:space="0" w:color="auto"/>
            </w:tcBorders>
            <w:vAlign w:val="center"/>
          </w:tcPr>
          <w:p>
            <w:pPr>
              <w:spacing w:line="240" w:lineRule="auto"/>
              <w:ind w:firstLine="360"/>
              <w:jc w:val="center"/>
              <w:rPr>
                <w:rFonts w:ascii="宋体" w:hAnsi="宋体" w:hint="eastAsia"/>
                <w:color w:val="000000" w:themeColor="text1"/>
                <w:sz w:val="18"/>
                <w:szCs w:val="18"/>
              </w:rPr>
            </w:pPr>
            <w:r>
              <w:rPr>
                <w:rFonts w:ascii="宋体" w:hAnsi="宋体" w:hint="eastAsia"/>
                <w:color w:val="000000" w:themeColor="text1"/>
                <w:sz w:val="18"/>
                <w:szCs w:val="18"/>
              </w:rPr>
              <w:t>√</w:t>
            </w:r>
          </w:p>
        </w:tc>
      </w:tr>
      <w:tr>
        <w:trPr>
          <w:trHeight w:val="340"/>
          <w:jc w:val="center"/>
        </w:trPr>
        <w:tc>
          <w:tcPr>
            <w:tcW w:w="3510" w:type="dxa"/>
            <w:gridSpan w:val="2"/>
            <w:tcBorders>
              <w:left w:val="single" w:sz="12" w:space="0" w:color="auto"/>
              <w:bottom w:val="single" w:sz="8"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表面质量</w:t>
            </w:r>
          </w:p>
        </w:tc>
        <w:tc>
          <w:tcPr>
            <w:tcW w:w="2835" w:type="dxa"/>
            <w:tcBorders>
              <w:bottom w:val="single" w:sz="8"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c>
          <w:tcPr>
            <w:tcW w:w="2490" w:type="dxa"/>
            <w:tcBorders>
              <w:bottom w:val="single" w:sz="8" w:space="0" w:color="auto"/>
              <w:right w:val="single" w:sz="12" w:space="0" w:color="auto"/>
            </w:tcBorders>
            <w:vAlign w:val="center"/>
          </w:tcPr>
          <w:p>
            <w:pPr>
              <w:spacing w:line="240" w:lineRule="auto"/>
              <w:ind w:firstLine="360"/>
              <w:jc w:val="center"/>
              <w:rPr>
                <w:rFonts w:ascii="宋体" w:hAnsi="宋体"/>
                <w:color w:val="000000" w:themeColor="text1"/>
                <w:sz w:val="18"/>
                <w:szCs w:val="18"/>
              </w:rPr>
            </w:pPr>
            <w:r>
              <w:rPr>
                <w:rFonts w:ascii="宋体" w:hAnsi="宋体" w:hint="eastAsia"/>
                <w:color w:val="000000" w:themeColor="text1"/>
                <w:sz w:val="18"/>
                <w:szCs w:val="18"/>
              </w:rPr>
              <w:t>√</w:t>
            </w:r>
          </w:p>
        </w:tc>
      </w:tr>
      <w:tr>
        <w:trPr>
          <w:trHeight w:val="340"/>
          <w:jc w:val="center"/>
        </w:trPr>
        <w:tc>
          <w:tcPr>
            <w:tcW w:w="8835" w:type="dxa"/>
            <w:gridSpan w:val="4"/>
            <w:tcBorders>
              <w:top w:val="single" w:sz="12" w:space="0" w:color="auto"/>
              <w:left w:val="single" w:sz="12" w:space="0" w:color="auto"/>
              <w:bottom w:val="single" w:sz="12" w:space="0" w:color="auto"/>
              <w:right w:val="single" w:sz="12" w:space="0" w:color="auto"/>
            </w:tcBorders>
            <w:vAlign w:val="center"/>
          </w:tcPr>
          <w:p>
            <w:pPr>
              <w:spacing w:line="240" w:lineRule="auto"/>
              <w:ind w:firstLine="360"/>
              <w:jc w:val="both"/>
              <w:rPr>
                <w:rFonts w:ascii="宋体" w:hAnsi="宋体"/>
                <w:sz w:val="18"/>
                <w:szCs w:val="18"/>
              </w:rPr>
            </w:pPr>
            <w:r>
              <w:rPr>
                <w:rFonts w:ascii="宋体" w:hAnsi="宋体" w:cs="黑体" w:hint="eastAsia"/>
                <w:sz w:val="18"/>
                <w:szCs w:val="18"/>
              </w:rPr>
              <w:t>注</w:t>
            </w:r>
            <w:r>
              <w:rPr>
                <w:rFonts w:ascii="宋体" w:hAnsi="宋体"/>
                <w:sz w:val="18"/>
                <w:szCs w:val="18"/>
              </w:rPr>
              <w:t>：表中“√”表示“</w:t>
            </w:r>
            <w:r>
              <w:rPr>
                <w:rFonts w:ascii="宋体" w:hAnsi="宋体" w:hint="eastAsia"/>
                <w:sz w:val="18"/>
                <w:szCs w:val="18"/>
              </w:rPr>
              <w:t>必验</w:t>
            </w:r>
            <w:r>
              <w:rPr>
                <w:rFonts w:ascii="宋体" w:hAnsi="宋体"/>
                <w:sz w:val="18"/>
                <w:szCs w:val="18"/>
              </w:rPr>
              <w:t>项目”；“</w:t>
            </w:r>
            <w:r>
              <w:rPr>
                <w:rFonts w:ascii="宋体" w:hAnsi="宋体" w:cs="宋体" w:hint="eastAsia"/>
                <w:sz w:val="18"/>
                <w:szCs w:val="18"/>
              </w:rPr>
              <w:t>△</w:t>
            </w:r>
            <w:r>
              <w:rPr>
                <w:rFonts w:ascii="宋体" w:hAnsi="宋体"/>
                <w:sz w:val="18"/>
                <w:szCs w:val="18"/>
              </w:rPr>
              <w:t>” 表示“</w:t>
            </w:r>
            <w:r>
              <w:rPr>
                <w:rFonts w:ascii="宋体" w:hAnsi="宋体" w:hint="eastAsia"/>
                <w:sz w:val="18"/>
                <w:szCs w:val="18"/>
              </w:rPr>
              <w:t>非必</w:t>
            </w:r>
            <w:r>
              <w:rPr>
                <w:rFonts w:ascii="宋体" w:hAnsi="宋体"/>
                <w:sz w:val="18"/>
                <w:szCs w:val="18"/>
              </w:rPr>
              <w:t>验项目”</w:t>
            </w:r>
            <w:r>
              <w:rPr>
                <w:rFonts w:ascii="宋体" w:hAnsi="宋体" w:hint="eastAsia"/>
                <w:sz w:val="18"/>
                <w:szCs w:val="18"/>
              </w:rPr>
              <w:t>，</w:t>
            </w:r>
            <w:r>
              <w:rPr>
                <w:rFonts w:ascii="宋体" w:hAnsi="宋体"/>
                <w:sz w:val="18"/>
                <w:szCs w:val="18"/>
              </w:rPr>
              <w:t>需方要求并在订货单中注明时</w:t>
            </w:r>
            <w:r>
              <w:rPr>
                <w:rFonts w:ascii="宋体" w:hAnsi="宋体" w:hint="eastAsia"/>
                <w:sz w:val="18"/>
                <w:szCs w:val="18"/>
              </w:rPr>
              <w:t>，</w:t>
            </w:r>
            <w:r>
              <w:rPr>
                <w:rFonts w:ascii="宋体" w:hAnsi="宋体"/>
                <w:sz w:val="18"/>
                <w:szCs w:val="18"/>
              </w:rPr>
              <w:t>可进行</w:t>
            </w:r>
            <w:r>
              <w:rPr>
                <w:rFonts w:ascii="宋体" w:hAnsi="宋体" w:hint="eastAsia"/>
                <w:sz w:val="18"/>
                <w:szCs w:val="18"/>
              </w:rPr>
              <w:t>检</w:t>
            </w:r>
            <w:r>
              <w:rPr>
                <w:rFonts w:ascii="宋体" w:hAnsi="宋体"/>
                <w:sz w:val="18"/>
                <w:szCs w:val="18"/>
              </w:rPr>
              <w:t>验</w:t>
            </w:r>
            <w:r>
              <w:rPr>
                <w:rFonts w:ascii="宋体" w:hAnsi="宋体" w:hint="eastAsia"/>
                <w:sz w:val="18"/>
                <w:szCs w:val="18"/>
              </w:rPr>
              <w:t>。</w:t>
            </w:r>
          </w:p>
        </w:tc>
      </w:tr>
      <w:tr>
        <w:trPr>
          <w:trHeight w:val="340"/>
          <w:jc w:val="center"/>
        </w:trPr>
        <w:tc>
          <w:tcPr>
            <w:tcW w:w="8835" w:type="dxa"/>
            <w:gridSpan w:val="4"/>
            <w:tcBorders>
              <w:top w:val="single" w:sz="12" w:space="0" w:color="auto"/>
              <w:left w:val="single" w:sz="12" w:space="0" w:color="auto"/>
              <w:bottom w:val="single" w:sz="12" w:space="0" w:color="auto"/>
              <w:right w:val="single" w:sz="12" w:space="0" w:color="auto"/>
            </w:tcBorders>
            <w:vAlign w:val="center"/>
          </w:tcPr>
          <w:p>
            <w:pPr>
              <w:spacing w:line="240" w:lineRule="auto"/>
              <w:ind w:firstLineChars="100" w:firstLine="180"/>
              <w:rPr>
                <w:rFonts w:ascii="宋体" w:hAnsi="宋体" w:cs="黑体"/>
                <w:sz w:val="18"/>
                <w:szCs w:val="18"/>
              </w:rPr>
            </w:pPr>
            <w:r>
              <w:rPr>
                <w:rFonts w:ascii="宋体" w:hAnsi="宋体" w:hint="eastAsia"/>
                <w:sz w:val="18"/>
                <w:szCs w:val="18"/>
                <w:vertAlign w:val="superscript"/>
              </w:rPr>
              <w:t xml:space="preserve">a </w:t>
            </w:r>
            <w:r>
              <w:rPr>
                <w:rFonts w:hint="eastAsia"/>
                <w:sz w:val="18"/>
                <w:szCs w:val="18"/>
              </w:rPr>
              <w:t>拉伸试验和硬度试验两者选其一，未作特别说明时，进行拉伸试验，若需方有要求，也可同时检测。当选择拉伸试验时，如需方还要求硬度试验并在合同中注明时，硬度试验结果仅供参考；当选择硬度试验时，如需方还要求拉伸试验并在合同中注明时，拉伸试验结果仅供参考。</w:t>
            </w:r>
          </w:p>
        </w:tc>
      </w:tr>
    </w:tbl>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7.4  取样</w:t>
      </w:r>
    </w:p>
    <w:p>
      <w:pPr>
        <w:tabs>
          <w:tab w:val="left" w:pos="2400"/>
        </w:tabs>
        <w:spacing w:line="240" w:lineRule="auto"/>
        <w:ind w:firstLineChars="200" w:firstLine="420"/>
        <w:jc w:val="both"/>
        <w:rPr>
          <w:rFonts w:ascii="宋体" w:hAnsi="宋体"/>
          <w:sz w:val="21"/>
          <w:szCs w:val="21"/>
        </w:rPr>
      </w:pPr>
      <w:r>
        <w:rPr>
          <w:rFonts w:ascii="宋体" w:hAnsi="宋体" w:hint="eastAsia"/>
          <w:sz w:val="21"/>
          <w:szCs w:val="21"/>
        </w:rPr>
        <w:t>型材取样应符合表13的规定。取样方法按YS/T</w:t>
      </w:r>
      <w:r>
        <w:rPr>
          <w:rFonts w:ascii="宋体" w:hAnsi="宋体"/>
          <w:sz w:val="21"/>
          <w:szCs w:val="21"/>
        </w:rPr>
        <w:t xml:space="preserve"> </w:t>
      </w:r>
      <w:r>
        <w:rPr>
          <w:rFonts w:ascii="宋体" w:hAnsi="宋体" w:hint="eastAsia"/>
          <w:sz w:val="21"/>
          <w:szCs w:val="21"/>
        </w:rPr>
        <w:t>668的规定进行。</w:t>
      </w:r>
    </w:p>
    <w:p>
      <w:pPr>
        <w:tabs>
          <w:tab w:val="left" w:pos="2400"/>
        </w:tabs>
        <w:spacing w:beforeLines="100" w:before="240" w:afterLines="100" w:after="240" w:line="240" w:lineRule="auto"/>
        <w:ind w:firstLineChars="200" w:firstLine="420"/>
        <w:jc w:val="center"/>
        <w:rPr>
          <w:rFonts w:ascii="黑体" w:eastAsia="黑体"/>
          <w:smallCaps/>
          <w:sz w:val="21"/>
          <w:szCs w:val="21"/>
        </w:rPr>
      </w:pPr>
      <w:r>
        <w:rPr>
          <w:rFonts w:ascii="黑体" w:eastAsia="黑体" w:hint="eastAsia"/>
          <w:smallCaps/>
          <w:sz w:val="21"/>
          <w:szCs w:val="21"/>
        </w:rPr>
        <w:t>表13  取样</w:t>
      </w:r>
    </w:p>
    <w:tbl>
      <w:tblPr>
        <w:tblW w:w="501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74"/>
        <w:gridCol w:w="4119"/>
        <w:gridCol w:w="1375"/>
        <w:gridCol w:w="1694"/>
      </w:tblGrid>
      <w:tr>
        <w:trPr>
          <w:trHeight w:val="340"/>
        </w:trPr>
        <w:tc>
          <w:tcPr>
            <w:tcW w:w="944" w:type="pct"/>
            <w:tcBorders>
              <w:bottom w:val="single" w:sz="12" w:space="0" w:color="auto"/>
            </w:tcBorders>
            <w:vAlign w:val="center"/>
          </w:tcPr>
          <w:p>
            <w:pPr>
              <w:spacing w:line="240" w:lineRule="auto"/>
              <w:ind w:firstLine="360"/>
              <w:rPr>
                <w:sz w:val="18"/>
                <w:szCs w:val="18"/>
              </w:rPr>
            </w:pPr>
            <w:r>
              <w:rPr>
                <w:rFonts w:hint="eastAsia"/>
                <w:sz w:val="18"/>
                <w:szCs w:val="18"/>
              </w:rPr>
              <w:t>检验项目</w:t>
            </w:r>
          </w:p>
        </w:tc>
        <w:tc>
          <w:tcPr>
            <w:tcW w:w="2324" w:type="pct"/>
            <w:tcBorders>
              <w:bottom w:val="single" w:sz="12" w:space="0" w:color="auto"/>
            </w:tcBorders>
            <w:vAlign w:val="center"/>
          </w:tcPr>
          <w:p>
            <w:pPr>
              <w:spacing w:line="240" w:lineRule="auto"/>
              <w:ind w:firstLine="360"/>
              <w:jc w:val="center"/>
              <w:rPr>
                <w:sz w:val="18"/>
                <w:szCs w:val="18"/>
              </w:rPr>
            </w:pPr>
            <w:r>
              <w:rPr>
                <w:rFonts w:hint="eastAsia"/>
                <w:sz w:val="18"/>
                <w:szCs w:val="18"/>
              </w:rPr>
              <w:t>取样规定</w:t>
            </w:r>
          </w:p>
        </w:tc>
        <w:tc>
          <w:tcPr>
            <w:tcW w:w="776" w:type="pct"/>
            <w:tcBorders>
              <w:bottom w:val="single" w:sz="12" w:space="0" w:color="auto"/>
            </w:tcBorders>
            <w:vAlign w:val="center"/>
          </w:tcPr>
          <w:p>
            <w:pPr>
              <w:spacing w:line="240" w:lineRule="auto"/>
              <w:ind w:firstLine="360"/>
              <w:jc w:val="center"/>
              <w:rPr>
                <w:sz w:val="18"/>
                <w:szCs w:val="18"/>
              </w:rPr>
            </w:pPr>
            <w:r>
              <w:rPr>
                <w:rFonts w:hint="eastAsia"/>
                <w:sz w:val="18"/>
                <w:szCs w:val="18"/>
              </w:rPr>
              <w:t>要求的章条号</w:t>
            </w:r>
          </w:p>
        </w:tc>
        <w:tc>
          <w:tcPr>
            <w:tcW w:w="956" w:type="pct"/>
            <w:tcBorders>
              <w:bottom w:val="single" w:sz="12" w:space="0" w:color="auto"/>
            </w:tcBorders>
            <w:vAlign w:val="center"/>
          </w:tcPr>
          <w:p>
            <w:pPr>
              <w:spacing w:line="240" w:lineRule="auto"/>
              <w:ind w:firstLine="360"/>
              <w:jc w:val="center"/>
              <w:rPr>
                <w:sz w:val="18"/>
                <w:szCs w:val="18"/>
              </w:rPr>
            </w:pPr>
            <w:r>
              <w:rPr>
                <w:rFonts w:hint="eastAsia"/>
                <w:sz w:val="18"/>
                <w:szCs w:val="18"/>
              </w:rPr>
              <w:t>试验方法的章条号</w:t>
            </w:r>
          </w:p>
        </w:tc>
      </w:tr>
      <w:tr>
        <w:trPr>
          <w:trHeight w:val="340"/>
        </w:trPr>
        <w:tc>
          <w:tcPr>
            <w:tcW w:w="944" w:type="pct"/>
            <w:tcBorders>
              <w:top w:val="single" w:sz="12" w:space="0" w:color="auto"/>
            </w:tcBorders>
            <w:vAlign w:val="center"/>
          </w:tcPr>
          <w:p>
            <w:pPr>
              <w:spacing w:line="240" w:lineRule="auto"/>
              <w:ind w:firstLine="360"/>
              <w:rPr>
                <w:sz w:val="18"/>
                <w:szCs w:val="18"/>
              </w:rPr>
            </w:pPr>
            <w:r>
              <w:rPr>
                <w:rFonts w:hint="eastAsia"/>
                <w:sz w:val="18"/>
                <w:szCs w:val="18"/>
              </w:rPr>
              <w:t>化学成分</w:t>
            </w:r>
          </w:p>
        </w:tc>
        <w:tc>
          <w:tcPr>
            <w:tcW w:w="2324" w:type="pct"/>
            <w:tcBorders>
              <w:top w:val="single" w:sz="12" w:space="0" w:color="auto"/>
            </w:tcBorders>
            <w:vAlign w:val="center"/>
          </w:tcPr>
          <w:p>
            <w:pPr>
              <w:spacing w:line="240" w:lineRule="auto"/>
              <w:ind w:firstLine="360"/>
              <w:rPr>
                <w:rFonts w:ascii="宋体" w:hAnsi="宋体"/>
                <w:sz w:val="18"/>
                <w:szCs w:val="18"/>
              </w:rPr>
            </w:pPr>
            <w:r>
              <w:rPr>
                <w:rFonts w:ascii="宋体" w:hAnsi="宋体" w:hint="eastAsia"/>
                <w:sz w:val="18"/>
                <w:szCs w:val="18"/>
              </w:rPr>
              <w:t>供方每炉取1个试样，需方每批取1个试样</w:t>
            </w:r>
          </w:p>
        </w:tc>
        <w:tc>
          <w:tcPr>
            <w:tcW w:w="776" w:type="pct"/>
            <w:tcBorders>
              <w:top w:val="single" w:sz="12"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5.1</w:t>
            </w:r>
          </w:p>
        </w:tc>
        <w:tc>
          <w:tcPr>
            <w:tcW w:w="956" w:type="pct"/>
            <w:tcBorders>
              <w:top w:val="single" w:sz="12" w:space="0" w:color="auto"/>
            </w:tcBorders>
            <w:vAlign w:val="center"/>
          </w:tcPr>
          <w:p>
            <w:pPr>
              <w:spacing w:line="240" w:lineRule="auto"/>
              <w:ind w:firstLine="360"/>
              <w:jc w:val="center"/>
              <w:rPr>
                <w:rFonts w:ascii="宋体" w:hAnsi="宋体"/>
                <w:sz w:val="18"/>
                <w:szCs w:val="18"/>
              </w:rPr>
            </w:pPr>
            <w:r>
              <w:rPr>
                <w:rFonts w:ascii="宋体" w:hAnsi="宋体" w:hint="eastAsia"/>
                <w:sz w:val="18"/>
                <w:szCs w:val="18"/>
              </w:rPr>
              <w:t>6.1</w:t>
            </w:r>
          </w:p>
        </w:tc>
      </w:tr>
      <w:tr>
        <w:trPr>
          <w:trHeight w:val="340"/>
        </w:trPr>
        <w:tc>
          <w:tcPr>
            <w:tcW w:w="944" w:type="pct"/>
            <w:vAlign w:val="center"/>
          </w:tcPr>
          <w:p>
            <w:pPr>
              <w:spacing w:line="240" w:lineRule="auto"/>
              <w:ind w:firstLine="360"/>
              <w:rPr>
                <w:sz w:val="18"/>
                <w:szCs w:val="18"/>
              </w:rPr>
            </w:pPr>
            <w:r>
              <w:rPr>
                <w:rFonts w:hint="eastAsia"/>
                <w:sz w:val="18"/>
                <w:szCs w:val="18"/>
              </w:rPr>
              <w:t>外形尺寸</w:t>
            </w:r>
          </w:p>
        </w:tc>
        <w:tc>
          <w:tcPr>
            <w:tcW w:w="2324" w:type="pct"/>
            <w:vAlign w:val="center"/>
          </w:tcPr>
          <w:p>
            <w:pPr>
              <w:spacing w:line="240" w:lineRule="auto"/>
              <w:ind w:firstLine="360"/>
              <w:rPr>
                <w:rFonts w:ascii="宋体" w:hAnsi="宋体"/>
                <w:sz w:val="18"/>
                <w:szCs w:val="18"/>
              </w:rPr>
            </w:pPr>
            <w:r>
              <w:rPr>
                <w:rFonts w:ascii="宋体" w:hAnsi="宋体" w:hint="eastAsia"/>
                <w:sz w:val="18"/>
                <w:szCs w:val="18"/>
              </w:rPr>
              <w:t>按GB/T2828.1规定的取样方案，选择正常检验一次抽样方案，检测水平Ⅱ，接收质量限AQL=2.5，或供需双方协商。</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5.2</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6.2</w:t>
            </w:r>
          </w:p>
        </w:tc>
      </w:tr>
      <w:tr>
        <w:trPr>
          <w:trHeight w:val="340"/>
        </w:trPr>
        <w:tc>
          <w:tcPr>
            <w:tcW w:w="944" w:type="pct"/>
            <w:vAlign w:val="center"/>
          </w:tcPr>
          <w:p>
            <w:pPr>
              <w:spacing w:line="240" w:lineRule="auto"/>
              <w:ind w:firstLine="360"/>
              <w:rPr>
                <w:sz w:val="18"/>
                <w:szCs w:val="18"/>
              </w:rPr>
            </w:pPr>
            <w:r>
              <w:rPr>
                <w:rFonts w:hint="eastAsia"/>
                <w:sz w:val="18"/>
                <w:szCs w:val="18"/>
              </w:rPr>
              <w:t>力学性能</w:t>
            </w:r>
          </w:p>
        </w:tc>
        <w:tc>
          <w:tcPr>
            <w:tcW w:w="2324" w:type="pct"/>
            <w:vAlign w:val="center"/>
          </w:tcPr>
          <w:p>
            <w:pPr>
              <w:spacing w:line="240" w:lineRule="auto"/>
              <w:ind w:firstLine="360"/>
              <w:rPr>
                <w:rFonts w:ascii="宋体" w:hAnsi="宋体"/>
                <w:sz w:val="18"/>
                <w:szCs w:val="21"/>
              </w:rPr>
            </w:pPr>
            <w:r>
              <w:rPr>
                <w:rFonts w:ascii="宋体" w:hAnsi="宋体" w:hint="eastAsia"/>
                <w:sz w:val="18"/>
                <w:szCs w:val="21"/>
              </w:rPr>
              <w:t>每批任选2根，每根取1个试样</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5.3</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6.3</w:t>
            </w:r>
          </w:p>
        </w:tc>
      </w:tr>
      <w:tr>
        <w:trPr>
          <w:trHeight w:val="340"/>
        </w:trPr>
        <w:tc>
          <w:tcPr>
            <w:tcW w:w="944" w:type="pct"/>
            <w:vAlign w:val="center"/>
          </w:tcPr>
          <w:p>
            <w:pPr>
              <w:spacing w:line="240" w:lineRule="auto"/>
              <w:ind w:firstLine="360"/>
              <w:rPr>
                <w:sz w:val="18"/>
                <w:szCs w:val="18"/>
              </w:rPr>
            </w:pPr>
            <w:r>
              <w:rPr>
                <w:rFonts w:hint="eastAsia"/>
                <w:sz w:val="18"/>
                <w:szCs w:val="18"/>
              </w:rPr>
              <w:t>电性能</w:t>
            </w:r>
          </w:p>
        </w:tc>
        <w:tc>
          <w:tcPr>
            <w:tcW w:w="2324" w:type="pct"/>
            <w:vAlign w:val="center"/>
          </w:tcPr>
          <w:p>
            <w:pPr>
              <w:spacing w:line="240" w:lineRule="auto"/>
              <w:ind w:firstLine="360"/>
              <w:rPr>
                <w:rFonts w:ascii="宋体" w:hAnsi="宋体"/>
                <w:sz w:val="18"/>
                <w:szCs w:val="21"/>
              </w:rPr>
            </w:pPr>
            <w:r>
              <w:rPr>
                <w:rFonts w:ascii="宋体" w:hAnsi="宋体" w:hint="eastAsia"/>
                <w:sz w:val="18"/>
                <w:szCs w:val="21"/>
              </w:rPr>
              <w:t>每批任选2根，每根取1个试样</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5.4</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6.4</w:t>
            </w:r>
          </w:p>
        </w:tc>
      </w:tr>
      <w:tr>
        <w:trPr>
          <w:trHeight w:val="340"/>
        </w:trPr>
        <w:tc>
          <w:tcPr>
            <w:tcW w:w="944" w:type="pct"/>
            <w:vAlign w:val="center"/>
          </w:tcPr>
          <w:p>
            <w:pPr>
              <w:spacing w:line="240" w:lineRule="auto"/>
              <w:ind w:firstLine="360"/>
              <w:rPr>
                <w:sz w:val="18"/>
                <w:szCs w:val="18"/>
              </w:rPr>
            </w:pPr>
            <w:r>
              <w:rPr>
                <w:rFonts w:hint="eastAsia"/>
                <w:sz w:val="18"/>
                <w:szCs w:val="18"/>
              </w:rPr>
              <w:t>导热率</w:t>
            </w:r>
          </w:p>
        </w:tc>
        <w:tc>
          <w:tcPr>
            <w:tcW w:w="2324" w:type="pct"/>
            <w:vAlign w:val="center"/>
          </w:tcPr>
          <w:p>
            <w:pPr>
              <w:spacing w:line="240" w:lineRule="auto"/>
              <w:ind w:firstLine="360"/>
              <w:rPr>
                <w:rFonts w:ascii="宋体" w:hAnsi="宋体"/>
                <w:color w:val="FF0000"/>
                <w:sz w:val="18"/>
                <w:szCs w:val="21"/>
              </w:rPr>
            </w:pPr>
            <w:r>
              <w:rPr>
                <w:rFonts w:ascii="宋体" w:hAnsi="宋体" w:hint="eastAsia"/>
                <w:sz w:val="18"/>
                <w:szCs w:val="21"/>
              </w:rPr>
              <w:t>每批任选2根，每根取1个试样</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5.5</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6.5</w:t>
            </w:r>
          </w:p>
        </w:tc>
      </w:tr>
      <w:tr>
        <w:trPr>
          <w:trHeight w:val="340"/>
        </w:trPr>
        <w:tc>
          <w:tcPr>
            <w:tcW w:w="944" w:type="pct"/>
            <w:vAlign w:val="center"/>
          </w:tcPr>
          <w:p>
            <w:pPr>
              <w:spacing w:line="240" w:lineRule="auto"/>
              <w:ind w:firstLine="360"/>
              <w:rPr>
                <w:sz w:val="18"/>
                <w:szCs w:val="18"/>
              </w:rPr>
            </w:pPr>
            <w:r>
              <w:rPr>
                <w:rFonts w:hint="eastAsia"/>
                <w:sz w:val="18"/>
                <w:szCs w:val="18"/>
              </w:rPr>
              <w:t>氢脆试验</w:t>
            </w:r>
          </w:p>
        </w:tc>
        <w:tc>
          <w:tcPr>
            <w:tcW w:w="2324" w:type="pct"/>
            <w:vAlign w:val="center"/>
          </w:tcPr>
          <w:p>
            <w:pPr>
              <w:spacing w:line="240" w:lineRule="auto"/>
              <w:ind w:firstLine="360"/>
              <w:rPr>
                <w:rFonts w:ascii="宋体" w:hAnsi="宋体"/>
                <w:sz w:val="18"/>
                <w:szCs w:val="21"/>
              </w:rPr>
            </w:pPr>
            <w:r>
              <w:rPr>
                <w:rFonts w:ascii="宋体" w:hAnsi="宋体" w:hint="eastAsia"/>
                <w:sz w:val="18"/>
                <w:szCs w:val="21"/>
              </w:rPr>
              <w:t>每批任选2根，每根取1个试样</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5.6</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6.6</w:t>
            </w:r>
          </w:p>
        </w:tc>
      </w:tr>
      <w:tr>
        <w:trPr>
          <w:trHeight w:val="340"/>
        </w:trPr>
        <w:tc>
          <w:tcPr>
            <w:tcW w:w="944" w:type="pct"/>
            <w:vAlign w:val="center"/>
          </w:tcPr>
          <w:p>
            <w:pPr>
              <w:spacing w:line="240" w:lineRule="auto"/>
              <w:ind w:firstLine="360"/>
              <w:rPr>
                <w:sz w:val="18"/>
                <w:szCs w:val="18"/>
              </w:rPr>
            </w:pPr>
            <w:r>
              <w:rPr>
                <w:rFonts w:hint="eastAsia"/>
                <w:sz w:val="18"/>
                <w:szCs w:val="18"/>
              </w:rPr>
              <w:t>表面质量</w:t>
            </w:r>
          </w:p>
        </w:tc>
        <w:tc>
          <w:tcPr>
            <w:tcW w:w="2324" w:type="pct"/>
            <w:vAlign w:val="center"/>
          </w:tcPr>
          <w:p>
            <w:pPr>
              <w:spacing w:line="240" w:lineRule="auto"/>
              <w:ind w:firstLine="360"/>
              <w:rPr>
                <w:rFonts w:ascii="宋体" w:hAnsi="宋体"/>
                <w:sz w:val="18"/>
                <w:szCs w:val="18"/>
              </w:rPr>
            </w:pPr>
            <w:r>
              <w:rPr>
                <w:rFonts w:ascii="宋体" w:hAnsi="宋体" w:hint="eastAsia"/>
                <w:sz w:val="18"/>
                <w:szCs w:val="18"/>
              </w:rPr>
              <w:t>按GB/T2828.1规定的取样方案，选择正常检验一次抽样方案，检测水平Ⅱ，接收质量限AQL=2.5，或供需双方协商。</w:t>
            </w:r>
          </w:p>
        </w:tc>
        <w:tc>
          <w:tcPr>
            <w:tcW w:w="776" w:type="pct"/>
            <w:vAlign w:val="center"/>
          </w:tcPr>
          <w:p>
            <w:pPr>
              <w:spacing w:line="240" w:lineRule="auto"/>
              <w:ind w:firstLine="360"/>
              <w:jc w:val="center"/>
              <w:rPr>
                <w:rFonts w:ascii="宋体" w:hAnsi="宋体"/>
                <w:sz w:val="18"/>
                <w:szCs w:val="18"/>
              </w:rPr>
            </w:pPr>
            <w:r>
              <w:rPr>
                <w:rFonts w:ascii="宋体" w:hAnsi="宋体" w:hint="eastAsia"/>
                <w:sz w:val="18"/>
                <w:szCs w:val="18"/>
              </w:rPr>
              <w:t>5.7</w:t>
            </w:r>
          </w:p>
        </w:tc>
        <w:tc>
          <w:tcPr>
            <w:tcW w:w="956" w:type="pct"/>
            <w:vAlign w:val="center"/>
          </w:tcPr>
          <w:p>
            <w:pPr>
              <w:spacing w:line="240" w:lineRule="auto"/>
              <w:ind w:firstLine="360"/>
              <w:jc w:val="center"/>
              <w:rPr>
                <w:rFonts w:ascii="宋体" w:hAnsi="宋体"/>
                <w:sz w:val="18"/>
                <w:szCs w:val="18"/>
              </w:rPr>
            </w:pPr>
            <w:r>
              <w:rPr>
                <w:rFonts w:ascii="宋体" w:hAnsi="宋体" w:hint="eastAsia"/>
                <w:sz w:val="18"/>
                <w:szCs w:val="18"/>
              </w:rPr>
              <w:t>6.7</w:t>
            </w:r>
          </w:p>
        </w:tc>
      </w:tr>
    </w:tbl>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7.5  检验结果的判定</w:t>
      </w:r>
    </w:p>
    <w:p>
      <w:pPr>
        <w:spacing w:line="340" w:lineRule="exact"/>
        <w:rPr>
          <w:rFonts w:asciiTheme="minorEastAsia" w:eastAsiaTheme="minorEastAsia" w:hAnsiTheme="minorEastAsia"/>
          <w:smallCaps/>
          <w:sz w:val="21"/>
          <w:szCs w:val="21"/>
        </w:rPr>
      </w:pPr>
      <w:r>
        <w:rPr>
          <w:rFonts w:ascii="黑体" w:eastAsia="黑体" w:hAnsi="黑体"/>
          <w:sz w:val="21"/>
          <w:szCs w:val="21"/>
        </w:rPr>
        <w:t xml:space="preserve">7.5.1 </w:t>
      </w:r>
      <w:r>
        <w:rPr>
          <w:rFonts w:asciiTheme="minorEastAsia" w:eastAsiaTheme="minorEastAsia" w:hAnsiTheme="minorEastAsia" w:hint="eastAsia"/>
          <w:sz w:val="21"/>
          <w:szCs w:val="21"/>
        </w:rPr>
        <w:t xml:space="preserve"> 检验结果的数值按</w:t>
      </w:r>
      <w:r>
        <w:rPr>
          <w:rFonts w:asciiTheme="minorEastAsia" w:eastAsiaTheme="minorEastAsia" w:hAnsiTheme="minorEastAsia"/>
          <w:sz w:val="21"/>
          <w:szCs w:val="21"/>
        </w:rPr>
        <w:t>GB/T 8170规定进行修约，并采用修约值比较法判定。</w:t>
      </w:r>
    </w:p>
    <w:p>
      <w:pPr>
        <w:spacing w:line="340" w:lineRule="exact"/>
        <w:rPr>
          <w:rFonts w:asciiTheme="minorEastAsia" w:eastAsiaTheme="minorEastAsia" w:hAnsiTheme="minorEastAsia"/>
          <w:sz w:val="21"/>
          <w:szCs w:val="21"/>
        </w:rPr>
      </w:pPr>
      <w:r>
        <w:rPr>
          <w:rFonts w:ascii="黑体" w:eastAsia="黑体" w:hAnsi="黑体" w:hint="eastAsia"/>
          <w:smallCaps/>
          <w:sz w:val="21"/>
          <w:szCs w:val="21"/>
        </w:rPr>
        <w:t>7.5.2</w:t>
      </w:r>
      <w:r>
        <w:rPr>
          <w:rFonts w:ascii="黑体" w:eastAsia="黑体" w:hAnsi="黑体" w:hint="eastAsia"/>
          <w:sz w:val="21"/>
          <w:szCs w:val="21"/>
        </w:rPr>
        <w:t xml:space="preserve"> </w:t>
      </w:r>
      <w:r>
        <w:rPr>
          <w:rFonts w:asciiTheme="minorEastAsia" w:eastAsiaTheme="minorEastAsia" w:hAnsiTheme="minorEastAsia" w:hint="eastAsia"/>
          <w:sz w:val="21"/>
          <w:szCs w:val="21"/>
        </w:rPr>
        <w:t xml:space="preserve"> 化学成分不合格时，判该批型材不合格。</w:t>
      </w:r>
    </w:p>
    <w:p>
      <w:pPr>
        <w:spacing w:line="340" w:lineRule="exact"/>
        <w:rPr>
          <w:rFonts w:asciiTheme="minorEastAsia" w:eastAsiaTheme="minorEastAsia" w:hAnsiTheme="minorEastAsia"/>
          <w:sz w:val="21"/>
          <w:szCs w:val="21"/>
        </w:rPr>
      </w:pPr>
      <w:r>
        <w:rPr>
          <w:rFonts w:ascii="黑体" w:eastAsia="黑体" w:hAnsi="黑体" w:hint="eastAsia"/>
          <w:smallCaps/>
          <w:sz w:val="21"/>
          <w:szCs w:val="21"/>
        </w:rPr>
        <w:t>7.5.3</w:t>
      </w:r>
      <w:r>
        <w:rPr>
          <w:rFonts w:asciiTheme="minorEastAsia" w:eastAsiaTheme="minorEastAsia" w:hAnsiTheme="minorEastAsia" w:hint="eastAsia"/>
          <w:smallCaps/>
          <w:sz w:val="21"/>
          <w:szCs w:val="21"/>
        </w:rPr>
        <w:t xml:space="preserve"> </w:t>
      </w:r>
      <w:r>
        <w:rPr>
          <w:rFonts w:asciiTheme="minorEastAsia" w:eastAsiaTheme="minorEastAsia" w:hAnsiTheme="minorEastAsia" w:hint="eastAsia"/>
          <w:sz w:val="21"/>
          <w:szCs w:val="21"/>
        </w:rPr>
        <w:t xml:space="preserve"> 型材外形尺寸、表面质量不合格时，判该根不合格。每批中不合格件数超出接收质量限时判整批不合格，由供方逐根判定。</w:t>
      </w:r>
    </w:p>
    <w:p>
      <w:pPr>
        <w:spacing w:line="340" w:lineRule="exact"/>
        <w:rPr>
          <w:rFonts w:asciiTheme="minorEastAsia" w:eastAsiaTheme="minorEastAsia" w:hAnsiTheme="minorEastAsia"/>
          <w:sz w:val="21"/>
          <w:szCs w:val="21"/>
        </w:rPr>
      </w:pPr>
      <w:r>
        <w:rPr>
          <w:rFonts w:ascii="黑体" w:eastAsia="黑体" w:hAnsi="黑体" w:hint="eastAsia"/>
          <w:smallCaps/>
          <w:sz w:val="21"/>
          <w:szCs w:val="21"/>
        </w:rPr>
        <w:t>7.5.4</w:t>
      </w:r>
      <w:r>
        <w:rPr>
          <w:rFonts w:asciiTheme="minorEastAsia" w:eastAsiaTheme="minorEastAsia" w:hAnsiTheme="minorEastAsia" w:hint="eastAsia"/>
          <w:sz w:val="21"/>
          <w:szCs w:val="21"/>
        </w:rPr>
        <w:t xml:space="preserve">  当力学性能、电性能、导热率、氢脆试验的试验结果中有试样不合格时，应从该批产品（包括原检验不合格的产品）中另取双倍数量的试样进行重复试验，重复试验结果全部合格，则判整批型材合格。若重复试验结果仍有试样不合格，则判该批型材不合格，或由供方逐根检验，逐根判定。</w:t>
      </w:r>
    </w:p>
    <w:p>
      <w:pPr>
        <w:snapToGrid w:val="0"/>
        <w:spacing w:beforeLines="100" w:before="240" w:afterLines="100" w:after="240" w:line="240" w:lineRule="auto"/>
        <w:outlineLvl w:val="1"/>
        <w:rPr>
          <w:rFonts w:ascii="黑体" w:eastAsia="黑体"/>
          <w:smallCaps/>
          <w:sz w:val="21"/>
          <w:szCs w:val="21"/>
        </w:rPr>
      </w:pPr>
      <w:r>
        <w:rPr>
          <w:rFonts w:ascii="黑体" w:eastAsia="黑体" w:hint="eastAsia"/>
          <w:smallCaps/>
          <w:sz w:val="21"/>
          <w:szCs w:val="21"/>
        </w:rPr>
        <w:t>8 标志、包装、运输、贮存和随行文件</w:t>
      </w:r>
    </w:p>
    <w:p>
      <w:pPr>
        <w:pStyle w:val="af8"/>
        <w:tabs>
          <w:tab w:val="clear" w:pos="1710"/>
        </w:tabs>
        <w:snapToGrid w:val="0"/>
        <w:spacing w:beforeLines="100" w:before="240" w:afterLines="100" w:after="240"/>
        <w:ind w:left="0" w:firstLine="420"/>
        <w:rPr>
          <w:rFonts w:hAnsi="黑体" w:cs="黑体"/>
        </w:rPr>
      </w:pPr>
      <w:r>
        <w:rPr>
          <w:rFonts w:hAnsi="黑体" w:cs="黑体" w:hint="eastAsia"/>
        </w:rPr>
        <w:t>8.1 标志、包装、运输、贮存</w:t>
      </w:r>
    </w:p>
    <w:p>
      <w:pPr>
        <w:snapToGrid w:val="0"/>
        <w:spacing w:line="240" w:lineRule="auto"/>
        <w:ind w:firstLineChars="200" w:firstLine="420"/>
        <w:rPr>
          <w:rFonts w:hint="eastAsia"/>
          <w:sz w:val="21"/>
          <w:szCs w:val="21"/>
        </w:rPr>
      </w:pPr>
      <w:r>
        <w:rPr>
          <w:rFonts w:hint="eastAsia"/>
          <w:sz w:val="21"/>
          <w:szCs w:val="21"/>
        </w:rPr>
        <w:lastRenderedPageBreak/>
        <w:t>产品的标志、包装、运输、贮存应符合</w:t>
      </w:r>
      <w:r>
        <w:rPr>
          <w:sz w:val="21"/>
          <w:szCs w:val="21"/>
        </w:rPr>
        <w:t>GB/T</w:t>
      </w:r>
      <w:r>
        <w:rPr>
          <w:rFonts w:hint="eastAsia"/>
          <w:sz w:val="21"/>
          <w:szCs w:val="21"/>
        </w:rPr>
        <w:t xml:space="preserve"> </w:t>
      </w:r>
      <w:r>
        <w:rPr>
          <w:sz w:val="21"/>
          <w:szCs w:val="21"/>
        </w:rPr>
        <w:t>8888</w:t>
      </w:r>
      <w:r>
        <w:rPr>
          <w:rFonts w:hint="eastAsia"/>
          <w:sz w:val="21"/>
          <w:szCs w:val="21"/>
        </w:rPr>
        <w:t>的规定。</w:t>
      </w:r>
    </w:p>
    <w:p>
      <w:pPr>
        <w:snapToGrid w:val="0"/>
        <w:spacing w:line="240" w:lineRule="auto"/>
        <w:ind w:firstLineChars="200" w:firstLine="420"/>
        <w:rPr>
          <w:sz w:val="21"/>
          <w:szCs w:val="21"/>
        </w:rPr>
      </w:pPr>
    </w:p>
    <w:p>
      <w:pPr>
        <w:pStyle w:val="af8"/>
        <w:tabs>
          <w:tab w:val="clear" w:pos="1710"/>
        </w:tabs>
        <w:snapToGrid w:val="0"/>
        <w:spacing w:beforeLines="100" w:before="240" w:afterLines="100" w:after="240"/>
        <w:ind w:left="0" w:firstLine="420"/>
        <w:rPr>
          <w:rFonts w:hAnsi="黑体" w:cs="黑体"/>
        </w:rPr>
      </w:pPr>
      <w:r>
        <w:rPr>
          <w:rFonts w:hAnsi="黑体" w:cs="黑体" w:hint="eastAsia"/>
        </w:rPr>
        <w:t>8.2随行文件</w:t>
      </w:r>
    </w:p>
    <w:p>
      <w:pPr>
        <w:snapToGrid w:val="0"/>
        <w:spacing w:line="340" w:lineRule="exact"/>
        <w:ind w:firstLineChars="200" w:firstLine="420"/>
        <w:rPr>
          <w:sz w:val="21"/>
          <w:szCs w:val="21"/>
        </w:rPr>
      </w:pPr>
      <w:r>
        <w:rPr>
          <w:sz w:val="21"/>
          <w:szCs w:val="21"/>
        </w:rPr>
        <w:t>每批产品应附有随行文件，其中除应包括供方信息、产品信息、本文件编号、出厂日期或包装日期外，还宜包括：</w:t>
      </w:r>
    </w:p>
    <w:p>
      <w:pPr>
        <w:numPr>
          <w:ilvl w:val="0"/>
          <w:numId w:val="5"/>
        </w:numPr>
        <w:tabs>
          <w:tab w:val="left" w:pos="780"/>
        </w:tabs>
        <w:snapToGrid w:val="0"/>
        <w:spacing w:line="340" w:lineRule="exact"/>
        <w:ind w:firstLineChars="200" w:firstLine="420"/>
        <w:textAlignment w:val="auto"/>
        <w:rPr>
          <w:sz w:val="21"/>
          <w:szCs w:val="21"/>
        </w:rPr>
      </w:pPr>
      <w:r>
        <w:rPr>
          <w:sz w:val="21"/>
          <w:szCs w:val="21"/>
          <w:shd w:val="clear" w:color="auto" w:fill="FFFFFF"/>
        </w:rPr>
        <w:t>产品质量保证书，内容如下</w:t>
      </w:r>
      <w:r>
        <w:rPr>
          <w:sz w:val="21"/>
          <w:szCs w:val="21"/>
        </w:rPr>
        <w:t>：</w:t>
      </w:r>
    </w:p>
    <w:p>
      <w:pPr>
        <w:tabs>
          <w:tab w:val="left" w:pos="780"/>
          <w:tab w:val="left" w:pos="7407"/>
        </w:tabs>
        <w:snapToGrid w:val="0"/>
        <w:spacing w:line="340" w:lineRule="exact"/>
        <w:ind w:firstLineChars="200" w:firstLine="420"/>
        <w:textAlignment w:val="auto"/>
        <w:rPr>
          <w:sz w:val="21"/>
          <w:szCs w:val="21"/>
        </w:rPr>
      </w:pPr>
      <w:r>
        <w:rPr>
          <w:rFonts w:ascii="宋体" w:hAnsi="宋体" w:cs="宋体" w:hint="eastAsia"/>
          <w:sz w:val="21"/>
          <w:szCs w:val="21"/>
        </w:rPr>
        <w:t xml:space="preserve">· </w:t>
      </w:r>
      <w:r>
        <w:rPr>
          <w:sz w:val="21"/>
          <w:szCs w:val="21"/>
        </w:rPr>
        <w:t xml:space="preserve"> </w:t>
      </w:r>
      <w:r>
        <w:rPr>
          <w:sz w:val="21"/>
          <w:szCs w:val="21"/>
        </w:rPr>
        <w:t>产品的主要性能；</w:t>
      </w:r>
      <w:r>
        <w:rPr>
          <w:rFonts w:hint="eastAsia"/>
          <w:sz w:val="21"/>
          <w:szCs w:val="21"/>
        </w:rPr>
        <w:tab/>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对产品质量所负的责任；</w:t>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产品获得的质量认证及</w:t>
      </w:r>
      <w:r>
        <w:rPr>
          <w:sz w:val="21"/>
          <w:szCs w:val="21"/>
          <w:shd w:val="clear" w:color="auto" w:fill="FFFFFF"/>
        </w:rPr>
        <w:t>带</w:t>
      </w:r>
      <w:r>
        <w:rPr>
          <w:sz w:val="21"/>
          <w:szCs w:val="21"/>
        </w:rPr>
        <w:t>供方技术监督部门检印的各项分析检验结果。</w:t>
      </w:r>
    </w:p>
    <w:p>
      <w:pPr>
        <w:numPr>
          <w:ilvl w:val="0"/>
          <w:numId w:val="5"/>
        </w:numPr>
        <w:tabs>
          <w:tab w:val="left" w:pos="780"/>
        </w:tabs>
        <w:snapToGrid w:val="0"/>
        <w:spacing w:line="340" w:lineRule="exact"/>
        <w:ind w:firstLineChars="200" w:firstLine="420"/>
        <w:textAlignment w:val="auto"/>
        <w:rPr>
          <w:sz w:val="21"/>
          <w:szCs w:val="21"/>
        </w:rPr>
      </w:pPr>
      <w:r>
        <w:rPr>
          <w:sz w:val="21"/>
          <w:szCs w:val="21"/>
          <w:shd w:val="clear" w:color="auto" w:fill="FFFFFF"/>
        </w:rPr>
        <w:t>产品合格证，内容如下：</w:t>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检验项目及其结果或检验结论；</w:t>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批量或批号；</w:t>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检验日期；</w:t>
      </w:r>
    </w:p>
    <w:p>
      <w:pPr>
        <w:tabs>
          <w:tab w:val="left" w:pos="780"/>
        </w:tabs>
        <w:snapToGrid w:val="0"/>
        <w:spacing w:line="340" w:lineRule="exact"/>
        <w:ind w:firstLineChars="200" w:firstLine="420"/>
        <w:textAlignment w:val="auto"/>
        <w:rPr>
          <w:sz w:val="21"/>
          <w:szCs w:val="21"/>
        </w:rPr>
      </w:pPr>
      <w:r>
        <w:rPr>
          <w:rFonts w:ascii="宋体" w:hAnsi="宋体" w:cs="宋体" w:hint="eastAsia"/>
          <w:sz w:val="21"/>
          <w:szCs w:val="21"/>
        </w:rPr>
        <w:t>·</w:t>
      </w:r>
      <w:r>
        <w:rPr>
          <w:sz w:val="21"/>
          <w:szCs w:val="21"/>
        </w:rPr>
        <w:t xml:space="preserve">  </w:t>
      </w:r>
      <w:r>
        <w:rPr>
          <w:sz w:val="21"/>
          <w:szCs w:val="21"/>
        </w:rPr>
        <w:t>检验员签名或盖章。</w:t>
      </w:r>
    </w:p>
    <w:p>
      <w:pPr>
        <w:numPr>
          <w:ilvl w:val="0"/>
          <w:numId w:val="5"/>
        </w:numPr>
        <w:tabs>
          <w:tab w:val="left" w:pos="780"/>
        </w:tabs>
        <w:snapToGrid w:val="0"/>
        <w:spacing w:line="340" w:lineRule="exact"/>
        <w:ind w:firstLineChars="200" w:firstLine="420"/>
        <w:textAlignment w:val="auto"/>
        <w:rPr>
          <w:sz w:val="21"/>
          <w:szCs w:val="21"/>
        </w:rPr>
      </w:pPr>
      <w:r>
        <w:rPr>
          <w:sz w:val="21"/>
          <w:szCs w:val="21"/>
          <w:shd w:val="clear" w:color="auto" w:fill="FFFFFF"/>
        </w:rPr>
        <w:t>产品</w:t>
      </w:r>
      <w:r>
        <w:rPr>
          <w:sz w:val="21"/>
          <w:szCs w:val="21"/>
        </w:rPr>
        <w:t>质量控制过程中的检验报告及成品检验报告</w:t>
      </w:r>
      <w:r>
        <w:rPr>
          <w:sz w:val="21"/>
          <w:szCs w:val="21"/>
          <w:shd w:val="clear" w:color="auto" w:fill="FFFFFF"/>
        </w:rPr>
        <w:t>；</w:t>
      </w:r>
    </w:p>
    <w:p>
      <w:pPr>
        <w:numPr>
          <w:ilvl w:val="0"/>
          <w:numId w:val="5"/>
        </w:numPr>
        <w:tabs>
          <w:tab w:val="left" w:pos="780"/>
        </w:tabs>
        <w:snapToGrid w:val="0"/>
        <w:spacing w:line="340" w:lineRule="exact"/>
        <w:ind w:firstLineChars="200" w:firstLine="420"/>
        <w:textAlignment w:val="auto"/>
        <w:rPr>
          <w:sz w:val="21"/>
          <w:szCs w:val="21"/>
        </w:rPr>
      </w:pPr>
      <w:r>
        <w:rPr>
          <w:sz w:val="21"/>
          <w:szCs w:val="21"/>
          <w:shd w:val="clear" w:color="auto" w:fill="FFFFFF"/>
        </w:rPr>
        <w:t>产品使用说明：正确搬运、使用、贮存方法等；</w:t>
      </w:r>
    </w:p>
    <w:p>
      <w:pPr>
        <w:numPr>
          <w:ilvl w:val="0"/>
          <w:numId w:val="5"/>
        </w:numPr>
        <w:tabs>
          <w:tab w:val="left" w:pos="780"/>
        </w:tabs>
        <w:snapToGrid w:val="0"/>
        <w:spacing w:line="340" w:lineRule="exact"/>
        <w:ind w:firstLineChars="200" w:firstLine="420"/>
        <w:textAlignment w:val="auto"/>
        <w:rPr>
          <w:sz w:val="21"/>
          <w:szCs w:val="21"/>
        </w:rPr>
      </w:pPr>
      <w:r>
        <w:rPr>
          <w:sz w:val="21"/>
          <w:szCs w:val="21"/>
        </w:rPr>
        <w:t>其他。</w:t>
      </w:r>
    </w:p>
    <w:p>
      <w:pPr>
        <w:spacing w:beforeLines="100" w:before="240" w:afterLines="100" w:after="240" w:line="240" w:lineRule="auto"/>
        <w:rPr>
          <w:rFonts w:ascii="黑体" w:eastAsia="黑体"/>
          <w:caps/>
          <w:sz w:val="21"/>
          <w:szCs w:val="24"/>
        </w:rPr>
      </w:pPr>
      <w:r>
        <w:rPr>
          <w:rFonts w:ascii="黑体" w:eastAsia="黑体" w:hint="eastAsia"/>
          <w:caps/>
          <w:sz w:val="21"/>
          <w:szCs w:val="24"/>
        </w:rPr>
        <w:t>9  订货单（或合同）内容</w:t>
      </w:r>
    </w:p>
    <w:p>
      <w:pPr>
        <w:spacing w:line="340" w:lineRule="exact"/>
        <w:ind w:firstLine="420"/>
        <w:rPr>
          <w:rFonts w:ascii="宋体" w:hAnsi="宋体"/>
          <w:sz w:val="21"/>
        </w:rPr>
      </w:pPr>
      <w:r>
        <w:rPr>
          <w:rFonts w:ascii="宋体" w:hAnsi="宋体" w:hint="eastAsia"/>
          <w:sz w:val="21"/>
        </w:rPr>
        <w:t>订购本文件所列产品的订货单应包括下列内容：</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产品名称；</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牌号；</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状态；</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类别；</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规格；</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重量；</w:t>
      </w:r>
    </w:p>
    <w:p>
      <w:pPr>
        <w:numPr>
          <w:ilvl w:val="0"/>
          <w:numId w:val="6"/>
        </w:numPr>
        <w:tabs>
          <w:tab w:val="clear" w:pos="810"/>
          <w:tab w:val="left" w:pos="840"/>
        </w:tabs>
        <w:spacing w:line="340" w:lineRule="exact"/>
        <w:ind w:left="0" w:firstLineChars="200" w:firstLine="420"/>
        <w:rPr>
          <w:rFonts w:ascii="宋体" w:hAnsi="宋体"/>
          <w:sz w:val="21"/>
          <w:szCs w:val="21"/>
        </w:rPr>
      </w:pPr>
      <w:r>
        <w:rPr>
          <w:rFonts w:ascii="宋体" w:hAnsi="宋体" w:hint="eastAsia"/>
          <w:sz w:val="21"/>
          <w:szCs w:val="21"/>
        </w:rPr>
        <w:t>力学性能（拉伸试验或硬度试验）；</w:t>
      </w:r>
    </w:p>
    <w:p>
      <w:pPr>
        <w:numPr>
          <w:ilvl w:val="0"/>
          <w:numId w:val="6"/>
        </w:numPr>
        <w:tabs>
          <w:tab w:val="clear" w:pos="810"/>
          <w:tab w:val="left" w:pos="840"/>
        </w:tabs>
        <w:spacing w:line="340" w:lineRule="exact"/>
        <w:ind w:left="0" w:firstLineChars="200" w:firstLine="420"/>
        <w:rPr>
          <w:rFonts w:ascii="宋体" w:hAnsi="宋体"/>
          <w:color w:val="000000" w:themeColor="text1"/>
          <w:sz w:val="21"/>
        </w:rPr>
      </w:pPr>
      <w:r>
        <w:rPr>
          <w:rFonts w:ascii="宋体" w:hAnsi="宋体" w:hint="eastAsia"/>
          <w:color w:val="000000" w:themeColor="text1"/>
          <w:sz w:val="21"/>
        </w:rPr>
        <w:t>导热率（</w:t>
      </w:r>
      <w:r>
        <w:rPr>
          <w:rFonts w:ascii="宋体" w:hAnsi="宋体" w:hint="eastAsia"/>
          <w:color w:val="000000" w:themeColor="text1"/>
          <w:sz w:val="21"/>
          <w:szCs w:val="21"/>
        </w:rPr>
        <w:t>需方有要求时注明</w:t>
      </w:r>
      <w:r>
        <w:rPr>
          <w:rFonts w:ascii="宋体" w:hAnsi="宋体" w:hint="eastAsia"/>
          <w:color w:val="000000" w:themeColor="text1"/>
          <w:sz w:val="21"/>
        </w:rPr>
        <w:t>）；</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氢脆试验；</w:t>
      </w:r>
    </w:p>
    <w:p>
      <w:pPr>
        <w:numPr>
          <w:ilvl w:val="0"/>
          <w:numId w:val="6"/>
        </w:numPr>
        <w:tabs>
          <w:tab w:val="clear" w:pos="810"/>
          <w:tab w:val="left" w:pos="840"/>
        </w:tabs>
        <w:spacing w:line="340" w:lineRule="exact"/>
        <w:ind w:left="0" w:firstLineChars="200" w:firstLine="420"/>
        <w:rPr>
          <w:rFonts w:ascii="宋体" w:hAnsi="宋体"/>
          <w:sz w:val="21"/>
        </w:rPr>
      </w:pPr>
      <w:r>
        <w:rPr>
          <w:rFonts w:ascii="宋体" w:hAnsi="宋体" w:hint="eastAsia"/>
          <w:sz w:val="21"/>
        </w:rPr>
        <w:t>本文件编号；</w:t>
      </w:r>
    </w:p>
    <w:p>
      <w:pPr>
        <w:numPr>
          <w:ilvl w:val="0"/>
          <w:numId w:val="6"/>
        </w:numPr>
        <w:tabs>
          <w:tab w:val="clear" w:pos="810"/>
          <w:tab w:val="left" w:pos="840"/>
        </w:tabs>
        <w:spacing w:line="340" w:lineRule="exact"/>
        <w:ind w:left="0" w:firstLineChars="200" w:firstLine="400"/>
        <w:rPr>
          <w:rFonts w:ascii="宋体" w:hAnsi="宋体"/>
          <w:sz w:val="21"/>
        </w:rPr>
      </w:pPr>
      <w:r>
        <w:rPr>
          <w:sz w:val="20"/>
        </w:rPr>
        <w:pict>
          <v:line id="_x0000_s1150" style="position:absolute;left:0;text-align:left;z-index:251658240;mso-width-relative:page;mso-height-relative:page" from="153.8pt,31pt" to="297.8pt,31pt"/>
        </w:pict>
      </w:r>
      <w:r>
        <w:rPr>
          <w:rFonts w:ascii="宋体" w:hAnsi="宋体" w:hint="eastAsia"/>
          <w:sz w:val="21"/>
        </w:rPr>
        <w:t>其他。</w:t>
      </w:r>
    </w:p>
    <w:p>
      <w:pPr>
        <w:tabs>
          <w:tab w:val="left" w:pos="810"/>
          <w:tab w:val="left" w:pos="840"/>
        </w:tabs>
        <w:spacing w:line="240" w:lineRule="auto"/>
        <w:ind w:left="1240" w:firstLine="420"/>
        <w:rPr>
          <w:rFonts w:ascii="宋体" w:hAnsi="宋体"/>
          <w:sz w:val="21"/>
        </w:rPr>
      </w:pPr>
    </w:p>
    <w:sectPr>
      <w:headerReference w:type="default" r:id="rId21"/>
      <w:footerReference w:type="default" r:id="rId22"/>
      <w:headerReference w:type="first" r:id="rId23"/>
      <w:footerReference w:type="first" r:id="rId24"/>
      <w:pgSz w:w="11907" w:h="16840"/>
      <w:pgMar w:top="1440" w:right="1644" w:bottom="1440" w:left="1644" w:header="1588"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line="240" w:lineRule="auto"/>
        <w:ind w:firstLine="480"/>
      </w:pPr>
      <w:r>
        <w:separator/>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endnote>
  <w:endnote w:type="continuationSeparator" w:id="0">
    <w:p>
      <w:pPr>
        <w:spacing w:line="240" w:lineRule="auto"/>
        <w:ind w:firstLine="480"/>
      </w:pPr>
      <w:r>
        <w:continuationSeparator/>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noProof/>
      </w:rPr>
      <w:t>4</w:t>
    </w:r>
    <w:r>
      <w:rPr>
        <w:rStyle w:val="af0"/>
      </w:rPr>
      <w:fldChar w:fldCharType="end"/>
    </w:r>
  </w:p>
  <w:p>
    <w:pPr>
      <w:pStyle w:val="ac"/>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framePr w:wrap="around" w:vAnchor="text" w:hAnchor="margin" w:xAlign="outside"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pPr>
      <w:pStyle w:val="ac"/>
      <w:ind w:right="360" w:firstLine="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r>
      <w:rPr>
        <w:rFonts w:hint="eastAsia"/>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spacing w:before="120" w:after="120"/>
    </w:pPr>
    <w: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ind w:firstLine="360"/>
    </w:pPr>
    <w:r>
      <w:rPr>
        <w:rFonts w:hint="eastAsia"/>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line="240" w:lineRule="auto"/>
        <w:ind w:firstLine="480"/>
      </w:pPr>
      <w:r>
        <w:separator/>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footnote>
  <w:footnote w:type="continuationSeparator" w:id="0">
    <w:p>
      <w:pPr>
        <w:spacing w:line="240" w:lineRule="auto"/>
        <w:ind w:firstLine="480"/>
      </w:pPr>
      <w:r>
        <w:continuationSeparator/>
      </w: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p>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jc w:val="right"/>
    </w:pPr>
    <w:r>
      <w:rPr>
        <w:sz w:val="20"/>
      </w:rPr>
      <w:pict>
        <v:shapetype id="_x0000_t202" coordsize="21600,21600" o:spt="202" path="m,l,21600r21600,l21600,xe">
          <v:stroke joinstyle="miter"/>
          <v:path gradientshapeok="t" o:connecttype="rect"/>
        </v:shapetype>
        <v:shape id="_x0000_s2049" type="#_x0000_t202" style="position:absolute;left:0;text-align:left;margin-left:0;margin-top:-12.75pt;width:96pt;height:24.45pt;z-index:251659264;mso-wrap-distance-left:9pt;mso-wrap-distance-top:0;mso-wrap-distance-right:9pt;mso-wrap-distance-bottom:0;mso-width-relative:page;mso-height-relative:page" stroked="f">
          <v:textbox style="mso-next-textbox:#_x0000_s2049">
            <w:txbxContent>
              <w:p>
                <w:pPr>
                  <w:rPr>
                    <w:sz w:val="18"/>
                  </w:rPr>
                </w:pPr>
              </w:p>
            </w:txbxContent>
          </v:textbox>
          <w10:wrap type="squar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d"/>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28CDA"/>
    <w:multiLevelType w:val="singleLevel"/>
    <w:tmpl w:val="A8128CDA"/>
    <w:lvl w:ilvl="0">
      <w:start w:val="1"/>
      <w:numFmt w:val="lowerLetter"/>
      <w:suff w:val="space"/>
      <w:lvlText w:val="%1）"/>
      <w:lvlJc w:val="left"/>
    </w:lvl>
  </w:abstractNum>
  <w:abstractNum w:abstractNumId="1">
    <w:nsid w:val="0000001A"/>
    <w:multiLevelType w:val="multilevel"/>
    <w:tmpl w:val="0000001A"/>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nsid w:val="3EBF5EDB"/>
    <w:multiLevelType w:val="multilevel"/>
    <w:tmpl w:val="3EBF5EDB"/>
    <w:lvl w:ilvl="0">
      <w:start w:val="1"/>
      <w:numFmt w:val="decimal"/>
      <w:suff w:val="space"/>
      <w:lvlText w:val="%1 "/>
      <w:lvlJc w:val="left"/>
      <w:pPr>
        <w:ind w:left="0" w:firstLine="0"/>
      </w:pPr>
      <w:rPr>
        <w:rFonts w:ascii="Verdana" w:eastAsia="黑体" w:hAnsi="Verdana" w:hint="default"/>
        <w:sz w:val="21"/>
      </w:rPr>
    </w:lvl>
    <w:lvl w:ilvl="1">
      <w:start w:val="1"/>
      <w:numFmt w:val="decimal"/>
      <w:suff w:val="space"/>
      <w:lvlText w:val="%1.%2 "/>
      <w:lvlJc w:val="left"/>
      <w:pPr>
        <w:ind w:left="0" w:firstLine="0"/>
      </w:pPr>
      <w:rPr>
        <w:rFonts w:ascii="Verdana" w:eastAsia="宋体" w:hAnsi="Verdana" w:hint="default"/>
        <w:sz w:val="21"/>
      </w:rPr>
    </w:lvl>
    <w:lvl w:ilvl="2">
      <w:start w:val="1"/>
      <w:numFmt w:val="decimal"/>
      <w:pStyle w:val="3"/>
      <w:suff w:val="space"/>
      <w:lvlText w:val="%1.%2.%3 "/>
      <w:lvlJc w:val="left"/>
      <w:pPr>
        <w:ind w:left="0" w:firstLine="0"/>
      </w:pPr>
      <w:rPr>
        <w:rFonts w:ascii="Verdana" w:eastAsia="宋体" w:hAnsi="Verdana" w:hint="default"/>
        <w:sz w:val="21"/>
      </w:rPr>
    </w:lvl>
    <w:lvl w:ilvl="3">
      <w:start w:val="1"/>
      <w:numFmt w:val="decimal"/>
      <w:pStyle w:val="4"/>
      <w:suff w:val="space"/>
      <w:lvlText w:val="%1.%2.%3.%4 "/>
      <w:lvlJc w:val="left"/>
      <w:pPr>
        <w:ind w:left="0" w:firstLine="0"/>
      </w:pPr>
      <w:rPr>
        <w:rFonts w:ascii="Verdana" w:eastAsia="宋体" w:hAnsi="Verdana" w:hint="default"/>
        <w:sz w:val="21"/>
      </w:rPr>
    </w:lvl>
    <w:lvl w:ilvl="4">
      <w:start w:val="1"/>
      <w:numFmt w:val="decimal"/>
      <w:pStyle w:val="5"/>
      <w:suff w:val="space"/>
      <w:lvlText w:val="%1.%2.%3.%4.%5 "/>
      <w:lvlJc w:val="left"/>
      <w:pPr>
        <w:ind w:left="0" w:firstLine="0"/>
      </w:pPr>
      <w:rPr>
        <w:rFonts w:ascii="Verdana" w:hAnsi="Verdana" w:hint="default"/>
        <w:sz w:val="24"/>
      </w:rPr>
    </w:lvl>
    <w:lvl w:ilvl="5">
      <w:start w:val="1"/>
      <w:numFmt w:val="decimal"/>
      <w:suff w:val="space"/>
      <w:lvlText w:val="%1.%2.%3.%4.%5.%6"/>
      <w:lvlJc w:val="left"/>
      <w:pPr>
        <w:ind w:left="0" w:firstLine="0"/>
      </w:pPr>
      <w:rPr>
        <w:rFonts w:hint="eastAsia"/>
      </w:rPr>
    </w:lvl>
    <w:lvl w:ilvl="6">
      <w:start w:val="1"/>
      <w:numFmt w:val="decimal"/>
      <w:suff w:val="space"/>
      <w:lvlText w:val="%1.%2.%3.%4.%5.%6.%7"/>
      <w:lvlJc w:val="left"/>
      <w:pPr>
        <w:ind w:left="0" w:firstLine="0"/>
      </w:pPr>
      <w:rPr>
        <w:rFonts w:hint="eastAsia"/>
      </w:rPr>
    </w:lvl>
    <w:lvl w:ilvl="7">
      <w:start w:val="1"/>
      <w:numFmt w:val="decimal"/>
      <w:suff w:val="space"/>
      <w:lvlText w:val="%1.%2.%3.%4.%5.%6.%7.%8"/>
      <w:lvlJc w:val="left"/>
      <w:pPr>
        <w:ind w:left="0" w:firstLine="0"/>
      </w:pPr>
      <w:rPr>
        <w:rFonts w:hint="eastAsia"/>
      </w:rPr>
    </w:lvl>
    <w:lvl w:ilvl="8">
      <w:start w:val="1"/>
      <w:numFmt w:val="decimal"/>
      <w:suff w:val="space"/>
      <w:lvlText w:val="%1.%2.%3.%4.%5.%6.%7.%8.%9"/>
      <w:lvlJc w:val="left"/>
      <w:pPr>
        <w:ind w:left="0" w:firstLine="0"/>
      </w:pPr>
      <w:rPr>
        <w:rFonts w:hint="eastAsia"/>
      </w:rPr>
    </w:lvl>
  </w:abstractNum>
  <w:abstractNum w:abstractNumId="3">
    <w:nsid w:val="44826CF9"/>
    <w:multiLevelType w:val="multilevel"/>
    <w:tmpl w:val="44826CF9"/>
    <w:lvl w:ilvl="0">
      <w:start w:val="1"/>
      <w:numFmt w:val="lowerLetter"/>
      <w:lvlText w:val="%1）"/>
      <w:lvlJc w:val="left"/>
      <w:pPr>
        <w:tabs>
          <w:tab w:val="left" w:pos="810"/>
        </w:tabs>
        <w:ind w:left="810" w:hanging="360"/>
      </w:pPr>
      <w:rPr>
        <w:rFonts w:asciiTheme="minorEastAsia" w:eastAsiaTheme="minorEastAsia" w:hAnsiTheme="minorEastAsia" w:hint="eastAsia"/>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4">
    <w:nsid w:val="55DD4713"/>
    <w:multiLevelType w:val="multilevel"/>
    <w:tmpl w:val="55DD4713"/>
    <w:lvl w:ilvl="0">
      <w:start w:val="1"/>
      <w:numFmt w:val="lowerLetter"/>
      <w:pStyle w:val="a"/>
      <w:lvlText w:val="%1."/>
      <w:lvlJc w:val="left"/>
      <w:pPr>
        <w:tabs>
          <w:tab w:val="left" w:pos="890"/>
        </w:tabs>
        <w:ind w:left="89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646260FA"/>
    <w:multiLevelType w:val="multilevel"/>
    <w:tmpl w:val="646260FA"/>
    <w:lvl w:ilvl="0">
      <w:start w:val="1"/>
      <w:numFmt w:val="decimal"/>
      <w:pStyle w:val="a0"/>
      <w:suff w:val="nothing"/>
      <w:lvlText w:val="表%1　"/>
      <w:lvlJc w:val="left"/>
      <w:pPr>
        <w:ind w:left="3261" w:firstLine="0"/>
      </w:pPr>
      <w:rPr>
        <w:rFonts w:ascii="黑体" w:eastAsia="黑体" w:hAnsi="Times New Roman" w:hint="eastAsia"/>
        <w:b w:val="0"/>
        <w:i w:val="0"/>
        <w:sz w:val="21"/>
      </w:rPr>
    </w:lvl>
    <w:lvl w:ilvl="1">
      <w:start w:val="1"/>
      <w:numFmt w:val="decimal"/>
      <w:lvlText w:val="%1.%2"/>
      <w:lvlJc w:val="left"/>
      <w:pPr>
        <w:tabs>
          <w:tab w:val="left" w:pos="1419"/>
        </w:tabs>
        <w:ind w:left="1419" w:hanging="567"/>
      </w:pPr>
      <w:rPr>
        <w:rFonts w:hint="eastAsia"/>
      </w:rPr>
    </w:lvl>
    <w:lvl w:ilvl="2">
      <w:start w:val="1"/>
      <w:numFmt w:val="decimal"/>
      <w:lvlText w:val="%1.%2.%3"/>
      <w:lvlJc w:val="left"/>
      <w:pPr>
        <w:tabs>
          <w:tab w:val="left" w:pos="1845"/>
        </w:tabs>
        <w:ind w:left="1845" w:hanging="567"/>
      </w:pPr>
      <w:rPr>
        <w:rFonts w:hint="eastAsia"/>
      </w:rPr>
    </w:lvl>
    <w:lvl w:ilvl="3">
      <w:start w:val="1"/>
      <w:numFmt w:val="decimal"/>
      <w:lvlText w:val="%1.%2.%3.%4"/>
      <w:lvlJc w:val="left"/>
      <w:pPr>
        <w:tabs>
          <w:tab w:val="left" w:pos="2411"/>
        </w:tabs>
        <w:ind w:left="2411" w:hanging="708"/>
      </w:pPr>
      <w:rPr>
        <w:rFonts w:hint="eastAsia"/>
      </w:rPr>
    </w:lvl>
    <w:lvl w:ilvl="4">
      <w:start w:val="1"/>
      <w:numFmt w:val="decimal"/>
      <w:lvlText w:val="%1.%2.%3.%4.%5"/>
      <w:lvlJc w:val="left"/>
      <w:pPr>
        <w:tabs>
          <w:tab w:val="left" w:pos="2978"/>
        </w:tabs>
        <w:ind w:left="2978" w:hanging="850"/>
      </w:pPr>
      <w:rPr>
        <w:rFonts w:hint="eastAsia"/>
      </w:rPr>
    </w:lvl>
    <w:lvl w:ilvl="5">
      <w:start w:val="1"/>
      <w:numFmt w:val="decimal"/>
      <w:lvlText w:val="%1.%2.%3.%4.%5.%6"/>
      <w:lvlJc w:val="left"/>
      <w:pPr>
        <w:tabs>
          <w:tab w:val="left" w:pos="3687"/>
        </w:tabs>
        <w:ind w:left="3687" w:hanging="1134"/>
      </w:pPr>
      <w:rPr>
        <w:rFonts w:hint="eastAsia"/>
      </w:rPr>
    </w:lvl>
    <w:lvl w:ilvl="6">
      <w:start w:val="1"/>
      <w:numFmt w:val="decimal"/>
      <w:lvlText w:val="%1.%2.%3.%4.%5.%6.%7"/>
      <w:lvlJc w:val="left"/>
      <w:pPr>
        <w:tabs>
          <w:tab w:val="left" w:pos="4254"/>
        </w:tabs>
        <w:ind w:left="4254" w:hanging="1276"/>
      </w:pPr>
      <w:rPr>
        <w:rFonts w:hint="eastAsia"/>
      </w:rPr>
    </w:lvl>
    <w:lvl w:ilvl="7">
      <w:start w:val="1"/>
      <w:numFmt w:val="decimal"/>
      <w:lvlText w:val="%1.%2.%3.%4.%5.%6.%7.%8"/>
      <w:lvlJc w:val="left"/>
      <w:pPr>
        <w:tabs>
          <w:tab w:val="left" w:pos="4821"/>
        </w:tabs>
        <w:ind w:left="4821" w:hanging="1418"/>
      </w:pPr>
      <w:rPr>
        <w:rFonts w:hint="eastAsia"/>
      </w:rPr>
    </w:lvl>
    <w:lvl w:ilvl="8">
      <w:start w:val="1"/>
      <w:numFmt w:val="decimal"/>
      <w:lvlText w:val="%1.%2.%3.%4.%5.%6.%7.%8.%9"/>
      <w:lvlJc w:val="left"/>
      <w:pPr>
        <w:tabs>
          <w:tab w:val="left" w:pos="5529"/>
        </w:tabs>
        <w:ind w:left="5529" w:hanging="1700"/>
      </w:pPr>
      <w:rPr>
        <w:rFonts w:hint="eastAsia"/>
      </w:rPr>
    </w:lvl>
  </w:abstractNum>
  <w:abstractNum w:abstractNumId="6">
    <w:nsid w:val="69E95216"/>
    <w:multiLevelType w:val="multilevel"/>
    <w:tmpl w:val="69E95216"/>
    <w:lvl w:ilvl="0">
      <w:start w:val="3"/>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4"/>
  </w:num>
  <w:num w:numId="3">
    <w:abstractNumId w:val="5"/>
  </w:num>
  <w:num w:numId="4">
    <w:abstractNumId w:val="6"/>
  </w:num>
  <w:num w:numId="5">
    <w:abstractNumId w:val="0"/>
  </w:num>
  <w:num w:numId="6">
    <w:abstractNumId w:val="3"/>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mirrorMargins/>
  <w:bordersDoNotSurroundHeader/>
  <w:bordersDoNotSurroundFooter/>
  <w:proofState w:spelling="clean" w:grammar="clean"/>
  <w:attachedTemplate r:id="rId1"/>
  <w:defaultTabStop w:val="240"/>
  <w:evenAndOddHeader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iNmM5YzJkZDc1MzliMmM2MWJiZmYxOTI5NTU0YWMifQ=="/>
    <w:docVar w:name="DrawingValume" w:val="隐藏"/>
    <w:docVar w:name="GotoValume" w:val="隐藏"/>
    <w:docVar w:name="SXValume" w:val="隐藏"/>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header" w:qFormat="1"/>
    <w:lsdException w:name="footer" w:uiPriority="99" w:qFormat="1"/>
    <w:lsdException w:name="caption"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autoRedefine/>
    <w:qFormat/>
    <w:pPr>
      <w:widowControl w:val="0"/>
      <w:adjustRightInd w:val="0"/>
      <w:spacing w:line="360" w:lineRule="atLeast"/>
      <w:textAlignment w:val="baseline"/>
    </w:pPr>
    <w:rPr>
      <w:sz w:val="24"/>
    </w:rPr>
  </w:style>
  <w:style w:type="paragraph" w:styleId="1">
    <w:name w:val="heading 1"/>
    <w:basedOn w:val="a1"/>
    <w:next w:val="a2"/>
    <w:autoRedefine/>
    <w:qFormat/>
    <w:pPr>
      <w:keepLines/>
      <w:spacing w:before="120" w:after="120" w:line="240" w:lineRule="auto"/>
      <w:outlineLvl w:val="0"/>
    </w:pPr>
    <w:rPr>
      <w:rFonts w:ascii="黑体" w:eastAsia="黑体" w:hAnsi="Verdana"/>
      <w:sz w:val="21"/>
    </w:rPr>
  </w:style>
  <w:style w:type="paragraph" w:styleId="2">
    <w:name w:val="heading 2"/>
    <w:basedOn w:val="1"/>
    <w:next w:val="a3"/>
    <w:autoRedefine/>
    <w:qFormat/>
    <w:pPr>
      <w:spacing w:before="0" w:after="0" w:line="360" w:lineRule="auto"/>
      <w:outlineLvl w:val="1"/>
    </w:pPr>
    <w:rPr>
      <w:rFonts w:ascii="宋体" w:eastAsia="宋体" w:hAnsi="Times New Roman"/>
    </w:rPr>
  </w:style>
  <w:style w:type="paragraph" w:styleId="3">
    <w:name w:val="heading 3"/>
    <w:basedOn w:val="1"/>
    <w:autoRedefine/>
    <w:qFormat/>
    <w:pPr>
      <w:keepLines w:val="0"/>
      <w:numPr>
        <w:ilvl w:val="2"/>
        <w:numId w:val="1"/>
      </w:numPr>
      <w:spacing w:before="0" w:after="0"/>
      <w:outlineLvl w:val="2"/>
    </w:pPr>
    <w:rPr>
      <w:rFonts w:ascii="宋体" w:eastAsia="宋体" w:hAnsi="Tahoma"/>
    </w:rPr>
  </w:style>
  <w:style w:type="paragraph" w:styleId="4">
    <w:name w:val="heading 4"/>
    <w:basedOn w:val="1"/>
    <w:next w:val="a3"/>
    <w:autoRedefine/>
    <w:qFormat/>
    <w:pPr>
      <w:keepNext/>
      <w:numPr>
        <w:ilvl w:val="3"/>
        <w:numId w:val="1"/>
      </w:numPr>
      <w:outlineLvl w:val="3"/>
    </w:pPr>
    <w:rPr>
      <w:rFonts w:ascii="宋体" w:eastAsia="宋体" w:hAnsi="Tahoma"/>
    </w:rPr>
  </w:style>
  <w:style w:type="paragraph" w:styleId="5">
    <w:name w:val="heading 5"/>
    <w:basedOn w:val="3"/>
    <w:next w:val="a3"/>
    <w:autoRedefine/>
    <w:qFormat/>
    <w:pPr>
      <w:numPr>
        <w:ilvl w:val="4"/>
      </w:numPr>
      <w:outlineLvl w:val="4"/>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First Indent"/>
    <w:basedOn w:val="a7"/>
    <w:link w:val="Char"/>
    <w:autoRedefine/>
    <w:qFormat/>
    <w:pPr>
      <w:snapToGrid w:val="0"/>
      <w:spacing w:before="120" w:after="120" w:line="340" w:lineRule="exact"/>
      <w:ind w:firstLineChars="1300" w:firstLine="2366"/>
    </w:pPr>
    <w:rPr>
      <w:rFonts w:ascii="宋体" w:hAnsi="宋体" w:cs="宋体"/>
      <w:sz w:val="18"/>
      <w:szCs w:val="18"/>
    </w:rPr>
  </w:style>
  <w:style w:type="paragraph" w:styleId="a7">
    <w:name w:val="Body Text"/>
    <w:basedOn w:val="a1"/>
    <w:autoRedefine/>
    <w:qFormat/>
    <w:pPr>
      <w:spacing w:before="240" w:after="240" w:line="240" w:lineRule="auto"/>
      <w:ind w:firstLine="424"/>
    </w:pPr>
    <w:rPr>
      <w:rFonts w:asciiTheme="minorEastAsia" w:eastAsiaTheme="minorEastAsia" w:hAnsiTheme="minorEastAsia"/>
      <w:spacing w:val="1"/>
      <w:sz w:val="21"/>
      <w:szCs w:val="21"/>
    </w:rPr>
  </w:style>
  <w:style w:type="paragraph" w:styleId="a3">
    <w:name w:val="Normal Indent"/>
    <w:basedOn w:val="a1"/>
    <w:autoRedefine/>
    <w:qFormat/>
    <w:pPr>
      <w:spacing w:beforeLines="50" w:afterLines="50" w:line="240" w:lineRule="auto"/>
      <w:jc w:val="center"/>
    </w:pPr>
    <w:rPr>
      <w:rFonts w:ascii="黑体" w:eastAsia="黑体" w:hAnsi="黑体"/>
      <w:sz w:val="18"/>
      <w:szCs w:val="18"/>
    </w:rPr>
  </w:style>
  <w:style w:type="paragraph" w:styleId="7">
    <w:name w:val="toc 7"/>
    <w:basedOn w:val="a1"/>
    <w:next w:val="a1"/>
    <w:autoRedefine/>
    <w:semiHidden/>
    <w:qFormat/>
    <w:pPr>
      <w:ind w:left="1440"/>
    </w:pPr>
    <w:rPr>
      <w:szCs w:val="21"/>
    </w:rPr>
  </w:style>
  <w:style w:type="paragraph" w:styleId="a8">
    <w:name w:val="caption"/>
    <w:basedOn w:val="a1"/>
    <w:next w:val="a1"/>
    <w:autoRedefine/>
    <w:qFormat/>
    <w:pPr>
      <w:spacing w:before="152" w:after="160"/>
      <w:jc w:val="center"/>
    </w:pPr>
    <w:rPr>
      <w:rFonts w:ascii="Arial" w:eastAsia="黑体" w:hAnsi="Arial"/>
      <w:sz w:val="21"/>
    </w:rPr>
  </w:style>
  <w:style w:type="paragraph" w:styleId="a9">
    <w:name w:val="Body Text Indent"/>
    <w:basedOn w:val="a1"/>
    <w:autoRedefine/>
    <w:qFormat/>
    <w:pPr>
      <w:spacing w:line="240" w:lineRule="auto"/>
      <w:ind w:firstLineChars="200" w:firstLine="420"/>
    </w:pPr>
    <w:rPr>
      <w:sz w:val="21"/>
    </w:rPr>
  </w:style>
  <w:style w:type="paragraph" w:styleId="50">
    <w:name w:val="toc 5"/>
    <w:basedOn w:val="a1"/>
    <w:next w:val="a1"/>
    <w:autoRedefine/>
    <w:semiHidden/>
    <w:qFormat/>
    <w:pPr>
      <w:ind w:left="960"/>
    </w:pPr>
    <w:rPr>
      <w:szCs w:val="21"/>
    </w:rPr>
  </w:style>
  <w:style w:type="paragraph" w:styleId="30">
    <w:name w:val="toc 3"/>
    <w:basedOn w:val="a1"/>
    <w:next w:val="a1"/>
    <w:autoRedefine/>
    <w:semiHidden/>
    <w:qFormat/>
    <w:pPr>
      <w:ind w:left="480"/>
    </w:pPr>
    <w:rPr>
      <w:i/>
      <w:iCs/>
      <w:szCs w:val="24"/>
    </w:rPr>
  </w:style>
  <w:style w:type="paragraph" w:styleId="8">
    <w:name w:val="toc 8"/>
    <w:basedOn w:val="a1"/>
    <w:next w:val="a1"/>
    <w:autoRedefine/>
    <w:semiHidden/>
    <w:qFormat/>
    <w:pPr>
      <w:ind w:left="1680"/>
    </w:pPr>
    <w:rPr>
      <w:szCs w:val="21"/>
    </w:rPr>
  </w:style>
  <w:style w:type="paragraph" w:styleId="aa">
    <w:name w:val="Date"/>
    <w:basedOn w:val="a1"/>
    <w:next w:val="a1"/>
    <w:autoRedefine/>
    <w:qFormat/>
    <w:pPr>
      <w:ind w:leftChars="2500" w:left="100"/>
    </w:pPr>
    <w:rPr>
      <w:sz w:val="21"/>
    </w:rPr>
  </w:style>
  <w:style w:type="paragraph" w:styleId="ab">
    <w:name w:val="Balloon Text"/>
    <w:basedOn w:val="a1"/>
    <w:link w:val="Char0"/>
    <w:autoRedefine/>
    <w:qFormat/>
    <w:pPr>
      <w:spacing w:line="240" w:lineRule="auto"/>
    </w:pPr>
    <w:rPr>
      <w:sz w:val="18"/>
      <w:szCs w:val="18"/>
    </w:rPr>
  </w:style>
  <w:style w:type="paragraph" w:styleId="ac">
    <w:name w:val="footer"/>
    <w:basedOn w:val="a1"/>
    <w:link w:val="Char1"/>
    <w:autoRedefine/>
    <w:uiPriority w:val="99"/>
    <w:qFormat/>
    <w:pPr>
      <w:tabs>
        <w:tab w:val="center" w:pos="4153"/>
        <w:tab w:val="right" w:pos="8306"/>
      </w:tabs>
      <w:spacing w:line="240" w:lineRule="atLeast"/>
    </w:pPr>
    <w:rPr>
      <w:sz w:val="18"/>
    </w:rPr>
  </w:style>
  <w:style w:type="paragraph" w:styleId="ad">
    <w:name w:val="header"/>
    <w:basedOn w:val="a1"/>
    <w:autoRedefine/>
    <w:qFormat/>
    <w:pPr>
      <w:tabs>
        <w:tab w:val="center" w:pos="4153"/>
        <w:tab w:val="right" w:pos="8306"/>
      </w:tabs>
      <w:spacing w:line="240" w:lineRule="atLeast"/>
      <w:jc w:val="center"/>
    </w:pPr>
    <w:rPr>
      <w:sz w:val="18"/>
    </w:rPr>
  </w:style>
  <w:style w:type="paragraph" w:styleId="10">
    <w:name w:val="toc 1"/>
    <w:basedOn w:val="a1"/>
    <w:next w:val="a1"/>
    <w:autoRedefine/>
    <w:semiHidden/>
    <w:qFormat/>
    <w:pPr>
      <w:spacing w:beforeLines="100" w:afterLines="100" w:line="240" w:lineRule="auto"/>
      <w:jc w:val="both"/>
    </w:pPr>
    <w:rPr>
      <w:rFonts w:ascii="黑体" w:eastAsia="黑体"/>
      <w:caps/>
      <w:sz w:val="21"/>
      <w:szCs w:val="24"/>
    </w:rPr>
  </w:style>
  <w:style w:type="paragraph" w:styleId="40">
    <w:name w:val="toc 4"/>
    <w:basedOn w:val="a1"/>
    <w:next w:val="a1"/>
    <w:autoRedefine/>
    <w:semiHidden/>
    <w:qFormat/>
    <w:pPr>
      <w:ind w:left="720"/>
    </w:pPr>
    <w:rPr>
      <w:szCs w:val="21"/>
    </w:rPr>
  </w:style>
  <w:style w:type="paragraph" w:styleId="6">
    <w:name w:val="toc 6"/>
    <w:basedOn w:val="a1"/>
    <w:next w:val="a1"/>
    <w:autoRedefine/>
    <w:semiHidden/>
    <w:qFormat/>
    <w:pPr>
      <w:ind w:left="1200"/>
    </w:pPr>
    <w:rPr>
      <w:szCs w:val="21"/>
    </w:rPr>
  </w:style>
  <w:style w:type="paragraph" w:styleId="20">
    <w:name w:val="toc 2"/>
    <w:basedOn w:val="a1"/>
    <w:next w:val="a1"/>
    <w:autoRedefine/>
    <w:semiHidden/>
    <w:qFormat/>
    <w:pPr>
      <w:spacing w:line="280" w:lineRule="exact"/>
    </w:pPr>
    <w:rPr>
      <w:rFonts w:ascii="宋体" w:hAnsi="宋体"/>
      <w:sz w:val="21"/>
    </w:rPr>
  </w:style>
  <w:style w:type="paragraph" w:styleId="9">
    <w:name w:val="toc 9"/>
    <w:basedOn w:val="a1"/>
    <w:next w:val="a1"/>
    <w:autoRedefine/>
    <w:semiHidden/>
    <w:qFormat/>
    <w:pPr>
      <w:ind w:left="1920"/>
    </w:pPr>
    <w:rPr>
      <w:szCs w:val="21"/>
    </w:rPr>
  </w:style>
  <w:style w:type="paragraph" w:styleId="ae">
    <w:name w:val="Normal (Web)"/>
    <w:basedOn w:val="a1"/>
    <w:autoRedefine/>
    <w:qFormat/>
    <w:pPr>
      <w:widowControl/>
      <w:adjustRightInd/>
      <w:spacing w:before="100" w:beforeAutospacing="1" w:after="100" w:afterAutospacing="1" w:line="240" w:lineRule="auto"/>
      <w:textAlignment w:val="auto"/>
    </w:pPr>
    <w:rPr>
      <w:rFonts w:ascii="宋体" w:hAnsi="宋体"/>
      <w:color w:val="000000"/>
      <w:szCs w:val="24"/>
    </w:rPr>
  </w:style>
  <w:style w:type="table" w:styleId="af">
    <w:name w:val="Table Grid"/>
    <w:basedOn w:val="a5"/>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4"/>
    <w:autoRedefine/>
    <w:qFormat/>
  </w:style>
  <w:style w:type="character" w:styleId="af1">
    <w:name w:val="Hyperlink"/>
    <w:autoRedefine/>
    <w:qFormat/>
    <w:rPr>
      <w:color w:val="0000FF"/>
      <w:u w:val="single"/>
    </w:rPr>
  </w:style>
  <w:style w:type="character" w:customStyle="1" w:styleId="af2">
    <w:name w:val="注释"/>
    <w:autoRedefine/>
    <w:qFormat/>
    <w:rPr>
      <w:rFonts w:ascii="Times New Roman" w:eastAsia="宋体"/>
      <w:sz w:val="18"/>
    </w:rPr>
  </w:style>
  <w:style w:type="character" w:customStyle="1" w:styleId="af3">
    <w:name w:val="图中文字"/>
    <w:autoRedefine/>
    <w:qFormat/>
    <w:rPr>
      <w:rFonts w:ascii="Times New Roman" w:eastAsia="宋体"/>
      <w:sz w:val="15"/>
    </w:rPr>
  </w:style>
  <w:style w:type="paragraph" w:customStyle="1" w:styleId="af4">
    <w:name w:val="篇"/>
    <w:basedOn w:val="a1"/>
    <w:next w:val="a1"/>
    <w:autoRedefine/>
    <w:qFormat/>
    <w:pPr>
      <w:jc w:val="center"/>
    </w:pPr>
    <w:rPr>
      <w:rFonts w:eastAsia="黑体"/>
    </w:rPr>
  </w:style>
  <w:style w:type="paragraph" w:customStyle="1" w:styleId="a">
    <w:name w:val="编号文字"/>
    <w:basedOn w:val="a7"/>
    <w:autoRedefine/>
    <w:qFormat/>
    <w:pPr>
      <w:numPr>
        <w:numId w:val="2"/>
      </w:numPr>
      <w:spacing w:after="0"/>
    </w:pPr>
  </w:style>
  <w:style w:type="character" w:customStyle="1" w:styleId="11">
    <w:name w:val="访问过的超链接1"/>
    <w:autoRedefine/>
    <w:qFormat/>
    <w:rPr>
      <w:color w:val="800080"/>
      <w:u w:val="single"/>
    </w:rPr>
  </w:style>
  <w:style w:type="paragraph" w:customStyle="1" w:styleId="af5">
    <w:name w:val="发布部门"/>
    <w:next w:val="a1"/>
    <w:autoRedefine/>
    <w:qFormat/>
    <w:pPr>
      <w:framePr w:w="7938" w:h="1134" w:hRule="exact" w:hSpace="125" w:vSpace="181" w:wrap="around" w:vAnchor="page" w:hAnchor="page" w:x="2150" w:y="14630" w:anchorLock="1"/>
      <w:jc w:val="center"/>
    </w:pPr>
    <w:rPr>
      <w:rFonts w:ascii="宋体"/>
      <w:b/>
      <w:spacing w:val="20"/>
      <w:w w:val="135"/>
      <w:sz w:val="28"/>
    </w:rPr>
  </w:style>
  <w:style w:type="character" w:customStyle="1" w:styleId="Char0">
    <w:name w:val="批注框文本 Char"/>
    <w:basedOn w:val="a4"/>
    <w:link w:val="ab"/>
    <w:autoRedefine/>
    <w:qFormat/>
    <w:rPr>
      <w:sz w:val="18"/>
      <w:szCs w:val="18"/>
    </w:rPr>
  </w:style>
  <w:style w:type="paragraph" w:styleId="af6">
    <w:name w:val="List Paragraph"/>
    <w:basedOn w:val="a1"/>
    <w:autoRedefine/>
    <w:uiPriority w:val="99"/>
    <w:unhideWhenUsed/>
    <w:qFormat/>
    <w:pPr>
      <w:widowControl/>
      <w:adjustRightInd/>
      <w:spacing w:line="240" w:lineRule="auto"/>
      <w:ind w:firstLineChars="200" w:firstLine="420"/>
      <w:textAlignment w:val="auto"/>
    </w:pPr>
    <w:rPr>
      <w:sz w:val="20"/>
    </w:rPr>
  </w:style>
  <w:style w:type="character" w:customStyle="1" w:styleId="Char">
    <w:name w:val="正文首行缩进 Char"/>
    <w:basedOn w:val="a4"/>
    <w:link w:val="a2"/>
    <w:autoRedefine/>
    <w:qFormat/>
    <w:rPr>
      <w:rFonts w:ascii="宋体" w:eastAsiaTheme="minorEastAsia" w:hAnsi="宋体" w:cs="宋体"/>
      <w:spacing w:val="1"/>
      <w:sz w:val="18"/>
      <w:szCs w:val="18"/>
    </w:rPr>
  </w:style>
  <w:style w:type="character" w:customStyle="1" w:styleId="Char1">
    <w:name w:val="页脚 Char"/>
    <w:basedOn w:val="a4"/>
    <w:link w:val="ac"/>
    <w:autoRedefine/>
    <w:uiPriority w:val="99"/>
    <w:qFormat/>
    <w:rPr>
      <w:sz w:val="18"/>
    </w:rPr>
  </w:style>
  <w:style w:type="paragraph" w:customStyle="1" w:styleId="af7">
    <w:name w:val="段"/>
    <w:link w:val="Char2"/>
    <w:autoRedefine/>
    <w:qFormat/>
    <w:pPr>
      <w:tabs>
        <w:tab w:val="center" w:pos="4201"/>
        <w:tab w:val="right" w:leader="dot" w:pos="9298"/>
      </w:tabs>
      <w:autoSpaceDE w:val="0"/>
      <w:autoSpaceDN w:val="0"/>
      <w:jc w:val="center"/>
    </w:pPr>
    <w:rPr>
      <w:rFonts w:ascii="宋体"/>
      <w:snapToGrid w:val="0"/>
      <w:sz w:val="18"/>
      <w:szCs w:val="18"/>
    </w:rPr>
  </w:style>
  <w:style w:type="character" w:customStyle="1" w:styleId="Char2">
    <w:name w:val="段 Char"/>
    <w:link w:val="af7"/>
    <w:autoRedefine/>
    <w:qFormat/>
    <w:rPr>
      <w:rFonts w:ascii="宋体"/>
      <w:snapToGrid w:val="0"/>
      <w:sz w:val="18"/>
      <w:szCs w:val="18"/>
    </w:rPr>
  </w:style>
  <w:style w:type="paragraph" w:customStyle="1" w:styleId="a0">
    <w:name w:val="正文表标题"/>
    <w:next w:val="af7"/>
    <w:autoRedefine/>
    <w:qFormat/>
    <w:pPr>
      <w:numPr>
        <w:numId w:val="3"/>
      </w:numPr>
      <w:ind w:left="3686"/>
      <w:jc w:val="center"/>
    </w:pPr>
    <w:rPr>
      <w:rFonts w:ascii="黑体" w:eastAsia="黑体"/>
      <w:sz w:val="21"/>
    </w:rPr>
  </w:style>
  <w:style w:type="paragraph" w:customStyle="1" w:styleId="21">
    <w:name w:val="封面标准号2"/>
    <w:basedOn w:val="a1"/>
    <w:autoRedefine/>
    <w:qFormat/>
    <w:pPr>
      <w:kinsoku w:val="0"/>
      <w:overflowPunct w:val="0"/>
      <w:autoSpaceDE w:val="0"/>
      <w:autoSpaceDN w:val="0"/>
      <w:spacing w:before="308" w:line="280" w:lineRule="exact"/>
      <w:jc w:val="right"/>
      <w:textAlignment w:val="center"/>
    </w:pPr>
    <w:rPr>
      <w:sz w:val="28"/>
    </w:rPr>
  </w:style>
  <w:style w:type="table" w:customStyle="1" w:styleId="TableNormal">
    <w:name w:val="Table Normal"/>
    <w:autoRedefine/>
    <w:semiHidden/>
    <w:unhideWhenUsed/>
    <w:qFormat/>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1"/>
    <w:autoRedefine/>
    <w:semiHidden/>
    <w:qFormat/>
    <w:pPr>
      <w:widowControl/>
      <w:kinsoku w:val="0"/>
      <w:autoSpaceDE w:val="0"/>
      <w:autoSpaceDN w:val="0"/>
      <w:snapToGrid w:val="0"/>
      <w:spacing w:line="240" w:lineRule="auto"/>
      <w:jc w:val="center"/>
    </w:pPr>
    <w:rPr>
      <w:rFonts w:ascii="宋体" w:eastAsiaTheme="minorEastAsia" w:hAnsi="宋体" w:cs="宋体"/>
      <w:snapToGrid w:val="0"/>
      <w:color w:val="000000" w:themeColor="text1"/>
      <w:sz w:val="18"/>
      <w:szCs w:val="18"/>
    </w:rPr>
  </w:style>
  <w:style w:type="paragraph" w:customStyle="1" w:styleId="af8">
    <w:name w:val="二级条标题"/>
    <w:basedOn w:val="a1"/>
    <w:next w:val="af7"/>
    <w:autoRedefine/>
    <w:qFormat/>
    <w:pPr>
      <w:widowControl/>
      <w:tabs>
        <w:tab w:val="left" w:pos="1710"/>
      </w:tabs>
      <w:adjustRightInd/>
      <w:spacing w:beforeLines="50" w:afterLines="50" w:line="240" w:lineRule="auto"/>
      <w:ind w:left="1710" w:hanging="420"/>
      <w:textAlignment w:val="auto"/>
      <w:outlineLvl w:val="3"/>
    </w:pPr>
    <w:rPr>
      <w:rFonts w:ascii="黑体" w:eastAsia="黑体"/>
      <w:sz w:val="21"/>
      <w:szCs w:val="21"/>
    </w:rPr>
  </w:style>
  <w:style w:type="paragraph" w:customStyle="1" w:styleId="af9">
    <w:name w:val="一级条标题"/>
    <w:next w:val="a1"/>
    <w:link w:val="Char3"/>
    <w:autoRedefine/>
    <w:qFormat/>
    <w:pPr>
      <w:spacing w:beforeLines="50" w:before="120" w:afterLines="50" w:after="120"/>
      <w:jc w:val="center"/>
      <w:outlineLvl w:val="2"/>
    </w:pPr>
    <w:rPr>
      <w:rFonts w:ascii="黑体" w:eastAsia="黑体"/>
      <w:sz w:val="21"/>
      <w:szCs w:val="21"/>
    </w:rPr>
  </w:style>
  <w:style w:type="character" w:customStyle="1" w:styleId="Char3">
    <w:name w:val="一级条标题 Char"/>
    <w:link w:val="af9"/>
    <w:autoRedefine/>
    <w:qFormat/>
    <w:rPr>
      <w:rFonts w:ascii="黑体" w:eastAsia="黑体"/>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footer" Target="footer6.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image" Target="media/image1.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5.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b\gba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30"/>
    <customShpInfo spid="_x0000_s1031"/>
    <customShpInfo spid="_x0000_s1151"/>
    <customShpInfo spid="_x0000_s1159"/>
    <customShpInfo spid="_x0000_s11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BF7B9-1E35-498E-977C-955DF99A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gba4.DOT</Template>
  <TotalTime>1748</TotalTime>
  <Pages>12</Pages>
  <Words>4079</Words>
  <Characters>1985</Characters>
  <Application>Microsoft Office Word</Application>
  <DocSecurity>0</DocSecurity>
  <Lines>16</Lines>
  <Paragraphs>12</Paragraphs>
  <ScaleCrop>false</ScaleCrop>
  <Company>Microsoft</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 XXX</dc:title>
  <dc:creator>裘桂群</dc:creator>
  <cp:lastModifiedBy>裘桂群</cp:lastModifiedBy>
  <cp:revision>566</cp:revision>
  <cp:lastPrinted>2022-10-14T06:56:00Z</cp:lastPrinted>
  <dcterms:created xsi:type="dcterms:W3CDTF">2023-09-22T02:06:00Z</dcterms:created>
  <dcterms:modified xsi:type="dcterms:W3CDTF">2026-03-05T09:42:00Z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9264D8D2FBEB487191CDD294721E848B_12</vt:lpwstr>
  </property>
</Properties>
</file>