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附件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4"/>
        </w:rPr>
        <w:t>：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行业标准外文版项目建议书</w:t>
      </w:r>
    </w:p>
    <w:tbl>
      <w:tblPr>
        <w:tblStyle w:val="2"/>
        <w:tblpPr w:leftFromText="180" w:rightFromText="180" w:vertAnchor="text" w:horzAnchor="page" w:tblpX="1232" w:tblpY="268"/>
        <w:tblOverlap w:val="never"/>
        <w:tblW w:w="9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3"/>
        <w:gridCol w:w="1418"/>
        <w:gridCol w:w="1134"/>
        <w:gridCol w:w="283"/>
        <w:gridCol w:w="1276"/>
        <w:gridCol w:w="1276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行业标准名称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（中文）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spacing w:line="398" w:lineRule="exact"/>
              <w:jc w:val="center"/>
              <w:rPr>
                <w:rFonts w:hint="default" w:ascii="Times New Roman" w:hAnsi="Times New Roman" w:eastAsia="PMingLiU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行业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标准名称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</w:tc>
        <w:tc>
          <w:tcPr>
            <w:tcW w:w="3558" w:type="dxa"/>
            <w:gridSpan w:val="2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行业标准编号或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在研标准计划号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ind w:left="3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拟翻译语种</w:t>
            </w:r>
          </w:p>
        </w:tc>
        <w:tc>
          <w:tcPr>
            <w:tcW w:w="3558" w:type="dxa"/>
            <w:gridSpan w:val="2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标准化技术组织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  <w:t>全国稀土标准化技术委员会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TC号</w:t>
            </w:r>
          </w:p>
        </w:tc>
        <w:tc>
          <w:tcPr>
            <w:tcW w:w="355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  <w:t>SAC/TC229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标准外文版项目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承担单位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所属行业</w:t>
            </w:r>
          </w:p>
        </w:tc>
        <w:tc>
          <w:tcPr>
            <w:tcW w:w="3558" w:type="dxa"/>
            <w:gridSpan w:val="2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项目类型</w:t>
            </w:r>
          </w:p>
        </w:tc>
        <w:tc>
          <w:tcPr>
            <w:tcW w:w="7669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  <w:t xml:space="preserve">中文/外文标准同步研制  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  <w:t>翻译已有标准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shd w:val="clear" w:color="auto" w:fill="FFFFFF"/>
                <w:lang w:val="zh-TW" w:eastAsia="zh-CN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完成周期（月）</w:t>
            </w:r>
          </w:p>
        </w:tc>
        <w:tc>
          <w:tcPr>
            <w:tcW w:w="7669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国内外需求情况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简要说明</w:t>
            </w:r>
          </w:p>
        </w:tc>
        <w:tc>
          <w:tcPr>
            <w:tcW w:w="7669" w:type="dxa"/>
            <w:gridSpan w:val="6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联系人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>
            <w:pPr>
              <w:spacing w:line="180" w:lineRule="exact"/>
              <w:ind w:right="800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240" w:lineRule="exact"/>
              <w:ind w:right="317"/>
              <w:jc w:val="righ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联系电话</w:t>
            </w:r>
          </w:p>
        </w:tc>
        <w:tc>
          <w:tcPr>
            <w:tcW w:w="3558" w:type="dxa"/>
            <w:gridSpan w:val="2"/>
            <w:shd w:val="clear" w:color="auto" w:fill="FFFFFF"/>
          </w:tcPr>
          <w:p>
            <w:pPr>
              <w:spacing w:line="180" w:lineRule="exact"/>
              <w:ind w:right="80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exac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标准外文版项目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承担单位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>
            <w:pPr>
              <w:tabs>
                <w:tab w:val="left" w:pos="121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标准化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技术组织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>
            <w:pPr>
              <w:spacing w:line="1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部委托机构</w:t>
            </w:r>
          </w:p>
        </w:tc>
        <w:tc>
          <w:tcPr>
            <w:tcW w:w="2282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>
            <w:pPr>
              <w:spacing w:line="1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8"/>
        </w:rPr>
      </w:pPr>
    </w:p>
    <w:p>
      <w:pPr>
        <w:rPr>
          <w:rFonts w:hint="default" w:ascii="Times New Roman" w:hAnsi="Times New Roman" w:cs="Times New Roman"/>
          <w:sz w:val="20"/>
          <w:szCs w:val="28"/>
        </w:rPr>
      </w:pPr>
    </w:p>
    <w:p>
      <w:r>
        <w:rPr>
          <w:rFonts w:hint="default" w:ascii="Times New Roman" w:hAnsi="Times New Roman" w:cs="Times New Roman"/>
          <w:sz w:val="20"/>
          <w:szCs w:val="28"/>
        </w:rPr>
        <w:t>注：部委托机构为负责相关行业标准化工作的行业协会（联合会）、集团公司、标准化归口单位等。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0DC82640"/>
    <w:rsid w:val="02701CE2"/>
    <w:rsid w:val="0DC82640"/>
    <w:rsid w:val="7CA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2025-02-18T05:32:00Z</dcterms:created>
  <dc:creator>刘正(2020312407)</dc:creator>
  <cp:lastModifiedBy>武岑阳</cp:lastModifiedBy>
  <dcterms:modified xsi:type="dcterms:W3CDTF">2025-08-29T00:48:55Z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470AEFE4F92D41FEB4223B20BBE8E0EA_11</vt:lpwstr>
  </property>
</Properties>
</file>