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28A3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7E8F5">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4A0D1F4">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77.040.01</w:t>
            </w:r>
            <w:r>
              <w:rPr>
                <w:rFonts w:ascii="黑体" w:hAnsi="黑体" w:eastAsia="黑体"/>
                <w:sz w:val="21"/>
                <w:szCs w:val="21"/>
              </w:rPr>
              <w:fldChar w:fldCharType="end"/>
            </w:r>
            <w:bookmarkEnd w:id="0"/>
          </w:p>
        </w:tc>
      </w:tr>
      <w:tr w14:paraId="0416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10388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55652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 62</w:t>
            </w:r>
            <w:r>
              <w:rPr>
                <w:rFonts w:ascii="黑体" w:hAnsi="黑体" w:eastAsia="黑体"/>
                <w:sz w:val="21"/>
                <w:szCs w:val="21"/>
              </w:rPr>
              <w:fldChar w:fldCharType="end"/>
            </w:r>
            <w:bookmarkEnd w:id="1"/>
          </w:p>
        </w:tc>
      </w:tr>
    </w:tbl>
    <w:p w14:paraId="7B934994">
      <w:pPr>
        <w:pStyle w:val="52"/>
        <w:framePr w:w="9639" w:h="624" w:hRule="exact" w:hSpace="181" w:vSpace="181" w:wrap="around" w:hAnchor="page" w:x="1305" w:y="2269"/>
      </w:pPr>
      <w:bookmarkStart w:id="2" w:name="_Hlk26473981"/>
      <w:r>
        <w:rPr>
          <w:rFonts w:hint="eastAsia"/>
        </w:rPr>
        <w:t>中华人民共和国国家标准</w:t>
      </w:r>
    </w:p>
    <w:bookmarkEnd w:id="2"/>
    <w:p w14:paraId="5C7AA721">
      <w:pPr>
        <w:pStyle w:val="197"/>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202X</w:t>
      </w:r>
      <w:r>
        <w:fldChar w:fldCharType="end"/>
      </w:r>
      <w:bookmarkEnd w:id="5"/>
    </w:p>
    <w:p w14:paraId="686A7A46">
      <w:pPr>
        <w:pStyle w:val="198"/>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7E1AEBD">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07F9644D">
      <w:pPr>
        <w:pStyle w:val="52"/>
        <w:framePr w:w="9639" w:h="6976" w:hRule="exact" w:hSpace="0" w:vSpace="0" w:wrap="around" w:hAnchor="page" w:y="6408"/>
        <w:jc w:val="center"/>
        <w:rPr>
          <w:rFonts w:hint="eastAsia" w:ascii="黑体" w:hAnsi="黑体" w:eastAsia="黑体"/>
          <w:b w:val="0"/>
          <w:bCs w:val="0"/>
          <w:w w:val="100"/>
        </w:rPr>
      </w:pPr>
    </w:p>
    <w:p w14:paraId="05899712">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锂离子电池用铜箔 试验方法</w:t>
      </w:r>
      <w:r>
        <w:fldChar w:fldCharType="end"/>
      </w:r>
      <w:bookmarkEnd w:id="7"/>
    </w:p>
    <w:p w14:paraId="0A7550C1">
      <w:pPr>
        <w:framePr w:w="9639" w:h="6974" w:hRule="exact" w:wrap="around" w:vAnchor="page" w:hAnchor="page" w:x="1419" w:y="6408" w:anchorLock="1"/>
        <w:ind w:left="-1418"/>
      </w:pPr>
    </w:p>
    <w:p w14:paraId="51A7ACF7">
      <w:pPr>
        <w:pStyle w:val="127"/>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Test method for copper foil for lithium ion battery     </w:t>
      </w:r>
      <w:r>
        <w:rPr>
          <w:rFonts w:ascii="黑体" w:hAnsi="黑体" w:eastAsia="黑体"/>
          <w:szCs w:val="28"/>
        </w:rPr>
        <w:fldChar w:fldCharType="end"/>
      </w:r>
      <w:bookmarkEnd w:id="8"/>
    </w:p>
    <w:p w14:paraId="28A36A0E">
      <w:pPr>
        <w:framePr w:w="9639" w:h="6974" w:hRule="exact" w:wrap="around" w:vAnchor="page" w:hAnchor="page" w:x="1419" w:y="6408" w:anchorLock="1"/>
        <w:spacing w:line="760" w:lineRule="exact"/>
        <w:ind w:left="-1418"/>
      </w:pPr>
    </w:p>
    <w:p w14:paraId="20286B43">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49A7AA74">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4042F810">
      <w:pPr>
        <w:pStyle w:val="127"/>
        <w:framePr w:w="9639" w:h="6974" w:hRule="exact" w:wrap="around" w:vAnchor="page" w:hAnchor="page" w:x="1419" w:y="6408" w:anchorLock="1"/>
        <w:spacing w:before="180" w:line="240" w:lineRule="atLeast"/>
        <w:textAlignment w:val="bottom"/>
        <w:rPr>
          <w:sz w:val="21"/>
          <w:szCs w:val="28"/>
        </w:rPr>
      </w:pPr>
    </w:p>
    <w:p w14:paraId="64334212">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1D7A9897">
      <w:pPr>
        <w:pStyle w:val="19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33C897D">
      <w:pPr>
        <w:pStyle w:val="19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4732F7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2AD62523">
      <w:pPr>
        <w:pStyle w:val="93"/>
        <w:spacing w:after="468"/>
      </w:pPr>
      <w:bookmarkStart w:id="18" w:name="BookMark1"/>
      <w:bookmarkStart w:id="19" w:name="_Toc146725264"/>
      <w:r>
        <w:rPr>
          <w:rFonts w:hint="eastAsia"/>
          <w:spacing w:val="320"/>
        </w:rPr>
        <w:t>目</w:t>
      </w:r>
      <w:r>
        <w:rPr>
          <w:rFonts w:hint="eastAsia"/>
        </w:rPr>
        <w:t>次</w:t>
      </w:r>
    </w:p>
    <w:p w14:paraId="0747D764">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"_Toc162775475" </w:instrText>
      </w:r>
      <w:r>
        <w:fldChar w:fldCharType="separate"/>
      </w:r>
      <w:r>
        <w:rPr>
          <w:rStyle w:val="33"/>
        </w:rPr>
        <w:t>前言</w:t>
      </w:r>
      <w:r>
        <w:tab/>
      </w:r>
      <w:r>
        <w:fldChar w:fldCharType="begin"/>
      </w:r>
      <w:r>
        <w:instrText xml:space="preserve"> PAGEREF _Toc162775475 \h </w:instrText>
      </w:r>
      <w:r>
        <w:fldChar w:fldCharType="separate"/>
      </w:r>
      <w:r>
        <w:t>II</w:t>
      </w:r>
      <w:r>
        <w:fldChar w:fldCharType="end"/>
      </w:r>
      <w:r>
        <w:fldChar w:fldCharType="end"/>
      </w:r>
    </w:p>
    <w:p w14:paraId="6A1ED15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"_Toc162775476" </w:instrText>
      </w:r>
      <w:r>
        <w:fldChar w:fldCharType="separate"/>
      </w:r>
      <w:r>
        <w:rPr>
          <w:rStyle w:val="33"/>
        </w:rPr>
        <w:t>1  范围</w:t>
      </w:r>
      <w:r>
        <w:tab/>
      </w:r>
      <w:r>
        <w:fldChar w:fldCharType="begin"/>
      </w:r>
      <w:r>
        <w:instrText xml:space="preserve"> PAGEREF _Toc162775476 \h </w:instrText>
      </w:r>
      <w:r>
        <w:fldChar w:fldCharType="separate"/>
      </w:r>
      <w:r>
        <w:t>1</w:t>
      </w:r>
      <w:r>
        <w:fldChar w:fldCharType="end"/>
      </w:r>
      <w:r>
        <w:fldChar w:fldCharType="end"/>
      </w:r>
    </w:p>
    <w:p w14:paraId="3B51274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"_Toc162775477" </w:instrText>
      </w:r>
      <w:r>
        <w:fldChar w:fldCharType="separate"/>
      </w:r>
      <w:r>
        <w:rPr>
          <w:rStyle w:val="33"/>
        </w:rPr>
        <w:t>2  规范性引用文件</w:t>
      </w:r>
      <w:r>
        <w:tab/>
      </w:r>
      <w:r>
        <w:fldChar w:fldCharType="begin"/>
      </w:r>
      <w:r>
        <w:instrText xml:space="preserve"> PAGEREF _Toc162775477 \h </w:instrText>
      </w:r>
      <w:r>
        <w:fldChar w:fldCharType="separate"/>
      </w:r>
      <w:r>
        <w:t>1</w:t>
      </w:r>
      <w:r>
        <w:fldChar w:fldCharType="end"/>
      </w:r>
      <w:r>
        <w:fldChar w:fldCharType="end"/>
      </w:r>
    </w:p>
    <w:p w14:paraId="335BDB1B">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"_Toc162775478" </w:instrText>
      </w:r>
      <w:r>
        <w:fldChar w:fldCharType="separate"/>
      </w:r>
      <w:r>
        <w:rPr>
          <w:rStyle w:val="33"/>
        </w:rPr>
        <w:t>3  术语和定义</w:t>
      </w:r>
      <w:r>
        <w:tab/>
      </w:r>
      <w:r>
        <w:fldChar w:fldCharType="begin"/>
      </w:r>
      <w:r>
        <w:instrText xml:space="preserve"> PAGEREF _Toc162775478 \h </w:instrText>
      </w:r>
      <w:r>
        <w:fldChar w:fldCharType="separate"/>
      </w:r>
      <w:r>
        <w:t>1</w:t>
      </w:r>
      <w:r>
        <w:fldChar w:fldCharType="end"/>
      </w:r>
      <w:r>
        <w:fldChar w:fldCharType="end"/>
      </w:r>
    </w:p>
    <w:p w14:paraId="66AF83E0">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"_Toc162775482" </w:instrText>
      </w:r>
      <w:r>
        <w:fldChar w:fldCharType="separate"/>
      </w:r>
      <w:r>
        <w:rPr>
          <w:rStyle w:val="33"/>
        </w:rPr>
        <w:t>4  厚度</w:t>
      </w:r>
      <w:r>
        <w:tab/>
      </w:r>
      <w:r>
        <w:fldChar w:fldCharType="begin"/>
      </w:r>
      <w:r>
        <w:instrText xml:space="preserve"> PAGEREF _Toc162775482 \h </w:instrText>
      </w:r>
      <w:r>
        <w:fldChar w:fldCharType="separate"/>
      </w:r>
      <w:r>
        <w:t>1</w:t>
      </w:r>
      <w:r>
        <w:fldChar w:fldCharType="end"/>
      </w:r>
      <w:r>
        <w:fldChar w:fldCharType="end"/>
      </w:r>
    </w:p>
    <w:p w14:paraId="27DE0A01">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"_Toc162775487" </w:instrText>
      </w:r>
      <w:r>
        <w:fldChar w:fldCharType="separate"/>
      </w:r>
      <w:r>
        <w:rPr>
          <w:rStyle w:val="33"/>
        </w:rPr>
        <w:t>5  单位面积质量</w:t>
      </w:r>
      <w:r>
        <w:tab/>
      </w:r>
      <w:r>
        <w:fldChar w:fldCharType="begin"/>
      </w:r>
      <w:r>
        <w:instrText xml:space="preserve"> PAGEREF _Toc162775487 \h </w:instrText>
      </w:r>
      <w:r>
        <w:fldChar w:fldCharType="separate"/>
      </w:r>
      <w:r>
        <w:t>2</w:t>
      </w:r>
      <w:r>
        <w:fldChar w:fldCharType="end"/>
      </w:r>
      <w:r>
        <w:fldChar w:fldCharType="end"/>
      </w:r>
    </w:p>
    <w:p w14:paraId="6630651A">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"_Toc162775492" </w:instrText>
      </w:r>
      <w:r>
        <w:fldChar w:fldCharType="separate"/>
      </w:r>
      <w:r>
        <w:rPr>
          <w:rStyle w:val="33"/>
        </w:rPr>
        <w:t>6  厚度均匀性</w:t>
      </w:r>
      <w:r>
        <w:tab/>
      </w:r>
      <w:r>
        <w:fldChar w:fldCharType="begin"/>
      </w:r>
      <w:r>
        <w:instrText xml:space="preserve"> PAGEREF _Toc162775492 \h </w:instrText>
      </w:r>
      <w:r>
        <w:fldChar w:fldCharType="separate"/>
      </w:r>
      <w:r>
        <w:t>2</w:t>
      </w:r>
      <w:r>
        <w:fldChar w:fldCharType="end"/>
      </w:r>
      <w:r>
        <w:fldChar w:fldCharType="end"/>
      </w:r>
    </w:p>
    <w:p w14:paraId="0F935709">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"_Toc162775497" </w:instrText>
      </w:r>
      <w:r>
        <w:fldChar w:fldCharType="separate"/>
      </w:r>
      <w:r>
        <w:rPr>
          <w:rStyle w:val="33"/>
        </w:rPr>
        <w:t>7  针孔</w:t>
      </w:r>
      <w:r>
        <w:tab/>
      </w:r>
      <w:r>
        <w:fldChar w:fldCharType="begin"/>
      </w:r>
      <w:r>
        <w:instrText xml:space="preserve"> PAGEREF _Toc162775497 \h </w:instrText>
      </w:r>
      <w:r>
        <w:fldChar w:fldCharType="separate"/>
      </w:r>
      <w:r>
        <w:t>3</w:t>
      </w:r>
      <w:r>
        <w:fldChar w:fldCharType="end"/>
      </w:r>
      <w:r>
        <w:fldChar w:fldCharType="end"/>
      </w:r>
    </w:p>
    <w:p w14:paraId="558A3F66">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"_Toc162775503" </w:instrText>
      </w:r>
      <w:r>
        <w:fldChar w:fldCharType="separate"/>
      </w:r>
      <w:r>
        <w:rPr>
          <w:rStyle w:val="33"/>
        </w:rPr>
        <w:t>8  翘曲度</w:t>
      </w:r>
      <w:r>
        <w:tab/>
      </w:r>
      <w:r>
        <w:fldChar w:fldCharType="begin"/>
      </w:r>
      <w:r>
        <w:instrText xml:space="preserve"> PAGEREF _Toc162775503 \h </w:instrText>
      </w:r>
      <w:r>
        <w:fldChar w:fldCharType="separate"/>
      </w:r>
      <w:r>
        <w:t>5</w:t>
      </w:r>
      <w:r>
        <w:fldChar w:fldCharType="end"/>
      </w:r>
      <w:r>
        <w:fldChar w:fldCharType="end"/>
      </w:r>
    </w:p>
    <w:p w14:paraId="5FD997E5">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"_Toc162775508" </w:instrText>
      </w:r>
      <w:r>
        <w:fldChar w:fldCharType="separate"/>
      </w:r>
      <w:r>
        <w:rPr>
          <w:rStyle w:val="33"/>
        </w:rPr>
        <w:t>9  端面铜粉</w:t>
      </w:r>
      <w:r>
        <w:tab/>
      </w:r>
      <w:r>
        <w:fldChar w:fldCharType="begin"/>
      </w:r>
      <w:r>
        <w:instrText xml:space="preserve"> PAGEREF _Toc162775508 \h </w:instrText>
      </w:r>
      <w:r>
        <w:fldChar w:fldCharType="separate"/>
      </w:r>
      <w:r>
        <w:t>5</w:t>
      </w:r>
      <w:r>
        <w:fldChar w:fldCharType="end"/>
      </w:r>
      <w:r>
        <w:fldChar w:fldCharType="end"/>
      </w:r>
    </w:p>
    <w:p w14:paraId="540B3AFE">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"_Toc162775512" </w:instrText>
      </w:r>
      <w:r>
        <w:fldChar w:fldCharType="separate"/>
      </w:r>
      <w:r>
        <w:rPr>
          <w:rStyle w:val="33"/>
        </w:rPr>
        <w:t>10  表面粗糙度</w:t>
      </w:r>
      <w:r>
        <w:tab/>
      </w:r>
      <w:r>
        <w:fldChar w:fldCharType="begin"/>
      </w:r>
      <w:r>
        <w:instrText xml:space="preserve"> PAGEREF _Toc162775512 \h </w:instrText>
      </w:r>
      <w:r>
        <w:fldChar w:fldCharType="separate"/>
      </w:r>
      <w:r>
        <w:t>5</w:t>
      </w:r>
      <w:r>
        <w:fldChar w:fldCharType="end"/>
      </w:r>
      <w:r>
        <w:fldChar w:fldCharType="end"/>
      </w:r>
    </w:p>
    <w:p w14:paraId="138A9C46">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"_Toc162775517" </w:instrText>
      </w:r>
      <w:r>
        <w:fldChar w:fldCharType="separate"/>
      </w:r>
      <w:r>
        <w:rPr>
          <w:rStyle w:val="33"/>
        </w:rPr>
        <w:t>11  抗氧化性</w:t>
      </w:r>
      <w:r>
        <w:tab/>
      </w:r>
      <w:r>
        <w:fldChar w:fldCharType="begin"/>
      </w:r>
      <w:r>
        <w:instrText xml:space="preserve"> PAGEREF _Toc162775517 \h </w:instrText>
      </w:r>
      <w:r>
        <w:fldChar w:fldCharType="separate"/>
      </w:r>
      <w:r>
        <w:t>6</w:t>
      </w:r>
      <w:r>
        <w:fldChar w:fldCharType="end"/>
      </w:r>
      <w:r>
        <w:fldChar w:fldCharType="end"/>
      </w:r>
    </w:p>
    <w:p w14:paraId="5006B25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"_Toc162775521" </w:instrText>
      </w:r>
      <w:r>
        <w:fldChar w:fldCharType="separate"/>
      </w:r>
      <w:r>
        <w:rPr>
          <w:rStyle w:val="33"/>
        </w:rPr>
        <w:t>12  拉伸试验</w:t>
      </w:r>
      <w:r>
        <w:tab/>
      </w:r>
      <w:r>
        <w:fldChar w:fldCharType="begin"/>
      </w:r>
      <w:r>
        <w:instrText xml:space="preserve"> PAGEREF _Toc162775521 \h </w:instrText>
      </w:r>
      <w:r>
        <w:fldChar w:fldCharType="separate"/>
      </w:r>
      <w:r>
        <w:t>7</w:t>
      </w:r>
      <w:r>
        <w:fldChar w:fldCharType="end"/>
      </w:r>
      <w:r>
        <w:fldChar w:fldCharType="end"/>
      </w:r>
    </w:p>
    <w:p w14:paraId="6C461E78">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"_Toc162775527" </w:instrText>
      </w:r>
      <w:r>
        <w:fldChar w:fldCharType="separate"/>
      </w:r>
      <w:r>
        <w:rPr>
          <w:rStyle w:val="33"/>
        </w:rPr>
        <w:t>13  光泽度</w:t>
      </w:r>
      <w:r>
        <w:tab/>
      </w:r>
      <w:r>
        <w:fldChar w:fldCharType="begin"/>
      </w:r>
      <w:r>
        <w:instrText xml:space="preserve"> PAGEREF _Toc162775527 \h </w:instrText>
      </w:r>
      <w:r>
        <w:fldChar w:fldCharType="separate"/>
      </w:r>
      <w:r>
        <w:t>8</w:t>
      </w:r>
      <w:r>
        <w:fldChar w:fldCharType="end"/>
      </w:r>
      <w:r>
        <w:fldChar w:fldCharType="end"/>
      </w:r>
    </w:p>
    <w:p w14:paraId="78E02AAD">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"_Toc162775532" </w:instrText>
      </w:r>
      <w:r>
        <w:fldChar w:fldCharType="separate"/>
      </w:r>
      <w:r>
        <w:rPr>
          <w:rStyle w:val="33"/>
        </w:rPr>
        <w:t>14  表面润湿张力</w:t>
      </w:r>
      <w:r>
        <w:tab/>
      </w:r>
      <w:r>
        <w:fldChar w:fldCharType="begin"/>
      </w:r>
      <w:r>
        <w:instrText xml:space="preserve"> PAGEREF _Toc162775532 \h </w:instrText>
      </w:r>
      <w:r>
        <w:fldChar w:fldCharType="separate"/>
      </w:r>
      <w:r>
        <w:t>9</w:t>
      </w:r>
      <w:r>
        <w:fldChar w:fldCharType="end"/>
      </w:r>
      <w:r>
        <w:fldChar w:fldCharType="end"/>
      </w:r>
    </w:p>
    <w:p w14:paraId="2793CE2A">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"_Toc162775537" </w:instrText>
      </w:r>
      <w:r>
        <w:fldChar w:fldCharType="separate"/>
      </w:r>
      <w:r>
        <w:rPr>
          <w:rStyle w:val="33"/>
        </w:rPr>
        <w:t>15  试验报告</w:t>
      </w:r>
      <w:r>
        <w:tab/>
      </w:r>
      <w:r>
        <w:fldChar w:fldCharType="begin"/>
      </w:r>
      <w:r>
        <w:instrText xml:space="preserve"> PAGEREF _Toc162775537 \h </w:instrText>
      </w:r>
      <w:r>
        <w:fldChar w:fldCharType="separate"/>
      </w:r>
      <w:r>
        <w:t>9</w:t>
      </w:r>
      <w:r>
        <w:fldChar w:fldCharType="end"/>
      </w:r>
      <w:r>
        <w:fldChar w:fldCharType="end"/>
      </w:r>
    </w:p>
    <w:p w14:paraId="7D270FEB">
      <w:pPr>
        <w:pStyle w:val="93"/>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8"/>
    <w:p w14:paraId="1F613E26">
      <w:pPr>
        <w:pStyle w:val="91"/>
        <w:spacing w:before="900" w:after="468"/>
      </w:pPr>
      <w:bookmarkStart w:id="20" w:name="_Toc162775475"/>
      <w:bookmarkStart w:id="21" w:name="BookMark2"/>
      <w:r>
        <w:rPr>
          <w:spacing w:val="320"/>
        </w:rPr>
        <w:t>前</w:t>
      </w:r>
      <w:r>
        <w:t>言</w:t>
      </w:r>
      <w:bookmarkEnd w:id="19"/>
      <w:bookmarkEnd w:id="20"/>
    </w:p>
    <w:p w14:paraId="2ADFA094">
      <w:pPr>
        <w:pStyle w:val="58"/>
        <w:ind w:firstLine="420"/>
      </w:pPr>
      <w:r>
        <w:rPr>
          <w:rFonts w:hint="eastAsia"/>
        </w:rPr>
        <w:t>本文件按照GB/T 1.1—2020《标准化工作导则  第1部分：标准化文件的结构和起草规则》的规定起草。</w:t>
      </w:r>
    </w:p>
    <w:p w14:paraId="4BF57E7B">
      <w:pPr>
        <w:pStyle w:val="58"/>
        <w:ind w:firstLine="420"/>
      </w:pPr>
      <w:r>
        <w:rPr>
          <w:rFonts w:hint="eastAsia"/>
        </w:rPr>
        <w:t>请注意本文件的某些内容可能涉及专利。本文件的发布机构不承担识别这些专利的责任。</w:t>
      </w:r>
    </w:p>
    <w:p w14:paraId="36057E79">
      <w:pPr>
        <w:pStyle w:val="58"/>
        <w:ind w:firstLine="420"/>
      </w:pPr>
      <w:r>
        <w:rPr>
          <w:rFonts w:hint="eastAsia"/>
        </w:rPr>
        <w:t>本文件由中国有色金属工业协会提出。</w:t>
      </w:r>
    </w:p>
    <w:p w14:paraId="07133729">
      <w:pPr>
        <w:pStyle w:val="58"/>
        <w:ind w:firstLine="420"/>
      </w:pPr>
      <w:r>
        <w:rPr>
          <w:rFonts w:hint="eastAsia"/>
        </w:rPr>
        <w:t>本文件由全国有色金属标准化技术委员会归口。</w:t>
      </w:r>
    </w:p>
    <w:p w14:paraId="013F3183">
      <w:pPr>
        <w:pStyle w:val="58"/>
        <w:ind w:firstLine="420"/>
      </w:pPr>
      <w:r>
        <w:rPr>
          <w:rFonts w:hint="eastAsia"/>
        </w:rPr>
        <w:t>本文件起草单位：鹰潭市检验检测认证院、、、、</w:t>
      </w:r>
    </w:p>
    <w:p w14:paraId="13D7BE1B">
      <w:pPr>
        <w:pStyle w:val="58"/>
        <w:ind w:firstLine="420"/>
      </w:pPr>
      <w:r>
        <w:rPr>
          <w:rFonts w:hint="eastAsia"/>
        </w:rPr>
        <w:t>本文件主要起草人：</w:t>
      </w:r>
    </w:p>
    <w:p w14:paraId="42434020">
      <w:pPr>
        <w:pStyle w:val="58"/>
        <w:ind w:firstLine="420"/>
      </w:pPr>
    </w:p>
    <w:p w14:paraId="04705D87">
      <w:pPr>
        <w:pStyle w:val="58"/>
        <w:ind w:firstLine="420"/>
      </w:pPr>
    </w:p>
    <w:p w14:paraId="03D53148"/>
    <w:p w14:paraId="67C5E3C3"/>
    <w:p w14:paraId="288A6474"/>
    <w:p w14:paraId="0B6A0485"/>
    <w:p w14:paraId="03D52D2A"/>
    <w:p w14:paraId="3BB58973"/>
    <w:p w14:paraId="0B6D6A9C"/>
    <w:p w14:paraId="261C9AD4"/>
    <w:p w14:paraId="04833258"/>
    <w:p w14:paraId="027F44EE"/>
    <w:p w14:paraId="53295969"/>
    <w:p w14:paraId="6B9C7A31"/>
    <w:p w14:paraId="7D555DCD"/>
    <w:p w14:paraId="46FF277E"/>
    <w:p w14:paraId="62DB8337"/>
    <w:p w14:paraId="7ED1DA23"/>
    <w:p w14:paraId="4D9DCEFA">
      <w:pPr>
        <w:jc w:val="right"/>
      </w:pPr>
    </w:p>
    <w:p w14:paraId="5F382702">
      <w:pPr>
        <w:rPr>
          <w:rFonts w:ascii="宋体" w:hAnsi="Times New Roman"/>
          <w:kern w:val="0"/>
          <w:szCs w:val="20"/>
        </w:rPr>
      </w:pPr>
    </w:p>
    <w:p w14:paraId="0C3FC562">
      <w:pPr>
        <w:sectPr>
          <w:headerReference r:id="rId12" w:type="even"/>
          <w:footerReference r:id="rId13" w:type="even"/>
          <w:pgSz w:w="11906" w:h="16838"/>
          <w:pgMar w:top="1928" w:right="1134" w:bottom="1134" w:left="1134" w:header="1418" w:footer="1134" w:gutter="284"/>
          <w:pgNumType w:fmt="upperRoman"/>
          <w:cols w:space="425" w:num="1"/>
          <w:formProt w:val="0"/>
          <w:docGrid w:type="lines" w:linePitch="312" w:charSpace="0"/>
        </w:sectPr>
      </w:pPr>
    </w:p>
    <w:bookmarkEnd w:id="21"/>
    <w:p w14:paraId="11F0C4C6">
      <w:pPr>
        <w:spacing w:line="20" w:lineRule="exact"/>
        <w:jc w:val="center"/>
        <w:rPr>
          <w:rFonts w:hint="eastAsia" w:ascii="黑体" w:hAnsi="黑体" w:eastAsia="黑体"/>
          <w:sz w:val="32"/>
          <w:szCs w:val="32"/>
        </w:rPr>
      </w:pPr>
      <w:bookmarkStart w:id="22" w:name="BookMark4"/>
    </w:p>
    <w:p w14:paraId="5CB9908F">
      <w:pPr>
        <w:spacing w:line="20" w:lineRule="exact"/>
        <w:jc w:val="center"/>
        <w:rPr>
          <w:rFonts w:hint="eastAsia" w:ascii="黑体" w:hAnsi="黑体" w:eastAsia="黑体"/>
          <w:sz w:val="32"/>
          <w:szCs w:val="32"/>
        </w:rPr>
      </w:pPr>
    </w:p>
    <w:sdt>
      <w:sdtPr>
        <w:tag w:val="NEW_STAND_NAME"/>
        <w:id w:val="595910757"/>
        <w:lock w:val="sdtLocked"/>
        <w:placeholder>
          <w:docPart w:val="715BFF9F9F1B46668C62FFA8AD42AF5E"/>
        </w:placeholder>
      </w:sdtPr>
      <w:sdtContent>
        <w:p w14:paraId="55EB935E">
          <w:pPr>
            <w:pStyle w:val="179"/>
            <w:spacing w:before="3" w:beforeLines="1" w:after="686" w:afterLines="220"/>
            <w:rPr>
              <w:rFonts w:hint="eastAsia"/>
            </w:rPr>
          </w:pPr>
          <w:bookmarkStart w:id="23" w:name="NEW_STAND_NAME"/>
          <w:r>
            <w:rPr>
              <w:rFonts w:hint="eastAsia"/>
            </w:rPr>
            <w:t>锂离子电池用铜箔</w:t>
          </w:r>
          <w:r>
            <w:t xml:space="preserve"> 试验方法</w:t>
          </w:r>
        </w:p>
      </w:sdtContent>
    </w:sdt>
    <w:bookmarkEnd w:id="23"/>
    <w:p w14:paraId="498159AF">
      <w:pPr>
        <w:pStyle w:val="106"/>
        <w:spacing w:before="312" w:after="312"/>
      </w:pPr>
      <w:bookmarkStart w:id="24" w:name="_Toc146725265"/>
      <w:bookmarkStart w:id="25" w:name="_Toc24884218"/>
      <w:bookmarkStart w:id="26" w:name="_Toc26986530"/>
      <w:bookmarkStart w:id="27" w:name="_Toc97190718"/>
      <w:bookmarkStart w:id="28" w:name="_Toc17233333"/>
      <w:bookmarkStart w:id="29" w:name="_Toc142220397"/>
      <w:bookmarkStart w:id="30" w:name="_Toc26718930"/>
      <w:bookmarkStart w:id="31" w:name="_Toc26986771"/>
      <w:bookmarkStart w:id="32" w:name="_Toc24884211"/>
      <w:bookmarkStart w:id="33" w:name="_Toc162775476"/>
      <w:bookmarkStart w:id="34" w:name="_Toc17233325"/>
      <w:bookmarkStart w:id="35" w:name="_Toc26648465"/>
      <w:r>
        <w:rPr>
          <w:rFonts w:hint="eastAsia"/>
        </w:rPr>
        <w:t>范围</w:t>
      </w:r>
      <w:bookmarkEnd w:id="24"/>
      <w:bookmarkEnd w:id="25"/>
      <w:bookmarkEnd w:id="26"/>
      <w:bookmarkEnd w:id="27"/>
      <w:bookmarkEnd w:id="28"/>
      <w:bookmarkEnd w:id="29"/>
      <w:bookmarkEnd w:id="30"/>
      <w:bookmarkEnd w:id="31"/>
      <w:bookmarkEnd w:id="32"/>
      <w:bookmarkEnd w:id="33"/>
      <w:bookmarkEnd w:id="34"/>
      <w:bookmarkEnd w:id="35"/>
    </w:p>
    <w:p w14:paraId="7FC97488">
      <w:pPr>
        <w:pStyle w:val="58"/>
        <w:ind w:firstLine="420"/>
      </w:pPr>
      <w:bookmarkStart w:id="36" w:name="_Toc26648466"/>
      <w:bookmarkStart w:id="37" w:name="_Toc17233334"/>
      <w:bookmarkStart w:id="38" w:name="_Toc24884219"/>
      <w:bookmarkStart w:id="39" w:name="_Toc17233326"/>
      <w:bookmarkStart w:id="40" w:name="_Toc24884212"/>
      <w:r>
        <w:rPr>
          <w:rFonts w:hint="eastAsia"/>
        </w:rPr>
        <w:t>本文件规定了锂离子电池用铜箔的厚度、单位面积质量、厚度均匀性、针孔、翘曲度、端面铜粉、表面粗糙度、抗氧化性、拉伸试验、光泽度和表面润湿张力的试验方法。</w:t>
      </w:r>
    </w:p>
    <w:p w14:paraId="6E887FFD">
      <w:pPr>
        <w:pStyle w:val="58"/>
        <w:ind w:firstLine="420"/>
      </w:pPr>
      <w:r>
        <w:rPr>
          <w:rFonts w:hint="eastAsia"/>
        </w:rPr>
        <w:t>本文件适用于锂离子电池用铜箔。</w:t>
      </w:r>
    </w:p>
    <w:p w14:paraId="05A2ED0C">
      <w:pPr>
        <w:pStyle w:val="106"/>
        <w:spacing w:before="312" w:after="312"/>
      </w:pPr>
      <w:bookmarkStart w:id="41" w:name="_Toc183158802"/>
      <w:bookmarkStart w:id="42" w:name="_Toc142220398"/>
      <w:bookmarkStart w:id="43" w:name="_Toc182324682"/>
      <w:bookmarkStart w:id="44" w:name="_Toc97190719"/>
      <w:bookmarkStart w:id="45" w:name="_Toc26986772"/>
      <w:bookmarkStart w:id="46" w:name="_Toc146725266"/>
      <w:bookmarkStart w:id="47" w:name="_Toc180827252"/>
      <w:bookmarkStart w:id="48" w:name="_Toc26718931"/>
      <w:bookmarkStart w:id="49" w:name="_Toc26986531"/>
      <w:bookmarkStart w:id="50" w:name="_Toc162775477"/>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74969B10B7E248C490DFB7D9B0BE07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6C9AA2">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751850">
      <w:pPr>
        <w:pStyle w:val="58"/>
        <w:ind w:firstLine="420"/>
      </w:pPr>
      <w:r>
        <w:rPr>
          <w:rFonts w:hAnsi="宋体"/>
          <w:bCs/>
          <w:szCs w:val="16"/>
        </w:rPr>
        <w:t>G</w:t>
      </w:r>
      <w:r>
        <w:t xml:space="preserve">B/T 5230-2020  </w:t>
      </w:r>
      <w:r>
        <w:rPr>
          <w:rFonts w:hint="eastAsia"/>
        </w:rPr>
        <w:t>印制板用电解铜箔</w:t>
      </w:r>
    </w:p>
    <w:p w14:paraId="6A327845">
      <w:pPr>
        <w:pStyle w:val="58"/>
        <w:ind w:firstLine="420"/>
      </w:pPr>
      <w:r>
        <w:rPr>
          <w:rFonts w:hint="eastAsia"/>
        </w:rPr>
        <w:t>GB/T</w:t>
      </w:r>
      <w:r>
        <w:t xml:space="preserve"> </w:t>
      </w:r>
      <w:r>
        <w:rPr>
          <w:rFonts w:hint="eastAsia"/>
        </w:rPr>
        <w:t>8170</w:t>
      </w:r>
      <w:r>
        <w:t xml:space="preserve">  </w:t>
      </w:r>
      <w:r>
        <w:rPr>
          <w:rFonts w:hint="eastAsia"/>
        </w:rPr>
        <w:t>数值修约规则与极限数值的表示和判定</w:t>
      </w:r>
    </w:p>
    <w:p w14:paraId="2D3CECA6">
      <w:pPr>
        <w:pStyle w:val="58"/>
        <w:ind w:firstLine="420"/>
      </w:pPr>
      <w:r>
        <w:rPr>
          <w:rFonts w:hint="eastAsia"/>
        </w:rPr>
        <w:t>GB/T 31471-2015</w:t>
      </w:r>
      <w:r>
        <w:t xml:space="preserve">  </w:t>
      </w:r>
      <w:r>
        <w:rPr>
          <w:rFonts w:hint="eastAsia"/>
        </w:rPr>
        <w:t>印制电路用金属箔通用规范</w:t>
      </w:r>
    </w:p>
    <w:p w14:paraId="154F6045">
      <w:pPr>
        <w:pStyle w:val="58"/>
        <w:ind w:firstLine="420"/>
      </w:pPr>
      <w:r>
        <w:rPr>
          <w:rFonts w:hint="eastAsia"/>
        </w:rPr>
        <w:t>GB/T 16825.1</w:t>
      </w:r>
      <w:r>
        <w:t xml:space="preserve">  </w:t>
      </w:r>
      <w:r>
        <w:rPr>
          <w:rFonts w:hint="eastAsia"/>
        </w:rPr>
        <w:t>静力单轴试验机的检验第1部分：拉力和(或)压力试验机测力系统的检验与校准</w:t>
      </w:r>
    </w:p>
    <w:p w14:paraId="212CE0E1">
      <w:pPr>
        <w:pStyle w:val="58"/>
        <w:ind w:firstLine="420"/>
      </w:pPr>
      <w:r>
        <w:t xml:space="preserve">GB/T 20503-2006  </w:t>
      </w:r>
      <w:r>
        <w:rPr>
          <w:rFonts w:hint="eastAsia"/>
        </w:rPr>
        <w:t>铝及铝合金阳极氧化 阳极氧化膜镜面反射率和镜面光泽度的测定20°、45°、60°、85°角度方向</w:t>
      </w:r>
    </w:p>
    <w:p w14:paraId="51BBD8DA">
      <w:pPr>
        <w:pStyle w:val="58"/>
        <w:ind w:firstLine="420"/>
      </w:pPr>
      <w:r>
        <w:rPr>
          <w:rFonts w:hint="eastAsia"/>
        </w:rPr>
        <w:t>J</w:t>
      </w:r>
      <w:r>
        <w:t xml:space="preserve">JG 696  </w:t>
      </w:r>
      <w:r>
        <w:rPr>
          <w:rFonts w:hint="eastAsia"/>
        </w:rPr>
        <w:t>镜向光泽度计和光泽度板检定规程</w:t>
      </w:r>
    </w:p>
    <w:p w14:paraId="2E7AF71E">
      <w:pPr>
        <w:pStyle w:val="106"/>
        <w:spacing w:before="312" w:after="312"/>
      </w:pPr>
      <w:bookmarkStart w:id="51" w:name="_Toc97190720"/>
      <w:bookmarkStart w:id="52" w:name="_Toc142220399"/>
      <w:bookmarkStart w:id="53" w:name="_Toc146725267"/>
      <w:bookmarkStart w:id="54" w:name="_Toc183158803"/>
      <w:bookmarkStart w:id="55" w:name="_Toc162775478"/>
      <w:bookmarkStart w:id="56" w:name="_Toc180827253"/>
      <w:bookmarkStart w:id="57" w:name="_Toc182324683"/>
      <w:r>
        <w:rPr>
          <w:rFonts w:hint="eastAsia"/>
          <w:szCs w:val="21"/>
        </w:rPr>
        <w:t>术语和定义</w:t>
      </w:r>
      <w:bookmarkEnd w:id="51"/>
      <w:bookmarkEnd w:id="52"/>
      <w:bookmarkEnd w:id="53"/>
      <w:bookmarkEnd w:id="54"/>
      <w:bookmarkEnd w:id="55"/>
      <w:bookmarkEnd w:id="56"/>
      <w:bookmarkEnd w:id="57"/>
    </w:p>
    <w:sdt>
      <w:sdtPr>
        <w:id w:val="-1909835108"/>
        <w:placeholder>
          <w:docPart w:val="74969B10B7E248C490DFB7D9B0BE07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E66FE29">
          <w:pPr>
            <w:pStyle w:val="58"/>
            <w:ind w:firstLine="420"/>
          </w:pPr>
          <w:bookmarkStart w:id="58" w:name="_Toc26986532"/>
          <w:bookmarkEnd w:id="58"/>
          <w:r>
            <w:t>下列术语和定义适用于本文件。</w:t>
          </w:r>
        </w:p>
      </w:sdtContent>
    </w:sdt>
    <w:p w14:paraId="10313095">
      <w:pPr>
        <w:pStyle w:val="107"/>
        <w:spacing w:before="156" w:after="156"/>
      </w:pPr>
      <w:bookmarkStart w:id="59" w:name="_Toc183158804"/>
      <w:bookmarkEnd w:id="59"/>
      <w:bookmarkStart w:id="60" w:name="_Toc182324684"/>
      <w:bookmarkEnd w:id="60"/>
      <w:bookmarkStart w:id="61" w:name="_Toc180827254"/>
      <w:bookmarkStart w:id="62" w:name="_Toc146725268"/>
      <w:bookmarkStart w:id="63" w:name="_Toc162775479"/>
    </w:p>
    <w:p w14:paraId="4A2174C2">
      <w:pPr>
        <w:pStyle w:val="107"/>
        <w:numPr>
          <w:ilvl w:val="0"/>
          <w:numId w:val="0"/>
        </w:numPr>
        <w:spacing w:before="156" w:after="156"/>
        <w:ind w:firstLine="420" w:firstLineChars="200"/>
      </w:pPr>
      <w:bookmarkStart w:id="64" w:name="_Toc182324685"/>
      <w:bookmarkStart w:id="65" w:name="_Toc183158805"/>
      <w:r>
        <w:t>单位面积质量</w:t>
      </w:r>
      <w:r>
        <w:rPr>
          <w:rFonts w:hint="eastAsia"/>
        </w:rPr>
        <w:t xml:space="preserve"> </w:t>
      </w:r>
      <w:r>
        <w:t xml:space="preserve"> mass per unit area</w:t>
      </w:r>
      <w:bookmarkEnd w:id="61"/>
      <w:bookmarkEnd w:id="64"/>
      <w:bookmarkEnd w:id="65"/>
    </w:p>
    <w:bookmarkEnd w:id="62"/>
    <w:bookmarkEnd w:id="63"/>
    <w:p w14:paraId="00890BE6">
      <w:pPr>
        <w:pStyle w:val="58"/>
        <w:ind w:firstLine="420"/>
        <w:rPr>
          <w:rFonts w:hint="eastAsia" w:hAnsi="宋体"/>
          <w:bCs/>
          <w:szCs w:val="21"/>
        </w:rPr>
      </w:pPr>
      <w:r>
        <w:rPr>
          <w:rFonts w:hAnsi="宋体"/>
          <w:bCs/>
          <w:szCs w:val="21"/>
        </w:rPr>
        <w:t>规定尺寸铜箔的质量和铜箔的面积之比。</w:t>
      </w:r>
    </w:p>
    <w:p w14:paraId="249A2CBB">
      <w:pPr>
        <w:pStyle w:val="107"/>
        <w:spacing w:before="156" w:after="156"/>
      </w:pPr>
      <w:bookmarkStart w:id="66" w:name="_Toc183158806"/>
      <w:bookmarkEnd w:id="66"/>
      <w:bookmarkStart w:id="67" w:name="_Toc182324686"/>
      <w:bookmarkEnd w:id="67"/>
      <w:bookmarkStart w:id="68" w:name="_Toc180827255"/>
      <w:bookmarkEnd w:id="68"/>
    </w:p>
    <w:p w14:paraId="49B2C1EC">
      <w:pPr>
        <w:pStyle w:val="107"/>
        <w:numPr>
          <w:ilvl w:val="0"/>
          <w:numId w:val="0"/>
        </w:numPr>
        <w:spacing w:before="156" w:after="156"/>
        <w:ind w:firstLine="420" w:firstLineChars="200"/>
      </w:pPr>
      <w:bookmarkStart w:id="69" w:name="_Toc180827256"/>
      <w:bookmarkStart w:id="70" w:name="_Toc183158807"/>
      <w:bookmarkStart w:id="71" w:name="_Toc182324687"/>
      <w:r>
        <w:rPr>
          <w:rFonts w:hint="eastAsia"/>
        </w:rPr>
        <w:t>厚度均匀性</w:t>
      </w:r>
      <w:bookmarkEnd w:id="69"/>
      <w:r>
        <w:rPr>
          <w:rFonts w:hint="eastAsia"/>
        </w:rPr>
        <w:t xml:space="preserve"> </w:t>
      </w:r>
      <w:r>
        <w:t xml:space="preserve"> the copper foil thickness uniformity</w:t>
      </w:r>
      <w:bookmarkEnd w:id="70"/>
      <w:bookmarkEnd w:id="71"/>
    </w:p>
    <w:p w14:paraId="69C664B8">
      <w:pPr>
        <w:pStyle w:val="58"/>
        <w:ind w:firstLine="420"/>
      </w:pPr>
      <w:r>
        <w:rPr>
          <w:rFonts w:hint="eastAsia" w:hAnsi="宋体"/>
          <w:bCs/>
          <w:szCs w:val="21"/>
        </w:rPr>
        <w:t>宽幅范围内单位面积质量最大值与最小值之差。</w:t>
      </w:r>
    </w:p>
    <w:p w14:paraId="7B12D13D">
      <w:pPr>
        <w:pStyle w:val="107"/>
        <w:spacing w:before="156" w:after="156"/>
        <w:rPr>
          <w:vertAlign w:val="superscript"/>
        </w:rPr>
      </w:pPr>
      <w:bookmarkStart w:id="72" w:name="_Toc183158808"/>
      <w:bookmarkEnd w:id="72"/>
      <w:bookmarkStart w:id="73" w:name="_Toc180827257"/>
      <w:bookmarkEnd w:id="73"/>
      <w:bookmarkStart w:id="74" w:name="_Toc182324688"/>
      <w:bookmarkEnd w:id="74"/>
      <w:bookmarkStart w:id="75" w:name="_Toc162775480"/>
      <w:bookmarkStart w:id="76" w:name="_Toc146725269"/>
    </w:p>
    <w:p w14:paraId="1BF20EAB">
      <w:pPr>
        <w:pStyle w:val="107"/>
        <w:numPr>
          <w:ilvl w:val="0"/>
          <w:numId w:val="0"/>
        </w:numPr>
        <w:spacing w:before="156" w:after="156"/>
        <w:ind w:firstLine="420" w:firstLineChars="200"/>
        <w:rPr>
          <w:vertAlign w:val="superscript"/>
        </w:rPr>
      </w:pPr>
      <w:bookmarkStart w:id="77" w:name="_Toc180827258"/>
      <w:bookmarkStart w:id="78" w:name="_Toc183158809"/>
      <w:bookmarkStart w:id="79" w:name="_Toc182324689"/>
      <w:r>
        <w:rPr>
          <w:rFonts w:hint="eastAsia"/>
        </w:rPr>
        <w:t>针孔</w:t>
      </w:r>
      <w:bookmarkEnd w:id="75"/>
      <w:bookmarkEnd w:id="76"/>
      <w:bookmarkEnd w:id="77"/>
      <w:r>
        <w:rPr>
          <w:rFonts w:hint="eastAsia"/>
        </w:rPr>
        <w:t xml:space="preserve"> </w:t>
      </w:r>
      <w:r>
        <w:t xml:space="preserve"> pinhole</w:t>
      </w:r>
      <w:bookmarkEnd w:id="78"/>
      <w:bookmarkEnd w:id="79"/>
    </w:p>
    <w:p w14:paraId="30297330">
      <w:pPr>
        <w:pStyle w:val="58"/>
        <w:ind w:firstLine="420"/>
        <w:rPr>
          <w:rFonts w:hint="eastAsia" w:hAnsi="宋体"/>
          <w:bCs/>
          <w:szCs w:val="21"/>
        </w:rPr>
      </w:pPr>
      <w:r>
        <w:rPr>
          <w:rFonts w:hint="eastAsia" w:hAnsi="宋体"/>
          <w:bCs/>
          <w:szCs w:val="21"/>
        </w:rPr>
        <w:t>贯穿铜箔的透光微孔。</w:t>
      </w:r>
    </w:p>
    <w:p w14:paraId="4134D3B3">
      <w:pPr>
        <w:pStyle w:val="58"/>
        <w:ind w:firstLine="360"/>
        <w:rPr>
          <w:rFonts w:hint="eastAsia" w:hAnsi="宋体"/>
          <w:bCs/>
          <w:sz w:val="18"/>
          <w:szCs w:val="18"/>
        </w:rPr>
      </w:pPr>
      <w:r>
        <w:rPr>
          <w:rFonts w:hint="eastAsia" w:hAnsi="宋体"/>
          <w:bCs/>
          <w:sz w:val="18"/>
          <w:szCs w:val="18"/>
        </w:rPr>
        <w:t>[来源：</w:t>
      </w:r>
      <w:r>
        <w:rPr>
          <w:rFonts w:hAnsi="宋体"/>
          <w:bCs/>
          <w:sz w:val="18"/>
          <w:szCs w:val="18"/>
        </w:rPr>
        <w:t>GB/T 5230-2020，</w:t>
      </w:r>
      <w:r>
        <w:rPr>
          <w:rFonts w:hint="eastAsia" w:hAnsi="宋体"/>
          <w:bCs/>
          <w:sz w:val="18"/>
          <w:szCs w:val="18"/>
        </w:rPr>
        <w:t>3</w:t>
      </w:r>
      <w:r>
        <w:rPr>
          <w:rFonts w:hAnsi="宋体"/>
          <w:bCs/>
          <w:sz w:val="18"/>
          <w:szCs w:val="18"/>
        </w:rPr>
        <w:t>.10]</w:t>
      </w:r>
    </w:p>
    <w:p w14:paraId="22AA5D02">
      <w:pPr>
        <w:pStyle w:val="107"/>
        <w:spacing w:before="156" w:after="156"/>
      </w:pPr>
      <w:bookmarkStart w:id="80" w:name="_Toc183158810"/>
      <w:bookmarkEnd w:id="80"/>
      <w:bookmarkStart w:id="81" w:name="_Toc182324690"/>
      <w:bookmarkEnd w:id="81"/>
      <w:bookmarkStart w:id="82" w:name="_Toc180827259"/>
    </w:p>
    <w:p w14:paraId="7CBEED8A">
      <w:pPr>
        <w:pStyle w:val="107"/>
        <w:numPr>
          <w:ilvl w:val="0"/>
          <w:numId w:val="0"/>
        </w:numPr>
        <w:spacing w:before="156" w:after="156"/>
        <w:ind w:firstLine="420" w:firstLineChars="200"/>
      </w:pPr>
      <w:bookmarkStart w:id="83" w:name="_Toc183158811"/>
      <w:bookmarkStart w:id="84" w:name="_Toc182324691"/>
      <w:r>
        <w:t>翘曲度</w:t>
      </w:r>
      <w:r>
        <w:rPr>
          <w:rFonts w:hint="eastAsia"/>
        </w:rPr>
        <w:t xml:space="preserve"> </w:t>
      </w:r>
      <w:r>
        <w:t xml:space="preserve"> warpage</w:t>
      </w:r>
      <w:bookmarkEnd w:id="82"/>
      <w:bookmarkEnd w:id="83"/>
      <w:bookmarkEnd w:id="84"/>
    </w:p>
    <w:p w14:paraId="43ABC2D7">
      <w:pPr>
        <w:pStyle w:val="58"/>
        <w:ind w:firstLine="420"/>
      </w:pPr>
      <w:r>
        <w:rPr>
          <w:rFonts w:hint="eastAsia"/>
        </w:rPr>
        <w:t>铜箔试样相对于水平面的弯曲程度，用翘起面与水平面之间最大垂直距离(mm)表征。</w:t>
      </w:r>
    </w:p>
    <w:p w14:paraId="2F5E87C0">
      <w:pPr>
        <w:pStyle w:val="58"/>
        <w:ind w:firstLine="360"/>
      </w:pPr>
      <w:r>
        <w:rPr>
          <w:rFonts w:hint="eastAsia" w:hAnsi="宋体"/>
          <w:bCs/>
          <w:sz w:val="18"/>
          <w:szCs w:val="18"/>
        </w:rPr>
        <w:t>[来源：</w:t>
      </w:r>
      <w:r>
        <w:rPr>
          <w:rFonts w:hAnsi="宋体"/>
          <w:bCs/>
          <w:sz w:val="18"/>
          <w:szCs w:val="18"/>
        </w:rPr>
        <w:t>GB/T 5230-2020，</w:t>
      </w:r>
      <w:r>
        <w:rPr>
          <w:rFonts w:hint="eastAsia" w:hAnsi="宋体"/>
          <w:bCs/>
          <w:sz w:val="18"/>
          <w:szCs w:val="18"/>
        </w:rPr>
        <w:t>3</w:t>
      </w:r>
      <w:r>
        <w:rPr>
          <w:rFonts w:hAnsi="宋体"/>
          <w:bCs/>
          <w:sz w:val="18"/>
          <w:szCs w:val="18"/>
        </w:rPr>
        <w:t>.12]</w:t>
      </w:r>
    </w:p>
    <w:p w14:paraId="588A9BD4">
      <w:pPr>
        <w:pStyle w:val="107"/>
        <w:spacing w:before="156" w:after="156"/>
      </w:pPr>
      <w:bookmarkStart w:id="85" w:name="_Toc180827260"/>
      <w:bookmarkEnd w:id="85"/>
      <w:bookmarkStart w:id="86" w:name="_Toc183158812"/>
      <w:bookmarkEnd w:id="86"/>
      <w:bookmarkStart w:id="87" w:name="_Toc182324692"/>
      <w:bookmarkEnd w:id="87"/>
      <w:bookmarkStart w:id="88" w:name="_Toc162775481"/>
      <w:bookmarkStart w:id="89" w:name="_Toc146725270"/>
    </w:p>
    <w:p w14:paraId="5888EE01">
      <w:pPr>
        <w:pStyle w:val="107"/>
        <w:numPr>
          <w:ilvl w:val="0"/>
          <w:numId w:val="0"/>
        </w:numPr>
        <w:spacing w:before="156" w:after="156"/>
        <w:ind w:firstLine="420" w:firstLineChars="200"/>
      </w:pPr>
      <w:bookmarkStart w:id="90" w:name="_Toc180827261"/>
      <w:bookmarkStart w:id="91" w:name="_Toc182324693"/>
      <w:bookmarkStart w:id="92" w:name="_Toc183158813"/>
      <w:r>
        <w:rPr>
          <w:rFonts w:hint="eastAsia"/>
        </w:rPr>
        <w:t>端面铜粉</w:t>
      </w:r>
      <w:bookmarkEnd w:id="88"/>
      <w:bookmarkEnd w:id="89"/>
      <w:bookmarkEnd w:id="90"/>
      <w:r>
        <w:rPr>
          <w:rFonts w:hint="eastAsia"/>
        </w:rPr>
        <w:t xml:space="preserve"> </w:t>
      </w:r>
      <w:r>
        <w:t xml:space="preserve"> </w:t>
      </w:r>
      <w:bookmarkEnd w:id="91"/>
      <w:bookmarkEnd w:id="92"/>
      <w:r>
        <w:t>copper powder on both ends</w:t>
      </w:r>
    </w:p>
    <w:p w14:paraId="181F7BF9">
      <w:pPr>
        <w:pStyle w:val="58"/>
        <w:ind w:firstLine="420"/>
        <w:rPr>
          <w:rFonts w:hint="eastAsia" w:hAnsi="宋体"/>
          <w:bCs/>
          <w:szCs w:val="21"/>
        </w:rPr>
      </w:pPr>
      <w:r>
        <w:rPr>
          <w:rFonts w:hint="eastAsia" w:hAnsi="宋体"/>
          <w:bCs/>
          <w:szCs w:val="21"/>
        </w:rPr>
        <w:t>铜箔分切时在铜箔切边产生的针状或丝状屑。</w:t>
      </w:r>
    </w:p>
    <w:p w14:paraId="0AE3D09C">
      <w:pPr>
        <w:pStyle w:val="107"/>
        <w:spacing w:before="156" w:after="156"/>
      </w:pPr>
      <w:bookmarkStart w:id="93" w:name="_Toc183158814"/>
      <w:bookmarkEnd w:id="93"/>
      <w:bookmarkStart w:id="94" w:name="_Toc183158818"/>
      <w:bookmarkEnd w:id="94"/>
      <w:bookmarkStart w:id="95" w:name="_Toc182324698"/>
      <w:bookmarkEnd w:id="95"/>
      <w:bookmarkStart w:id="96" w:name="_Toc182324694"/>
      <w:bookmarkEnd w:id="96"/>
      <w:bookmarkStart w:id="97" w:name="_Toc180827264"/>
    </w:p>
    <w:p w14:paraId="60C69948">
      <w:pPr>
        <w:pStyle w:val="107"/>
        <w:numPr>
          <w:ilvl w:val="0"/>
          <w:numId w:val="0"/>
        </w:numPr>
        <w:spacing w:before="156" w:after="156"/>
        <w:ind w:firstLine="420" w:firstLineChars="200"/>
      </w:pPr>
      <w:bookmarkStart w:id="98" w:name="_Toc183158819"/>
      <w:bookmarkStart w:id="99" w:name="_Toc182324699"/>
      <w:r>
        <w:t>抗氧化性</w:t>
      </w:r>
      <w:r>
        <w:rPr>
          <w:rFonts w:hint="eastAsia"/>
        </w:rPr>
        <w:t xml:space="preserve"> </w:t>
      </w:r>
      <w:r>
        <w:t xml:space="preserve"> oxidation resistance</w:t>
      </w:r>
      <w:bookmarkEnd w:id="97"/>
      <w:bookmarkEnd w:id="98"/>
      <w:bookmarkEnd w:id="99"/>
    </w:p>
    <w:p w14:paraId="3DF34A3B">
      <w:pPr>
        <w:pStyle w:val="58"/>
        <w:ind w:firstLine="420"/>
      </w:pPr>
      <w:r>
        <w:rPr>
          <w:rFonts w:hint="eastAsia"/>
        </w:rPr>
        <w:t>在规定温度及规定时间内，铜箔表面因氧化而变色的程度。</w:t>
      </w:r>
    </w:p>
    <w:p w14:paraId="39738290">
      <w:pPr>
        <w:pStyle w:val="107"/>
        <w:spacing w:before="156" w:after="156"/>
      </w:pPr>
      <w:bookmarkStart w:id="100" w:name="_Toc182324700"/>
      <w:bookmarkEnd w:id="100"/>
      <w:bookmarkStart w:id="101" w:name="_Toc183158820"/>
      <w:bookmarkEnd w:id="101"/>
      <w:bookmarkStart w:id="102" w:name="_Toc180827265"/>
    </w:p>
    <w:p w14:paraId="1F64B2F2">
      <w:pPr>
        <w:pStyle w:val="107"/>
        <w:numPr>
          <w:ilvl w:val="0"/>
          <w:numId w:val="0"/>
        </w:numPr>
        <w:spacing w:before="156" w:after="156"/>
        <w:ind w:firstLine="420" w:firstLineChars="200"/>
      </w:pPr>
      <w:bookmarkStart w:id="103" w:name="_Toc183158821"/>
      <w:bookmarkStart w:id="104" w:name="_Toc182324701"/>
      <w:r>
        <w:rPr>
          <w:rFonts w:hint="eastAsia"/>
        </w:rPr>
        <w:t xml:space="preserve">延伸率 </w:t>
      </w:r>
      <w:r>
        <w:t xml:space="preserve"> elongation</w:t>
      </w:r>
      <w:bookmarkEnd w:id="102"/>
      <w:bookmarkEnd w:id="103"/>
      <w:bookmarkEnd w:id="104"/>
    </w:p>
    <w:p w14:paraId="75319F37">
      <w:pPr>
        <w:pStyle w:val="58"/>
        <w:ind w:firstLine="420"/>
      </w:pPr>
      <w:r>
        <w:rPr>
          <w:rFonts w:hint="eastAsia"/>
        </w:rPr>
        <w:t>试样在拉伸负荷下断裂时，试样有效部分标线间的距离增量与初始标线间距离之比，用百分率表述。</w:t>
      </w:r>
    </w:p>
    <w:p w14:paraId="0BB5EEC1">
      <w:pPr>
        <w:pStyle w:val="58"/>
        <w:ind w:firstLine="360"/>
        <w:rPr>
          <w:rFonts w:hint="eastAsia" w:hAnsi="宋体"/>
          <w:bCs/>
          <w:sz w:val="18"/>
          <w:szCs w:val="18"/>
        </w:rPr>
      </w:pPr>
      <w:r>
        <w:rPr>
          <w:rFonts w:hint="eastAsia" w:hAnsi="宋体"/>
          <w:bCs/>
          <w:sz w:val="18"/>
          <w:szCs w:val="18"/>
        </w:rPr>
        <w:t>[来源：</w:t>
      </w:r>
      <w:r>
        <w:rPr>
          <w:rFonts w:hAnsi="宋体"/>
          <w:bCs/>
          <w:sz w:val="18"/>
          <w:szCs w:val="18"/>
        </w:rPr>
        <w:t xml:space="preserve">GB/T </w:t>
      </w:r>
      <w:r>
        <w:rPr>
          <w:rFonts w:hint="eastAsia" w:hAnsi="宋体"/>
          <w:bCs/>
          <w:sz w:val="18"/>
          <w:szCs w:val="18"/>
        </w:rPr>
        <w:t>31471-2015，3.</w:t>
      </w:r>
      <w:r>
        <w:rPr>
          <w:rFonts w:hAnsi="宋体"/>
          <w:bCs/>
          <w:sz w:val="18"/>
          <w:szCs w:val="18"/>
        </w:rPr>
        <w:t>1]</w:t>
      </w:r>
    </w:p>
    <w:p w14:paraId="5D9519A2">
      <w:pPr>
        <w:pStyle w:val="107"/>
        <w:spacing w:before="156" w:after="156"/>
      </w:pPr>
      <w:bookmarkStart w:id="105" w:name="_Toc183158822"/>
      <w:bookmarkEnd w:id="105"/>
      <w:bookmarkStart w:id="106" w:name="_Toc182324702"/>
      <w:bookmarkEnd w:id="106"/>
      <w:bookmarkStart w:id="107" w:name="_Toc180827266"/>
    </w:p>
    <w:p w14:paraId="3C054C8B">
      <w:pPr>
        <w:pStyle w:val="107"/>
        <w:numPr>
          <w:ilvl w:val="0"/>
          <w:numId w:val="0"/>
        </w:numPr>
        <w:spacing w:before="156" w:after="156"/>
        <w:ind w:firstLine="420" w:firstLineChars="200"/>
      </w:pPr>
      <w:bookmarkStart w:id="108" w:name="_Toc182324703"/>
      <w:bookmarkStart w:id="109" w:name="_Toc183158823"/>
      <w:r>
        <w:t>光泽度</w:t>
      </w:r>
      <w:r>
        <w:rPr>
          <w:rFonts w:hint="eastAsia"/>
        </w:rPr>
        <w:t xml:space="preserve"> </w:t>
      </w:r>
      <w:r>
        <w:t xml:space="preserve"> </w:t>
      </w:r>
      <w:bookmarkEnd w:id="107"/>
      <w:bookmarkEnd w:id="108"/>
      <w:bookmarkEnd w:id="109"/>
      <w:r>
        <w:rPr>
          <w:rFonts w:hint="eastAsia"/>
        </w:rPr>
        <w:t>gloss</w:t>
      </w:r>
    </w:p>
    <w:p w14:paraId="32565188">
      <w:pPr>
        <w:pStyle w:val="58"/>
        <w:ind w:firstLine="420"/>
      </w:pPr>
      <w:r>
        <w:rPr>
          <w:rFonts w:hint="eastAsia"/>
        </w:rPr>
        <w:t>在规定光源和接收器张角条件下，样品在镜面反射方向的反射光光通量与玻璃标样在该镜面反射方向的反射光光通量之比。</w:t>
      </w:r>
    </w:p>
    <w:p w14:paraId="34828A80">
      <w:pPr>
        <w:pStyle w:val="58"/>
        <w:ind w:firstLine="360"/>
        <w:rPr>
          <w:rFonts w:hint="eastAsia" w:hAnsi="宋体"/>
          <w:bCs/>
          <w:sz w:val="18"/>
          <w:szCs w:val="18"/>
        </w:rPr>
      </w:pPr>
      <w:r>
        <w:rPr>
          <w:rFonts w:hint="eastAsia" w:hAnsi="宋体"/>
          <w:bCs/>
          <w:sz w:val="18"/>
          <w:szCs w:val="18"/>
        </w:rPr>
        <w:t>[来源：</w:t>
      </w:r>
      <w:r>
        <w:rPr>
          <w:rFonts w:hAnsi="宋体"/>
          <w:bCs/>
          <w:sz w:val="18"/>
          <w:szCs w:val="18"/>
        </w:rPr>
        <w:t>GB/T 20503-2006</w:t>
      </w:r>
      <w:r>
        <w:rPr>
          <w:rFonts w:hint="eastAsia" w:hAnsi="宋体"/>
          <w:bCs/>
          <w:sz w:val="18"/>
          <w:szCs w:val="18"/>
        </w:rPr>
        <w:t>，</w:t>
      </w:r>
      <w:r>
        <w:rPr>
          <w:rFonts w:hAnsi="宋体"/>
          <w:bCs/>
          <w:sz w:val="18"/>
          <w:szCs w:val="18"/>
        </w:rPr>
        <w:t>2.2，有修改]</w:t>
      </w:r>
    </w:p>
    <w:p w14:paraId="0F081DE7">
      <w:pPr>
        <w:pStyle w:val="106"/>
        <w:spacing w:before="312" w:after="312"/>
      </w:pPr>
      <w:bookmarkStart w:id="110" w:name="_Toc142220400"/>
      <w:bookmarkEnd w:id="110"/>
      <w:bookmarkStart w:id="111" w:name="_Toc180827267"/>
      <w:bookmarkStart w:id="112" w:name="_Toc183158824"/>
      <w:bookmarkStart w:id="113" w:name="_Toc182324704"/>
      <w:bookmarkStart w:id="114" w:name="_Toc162775482"/>
      <w:bookmarkStart w:id="115" w:name="_Toc146725271"/>
      <w:r>
        <w:rPr>
          <w:rFonts w:hint="eastAsia"/>
        </w:rPr>
        <w:t>厚度</w:t>
      </w:r>
      <w:bookmarkEnd w:id="111"/>
      <w:bookmarkEnd w:id="112"/>
      <w:bookmarkEnd w:id="113"/>
      <w:bookmarkEnd w:id="114"/>
      <w:bookmarkEnd w:id="115"/>
    </w:p>
    <w:p w14:paraId="456FF2BF">
      <w:pPr>
        <w:pStyle w:val="107"/>
        <w:spacing w:before="156" w:after="156"/>
      </w:pPr>
      <w:bookmarkStart w:id="116" w:name="_Toc162775483"/>
      <w:bookmarkStart w:id="117" w:name="_Toc182324705"/>
      <w:bookmarkStart w:id="118" w:name="_Toc146725272"/>
      <w:bookmarkStart w:id="119" w:name="_Toc180827268"/>
      <w:bookmarkStart w:id="120" w:name="_Toc183158825"/>
      <w:r>
        <w:rPr>
          <w:rFonts w:hint="eastAsia"/>
        </w:rPr>
        <w:t>仪器设备</w:t>
      </w:r>
      <w:bookmarkEnd w:id="116"/>
      <w:bookmarkEnd w:id="117"/>
      <w:bookmarkEnd w:id="118"/>
      <w:bookmarkEnd w:id="119"/>
      <w:bookmarkEnd w:id="120"/>
    </w:p>
    <w:p w14:paraId="72C05C54">
      <w:pPr>
        <w:pStyle w:val="167"/>
      </w:pPr>
      <w:r>
        <w:rPr>
          <w:rFonts w:hint="eastAsia"/>
        </w:rPr>
        <w:t>分析天平，分辨率为0.1</w:t>
      </w:r>
      <w:r>
        <w:t xml:space="preserve"> </w:t>
      </w:r>
      <w:r>
        <w:rPr>
          <w:rFonts w:hint="eastAsia"/>
        </w:rPr>
        <w:t>mg。</w:t>
      </w:r>
    </w:p>
    <w:p w14:paraId="58A305A4">
      <w:pPr>
        <w:pStyle w:val="167"/>
      </w:pPr>
      <w:r>
        <w:rPr>
          <w:rFonts w:hint="eastAsia"/>
        </w:rPr>
        <w:t>美工刀。</w:t>
      </w:r>
    </w:p>
    <w:p w14:paraId="011C39A0">
      <w:pPr>
        <w:pStyle w:val="167"/>
      </w:pPr>
      <w:r>
        <w:rPr>
          <w:rFonts w:hint="eastAsia"/>
        </w:rPr>
        <w:t>其他适用的剪切装置。</w:t>
      </w:r>
    </w:p>
    <w:p w14:paraId="32DB68D2">
      <w:pPr>
        <w:pStyle w:val="107"/>
        <w:spacing w:before="156" w:after="156"/>
      </w:pPr>
      <w:bookmarkStart w:id="121" w:name="_Toc182324706"/>
      <w:bookmarkStart w:id="122" w:name="_Toc180827269"/>
      <w:bookmarkStart w:id="123" w:name="_Toc183158826"/>
      <w:bookmarkStart w:id="124" w:name="_Toc146725273"/>
      <w:bookmarkStart w:id="125" w:name="_Toc162775484"/>
      <w:r>
        <w:rPr>
          <w:rFonts w:hint="eastAsia"/>
        </w:rPr>
        <w:t>样品</w:t>
      </w:r>
      <w:bookmarkEnd w:id="121"/>
      <w:bookmarkEnd w:id="122"/>
      <w:bookmarkEnd w:id="123"/>
      <w:bookmarkEnd w:id="124"/>
      <w:bookmarkEnd w:id="125"/>
    </w:p>
    <w:p w14:paraId="265114E3">
      <w:pPr>
        <w:pStyle w:val="58"/>
        <w:ind w:firstLine="420"/>
      </w:pPr>
      <w:r>
        <w:rPr>
          <w:rFonts w:hint="eastAsia"/>
        </w:rPr>
        <w:t>试样宽度为铜箔全幅宽，长度为3</w:t>
      </w:r>
      <w:r>
        <w:t>00  mm</w:t>
      </w:r>
      <w:r>
        <w:rPr>
          <w:rFonts w:hint="eastAsia"/>
        </w:rPr>
        <w:t>；在试样宽度方向左、中、右各切取一块边长为100</w:t>
      </w:r>
      <w:r>
        <w:t xml:space="preserve"> </w:t>
      </w:r>
      <w:r>
        <w:rPr>
          <w:rFonts w:hint="eastAsia"/>
        </w:rPr>
        <w:t>mm±0.1</w:t>
      </w:r>
      <w:r>
        <w:t xml:space="preserve"> </w:t>
      </w:r>
      <w:r>
        <w:rPr>
          <w:rFonts w:hint="eastAsia"/>
        </w:rPr>
        <w:t>mm的正方形铜箔，并在正方形铜箔表面标识取样部位。</w:t>
      </w:r>
    </w:p>
    <w:p w14:paraId="0F9B0A38">
      <w:pPr>
        <w:pStyle w:val="107"/>
        <w:spacing w:before="156" w:after="156"/>
      </w:pPr>
      <w:bookmarkStart w:id="126" w:name="_Toc183158827"/>
      <w:bookmarkStart w:id="127" w:name="_Toc180827270"/>
      <w:bookmarkStart w:id="128" w:name="_Toc182324707"/>
      <w:bookmarkStart w:id="129" w:name="_Toc162775485"/>
      <w:bookmarkStart w:id="130" w:name="_Toc146725274"/>
      <w:r>
        <w:rPr>
          <w:rFonts w:hint="eastAsia"/>
        </w:rPr>
        <w:t>试验步骤</w:t>
      </w:r>
      <w:bookmarkEnd w:id="126"/>
      <w:bookmarkEnd w:id="127"/>
      <w:bookmarkEnd w:id="128"/>
      <w:bookmarkEnd w:id="129"/>
      <w:bookmarkEnd w:id="130"/>
    </w:p>
    <w:p w14:paraId="49E3B596">
      <w:pPr>
        <w:pStyle w:val="167"/>
      </w:pPr>
      <w:r>
        <w:rPr>
          <w:rFonts w:hint="eastAsia"/>
        </w:rPr>
        <w:t>每块正方形铜箔在重复性条件下测试3次，准确称量至1</w:t>
      </w:r>
      <w:r>
        <w:t xml:space="preserve"> </w:t>
      </w:r>
      <w:r>
        <w:rPr>
          <w:rFonts w:hint="eastAsia"/>
        </w:rPr>
        <w:t>mg，并记录。</w:t>
      </w:r>
    </w:p>
    <w:p w14:paraId="3FBA1645">
      <w:pPr>
        <w:pStyle w:val="167"/>
      </w:pPr>
      <w:r>
        <w:rPr>
          <w:rFonts w:hint="eastAsia"/>
        </w:rPr>
        <w:t>每块正方形铜箔的厚度按公式（</w:t>
      </w:r>
      <w:r>
        <w:t>1</w:t>
      </w:r>
      <w:r>
        <w:rPr>
          <w:rFonts w:hint="eastAsia"/>
        </w:rPr>
        <w:t>）计算：</w:t>
      </w:r>
    </w:p>
    <w:p w14:paraId="60F51DE5">
      <w:pPr>
        <w:pStyle w:val="214"/>
        <w:numPr>
          <w:ilvl w:val="0"/>
          <w:numId w:val="0"/>
        </w:numPr>
        <w:jc w:val="right"/>
      </w:pPr>
      <m:oMath>
        <m:r>
          <m:rPr/>
          <w:rPr>
            <w:rFonts w:ascii="Cambria Math" w:hAnsi="Cambria Math"/>
          </w:rPr>
          <m:t>h=</m:t>
        </m:r>
        <m:f>
          <m:fPr>
            <m:ctrlPr>
              <w:rPr>
                <w:rFonts w:ascii="Cambria Math" w:hAnsi="Cambria Math"/>
                <w:i/>
                <w:iCs/>
              </w:rPr>
            </m:ctrlPr>
          </m:fPr>
          <m:num>
            <m:r>
              <m:rPr/>
              <w:rPr>
                <w:rFonts w:ascii="Cambria Math" w:hAnsi="Cambria Math"/>
              </w:rPr>
              <m:t>m</m:t>
            </m:r>
            <m:r>
              <m:rPr/>
              <w:rPr>
                <w:rFonts w:hint="eastAsia" w:ascii="Cambria Math" w:hAnsi="Cambria Math"/>
              </w:rPr>
              <m:t>×</m:t>
            </m:r>
            <m:r>
              <m:rPr/>
              <w:rPr>
                <w:rFonts w:ascii="Cambria Math" w:hAnsi="Cambria Math"/>
              </w:rPr>
              <m:t>100</m:t>
            </m:r>
            <m:ctrlPr>
              <w:rPr>
                <w:rFonts w:ascii="Cambria Math" w:hAnsi="Cambria Math"/>
                <w:i/>
                <w:iCs/>
              </w:rPr>
            </m:ctrlPr>
          </m:num>
          <m:den>
            <m:r>
              <m:rPr/>
              <w:rPr>
                <w:rFonts w:hint="eastAsia" w:ascii="Cambria Math" w:hAnsi="Cambria Math"/>
              </w:rPr>
              <m:t>ρ</m:t>
            </m:r>
            <m:ctrlPr>
              <w:rPr>
                <w:rFonts w:ascii="Cambria Math" w:hAnsi="Cambria Math"/>
                <w:i/>
                <w:iCs/>
              </w:rPr>
            </m:ctrlPr>
          </m:den>
        </m:f>
      </m:oMath>
      <w:r>
        <w:rPr>
          <w:rFonts w:hint="eastAsia"/>
        </w:rPr>
        <w:t xml:space="preserve"> ......................................（</w:t>
      </w:r>
      <w:r>
        <w:t>1</w:t>
      </w:r>
      <w:r>
        <w:rPr>
          <w:rFonts w:hint="eastAsia"/>
        </w:rPr>
        <w:t>）</w:t>
      </w:r>
    </w:p>
    <w:p w14:paraId="3688C950">
      <w:pPr>
        <w:pStyle w:val="214"/>
        <w:numPr>
          <w:ilvl w:val="0"/>
          <w:numId w:val="0"/>
        </w:numPr>
        <w:ind w:firstLine="420" w:firstLineChars="200"/>
      </w:pPr>
      <w:r>
        <w:rPr>
          <w:rFonts w:hint="eastAsia"/>
        </w:rPr>
        <w:t>式中：</w:t>
      </w:r>
    </w:p>
    <w:p w14:paraId="389FC3DA">
      <w:pPr>
        <w:pStyle w:val="214"/>
        <w:numPr>
          <w:ilvl w:val="0"/>
          <w:numId w:val="0"/>
        </w:numPr>
        <w:ind w:firstLine="420" w:firstLineChars="200"/>
      </w:pPr>
      <m:oMath>
        <m:r>
          <m:rPr/>
          <w:rPr>
            <w:rFonts w:ascii="Cambria Math" w:hAnsi="Cambria Math"/>
          </w:rPr>
          <m:t>h</m:t>
        </m:r>
      </m:oMath>
      <w:r>
        <w:rPr>
          <w:rFonts w:hint="eastAsia"/>
        </w:rPr>
        <w:t>—被测正方形铜箔的厚度，单位为微米，（μm）</w:t>
      </w:r>
      <w:r>
        <w:t>;</w:t>
      </w:r>
    </w:p>
    <w:p w14:paraId="6429481A">
      <w:pPr>
        <w:pStyle w:val="214"/>
        <w:numPr>
          <w:ilvl w:val="0"/>
          <w:numId w:val="0"/>
        </w:numPr>
        <w:ind w:firstLine="420" w:firstLineChars="200"/>
      </w:pPr>
      <m:oMath>
        <m:r>
          <m:rPr/>
          <w:rPr>
            <w:rFonts w:ascii="Cambria Math" w:hAnsi="Cambria Math"/>
          </w:rPr>
          <m:t>m</m:t>
        </m:r>
      </m:oMath>
      <w:r>
        <w:rPr>
          <w:rFonts w:hint="eastAsia"/>
        </w:rPr>
        <w:t>—被测试样的质量，单位为克（</w:t>
      </w:r>
      <w:r>
        <w:rPr>
          <w:rFonts w:hint="eastAsia"/>
          <w:iCs/>
        </w:rPr>
        <w:t>g</w:t>
      </w:r>
      <w:r>
        <w:rPr>
          <w:rFonts w:hint="eastAsia"/>
        </w:rPr>
        <w:t>）；</w:t>
      </w:r>
    </w:p>
    <w:p w14:paraId="1EBFF958">
      <w:pPr>
        <w:pStyle w:val="214"/>
        <w:numPr>
          <w:ilvl w:val="0"/>
          <w:numId w:val="0"/>
        </w:numPr>
        <w:ind w:firstLine="420" w:firstLineChars="200"/>
        <w:rPr>
          <w:iCs/>
        </w:rPr>
      </w:pPr>
      <m:oMath>
        <m:r>
          <m:rPr/>
          <w:rPr>
            <w:rFonts w:hint="eastAsia" w:ascii="Cambria Math" w:hAnsi="Cambria Math"/>
          </w:rPr>
          <m:t>ρ</m:t>
        </m:r>
      </m:oMath>
      <w:r>
        <w:rPr>
          <w:rFonts w:hint="eastAsia"/>
          <w:iCs/>
        </w:rPr>
        <w:t>—铜箔的密度，单位为克每立方厘米（g/cm</w:t>
      </w:r>
      <w:r>
        <w:rPr>
          <w:rFonts w:hint="eastAsia"/>
          <w:iCs/>
          <w:vertAlign w:val="superscript"/>
        </w:rPr>
        <w:t>3</w:t>
      </w:r>
      <w:r>
        <w:rPr>
          <w:rFonts w:hint="eastAsia"/>
          <w:iCs/>
        </w:rPr>
        <w:t>)，按8.909</w:t>
      </w:r>
      <w:r>
        <w:rPr>
          <w:iCs/>
        </w:rPr>
        <w:t xml:space="preserve"> </w:t>
      </w:r>
      <w:r>
        <w:rPr>
          <w:rFonts w:hint="eastAsia"/>
          <w:iCs/>
        </w:rPr>
        <w:t>g/cm</w:t>
      </w:r>
      <w:r>
        <w:rPr>
          <w:iCs/>
          <w:vertAlign w:val="superscript"/>
        </w:rPr>
        <w:t>3</w:t>
      </w:r>
      <w:r>
        <w:rPr>
          <w:rFonts w:hint="eastAsia"/>
          <w:iCs/>
        </w:rPr>
        <w:t>计，或按实测密度值；</w:t>
      </w:r>
    </w:p>
    <w:p w14:paraId="45CD6E06">
      <w:pPr>
        <w:pStyle w:val="107"/>
        <w:spacing w:before="156" w:after="156"/>
      </w:pPr>
      <w:bookmarkStart w:id="131" w:name="_Toc180827271"/>
      <w:bookmarkStart w:id="132" w:name="_Toc183158828"/>
      <w:bookmarkStart w:id="133" w:name="_Toc162775486"/>
      <w:bookmarkStart w:id="134" w:name="_Toc146725275"/>
      <w:bookmarkStart w:id="135" w:name="_Toc182324708"/>
      <w:r>
        <w:rPr>
          <w:rFonts w:hint="eastAsia"/>
        </w:rPr>
        <w:t>数据处理</w:t>
      </w:r>
      <w:bookmarkEnd w:id="131"/>
      <w:bookmarkEnd w:id="132"/>
      <w:bookmarkEnd w:id="133"/>
      <w:bookmarkEnd w:id="134"/>
      <w:bookmarkEnd w:id="135"/>
    </w:p>
    <w:p w14:paraId="7502B9D6">
      <w:pPr>
        <w:pStyle w:val="58"/>
        <w:ind w:firstLine="420"/>
      </w:pPr>
      <w:r>
        <w:rPr>
          <w:rFonts w:hint="eastAsia"/>
        </w:rPr>
        <w:t>取3块试样厚度测试值的平均为最终结果，结果保留一位小数。</w:t>
      </w:r>
    </w:p>
    <w:p w14:paraId="04A048E6">
      <w:pPr>
        <w:pStyle w:val="106"/>
        <w:spacing w:before="312" w:after="312"/>
      </w:pPr>
      <w:bookmarkStart w:id="136" w:name="_Toc183158829"/>
      <w:bookmarkStart w:id="137" w:name="_Toc182324710"/>
      <w:bookmarkStart w:id="138" w:name="_Toc146725276"/>
      <w:bookmarkStart w:id="139" w:name="_Toc180827273"/>
      <w:bookmarkStart w:id="140" w:name="_Toc162775487"/>
      <w:r>
        <w:rPr>
          <w:rFonts w:hint="eastAsia"/>
        </w:rPr>
        <w:t>单位面积质量</w:t>
      </w:r>
      <w:bookmarkEnd w:id="136"/>
      <w:bookmarkEnd w:id="137"/>
      <w:bookmarkEnd w:id="138"/>
      <w:bookmarkEnd w:id="139"/>
      <w:bookmarkEnd w:id="140"/>
    </w:p>
    <w:p w14:paraId="1419404D">
      <w:pPr>
        <w:pStyle w:val="107"/>
        <w:spacing w:before="156" w:after="156"/>
      </w:pPr>
      <w:bookmarkStart w:id="141" w:name="_Toc162775488"/>
      <w:bookmarkStart w:id="142" w:name="_Toc180827274"/>
      <w:bookmarkStart w:id="143" w:name="_Toc182324711"/>
      <w:bookmarkStart w:id="144" w:name="_Toc146725277"/>
      <w:bookmarkStart w:id="145" w:name="_Toc183158830"/>
      <w:r>
        <w:rPr>
          <w:rFonts w:hint="eastAsia"/>
        </w:rPr>
        <w:t>仪器设备</w:t>
      </w:r>
      <w:bookmarkEnd w:id="141"/>
      <w:bookmarkEnd w:id="142"/>
      <w:bookmarkEnd w:id="143"/>
      <w:bookmarkEnd w:id="144"/>
      <w:bookmarkEnd w:id="145"/>
    </w:p>
    <w:p w14:paraId="27C48BE9">
      <w:pPr>
        <w:pStyle w:val="167"/>
      </w:pPr>
      <w:r>
        <w:rPr>
          <w:rFonts w:hint="eastAsia"/>
        </w:rPr>
        <w:t>分析天平，分辨率为0.1</w:t>
      </w:r>
      <w:r>
        <w:t xml:space="preserve"> </w:t>
      </w:r>
      <w:r>
        <w:rPr>
          <w:rFonts w:hint="eastAsia"/>
        </w:rPr>
        <w:t>mg。</w:t>
      </w:r>
    </w:p>
    <w:p w14:paraId="3A383D7D">
      <w:pPr>
        <w:pStyle w:val="167"/>
      </w:pPr>
      <w:r>
        <w:rPr>
          <w:rFonts w:hint="eastAsia"/>
        </w:rPr>
        <w:t>美工刀，或其他适用的剪切装置。</w:t>
      </w:r>
    </w:p>
    <w:p w14:paraId="1A9BC811">
      <w:pPr>
        <w:pStyle w:val="167"/>
      </w:pPr>
      <w:r>
        <w:rPr>
          <w:rFonts w:hint="eastAsia"/>
        </w:rPr>
        <w:t>取样器，面积100</w:t>
      </w:r>
      <w:r>
        <w:t xml:space="preserve"> </w:t>
      </w:r>
      <w:r>
        <w:rPr>
          <w:rFonts w:hint="eastAsia"/>
        </w:rPr>
        <w:t>cm²。</w:t>
      </w:r>
    </w:p>
    <w:p w14:paraId="555A5CCD">
      <w:pPr>
        <w:pStyle w:val="107"/>
        <w:spacing w:before="156" w:after="156"/>
      </w:pPr>
      <w:bookmarkStart w:id="146" w:name="_Toc146725278"/>
      <w:bookmarkStart w:id="147" w:name="_Toc182324712"/>
      <w:bookmarkStart w:id="148" w:name="_Toc183158831"/>
      <w:bookmarkStart w:id="149" w:name="_Toc162775489"/>
      <w:bookmarkStart w:id="150" w:name="_Toc180827275"/>
      <w:r>
        <w:rPr>
          <w:rFonts w:hint="eastAsia"/>
        </w:rPr>
        <w:t>样品</w:t>
      </w:r>
      <w:bookmarkEnd w:id="146"/>
      <w:bookmarkEnd w:id="147"/>
      <w:bookmarkEnd w:id="148"/>
      <w:bookmarkEnd w:id="149"/>
      <w:bookmarkEnd w:id="150"/>
    </w:p>
    <w:p w14:paraId="06A6FD6B">
      <w:pPr>
        <w:pStyle w:val="58"/>
        <w:ind w:firstLine="420"/>
      </w:pPr>
      <w:r>
        <w:rPr>
          <w:rFonts w:hint="eastAsia"/>
        </w:rPr>
        <w:t>试样宽度为铜箔全幅宽，长度为</w:t>
      </w:r>
      <w:r>
        <w:t>500 mm</w:t>
      </w:r>
      <w:r>
        <w:rPr>
          <w:rFonts w:hint="eastAsia"/>
        </w:rPr>
        <w:t>；在试样宽度方向从左至右相间切取边长为100</w:t>
      </w:r>
      <w:r>
        <w:t xml:space="preserve"> </w:t>
      </w:r>
      <w:r>
        <w:rPr>
          <w:rFonts w:hint="eastAsia"/>
        </w:rPr>
        <w:t>mm±0.1</w:t>
      </w:r>
      <w:r>
        <w:t xml:space="preserve"> </w:t>
      </w:r>
      <w:r>
        <w:rPr>
          <w:rFonts w:hint="eastAsia"/>
        </w:rPr>
        <w:t>mm的正方形铜箔或直径为113mm～113.0.25mm的圆形铜箔，至少取3块铜箔，并在铜箔表面标识取样部位。仲裁试验采用正方形铜箔。</w:t>
      </w:r>
    </w:p>
    <w:p w14:paraId="4F549649">
      <w:pPr>
        <w:pStyle w:val="107"/>
        <w:spacing w:before="156" w:after="156"/>
      </w:pPr>
      <w:bookmarkStart w:id="151" w:name="_Toc182324713"/>
      <w:bookmarkStart w:id="152" w:name="_Toc162775490"/>
      <w:bookmarkStart w:id="153" w:name="_Toc180827276"/>
      <w:bookmarkStart w:id="154" w:name="_Toc146725279"/>
      <w:bookmarkStart w:id="155" w:name="_Toc183158832"/>
      <w:r>
        <w:rPr>
          <w:rFonts w:hint="eastAsia"/>
        </w:rPr>
        <w:t>试验步骤</w:t>
      </w:r>
      <w:bookmarkEnd w:id="151"/>
      <w:bookmarkEnd w:id="152"/>
      <w:bookmarkEnd w:id="153"/>
      <w:bookmarkEnd w:id="154"/>
      <w:bookmarkEnd w:id="155"/>
    </w:p>
    <w:p w14:paraId="7B1652FF">
      <w:pPr>
        <w:pStyle w:val="167"/>
      </w:pPr>
      <w:r>
        <w:rPr>
          <w:rFonts w:hint="eastAsia"/>
        </w:rPr>
        <w:t>每块铜箔在重复性条件下测试3次，准确称量至1</w:t>
      </w:r>
      <w:r>
        <w:t xml:space="preserve"> </w:t>
      </w:r>
      <w:r>
        <w:rPr>
          <w:rFonts w:hint="eastAsia"/>
        </w:rPr>
        <w:t>mg，并记录。</w:t>
      </w:r>
    </w:p>
    <w:p w14:paraId="227AF0BB">
      <w:pPr>
        <w:pStyle w:val="167"/>
      </w:pPr>
      <w:r>
        <w:rPr>
          <w:rFonts w:hint="eastAsia"/>
        </w:rPr>
        <w:t>每块铜箔的单位面积质量按公式（2）计算：</w:t>
      </w:r>
    </w:p>
    <w:p w14:paraId="61720595">
      <w:pPr>
        <w:pStyle w:val="214"/>
        <w:numPr>
          <w:ilvl w:val="0"/>
          <w:numId w:val="0"/>
        </w:numPr>
        <w:jc w:val="right"/>
      </w:pPr>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m:sty m:val="p"/>
          </m:rPr>
          <w:rPr>
            <w:rFonts w:ascii="Cambria Math" w:hAnsi="Cambria Math"/>
          </w:rPr>
          <m:t>=</m:t>
        </m:r>
        <m:r>
          <m:rPr/>
          <w:rPr>
            <w:rFonts w:ascii="Cambria Math" w:hAnsi="Cambria Math"/>
          </w:rPr>
          <m:t>W</m:t>
        </m:r>
        <m:r>
          <m:rPr/>
          <w:rPr>
            <w:rFonts w:hint="eastAsia" w:ascii="Cambria Math" w:hAnsi="Cambria Math"/>
          </w:rPr>
          <m:t>×</m:t>
        </m:r>
        <m:r>
          <m:rPr/>
          <w:rPr>
            <w:rFonts w:ascii="Cambria Math" w:hAnsi="Cambria Math"/>
          </w:rPr>
          <m:t>100</m:t>
        </m:r>
      </m:oMath>
      <w:r>
        <w:rPr>
          <w:rFonts w:hint="eastAsia"/>
        </w:rPr>
        <w:t xml:space="preserve"> ................................（</w:t>
      </w:r>
      <w:r>
        <w:t>2</w:t>
      </w:r>
      <w:r>
        <w:rPr>
          <w:rFonts w:hint="eastAsia"/>
        </w:rPr>
        <w:t>）</w:t>
      </w:r>
    </w:p>
    <w:p w14:paraId="6E4D0230">
      <w:pPr>
        <w:pStyle w:val="214"/>
        <w:numPr>
          <w:ilvl w:val="0"/>
          <w:numId w:val="0"/>
        </w:numPr>
        <w:ind w:firstLine="420" w:firstLineChars="200"/>
      </w:pPr>
      <w:r>
        <w:rPr>
          <w:rFonts w:hint="eastAsia"/>
        </w:rPr>
        <w:t>式中：</w:t>
      </w:r>
    </w:p>
    <w:p w14:paraId="1B59DC35">
      <w:pPr>
        <w:pStyle w:val="214"/>
        <w:numPr>
          <w:ilvl w:val="0"/>
          <w:numId w:val="0"/>
        </w:numPr>
        <w:ind w:firstLine="420" w:firstLineChars="200"/>
      </w:pPr>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oMath>
      <w:r>
        <w:rPr>
          <w:rFonts w:hint="eastAsia"/>
        </w:rPr>
        <w:t>—被测正方形铜箔或圆形铜箔的单位面积质量，单位为克每平方米（g</w:t>
      </w:r>
      <w:r>
        <w:t>/m</w:t>
      </w:r>
      <w:r>
        <w:rPr>
          <w:vertAlign w:val="superscript"/>
        </w:rPr>
        <w:t>2</w:t>
      </w:r>
      <w:r>
        <w:rPr>
          <w:rFonts w:hint="eastAsia"/>
          <w:vertAlign w:val="baseline"/>
        </w:rPr>
        <w:t>）</w:t>
      </w:r>
      <w:r>
        <w:rPr>
          <w:rFonts w:hint="eastAsia"/>
        </w:rPr>
        <w:t>；</w:t>
      </w:r>
    </w:p>
    <w:p w14:paraId="61619EF7">
      <w:pPr>
        <w:pStyle w:val="214"/>
        <w:numPr>
          <w:ilvl w:val="0"/>
          <w:numId w:val="0"/>
        </w:numPr>
        <w:ind w:firstLine="420" w:firstLineChars="200"/>
        <w:rPr>
          <w:iCs/>
        </w:rPr>
      </w:pPr>
      <m:oMath>
        <m:r>
          <m:rPr/>
          <w:rPr>
            <w:rFonts w:ascii="Cambria Math" w:hAnsi="Cambria Math"/>
          </w:rPr>
          <m:t>W</m:t>
        </m:r>
      </m:oMath>
      <w:r>
        <w:rPr>
          <w:rFonts w:hint="eastAsia"/>
          <w:iCs/>
        </w:rPr>
        <w:t>—铜箔的平均质量，单位为克（g）。</w:t>
      </w:r>
    </w:p>
    <w:p w14:paraId="791C4F08">
      <w:pPr>
        <w:pStyle w:val="107"/>
        <w:spacing w:before="156" w:after="156"/>
      </w:pPr>
      <w:bookmarkStart w:id="156" w:name="_Toc182324714"/>
      <w:bookmarkStart w:id="157" w:name="_Toc162775491"/>
      <w:bookmarkStart w:id="158" w:name="_Toc180827277"/>
      <w:bookmarkStart w:id="159" w:name="_Toc183158833"/>
      <w:r>
        <w:rPr>
          <w:rFonts w:hint="eastAsia"/>
        </w:rPr>
        <w:t>数据处理</w:t>
      </w:r>
      <w:bookmarkEnd w:id="156"/>
      <w:bookmarkEnd w:id="157"/>
      <w:bookmarkEnd w:id="158"/>
      <w:bookmarkEnd w:id="159"/>
    </w:p>
    <w:p w14:paraId="4E10D5EC">
      <w:pPr>
        <w:pStyle w:val="58"/>
        <w:ind w:firstLine="420"/>
      </w:pPr>
      <w:r>
        <w:rPr>
          <w:rFonts w:hint="eastAsia"/>
        </w:rPr>
        <w:t>取所有试样单位面积质量的均值为最终结果，结果保留一位小数。</w:t>
      </w:r>
    </w:p>
    <w:p w14:paraId="76EBADDA">
      <w:pPr>
        <w:pStyle w:val="106"/>
        <w:spacing w:before="312" w:after="312"/>
      </w:pPr>
      <w:bookmarkStart w:id="160" w:name="_Toc146725280"/>
      <w:bookmarkStart w:id="161" w:name="_Toc183158834"/>
      <w:bookmarkStart w:id="162" w:name="_Toc162775492"/>
      <w:bookmarkStart w:id="163" w:name="_Toc182324716"/>
      <w:bookmarkStart w:id="164" w:name="_Toc180827279"/>
      <w:r>
        <w:rPr>
          <w:rFonts w:hint="eastAsia"/>
        </w:rPr>
        <w:t>厚度均匀性</w:t>
      </w:r>
      <w:bookmarkEnd w:id="160"/>
      <w:bookmarkEnd w:id="161"/>
      <w:bookmarkEnd w:id="162"/>
      <w:bookmarkEnd w:id="163"/>
      <w:bookmarkEnd w:id="164"/>
    </w:p>
    <w:p w14:paraId="4A796C58">
      <w:pPr>
        <w:pStyle w:val="107"/>
        <w:spacing w:before="156" w:after="156"/>
      </w:pPr>
      <w:bookmarkStart w:id="165" w:name="_Toc182324717"/>
      <w:bookmarkStart w:id="166" w:name="_Toc180827280"/>
      <w:bookmarkStart w:id="167" w:name="_Toc162775493"/>
      <w:bookmarkStart w:id="168" w:name="_Toc146725281"/>
      <w:bookmarkStart w:id="169" w:name="_Toc183158835"/>
      <w:r>
        <w:rPr>
          <w:rFonts w:hint="eastAsia"/>
        </w:rPr>
        <w:t>仪器设备</w:t>
      </w:r>
      <w:bookmarkEnd w:id="165"/>
      <w:bookmarkEnd w:id="166"/>
      <w:bookmarkEnd w:id="167"/>
      <w:bookmarkEnd w:id="168"/>
      <w:bookmarkEnd w:id="169"/>
    </w:p>
    <w:p w14:paraId="2F3E5864">
      <w:pPr>
        <w:pStyle w:val="167"/>
      </w:pPr>
      <w:r>
        <w:rPr>
          <w:rFonts w:hint="eastAsia"/>
        </w:rPr>
        <w:t>分析天平，分辨率为0.1</w:t>
      </w:r>
      <w:r>
        <w:t xml:space="preserve"> </w:t>
      </w:r>
      <w:r>
        <w:rPr>
          <w:rFonts w:hint="eastAsia"/>
        </w:rPr>
        <w:t>mg。</w:t>
      </w:r>
    </w:p>
    <w:p w14:paraId="05D1C7CD">
      <w:pPr>
        <w:pStyle w:val="167"/>
      </w:pPr>
      <w:r>
        <w:rPr>
          <w:rFonts w:hint="eastAsia"/>
        </w:rPr>
        <w:t>美工刀或其他适用的剪切装置。</w:t>
      </w:r>
    </w:p>
    <w:p w14:paraId="587902EE">
      <w:pPr>
        <w:pStyle w:val="107"/>
        <w:spacing w:before="156" w:after="156"/>
      </w:pPr>
      <w:bookmarkStart w:id="170" w:name="_Toc146725282"/>
      <w:bookmarkStart w:id="171" w:name="_Toc182324718"/>
      <w:bookmarkStart w:id="172" w:name="_Toc162775494"/>
      <w:bookmarkStart w:id="173" w:name="_Toc183158836"/>
      <w:bookmarkStart w:id="174" w:name="_Toc180827281"/>
      <w:r>
        <w:rPr>
          <w:rFonts w:hint="eastAsia"/>
        </w:rPr>
        <w:t>样品</w:t>
      </w:r>
      <w:bookmarkEnd w:id="170"/>
      <w:bookmarkEnd w:id="171"/>
      <w:bookmarkEnd w:id="172"/>
      <w:bookmarkEnd w:id="173"/>
      <w:bookmarkEnd w:id="174"/>
    </w:p>
    <w:p w14:paraId="35723935">
      <w:pPr>
        <w:pStyle w:val="58"/>
        <w:ind w:firstLine="420"/>
      </w:pPr>
      <w:r>
        <w:rPr>
          <w:rFonts w:hint="eastAsia"/>
        </w:rPr>
        <w:t>在铜箔的纵向截取三段试样，取样间隔＞1</w:t>
      </w:r>
      <w:r>
        <w:t xml:space="preserve"> m</w:t>
      </w:r>
      <w:r>
        <w:rPr>
          <w:rFonts w:hint="eastAsia"/>
        </w:rPr>
        <w:t>，试样宽度为铜箔幅宽，长度为3</w:t>
      </w:r>
      <w:r>
        <w:t>00 mm</w:t>
      </w:r>
      <w:r>
        <w:rPr>
          <w:rFonts w:hint="eastAsia"/>
        </w:rPr>
        <w:t>；在每段试样宽度方向左、中、右各切取一块边长为100</w:t>
      </w:r>
      <w:r>
        <w:t xml:space="preserve"> </w:t>
      </w:r>
      <w:r>
        <w:rPr>
          <w:rFonts w:hint="eastAsia"/>
        </w:rPr>
        <w:t>mm±0.1</w:t>
      </w:r>
      <w:r>
        <w:t xml:space="preserve"> </w:t>
      </w:r>
      <w:r>
        <w:rPr>
          <w:rFonts w:hint="eastAsia"/>
        </w:rPr>
        <w:t>mm的正方形铜箔，并标识取样部位。</w:t>
      </w:r>
    </w:p>
    <w:p w14:paraId="7A096A6F">
      <w:pPr>
        <w:pStyle w:val="107"/>
        <w:spacing w:before="156" w:after="156"/>
      </w:pPr>
      <w:bookmarkStart w:id="175" w:name="_Toc162775495"/>
      <w:bookmarkStart w:id="176" w:name="_Toc146725283"/>
      <w:bookmarkStart w:id="177" w:name="_Toc182324719"/>
      <w:bookmarkStart w:id="178" w:name="_Toc183158837"/>
      <w:bookmarkStart w:id="179" w:name="_Toc180827282"/>
      <w:r>
        <w:rPr>
          <w:rFonts w:hint="eastAsia"/>
        </w:rPr>
        <w:t>试验步骤</w:t>
      </w:r>
      <w:bookmarkEnd w:id="175"/>
      <w:bookmarkEnd w:id="176"/>
      <w:bookmarkEnd w:id="177"/>
      <w:bookmarkEnd w:id="178"/>
      <w:bookmarkEnd w:id="179"/>
    </w:p>
    <w:p w14:paraId="56452FC4">
      <w:pPr>
        <w:pStyle w:val="167"/>
      </w:pPr>
      <w:r>
        <w:rPr>
          <w:rFonts w:hint="eastAsia"/>
        </w:rPr>
        <w:t>分别称量</w:t>
      </w:r>
      <w:r>
        <w:t>9</w:t>
      </w:r>
      <w:r>
        <w:rPr>
          <w:rFonts w:hint="eastAsia"/>
        </w:rPr>
        <w:t>块正方形铜箔的质量，每块正方形铜箔在重复性条件下测试3次，准确称量至1</w:t>
      </w:r>
      <w:r>
        <w:t xml:space="preserve"> </w:t>
      </w:r>
      <w:r>
        <w:rPr>
          <w:rFonts w:hint="eastAsia"/>
        </w:rPr>
        <w:t>mg，并记录。</w:t>
      </w:r>
    </w:p>
    <w:p w14:paraId="37464D64">
      <w:pPr>
        <w:pStyle w:val="167"/>
      </w:pPr>
      <w:r>
        <w:rPr>
          <w:rFonts w:hint="eastAsia"/>
        </w:rPr>
        <w:t>每块正方形铜箔的单位面积质量按公式（</w:t>
      </w:r>
      <w:r>
        <w:t>3</w:t>
      </w:r>
      <w:r>
        <w:rPr>
          <w:rFonts w:hint="eastAsia"/>
        </w:rPr>
        <w:t>）计算</w:t>
      </w:r>
    </w:p>
    <w:p w14:paraId="1F13D158">
      <w:pPr>
        <w:pStyle w:val="214"/>
        <w:numPr>
          <w:ilvl w:val="0"/>
          <w:numId w:val="0"/>
        </w:numPr>
        <w:jc w:val="right"/>
      </w:pPr>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m:sty m:val="p"/>
          </m:rPr>
          <w:rPr>
            <w:rFonts w:ascii="Cambria Math" w:hAnsi="Cambria Math"/>
          </w:rPr>
          <m:t>=</m:t>
        </m:r>
        <m:r>
          <m:rPr/>
          <w:rPr>
            <w:rFonts w:ascii="Cambria Math" w:hAnsi="Cambria Math"/>
          </w:rPr>
          <m:t>W</m:t>
        </m:r>
        <m:r>
          <m:rPr/>
          <w:rPr>
            <w:rFonts w:hint="eastAsia" w:ascii="Cambria Math" w:hAnsi="Cambria Math"/>
          </w:rPr>
          <m:t>×</m:t>
        </m:r>
        <m:r>
          <m:rPr/>
          <w:rPr>
            <w:rFonts w:ascii="Cambria Math" w:hAnsi="Cambria Math"/>
          </w:rPr>
          <m:t>100</m:t>
        </m:r>
      </m:oMath>
      <w:r>
        <w:rPr>
          <w:rFonts w:hint="eastAsia"/>
        </w:rPr>
        <w:t xml:space="preserve"> </w:t>
      </w:r>
      <w:r>
        <w:t xml:space="preserve">                            </w:t>
      </w:r>
      <w:r>
        <w:rPr>
          <w:rFonts w:hint="eastAsia"/>
        </w:rPr>
        <w:t>（</w:t>
      </w:r>
      <w:r>
        <w:t>3</w:t>
      </w:r>
      <w:r>
        <w:rPr>
          <w:rFonts w:hint="eastAsia"/>
        </w:rPr>
        <w:t>）</w:t>
      </w:r>
    </w:p>
    <w:p w14:paraId="5652D28B">
      <w:pPr>
        <w:pStyle w:val="214"/>
        <w:numPr>
          <w:ilvl w:val="0"/>
          <w:numId w:val="0"/>
        </w:numPr>
        <w:ind w:firstLine="420" w:firstLineChars="200"/>
      </w:pPr>
      <w:r>
        <w:rPr>
          <w:rFonts w:hint="eastAsia"/>
        </w:rPr>
        <w:t>式中：</w:t>
      </w:r>
    </w:p>
    <w:p w14:paraId="4263F377">
      <w:pPr>
        <w:pStyle w:val="214"/>
        <w:numPr>
          <w:ilvl w:val="0"/>
          <w:numId w:val="0"/>
        </w:numPr>
        <w:ind w:firstLine="420" w:firstLineChars="200"/>
      </w:pPr>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oMath>
      <w:r>
        <w:rPr>
          <w:rFonts w:hint="eastAsia"/>
        </w:rPr>
        <w:t>—被测正方形铜箔的单位面积质量，g</w:t>
      </w:r>
      <w:r>
        <w:t>/m</w:t>
      </w:r>
      <w:r>
        <w:rPr>
          <w:vertAlign w:val="superscript"/>
        </w:rPr>
        <w:t>2</w:t>
      </w:r>
      <w:r>
        <w:t>;</w:t>
      </w:r>
    </w:p>
    <w:p w14:paraId="0F7FF553">
      <w:pPr>
        <w:pStyle w:val="214"/>
        <w:numPr>
          <w:ilvl w:val="0"/>
          <w:numId w:val="0"/>
        </w:numPr>
        <w:ind w:firstLine="420" w:firstLineChars="200"/>
      </w:pPr>
      <m:oMath>
        <m:r>
          <m:rPr/>
          <w:rPr>
            <w:rFonts w:ascii="Cambria Math" w:hAnsi="Cambria Math"/>
          </w:rPr>
          <m:t>W</m:t>
        </m:r>
      </m:oMath>
      <w:r>
        <w:rPr>
          <w:rFonts w:hint="eastAsia"/>
          <w:iCs/>
        </w:rPr>
        <w:t>—正方形铜箔的平均质量，g。</w:t>
      </w:r>
    </w:p>
    <w:p w14:paraId="3AF32381">
      <w:pPr>
        <w:pStyle w:val="107"/>
        <w:spacing w:before="156" w:after="156"/>
      </w:pPr>
      <w:bookmarkStart w:id="180" w:name="_Toc162775496"/>
      <w:bookmarkStart w:id="181" w:name="_Toc182324720"/>
      <w:bookmarkStart w:id="182" w:name="_Toc183158838"/>
      <w:bookmarkStart w:id="183" w:name="_Toc146725284"/>
      <w:bookmarkStart w:id="184" w:name="_Toc180827283"/>
      <w:r>
        <w:rPr>
          <w:rFonts w:hint="eastAsia"/>
        </w:rPr>
        <w:t>数据处理</w:t>
      </w:r>
      <w:bookmarkEnd w:id="180"/>
      <w:bookmarkEnd w:id="181"/>
      <w:bookmarkEnd w:id="182"/>
      <w:bookmarkEnd w:id="183"/>
      <w:bookmarkEnd w:id="184"/>
    </w:p>
    <w:p w14:paraId="1CA5E81A">
      <w:pPr>
        <w:pStyle w:val="58"/>
        <w:ind w:firstLine="420"/>
      </w:pPr>
      <w:r>
        <w:rPr>
          <w:rFonts w:hint="eastAsia"/>
        </w:rPr>
        <w:t>计算9个测试值的最大值与最小值之差为最终结果，结果保留一位小数。</w:t>
      </w:r>
    </w:p>
    <w:p w14:paraId="23C5F7ED">
      <w:pPr>
        <w:pStyle w:val="106"/>
        <w:spacing w:before="312" w:after="312"/>
      </w:pPr>
      <w:bookmarkStart w:id="185" w:name="_Toc183158839"/>
      <w:bookmarkStart w:id="186" w:name="_Toc180827285"/>
      <w:bookmarkStart w:id="187" w:name="_Toc162775497"/>
      <w:bookmarkStart w:id="188" w:name="_Toc146725285"/>
      <w:bookmarkStart w:id="189" w:name="_Toc182324722"/>
      <w:r>
        <w:rPr>
          <w:rFonts w:hint="eastAsia"/>
        </w:rPr>
        <w:t>针孔</w:t>
      </w:r>
      <w:bookmarkEnd w:id="185"/>
      <w:bookmarkEnd w:id="186"/>
      <w:bookmarkEnd w:id="187"/>
      <w:bookmarkEnd w:id="188"/>
      <w:bookmarkEnd w:id="189"/>
      <w:bookmarkStart w:id="381" w:name="_GoBack"/>
      <w:bookmarkEnd w:id="381"/>
    </w:p>
    <w:p w14:paraId="7CC507B3">
      <w:pPr>
        <w:pStyle w:val="107"/>
        <w:spacing w:before="156" w:after="156"/>
      </w:pPr>
      <w:bookmarkStart w:id="190" w:name="_Toc182324723"/>
      <w:bookmarkStart w:id="191" w:name="_Toc180827286"/>
      <w:bookmarkStart w:id="192" w:name="_Toc146725286"/>
      <w:bookmarkStart w:id="193" w:name="_Toc162775498"/>
      <w:bookmarkStart w:id="194" w:name="_Toc183158840"/>
      <w:r>
        <w:rPr>
          <w:rFonts w:hint="eastAsia"/>
        </w:rPr>
        <w:t>原理</w:t>
      </w:r>
      <w:bookmarkEnd w:id="190"/>
      <w:bookmarkEnd w:id="191"/>
      <w:bookmarkEnd w:id="192"/>
      <w:bookmarkEnd w:id="193"/>
      <w:bookmarkEnd w:id="194"/>
    </w:p>
    <w:p w14:paraId="2DC55E9B">
      <w:pPr>
        <w:pStyle w:val="58"/>
        <w:ind w:firstLine="420"/>
      </w:pPr>
      <w:r>
        <w:rPr>
          <w:rFonts w:hint="eastAsia"/>
        </w:rPr>
        <w:t>利用铜箔针孔的透光性，在规定的环境及灯箱光源下检测针孔的数量及直径。</w:t>
      </w:r>
    </w:p>
    <w:p w14:paraId="07CB2E76">
      <w:pPr>
        <w:pStyle w:val="107"/>
        <w:spacing w:before="156" w:after="156"/>
      </w:pPr>
      <w:bookmarkStart w:id="195" w:name="_Toc162775499"/>
      <w:bookmarkStart w:id="196" w:name="_Toc146725287"/>
      <w:bookmarkStart w:id="197" w:name="_Toc183158841"/>
      <w:bookmarkStart w:id="198" w:name="_Toc180827287"/>
      <w:bookmarkStart w:id="199" w:name="_Toc182324724"/>
      <w:r>
        <w:rPr>
          <w:rFonts w:hint="eastAsia"/>
        </w:rPr>
        <w:t>仪器设备</w:t>
      </w:r>
      <w:bookmarkEnd w:id="195"/>
      <w:bookmarkEnd w:id="196"/>
      <w:bookmarkEnd w:id="197"/>
      <w:bookmarkEnd w:id="198"/>
      <w:bookmarkEnd w:id="199"/>
    </w:p>
    <w:p w14:paraId="18C229A7">
      <w:pPr>
        <w:pStyle w:val="167"/>
      </w:pPr>
      <w:r>
        <w:rPr>
          <w:rFonts w:hint="eastAsia"/>
        </w:rPr>
        <w:t>暗室及针孔箱示意图见图1。</w:t>
      </w:r>
    </w:p>
    <w:p w14:paraId="6BC4BBC4">
      <w:pPr>
        <w:pStyle w:val="58"/>
        <w:ind w:firstLine="420"/>
        <w:jc w:val="center"/>
      </w:pPr>
      <w:r>
        <w:drawing>
          <wp:inline distT="0" distB="0" distL="0" distR="0">
            <wp:extent cx="3691255" cy="2195195"/>
            <wp:effectExtent l="0" t="0" r="4445" b="0"/>
            <wp:docPr id="242671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71566" name="图片 1"/>
                    <pic:cNvPicPr>
                      <a:picLocks noChangeAspect="1"/>
                    </pic:cNvPicPr>
                  </pic:nvPicPr>
                  <pic:blipFill>
                    <a:blip r:embed="rId19"/>
                    <a:stretch>
                      <a:fillRect/>
                    </a:stretch>
                  </pic:blipFill>
                  <pic:spPr>
                    <a:xfrm>
                      <a:off x="0" y="0"/>
                      <a:ext cx="3700920" cy="2201007"/>
                    </a:xfrm>
                    <a:prstGeom prst="rect">
                      <a:avLst/>
                    </a:prstGeom>
                  </pic:spPr>
                </pic:pic>
              </a:graphicData>
            </a:graphic>
          </wp:inline>
        </w:drawing>
      </w:r>
    </w:p>
    <w:p w14:paraId="75642EB5">
      <w:pPr>
        <w:pStyle w:val="58"/>
        <w:ind w:firstLine="420"/>
      </w:pPr>
      <w:r>
        <w:rPr>
          <w:rFonts w:hint="eastAsia"/>
        </w:rPr>
        <w:t>说明:</w:t>
      </w:r>
    </w:p>
    <w:p w14:paraId="1F60D429">
      <w:pPr>
        <w:pStyle w:val="58"/>
        <w:ind w:firstLine="420"/>
      </w:pPr>
      <w:r>
        <w:rPr>
          <w:rFonts w:hint="eastAsia"/>
        </w:rPr>
        <w:t>1—暗室；</w:t>
      </w:r>
    </w:p>
    <w:p w14:paraId="60B7ECDA">
      <w:pPr>
        <w:pStyle w:val="58"/>
        <w:ind w:firstLine="420"/>
      </w:pPr>
      <w:r>
        <w:t>2</w:t>
      </w:r>
      <w:r>
        <w:rPr>
          <w:rFonts w:hint="eastAsia"/>
        </w:rPr>
        <w:t>—针孔箱；</w:t>
      </w:r>
    </w:p>
    <w:p w14:paraId="0B065DBC">
      <w:pPr>
        <w:pStyle w:val="58"/>
        <w:ind w:firstLine="420"/>
      </w:pPr>
      <w:r>
        <w:t>3</w:t>
      </w:r>
      <w:r>
        <w:rPr>
          <w:rFonts w:hint="eastAsia"/>
        </w:rPr>
        <w:t>—检测面。</w:t>
      </w:r>
    </w:p>
    <w:p w14:paraId="0E46B66A">
      <w:pPr>
        <w:pStyle w:val="58"/>
        <w:ind w:firstLine="420"/>
        <w:jc w:val="center"/>
        <w:rPr>
          <w:rFonts w:hint="eastAsia" w:ascii="黑体" w:hAnsi="黑体" w:eastAsia="黑体"/>
        </w:rPr>
      </w:pPr>
      <w:r>
        <w:rPr>
          <w:rFonts w:hint="eastAsia" w:ascii="黑体" w:hAnsi="黑体" w:eastAsia="黑体"/>
        </w:rPr>
        <w:t>图1</w:t>
      </w:r>
      <w:r>
        <w:rPr>
          <w:rFonts w:ascii="黑体" w:hAnsi="黑体" w:eastAsia="黑体"/>
        </w:rPr>
        <w:t xml:space="preserve"> </w:t>
      </w:r>
      <w:r>
        <w:rPr>
          <w:rFonts w:hint="eastAsia" w:ascii="黑体" w:hAnsi="黑体" w:eastAsia="黑体"/>
        </w:rPr>
        <w:t>暗室及针孔箱</w:t>
      </w:r>
    </w:p>
    <w:p w14:paraId="49D0AE10">
      <w:pPr>
        <w:pStyle w:val="166"/>
      </w:pPr>
      <w:r>
        <w:rPr>
          <w:rFonts w:hint="eastAsia"/>
        </w:rPr>
        <w:t>针孔箱的上表面应平整、光滑，预留不小于0</w:t>
      </w:r>
      <w:r>
        <w:t>.1</w:t>
      </w:r>
      <w:r>
        <w:rPr>
          <w:rFonts w:hint="eastAsia"/>
        </w:rPr>
        <w:t xml:space="preserve"> </w:t>
      </w:r>
      <w:r>
        <w:t>m</w:t>
      </w:r>
      <w:r>
        <w:rPr>
          <w:vertAlign w:val="superscript"/>
        </w:rPr>
        <w:t>2</w:t>
      </w:r>
      <w:r>
        <w:rPr>
          <w:rFonts w:hint="eastAsia"/>
        </w:rPr>
        <w:t>的透光检测面，四周不得透光。</w:t>
      </w:r>
    </w:p>
    <w:p w14:paraId="65B2866F">
      <w:pPr>
        <w:pStyle w:val="166"/>
      </w:pPr>
      <w:r>
        <w:rPr>
          <w:rFonts w:hint="eastAsia"/>
        </w:rPr>
        <w:t>针孔箱内设有发光源，磨砂玻璃透射光照度应为1000</w:t>
      </w:r>
      <w:r>
        <w:t xml:space="preserve"> </w:t>
      </w:r>
      <w:r>
        <w:rPr>
          <w:rFonts w:hint="eastAsia"/>
        </w:rPr>
        <w:t>lx～2000</w:t>
      </w:r>
      <w:r>
        <w:t xml:space="preserve"> </w:t>
      </w:r>
      <w:r>
        <w:rPr>
          <w:rFonts w:hint="eastAsia"/>
        </w:rPr>
        <w:t>lx，光线在检测面上均匀分布。</w:t>
      </w:r>
    </w:p>
    <w:p w14:paraId="0CDC3C60">
      <w:pPr>
        <w:pStyle w:val="167"/>
      </w:pPr>
      <w:r>
        <w:rPr>
          <w:rFonts w:hint="eastAsia"/>
        </w:rPr>
        <w:t>读数显微镜或影像测量仪，放大倍数10倍～</w:t>
      </w:r>
      <w:r>
        <w:t>35</w:t>
      </w:r>
      <w:r>
        <w:rPr>
          <w:rFonts w:hint="eastAsia"/>
        </w:rPr>
        <w:t>0倍。</w:t>
      </w:r>
    </w:p>
    <w:p w14:paraId="7804DF80">
      <w:pPr>
        <w:pStyle w:val="107"/>
        <w:spacing w:before="156" w:after="156"/>
      </w:pPr>
      <w:bookmarkStart w:id="200" w:name="_Toc182324725"/>
      <w:bookmarkStart w:id="201" w:name="_Toc146725288"/>
      <w:bookmarkStart w:id="202" w:name="_Toc183158842"/>
      <w:bookmarkStart w:id="203" w:name="_Toc180827288"/>
      <w:bookmarkStart w:id="204" w:name="_Toc162775500"/>
      <w:r>
        <w:rPr>
          <w:rFonts w:hint="eastAsia"/>
        </w:rPr>
        <w:t>样品</w:t>
      </w:r>
      <w:bookmarkEnd w:id="200"/>
      <w:bookmarkEnd w:id="201"/>
      <w:bookmarkEnd w:id="202"/>
      <w:bookmarkEnd w:id="203"/>
      <w:bookmarkEnd w:id="204"/>
    </w:p>
    <w:p w14:paraId="6DFF2D47">
      <w:pPr>
        <w:pStyle w:val="167"/>
      </w:pPr>
      <w:r>
        <w:rPr>
          <w:rFonts w:hint="eastAsia"/>
        </w:rPr>
        <w:t>在铜箔的纵向截取三段试样，取样间隔＞1</w:t>
      </w:r>
      <w:r>
        <w:t xml:space="preserve"> m</w:t>
      </w:r>
      <w:r>
        <w:rPr>
          <w:rFonts w:hint="eastAsia"/>
        </w:rPr>
        <w:t>，试样宽度为铜箔幅宽，长度不小于3</w:t>
      </w:r>
      <w:r>
        <w:t>00 mm</w:t>
      </w:r>
      <w:r>
        <w:rPr>
          <w:rFonts w:hint="eastAsia"/>
        </w:rPr>
        <w:t>；</w:t>
      </w:r>
    </w:p>
    <w:p w14:paraId="7178FFB1">
      <w:pPr>
        <w:pStyle w:val="167"/>
      </w:pPr>
      <w:r>
        <w:rPr>
          <w:rFonts w:hint="eastAsia"/>
        </w:rPr>
        <w:t>试样表面应平整，不应有起皱、压折现象。</w:t>
      </w:r>
    </w:p>
    <w:p w14:paraId="49F60FBA">
      <w:pPr>
        <w:pStyle w:val="167"/>
      </w:pPr>
      <w:r>
        <w:rPr>
          <w:rFonts w:hint="eastAsia"/>
        </w:rPr>
        <w:t>针孔数量检测试样尺寸应大于检测面尺寸。试样未能覆盖检测面时，应对未覆盖部分进行遮挡，以保证检测结果准确。</w:t>
      </w:r>
    </w:p>
    <w:p w14:paraId="7FC63818">
      <w:pPr>
        <w:pStyle w:val="167"/>
      </w:pPr>
      <w:r>
        <w:rPr>
          <w:rFonts w:hint="eastAsia"/>
        </w:rPr>
        <w:t>针孔直径检测试样应大于读数显微镜物镜面积。</w:t>
      </w:r>
    </w:p>
    <w:p w14:paraId="7262F5A4">
      <w:pPr>
        <w:pStyle w:val="107"/>
        <w:spacing w:before="156" w:after="156"/>
      </w:pPr>
      <w:bookmarkStart w:id="205" w:name="_Toc182324726"/>
      <w:bookmarkStart w:id="206" w:name="_Toc162775501"/>
      <w:bookmarkStart w:id="207" w:name="_Toc180827289"/>
      <w:bookmarkStart w:id="208" w:name="_Toc146725289"/>
      <w:bookmarkStart w:id="209" w:name="_Toc182324727"/>
      <w:bookmarkStart w:id="210" w:name="_Toc146725290"/>
      <w:bookmarkStart w:id="211" w:name="_Toc180827290"/>
      <w:bookmarkStart w:id="212" w:name="_Toc162775502"/>
      <w:bookmarkStart w:id="213" w:name="_Toc183158844"/>
      <w:r>
        <w:rPr>
          <w:rFonts w:hint="eastAsia"/>
        </w:rPr>
        <w:t>试验步骤</w:t>
      </w:r>
      <w:bookmarkEnd w:id="205"/>
      <w:bookmarkEnd w:id="206"/>
      <w:bookmarkEnd w:id="207"/>
      <w:bookmarkEnd w:id="208"/>
    </w:p>
    <w:p w14:paraId="59767768">
      <w:pPr>
        <w:pStyle w:val="67"/>
        <w:spacing w:before="156" w:after="156"/>
      </w:pPr>
      <w:r>
        <w:rPr>
          <w:rFonts w:hint="eastAsia"/>
        </w:rPr>
        <w:t>针孔</w:t>
      </w:r>
    </w:p>
    <w:p w14:paraId="30CFC11A">
      <w:pPr>
        <w:pStyle w:val="166"/>
      </w:pPr>
      <w:r>
        <w:rPr>
          <w:rFonts w:hint="eastAsia"/>
        </w:rPr>
        <w:t>将试样毛面朝上平铺在针孔箱检测面上。</w:t>
      </w:r>
    </w:p>
    <w:p w14:paraId="2D2FC0A3">
      <w:pPr>
        <w:pStyle w:val="166"/>
      </w:pPr>
      <w:r>
        <w:t>隔离环境光照，打开针孔箱光源。</w:t>
      </w:r>
    </w:p>
    <w:p w14:paraId="1BFDFDEA">
      <w:pPr>
        <w:pStyle w:val="166"/>
      </w:pPr>
      <w:r>
        <w:t>距试样约</w:t>
      </w:r>
      <w:r>
        <w:rPr>
          <w:rFonts w:hint="eastAsia"/>
        </w:rPr>
        <w:t>5</w:t>
      </w:r>
      <w:r>
        <w:t>00 mm正常视力对试样进行检查，</w:t>
      </w:r>
      <w:r>
        <w:rPr>
          <w:rFonts w:hint="eastAsia"/>
        </w:rPr>
        <w:t>并标记针孔位置和计数。</w:t>
      </w:r>
    </w:p>
    <w:p w14:paraId="7A02C588">
      <w:pPr>
        <w:pStyle w:val="67"/>
        <w:spacing w:before="156" w:after="156"/>
      </w:pPr>
      <w:r>
        <w:rPr>
          <w:rFonts w:hint="eastAsia"/>
        </w:rPr>
        <w:t>针孔直径</w:t>
      </w:r>
    </w:p>
    <w:p w14:paraId="5760F634">
      <w:pPr>
        <w:pStyle w:val="166"/>
      </w:pPr>
      <w:r>
        <w:rPr>
          <w:rFonts w:hint="eastAsia"/>
        </w:rPr>
        <w:t>截取试样带针孔部位。</w:t>
      </w:r>
    </w:p>
    <w:p w14:paraId="3DD21636">
      <w:pPr>
        <w:pStyle w:val="166"/>
      </w:pPr>
      <w:r>
        <w:t>测量仪器校准。</w:t>
      </w:r>
    </w:p>
    <w:p w14:paraId="3FAAEFFB">
      <w:pPr>
        <w:pStyle w:val="166"/>
      </w:pPr>
      <w:r>
        <w:t>样品对焦，使视野内针孔边缘清晰。</w:t>
      </w:r>
    </w:p>
    <w:p w14:paraId="1BC54C46">
      <w:pPr>
        <w:pStyle w:val="166"/>
      </w:pPr>
      <w:r>
        <w:t>测试针孔不同方向</w:t>
      </w:r>
      <w:r>
        <w:rPr>
          <w:rFonts w:hint="eastAsia"/>
        </w:rPr>
        <w:t>直径</w:t>
      </w:r>
      <w:r>
        <w:t>，记录</w:t>
      </w:r>
      <w:r>
        <w:rPr>
          <w:rFonts w:hint="eastAsia"/>
        </w:rPr>
        <w:t>直径</w:t>
      </w:r>
      <w:r>
        <w:t>最大值。</w:t>
      </w:r>
    </w:p>
    <w:p w14:paraId="7B0BD5F8">
      <w:pPr>
        <w:pStyle w:val="107"/>
        <w:spacing w:before="156" w:after="156"/>
      </w:pPr>
      <w:r>
        <w:rPr>
          <w:rFonts w:hint="eastAsia"/>
        </w:rPr>
        <w:t>数据处理</w:t>
      </w:r>
      <w:bookmarkEnd w:id="209"/>
      <w:bookmarkEnd w:id="210"/>
      <w:bookmarkEnd w:id="211"/>
      <w:bookmarkEnd w:id="212"/>
      <w:bookmarkEnd w:id="213"/>
    </w:p>
    <w:p w14:paraId="101C824F">
      <w:pPr>
        <w:pStyle w:val="58"/>
        <w:ind w:firstLine="420"/>
      </w:pPr>
      <w:r>
        <w:rPr>
          <w:rFonts w:hint="eastAsia"/>
        </w:rPr>
        <w:t>将3个试样的针孔数量的平均值，换算为规定面积的针孔数量，针孔数量的值保留至整数，数值修约按GB/T 8170的规定进行。</w:t>
      </w:r>
    </w:p>
    <w:p w14:paraId="30BFC3E0">
      <w:pPr>
        <w:pStyle w:val="58"/>
        <w:ind w:firstLine="420"/>
      </w:pPr>
      <w:r>
        <w:rPr>
          <w:rFonts w:hint="eastAsia"/>
        </w:rPr>
        <w:t>针孔的直径，记录大于规定针孔直径的针孔数量和针孔直径值。</w:t>
      </w:r>
    </w:p>
    <w:p w14:paraId="47CA4489">
      <w:pPr>
        <w:pStyle w:val="106"/>
        <w:spacing w:before="312" w:after="312"/>
      </w:pPr>
      <w:bookmarkStart w:id="214" w:name="_Toc182324729"/>
      <w:bookmarkStart w:id="215" w:name="_Toc180827292"/>
      <w:bookmarkStart w:id="216" w:name="_Toc183158845"/>
      <w:bookmarkStart w:id="217" w:name="_Toc146725291"/>
      <w:bookmarkStart w:id="218" w:name="_Toc162775503"/>
      <w:r>
        <w:rPr>
          <w:rFonts w:hint="eastAsia"/>
        </w:rPr>
        <w:t>翘曲度</w:t>
      </w:r>
      <w:bookmarkEnd w:id="214"/>
      <w:bookmarkEnd w:id="215"/>
      <w:bookmarkEnd w:id="216"/>
      <w:bookmarkEnd w:id="217"/>
      <w:bookmarkEnd w:id="218"/>
    </w:p>
    <w:p w14:paraId="35B425A5">
      <w:pPr>
        <w:pStyle w:val="107"/>
        <w:spacing w:before="156" w:after="156"/>
      </w:pPr>
      <w:bookmarkStart w:id="219" w:name="_Toc162775504"/>
      <w:bookmarkStart w:id="220" w:name="_Toc180827293"/>
      <w:bookmarkStart w:id="221" w:name="_Toc182324730"/>
      <w:bookmarkStart w:id="222" w:name="_Toc183158846"/>
      <w:bookmarkStart w:id="223" w:name="_Toc146725292"/>
      <w:r>
        <w:rPr>
          <w:rFonts w:hint="eastAsia"/>
        </w:rPr>
        <w:t>仪器设备</w:t>
      </w:r>
      <w:bookmarkEnd w:id="219"/>
      <w:bookmarkEnd w:id="220"/>
      <w:bookmarkEnd w:id="221"/>
      <w:bookmarkEnd w:id="222"/>
      <w:bookmarkEnd w:id="223"/>
    </w:p>
    <w:p w14:paraId="5B14F7AB">
      <w:pPr>
        <w:pStyle w:val="167"/>
      </w:pPr>
      <w:r>
        <w:rPr>
          <w:rFonts w:hint="eastAsia"/>
        </w:rPr>
        <w:t>圆弧取样器，直径为1</w:t>
      </w:r>
      <w:r>
        <w:t>00</w:t>
      </w:r>
      <w:r>
        <w:rPr>
          <w:rFonts w:hint="eastAsia"/>
        </w:rPr>
        <w:t xml:space="preserve"> </w:t>
      </w:r>
      <w:r>
        <w:t>mm</w:t>
      </w:r>
      <w:r>
        <w:rPr>
          <w:rFonts w:hint="eastAsia"/>
        </w:rPr>
        <w:t>。</w:t>
      </w:r>
    </w:p>
    <w:p w14:paraId="4E6E34F6">
      <w:pPr>
        <w:pStyle w:val="167"/>
      </w:pPr>
      <w:r>
        <w:rPr>
          <w:rFonts w:hint="eastAsia"/>
        </w:rPr>
        <w:t>组合角尺，1</w:t>
      </w:r>
      <w:r>
        <w:t>50</w:t>
      </w:r>
      <w:r>
        <w:rPr>
          <w:rFonts w:hint="eastAsia"/>
        </w:rPr>
        <w:t xml:space="preserve"> </w:t>
      </w:r>
      <w:r>
        <w:t>mm</w:t>
      </w:r>
      <w:r>
        <w:rPr>
          <w:rFonts w:hint="eastAsia"/>
        </w:rPr>
        <w:t>。</w:t>
      </w:r>
    </w:p>
    <w:p w14:paraId="74F29309">
      <w:pPr>
        <w:pStyle w:val="167"/>
      </w:pPr>
      <w:r>
        <w:rPr>
          <w:rFonts w:hint="eastAsia"/>
        </w:rPr>
        <w:t>正方形珍珠泡沫棉，厚度为5</w:t>
      </w:r>
      <w:r>
        <w:t>0</w:t>
      </w:r>
      <w:r>
        <w:rPr>
          <w:rFonts w:hint="eastAsia"/>
        </w:rPr>
        <w:t xml:space="preserve"> </w:t>
      </w:r>
      <w:r>
        <w:t>mm</w:t>
      </w:r>
      <w:r>
        <w:rPr>
          <w:rFonts w:hint="eastAsia"/>
        </w:rPr>
        <w:t>，边长1</w:t>
      </w:r>
      <w:r>
        <w:t>80</w:t>
      </w:r>
      <w:r>
        <w:rPr>
          <w:rFonts w:hint="eastAsia"/>
        </w:rPr>
        <w:t xml:space="preserve"> </w:t>
      </w:r>
      <w:r>
        <w:t>mm</w:t>
      </w:r>
      <w:r>
        <w:rPr>
          <w:rFonts w:hint="eastAsia"/>
        </w:rPr>
        <w:t>。</w:t>
      </w:r>
    </w:p>
    <w:p w14:paraId="18FFC006">
      <w:pPr>
        <w:pStyle w:val="107"/>
        <w:spacing w:before="156" w:after="156"/>
      </w:pPr>
      <w:bookmarkStart w:id="224" w:name="_Toc180827294"/>
      <w:bookmarkStart w:id="225" w:name="_Toc183158847"/>
      <w:bookmarkStart w:id="226" w:name="_Toc146725293"/>
      <w:bookmarkStart w:id="227" w:name="_Toc182324731"/>
      <w:bookmarkStart w:id="228" w:name="_Toc162775505"/>
      <w:r>
        <w:rPr>
          <w:rFonts w:hint="eastAsia"/>
        </w:rPr>
        <w:t>样品</w:t>
      </w:r>
      <w:bookmarkEnd w:id="224"/>
      <w:bookmarkEnd w:id="225"/>
      <w:bookmarkEnd w:id="226"/>
      <w:bookmarkEnd w:id="227"/>
      <w:bookmarkEnd w:id="228"/>
    </w:p>
    <w:p w14:paraId="2676747B">
      <w:pPr>
        <w:pStyle w:val="167"/>
      </w:pPr>
      <w:r>
        <w:rPr>
          <w:rFonts w:hint="eastAsia"/>
        </w:rPr>
        <w:t>将铜箔卷外层起皱部分去除后，从箔卷上截取长度大于3</w:t>
      </w:r>
      <w:r>
        <w:t>00 mm</w:t>
      </w:r>
      <w:r>
        <w:rPr>
          <w:rFonts w:hint="eastAsia"/>
        </w:rPr>
        <w:t>的全幅宽的铜箔。</w:t>
      </w:r>
    </w:p>
    <w:p w14:paraId="295F6568">
      <w:pPr>
        <w:pStyle w:val="167"/>
      </w:pPr>
      <w:r>
        <w:rPr>
          <w:rFonts w:hint="eastAsia"/>
        </w:rPr>
        <w:t>试样表面应平整，不应有起皱、压折现象。</w:t>
      </w:r>
    </w:p>
    <w:p w14:paraId="4BC20EA3">
      <w:pPr>
        <w:pStyle w:val="107"/>
        <w:spacing w:before="156" w:after="156"/>
      </w:pPr>
      <w:bookmarkStart w:id="229" w:name="_Toc180827295"/>
      <w:bookmarkStart w:id="230" w:name="_Toc146725294"/>
      <w:bookmarkStart w:id="231" w:name="_Toc182324732"/>
      <w:bookmarkStart w:id="232" w:name="_Toc183158848"/>
      <w:bookmarkStart w:id="233" w:name="_Toc162775506"/>
      <w:r>
        <w:rPr>
          <w:rFonts w:hint="eastAsia"/>
        </w:rPr>
        <w:t>试验步骤</w:t>
      </w:r>
      <w:bookmarkEnd w:id="229"/>
      <w:bookmarkEnd w:id="230"/>
      <w:bookmarkEnd w:id="231"/>
      <w:bookmarkEnd w:id="232"/>
      <w:bookmarkEnd w:id="233"/>
    </w:p>
    <w:p w14:paraId="6EB86478">
      <w:pPr>
        <w:pStyle w:val="167"/>
      </w:pPr>
      <w:r>
        <w:rPr>
          <w:rFonts w:hint="eastAsia"/>
        </w:rPr>
        <w:t>将铜箔毛面朝下，平放在珍珠泡珠棉上，分别在铜箔幅宽左中右的中间位置，用圆弧取样器按标识方向旋转，切取三张圆形铜箔样品。</w:t>
      </w:r>
    </w:p>
    <w:p w14:paraId="32F346F5">
      <w:pPr>
        <w:pStyle w:val="167"/>
      </w:pPr>
      <w:r>
        <w:rPr>
          <w:rFonts w:hint="eastAsia"/>
        </w:rPr>
        <w:t>将试样放置于检测平台毛面朝上，确保样品不发生变形。</w:t>
      </w:r>
    </w:p>
    <w:p w14:paraId="39F5E61E">
      <w:pPr>
        <w:pStyle w:val="167"/>
      </w:pPr>
      <w:r>
        <w:rPr>
          <w:rFonts w:hint="eastAsia"/>
        </w:rPr>
        <w:t>用组合角尺分别测量每张试样边缘翘起的高度。</w:t>
      </w:r>
    </w:p>
    <w:p w14:paraId="2989E0D2">
      <w:pPr>
        <w:pStyle w:val="107"/>
        <w:spacing w:before="156" w:after="156"/>
      </w:pPr>
      <w:bookmarkStart w:id="234" w:name="_Toc162775507"/>
      <w:bookmarkStart w:id="235" w:name="_Toc180827296"/>
      <w:bookmarkStart w:id="236" w:name="_Toc183158849"/>
      <w:bookmarkStart w:id="237" w:name="_Toc182324733"/>
      <w:r>
        <w:rPr>
          <w:rFonts w:hint="eastAsia"/>
        </w:rPr>
        <w:t>数据处理</w:t>
      </w:r>
      <w:bookmarkEnd w:id="234"/>
      <w:bookmarkEnd w:id="235"/>
      <w:bookmarkEnd w:id="236"/>
      <w:bookmarkEnd w:id="237"/>
    </w:p>
    <w:p w14:paraId="29829C8D">
      <w:pPr>
        <w:pStyle w:val="167"/>
        <w:numPr>
          <w:ilvl w:val="0"/>
          <w:numId w:val="0"/>
        </w:numPr>
        <w:ind w:firstLine="420" w:firstLineChars="200"/>
      </w:pPr>
      <w:r>
        <w:rPr>
          <w:rFonts w:hint="eastAsia"/>
        </w:rPr>
        <w:t>取三张试样中最大值为翘曲度的值，计量单位为mm。</w:t>
      </w:r>
    </w:p>
    <w:p w14:paraId="12BC92E9">
      <w:pPr>
        <w:pStyle w:val="106"/>
        <w:spacing w:before="312" w:after="312"/>
      </w:pPr>
      <w:bookmarkStart w:id="238" w:name="_Toc146725295"/>
      <w:bookmarkStart w:id="239" w:name="_Toc162775508"/>
      <w:bookmarkStart w:id="240" w:name="_Toc180827298"/>
      <w:bookmarkStart w:id="241" w:name="_Toc182324735"/>
      <w:bookmarkStart w:id="242" w:name="_Toc183158850"/>
      <w:r>
        <w:rPr>
          <w:rFonts w:hint="eastAsia"/>
        </w:rPr>
        <w:t>端面铜粉</w:t>
      </w:r>
      <w:bookmarkEnd w:id="238"/>
      <w:bookmarkEnd w:id="239"/>
      <w:bookmarkEnd w:id="240"/>
      <w:bookmarkEnd w:id="241"/>
      <w:bookmarkEnd w:id="242"/>
    </w:p>
    <w:p w14:paraId="675CA545">
      <w:pPr>
        <w:pStyle w:val="107"/>
        <w:spacing w:before="156" w:after="156"/>
      </w:pPr>
      <w:bookmarkStart w:id="243" w:name="_Toc182324736"/>
      <w:bookmarkStart w:id="244" w:name="_Toc146725296"/>
      <w:bookmarkStart w:id="245" w:name="_Toc180827299"/>
      <w:bookmarkStart w:id="246" w:name="_Toc183158851"/>
      <w:bookmarkStart w:id="247" w:name="_Toc162775509"/>
      <w:r>
        <w:rPr>
          <w:rFonts w:hint="eastAsia"/>
        </w:rPr>
        <w:t>仪器设备</w:t>
      </w:r>
      <w:bookmarkEnd w:id="243"/>
      <w:bookmarkEnd w:id="244"/>
      <w:bookmarkEnd w:id="245"/>
      <w:bookmarkEnd w:id="246"/>
      <w:bookmarkEnd w:id="247"/>
    </w:p>
    <w:p w14:paraId="683D43D9">
      <w:pPr>
        <w:pStyle w:val="167"/>
      </w:pPr>
      <w:r>
        <w:rPr>
          <w:rFonts w:hint="eastAsia"/>
        </w:rPr>
        <w:t>粘性为100</w:t>
      </w:r>
      <w:r>
        <w:t xml:space="preserve"> </w:t>
      </w:r>
      <w:r>
        <w:rPr>
          <w:rFonts w:hint="eastAsia"/>
        </w:rPr>
        <w:t>g粘的胶带，宽度25</w:t>
      </w:r>
      <w:r>
        <w:t xml:space="preserve"> </w:t>
      </w:r>
      <w:r>
        <w:rPr>
          <w:rFonts w:hint="eastAsia"/>
        </w:rPr>
        <w:t>mm。</w:t>
      </w:r>
    </w:p>
    <w:p w14:paraId="1160B85F">
      <w:pPr>
        <w:pStyle w:val="167"/>
      </w:pPr>
      <w:r>
        <w:rPr>
          <w:rFonts w:hint="eastAsia"/>
        </w:rPr>
        <w:t>样品模板：1</w:t>
      </w:r>
      <w:r>
        <w:t>20 mm</w:t>
      </w:r>
      <w:r>
        <w:rPr>
          <w:rFonts w:hint="eastAsia"/>
        </w:rPr>
        <w:t>×</w:t>
      </w:r>
      <w:r>
        <w:t>60 mm。</w:t>
      </w:r>
    </w:p>
    <w:p w14:paraId="468DD480">
      <w:pPr>
        <w:pStyle w:val="167"/>
      </w:pPr>
      <w:r>
        <w:rPr>
          <w:rFonts w:hint="eastAsia"/>
        </w:rPr>
        <w:t>3</w:t>
      </w:r>
      <w:r>
        <w:t>D</w:t>
      </w:r>
      <w:r>
        <w:rPr>
          <w:rFonts w:hint="eastAsia"/>
        </w:rPr>
        <w:t>显微镜。</w:t>
      </w:r>
    </w:p>
    <w:p w14:paraId="4A1E10FC">
      <w:pPr>
        <w:pStyle w:val="107"/>
        <w:spacing w:before="156" w:after="156"/>
      </w:pPr>
      <w:bookmarkStart w:id="248" w:name="_Toc182324737"/>
      <w:bookmarkStart w:id="249" w:name="_Toc183158852"/>
      <w:r>
        <w:t>样品</w:t>
      </w:r>
      <w:bookmarkEnd w:id="248"/>
      <w:bookmarkEnd w:id="249"/>
    </w:p>
    <w:p w14:paraId="7E7E6F41">
      <w:pPr>
        <w:pStyle w:val="58"/>
        <w:ind w:firstLine="420"/>
      </w:pPr>
      <w:r>
        <w:t>分切后的卷箔。</w:t>
      </w:r>
    </w:p>
    <w:p w14:paraId="537F1D67">
      <w:pPr>
        <w:pStyle w:val="107"/>
        <w:spacing w:before="156" w:after="156"/>
      </w:pPr>
      <w:bookmarkStart w:id="250" w:name="_Toc182324738"/>
      <w:bookmarkStart w:id="251" w:name="_Toc183158853"/>
      <w:bookmarkStart w:id="252" w:name="_Toc146725297"/>
      <w:bookmarkStart w:id="253" w:name="_Toc180827300"/>
      <w:bookmarkStart w:id="254" w:name="_Toc162775510"/>
      <w:r>
        <w:rPr>
          <w:rFonts w:hint="eastAsia"/>
        </w:rPr>
        <w:t>试验步骤</w:t>
      </w:r>
      <w:bookmarkEnd w:id="250"/>
      <w:bookmarkEnd w:id="251"/>
      <w:bookmarkEnd w:id="252"/>
      <w:bookmarkEnd w:id="253"/>
      <w:bookmarkEnd w:id="254"/>
    </w:p>
    <w:p w14:paraId="4E97DDF2">
      <w:pPr>
        <w:pStyle w:val="167"/>
      </w:pPr>
      <w:r>
        <w:rPr>
          <w:rFonts w:hint="eastAsia"/>
        </w:rPr>
        <w:t>将胶带有粘性的一面贴于铜箔切面，选择切面不同的位置，粘贴3次。</w:t>
      </w:r>
    </w:p>
    <w:p w14:paraId="332A6B7A">
      <w:pPr>
        <w:pStyle w:val="167"/>
      </w:pPr>
      <w:r>
        <w:rPr>
          <w:rFonts w:hint="eastAsia"/>
        </w:rPr>
        <w:t>将胶带有粘性的一面朝上固定在样品模板上，放在显微镜下，在放大倍数为</w:t>
      </w:r>
      <w:r>
        <w:t>350</w:t>
      </w:r>
      <w:r>
        <w:rPr>
          <w:rFonts w:hint="eastAsia"/>
        </w:rPr>
        <w:t>倍的显微镜下观察100</w:t>
      </w:r>
      <w:r>
        <w:t xml:space="preserve"> </w:t>
      </w:r>
      <w:r>
        <w:rPr>
          <w:rFonts w:hint="eastAsia"/>
        </w:rPr>
        <w:t>mm长度区域的胶带表面是否有铜粉，若有，在</w:t>
      </w:r>
      <w:r>
        <w:t>350</w:t>
      </w:r>
      <w:r>
        <w:rPr>
          <w:rFonts w:hint="eastAsia"/>
        </w:rPr>
        <w:t>倍或</w:t>
      </w:r>
      <w:r>
        <w:t>7</w:t>
      </w:r>
      <w:r>
        <w:rPr>
          <w:rFonts w:hint="eastAsia"/>
        </w:rPr>
        <w:t>00倍下测量铜粉的长度。</w:t>
      </w:r>
    </w:p>
    <w:p w14:paraId="7D69E3A2">
      <w:pPr>
        <w:pStyle w:val="107"/>
        <w:spacing w:before="156" w:after="156"/>
      </w:pPr>
      <w:bookmarkStart w:id="255" w:name="_Toc180827301"/>
      <w:bookmarkStart w:id="256" w:name="_Toc162775511"/>
      <w:bookmarkStart w:id="257" w:name="_Toc183158854"/>
      <w:bookmarkStart w:id="258" w:name="_Toc182324739"/>
      <w:r>
        <w:rPr>
          <w:rFonts w:hint="eastAsia"/>
        </w:rPr>
        <w:t>数据处理</w:t>
      </w:r>
      <w:bookmarkEnd w:id="255"/>
      <w:bookmarkEnd w:id="256"/>
      <w:bookmarkEnd w:id="257"/>
      <w:bookmarkEnd w:id="258"/>
    </w:p>
    <w:p w14:paraId="624EC685">
      <w:pPr>
        <w:pStyle w:val="167"/>
        <w:numPr>
          <w:ilvl w:val="0"/>
          <w:numId w:val="0"/>
        </w:numPr>
        <w:ind w:firstLine="420" w:firstLineChars="200"/>
      </w:pPr>
      <w:r>
        <w:rPr>
          <w:rFonts w:hint="eastAsia"/>
        </w:rPr>
        <w:t>取最大值为端面铜粉的值，计量单位为μm。</w:t>
      </w:r>
    </w:p>
    <w:p w14:paraId="0322C226">
      <w:pPr>
        <w:pStyle w:val="106"/>
        <w:spacing w:before="312" w:after="312"/>
      </w:pPr>
      <w:bookmarkStart w:id="259" w:name="_Toc162775512"/>
      <w:bookmarkStart w:id="260" w:name="_Toc180827303"/>
      <w:bookmarkStart w:id="261" w:name="_Toc146725298"/>
      <w:bookmarkStart w:id="262" w:name="_Toc182324741"/>
      <w:bookmarkStart w:id="263" w:name="_Toc183158855"/>
      <w:r>
        <w:rPr>
          <w:rFonts w:hint="eastAsia"/>
        </w:rPr>
        <w:t>表面粗糙度</w:t>
      </w:r>
      <w:bookmarkEnd w:id="259"/>
      <w:bookmarkEnd w:id="260"/>
      <w:bookmarkEnd w:id="261"/>
      <w:bookmarkEnd w:id="262"/>
      <w:bookmarkEnd w:id="263"/>
    </w:p>
    <w:p w14:paraId="677ED982">
      <w:pPr>
        <w:pStyle w:val="107"/>
        <w:spacing w:before="156" w:after="156"/>
      </w:pPr>
      <w:bookmarkStart w:id="264" w:name="_Toc146725299"/>
      <w:bookmarkStart w:id="265" w:name="_Toc182324742"/>
      <w:bookmarkStart w:id="266" w:name="_Toc180827304"/>
      <w:bookmarkStart w:id="267" w:name="_Toc162775513"/>
      <w:bookmarkStart w:id="268" w:name="_Toc183158856"/>
      <w:r>
        <w:rPr>
          <w:rFonts w:hint="eastAsia"/>
        </w:rPr>
        <w:t>仪器设备</w:t>
      </w:r>
      <w:bookmarkEnd w:id="264"/>
      <w:bookmarkEnd w:id="265"/>
      <w:bookmarkEnd w:id="266"/>
      <w:bookmarkEnd w:id="267"/>
      <w:bookmarkEnd w:id="268"/>
    </w:p>
    <w:p w14:paraId="086B48CB">
      <w:pPr>
        <w:pStyle w:val="167"/>
      </w:pPr>
      <w:r>
        <w:rPr>
          <w:rFonts w:hint="eastAsia"/>
        </w:rPr>
        <w:t>美工刀或其他适用工具。</w:t>
      </w:r>
    </w:p>
    <w:p w14:paraId="16D441D4">
      <w:pPr>
        <w:pStyle w:val="167"/>
      </w:pPr>
      <w:r>
        <w:rPr>
          <w:rFonts w:hint="eastAsia"/>
        </w:rPr>
        <w:t>表面粗糙仪，钻石触针圆角半径为2 μm，钻石触针压力不大于</w:t>
      </w:r>
      <w:r>
        <w:t>0.98</w:t>
      </w:r>
      <w:r>
        <w:rPr>
          <w:rFonts w:hint="eastAsia"/>
        </w:rPr>
        <w:t xml:space="preserve"> </w:t>
      </w:r>
      <w:r>
        <w:t>mN。</w:t>
      </w:r>
    </w:p>
    <w:p w14:paraId="67EE30B0">
      <w:pPr>
        <w:pStyle w:val="167"/>
      </w:pPr>
      <w:r>
        <w:rPr>
          <w:rFonts w:hint="eastAsia"/>
        </w:rPr>
        <w:t>粗糙度标块，检定公差不大于5%。</w:t>
      </w:r>
    </w:p>
    <w:p w14:paraId="37CEC580">
      <w:pPr>
        <w:pStyle w:val="167"/>
      </w:pPr>
      <w:r>
        <w:rPr>
          <w:rFonts w:hint="eastAsia"/>
        </w:rPr>
        <w:t>表面平整、光洁的工作台（Ra≤0.20 μm）。</w:t>
      </w:r>
    </w:p>
    <w:p w14:paraId="127B991E">
      <w:pPr>
        <w:pStyle w:val="167"/>
        <w:numPr>
          <w:ilvl w:val="0"/>
          <w:numId w:val="0"/>
        </w:numPr>
        <w:ind w:firstLine="360" w:firstLineChars="200"/>
      </w:pPr>
      <w:r>
        <w:rPr>
          <w:rFonts w:hint="eastAsia" w:ascii="黑体" w:hAnsi="黑体" w:eastAsia="黑体"/>
          <w:sz w:val="18"/>
        </w:rPr>
        <w:t>注：</w:t>
      </w:r>
      <w:r>
        <w:rPr>
          <w:rFonts w:hint="eastAsia"/>
          <w:sz w:val="18"/>
        </w:rPr>
        <w:t>Ra为轮廓算术平均偏差。</w:t>
      </w:r>
    </w:p>
    <w:p w14:paraId="2AADD0AB">
      <w:pPr>
        <w:pStyle w:val="107"/>
        <w:spacing w:before="156" w:after="156"/>
      </w:pPr>
      <w:bookmarkStart w:id="269" w:name="_Toc162775514"/>
      <w:bookmarkStart w:id="270" w:name="_Toc182324743"/>
      <w:bookmarkStart w:id="271" w:name="_Toc180827305"/>
      <w:bookmarkStart w:id="272" w:name="_Toc146725300"/>
      <w:bookmarkStart w:id="273" w:name="_Toc183158857"/>
      <w:r>
        <w:rPr>
          <w:rFonts w:hint="eastAsia"/>
        </w:rPr>
        <w:t>样品</w:t>
      </w:r>
      <w:bookmarkEnd w:id="269"/>
      <w:bookmarkEnd w:id="270"/>
      <w:bookmarkEnd w:id="271"/>
      <w:bookmarkEnd w:id="272"/>
      <w:bookmarkEnd w:id="273"/>
    </w:p>
    <w:p w14:paraId="692AEF82">
      <w:pPr>
        <w:pStyle w:val="58"/>
        <w:ind w:firstLine="420"/>
      </w:pPr>
      <w:r>
        <w:rPr>
          <w:rFonts w:hint="eastAsia"/>
        </w:rPr>
        <w:t>试样宽度为铜箔全幅宽，长度为</w:t>
      </w:r>
      <w:r>
        <w:t>300 mm</w:t>
      </w:r>
      <w:r>
        <w:rPr>
          <w:rFonts w:hint="eastAsia"/>
        </w:rPr>
        <w:t>；</w:t>
      </w:r>
    </w:p>
    <w:p w14:paraId="2F3341B1">
      <w:pPr>
        <w:pStyle w:val="107"/>
        <w:spacing w:before="156" w:after="156"/>
      </w:pPr>
      <w:bookmarkStart w:id="274" w:name="_Toc183158858"/>
      <w:bookmarkStart w:id="275" w:name="_Toc146725301"/>
      <w:bookmarkStart w:id="276" w:name="_Toc182324744"/>
      <w:bookmarkStart w:id="277" w:name="_Toc180827306"/>
      <w:bookmarkStart w:id="278" w:name="_Toc162775515"/>
      <w:r>
        <w:rPr>
          <w:rFonts w:hint="eastAsia"/>
        </w:rPr>
        <w:t>试验步骤</w:t>
      </w:r>
      <w:bookmarkEnd w:id="274"/>
      <w:bookmarkEnd w:id="275"/>
      <w:bookmarkEnd w:id="276"/>
      <w:bookmarkEnd w:id="277"/>
      <w:bookmarkEnd w:id="278"/>
    </w:p>
    <w:p w14:paraId="5C6BF99E">
      <w:pPr>
        <w:pStyle w:val="167"/>
      </w:pPr>
      <w:r>
        <w:rPr>
          <w:rFonts w:hint="eastAsia"/>
        </w:rPr>
        <w:t>粗糙度仪应采用与试样粗糙度相近的粗糙度标块进行校准。</w:t>
      </w:r>
    </w:p>
    <w:p w14:paraId="355405D4">
      <w:pPr>
        <w:pStyle w:val="167"/>
      </w:pPr>
      <w:r>
        <w:rPr>
          <w:rFonts w:hint="eastAsia"/>
        </w:rPr>
        <w:t>适当的粗糙度基准Ra或Rz标样校准轮廓仪的Ra或Rz值，确保触针的移动与凹槽和表面垂直。</w:t>
      </w:r>
    </w:p>
    <w:p w14:paraId="73707147">
      <w:pPr>
        <w:pStyle w:val="58"/>
        <w:ind w:firstLine="360"/>
        <w:rPr>
          <w:rFonts w:hint="eastAsia" w:ascii="黑体" w:hAnsi="黑体" w:eastAsia="黑体"/>
          <w:sz w:val="18"/>
        </w:rPr>
      </w:pPr>
      <w:r>
        <w:rPr>
          <w:rFonts w:hint="eastAsia" w:ascii="黑体" w:hAnsi="黑体" w:eastAsia="黑体"/>
          <w:sz w:val="18"/>
        </w:rPr>
        <w:t>注：</w:t>
      </w:r>
      <w:r>
        <w:rPr>
          <w:rFonts w:hAnsi="宋体"/>
          <w:sz w:val="18"/>
        </w:rPr>
        <w:t>Ra为</w:t>
      </w:r>
      <w:r>
        <w:rPr>
          <w:rFonts w:hint="eastAsia" w:hAnsi="宋体"/>
          <w:sz w:val="18"/>
        </w:rPr>
        <w:t>在测量长度内，从中心线至粗糙轮廓所有绝对距离的算术平均值。Rz为微观不平度10点高度。</w:t>
      </w:r>
    </w:p>
    <w:p w14:paraId="3BB693C6">
      <w:pPr>
        <w:pStyle w:val="167"/>
      </w:pPr>
      <w:r>
        <w:rPr>
          <w:rFonts w:hint="eastAsia"/>
        </w:rPr>
        <w:t>把铜箔平铺在工作台上，用软毛刷轻刷铜箔使之与工作台贴合。</w:t>
      </w:r>
    </w:p>
    <w:p w14:paraId="664FEAD2">
      <w:pPr>
        <w:pStyle w:val="167"/>
      </w:pPr>
      <w:r>
        <w:t>对试样左中右三个地方进行粗糙度测试。</w:t>
      </w:r>
    </w:p>
    <w:p w14:paraId="22F0569A">
      <w:pPr>
        <w:pStyle w:val="107"/>
        <w:spacing w:before="156" w:after="156"/>
        <w:ind w:left="141"/>
      </w:pPr>
      <w:bookmarkStart w:id="279" w:name="_Toc180827307"/>
      <w:bookmarkStart w:id="280" w:name="_Toc146725302"/>
      <w:bookmarkStart w:id="281" w:name="_Toc162775516"/>
      <w:bookmarkStart w:id="282" w:name="_Toc182324745"/>
      <w:bookmarkStart w:id="283" w:name="_Toc183158859"/>
      <w:r>
        <w:rPr>
          <w:rFonts w:hint="eastAsia"/>
        </w:rPr>
        <w:t>数据处理</w:t>
      </w:r>
      <w:bookmarkEnd w:id="279"/>
      <w:bookmarkEnd w:id="280"/>
      <w:bookmarkEnd w:id="281"/>
      <w:bookmarkEnd w:id="282"/>
      <w:bookmarkEnd w:id="283"/>
    </w:p>
    <w:p w14:paraId="79372364">
      <w:pPr>
        <w:pStyle w:val="58"/>
        <w:ind w:firstLine="420"/>
      </w:pPr>
      <w:r>
        <w:rPr>
          <w:rFonts w:hint="eastAsia"/>
        </w:rPr>
        <w:t>计算在试样3个部位所测量的Ra或Rz的平均值。Ra准确至0.01</w:t>
      </w:r>
      <w:r>
        <w:t xml:space="preserve"> </w:t>
      </w:r>
      <w:r>
        <w:rPr>
          <w:rFonts w:hint="eastAsia"/>
        </w:rPr>
        <w:t>μm，Rz准确至0.1</w:t>
      </w:r>
      <w:r>
        <w:t xml:space="preserve"> </w:t>
      </w:r>
      <w:r>
        <w:rPr>
          <w:rFonts w:hint="eastAsia"/>
        </w:rPr>
        <w:t>μm。</w:t>
      </w:r>
    </w:p>
    <w:p w14:paraId="53559E2D">
      <w:pPr>
        <w:pStyle w:val="106"/>
        <w:spacing w:before="312" w:after="312"/>
      </w:pPr>
      <w:bookmarkStart w:id="284" w:name="_Toc180827309"/>
      <w:bookmarkStart w:id="285" w:name="_Toc162775517"/>
      <w:bookmarkStart w:id="286" w:name="_Toc146725303"/>
      <w:bookmarkStart w:id="287" w:name="_Toc182324747"/>
      <w:bookmarkStart w:id="288" w:name="_Toc183158860"/>
      <w:r>
        <w:rPr>
          <w:rFonts w:hint="eastAsia"/>
        </w:rPr>
        <w:t>抗氧化性</w:t>
      </w:r>
      <w:bookmarkEnd w:id="284"/>
      <w:bookmarkEnd w:id="285"/>
      <w:bookmarkEnd w:id="286"/>
      <w:bookmarkEnd w:id="287"/>
      <w:bookmarkEnd w:id="288"/>
    </w:p>
    <w:p w14:paraId="16A1FF17">
      <w:pPr>
        <w:pStyle w:val="107"/>
        <w:spacing w:before="156" w:after="156"/>
      </w:pPr>
      <w:bookmarkStart w:id="289" w:name="_Toc182324748"/>
      <w:bookmarkStart w:id="290" w:name="_Toc146725304"/>
      <w:bookmarkStart w:id="291" w:name="_Toc183158861"/>
      <w:bookmarkStart w:id="292" w:name="_Toc162775518"/>
      <w:bookmarkStart w:id="293" w:name="_Toc180827310"/>
      <w:r>
        <w:rPr>
          <w:rFonts w:hint="eastAsia"/>
        </w:rPr>
        <w:t>仪器设备</w:t>
      </w:r>
      <w:bookmarkEnd w:id="289"/>
      <w:bookmarkEnd w:id="290"/>
      <w:bookmarkEnd w:id="291"/>
      <w:bookmarkEnd w:id="292"/>
      <w:bookmarkEnd w:id="293"/>
    </w:p>
    <w:p w14:paraId="5FC3C78E">
      <w:pPr>
        <w:pStyle w:val="167"/>
        <w:numPr>
          <w:ilvl w:val="0"/>
          <w:numId w:val="0"/>
        </w:numPr>
        <w:ind w:firstLine="420" w:firstLineChars="200"/>
      </w:pPr>
      <w:r>
        <w:rPr>
          <w:rFonts w:hint="eastAsia"/>
        </w:rPr>
        <w:t>恒温箱，温度范围为RT～3</w:t>
      </w:r>
      <w:r>
        <w:t xml:space="preserve">00 </w:t>
      </w:r>
      <w:r>
        <w:rPr>
          <w:rFonts w:hint="eastAsia"/>
        </w:rPr>
        <w:t>℃，温度允差±0</w:t>
      </w:r>
      <w:r>
        <w:t xml:space="preserve">.5 </w:t>
      </w:r>
      <w:r>
        <w:rPr>
          <w:rFonts w:hint="eastAsia"/>
        </w:rPr>
        <w:t>℃。</w:t>
      </w:r>
    </w:p>
    <w:p w14:paraId="74CB873F">
      <w:pPr>
        <w:pStyle w:val="107"/>
        <w:spacing w:before="156" w:after="156"/>
      </w:pPr>
      <w:bookmarkStart w:id="294" w:name="_Toc180827311"/>
      <w:bookmarkStart w:id="295" w:name="_Toc146725305"/>
      <w:bookmarkStart w:id="296" w:name="_Toc162775519"/>
      <w:bookmarkStart w:id="297" w:name="_Toc182324749"/>
      <w:bookmarkStart w:id="298" w:name="_Toc183158862"/>
      <w:r>
        <w:rPr>
          <w:rFonts w:hint="eastAsia"/>
        </w:rPr>
        <w:t>样品</w:t>
      </w:r>
      <w:bookmarkEnd w:id="294"/>
      <w:bookmarkEnd w:id="295"/>
      <w:bookmarkEnd w:id="296"/>
      <w:bookmarkEnd w:id="297"/>
      <w:bookmarkEnd w:id="298"/>
    </w:p>
    <w:p w14:paraId="3F1074F9">
      <w:pPr>
        <w:pStyle w:val="58"/>
        <w:ind w:firstLine="420"/>
      </w:pPr>
      <w:r>
        <w:rPr>
          <w:rFonts w:hint="eastAsia"/>
        </w:rPr>
        <w:t>取全幅宽×长度（100</w:t>
      </w:r>
      <w:r>
        <w:t xml:space="preserve"> </w:t>
      </w:r>
      <w:r>
        <w:rPr>
          <w:rFonts w:hint="eastAsia"/>
        </w:rPr>
        <w:t>mm～120</w:t>
      </w:r>
      <w:r>
        <w:t xml:space="preserve"> </w:t>
      </w:r>
      <w:r>
        <w:rPr>
          <w:rFonts w:hint="eastAsia"/>
        </w:rPr>
        <w:t>mm）铜箔，铜箔表面应清洁，无油污、手印等污物。在幅宽方向将铜箔切成四等份或在幅宽方向相间切取4块1</w:t>
      </w:r>
      <w:r>
        <w:t>00</w:t>
      </w:r>
      <w:r>
        <w:rPr>
          <w:rFonts w:hint="eastAsia"/>
        </w:rPr>
        <w:t xml:space="preserve"> </w:t>
      </w:r>
      <w:r>
        <w:t>mm</w:t>
      </w:r>
      <w:r>
        <w:rPr>
          <w:rFonts w:hint="eastAsia"/>
        </w:rPr>
        <w:t>×1</w:t>
      </w:r>
      <w:r>
        <w:t>00</w:t>
      </w:r>
      <w:r>
        <w:rPr>
          <w:rFonts w:hint="eastAsia"/>
        </w:rPr>
        <w:t xml:space="preserve"> </w:t>
      </w:r>
      <w:r>
        <w:t>mm正方形铜箔。切取的</w:t>
      </w:r>
      <w:r>
        <w:rPr>
          <w:rFonts w:hint="eastAsia"/>
        </w:rPr>
        <w:t>4块铜箔中任意选取3块作为试样，剩余1块作为对照样。</w:t>
      </w:r>
    </w:p>
    <w:p w14:paraId="75643C4F">
      <w:pPr>
        <w:pStyle w:val="107"/>
        <w:spacing w:before="156" w:after="156"/>
      </w:pPr>
      <w:bookmarkStart w:id="299" w:name="_Toc183158863"/>
      <w:bookmarkStart w:id="300" w:name="_Toc182324750"/>
      <w:bookmarkStart w:id="301" w:name="_Toc146725306"/>
      <w:bookmarkStart w:id="302" w:name="_Toc162775520"/>
      <w:bookmarkStart w:id="303" w:name="_Toc180827312"/>
      <w:r>
        <w:rPr>
          <w:rFonts w:hint="eastAsia"/>
        </w:rPr>
        <w:t>试验步骤</w:t>
      </w:r>
      <w:bookmarkEnd w:id="299"/>
      <w:bookmarkEnd w:id="300"/>
      <w:bookmarkEnd w:id="301"/>
      <w:bookmarkEnd w:id="302"/>
      <w:bookmarkEnd w:id="303"/>
    </w:p>
    <w:p w14:paraId="216AAA52">
      <w:pPr>
        <w:pStyle w:val="167"/>
      </w:pPr>
      <w:r>
        <w:rPr>
          <w:rFonts w:hint="eastAsia"/>
        </w:rPr>
        <w:t>将恒温箱预热使温度升至</w:t>
      </w:r>
      <w:r>
        <w:t>14</w:t>
      </w:r>
      <w:r>
        <w:rPr>
          <w:rFonts w:hint="eastAsia"/>
        </w:rPr>
        <w:t>0</w:t>
      </w:r>
      <w:r>
        <w:t xml:space="preserve"> </w:t>
      </w:r>
      <w:r>
        <w:rPr>
          <w:rFonts w:hint="eastAsia"/>
        </w:rPr>
        <w:t>℃，并保温15</w:t>
      </w:r>
      <w:r>
        <w:t xml:space="preserve"> </w:t>
      </w:r>
      <w:r>
        <w:rPr>
          <w:rFonts w:hint="eastAsia"/>
        </w:rPr>
        <w:t>min以上。</w:t>
      </w:r>
    </w:p>
    <w:p w14:paraId="1414DCF0">
      <w:pPr>
        <w:pStyle w:val="167"/>
      </w:pPr>
      <w:r>
        <w:rPr>
          <w:rFonts w:hint="eastAsia"/>
        </w:rPr>
        <w:t>将试样用镊子悬挂在样品架上，连同样品架一起放入恒温箱中，试样不应与恒温箱壁、底部接触，迅速关闭烘箱门，待温度升至</w:t>
      </w:r>
      <w:r>
        <w:t>14</w:t>
      </w:r>
      <w:r>
        <w:rPr>
          <w:rFonts w:hint="eastAsia"/>
        </w:rPr>
        <w:t>0</w:t>
      </w:r>
      <w:r>
        <w:t xml:space="preserve"> </w:t>
      </w:r>
      <w:r>
        <w:rPr>
          <w:rFonts w:hint="eastAsia"/>
        </w:rPr>
        <w:t>℃时，开始记录时间。</w:t>
      </w:r>
    </w:p>
    <w:p w14:paraId="7F6CB229">
      <w:pPr>
        <w:pStyle w:val="167"/>
      </w:pPr>
      <w:r>
        <w:rPr>
          <w:rFonts w:hint="eastAsia"/>
        </w:rPr>
        <w:t>恒温15</w:t>
      </w:r>
      <w:r>
        <w:t xml:space="preserve"> </w:t>
      </w:r>
      <w:r>
        <w:rPr>
          <w:rFonts w:hint="eastAsia"/>
        </w:rPr>
        <w:t>min后，打开恒温箱，用镊子取出烘烤后试样，室温冷却。</w:t>
      </w:r>
    </w:p>
    <w:p w14:paraId="07FBB9F9">
      <w:pPr>
        <w:pStyle w:val="167"/>
      </w:pPr>
      <w:r>
        <w:rPr>
          <w:rFonts w:hint="eastAsia"/>
        </w:rPr>
        <w:t>目测烘烤后试样与对照样的差异，是否有白点、黑点、氧化斑。</w:t>
      </w:r>
    </w:p>
    <w:p w14:paraId="5F1A284C">
      <w:pPr>
        <w:pStyle w:val="107"/>
        <w:spacing w:before="156" w:after="156"/>
      </w:pPr>
      <w:r>
        <w:rPr>
          <w:rFonts w:hint="eastAsia"/>
        </w:rPr>
        <w:t>数据处理</w:t>
      </w:r>
    </w:p>
    <w:p w14:paraId="0988D736">
      <w:pPr>
        <w:pStyle w:val="167"/>
        <w:numPr>
          <w:ilvl w:val="0"/>
          <w:numId w:val="0"/>
        </w:numPr>
        <w:ind w:firstLine="420" w:firstLineChars="200"/>
      </w:pPr>
      <w:r>
        <w:t>记录白点、黑点、氧化斑等</w:t>
      </w:r>
      <w:r>
        <w:rPr>
          <w:rFonts w:hint="eastAsia"/>
        </w:rPr>
        <w:t>情况</w:t>
      </w:r>
      <w:r>
        <w:t>。</w:t>
      </w:r>
    </w:p>
    <w:p w14:paraId="61B4DFCC">
      <w:pPr>
        <w:pStyle w:val="106"/>
        <w:spacing w:before="312" w:after="312"/>
      </w:pPr>
      <w:bookmarkStart w:id="304" w:name="_Toc180827314"/>
      <w:bookmarkStart w:id="305" w:name="_Toc183158864"/>
      <w:bookmarkStart w:id="306" w:name="_Toc146725307"/>
      <w:bookmarkStart w:id="307" w:name="_Toc182324752"/>
      <w:bookmarkStart w:id="308" w:name="_Toc162775521"/>
      <w:r>
        <w:rPr>
          <w:rFonts w:hint="eastAsia"/>
        </w:rPr>
        <w:t>拉伸试验</w:t>
      </w:r>
      <w:bookmarkEnd w:id="304"/>
      <w:bookmarkEnd w:id="305"/>
      <w:bookmarkEnd w:id="306"/>
      <w:bookmarkEnd w:id="307"/>
      <w:bookmarkEnd w:id="308"/>
    </w:p>
    <w:p w14:paraId="72FA8340">
      <w:pPr>
        <w:pStyle w:val="107"/>
        <w:spacing w:before="156" w:after="156"/>
      </w:pPr>
      <w:bookmarkStart w:id="309" w:name="_Toc162775522"/>
      <w:bookmarkStart w:id="310" w:name="_Toc182324753"/>
      <w:bookmarkStart w:id="311" w:name="_Toc180827315"/>
      <w:bookmarkStart w:id="312" w:name="_Toc146725308"/>
      <w:bookmarkStart w:id="313" w:name="_Toc183158865"/>
      <w:r>
        <w:rPr>
          <w:rFonts w:hint="eastAsia"/>
        </w:rPr>
        <w:t>原理</w:t>
      </w:r>
      <w:bookmarkEnd w:id="309"/>
      <w:bookmarkEnd w:id="310"/>
      <w:bookmarkEnd w:id="311"/>
      <w:bookmarkEnd w:id="312"/>
      <w:bookmarkEnd w:id="313"/>
    </w:p>
    <w:p w14:paraId="0F8A2EE8">
      <w:pPr>
        <w:pStyle w:val="58"/>
        <w:ind w:firstLine="420"/>
      </w:pPr>
      <w:r>
        <w:rPr>
          <w:rFonts w:hint="eastAsia"/>
        </w:rPr>
        <w:t>用拉力试验机将试样，拉伸至断裂，测定铜箔的抗拉强度、延伸率。</w:t>
      </w:r>
    </w:p>
    <w:p w14:paraId="4336291D">
      <w:pPr>
        <w:pStyle w:val="107"/>
        <w:spacing w:before="156" w:after="156"/>
      </w:pPr>
      <w:bookmarkStart w:id="314" w:name="_Toc180827316"/>
      <w:bookmarkStart w:id="315" w:name="_Toc183158866"/>
      <w:bookmarkStart w:id="316" w:name="_Toc146725309"/>
      <w:bookmarkStart w:id="317" w:name="_Toc162775523"/>
      <w:bookmarkStart w:id="318" w:name="_Toc182324754"/>
      <w:r>
        <w:rPr>
          <w:rFonts w:hint="eastAsia"/>
        </w:rPr>
        <w:t>仪器设备</w:t>
      </w:r>
      <w:bookmarkEnd w:id="314"/>
      <w:bookmarkEnd w:id="315"/>
      <w:bookmarkEnd w:id="316"/>
      <w:bookmarkEnd w:id="317"/>
      <w:bookmarkEnd w:id="318"/>
    </w:p>
    <w:p w14:paraId="0FD4052B">
      <w:pPr>
        <w:pStyle w:val="167"/>
      </w:pPr>
      <w:r>
        <w:rPr>
          <w:rFonts w:hint="eastAsia"/>
        </w:rPr>
        <w:t>试验机的测力系统应按照GB/T</w:t>
      </w:r>
      <w:r>
        <w:t xml:space="preserve"> </w:t>
      </w:r>
      <w:r>
        <w:rPr>
          <w:rFonts w:hint="eastAsia"/>
        </w:rPr>
        <w:t>16825.1进行校准，并且其准确度应不低于1级。</w:t>
      </w:r>
    </w:p>
    <w:p w14:paraId="53D70EF9">
      <w:pPr>
        <w:pStyle w:val="167"/>
      </w:pPr>
      <w:r>
        <w:rPr>
          <w:rFonts w:hint="eastAsia"/>
        </w:rPr>
        <w:t>分析天平，分辨率为0.1</w:t>
      </w:r>
      <w:r>
        <w:t xml:space="preserve"> </w:t>
      </w:r>
      <w:r>
        <w:rPr>
          <w:rFonts w:hint="eastAsia"/>
        </w:rPr>
        <w:t>mg。</w:t>
      </w:r>
    </w:p>
    <w:p w14:paraId="7C6643D0">
      <w:pPr>
        <w:pStyle w:val="167"/>
      </w:pPr>
      <w:r>
        <w:rPr>
          <w:rFonts w:hint="eastAsia"/>
        </w:rPr>
        <w:t>适用的样品剪切机。</w:t>
      </w:r>
    </w:p>
    <w:p w14:paraId="7A448F33">
      <w:pPr>
        <w:pStyle w:val="107"/>
        <w:spacing w:before="156" w:after="156"/>
      </w:pPr>
      <w:bookmarkStart w:id="319" w:name="_Toc180827317"/>
      <w:bookmarkStart w:id="320" w:name="_Toc146725310"/>
      <w:bookmarkStart w:id="321" w:name="_Toc162775524"/>
      <w:bookmarkStart w:id="322" w:name="_Toc182324755"/>
      <w:bookmarkStart w:id="323" w:name="_Toc183158867"/>
      <w:r>
        <w:rPr>
          <w:rFonts w:hint="eastAsia"/>
        </w:rPr>
        <w:t>样品</w:t>
      </w:r>
      <w:bookmarkEnd w:id="319"/>
      <w:bookmarkEnd w:id="320"/>
      <w:bookmarkEnd w:id="321"/>
      <w:bookmarkEnd w:id="322"/>
      <w:bookmarkEnd w:id="323"/>
    </w:p>
    <w:p w14:paraId="3336957C">
      <w:pPr>
        <w:pStyle w:val="167"/>
      </w:pPr>
      <w:r>
        <w:rPr>
          <w:rFonts w:hint="eastAsia"/>
        </w:rPr>
        <w:t>在铜箔的纵向和横向各切取至少</w:t>
      </w:r>
      <w:r>
        <w:t>5</w:t>
      </w:r>
      <w:r>
        <w:rPr>
          <w:rFonts w:hint="eastAsia"/>
        </w:rPr>
        <w:t>块试样，试样裁成150 mm×（15±0.</w:t>
      </w:r>
      <w:r>
        <w:t>1</w:t>
      </w:r>
      <w:r>
        <w:rPr>
          <w:rFonts w:hint="eastAsia"/>
        </w:rPr>
        <w:t>）mm或150 mm×（</w:t>
      </w:r>
      <w:r>
        <w:t>12.7</w:t>
      </w:r>
      <w:r>
        <w:rPr>
          <w:rFonts w:hint="eastAsia"/>
        </w:rPr>
        <w:t>±0.</w:t>
      </w:r>
      <w:r>
        <w:t>1</w:t>
      </w:r>
      <w:r>
        <w:rPr>
          <w:rFonts w:hint="eastAsia"/>
        </w:rPr>
        <w:t>）mm的条状试样。</w:t>
      </w:r>
    </w:p>
    <w:p w14:paraId="5011768F">
      <w:pPr>
        <w:pStyle w:val="167"/>
      </w:pPr>
      <w:r>
        <w:rPr>
          <w:rFonts w:hint="eastAsia"/>
        </w:rPr>
        <w:t>在试样上划标记线，原标距长度</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rPr>
        <w:t>为50</w:t>
      </w:r>
      <w:r>
        <w:t xml:space="preserve"> </w:t>
      </w:r>
      <w:r>
        <w:rPr>
          <w:rFonts w:hint="eastAsia"/>
        </w:rPr>
        <w:t>mm，标距长度误差不超过±0</w:t>
      </w:r>
      <w:r>
        <w:t>.2 mm</w:t>
      </w:r>
      <w:r>
        <w:rPr>
          <w:rFonts w:hint="eastAsia"/>
        </w:rPr>
        <w:t>。</w:t>
      </w:r>
    </w:p>
    <w:p w14:paraId="48FE34D9">
      <w:pPr>
        <w:pStyle w:val="167"/>
      </w:pPr>
      <w:r>
        <w:t>标记线应不对试样产生机械损伤，线宽应尽可能细。</w:t>
      </w:r>
    </w:p>
    <w:p w14:paraId="5B3E4E0F">
      <w:pPr>
        <w:pStyle w:val="107"/>
        <w:spacing w:before="156" w:after="156"/>
      </w:pPr>
      <w:bookmarkStart w:id="324" w:name="_Toc183158868"/>
      <w:bookmarkStart w:id="325" w:name="_Toc180827318"/>
      <w:bookmarkStart w:id="326" w:name="_Toc182324756"/>
      <w:bookmarkStart w:id="327" w:name="_Toc162775525"/>
      <w:bookmarkStart w:id="328" w:name="_Toc146725311"/>
      <w:r>
        <w:rPr>
          <w:rFonts w:hint="eastAsia"/>
        </w:rPr>
        <w:t>试验步骤</w:t>
      </w:r>
      <w:bookmarkEnd w:id="324"/>
      <w:bookmarkEnd w:id="325"/>
      <w:bookmarkEnd w:id="326"/>
      <w:bookmarkEnd w:id="327"/>
      <w:bookmarkEnd w:id="328"/>
    </w:p>
    <w:p w14:paraId="00457E81">
      <w:pPr>
        <w:pStyle w:val="167"/>
      </w:pPr>
      <w:r>
        <w:rPr>
          <w:rFonts w:hint="eastAsia"/>
        </w:rPr>
        <w:t>试样横截面积按公式(5)计算。</w:t>
      </w:r>
    </w:p>
    <w:p w14:paraId="0512C14E">
      <w:pPr>
        <w:pStyle w:val="214"/>
        <w:numPr>
          <w:ilvl w:val="0"/>
          <w:numId w:val="0"/>
        </w:numPr>
        <w:jc w:val="right"/>
      </w:pP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0</m:t>
            </m:r>
            <m:ctrlPr>
              <w:rPr>
                <w:rFonts w:ascii="Cambria Math" w:hAnsi="Cambria Math"/>
                <w:i/>
              </w:rPr>
            </m:ctrlPr>
          </m:sub>
        </m:sSub>
        <m:r>
          <m:rPr>
            <m:sty m:val="p"/>
          </m:rPr>
          <w:rPr>
            <w:rFonts w:ascii="Cambria Math" w:hAnsi="Cambria Math"/>
          </w:rPr>
          <m:t>=</m:t>
        </m:r>
        <m:f>
          <m:fPr>
            <m:ctrlPr>
              <w:rPr>
                <w:rFonts w:ascii="Cambria Math" w:hAnsi="Cambria Math"/>
                <w:i/>
              </w:rPr>
            </m:ctrlPr>
          </m:fPr>
          <m:num>
            <m:r>
              <m:rPr/>
              <w:rPr>
                <w:rFonts w:ascii="Cambria Math" w:hAnsi="Cambria Math"/>
              </w:rPr>
              <m:t>m</m:t>
            </m:r>
            <m:ctrlPr>
              <w:rPr>
                <w:rFonts w:ascii="Cambria Math" w:hAnsi="Cambria Math"/>
                <w:i/>
              </w:rPr>
            </m:ctrlPr>
          </m:num>
          <m:den>
            <m:r>
              <m:rPr/>
              <w:rPr>
                <w:rFonts w:hint="eastAsia" w:ascii="Cambria Math" w:hAnsi="Cambria Math"/>
              </w:rPr>
              <m:t>ρ</m:t>
            </m:r>
            <m:r>
              <m:rPr/>
              <w:rPr>
                <w:rFonts w:ascii="Cambria Math" w:hAnsi="Cambria Math"/>
              </w:rPr>
              <m:t>L</m:t>
            </m:r>
            <m:ctrlPr>
              <w:rPr>
                <w:rFonts w:ascii="Cambria Math" w:hAnsi="Cambria Math"/>
                <w:i/>
              </w:rPr>
            </m:ctrlPr>
          </m:den>
        </m:f>
      </m:oMath>
      <w:r>
        <w:rPr>
          <w:rFonts w:hint="eastAsia"/>
        </w:rPr>
        <w:t xml:space="preserve"> </w:t>
      </w:r>
      <w:r>
        <w:t xml:space="preserve">                            </w:t>
      </w:r>
      <w:r>
        <w:rPr>
          <w:rFonts w:hint="eastAsia"/>
        </w:rPr>
        <w:t>（</w:t>
      </w:r>
      <w:r>
        <w:t>5</w:t>
      </w:r>
      <w:r>
        <w:rPr>
          <w:rFonts w:hint="eastAsia"/>
        </w:rPr>
        <w:t>）</w:t>
      </w:r>
    </w:p>
    <w:p w14:paraId="3B8E87C8">
      <w:pPr>
        <w:pStyle w:val="214"/>
        <w:numPr>
          <w:ilvl w:val="0"/>
          <w:numId w:val="0"/>
        </w:numPr>
        <w:ind w:firstLine="420" w:firstLineChars="200"/>
      </w:pPr>
      <w:r>
        <w:rPr>
          <w:rFonts w:hint="eastAsia"/>
        </w:rPr>
        <w:t>式中：</w:t>
      </w:r>
    </w:p>
    <w:p w14:paraId="65FBDF94">
      <w:pPr>
        <w:pStyle w:val="214"/>
        <w:numPr>
          <w:ilvl w:val="0"/>
          <w:numId w:val="0"/>
        </w:numPr>
        <w:ind w:firstLine="420" w:firstLineChars="200"/>
      </w:pP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w:r>
        <w:rPr>
          <w:rFonts w:hint="eastAsia"/>
        </w:rPr>
        <w:t>—被测试样的横截面积，单位为平方厘米（cm²）；</w:t>
      </w:r>
    </w:p>
    <w:p w14:paraId="0ABD153F">
      <w:pPr>
        <w:pStyle w:val="214"/>
        <w:numPr>
          <w:ilvl w:val="0"/>
          <w:numId w:val="0"/>
        </w:numPr>
        <w:ind w:firstLine="420" w:firstLineChars="200"/>
      </w:pPr>
      <m:oMath>
        <m:r>
          <m:rPr/>
          <w:rPr>
            <w:rFonts w:ascii="Cambria Math" w:hAnsi="Cambria Math"/>
          </w:rPr>
          <m:t>m</m:t>
        </m:r>
      </m:oMath>
      <w:r>
        <w:rPr>
          <w:rFonts w:hint="eastAsia"/>
        </w:rPr>
        <w:t>—被测试样的质量，单位为克（</w:t>
      </w:r>
      <w:r>
        <w:rPr>
          <w:rFonts w:hint="eastAsia"/>
          <w:iCs/>
        </w:rPr>
        <w:t>g</w:t>
      </w:r>
      <w:r>
        <w:rPr>
          <w:rFonts w:hint="eastAsia"/>
        </w:rPr>
        <w:t>）；</w:t>
      </w:r>
    </w:p>
    <w:p w14:paraId="12E4DB9F">
      <w:pPr>
        <w:pStyle w:val="214"/>
        <w:numPr>
          <w:ilvl w:val="0"/>
          <w:numId w:val="0"/>
        </w:numPr>
        <w:ind w:firstLine="420" w:firstLineChars="200"/>
        <w:rPr>
          <w:iCs/>
        </w:rPr>
      </w:pPr>
      <m:oMath>
        <m:r>
          <m:rPr/>
          <w:rPr>
            <w:rFonts w:hint="eastAsia" w:ascii="Cambria Math" w:hAnsi="Cambria Math"/>
          </w:rPr>
          <m:t>ρ</m:t>
        </m:r>
      </m:oMath>
      <w:r>
        <w:rPr>
          <w:rFonts w:hint="eastAsia"/>
          <w:iCs/>
        </w:rPr>
        <w:t>—铜箔的密度，单位为克每立方厘米（g/cm</w:t>
      </w:r>
      <w:r>
        <w:rPr>
          <w:rFonts w:hint="eastAsia"/>
          <w:iCs/>
          <w:vertAlign w:val="superscript"/>
        </w:rPr>
        <w:t>3</w:t>
      </w:r>
      <w:r>
        <w:rPr>
          <w:rFonts w:hint="eastAsia"/>
          <w:iCs/>
        </w:rPr>
        <w:t>)，按8.909 g/cm</w:t>
      </w:r>
      <w:r>
        <w:rPr>
          <w:rFonts w:hint="eastAsia"/>
          <w:iCs/>
          <w:vertAlign w:val="superscript"/>
        </w:rPr>
        <w:t>3</w:t>
      </w:r>
      <w:r>
        <w:rPr>
          <w:rFonts w:hint="eastAsia"/>
          <w:iCs/>
        </w:rPr>
        <w:t>计；</w:t>
      </w:r>
    </w:p>
    <w:p w14:paraId="70CA0C0B">
      <w:pPr>
        <w:pStyle w:val="58"/>
        <w:ind w:firstLine="420"/>
      </w:pPr>
      <m:oMath>
        <m:r>
          <m:rPr/>
          <w:rPr>
            <w:rFonts w:ascii="Cambria Math" w:hAnsi="Cambria Math"/>
          </w:rPr>
          <m:t>L</m:t>
        </m:r>
      </m:oMath>
      <w:r>
        <w:rPr>
          <w:rFonts w:hint="eastAsia"/>
        </w:rPr>
        <w:t>—被测试样的长度，单位为厘米（cm）。</w:t>
      </w:r>
    </w:p>
    <w:p w14:paraId="123D056C">
      <w:pPr>
        <w:pStyle w:val="167"/>
      </w:pPr>
      <w:r>
        <w:rPr>
          <w:rFonts w:hint="eastAsia"/>
        </w:rPr>
        <w:t>将试样夹持于试验机的夹具间，使试样轴线与夹具的轴线重合。</w:t>
      </w:r>
    </w:p>
    <w:p w14:paraId="4A05CACA">
      <w:pPr>
        <w:pStyle w:val="167"/>
      </w:pPr>
      <w:r>
        <w:rPr>
          <w:rFonts w:hint="eastAsia"/>
        </w:rPr>
        <w:t>横梁位移速率范围为1</w:t>
      </w:r>
      <w:r>
        <w:t xml:space="preserve"> mm</w:t>
      </w:r>
      <w:r>
        <w:rPr>
          <w:rFonts w:hint="eastAsia"/>
        </w:rPr>
        <w:t>/</w:t>
      </w:r>
      <w:r>
        <w:t>mi</w:t>
      </w:r>
      <w:r>
        <w:rPr>
          <w:rFonts w:hint="eastAsia"/>
        </w:rPr>
        <w:t>n～</w:t>
      </w:r>
      <w:r>
        <w:t>60 mm</w:t>
      </w:r>
      <w:r>
        <w:rPr>
          <w:rFonts w:hint="eastAsia"/>
        </w:rPr>
        <w:t>/</w:t>
      </w:r>
      <w:r>
        <w:t>mi</w:t>
      </w:r>
      <w:r>
        <w:rPr>
          <w:rFonts w:hint="eastAsia"/>
        </w:rPr>
        <w:t>n，延伸率小于3</w:t>
      </w:r>
      <w:r>
        <w:t>%</w:t>
      </w:r>
      <w:r>
        <w:rPr>
          <w:rFonts w:hint="eastAsia"/>
        </w:rPr>
        <w:t>的试样，试验速率应小于2</w:t>
      </w:r>
      <w:r>
        <w:t>0 mm</w:t>
      </w:r>
      <w:r>
        <w:rPr>
          <w:rFonts w:hint="eastAsia"/>
        </w:rPr>
        <w:t>/</w:t>
      </w:r>
      <w:r>
        <w:t>mi</w:t>
      </w:r>
      <w:r>
        <w:rPr>
          <w:rFonts w:hint="eastAsia"/>
        </w:rPr>
        <w:t>n。</w:t>
      </w:r>
    </w:p>
    <w:p w14:paraId="5B4176F5">
      <w:pPr>
        <w:pStyle w:val="167"/>
      </w:pPr>
      <w:r>
        <w:rPr>
          <w:rFonts w:hint="eastAsia"/>
        </w:rPr>
        <w:t>当试样被拉伸断裂时，记录最大拉断力</w:t>
      </w:r>
      <m:oMath>
        <m:sSub>
          <m:sSubPr>
            <m:ctrlPr>
              <w:rPr>
                <w:rFonts w:ascii="Cambria Math" w:hAnsi="Cambria Math"/>
                <w:i/>
                <w:kern w:val="21"/>
              </w:rPr>
            </m:ctrlPr>
          </m:sSubPr>
          <m:e>
            <m:r>
              <m:rPr/>
              <w:rPr>
                <w:rFonts w:ascii="Cambria Math" w:hAnsi="Cambria Math"/>
              </w:rPr>
              <m:t>F</m:t>
            </m:r>
            <m:ctrlPr>
              <w:rPr>
                <w:rFonts w:ascii="Cambria Math" w:hAnsi="Cambria Math"/>
                <w:i/>
                <w:kern w:val="21"/>
              </w:rPr>
            </m:ctrlPr>
          </m:e>
          <m:sub>
            <m:r>
              <m:rPr/>
              <w:rPr>
                <w:rFonts w:ascii="Cambria Math" w:hAnsi="Cambria Math"/>
              </w:rPr>
              <m:t>m</m:t>
            </m:r>
            <m:ctrlPr>
              <w:rPr>
                <w:rFonts w:ascii="Cambria Math" w:hAnsi="Cambria Math"/>
                <w:i/>
                <w:kern w:val="21"/>
              </w:rPr>
            </m:ctrlPr>
          </m:sub>
        </m:sSub>
      </m:oMath>
      <w:r>
        <w:rPr>
          <w:rFonts w:hint="eastAsia"/>
        </w:rPr>
        <w:t>和断裂时标距长度</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h</m:t>
            </m:r>
            <m:ctrlPr>
              <w:rPr>
                <w:rFonts w:ascii="Cambria Math" w:hAnsi="Cambria Math"/>
                <w:i/>
              </w:rPr>
            </m:ctrlPr>
          </m:sub>
        </m:sSub>
      </m:oMath>
      <w:r>
        <w:rPr>
          <w:rFonts w:hint="eastAsia"/>
        </w:rPr>
        <w:t>。</w:t>
      </w:r>
    </w:p>
    <w:p w14:paraId="3459ECF9">
      <w:pPr>
        <w:pStyle w:val="167"/>
      </w:pPr>
      <w:r>
        <w:rPr>
          <w:rFonts w:hint="eastAsia"/>
        </w:rPr>
        <w:t>取下试件将断口小心对齐，挤紧，测量并记录最终标距长度</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u</m:t>
            </m:r>
            <m:ctrlPr>
              <w:rPr>
                <w:rFonts w:ascii="Cambria Math" w:hAnsi="Cambria Math"/>
                <w:i/>
              </w:rPr>
            </m:ctrlPr>
          </m:sub>
        </m:sSub>
      </m:oMath>
      <w:r>
        <w:rPr>
          <w:rFonts w:hint="eastAsia"/>
        </w:rPr>
        <w:t>。</w:t>
      </w:r>
    </w:p>
    <w:p w14:paraId="797D6B18">
      <w:pPr>
        <w:pStyle w:val="107"/>
        <w:spacing w:before="156" w:after="156"/>
      </w:pPr>
      <w:bookmarkStart w:id="329" w:name="_Toc183158869"/>
      <w:bookmarkStart w:id="330" w:name="_Toc180827319"/>
      <w:bookmarkStart w:id="331" w:name="_Toc182324757"/>
      <w:bookmarkStart w:id="332" w:name="_Toc162775526"/>
      <w:bookmarkStart w:id="333" w:name="_Toc146725312"/>
      <w:r>
        <w:rPr>
          <w:rFonts w:hint="eastAsia"/>
        </w:rPr>
        <w:t>数据处理</w:t>
      </w:r>
      <w:bookmarkEnd w:id="329"/>
      <w:bookmarkEnd w:id="330"/>
      <w:bookmarkEnd w:id="331"/>
      <w:bookmarkEnd w:id="332"/>
      <w:bookmarkEnd w:id="333"/>
    </w:p>
    <w:p w14:paraId="5B826C9B">
      <w:pPr>
        <w:pStyle w:val="67"/>
        <w:spacing w:before="156" w:after="156"/>
      </w:pPr>
      <w:r>
        <w:rPr>
          <w:rFonts w:hint="eastAsia"/>
        </w:rPr>
        <w:t>抗拉强度</w:t>
      </w:r>
    </w:p>
    <w:p w14:paraId="358D5DEF">
      <w:pPr>
        <w:pStyle w:val="167"/>
      </w:pPr>
      <w:r>
        <w:rPr>
          <w:rFonts w:hint="eastAsia"/>
        </w:rPr>
        <w:t>试样抗拉强度按公式(</w:t>
      </w:r>
      <w:r>
        <w:t>6</w:t>
      </w:r>
      <w:r>
        <w:rPr>
          <w:rFonts w:hint="eastAsia"/>
        </w:rPr>
        <w:t>)计算。</w:t>
      </w:r>
    </w:p>
    <w:p w14:paraId="0B597BAF">
      <w:pPr>
        <w:pStyle w:val="214"/>
        <w:numPr>
          <w:ilvl w:val="0"/>
          <w:numId w:val="0"/>
        </w:numPr>
        <w:jc w:val="right"/>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hint="eastAsia" w:ascii="Cambria Math" w:hAnsi="Cambria Math"/>
              </w:rPr>
              <m:t>m</m:t>
            </m:r>
            <m:ctrlPr>
              <w:rPr>
                <w:rFonts w:ascii="Cambria Math" w:hAnsi="Cambria Math"/>
                <w:i/>
              </w:rPr>
            </m:ctrlP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oMath>
      <w:r>
        <w:rPr>
          <w:rFonts w:hint="eastAsia"/>
        </w:rPr>
        <w:t xml:space="preserve"> </w:t>
      </w:r>
      <w:r>
        <w:t xml:space="preserve">                            </w:t>
      </w:r>
      <w:r>
        <w:rPr>
          <w:rFonts w:hint="eastAsia"/>
        </w:rPr>
        <w:t>（</w:t>
      </w:r>
      <w:r>
        <w:t>6</w:t>
      </w:r>
      <w:r>
        <w:rPr>
          <w:rFonts w:hint="eastAsia"/>
        </w:rPr>
        <w:t>）</w:t>
      </w:r>
    </w:p>
    <w:p w14:paraId="02EAA499">
      <w:pPr>
        <w:pStyle w:val="214"/>
        <w:numPr>
          <w:ilvl w:val="0"/>
          <w:numId w:val="0"/>
        </w:numPr>
        <w:ind w:firstLine="420" w:firstLineChars="200"/>
      </w:pPr>
      <w:r>
        <w:rPr>
          <w:rFonts w:hint="eastAsia"/>
        </w:rPr>
        <w:t>式中：</w:t>
      </w:r>
    </w:p>
    <w:p w14:paraId="7EB921A6">
      <w:pPr>
        <w:pStyle w:val="214"/>
        <w:numPr>
          <w:ilvl w:val="0"/>
          <w:numId w:val="0"/>
        </w:numPr>
        <w:ind w:firstLine="420" w:firstLineChars="200"/>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hint="eastAsia" w:ascii="Cambria Math" w:hAnsi="Cambria Math"/>
              </w:rPr>
              <m:t>m</m:t>
            </m:r>
            <m:ctrlPr>
              <w:rPr>
                <w:rFonts w:ascii="Cambria Math" w:hAnsi="Cambria Math"/>
                <w:i/>
              </w:rPr>
            </m:ctrlPr>
          </m:sub>
        </m:sSub>
      </m:oMath>
      <w:r>
        <w:rPr>
          <w:rFonts w:hint="eastAsia"/>
        </w:rPr>
        <w:t>—被测试样的抗拉强度，单位为兆帕（</w:t>
      </w:r>
      <w:r>
        <w:t>MP</w:t>
      </w:r>
      <w:r>
        <w:rPr>
          <w:rFonts w:hint="eastAsia"/>
        </w:rPr>
        <w:t>a）；</w:t>
      </w:r>
    </w:p>
    <w:p w14:paraId="1F4CD39F">
      <w:pPr>
        <w:pStyle w:val="214"/>
        <w:numPr>
          <w:ilvl w:val="0"/>
          <w:numId w:val="0"/>
        </w:numPr>
        <w:ind w:firstLine="420" w:firstLineChars="200"/>
      </w:pP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w:r>
        <w:rPr>
          <w:rFonts w:hint="eastAsia"/>
        </w:rPr>
        <w:t>—被测试样的横截面积，单位为平方厘米（</w:t>
      </w:r>
      <w:r>
        <w:t>m</w:t>
      </w:r>
      <w:r>
        <w:rPr>
          <w:rFonts w:hint="eastAsia"/>
        </w:rPr>
        <w:t>m²）；</w:t>
      </w:r>
    </w:p>
    <w:p w14:paraId="615F3DF8">
      <w:pPr>
        <w:pStyle w:val="214"/>
        <w:numPr>
          <w:ilvl w:val="0"/>
          <w:numId w:val="0"/>
        </w:numPr>
        <w:ind w:firstLine="420" w:firstLineChars="200"/>
      </w:pP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m</m:t>
            </m:r>
            <m:ctrlPr>
              <w:rPr>
                <w:rFonts w:ascii="Cambria Math" w:hAnsi="Cambria Math"/>
                <w:i/>
              </w:rPr>
            </m:ctrlPr>
          </m:sub>
        </m:sSub>
      </m:oMath>
      <w:r>
        <w:rPr>
          <w:rFonts w:hint="eastAsia"/>
        </w:rPr>
        <w:t>—被测试样的最大拉断力，单位为牛（</w:t>
      </w:r>
      <w:r>
        <w:rPr>
          <w:iCs/>
        </w:rPr>
        <w:t>N</w:t>
      </w:r>
      <w:r>
        <w:rPr>
          <w:rFonts w:hint="eastAsia"/>
        </w:rPr>
        <w:t>）；</w:t>
      </w:r>
    </w:p>
    <w:p w14:paraId="1DD950AD">
      <w:pPr>
        <w:pStyle w:val="67"/>
        <w:spacing w:before="156" w:after="156"/>
      </w:pPr>
      <w:r>
        <w:rPr>
          <w:rFonts w:hint="eastAsia"/>
        </w:rPr>
        <w:t>延伸率</w:t>
      </w:r>
    </w:p>
    <w:p w14:paraId="34F8C0CF">
      <w:pPr>
        <w:pStyle w:val="167"/>
      </w:pPr>
      <w:r>
        <w:rPr>
          <w:rFonts w:hint="eastAsia"/>
        </w:rPr>
        <w:t>试样延伸率按公式(</w:t>
      </w:r>
      <w:r>
        <w:t>7</w:t>
      </w:r>
      <w:r>
        <w:rPr>
          <w:rFonts w:hint="eastAsia"/>
        </w:rPr>
        <w:t>)计算。</w:t>
      </w:r>
    </w:p>
    <w:p w14:paraId="4609955F">
      <w:pPr>
        <w:pStyle w:val="214"/>
        <w:numPr>
          <w:ilvl w:val="0"/>
          <w:numId w:val="0"/>
        </w:numPr>
        <w:jc w:val="right"/>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h</m:t>
            </m:r>
            <m:ctrlPr>
              <w:rPr>
                <w:rFonts w:ascii="Cambria Math" w:hAnsi="Cambria Math"/>
                <w:i/>
              </w:rPr>
            </m:ctrlP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h</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i/>
              </w:rPr>
            </m:ctrlPr>
          </m:den>
        </m:f>
      </m:oMath>
      <w:r>
        <w:rPr>
          <w:rFonts w:hint="eastAsia"/>
        </w:rPr>
        <w:t xml:space="preserve"> </w:t>
      </w:r>
      <w:r>
        <w:t xml:space="preserve">                            </w:t>
      </w:r>
      <w:r>
        <w:rPr>
          <w:rFonts w:hint="eastAsia"/>
        </w:rPr>
        <w:t>（</w:t>
      </w:r>
      <w:r>
        <w:t>7</w:t>
      </w:r>
      <w:r>
        <w:rPr>
          <w:rFonts w:hint="eastAsia"/>
        </w:rPr>
        <w:t>）</w:t>
      </w:r>
    </w:p>
    <w:p w14:paraId="78B444FC">
      <w:pPr>
        <w:pStyle w:val="214"/>
        <w:numPr>
          <w:ilvl w:val="0"/>
          <w:numId w:val="0"/>
        </w:numPr>
        <w:ind w:firstLine="420" w:firstLineChars="200"/>
      </w:pPr>
      <w:r>
        <w:rPr>
          <w:rFonts w:hint="eastAsia"/>
        </w:rPr>
        <w:t>式中：</w:t>
      </w:r>
    </w:p>
    <w:p w14:paraId="36C771D5">
      <w:pPr>
        <w:pStyle w:val="214"/>
        <w:numPr>
          <w:ilvl w:val="0"/>
          <w:numId w:val="0"/>
        </w:numPr>
        <w:ind w:firstLine="420" w:firstLineChars="200"/>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h</m:t>
            </m:r>
            <m:ctrlPr>
              <w:rPr>
                <w:rFonts w:ascii="Cambria Math" w:hAnsi="Cambria Math"/>
                <w:i/>
              </w:rPr>
            </m:ctrlPr>
          </m:sub>
        </m:sSub>
      </m:oMath>
      <w:r>
        <w:rPr>
          <w:rFonts w:hint="eastAsia"/>
        </w:rPr>
        <w:t>—被测试样的延伸率，单位为百分数（</w:t>
      </w:r>
      <w:r>
        <w:t>%</w:t>
      </w:r>
      <w:r>
        <w:rPr>
          <w:rFonts w:hint="eastAsia"/>
        </w:rPr>
        <w:t>）；</w:t>
      </w:r>
    </w:p>
    <w:p w14:paraId="1C66BCA4">
      <w:pPr>
        <w:pStyle w:val="214"/>
        <w:numPr>
          <w:ilvl w:val="0"/>
          <w:numId w:val="0"/>
        </w:numPr>
        <w:ind w:firstLine="420" w:firstLineChars="20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h</m:t>
            </m:r>
            <m:ctrlPr>
              <w:rPr>
                <w:rFonts w:ascii="Cambria Math" w:hAnsi="Cambria Math"/>
                <w:i/>
              </w:rPr>
            </m:ctrlPr>
          </m:sub>
        </m:sSub>
      </m:oMath>
      <w:r>
        <w:rPr>
          <w:rFonts w:hint="eastAsia"/>
        </w:rPr>
        <w:t>—被测试样断裂时标距长度，单位为毫米（</w:t>
      </w:r>
      <w:r>
        <w:t>m</w:t>
      </w:r>
      <w:r>
        <w:rPr>
          <w:rFonts w:hint="eastAsia"/>
        </w:rPr>
        <w:t>m）；</w:t>
      </w:r>
    </w:p>
    <w:p w14:paraId="2C5FA543">
      <w:pPr>
        <w:pStyle w:val="58"/>
        <w:ind w:firstLine="420"/>
      </w:pPr>
      <m:oMath>
        <m:sSub>
          <m:sSubPr>
            <m:ctrlPr>
              <w:rPr>
                <w:rFonts w:ascii="Cambria Math" w:hAnsi="Cambria Math"/>
                <w:i/>
                <w:kern w:val="21"/>
              </w:rPr>
            </m:ctrlPr>
          </m:sSubPr>
          <m:e>
            <m:r>
              <m:rPr/>
              <w:rPr>
                <w:rFonts w:ascii="Cambria Math" w:hAnsi="Cambria Math"/>
              </w:rPr>
              <m:t>L</m:t>
            </m:r>
            <m:ctrlPr>
              <w:rPr>
                <w:rFonts w:ascii="Cambria Math" w:hAnsi="Cambria Math"/>
                <w:i/>
                <w:kern w:val="21"/>
              </w:rPr>
            </m:ctrlPr>
          </m:e>
          <m:sub>
            <m:r>
              <m:rPr/>
              <w:rPr>
                <w:rFonts w:ascii="Cambria Math" w:hAnsi="Cambria Math"/>
              </w:rPr>
              <m:t>0</m:t>
            </m:r>
            <m:ctrlPr>
              <w:rPr>
                <w:rFonts w:ascii="Cambria Math" w:hAnsi="Cambria Math"/>
                <w:i/>
                <w:kern w:val="21"/>
              </w:rPr>
            </m:ctrlPr>
          </m:sub>
        </m:sSub>
      </m:oMath>
      <w:r>
        <w:rPr>
          <w:rFonts w:hint="eastAsia"/>
        </w:rPr>
        <w:t>—被测试样原始标距长度，单位为毫米（</w:t>
      </w:r>
      <w:r>
        <w:t>m</w:t>
      </w:r>
      <w:r>
        <w:rPr>
          <w:rFonts w:hint="eastAsia"/>
        </w:rPr>
        <w:t>m）。</w:t>
      </w:r>
    </w:p>
    <w:p w14:paraId="2B596EFF">
      <w:pPr>
        <w:pStyle w:val="67"/>
        <w:spacing w:before="156" w:after="156"/>
      </w:pPr>
      <w:r>
        <w:rPr>
          <w:rFonts w:hint="eastAsia"/>
        </w:rPr>
        <w:t>断后伸长率</w:t>
      </w:r>
    </w:p>
    <w:p w14:paraId="2103F445">
      <w:pPr>
        <w:pStyle w:val="167"/>
      </w:pPr>
      <w:r>
        <w:rPr>
          <w:rFonts w:hint="eastAsia"/>
        </w:rPr>
        <w:t>试样断后伸长率按公式(</w:t>
      </w:r>
      <w:r>
        <w:t>8</w:t>
      </w:r>
      <w:r>
        <w:rPr>
          <w:rFonts w:hint="eastAsia"/>
        </w:rPr>
        <w:t>)计算。</w:t>
      </w:r>
    </w:p>
    <w:p w14:paraId="2FBEC76B">
      <w:pPr>
        <w:pStyle w:val="214"/>
        <w:numPr>
          <w:ilvl w:val="0"/>
          <w:numId w:val="0"/>
        </w:numPr>
        <w:jc w:val="right"/>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i/>
              </w:rPr>
            </m:ctrlPr>
          </m:den>
        </m:f>
      </m:oMath>
      <w:r>
        <w:rPr>
          <w:rFonts w:hint="eastAsia"/>
        </w:rPr>
        <w:t xml:space="preserve"> </w:t>
      </w:r>
      <w:r>
        <w:t xml:space="preserve">                            </w:t>
      </w:r>
      <w:r>
        <w:rPr>
          <w:rFonts w:hint="eastAsia"/>
        </w:rPr>
        <w:t>（</w:t>
      </w:r>
      <w:r>
        <w:t>8</w:t>
      </w:r>
      <w:r>
        <w:rPr>
          <w:rFonts w:hint="eastAsia"/>
        </w:rPr>
        <w:t>）</w:t>
      </w:r>
    </w:p>
    <w:p w14:paraId="44F5313B">
      <w:pPr>
        <w:pStyle w:val="214"/>
        <w:numPr>
          <w:ilvl w:val="0"/>
          <w:numId w:val="0"/>
        </w:numPr>
        <w:ind w:firstLine="420" w:firstLineChars="200"/>
      </w:pPr>
      <w:r>
        <w:rPr>
          <w:rFonts w:hint="eastAsia"/>
        </w:rPr>
        <w:t>式中：</w:t>
      </w:r>
    </w:p>
    <w:p w14:paraId="0D6E8AB7">
      <w:pPr>
        <w:pStyle w:val="214"/>
        <w:numPr>
          <w:ilvl w:val="0"/>
          <w:numId w:val="0"/>
        </w:numPr>
        <w:ind w:firstLine="420" w:firstLineChars="200"/>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oMath>
      <w:r>
        <w:rPr>
          <w:rFonts w:hint="eastAsia"/>
        </w:rPr>
        <w:t>—被测试样的断后伸长率，单位为百分数（</w:t>
      </w:r>
      <w:r>
        <w:t>%</w:t>
      </w:r>
      <w:r>
        <w:rPr>
          <w:rFonts w:hint="eastAsia"/>
        </w:rPr>
        <w:t>）；</w:t>
      </w:r>
    </w:p>
    <w:p w14:paraId="64CC3FA2">
      <w:pPr>
        <w:pStyle w:val="214"/>
        <w:numPr>
          <w:ilvl w:val="0"/>
          <w:numId w:val="0"/>
        </w:numPr>
        <w:ind w:firstLine="420" w:firstLineChars="20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u</m:t>
            </m:r>
            <m:ctrlPr>
              <w:rPr>
                <w:rFonts w:ascii="Cambria Math" w:hAnsi="Cambria Math"/>
                <w:i/>
              </w:rPr>
            </m:ctrlPr>
          </m:sub>
        </m:sSub>
      </m:oMath>
      <w:r>
        <w:rPr>
          <w:rFonts w:hint="eastAsia"/>
        </w:rPr>
        <w:t>—被测试样断裂后标距长度，单位为毫米（</w:t>
      </w:r>
      <w:r>
        <w:t>m</w:t>
      </w:r>
      <w:r>
        <w:rPr>
          <w:rFonts w:hint="eastAsia"/>
        </w:rPr>
        <w:t>m）；</w:t>
      </w:r>
    </w:p>
    <w:p w14:paraId="723C3566">
      <w:pPr>
        <w:pStyle w:val="58"/>
        <w:ind w:firstLine="420"/>
        <w:rPr>
          <w:rFonts w:hint="eastAsia"/>
        </w:rPr>
      </w:pPr>
      <m:oMath>
        <m:sSub>
          <m:sSubPr>
            <m:ctrlPr>
              <w:rPr>
                <w:rFonts w:ascii="Cambria Math" w:hAnsi="Cambria Math"/>
                <w:i/>
                <w:kern w:val="21"/>
              </w:rPr>
            </m:ctrlPr>
          </m:sSubPr>
          <m:e>
            <m:r>
              <m:rPr/>
              <w:rPr>
                <w:rFonts w:ascii="Cambria Math" w:hAnsi="Cambria Math"/>
              </w:rPr>
              <m:t>L</m:t>
            </m:r>
            <m:ctrlPr>
              <w:rPr>
                <w:rFonts w:ascii="Cambria Math" w:hAnsi="Cambria Math"/>
                <w:i/>
                <w:kern w:val="21"/>
              </w:rPr>
            </m:ctrlPr>
          </m:e>
          <m:sub>
            <m:r>
              <m:rPr/>
              <w:rPr>
                <w:rFonts w:ascii="Cambria Math" w:hAnsi="Cambria Math"/>
              </w:rPr>
              <m:t>0</m:t>
            </m:r>
            <m:ctrlPr>
              <w:rPr>
                <w:rFonts w:ascii="Cambria Math" w:hAnsi="Cambria Math"/>
                <w:i/>
                <w:kern w:val="21"/>
              </w:rPr>
            </m:ctrlPr>
          </m:sub>
        </m:sSub>
      </m:oMath>
      <w:r>
        <w:rPr>
          <w:rFonts w:hint="eastAsia"/>
        </w:rPr>
        <w:t>—被测试样原始标距长度，单位为毫米（</w:t>
      </w:r>
      <w:r>
        <w:t>m</w:t>
      </w:r>
      <w:r>
        <w:rPr>
          <w:rFonts w:hint="eastAsia"/>
        </w:rPr>
        <w:t>m）。</w:t>
      </w:r>
    </w:p>
    <w:p w14:paraId="6C53D254">
      <w:pPr>
        <w:pStyle w:val="67"/>
        <w:spacing w:before="156" w:after="156"/>
      </w:pPr>
      <w:r>
        <w:rPr>
          <w:rFonts w:hint="eastAsia"/>
        </w:rPr>
        <w:t>试验结果</w:t>
      </w:r>
    </w:p>
    <w:p w14:paraId="66B8DC4C">
      <w:pPr>
        <w:pStyle w:val="58"/>
        <w:ind w:firstLine="420"/>
      </w:pPr>
      <w:r>
        <w:rPr>
          <w:rFonts w:hint="eastAsia"/>
        </w:rPr>
        <w:t>试验结果取1</w:t>
      </w:r>
      <w:r>
        <w:t>0</w:t>
      </w:r>
      <w:r>
        <w:rPr>
          <w:rFonts w:hint="eastAsia"/>
        </w:rPr>
        <w:t>个试样计算数据的算术平均值。延伸率</w:t>
      </w:r>
      <w:r>
        <w:rPr>
          <w:rFonts w:hint="eastAsia"/>
          <w:lang w:val="en-US" w:eastAsia="zh-CN"/>
        </w:rPr>
        <w:t>和断后伸长率</w:t>
      </w:r>
      <w:r>
        <w:rPr>
          <w:rFonts w:hint="eastAsia"/>
        </w:rPr>
        <w:t>修约至一位小数，抗拉强度修约至整数。修约规则应按照</w:t>
      </w:r>
      <w:r>
        <w:t>GB/T 8170</w:t>
      </w:r>
      <w:r>
        <w:rPr>
          <w:rFonts w:hint="eastAsia"/>
        </w:rPr>
        <w:t>要求进行。</w:t>
      </w:r>
    </w:p>
    <w:p w14:paraId="5CE82C25">
      <w:pPr>
        <w:pStyle w:val="106"/>
        <w:spacing w:before="312" w:after="312"/>
      </w:pPr>
      <w:bookmarkStart w:id="334" w:name="_Toc183158870"/>
      <w:bookmarkStart w:id="335" w:name="_Toc180827321"/>
      <w:bookmarkStart w:id="336" w:name="_Toc162775527"/>
      <w:bookmarkStart w:id="337" w:name="_Toc182324759"/>
      <w:r>
        <w:rPr>
          <w:rFonts w:hint="eastAsia"/>
        </w:rPr>
        <w:t>光泽度</w:t>
      </w:r>
      <w:bookmarkEnd w:id="334"/>
      <w:bookmarkEnd w:id="335"/>
      <w:bookmarkEnd w:id="336"/>
      <w:bookmarkEnd w:id="337"/>
    </w:p>
    <w:p w14:paraId="51F26DCB">
      <w:pPr>
        <w:pStyle w:val="107"/>
        <w:spacing w:before="156" w:after="156"/>
      </w:pPr>
      <w:bookmarkStart w:id="338" w:name="_Toc180827322"/>
      <w:bookmarkStart w:id="339" w:name="_Toc183158871"/>
      <w:bookmarkStart w:id="340" w:name="_Toc182324760"/>
      <w:bookmarkStart w:id="341" w:name="_Toc162775528"/>
      <w:r>
        <w:rPr>
          <w:rFonts w:hint="eastAsia"/>
        </w:rPr>
        <w:t>仪器设备</w:t>
      </w:r>
      <w:bookmarkEnd w:id="338"/>
      <w:bookmarkEnd w:id="339"/>
      <w:bookmarkEnd w:id="340"/>
      <w:bookmarkEnd w:id="341"/>
    </w:p>
    <w:p w14:paraId="5C6AE33B">
      <w:pPr>
        <w:pStyle w:val="167"/>
      </w:pPr>
      <w:r>
        <w:rPr>
          <w:rFonts w:hint="eastAsia"/>
        </w:rPr>
        <w:t>光泽度计应按照J</w:t>
      </w:r>
      <w:r>
        <w:t>JG 696</w:t>
      </w:r>
      <w:r>
        <w:rPr>
          <w:rFonts w:hint="eastAsia"/>
        </w:rPr>
        <w:t>进行校准，应不低于二级工作光泽度计的要求。</w:t>
      </w:r>
    </w:p>
    <w:p w14:paraId="0B9C2A26">
      <w:pPr>
        <w:pStyle w:val="167"/>
      </w:pPr>
      <w:r>
        <w:rPr>
          <w:rFonts w:hint="eastAsia"/>
        </w:rPr>
        <w:t>分析天平，分辨率为0.1</w:t>
      </w:r>
      <w:r>
        <w:t xml:space="preserve"> </w:t>
      </w:r>
      <w:r>
        <w:rPr>
          <w:rFonts w:hint="eastAsia"/>
        </w:rPr>
        <w:t>mg。</w:t>
      </w:r>
    </w:p>
    <w:p w14:paraId="0109B3DF">
      <w:pPr>
        <w:pStyle w:val="167"/>
      </w:pPr>
      <w:r>
        <w:rPr>
          <w:rFonts w:hint="eastAsia"/>
        </w:rPr>
        <w:t>适用的样品剪切机。</w:t>
      </w:r>
    </w:p>
    <w:p w14:paraId="6C463119">
      <w:pPr>
        <w:pStyle w:val="107"/>
        <w:spacing w:before="156" w:after="156"/>
      </w:pPr>
      <w:bookmarkStart w:id="342" w:name="_Toc183158872"/>
      <w:bookmarkStart w:id="343" w:name="_Toc162775529"/>
      <w:bookmarkStart w:id="344" w:name="_Toc180827323"/>
      <w:bookmarkStart w:id="345" w:name="_Toc182324761"/>
      <w:r>
        <w:rPr>
          <w:rFonts w:hint="eastAsia"/>
        </w:rPr>
        <w:t>样品</w:t>
      </w:r>
      <w:bookmarkEnd w:id="342"/>
      <w:bookmarkEnd w:id="343"/>
      <w:bookmarkEnd w:id="344"/>
      <w:bookmarkEnd w:id="345"/>
    </w:p>
    <w:p w14:paraId="5BD68A09">
      <w:pPr>
        <w:pStyle w:val="167"/>
      </w:pPr>
      <w:r>
        <w:rPr>
          <w:rFonts w:hint="eastAsia"/>
        </w:rPr>
        <w:t>在铜箔的纵向截取三段试样，取样间隔＞1</w:t>
      </w:r>
      <w:r>
        <w:t xml:space="preserve"> m</w:t>
      </w:r>
      <w:r>
        <w:rPr>
          <w:rFonts w:hint="eastAsia"/>
        </w:rPr>
        <w:t>，试样宽度为铜箔幅宽，长度为3</w:t>
      </w:r>
      <w:r>
        <w:t>00 mm</w:t>
      </w:r>
      <w:r>
        <w:rPr>
          <w:rFonts w:hint="eastAsia"/>
        </w:rPr>
        <w:t>。</w:t>
      </w:r>
      <w:r>
        <w:t xml:space="preserve"> </w:t>
      </w:r>
    </w:p>
    <w:p w14:paraId="507A6DAF">
      <w:pPr>
        <w:pStyle w:val="107"/>
        <w:spacing w:before="156" w:after="156"/>
      </w:pPr>
      <w:bookmarkStart w:id="346" w:name="_Toc180827324"/>
      <w:bookmarkStart w:id="347" w:name="_Toc182324762"/>
      <w:bookmarkStart w:id="348" w:name="_Toc183158873"/>
      <w:bookmarkStart w:id="349" w:name="_Toc162775530"/>
      <w:r>
        <w:rPr>
          <w:rFonts w:hint="eastAsia"/>
        </w:rPr>
        <w:t>试验步骤</w:t>
      </w:r>
      <w:bookmarkEnd w:id="346"/>
      <w:bookmarkEnd w:id="347"/>
      <w:bookmarkEnd w:id="348"/>
      <w:bookmarkEnd w:id="349"/>
    </w:p>
    <w:p w14:paraId="03CEBA6E">
      <w:pPr>
        <w:pStyle w:val="167"/>
      </w:pPr>
      <w:r>
        <w:rPr>
          <w:rFonts w:hint="eastAsia"/>
        </w:rPr>
        <w:t>光泽度仪测试样品前应采用校准块进行校准。</w:t>
      </w:r>
    </w:p>
    <w:p w14:paraId="2CD2B7FF">
      <w:pPr>
        <w:pStyle w:val="167"/>
      </w:pPr>
      <w:r>
        <w:rPr>
          <w:rFonts w:hint="eastAsia"/>
        </w:rPr>
        <w:t>将铜箔铺平与台面贴合，分别在每段试样宽度方向左、中、右测试一点，记录数值。</w:t>
      </w:r>
    </w:p>
    <w:p w14:paraId="2AE987A8">
      <w:pPr>
        <w:pStyle w:val="107"/>
        <w:spacing w:before="156" w:after="156"/>
      </w:pPr>
      <w:bookmarkStart w:id="350" w:name="_Toc182324763"/>
      <w:bookmarkStart w:id="351" w:name="_Toc183158874"/>
      <w:bookmarkStart w:id="352" w:name="_Toc180827325"/>
      <w:bookmarkStart w:id="353" w:name="_Toc162775531"/>
      <w:r>
        <w:rPr>
          <w:rFonts w:hint="eastAsia"/>
        </w:rPr>
        <w:t>数据处理</w:t>
      </w:r>
      <w:bookmarkEnd w:id="350"/>
      <w:bookmarkEnd w:id="351"/>
      <w:bookmarkEnd w:id="352"/>
      <w:bookmarkEnd w:id="353"/>
    </w:p>
    <w:p w14:paraId="5C05FF96">
      <w:pPr>
        <w:pStyle w:val="58"/>
        <w:ind w:firstLine="420"/>
      </w:pPr>
      <w:r>
        <w:rPr>
          <w:rFonts w:hint="eastAsia"/>
        </w:rPr>
        <w:t>计算9个部位所测数值的平均值作为最终结果。</w:t>
      </w:r>
    </w:p>
    <w:p w14:paraId="6D2B093D">
      <w:pPr>
        <w:pStyle w:val="106"/>
        <w:spacing w:before="312" w:after="312"/>
      </w:pPr>
      <w:bookmarkStart w:id="354" w:name="_Toc162775532"/>
      <w:bookmarkStart w:id="355" w:name="_Toc183158875"/>
      <w:bookmarkStart w:id="356" w:name="_Toc180827327"/>
      <w:bookmarkStart w:id="357" w:name="_Toc182324765"/>
      <w:r>
        <w:rPr>
          <w:rFonts w:hint="eastAsia"/>
        </w:rPr>
        <w:t>表面润湿张力</w:t>
      </w:r>
      <w:bookmarkEnd w:id="354"/>
      <w:bookmarkEnd w:id="355"/>
      <w:bookmarkEnd w:id="356"/>
      <w:bookmarkEnd w:id="357"/>
    </w:p>
    <w:p w14:paraId="270E4AA5">
      <w:pPr>
        <w:pStyle w:val="107"/>
        <w:spacing w:before="156" w:after="156"/>
      </w:pPr>
      <w:bookmarkStart w:id="358" w:name="_Toc180827328"/>
      <w:bookmarkStart w:id="359" w:name="_Toc182324766"/>
      <w:bookmarkStart w:id="360" w:name="_Toc183158876"/>
      <w:bookmarkStart w:id="361" w:name="_Toc162775533"/>
      <w:r>
        <w:rPr>
          <w:rFonts w:hint="eastAsia"/>
        </w:rPr>
        <w:t>原理</w:t>
      </w:r>
      <w:bookmarkEnd w:id="358"/>
      <w:bookmarkEnd w:id="359"/>
      <w:bookmarkEnd w:id="360"/>
      <w:bookmarkEnd w:id="361"/>
    </w:p>
    <w:p w14:paraId="6A525B8E">
      <w:pPr>
        <w:pStyle w:val="58"/>
        <w:ind w:firstLine="420"/>
      </w:pPr>
      <w:r>
        <w:rPr>
          <w:rFonts w:hint="eastAsia"/>
        </w:rPr>
        <w:t>利用不同液体在同一材料表面润湿性不同的原理，用达因笔测定试样表面的润湿张力。</w:t>
      </w:r>
    </w:p>
    <w:p w14:paraId="748F3897">
      <w:pPr>
        <w:pStyle w:val="107"/>
        <w:spacing w:before="156" w:after="156"/>
      </w:pPr>
      <w:bookmarkStart w:id="362" w:name="_Toc183158877"/>
      <w:bookmarkStart w:id="363" w:name="_Toc162775534"/>
      <w:bookmarkStart w:id="364" w:name="_Toc180827329"/>
      <w:bookmarkStart w:id="365" w:name="_Toc182324767"/>
      <w:r>
        <w:rPr>
          <w:rFonts w:hint="eastAsia"/>
        </w:rPr>
        <w:t>仪器设备</w:t>
      </w:r>
      <w:bookmarkEnd w:id="362"/>
      <w:bookmarkEnd w:id="363"/>
      <w:bookmarkEnd w:id="364"/>
      <w:bookmarkEnd w:id="365"/>
    </w:p>
    <w:p w14:paraId="357AE92D">
      <w:pPr>
        <w:pStyle w:val="58"/>
        <w:ind w:firstLine="420"/>
      </w:pPr>
      <w:r>
        <w:rPr>
          <w:rFonts w:hint="eastAsia"/>
        </w:rPr>
        <w:t>达因笔。</w:t>
      </w:r>
    </w:p>
    <w:p w14:paraId="4750219D">
      <w:pPr>
        <w:pStyle w:val="107"/>
        <w:spacing w:before="156" w:after="156"/>
      </w:pPr>
      <w:bookmarkStart w:id="366" w:name="_Toc183158878"/>
      <w:bookmarkStart w:id="367" w:name="_Toc182324768"/>
      <w:bookmarkStart w:id="368" w:name="_Toc162775535"/>
      <w:bookmarkStart w:id="369" w:name="_Toc180827330"/>
      <w:r>
        <w:rPr>
          <w:rFonts w:hint="eastAsia"/>
        </w:rPr>
        <w:t>样品</w:t>
      </w:r>
      <w:bookmarkEnd w:id="366"/>
      <w:bookmarkEnd w:id="367"/>
      <w:bookmarkEnd w:id="368"/>
      <w:bookmarkEnd w:id="369"/>
    </w:p>
    <w:p w14:paraId="68265BB3">
      <w:pPr>
        <w:pStyle w:val="58"/>
        <w:ind w:firstLine="420"/>
      </w:pPr>
      <w:r>
        <w:rPr>
          <w:rFonts w:hint="eastAsia"/>
        </w:rPr>
        <w:t>在铜箔的纵向截取三段试样，取样间隔＞1</w:t>
      </w:r>
      <w:r>
        <w:t xml:space="preserve"> m</w:t>
      </w:r>
      <w:r>
        <w:rPr>
          <w:rFonts w:hint="eastAsia"/>
        </w:rPr>
        <w:t>，试样宽度为铜箔幅宽，长度为3</w:t>
      </w:r>
      <w:r>
        <w:t>00 mm</w:t>
      </w:r>
      <w:r>
        <w:rPr>
          <w:rFonts w:hint="eastAsia"/>
        </w:rPr>
        <w:t>。</w:t>
      </w:r>
    </w:p>
    <w:p w14:paraId="2298CFCD">
      <w:pPr>
        <w:pStyle w:val="107"/>
        <w:spacing w:before="156" w:after="156"/>
      </w:pPr>
      <w:bookmarkStart w:id="370" w:name="_Toc183158879"/>
      <w:bookmarkStart w:id="371" w:name="_Toc162775536"/>
      <w:bookmarkStart w:id="372" w:name="_Toc180827331"/>
      <w:bookmarkStart w:id="373" w:name="_Toc182324769"/>
      <w:r>
        <w:rPr>
          <w:rFonts w:hint="eastAsia"/>
        </w:rPr>
        <w:t>试验步骤</w:t>
      </w:r>
      <w:bookmarkEnd w:id="370"/>
      <w:bookmarkEnd w:id="371"/>
      <w:bookmarkEnd w:id="372"/>
      <w:bookmarkEnd w:id="373"/>
    </w:p>
    <w:p w14:paraId="5B68A2EB">
      <w:pPr>
        <w:pStyle w:val="167"/>
      </w:pPr>
      <w:r>
        <w:rPr>
          <w:rFonts w:hint="eastAsia"/>
        </w:rPr>
        <w:t>将试样铺平在光洁台面上，用达因笔在沿铜箔幅宽方向在左（距边部20 cm）、中、右（距边部20cm）各画一条≥100 mm的墨条，且墨条宽度应≥5 mm。</w:t>
      </w:r>
    </w:p>
    <w:p w14:paraId="583EFB18">
      <w:pPr>
        <w:pStyle w:val="167"/>
      </w:pPr>
      <w:r>
        <w:rPr>
          <w:rFonts w:hint="eastAsia"/>
        </w:rPr>
        <w:t>目视观察墨条断料、边沿收缩（即墨条宽度逐渐变窄）情况。</w:t>
      </w:r>
    </w:p>
    <w:p w14:paraId="0333ACE0">
      <w:pPr>
        <w:pStyle w:val="167"/>
      </w:pPr>
      <w:r>
        <w:rPr>
          <w:rFonts w:hint="eastAsia"/>
        </w:rPr>
        <w:t>若达因笔所划墨条在</w:t>
      </w:r>
      <w:r>
        <w:t>3</w:t>
      </w:r>
      <w:r>
        <w:rPr>
          <w:rFonts w:hint="eastAsia"/>
        </w:rPr>
        <w:t>s内收缩且有墨条断料、边沿收缩的情况，应选择低一级数值的达因笔重新测试，直到达因笔所划墨条在</w:t>
      </w:r>
      <w:r>
        <w:t>3</w:t>
      </w:r>
      <w:r>
        <w:rPr>
          <w:rFonts w:hint="eastAsia"/>
        </w:rPr>
        <w:t>s内无墨条断料、无边沿收缩的情况为止，则此达因笔所对应的数值即为试样表面润湿张力值。</w:t>
      </w:r>
    </w:p>
    <w:p w14:paraId="707BC917">
      <w:pPr>
        <w:pStyle w:val="167"/>
      </w:pPr>
      <w:r>
        <w:rPr>
          <w:rFonts w:hint="eastAsia"/>
        </w:rPr>
        <w:t>若墨条在</w:t>
      </w:r>
      <w:r>
        <w:t>3</w:t>
      </w:r>
      <w:r>
        <w:rPr>
          <w:rFonts w:hint="eastAsia"/>
        </w:rPr>
        <w:t>s内无墨条断料、无边沿收缩的情况，应选择高一级数值的达因笔重新测试，直至达因笔所划墨条在</w:t>
      </w:r>
      <w:r>
        <w:t>3</w:t>
      </w:r>
      <w:r>
        <w:rPr>
          <w:rFonts w:hint="eastAsia"/>
        </w:rPr>
        <w:t>s内出现墨条断料、边沿收缩的情况为止，则前一只达因笔所对应的数值为试样的表面润湿张力值。</w:t>
      </w:r>
    </w:p>
    <w:p w14:paraId="57DE6EA4">
      <w:pPr>
        <w:pStyle w:val="107"/>
        <w:spacing w:before="156" w:after="156"/>
      </w:pPr>
      <w:r>
        <w:rPr>
          <w:rFonts w:hint="eastAsia"/>
        </w:rPr>
        <w:t>数据处理</w:t>
      </w:r>
    </w:p>
    <w:p w14:paraId="0B478118">
      <w:pPr>
        <w:pStyle w:val="167"/>
        <w:numPr>
          <w:ilvl w:val="0"/>
          <w:numId w:val="0"/>
        </w:numPr>
        <w:ind w:firstLine="420" w:firstLineChars="200"/>
      </w:pPr>
      <w:r>
        <w:t>取三段试样最小的表面润湿张力值为最终结果。</w:t>
      </w:r>
    </w:p>
    <w:p w14:paraId="51301E54">
      <w:pPr>
        <w:pStyle w:val="106"/>
        <w:spacing w:before="312" w:after="312"/>
      </w:pPr>
      <w:bookmarkStart w:id="374" w:name="_Toc183158880"/>
      <w:bookmarkStart w:id="375" w:name="_Toc146725313"/>
      <w:bookmarkStart w:id="376" w:name="_Toc180827332"/>
      <w:bookmarkStart w:id="377" w:name="_Toc162775537"/>
      <w:bookmarkStart w:id="378" w:name="_Toc182324770"/>
      <w:bookmarkStart w:id="379" w:name="_Hlk162780723"/>
      <w:r>
        <w:rPr>
          <w:rFonts w:hint="eastAsia"/>
        </w:rPr>
        <w:t>试验报告</w:t>
      </w:r>
      <w:bookmarkEnd w:id="374"/>
      <w:bookmarkEnd w:id="375"/>
      <w:bookmarkEnd w:id="376"/>
      <w:bookmarkEnd w:id="377"/>
      <w:bookmarkEnd w:id="378"/>
    </w:p>
    <w:bookmarkEnd w:id="379"/>
    <w:p w14:paraId="3E086797">
      <w:pPr>
        <w:pStyle w:val="58"/>
        <w:ind w:firstLine="420"/>
      </w:pPr>
      <w:r>
        <w:rPr>
          <w:rFonts w:hint="eastAsia"/>
        </w:rPr>
        <w:t>试验报告至少应包括以下内容：</w:t>
      </w:r>
    </w:p>
    <w:p w14:paraId="637AD4FC">
      <w:pPr>
        <w:pStyle w:val="176"/>
        <w:numPr>
          <w:ilvl w:val="0"/>
          <w:numId w:val="32"/>
        </w:numPr>
      </w:pPr>
      <w:r>
        <w:rPr>
          <w:rFonts w:hint="eastAsia"/>
        </w:rPr>
        <w:t>本文件编号；</w:t>
      </w:r>
    </w:p>
    <w:p w14:paraId="7A49AC2C">
      <w:pPr>
        <w:pStyle w:val="176"/>
      </w:pPr>
      <w:r>
        <w:rPr>
          <w:rFonts w:hint="eastAsia"/>
        </w:rPr>
        <w:t>尺寸规格；</w:t>
      </w:r>
    </w:p>
    <w:p w14:paraId="775F1203">
      <w:pPr>
        <w:pStyle w:val="176"/>
      </w:pPr>
      <w:r>
        <w:rPr>
          <w:rFonts w:hint="eastAsia"/>
        </w:rPr>
        <w:t>生产批号；</w:t>
      </w:r>
    </w:p>
    <w:p w14:paraId="1542EB03">
      <w:pPr>
        <w:pStyle w:val="176"/>
      </w:pPr>
      <w:r>
        <w:rPr>
          <w:rFonts w:hint="eastAsia"/>
        </w:rPr>
        <w:t>试验项目和试验结果；</w:t>
      </w:r>
    </w:p>
    <w:p w14:paraId="433E978C">
      <w:pPr>
        <w:pStyle w:val="176"/>
      </w:pPr>
      <w:r>
        <w:rPr>
          <w:rFonts w:hint="eastAsia"/>
        </w:rPr>
        <w:t>试验日期；</w:t>
      </w:r>
    </w:p>
    <w:p w14:paraId="5348BE4F">
      <w:pPr>
        <w:pStyle w:val="176"/>
      </w:pPr>
      <w:r>
        <w:rPr>
          <w:rFonts w:hint="eastAsia"/>
        </w:rPr>
        <w:t>试验者盖章（或签字）；</w:t>
      </w:r>
    </w:p>
    <w:p w14:paraId="28B9BE7B">
      <w:pPr>
        <w:pStyle w:val="176"/>
      </w:pPr>
      <w:r>
        <w:rPr>
          <w:rFonts w:hint="eastAsia"/>
        </w:rPr>
        <w:t>可能影响试验结果的其他因素(室温、湿度等)。</w:t>
      </w:r>
    </w:p>
    <w:p w14:paraId="120FB618">
      <w:pPr>
        <w:pStyle w:val="58"/>
        <w:ind w:firstLine="0" w:firstLineChars="0"/>
        <w:jc w:val="center"/>
      </w:pPr>
      <w:bookmarkStart w:id="380" w:name="BookMark8"/>
      <w:r>
        <w:drawing>
          <wp:inline distT="0" distB="0" distL="0" distR="0">
            <wp:extent cx="1485900" cy="317500"/>
            <wp:effectExtent l="0" t="0" r="0" b="6350"/>
            <wp:docPr id="1426197623" name="图片 1"/>
            <wp:cNvGraphicFramePr/>
            <a:graphic xmlns:a="http://schemas.openxmlformats.org/drawingml/2006/main">
              <a:graphicData uri="http://schemas.openxmlformats.org/drawingml/2006/picture">
                <pic:pic xmlns:pic="http://schemas.openxmlformats.org/drawingml/2006/picture">
                  <pic:nvPicPr>
                    <pic:cNvPr id="1426197623"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
      <w:bookmarkEnd w:id="380"/>
    </w:p>
    <w:sectPr>
      <w:headerReference r:id="rId14" w:type="default"/>
      <w:footerReference r:id="rId15"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41B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B05B">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5339">
    <w:pPr>
      <w:pStyle w:val="54"/>
    </w:pPr>
    <w:r>
      <w:fldChar w:fldCharType="begin"/>
    </w:r>
    <w:r>
      <w:instrText xml:space="preserve">PAGE   \* MERGEFORMAT</w:instrText>
    </w:r>
    <w:r>
      <w:fldChar w:fldCharType="separate"/>
    </w:r>
    <w:r>
      <w:rPr>
        <w:lang w:val="zh-CN"/>
      </w:rPr>
      <w:t>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1F38">
    <w:pPr>
      <w:pStyle w:val="18"/>
      <w:jc w:val="left"/>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052E">
    <w:pPr>
      <w:pStyle w:val="18"/>
      <w:jc w:val="left"/>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B53A">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B88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EFCB">
    <w:pPr>
      <w:pStyle w:val="63"/>
      <w:spacing w:after="0"/>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8440">
    <w:pPr>
      <w:pStyle w:val="19"/>
      <w:ind w:right="720"/>
      <w:jc w:val="both"/>
    </w:pPr>
    <w:r>
      <w:fldChar w:fldCharType="begin"/>
    </w:r>
    <w:r>
      <w:instrText xml:space="preserve"> STYLEREF  标准文件_文件编号  \* MERGEFORMAT </w:instrText>
    </w:r>
    <w:r>
      <w:fldChar w:fldCharType="separate"/>
    </w:r>
    <w:r>
      <w:t>GB/T XXXXX—202X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A53F">
    <w:pPr>
      <w:pStyle w:val="63"/>
      <w:spacing w:after="0"/>
      <w:jc w:val="left"/>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2438">
    <w:pPr>
      <w:pStyle w:val="63"/>
      <w:spacing w:after="0"/>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6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5722E"/>
    <w:rsid w:val="000573ED"/>
    <w:rsid w:val="00060C2E"/>
    <w:rsid w:val="00061033"/>
    <w:rsid w:val="00061595"/>
    <w:rsid w:val="000619E9"/>
    <w:rsid w:val="000622D4"/>
    <w:rsid w:val="0006357D"/>
    <w:rsid w:val="00067B12"/>
    <w:rsid w:val="00067F1E"/>
    <w:rsid w:val="00070323"/>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6E8"/>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05CC6"/>
    <w:rsid w:val="00113B1E"/>
    <w:rsid w:val="0011685B"/>
    <w:rsid w:val="0011711C"/>
    <w:rsid w:val="0012420E"/>
    <w:rsid w:val="00124E4F"/>
    <w:rsid w:val="001260B7"/>
    <w:rsid w:val="001265CB"/>
    <w:rsid w:val="001321C6"/>
    <w:rsid w:val="001325C4"/>
    <w:rsid w:val="00133010"/>
    <w:rsid w:val="001337A1"/>
    <w:rsid w:val="001338EE"/>
    <w:rsid w:val="00133AAE"/>
    <w:rsid w:val="00135323"/>
    <w:rsid w:val="001356C4"/>
    <w:rsid w:val="0013595E"/>
    <w:rsid w:val="00141114"/>
    <w:rsid w:val="00142969"/>
    <w:rsid w:val="00142B69"/>
    <w:rsid w:val="00142BFD"/>
    <w:rsid w:val="001457E7"/>
    <w:rsid w:val="00145D9D"/>
    <w:rsid w:val="00146388"/>
    <w:rsid w:val="001523C6"/>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2E73"/>
    <w:rsid w:val="001B02E9"/>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D6D7C"/>
    <w:rsid w:val="001E1B6A"/>
    <w:rsid w:val="001E2484"/>
    <w:rsid w:val="001E3CC4"/>
    <w:rsid w:val="001E4882"/>
    <w:rsid w:val="001E73AB"/>
    <w:rsid w:val="001F092D"/>
    <w:rsid w:val="001F143A"/>
    <w:rsid w:val="001F1605"/>
    <w:rsid w:val="001F2508"/>
    <w:rsid w:val="001F4816"/>
    <w:rsid w:val="001F69B4"/>
    <w:rsid w:val="001F77C7"/>
    <w:rsid w:val="001F7D27"/>
    <w:rsid w:val="00200183"/>
    <w:rsid w:val="0020107D"/>
    <w:rsid w:val="002010E5"/>
    <w:rsid w:val="00202AA4"/>
    <w:rsid w:val="002031F7"/>
    <w:rsid w:val="00203813"/>
    <w:rsid w:val="002040E6"/>
    <w:rsid w:val="0020527B"/>
    <w:rsid w:val="00210B15"/>
    <w:rsid w:val="00212109"/>
    <w:rsid w:val="002142EA"/>
    <w:rsid w:val="002204BB"/>
    <w:rsid w:val="00221B79"/>
    <w:rsid w:val="00221C6B"/>
    <w:rsid w:val="0022245E"/>
    <w:rsid w:val="00223202"/>
    <w:rsid w:val="002253A1"/>
    <w:rsid w:val="00225CF8"/>
    <w:rsid w:val="0022794E"/>
    <w:rsid w:val="00233D64"/>
    <w:rsid w:val="0023482A"/>
    <w:rsid w:val="002359CB"/>
    <w:rsid w:val="00236932"/>
    <w:rsid w:val="002375D9"/>
    <w:rsid w:val="00243540"/>
    <w:rsid w:val="0024497B"/>
    <w:rsid w:val="0024515B"/>
    <w:rsid w:val="00246021"/>
    <w:rsid w:val="0024666E"/>
    <w:rsid w:val="00247F52"/>
    <w:rsid w:val="00250B25"/>
    <w:rsid w:val="00250BBE"/>
    <w:rsid w:val="0025194F"/>
    <w:rsid w:val="0026148A"/>
    <w:rsid w:val="00262696"/>
    <w:rsid w:val="00262C4F"/>
    <w:rsid w:val="002643C3"/>
    <w:rsid w:val="00264A0C"/>
    <w:rsid w:val="00267EF4"/>
    <w:rsid w:val="00270CB8"/>
    <w:rsid w:val="00272B08"/>
    <w:rsid w:val="00281BB8"/>
    <w:rsid w:val="00281E9E"/>
    <w:rsid w:val="00285170"/>
    <w:rsid w:val="00285361"/>
    <w:rsid w:val="00292D60"/>
    <w:rsid w:val="002943FF"/>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104"/>
    <w:rsid w:val="002B0C40"/>
    <w:rsid w:val="002B1966"/>
    <w:rsid w:val="002B4508"/>
    <w:rsid w:val="002B5779"/>
    <w:rsid w:val="002B5867"/>
    <w:rsid w:val="002B64D3"/>
    <w:rsid w:val="002B7332"/>
    <w:rsid w:val="002B7F51"/>
    <w:rsid w:val="002C09E7"/>
    <w:rsid w:val="002C1B28"/>
    <w:rsid w:val="002C3F07"/>
    <w:rsid w:val="002C5278"/>
    <w:rsid w:val="002C7EBB"/>
    <w:rsid w:val="002D06C1"/>
    <w:rsid w:val="002D42B5"/>
    <w:rsid w:val="002D4F1A"/>
    <w:rsid w:val="002D6EC6"/>
    <w:rsid w:val="002D79AC"/>
    <w:rsid w:val="002E039D"/>
    <w:rsid w:val="002E10F9"/>
    <w:rsid w:val="002E4D5A"/>
    <w:rsid w:val="002E6326"/>
    <w:rsid w:val="002F30E0"/>
    <w:rsid w:val="002F35E4"/>
    <w:rsid w:val="002F3730"/>
    <w:rsid w:val="002F38E1"/>
    <w:rsid w:val="002F7AF6"/>
    <w:rsid w:val="00300889"/>
    <w:rsid w:val="00300E63"/>
    <w:rsid w:val="00302F5F"/>
    <w:rsid w:val="0030441D"/>
    <w:rsid w:val="00306063"/>
    <w:rsid w:val="00313B85"/>
    <w:rsid w:val="00314BDF"/>
    <w:rsid w:val="00317988"/>
    <w:rsid w:val="003221B4"/>
    <w:rsid w:val="00322E62"/>
    <w:rsid w:val="00324EDD"/>
    <w:rsid w:val="00336C64"/>
    <w:rsid w:val="00337162"/>
    <w:rsid w:val="00337A46"/>
    <w:rsid w:val="0034194F"/>
    <w:rsid w:val="00344605"/>
    <w:rsid w:val="003474AA"/>
    <w:rsid w:val="00350D1D"/>
    <w:rsid w:val="00352C83"/>
    <w:rsid w:val="003615D2"/>
    <w:rsid w:val="0036429C"/>
    <w:rsid w:val="00364A53"/>
    <w:rsid w:val="003654CB"/>
    <w:rsid w:val="00365F86"/>
    <w:rsid w:val="00365F87"/>
    <w:rsid w:val="00367AAE"/>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002F"/>
    <w:rsid w:val="003A1582"/>
    <w:rsid w:val="003A1F0F"/>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1C11"/>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630"/>
    <w:rsid w:val="00486BE3"/>
    <w:rsid w:val="004905E4"/>
    <w:rsid w:val="00490A89"/>
    <w:rsid w:val="00490AB4"/>
    <w:rsid w:val="0049257E"/>
    <w:rsid w:val="00492F02"/>
    <w:rsid w:val="004930AC"/>
    <w:rsid w:val="004939AE"/>
    <w:rsid w:val="004A12DF"/>
    <w:rsid w:val="004A1BA8"/>
    <w:rsid w:val="004A4B57"/>
    <w:rsid w:val="004A63FA"/>
    <w:rsid w:val="004B2701"/>
    <w:rsid w:val="004B2E1B"/>
    <w:rsid w:val="004B3E93"/>
    <w:rsid w:val="004B4D4D"/>
    <w:rsid w:val="004C1FBC"/>
    <w:rsid w:val="004C3F1D"/>
    <w:rsid w:val="004C458D"/>
    <w:rsid w:val="004C7556"/>
    <w:rsid w:val="004C7E9D"/>
    <w:rsid w:val="004C7F67"/>
    <w:rsid w:val="004D076D"/>
    <w:rsid w:val="004D0EF1"/>
    <w:rsid w:val="004D2253"/>
    <w:rsid w:val="004D2652"/>
    <w:rsid w:val="004D4406"/>
    <w:rsid w:val="004D7C42"/>
    <w:rsid w:val="004E0465"/>
    <w:rsid w:val="004E127B"/>
    <w:rsid w:val="004E1C0A"/>
    <w:rsid w:val="004E30C5"/>
    <w:rsid w:val="004E4AA5"/>
    <w:rsid w:val="004E4AEE"/>
    <w:rsid w:val="004E4B00"/>
    <w:rsid w:val="004E59E3"/>
    <w:rsid w:val="004E625C"/>
    <w:rsid w:val="004E67C0"/>
    <w:rsid w:val="004F391A"/>
    <w:rsid w:val="004F3CFB"/>
    <w:rsid w:val="004F51B8"/>
    <w:rsid w:val="004F6456"/>
    <w:rsid w:val="004F696E"/>
    <w:rsid w:val="004F6C71"/>
    <w:rsid w:val="00501139"/>
    <w:rsid w:val="0050363E"/>
    <w:rsid w:val="005039BC"/>
    <w:rsid w:val="005043BB"/>
    <w:rsid w:val="00504A3D"/>
    <w:rsid w:val="00505767"/>
    <w:rsid w:val="005073F0"/>
    <w:rsid w:val="00510A7B"/>
    <w:rsid w:val="00512F6E"/>
    <w:rsid w:val="00513038"/>
    <w:rsid w:val="00514089"/>
    <w:rsid w:val="00514174"/>
    <w:rsid w:val="00514DF9"/>
    <w:rsid w:val="00516088"/>
    <w:rsid w:val="00516B0B"/>
    <w:rsid w:val="005220EC"/>
    <w:rsid w:val="00523461"/>
    <w:rsid w:val="00523F95"/>
    <w:rsid w:val="00524D65"/>
    <w:rsid w:val="00525B16"/>
    <w:rsid w:val="005303E4"/>
    <w:rsid w:val="00533D04"/>
    <w:rsid w:val="00534804"/>
    <w:rsid w:val="00534BDF"/>
    <w:rsid w:val="005354EA"/>
    <w:rsid w:val="00535EC4"/>
    <w:rsid w:val="00535ED9"/>
    <w:rsid w:val="0053692B"/>
    <w:rsid w:val="00541853"/>
    <w:rsid w:val="00542E66"/>
    <w:rsid w:val="00543BDA"/>
    <w:rsid w:val="005441CC"/>
    <w:rsid w:val="005479DA"/>
    <w:rsid w:val="00547BCC"/>
    <w:rsid w:val="0055013B"/>
    <w:rsid w:val="00551F6F"/>
    <w:rsid w:val="00553FF7"/>
    <w:rsid w:val="00555044"/>
    <w:rsid w:val="00561475"/>
    <w:rsid w:val="0056487B"/>
    <w:rsid w:val="00564FB9"/>
    <w:rsid w:val="00573D9E"/>
    <w:rsid w:val="005741FA"/>
    <w:rsid w:val="005801E3"/>
    <w:rsid w:val="00581802"/>
    <w:rsid w:val="00582DD0"/>
    <w:rsid w:val="005836A8"/>
    <w:rsid w:val="00584262"/>
    <w:rsid w:val="00586630"/>
    <w:rsid w:val="00587ADD"/>
    <w:rsid w:val="00587CB8"/>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422"/>
    <w:rsid w:val="005D22FD"/>
    <w:rsid w:val="005D4171"/>
    <w:rsid w:val="005D6A95"/>
    <w:rsid w:val="005D6B2C"/>
    <w:rsid w:val="005D6D9C"/>
    <w:rsid w:val="005E2335"/>
    <w:rsid w:val="005E34CA"/>
    <w:rsid w:val="005E3C18"/>
    <w:rsid w:val="005E3E55"/>
    <w:rsid w:val="005E521E"/>
    <w:rsid w:val="005E6D60"/>
    <w:rsid w:val="005E7881"/>
    <w:rsid w:val="005E78E0"/>
    <w:rsid w:val="005F0D9C"/>
    <w:rsid w:val="005F284E"/>
    <w:rsid w:val="005F3F48"/>
    <w:rsid w:val="006002B2"/>
    <w:rsid w:val="006015CE"/>
    <w:rsid w:val="00604784"/>
    <w:rsid w:val="00606419"/>
    <w:rsid w:val="00607D29"/>
    <w:rsid w:val="00612952"/>
    <w:rsid w:val="00612B44"/>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1E0B"/>
    <w:rsid w:val="00652AB2"/>
    <w:rsid w:val="006540AD"/>
    <w:rsid w:val="00654EC0"/>
    <w:rsid w:val="0065525B"/>
    <w:rsid w:val="00655D4F"/>
    <w:rsid w:val="006640E5"/>
    <w:rsid w:val="006646F1"/>
    <w:rsid w:val="00664929"/>
    <w:rsid w:val="00664F62"/>
    <w:rsid w:val="006655E1"/>
    <w:rsid w:val="00670DA9"/>
    <w:rsid w:val="00672060"/>
    <w:rsid w:val="00672BFD"/>
    <w:rsid w:val="00675DF4"/>
    <w:rsid w:val="006770F4"/>
    <w:rsid w:val="00677A84"/>
    <w:rsid w:val="0068026D"/>
    <w:rsid w:val="00680A27"/>
    <w:rsid w:val="006816A4"/>
    <w:rsid w:val="006819B8"/>
    <w:rsid w:val="006840A6"/>
    <w:rsid w:val="006850CD"/>
    <w:rsid w:val="00685AAB"/>
    <w:rsid w:val="00686618"/>
    <w:rsid w:val="0069073B"/>
    <w:rsid w:val="006A07AA"/>
    <w:rsid w:val="006A25E5"/>
    <w:rsid w:val="006A2B46"/>
    <w:rsid w:val="006A336D"/>
    <w:rsid w:val="006A37B9"/>
    <w:rsid w:val="006A6111"/>
    <w:rsid w:val="006B0716"/>
    <w:rsid w:val="006B2672"/>
    <w:rsid w:val="006B54BF"/>
    <w:rsid w:val="006B5F44"/>
    <w:rsid w:val="006B5F90"/>
    <w:rsid w:val="006B62E4"/>
    <w:rsid w:val="006B70FD"/>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6DD6"/>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6F24"/>
    <w:rsid w:val="0075785C"/>
    <w:rsid w:val="007609A2"/>
    <w:rsid w:val="007640E8"/>
    <w:rsid w:val="00765C43"/>
    <w:rsid w:val="00765EFB"/>
    <w:rsid w:val="007671CA"/>
    <w:rsid w:val="00767C61"/>
    <w:rsid w:val="0077008A"/>
    <w:rsid w:val="00772BC8"/>
    <w:rsid w:val="00773C1F"/>
    <w:rsid w:val="00774DA4"/>
    <w:rsid w:val="00776599"/>
    <w:rsid w:val="00777B6D"/>
    <w:rsid w:val="0078114B"/>
    <w:rsid w:val="00781DD2"/>
    <w:rsid w:val="00783ECF"/>
    <w:rsid w:val="0078413A"/>
    <w:rsid w:val="00790CA3"/>
    <w:rsid w:val="00790E01"/>
    <w:rsid w:val="00793AE4"/>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04EB"/>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04A"/>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96C"/>
    <w:rsid w:val="00823A9F"/>
    <w:rsid w:val="00823C85"/>
    <w:rsid w:val="00825138"/>
    <w:rsid w:val="008269DD"/>
    <w:rsid w:val="00830621"/>
    <w:rsid w:val="0083348C"/>
    <w:rsid w:val="008373D3"/>
    <w:rsid w:val="00840617"/>
    <w:rsid w:val="00842A47"/>
    <w:rsid w:val="00843C13"/>
    <w:rsid w:val="008454F8"/>
    <w:rsid w:val="00851342"/>
    <w:rsid w:val="0085173A"/>
    <w:rsid w:val="00857F7B"/>
    <w:rsid w:val="008603CE"/>
    <w:rsid w:val="008620FC"/>
    <w:rsid w:val="008627A5"/>
    <w:rsid w:val="00863E05"/>
    <w:rsid w:val="00865ACA"/>
    <w:rsid w:val="00865D28"/>
    <w:rsid w:val="00865F85"/>
    <w:rsid w:val="00867C10"/>
    <w:rsid w:val="00870439"/>
    <w:rsid w:val="00870DA1"/>
    <w:rsid w:val="00883F93"/>
    <w:rsid w:val="00884999"/>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1801"/>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A09"/>
    <w:rsid w:val="008E4BB6"/>
    <w:rsid w:val="008E5518"/>
    <w:rsid w:val="008E6A84"/>
    <w:rsid w:val="008F0CDC"/>
    <w:rsid w:val="008F17A3"/>
    <w:rsid w:val="008F1ED3"/>
    <w:rsid w:val="008F4C29"/>
    <w:rsid w:val="008F681D"/>
    <w:rsid w:val="008F70BD"/>
    <w:rsid w:val="008F788F"/>
    <w:rsid w:val="008F7C83"/>
    <w:rsid w:val="008F7EA2"/>
    <w:rsid w:val="00902722"/>
    <w:rsid w:val="009027BC"/>
    <w:rsid w:val="009062E6"/>
    <w:rsid w:val="00911BE5"/>
    <w:rsid w:val="00913CA9"/>
    <w:rsid w:val="009145AE"/>
    <w:rsid w:val="009146CE"/>
    <w:rsid w:val="00914CA7"/>
    <w:rsid w:val="00915C3E"/>
    <w:rsid w:val="009161A8"/>
    <w:rsid w:val="0091673D"/>
    <w:rsid w:val="00917BB0"/>
    <w:rsid w:val="009245F5"/>
    <w:rsid w:val="009249EC"/>
    <w:rsid w:val="009273B3"/>
    <w:rsid w:val="009305B5"/>
    <w:rsid w:val="00930777"/>
    <w:rsid w:val="00934C12"/>
    <w:rsid w:val="009403B2"/>
    <w:rsid w:val="009429D5"/>
    <w:rsid w:val="00942BF1"/>
    <w:rsid w:val="00945180"/>
    <w:rsid w:val="00945428"/>
    <w:rsid w:val="0094607B"/>
    <w:rsid w:val="00952C52"/>
    <w:rsid w:val="00953604"/>
    <w:rsid w:val="00956015"/>
    <w:rsid w:val="00957A91"/>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B72"/>
    <w:rsid w:val="009E0F62"/>
    <w:rsid w:val="009E1FB5"/>
    <w:rsid w:val="009E4A58"/>
    <w:rsid w:val="009E5A2D"/>
    <w:rsid w:val="009E5AB2"/>
    <w:rsid w:val="009E6219"/>
    <w:rsid w:val="009F03B3"/>
    <w:rsid w:val="009F5237"/>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26E11"/>
    <w:rsid w:val="00A30EFC"/>
    <w:rsid w:val="00A31984"/>
    <w:rsid w:val="00A326A2"/>
    <w:rsid w:val="00A32D73"/>
    <w:rsid w:val="00A32ECE"/>
    <w:rsid w:val="00A3367B"/>
    <w:rsid w:val="00A3597D"/>
    <w:rsid w:val="00A40091"/>
    <w:rsid w:val="00A4030F"/>
    <w:rsid w:val="00A41C79"/>
    <w:rsid w:val="00A41CB5"/>
    <w:rsid w:val="00A42CB5"/>
    <w:rsid w:val="00A42CDF"/>
    <w:rsid w:val="00A4452E"/>
    <w:rsid w:val="00A4472C"/>
    <w:rsid w:val="00A44E69"/>
    <w:rsid w:val="00A45A8A"/>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3BE7"/>
    <w:rsid w:val="00AF47C5"/>
    <w:rsid w:val="00AF5398"/>
    <w:rsid w:val="00AF6621"/>
    <w:rsid w:val="00B049AF"/>
    <w:rsid w:val="00B07242"/>
    <w:rsid w:val="00B10534"/>
    <w:rsid w:val="00B113DB"/>
    <w:rsid w:val="00B11D8A"/>
    <w:rsid w:val="00B12981"/>
    <w:rsid w:val="00B147DD"/>
    <w:rsid w:val="00B156FD"/>
    <w:rsid w:val="00B21CB1"/>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39A"/>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26BA"/>
    <w:rsid w:val="00BA42B2"/>
    <w:rsid w:val="00BA58D4"/>
    <w:rsid w:val="00BA5B9E"/>
    <w:rsid w:val="00BA7C9A"/>
    <w:rsid w:val="00BB4CBE"/>
    <w:rsid w:val="00BB5F8F"/>
    <w:rsid w:val="00BB657A"/>
    <w:rsid w:val="00BC0DD5"/>
    <w:rsid w:val="00BC1A4E"/>
    <w:rsid w:val="00BC5DC7"/>
    <w:rsid w:val="00BC6B8B"/>
    <w:rsid w:val="00BC73D8"/>
    <w:rsid w:val="00BD52D7"/>
    <w:rsid w:val="00BD5AD2"/>
    <w:rsid w:val="00BD6082"/>
    <w:rsid w:val="00BE2272"/>
    <w:rsid w:val="00BE22F3"/>
    <w:rsid w:val="00BE4784"/>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65C9D"/>
    <w:rsid w:val="00C71372"/>
    <w:rsid w:val="00C72410"/>
    <w:rsid w:val="00C7287F"/>
    <w:rsid w:val="00C72F0E"/>
    <w:rsid w:val="00C80CB8"/>
    <w:rsid w:val="00C819F8"/>
    <w:rsid w:val="00C8248C"/>
    <w:rsid w:val="00C84E33"/>
    <w:rsid w:val="00C8592A"/>
    <w:rsid w:val="00C85D95"/>
    <w:rsid w:val="00C86D6F"/>
    <w:rsid w:val="00C905FC"/>
    <w:rsid w:val="00C92D03"/>
    <w:rsid w:val="00C9319C"/>
    <w:rsid w:val="00C9435D"/>
    <w:rsid w:val="00C9517F"/>
    <w:rsid w:val="00C9650D"/>
    <w:rsid w:val="00C96741"/>
    <w:rsid w:val="00CA2D1B"/>
    <w:rsid w:val="00CA423A"/>
    <w:rsid w:val="00CA482B"/>
    <w:rsid w:val="00CA662A"/>
    <w:rsid w:val="00CA7AFD"/>
    <w:rsid w:val="00CA7C3C"/>
    <w:rsid w:val="00CB0189"/>
    <w:rsid w:val="00CB0BA2"/>
    <w:rsid w:val="00CB1A42"/>
    <w:rsid w:val="00CB1B0C"/>
    <w:rsid w:val="00CB2C0B"/>
    <w:rsid w:val="00CB517D"/>
    <w:rsid w:val="00CB7243"/>
    <w:rsid w:val="00CC038D"/>
    <w:rsid w:val="00CC39FF"/>
    <w:rsid w:val="00CC3C2F"/>
    <w:rsid w:val="00CC4AC8"/>
    <w:rsid w:val="00CC5233"/>
    <w:rsid w:val="00CC5DE6"/>
    <w:rsid w:val="00CC6E4E"/>
    <w:rsid w:val="00CC6FE8"/>
    <w:rsid w:val="00CC7202"/>
    <w:rsid w:val="00CD0003"/>
    <w:rsid w:val="00CD222F"/>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261A"/>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52D6"/>
    <w:rsid w:val="00DA64F8"/>
    <w:rsid w:val="00DA6C15"/>
    <w:rsid w:val="00DA7370"/>
    <w:rsid w:val="00DB38EE"/>
    <w:rsid w:val="00DB498B"/>
    <w:rsid w:val="00DB66CA"/>
    <w:rsid w:val="00DB6BCA"/>
    <w:rsid w:val="00DC0321"/>
    <w:rsid w:val="00DC0823"/>
    <w:rsid w:val="00DC3067"/>
    <w:rsid w:val="00DC370B"/>
    <w:rsid w:val="00DC5B90"/>
    <w:rsid w:val="00DC71A4"/>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E7EE2"/>
    <w:rsid w:val="00DF15BE"/>
    <w:rsid w:val="00DF1961"/>
    <w:rsid w:val="00DF44DE"/>
    <w:rsid w:val="00E01138"/>
    <w:rsid w:val="00E02DFB"/>
    <w:rsid w:val="00E030F9"/>
    <w:rsid w:val="00E0311A"/>
    <w:rsid w:val="00E03138"/>
    <w:rsid w:val="00E06404"/>
    <w:rsid w:val="00E06DC9"/>
    <w:rsid w:val="00E11A85"/>
    <w:rsid w:val="00E12495"/>
    <w:rsid w:val="00E15CCD"/>
    <w:rsid w:val="00E17B3F"/>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759"/>
    <w:rsid w:val="00E51E68"/>
    <w:rsid w:val="00E52EFD"/>
    <w:rsid w:val="00E5408A"/>
    <w:rsid w:val="00E54A3C"/>
    <w:rsid w:val="00E56800"/>
    <w:rsid w:val="00E60CD7"/>
    <w:rsid w:val="00E62FF9"/>
    <w:rsid w:val="00E635D6"/>
    <w:rsid w:val="00E639BC"/>
    <w:rsid w:val="00E65820"/>
    <w:rsid w:val="00E664CC"/>
    <w:rsid w:val="00E70388"/>
    <w:rsid w:val="00E70F92"/>
    <w:rsid w:val="00E74C54"/>
    <w:rsid w:val="00E77A03"/>
    <w:rsid w:val="00E822E8"/>
    <w:rsid w:val="00E82554"/>
    <w:rsid w:val="00E82606"/>
    <w:rsid w:val="00E846C8"/>
    <w:rsid w:val="00E84957"/>
    <w:rsid w:val="00E84A55"/>
    <w:rsid w:val="00E85BFF"/>
    <w:rsid w:val="00E86FCF"/>
    <w:rsid w:val="00E90391"/>
    <w:rsid w:val="00E906C2"/>
    <w:rsid w:val="00E920B9"/>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4DD"/>
    <w:rsid w:val="00EC562A"/>
    <w:rsid w:val="00EC6A0D"/>
    <w:rsid w:val="00ED067A"/>
    <w:rsid w:val="00ED2B50"/>
    <w:rsid w:val="00EE0350"/>
    <w:rsid w:val="00EE0719"/>
    <w:rsid w:val="00EE0E80"/>
    <w:rsid w:val="00EE2E76"/>
    <w:rsid w:val="00EE613F"/>
    <w:rsid w:val="00EE7295"/>
    <w:rsid w:val="00EE7869"/>
    <w:rsid w:val="00EF054A"/>
    <w:rsid w:val="00EF3235"/>
    <w:rsid w:val="00EF67E7"/>
    <w:rsid w:val="00EF7E72"/>
    <w:rsid w:val="00F06D37"/>
    <w:rsid w:val="00F07B9D"/>
    <w:rsid w:val="00F11586"/>
    <w:rsid w:val="00F1183B"/>
    <w:rsid w:val="00F11C9F"/>
    <w:rsid w:val="00F12263"/>
    <w:rsid w:val="00F1409D"/>
    <w:rsid w:val="00F14214"/>
    <w:rsid w:val="00F146BD"/>
    <w:rsid w:val="00F157A9"/>
    <w:rsid w:val="00F25BB6"/>
    <w:rsid w:val="00F265C0"/>
    <w:rsid w:val="00F26B7E"/>
    <w:rsid w:val="00F27A3B"/>
    <w:rsid w:val="00F33817"/>
    <w:rsid w:val="00F420D5"/>
    <w:rsid w:val="00F43CD8"/>
    <w:rsid w:val="00F451EA"/>
    <w:rsid w:val="00F45447"/>
    <w:rsid w:val="00F456C6"/>
    <w:rsid w:val="00F4577B"/>
    <w:rsid w:val="00F46496"/>
    <w:rsid w:val="00F474D0"/>
    <w:rsid w:val="00F50179"/>
    <w:rsid w:val="00F56511"/>
    <w:rsid w:val="00F6194E"/>
    <w:rsid w:val="00F61AF5"/>
    <w:rsid w:val="00F623AC"/>
    <w:rsid w:val="00F6412A"/>
    <w:rsid w:val="00F65893"/>
    <w:rsid w:val="00F66A0C"/>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6927"/>
    <w:rsid w:val="00FD7299"/>
    <w:rsid w:val="00FE0C0F"/>
    <w:rsid w:val="00FE1FBE"/>
    <w:rsid w:val="00FE234D"/>
    <w:rsid w:val="00FE3901"/>
    <w:rsid w:val="00FE4BCE"/>
    <w:rsid w:val="00FE54AE"/>
    <w:rsid w:val="00FE576A"/>
    <w:rsid w:val="00FE61CF"/>
    <w:rsid w:val="00FE7E79"/>
    <w:rsid w:val="00FF2718"/>
    <w:rsid w:val="00FF3E7D"/>
    <w:rsid w:val="00FF5B99"/>
    <w:rsid w:val="00FF730C"/>
    <w:rsid w:val="00FF73F4"/>
    <w:rsid w:val="00FF7CE4"/>
    <w:rsid w:val="00FF7E39"/>
    <w:rsid w:val="0BA80E28"/>
    <w:rsid w:val="142620C1"/>
    <w:rsid w:val="1AD54283"/>
    <w:rsid w:val="1D7D566F"/>
    <w:rsid w:val="22F35CD5"/>
    <w:rsid w:val="2EAF59E2"/>
    <w:rsid w:val="44643CD5"/>
    <w:rsid w:val="61274B13"/>
    <w:rsid w:val="64810E51"/>
    <w:rsid w:val="71842577"/>
    <w:rsid w:val="779E25E7"/>
    <w:rsid w:val="78B63133"/>
    <w:rsid w:val="793A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tiff"/><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5BFF9F9F1B46668C62FFA8AD42AF5E"/>
        <w:style w:val=""/>
        <w:category>
          <w:name w:val="常规"/>
          <w:gallery w:val="placeholder"/>
        </w:category>
        <w:types>
          <w:type w:val="bbPlcHdr"/>
        </w:types>
        <w:behaviors>
          <w:behavior w:val="content"/>
        </w:behaviors>
        <w:description w:val=""/>
        <w:guid w:val="{E8463410-BAE4-4BEE-940A-F3766ABEAE94}"/>
      </w:docPartPr>
      <w:docPartBody>
        <w:p w14:paraId="70FEE984">
          <w:pPr>
            <w:pStyle w:val="5"/>
            <w:rPr>
              <w:rFonts w:hint="eastAsia"/>
            </w:rPr>
          </w:pPr>
          <w:r>
            <w:rPr>
              <w:rStyle w:val="4"/>
              <w:rFonts w:hint="eastAsia"/>
            </w:rPr>
            <w:t>单击或点击此处输入文字。</w:t>
          </w:r>
        </w:p>
      </w:docPartBody>
    </w:docPart>
    <w:docPart>
      <w:docPartPr>
        <w:name w:val="74969B10B7E248C490DFB7D9B0BE076F"/>
        <w:style w:val=""/>
        <w:category>
          <w:name w:val="常规"/>
          <w:gallery w:val="placeholder"/>
        </w:category>
        <w:types>
          <w:type w:val="bbPlcHdr"/>
        </w:types>
        <w:behaviors>
          <w:behavior w:val="content"/>
        </w:behaviors>
        <w:description w:val=""/>
        <w:guid w:val="{C5C30691-0340-440E-8158-8B334BDBEC16}"/>
      </w:docPartPr>
      <w:docPartBody>
        <w:p w14:paraId="388A3059">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5C"/>
    <w:rsid w:val="00101D7D"/>
    <w:rsid w:val="00102AB7"/>
    <w:rsid w:val="00124046"/>
    <w:rsid w:val="002024D6"/>
    <w:rsid w:val="002A245C"/>
    <w:rsid w:val="003022D9"/>
    <w:rsid w:val="003914F6"/>
    <w:rsid w:val="003C2602"/>
    <w:rsid w:val="004317CC"/>
    <w:rsid w:val="00545CB7"/>
    <w:rsid w:val="006F28AF"/>
    <w:rsid w:val="00806A6A"/>
    <w:rsid w:val="00825547"/>
    <w:rsid w:val="00887B60"/>
    <w:rsid w:val="008A5F7D"/>
    <w:rsid w:val="009F5237"/>
    <w:rsid w:val="00AB2B73"/>
    <w:rsid w:val="00BD584C"/>
    <w:rsid w:val="00C03691"/>
    <w:rsid w:val="00D246C6"/>
    <w:rsid w:val="00D31097"/>
    <w:rsid w:val="00D41917"/>
    <w:rsid w:val="00D71D7C"/>
    <w:rsid w:val="00DA4908"/>
    <w:rsid w:val="00E115C2"/>
    <w:rsid w:val="00EF6DBC"/>
    <w:rsid w:val="00FB1665"/>
    <w:rsid w:val="00FC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15BFF9F9F1B46668C62FFA8AD42AF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4969B10B7E248C490DFB7D9B0BE076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E87AD-8EBD-4D47-B965-2F06CB9BAACC}">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14</Pages>
  <Words>4348</Words>
  <Characters>5043</Characters>
  <Lines>56</Lines>
  <Paragraphs>15</Paragraphs>
  <TotalTime>15</TotalTime>
  <ScaleCrop>false</ScaleCrop>
  <LinksUpToDate>false</LinksUpToDate>
  <CharactersWithSpaces>5437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2026-01-15T05:01:00Z</dcterms:created>
  <dc:creator>lzy78526@outlook.com</dc:creator>
  <dc:description>&lt;config cover="true" show_menu="true" version="1.0.0" doctype="SDKXY"&gt;_x000d_
&lt;/config&gt;</dc:description>
  <cp:lastModifiedBy>韩知为</cp:lastModifiedBy>
  <cp:lastPrinted>2024-04-08T09:12:00Z</cp:lastPrinted>
  <dcterms:modified xsi:type="dcterms:W3CDTF">2026-01-19T00:41:56Z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eyJoZGlkIjoiZTUwZTk3MjE0NDE1YTFjYzI3NDVmNTdiMmYxMjhkZGMiLCJ1c2VySWQiOiIyNTEyODEyMjEifQ==</vt:lpwstr>
  </property>
  <property fmtid="{D5CDD505-2E9C-101B-9397-08002B2CF9AE}" pid="15" name="KSOProductBuildVer">
    <vt:lpwstr>2052-12.1.0.24034</vt:lpwstr>
  </property>
  <property fmtid="{D5CDD505-2E9C-101B-9397-08002B2CF9AE}" pid="16" name="ICV">
    <vt:lpwstr>A9B3D1220D4342A18E4556ADB3762024_13</vt:lpwstr>
  </property>
</Properties>
</file>