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embeddings/oleObject1.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FFCDF" w14:textId="77777777" w:rsidR="00D71BC4" w:rsidRPr="002E1A04" w:rsidRDefault="00000000">
      <w:pPr>
        <w:pStyle w:val="afffff8"/>
        <w:framePr w:wrap="around"/>
        <w:rPr>
          <w:rFonts w:hint="eastAsia"/>
        </w:rPr>
      </w:pPr>
      <w:r w:rsidRPr="002E1A04">
        <w:rPr>
          <w:noProof/>
        </w:rPr>
        <mc:AlternateContent>
          <mc:Choice Requires="wps">
            <w:drawing>
              <wp:anchor distT="0" distB="0" distL="114300" distR="114300" simplePos="0" relativeHeight="251662336" behindDoc="0" locked="1" layoutInCell="1" allowOverlap="1" wp14:anchorId="51F34D15" wp14:editId="7DE0EF9F">
                <wp:simplePos x="0" y="0"/>
                <wp:positionH relativeFrom="margin">
                  <wp:posOffset>0</wp:posOffset>
                </wp:positionH>
                <wp:positionV relativeFrom="margin">
                  <wp:posOffset>0</wp:posOffset>
                </wp:positionV>
                <wp:extent cx="2540000" cy="657860"/>
                <wp:effectExtent l="0" t="0" r="5080" b="12700"/>
                <wp:wrapNone/>
                <wp:docPr id="4" name="fmFrame1"/>
                <wp:cNvGraphicFramePr/>
                <a:graphic xmlns:a="http://schemas.openxmlformats.org/drawingml/2006/main">
                  <a:graphicData uri="http://schemas.microsoft.com/office/word/2010/wordprocessingShape">
                    <wps:wsp>
                      <wps:cNvSpPr txBox="1"/>
                      <wps:spPr>
                        <a:xfrm>
                          <a:off x="900430" y="360045"/>
                          <a:ext cx="2540000" cy="657860"/>
                        </a:xfrm>
                        <a:prstGeom prst="rect">
                          <a:avLst/>
                        </a:prstGeom>
                        <a:solidFill>
                          <a:srgbClr val="FFFFFF"/>
                        </a:solidFill>
                        <a:ln>
                          <a:noFill/>
                        </a:ln>
                        <a:effectLst/>
                      </wps:spPr>
                      <wps:txbx>
                        <w:txbxContent>
                          <w:p w14:paraId="57713A3C" w14:textId="77777777" w:rsidR="00D71BC4" w:rsidRDefault="00000000">
                            <w:pPr>
                              <w:pStyle w:val="affffff2"/>
                              <w:rPr>
                                <w:color w:val="000000"/>
                              </w:rPr>
                            </w:pPr>
                            <w:r>
                              <w:rPr>
                                <w:rFonts w:hint="eastAsia"/>
                                <w:color w:val="000000"/>
                              </w:rPr>
                              <w:t>ICS 77.120</w:t>
                            </w:r>
                          </w:p>
                          <w:p w14:paraId="2DD3E6DD" w14:textId="77777777" w:rsidR="00D71BC4" w:rsidRDefault="00000000">
                            <w:pPr>
                              <w:pStyle w:val="affffff2"/>
                              <w:rPr>
                                <w:color w:val="000000"/>
                              </w:rPr>
                            </w:pPr>
                            <w:r>
                              <w:rPr>
                                <w:rFonts w:hint="eastAsia"/>
                                <w:color w:val="000000"/>
                              </w:rPr>
                              <w:t>CCS H60</w:t>
                            </w:r>
                          </w:p>
                          <w:p w14:paraId="354C88AC" w14:textId="77777777" w:rsidR="00D71BC4" w:rsidRDefault="00D71BC4">
                            <w:pPr>
                              <w:pStyle w:val="affffff2"/>
                            </w:pPr>
                          </w:p>
                        </w:txbxContent>
                      </wps:txbx>
                      <wps:bodyPr vert="horz" wrap="square" lIns="0" tIns="0" rIns="0" bIns="0" anchor="t" anchorCtr="0" upright="1"/>
                    </wps:wsp>
                  </a:graphicData>
                </a:graphic>
              </wp:anchor>
            </w:drawing>
          </mc:Choice>
          <mc:Fallback>
            <w:pict>
              <v:shapetype w14:anchorId="51F34D15" id="_x0000_t202" coordsize="21600,21600" o:spt="202" path="m,l,21600r21600,l21600,xe">
                <v:stroke joinstyle="miter"/>
                <v:path gradientshapeok="t" o:connecttype="rect"/>
              </v:shapetype>
              <v:shape id="fmFrame1" o:spid="_x0000_s1026" type="#_x0000_t202" style="position:absolute;left:0;text-align:left;margin-left:0;margin-top:0;width:200pt;height:51.8pt;z-index:251662336;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" stroked="f">
                <v:textbox inset="0,0,0,0">
                  <w:txbxContent>
                    <w:p w14:paraId="57713A3C" w14:textId="77777777" w:rsidR="00D71BC4" w:rsidRDefault="00000000">
                      <w:pPr>
                        <w:pStyle w:val="affffff2"/>
                        <w:rPr>
                          <w:color w:val="000000"/>
                        </w:rPr>
                      </w:pPr>
                      <w:r>
                        <w:rPr>
                          <w:rFonts w:hint="eastAsia"/>
                          <w:color w:val="000000"/>
                        </w:rPr>
                        <w:t>ICS 77.120</w:t>
                      </w:r>
                    </w:p>
                    <w:p w14:paraId="2DD3E6DD" w14:textId="77777777" w:rsidR="00D71BC4" w:rsidRDefault="00000000">
                      <w:pPr>
                        <w:pStyle w:val="affffff2"/>
                        <w:rPr>
                          <w:color w:val="000000"/>
                        </w:rPr>
                      </w:pPr>
                      <w:r>
                        <w:rPr>
                          <w:rFonts w:hint="eastAsia"/>
                          <w:color w:val="000000"/>
                        </w:rPr>
                        <w:t>CCS H60</w:t>
                      </w:r>
                    </w:p>
                    <w:p w14:paraId="354C88AC" w14:textId="77777777" w:rsidR="00D71BC4" w:rsidRDefault="00D71BC4">
                      <w:pPr>
                        <w:pStyle w:val="affffff2"/>
                      </w:pPr>
                    </w:p>
                  </w:txbxContent>
                </v:textbox>
                <w10:wrap anchorx="margin" anchory="margin"/>
                <w10:anchorlock/>
              </v:shape>
            </w:pict>
          </mc:Fallback>
        </mc:AlternateContent>
      </w:r>
      <w:r w:rsidRPr="002E1A04">
        <w:rPr>
          <w:rFonts w:hint="eastAsia"/>
        </w:rPr>
        <w:t>团体标准</w:t>
      </w:r>
    </w:p>
    <w:p w14:paraId="7FA49ECC" w14:textId="77777777" w:rsidR="00D71BC4" w:rsidRPr="002E1A04" w:rsidRDefault="00000000">
      <w:pPr>
        <w:pStyle w:val="20"/>
        <w:framePr w:wrap="around"/>
        <w:rPr>
          <w:rFonts w:hAnsi="黑体" w:hint="eastAsia"/>
        </w:rPr>
      </w:pPr>
      <w:r w:rsidRPr="002E1A04">
        <w:rPr>
          <w:rFonts w:ascii="Times New Roman" w:hint="eastAsia"/>
        </w:rPr>
        <w:t xml:space="preserve">T/CNIA </w:t>
      </w:r>
      <w:r w:rsidRPr="002E1A04">
        <w:rPr>
          <w:rFonts w:ascii="Times New Roman"/>
        </w:rPr>
        <w:t xml:space="preserve"> </w:t>
      </w:r>
      <w:bookmarkStart w:id="0" w:name="StdNo1"/>
      <w:r w:rsidRPr="002E1A04">
        <w:rPr>
          <w:rFonts w:hAnsi="黑体"/>
        </w:rPr>
        <w:fldChar w:fldCharType="begin">
          <w:ffData>
            <w:name w:val="StdNo1"/>
            <w:enabled/>
            <w:calcOnExit w:val="0"/>
            <w:textInput>
              <w:default w:val="XXXXX"/>
            </w:textInput>
          </w:ffData>
        </w:fldChar>
      </w:r>
      <w:r w:rsidRPr="002E1A04">
        <w:rPr>
          <w:rFonts w:hAnsi="黑体"/>
        </w:rPr>
        <w:instrText xml:space="preserve"> FORMTEXT </w:instrText>
      </w:r>
      <w:r w:rsidRPr="002E1A04">
        <w:rPr>
          <w:rFonts w:hAnsi="黑体"/>
        </w:rPr>
      </w:r>
      <w:r w:rsidRPr="002E1A04">
        <w:rPr>
          <w:rFonts w:hAnsi="黑体"/>
        </w:rPr>
        <w:fldChar w:fldCharType="separate"/>
      </w:r>
      <w:r w:rsidRPr="002E1A04">
        <w:rPr>
          <w:rFonts w:hAnsi="黑体"/>
        </w:rPr>
        <w:t>XXXXX</w:t>
      </w:r>
      <w:r w:rsidRPr="002E1A04">
        <w:rPr>
          <w:rFonts w:hAnsi="黑体"/>
        </w:rPr>
        <w:fldChar w:fldCharType="end"/>
      </w:r>
      <w:bookmarkEnd w:id="0"/>
      <w:r w:rsidRPr="002E1A04">
        <w:rPr>
          <w:rFonts w:hAnsi="黑体"/>
        </w:rPr>
        <w:t>—</w:t>
      </w:r>
      <w:bookmarkStart w:id="1" w:name="StdNo2"/>
      <w:r w:rsidRPr="002E1A04">
        <w:rPr>
          <w:rFonts w:hAnsi="黑体"/>
        </w:rPr>
        <w:fldChar w:fldCharType="begin">
          <w:ffData>
            <w:name w:val="StdNo2"/>
            <w:enabled/>
            <w:calcOnExit w:val="0"/>
            <w:textInput>
              <w:default w:val="XXXX"/>
              <w:maxLength w:val="4"/>
            </w:textInput>
          </w:ffData>
        </w:fldChar>
      </w:r>
      <w:r w:rsidRPr="002E1A04">
        <w:rPr>
          <w:rFonts w:hAnsi="黑体"/>
        </w:rPr>
        <w:instrText xml:space="preserve"> FORMTEXT </w:instrText>
      </w:r>
      <w:r w:rsidRPr="002E1A04">
        <w:rPr>
          <w:rFonts w:hAnsi="黑体"/>
        </w:rPr>
      </w:r>
      <w:r w:rsidRPr="002E1A04">
        <w:rPr>
          <w:rFonts w:hAnsi="黑体"/>
        </w:rPr>
        <w:fldChar w:fldCharType="separate"/>
      </w:r>
      <w:r w:rsidRPr="002E1A04">
        <w:rPr>
          <w:rFonts w:hAnsi="黑体"/>
        </w:rPr>
        <w:t>XXXX</w:t>
      </w:r>
      <w:r w:rsidRPr="002E1A04">
        <w:rPr>
          <w:rFonts w:hAnsi="黑体"/>
        </w:rPr>
        <w:fldChar w:fldCharType="end"/>
      </w:r>
      <w:bookmarkEnd w:id="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D71BC4" w:rsidRPr="002E1A04" w14:paraId="11572B3A" w14:textId="77777777">
        <w:tc>
          <w:tcPr>
            <w:tcW w:w="9356" w:type="dxa"/>
            <w:tcBorders>
              <w:top w:val="nil"/>
              <w:left w:val="nil"/>
              <w:bottom w:val="nil"/>
              <w:right w:val="nil"/>
            </w:tcBorders>
          </w:tcPr>
          <w:p w14:paraId="696CE341" w14:textId="77777777" w:rsidR="00D71BC4" w:rsidRPr="002E1A04" w:rsidRDefault="00000000">
            <w:pPr>
              <w:pStyle w:val="affff5"/>
              <w:framePr w:wrap="around"/>
            </w:pPr>
            <w:bookmarkStart w:id="2" w:name="DT"/>
            <w:r w:rsidRPr="002E1A04">
              <w:rPr>
                <w:noProof/>
              </w:rPr>
              <mc:AlternateContent>
                <mc:Choice Requires="wps">
                  <w:drawing>
                    <wp:anchor distT="0" distB="0" distL="114300" distR="114300" simplePos="0" relativeHeight="251659264" behindDoc="1" locked="0" layoutInCell="1" allowOverlap="1" wp14:anchorId="3955B487" wp14:editId="27FB6BFF">
                      <wp:simplePos x="0" y="0"/>
                      <wp:positionH relativeFrom="column">
                        <wp:posOffset>4734560</wp:posOffset>
                      </wp:positionH>
                      <wp:positionV relativeFrom="paragraph">
                        <wp:posOffset>34290</wp:posOffset>
                      </wp:positionV>
                      <wp:extent cx="1143000" cy="228600"/>
                      <wp:effectExtent l="0" t="0" r="0" b="0"/>
                      <wp:wrapNone/>
                      <wp:docPr id="1"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bodyPr wrap="square" upright="1"/>
                          </wps:wsp>
                        </a:graphicData>
                      </a:graphic>
                    </wp:anchor>
                  </w:drawing>
                </mc:Choice>
                <mc:Fallback>
                  <w:pict>
                    <v:rect w14:anchorId="1908E7FB" id="DT" o:spid="_x0000_s1026" style="position:absolute;margin-left:372.8pt;margin-top:2.7pt;width:90pt;height:18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" stroked="f"/>
                  </w:pict>
                </mc:Fallback>
              </mc:AlternateContent>
            </w:r>
            <w:r w:rsidRPr="002E1A04">
              <w:fldChar w:fldCharType="begin">
                <w:ffData>
                  <w:name w:val="DT"/>
                  <w:enabled/>
                  <w:calcOnExit w:val="0"/>
                  <w:entryMacro w:val="ShowHelp4"/>
                  <w:textInput/>
                </w:ffData>
              </w:fldChar>
            </w:r>
            <w:r w:rsidRPr="002E1A04">
              <w:instrText xml:space="preserve"> FORMTEXT </w:instrText>
            </w:r>
            <w:r w:rsidRPr="002E1A04">
              <w:fldChar w:fldCharType="separate"/>
            </w:r>
            <w:r w:rsidRPr="002E1A04">
              <w:t>     </w:t>
            </w:r>
            <w:r w:rsidRPr="002E1A04">
              <w:fldChar w:fldCharType="end"/>
            </w:r>
            <w:bookmarkEnd w:id="2"/>
          </w:p>
        </w:tc>
      </w:tr>
    </w:tbl>
    <w:p w14:paraId="58221826" w14:textId="77777777" w:rsidR="00D71BC4" w:rsidRPr="002E1A04" w:rsidRDefault="00D71BC4">
      <w:pPr>
        <w:pStyle w:val="20"/>
        <w:framePr w:wrap="around"/>
        <w:rPr>
          <w:rFonts w:hAnsi="黑体" w:hint="eastAsia"/>
        </w:rPr>
      </w:pPr>
    </w:p>
    <w:p w14:paraId="2F055FF8" w14:textId="77777777" w:rsidR="00D71BC4" w:rsidRPr="002E1A04" w:rsidRDefault="00D71BC4">
      <w:pPr>
        <w:pStyle w:val="20"/>
        <w:framePr w:wrap="around"/>
        <w:rPr>
          <w:rFonts w:hAnsi="黑体" w:hint="eastAsia"/>
        </w:rPr>
      </w:pPr>
    </w:p>
    <w:bookmarkStart w:id="3" w:name="StdName"/>
    <w:p w14:paraId="7C3F71BA" w14:textId="77777777" w:rsidR="00D71BC4" w:rsidRPr="002E1A04" w:rsidRDefault="00000000">
      <w:pPr>
        <w:pStyle w:val="affff6"/>
        <w:framePr w:wrap="around" w:x="1142" w:y="6156"/>
      </w:pPr>
      <w:r w:rsidRPr="002E1A04">
        <w:fldChar w:fldCharType="begin">
          <w:ffData>
            <w:name w:val="StdName"/>
            <w:enabled/>
            <w:calcOnExit w:val="0"/>
            <w:textInput>
              <w:default w:val="阳极铜智能取样系统技术要求"/>
            </w:textInput>
          </w:ffData>
        </w:fldChar>
      </w:r>
      <w:r w:rsidRPr="002E1A04">
        <w:instrText>FORMTEXT</w:instrText>
      </w:r>
      <w:r w:rsidRPr="002E1A04">
        <w:fldChar w:fldCharType="separate"/>
      </w:r>
      <w:r w:rsidRPr="002E1A04">
        <w:t>阳极铜智能取样系统技术要求</w:t>
      </w:r>
      <w:r w:rsidRPr="002E1A04">
        <w:fldChar w:fldCharType="end"/>
      </w:r>
      <w:bookmarkEnd w:id="3"/>
    </w:p>
    <w:bookmarkStart w:id="4" w:name="StdEnglishName"/>
    <w:p w14:paraId="28FAD519" w14:textId="77777777" w:rsidR="00D71BC4" w:rsidRPr="002E1A04" w:rsidRDefault="00000000">
      <w:pPr>
        <w:pStyle w:val="affff7"/>
        <w:framePr w:wrap="around" w:x="1142" w:y="6156"/>
      </w:pPr>
      <w:r w:rsidRPr="002E1A04">
        <w:fldChar w:fldCharType="begin">
          <w:ffData>
            <w:name w:val="StdEnglishName"/>
            <w:enabled/>
            <w:calcOnExit w:val="0"/>
            <w:textInput>
              <w:default w:val="点击此处添加标准英文译名"/>
            </w:textInput>
          </w:ffData>
        </w:fldChar>
      </w:r>
      <w:r w:rsidRPr="002E1A04">
        <w:instrText xml:space="preserve"> FORMTEXT </w:instrText>
      </w:r>
      <w:r w:rsidRPr="002E1A04">
        <w:fldChar w:fldCharType="separate"/>
      </w:r>
      <w:r w:rsidRPr="002E1A04">
        <w:rPr>
          <w:rFonts w:hint="eastAsia"/>
        </w:rPr>
        <w:t>点击此处添加标准英文译名</w:t>
      </w:r>
      <w:r w:rsidRPr="002E1A04">
        <w:fldChar w:fldCharType="end"/>
      </w:r>
      <w:bookmarkEnd w:id="4"/>
    </w:p>
    <w:p w14:paraId="39CDE28B" w14:textId="284E16F8" w:rsidR="00D71BC4" w:rsidRPr="002E1A04" w:rsidRDefault="00000000">
      <w:pPr>
        <w:pStyle w:val="affff8"/>
        <w:framePr w:wrap="around" w:x="1142" w:y="6156"/>
      </w:pPr>
      <w:r w:rsidRPr="002E1A04">
        <w:rPr>
          <w:rFonts w:hint="eastAsia"/>
        </w:rPr>
        <w:t>（</w:t>
      </w:r>
      <w:r w:rsidR="00383FCA">
        <w:rPr>
          <w:rFonts w:hint="eastAsia"/>
        </w:rPr>
        <w:t>预审</w:t>
      </w:r>
      <w:r w:rsidRPr="002E1A04">
        <w:rPr>
          <w:rFonts w:hint="eastAsia"/>
        </w:rPr>
        <w:t>稿）</w:t>
      </w:r>
    </w:p>
    <w:bookmarkStart w:id="5" w:name="FY"/>
    <w:p w14:paraId="2A78CCC2" w14:textId="77777777" w:rsidR="00D71BC4" w:rsidRPr="002E1A04" w:rsidRDefault="00000000" w:rsidP="00A425A7">
      <w:pPr>
        <w:pStyle w:val="affffff7"/>
        <w:framePr w:wrap="around" w:hAnchor="page" w:x="1186" w:y="13951"/>
      </w:pPr>
      <w:r w:rsidRPr="002E1A04">
        <w:rPr>
          <w:rFonts w:ascii="黑体"/>
        </w:rPr>
        <w:fldChar w:fldCharType="begin">
          <w:ffData>
            <w:name w:val="FY"/>
            <w:enabled/>
            <w:calcOnExit w:val="0"/>
            <w:entryMacro w:val="ShowHelp8"/>
            <w:textInput>
              <w:default w:val="XXXX"/>
              <w:maxLength w:val="4"/>
            </w:textInput>
          </w:ffData>
        </w:fldChar>
      </w:r>
      <w:r w:rsidRPr="002E1A04">
        <w:rPr>
          <w:rFonts w:ascii="黑体"/>
        </w:rPr>
        <w:instrText xml:space="preserve"> FORMTEXT </w:instrText>
      </w:r>
      <w:r w:rsidRPr="002E1A04">
        <w:rPr>
          <w:rFonts w:ascii="黑体"/>
        </w:rPr>
      </w:r>
      <w:r w:rsidRPr="002E1A04">
        <w:rPr>
          <w:rFonts w:ascii="黑体"/>
        </w:rPr>
        <w:fldChar w:fldCharType="separate"/>
      </w:r>
      <w:r w:rsidRPr="002E1A04">
        <w:rPr>
          <w:rFonts w:ascii="黑体"/>
        </w:rPr>
        <w:t>XXXX</w:t>
      </w:r>
      <w:r w:rsidRPr="002E1A04">
        <w:rPr>
          <w:rFonts w:ascii="黑体"/>
        </w:rPr>
        <w:fldChar w:fldCharType="end"/>
      </w:r>
      <w:bookmarkEnd w:id="5"/>
      <w:r w:rsidRPr="002E1A04">
        <w:t xml:space="preserve"> </w:t>
      </w:r>
      <w:r w:rsidRPr="002E1A04">
        <w:rPr>
          <w:rFonts w:ascii="黑体"/>
        </w:rPr>
        <w:t>-</w:t>
      </w:r>
      <w:r w:rsidRPr="002E1A04">
        <w:t xml:space="preserve"> </w:t>
      </w:r>
      <w:r w:rsidRPr="002E1A04">
        <w:rPr>
          <w:rFonts w:ascii="黑体"/>
        </w:rPr>
        <w:fldChar w:fldCharType="begin">
          <w:ffData>
            <w:name w:val="FM"/>
            <w:enabled/>
            <w:calcOnExit w:val="0"/>
            <w:entryMacro w:val="ShowHelp8"/>
            <w:textInput>
              <w:default w:val="XX"/>
              <w:maxLength w:val="2"/>
            </w:textInput>
          </w:ffData>
        </w:fldChar>
      </w:r>
      <w:r w:rsidRPr="002E1A04">
        <w:rPr>
          <w:rFonts w:ascii="黑体"/>
        </w:rPr>
        <w:instrText xml:space="preserve"> FORMTEXT </w:instrText>
      </w:r>
      <w:r w:rsidRPr="002E1A04">
        <w:rPr>
          <w:rFonts w:ascii="黑体"/>
        </w:rPr>
      </w:r>
      <w:r w:rsidRPr="002E1A04">
        <w:rPr>
          <w:rFonts w:ascii="黑体"/>
        </w:rPr>
        <w:fldChar w:fldCharType="separate"/>
      </w:r>
      <w:r w:rsidRPr="002E1A04">
        <w:rPr>
          <w:rFonts w:ascii="黑体"/>
        </w:rPr>
        <w:t>XX</w:t>
      </w:r>
      <w:r w:rsidRPr="002E1A04">
        <w:rPr>
          <w:rFonts w:ascii="黑体"/>
        </w:rPr>
        <w:fldChar w:fldCharType="end"/>
      </w:r>
      <w:r w:rsidRPr="002E1A04">
        <w:t xml:space="preserve"> </w:t>
      </w:r>
      <w:r w:rsidRPr="002E1A04">
        <w:rPr>
          <w:rFonts w:ascii="黑体"/>
        </w:rPr>
        <w:t>-</w:t>
      </w:r>
      <w:r w:rsidRPr="002E1A04">
        <w:t xml:space="preserve"> </w:t>
      </w:r>
      <w:bookmarkStart w:id="6" w:name="FD"/>
      <w:r w:rsidRPr="002E1A04">
        <w:rPr>
          <w:rFonts w:ascii="黑体"/>
        </w:rPr>
        <w:fldChar w:fldCharType="begin">
          <w:ffData>
            <w:name w:val="FD"/>
            <w:enabled/>
            <w:calcOnExit w:val="0"/>
            <w:entryMacro w:val="ShowHelp8"/>
            <w:textInput>
              <w:default w:val="XX"/>
              <w:maxLength w:val="2"/>
            </w:textInput>
          </w:ffData>
        </w:fldChar>
      </w:r>
      <w:r w:rsidRPr="002E1A04">
        <w:rPr>
          <w:rFonts w:ascii="黑体"/>
        </w:rPr>
        <w:instrText xml:space="preserve"> FORMTEXT </w:instrText>
      </w:r>
      <w:r w:rsidRPr="002E1A04">
        <w:rPr>
          <w:rFonts w:ascii="黑体"/>
        </w:rPr>
      </w:r>
      <w:r w:rsidRPr="002E1A04">
        <w:rPr>
          <w:rFonts w:ascii="黑体"/>
        </w:rPr>
        <w:fldChar w:fldCharType="separate"/>
      </w:r>
      <w:r w:rsidRPr="002E1A04">
        <w:rPr>
          <w:rFonts w:ascii="黑体"/>
        </w:rPr>
        <w:t>XX</w:t>
      </w:r>
      <w:r w:rsidRPr="002E1A04">
        <w:rPr>
          <w:rFonts w:ascii="黑体"/>
        </w:rPr>
        <w:fldChar w:fldCharType="end"/>
      </w:r>
      <w:bookmarkEnd w:id="6"/>
      <w:r w:rsidRPr="002E1A04">
        <w:rPr>
          <w:rFonts w:hint="eastAsia"/>
        </w:rPr>
        <w:t>发布</w:t>
      </w:r>
      <w:r w:rsidRPr="002E1A04">
        <w:rPr>
          <w:noProof/>
        </w:rPr>
        <mc:AlternateContent>
          <mc:Choice Requires="wps">
            <w:drawing>
              <wp:anchor distT="0" distB="0" distL="114300" distR="114300" simplePos="0" relativeHeight="251660288" behindDoc="0" locked="1" layoutInCell="1" allowOverlap="1" wp14:anchorId="736ADE04" wp14:editId="65D42B20">
                <wp:simplePos x="0" y="0"/>
                <wp:positionH relativeFrom="column">
                  <wp:posOffset>-635</wp:posOffset>
                </wp:positionH>
                <wp:positionV relativeFrom="page">
                  <wp:posOffset>9251950</wp:posOffset>
                </wp:positionV>
                <wp:extent cx="6120130" cy="0"/>
                <wp:effectExtent l="0" t="4445" r="0" b="5080"/>
                <wp:wrapNone/>
                <wp:docPr id="2" name="直线 10"/>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562DA880" id="直线 10"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page" from="-.05pt,728.5pt" to="481.85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">
                <w10:wrap anchory="page"/>
                <w10:anchorlock/>
              </v:line>
            </w:pict>
          </mc:Fallback>
        </mc:AlternateContent>
      </w:r>
    </w:p>
    <w:bookmarkStart w:id="7" w:name="SY"/>
    <w:p w14:paraId="7753F548" w14:textId="77777777" w:rsidR="00D71BC4" w:rsidRPr="002E1A04" w:rsidRDefault="00000000" w:rsidP="00A425A7">
      <w:pPr>
        <w:pStyle w:val="affffff8"/>
        <w:framePr w:wrap="around" w:hAnchor="page" w:x="7066" w:y="14086"/>
      </w:pPr>
      <w:r w:rsidRPr="002E1A04">
        <w:rPr>
          <w:rFonts w:ascii="黑体"/>
        </w:rPr>
        <w:fldChar w:fldCharType="begin">
          <w:ffData>
            <w:name w:val="SY"/>
            <w:enabled/>
            <w:calcOnExit w:val="0"/>
            <w:entryMacro w:val="ShowHelp9"/>
            <w:textInput>
              <w:default w:val="XXXX"/>
              <w:maxLength w:val="4"/>
            </w:textInput>
          </w:ffData>
        </w:fldChar>
      </w:r>
      <w:r w:rsidRPr="002E1A04">
        <w:rPr>
          <w:rFonts w:ascii="黑体"/>
        </w:rPr>
        <w:instrText xml:space="preserve"> FORMTEXT </w:instrText>
      </w:r>
      <w:r w:rsidRPr="002E1A04">
        <w:rPr>
          <w:rFonts w:ascii="黑体"/>
        </w:rPr>
      </w:r>
      <w:r w:rsidRPr="002E1A04">
        <w:rPr>
          <w:rFonts w:ascii="黑体"/>
        </w:rPr>
        <w:fldChar w:fldCharType="separate"/>
      </w:r>
      <w:r w:rsidRPr="002E1A04">
        <w:rPr>
          <w:rFonts w:ascii="黑体"/>
        </w:rPr>
        <w:t>XXXX</w:t>
      </w:r>
      <w:r w:rsidRPr="002E1A04">
        <w:rPr>
          <w:rFonts w:ascii="黑体"/>
        </w:rPr>
        <w:fldChar w:fldCharType="end"/>
      </w:r>
      <w:bookmarkEnd w:id="7"/>
      <w:r w:rsidRPr="002E1A04">
        <w:t xml:space="preserve"> </w:t>
      </w:r>
      <w:r w:rsidRPr="002E1A04">
        <w:rPr>
          <w:rFonts w:ascii="黑体"/>
        </w:rPr>
        <w:t>-</w:t>
      </w:r>
      <w:r w:rsidRPr="002E1A04">
        <w:t xml:space="preserve"> </w:t>
      </w:r>
      <w:bookmarkStart w:id="8" w:name="SM"/>
      <w:r w:rsidRPr="002E1A04">
        <w:rPr>
          <w:rFonts w:ascii="黑体"/>
        </w:rPr>
        <w:fldChar w:fldCharType="begin">
          <w:ffData>
            <w:name w:val="SM"/>
            <w:enabled/>
            <w:calcOnExit w:val="0"/>
            <w:entryMacro w:val="ShowHelp9"/>
            <w:textInput>
              <w:default w:val="XX"/>
              <w:maxLength w:val="2"/>
            </w:textInput>
          </w:ffData>
        </w:fldChar>
      </w:r>
      <w:r w:rsidRPr="002E1A04">
        <w:rPr>
          <w:rFonts w:ascii="黑体"/>
        </w:rPr>
        <w:instrText xml:space="preserve"> FORMTEXT </w:instrText>
      </w:r>
      <w:r w:rsidRPr="002E1A04">
        <w:rPr>
          <w:rFonts w:ascii="黑体"/>
        </w:rPr>
      </w:r>
      <w:r w:rsidRPr="002E1A04">
        <w:rPr>
          <w:rFonts w:ascii="黑体"/>
        </w:rPr>
        <w:fldChar w:fldCharType="separate"/>
      </w:r>
      <w:r w:rsidRPr="002E1A04">
        <w:rPr>
          <w:rFonts w:ascii="黑体"/>
        </w:rPr>
        <w:t>XX</w:t>
      </w:r>
      <w:r w:rsidRPr="002E1A04">
        <w:rPr>
          <w:rFonts w:ascii="黑体"/>
        </w:rPr>
        <w:fldChar w:fldCharType="end"/>
      </w:r>
      <w:bookmarkEnd w:id="8"/>
      <w:r w:rsidRPr="002E1A04">
        <w:t xml:space="preserve"> </w:t>
      </w:r>
      <w:r w:rsidRPr="002E1A04">
        <w:rPr>
          <w:rFonts w:ascii="黑体"/>
        </w:rPr>
        <w:t>-</w:t>
      </w:r>
      <w:r w:rsidRPr="002E1A04">
        <w:t xml:space="preserve"> </w:t>
      </w:r>
      <w:bookmarkStart w:id="9" w:name="SD"/>
      <w:r w:rsidRPr="002E1A04">
        <w:rPr>
          <w:rFonts w:ascii="黑体"/>
        </w:rPr>
        <w:fldChar w:fldCharType="begin">
          <w:ffData>
            <w:name w:val="SD"/>
            <w:enabled/>
            <w:calcOnExit w:val="0"/>
            <w:entryMacro w:val="ShowHelp9"/>
            <w:textInput>
              <w:default w:val="XX"/>
              <w:maxLength w:val="2"/>
            </w:textInput>
          </w:ffData>
        </w:fldChar>
      </w:r>
      <w:r w:rsidRPr="002E1A04">
        <w:rPr>
          <w:rFonts w:ascii="黑体"/>
        </w:rPr>
        <w:instrText xml:space="preserve"> FORMTEXT </w:instrText>
      </w:r>
      <w:r w:rsidRPr="002E1A04">
        <w:rPr>
          <w:rFonts w:ascii="黑体"/>
        </w:rPr>
      </w:r>
      <w:r w:rsidRPr="002E1A04">
        <w:rPr>
          <w:rFonts w:ascii="黑体"/>
        </w:rPr>
        <w:fldChar w:fldCharType="separate"/>
      </w:r>
      <w:r w:rsidRPr="002E1A04">
        <w:rPr>
          <w:rFonts w:ascii="黑体"/>
        </w:rPr>
        <w:t>XX</w:t>
      </w:r>
      <w:r w:rsidRPr="002E1A04">
        <w:rPr>
          <w:rFonts w:ascii="黑体"/>
        </w:rPr>
        <w:fldChar w:fldCharType="end"/>
      </w:r>
      <w:bookmarkEnd w:id="9"/>
      <w:r w:rsidRPr="002E1A04">
        <w:rPr>
          <w:rFonts w:hint="eastAsia"/>
        </w:rPr>
        <w:t>实施</w:t>
      </w:r>
    </w:p>
    <w:bookmarkStart w:id="10" w:name="fm"/>
    <w:p w14:paraId="6AF5BDF2" w14:textId="77777777" w:rsidR="00D71BC4" w:rsidRPr="002E1A04" w:rsidRDefault="00000000">
      <w:pPr>
        <w:pStyle w:val="afffff9"/>
        <w:framePr w:wrap="around"/>
      </w:pPr>
      <w:r w:rsidRPr="002E1A04">
        <w:fldChar w:fldCharType="begin">
          <w:ffData>
            <w:name w:val="fm"/>
            <w:enabled/>
            <w:calcOnExit w:val="0"/>
            <w:textInput/>
          </w:ffData>
        </w:fldChar>
      </w:r>
      <w:r w:rsidRPr="002E1A04">
        <w:instrText xml:space="preserve"> FORMTEXT </w:instrText>
      </w:r>
      <w:r w:rsidRPr="002E1A04">
        <w:fldChar w:fldCharType="separate"/>
      </w:r>
      <w:r w:rsidRPr="002E1A04">
        <w:t>     </w:t>
      </w:r>
      <w:r w:rsidRPr="002E1A04">
        <w:fldChar w:fldCharType="end"/>
      </w:r>
      <w:bookmarkEnd w:id="10"/>
      <w:r w:rsidRPr="002E1A04">
        <w:rPr>
          <w:rFonts w:ascii="MS Mincho" w:eastAsia="MS Mincho" w:hAnsi="MS Mincho" w:cs="MS Mincho" w:hint="eastAsia"/>
        </w:rPr>
        <w:t>   </w:t>
      </w:r>
      <w:r w:rsidRPr="002E1A04">
        <w:rPr>
          <w:rStyle w:val="affff2"/>
          <w:rFonts w:hint="eastAsia"/>
        </w:rPr>
        <w:t>发布</w:t>
      </w:r>
    </w:p>
    <w:p w14:paraId="7084D13E" w14:textId="77777777" w:rsidR="00D71BC4" w:rsidRPr="002E1A04" w:rsidRDefault="00000000">
      <w:pPr>
        <w:pStyle w:val="affe"/>
        <w:sectPr w:rsidR="00D71BC4" w:rsidRPr="002E1A04">
          <w:pgSz w:w="11906" w:h="16838"/>
          <w:pgMar w:top="567" w:right="850" w:bottom="1134" w:left="1418" w:header="0" w:footer="0" w:gutter="0"/>
          <w:pgNumType w:start="1"/>
          <w:cols w:space="720"/>
          <w:docGrid w:type="lines" w:linePitch="312"/>
        </w:sectPr>
      </w:pPr>
      <w:r w:rsidRPr="002E1A04">
        <w:rPr>
          <w:noProof/>
        </w:rPr>
        <mc:AlternateContent>
          <mc:Choice Requires="wps">
            <w:drawing>
              <wp:anchor distT="0" distB="0" distL="114300" distR="114300" simplePos="0" relativeHeight="251661312" behindDoc="0" locked="0" layoutInCell="1" allowOverlap="1" wp14:anchorId="17874537" wp14:editId="3B77199C">
                <wp:simplePos x="0" y="0"/>
                <wp:positionH relativeFrom="column">
                  <wp:posOffset>-635</wp:posOffset>
                </wp:positionH>
                <wp:positionV relativeFrom="paragraph">
                  <wp:posOffset>2339975</wp:posOffset>
                </wp:positionV>
                <wp:extent cx="6120130" cy="0"/>
                <wp:effectExtent l="0" t="4445" r="0" b="5080"/>
                <wp:wrapNone/>
                <wp:docPr id="3" name="直线 11"/>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07613A2F" id="直线 1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5pt,184.25pt" to="481.85pt,18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"/>
            </w:pict>
          </mc:Fallback>
        </mc:AlternateContent>
      </w:r>
    </w:p>
    <w:p w14:paraId="325C19C1" w14:textId="77777777" w:rsidR="00D71BC4" w:rsidRPr="002E1A04" w:rsidRDefault="00000000">
      <w:pPr>
        <w:pStyle w:val="afffffa"/>
      </w:pPr>
      <w:r w:rsidRPr="002E1A04">
        <w:rPr>
          <w:rFonts w:hint="eastAsia"/>
        </w:rPr>
        <w:lastRenderedPageBreak/>
        <w:t>前</w:t>
      </w:r>
      <w:bookmarkStart w:id="11" w:name="BKQY"/>
      <w:r w:rsidRPr="002E1A04">
        <w:rPr>
          <w:rFonts w:ascii="MS Mincho" w:eastAsia="MS Mincho" w:hAnsi="MS Mincho" w:cs="MS Mincho" w:hint="eastAsia"/>
        </w:rPr>
        <w:t>  </w:t>
      </w:r>
      <w:r w:rsidRPr="002E1A04">
        <w:rPr>
          <w:rFonts w:hint="eastAsia"/>
        </w:rPr>
        <w:t>言</w:t>
      </w:r>
      <w:bookmarkEnd w:id="11"/>
    </w:p>
    <w:p w14:paraId="1254E00D" w14:textId="77777777" w:rsidR="00D71BC4" w:rsidRPr="002E1A04" w:rsidRDefault="00000000">
      <w:pPr>
        <w:spacing w:line="460" w:lineRule="exact"/>
        <w:ind w:firstLineChars="200" w:firstLine="420"/>
        <w:rPr>
          <w:rFonts w:ascii="宋体" w:hAnsi="宋体" w:hint="eastAsia"/>
          <w:kern w:val="0"/>
          <w:szCs w:val="21"/>
        </w:rPr>
      </w:pPr>
      <w:r w:rsidRPr="002E1A04">
        <w:rPr>
          <w:rFonts w:ascii="宋体" w:hAnsi="宋体" w:hint="eastAsia"/>
          <w:kern w:val="0"/>
          <w:szCs w:val="21"/>
        </w:rPr>
        <w:t>本文件按照GB/T 1.1-2020《标准化工作导则 第1部分：标准化文件的结构和起草规则》的规定起草。</w:t>
      </w:r>
    </w:p>
    <w:p w14:paraId="5D240B84" w14:textId="77777777" w:rsidR="00D71BC4" w:rsidRPr="002E1A04" w:rsidRDefault="00000000">
      <w:pPr>
        <w:spacing w:line="460" w:lineRule="exact"/>
        <w:ind w:firstLineChars="200" w:firstLine="420"/>
        <w:rPr>
          <w:rFonts w:ascii="宋体" w:hAnsi="宋体" w:hint="eastAsia"/>
          <w:kern w:val="0"/>
          <w:szCs w:val="21"/>
        </w:rPr>
      </w:pPr>
      <w:r w:rsidRPr="002E1A04">
        <w:rPr>
          <w:rFonts w:hint="eastAsia"/>
        </w:rPr>
        <w:t>请注意本文件的某些内容可能涉及专利。本文件的发布机构不承担识别专利的责任。</w:t>
      </w:r>
    </w:p>
    <w:p w14:paraId="4ADABB04" w14:textId="77777777" w:rsidR="00D71BC4" w:rsidRPr="002E1A04" w:rsidRDefault="00000000">
      <w:pPr>
        <w:spacing w:line="460" w:lineRule="exact"/>
        <w:ind w:firstLineChars="200" w:firstLine="420"/>
        <w:rPr>
          <w:rFonts w:ascii="宋体" w:hAnsi="宋体" w:hint="eastAsia"/>
          <w:kern w:val="0"/>
          <w:szCs w:val="21"/>
        </w:rPr>
      </w:pPr>
      <w:r w:rsidRPr="002E1A04">
        <w:rPr>
          <w:rFonts w:ascii="宋体" w:hAnsi="宋体" w:hint="eastAsia"/>
          <w:kern w:val="0"/>
          <w:szCs w:val="21"/>
        </w:rPr>
        <w:t>本文件由中国有色金属标准化技术委员会</w:t>
      </w:r>
      <w:r w:rsidRPr="002E1A04">
        <w:rPr>
          <w:rFonts w:ascii="宋体" w:hAnsi="宋体" w:hint="eastAsia"/>
          <w:szCs w:val="21"/>
        </w:rPr>
        <w:t>(SAC/TC243)</w:t>
      </w:r>
      <w:r w:rsidRPr="002E1A04">
        <w:rPr>
          <w:rFonts w:ascii="宋体" w:hAnsi="宋体" w:hint="eastAsia"/>
          <w:kern w:val="0"/>
          <w:szCs w:val="21"/>
        </w:rPr>
        <w:t>提出并归口。</w:t>
      </w:r>
    </w:p>
    <w:p w14:paraId="44457027" w14:textId="77777777" w:rsidR="00D71BC4" w:rsidRPr="002E1A04" w:rsidRDefault="00000000">
      <w:pPr>
        <w:spacing w:line="460" w:lineRule="exact"/>
        <w:ind w:firstLineChars="200" w:firstLine="420"/>
        <w:rPr>
          <w:rFonts w:ascii="宋体" w:hAnsi="宋体" w:hint="eastAsia"/>
          <w:kern w:val="0"/>
          <w:szCs w:val="21"/>
        </w:rPr>
      </w:pPr>
      <w:r w:rsidRPr="002E1A04">
        <w:rPr>
          <w:rFonts w:ascii="宋体" w:hAnsi="宋体" w:hint="eastAsia"/>
          <w:kern w:val="0"/>
          <w:szCs w:val="21"/>
        </w:rPr>
        <w:t>本文件起草单位：云南铜业股份有限公司西南铜业分公司、昆明理工大学、江西铜业股份有限公司、阳谷祥光铜业有限公司、北方铜业股份有限公司、山东中金岭南铜业有限责任公司等。</w:t>
      </w:r>
    </w:p>
    <w:p w14:paraId="36EC70FE" w14:textId="77777777" w:rsidR="00D71BC4" w:rsidRPr="002E1A04" w:rsidRDefault="00000000">
      <w:pPr>
        <w:spacing w:line="460" w:lineRule="exact"/>
        <w:ind w:firstLineChars="200" w:firstLine="420"/>
        <w:rPr>
          <w:rFonts w:ascii="宋体" w:hAnsi="宋体" w:hint="eastAsia"/>
          <w:kern w:val="0"/>
          <w:szCs w:val="21"/>
        </w:rPr>
      </w:pPr>
      <w:r w:rsidRPr="002E1A04">
        <w:rPr>
          <w:rFonts w:ascii="宋体" w:hAnsi="宋体" w:hint="eastAsia"/>
          <w:kern w:val="0"/>
          <w:szCs w:val="21"/>
        </w:rPr>
        <w:t>本文件主要起草人：</w:t>
      </w:r>
    </w:p>
    <w:p w14:paraId="27B79E89" w14:textId="77777777" w:rsidR="00D71BC4" w:rsidRPr="002E1A04" w:rsidRDefault="00D71BC4">
      <w:pPr>
        <w:pStyle w:val="affe"/>
      </w:pPr>
    </w:p>
    <w:p w14:paraId="4A49B494" w14:textId="77777777" w:rsidR="00D71BC4" w:rsidRPr="002E1A04" w:rsidRDefault="00D71BC4">
      <w:pPr>
        <w:pStyle w:val="affe"/>
        <w:sectPr w:rsidR="00D71BC4" w:rsidRPr="002E1A04">
          <w:headerReference w:type="default" r:id="rId9"/>
          <w:footerReference w:type="default" r:id="rId10"/>
          <w:pgSz w:w="11906" w:h="16838"/>
          <w:pgMar w:top="567" w:right="1134" w:bottom="1134" w:left="1418" w:header="1418" w:footer="1134" w:gutter="0"/>
          <w:pgNumType w:fmt="upperRoman" w:start="1"/>
          <w:cols w:space="720"/>
          <w:formProt w:val="0"/>
          <w:docGrid w:type="lines" w:linePitch="312"/>
        </w:sectPr>
      </w:pPr>
    </w:p>
    <w:p w14:paraId="08A15E32" w14:textId="77777777" w:rsidR="00D71BC4" w:rsidRPr="002E1A04" w:rsidRDefault="00000000">
      <w:pPr>
        <w:pStyle w:val="afff7"/>
      </w:pPr>
      <w:r w:rsidRPr="002E1A04">
        <w:rPr>
          <w:rFonts w:hint="eastAsia"/>
        </w:rPr>
        <w:lastRenderedPageBreak/>
        <w:t>阳</w:t>
      </w:r>
      <w:bookmarkStart w:id="12" w:name="StandardName"/>
      <w:r w:rsidRPr="002E1A04">
        <w:rPr>
          <w:rFonts w:hint="eastAsia"/>
        </w:rPr>
        <w:t>极铜智能取样系统技术</w:t>
      </w:r>
      <w:bookmarkEnd w:id="12"/>
      <w:r w:rsidRPr="002E1A04">
        <w:rPr>
          <w:rFonts w:hint="eastAsia"/>
        </w:rPr>
        <w:t>要求</w:t>
      </w:r>
    </w:p>
    <w:p w14:paraId="31A76222" w14:textId="77777777" w:rsidR="00D71BC4" w:rsidRPr="002E1A04" w:rsidRDefault="00000000">
      <w:pPr>
        <w:pStyle w:val="a4"/>
      </w:pPr>
      <w:r w:rsidRPr="002E1A04">
        <w:rPr>
          <w:rFonts w:hint="eastAsia"/>
        </w:rPr>
        <w:t>范围</w:t>
      </w:r>
    </w:p>
    <w:p w14:paraId="7D6C6E24" w14:textId="77777777" w:rsidR="00D71BC4" w:rsidRPr="002E1A04" w:rsidRDefault="00000000">
      <w:pPr>
        <w:pStyle w:val="affe"/>
        <w:rPr>
          <w:color w:val="000000" w:themeColor="text1"/>
        </w:rPr>
      </w:pPr>
      <w:r w:rsidRPr="002E1A04">
        <w:rPr>
          <w:rFonts w:hint="eastAsia"/>
        </w:rPr>
        <w:t>本文件规定了阳极铜智能取样系统的总体架构、技术要</w:t>
      </w:r>
      <w:r w:rsidRPr="002E1A04">
        <w:rPr>
          <w:rFonts w:hint="eastAsia"/>
          <w:color w:val="000000" w:themeColor="text1"/>
        </w:rPr>
        <w:t>求(含取样规则）、校验要求和安全要求。</w:t>
      </w:r>
    </w:p>
    <w:p w14:paraId="43CA5955" w14:textId="77777777" w:rsidR="00D71BC4" w:rsidRPr="002E1A04" w:rsidRDefault="00000000">
      <w:pPr>
        <w:pStyle w:val="affe"/>
        <w:rPr>
          <w:color w:val="000000" w:themeColor="text1"/>
        </w:rPr>
      </w:pPr>
      <w:r w:rsidRPr="002E1A04">
        <w:rPr>
          <w:rFonts w:hint="eastAsia"/>
          <w:color w:val="000000" w:themeColor="text1"/>
        </w:rPr>
        <w:t>本文件适用于阳极铜智能取样系统的设计、运行、维护。</w:t>
      </w:r>
    </w:p>
    <w:p w14:paraId="44D1EE44" w14:textId="77777777" w:rsidR="00D71BC4" w:rsidRPr="002E1A04" w:rsidRDefault="00000000">
      <w:pPr>
        <w:pStyle w:val="a4"/>
        <w:rPr>
          <w:color w:val="000000" w:themeColor="text1"/>
        </w:rPr>
      </w:pPr>
      <w:r w:rsidRPr="002E1A04">
        <w:rPr>
          <w:rFonts w:hint="eastAsia"/>
          <w:color w:val="000000" w:themeColor="text1"/>
        </w:rPr>
        <w:t>规范性引用文件</w:t>
      </w:r>
    </w:p>
    <w:p w14:paraId="44AE7F1E" w14:textId="77777777" w:rsidR="00D71BC4" w:rsidRPr="002E1A04" w:rsidRDefault="00000000">
      <w:pPr>
        <w:pStyle w:val="affe"/>
        <w:rPr>
          <w:color w:val="000000" w:themeColor="text1"/>
        </w:rPr>
      </w:pPr>
      <w:r w:rsidRPr="002E1A04">
        <w:rPr>
          <w:rFonts w:hint="eastAsia"/>
          <w:color w:val="000000" w:themeColor="text1"/>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754F889F" w14:textId="77777777" w:rsidR="00D71BC4" w:rsidRPr="002E1A04" w:rsidRDefault="00000000">
      <w:pPr>
        <w:pStyle w:val="affe"/>
        <w:rPr>
          <w:color w:val="000000" w:themeColor="text1"/>
        </w:rPr>
      </w:pPr>
      <w:r w:rsidRPr="002E1A04">
        <w:rPr>
          <w:color w:val="000000" w:themeColor="text1"/>
        </w:rPr>
        <w:t>GB 50150</w:t>
      </w:r>
      <w:r w:rsidRPr="002E1A04">
        <w:rPr>
          <w:rFonts w:hint="eastAsia"/>
          <w:color w:val="000000" w:themeColor="text1"/>
        </w:rPr>
        <w:t xml:space="preserve"> </w:t>
      </w:r>
      <w:r w:rsidRPr="002E1A04">
        <w:rPr>
          <w:color w:val="000000" w:themeColor="text1"/>
        </w:rPr>
        <w:t>电气装置安装工程 电气设备交接试验标准</w:t>
      </w:r>
    </w:p>
    <w:p w14:paraId="07393D17" w14:textId="77777777" w:rsidR="00D71BC4" w:rsidRPr="002E1A04" w:rsidRDefault="00000000">
      <w:pPr>
        <w:ind w:firstLineChars="200" w:firstLine="420"/>
        <w:rPr>
          <w:rFonts w:ascii="宋体"/>
          <w:color w:val="000000" w:themeColor="text1"/>
          <w:kern w:val="0"/>
          <w:szCs w:val="20"/>
        </w:rPr>
      </w:pPr>
      <w:r w:rsidRPr="002E1A04">
        <w:rPr>
          <w:rFonts w:ascii="宋体" w:hint="eastAsia"/>
          <w:color w:val="000000" w:themeColor="text1"/>
          <w:kern w:val="0"/>
          <w:szCs w:val="20"/>
        </w:rPr>
        <w:t>GB/T 14260  散装重有色金属浮选精矿取样、制样通则</w:t>
      </w:r>
    </w:p>
    <w:p w14:paraId="39E9629D" w14:textId="77777777" w:rsidR="00D71BC4" w:rsidRPr="002E1A04" w:rsidRDefault="00000000">
      <w:pPr>
        <w:pStyle w:val="affe"/>
      </w:pPr>
      <w:r w:rsidRPr="002E1A04">
        <w:t>GB/T 17902.1</w:t>
      </w:r>
      <w:r w:rsidRPr="002E1A04">
        <w:rPr>
          <w:rFonts w:hint="eastAsia"/>
        </w:rPr>
        <w:t xml:space="preserve"> </w:t>
      </w:r>
      <w:r w:rsidRPr="002E1A04">
        <w:t>信息技术　安全技术　带附录的数字签名　第1部分：概述</w:t>
      </w:r>
    </w:p>
    <w:p w14:paraId="4978F0E9" w14:textId="77777777" w:rsidR="00D71BC4" w:rsidRPr="002E1A04" w:rsidRDefault="00000000">
      <w:pPr>
        <w:pStyle w:val="affe"/>
      </w:pPr>
      <w:r w:rsidRPr="002E1A04">
        <w:t>GB/T 20274.1</w:t>
      </w:r>
      <w:r w:rsidRPr="002E1A04">
        <w:rPr>
          <w:rFonts w:hint="eastAsia"/>
        </w:rPr>
        <w:t xml:space="preserve"> </w:t>
      </w:r>
      <w:r w:rsidRPr="002E1A04">
        <w:t>信息安全技术信息系统安全保障评估框架第1部分：简介和一般模型</w:t>
      </w:r>
    </w:p>
    <w:p w14:paraId="3FBEE63F" w14:textId="77777777" w:rsidR="00D71BC4" w:rsidRPr="002E1A04" w:rsidRDefault="00000000">
      <w:pPr>
        <w:pStyle w:val="affe"/>
      </w:pPr>
      <w:r w:rsidRPr="002E1A04">
        <w:t>GB/T 42456 工业自动化和控制系统信息安全 IACS组件的安全技术要求</w:t>
      </w:r>
    </w:p>
    <w:p w14:paraId="1993E34B" w14:textId="77777777" w:rsidR="00D71BC4" w:rsidRPr="002E1A04" w:rsidRDefault="00000000">
      <w:pPr>
        <w:pStyle w:val="affe"/>
      </w:pPr>
      <w:r w:rsidRPr="002E1A04">
        <w:rPr>
          <w:rFonts w:hint="eastAsia"/>
        </w:rPr>
        <w:t>YS/T 1083  阳极铜</w:t>
      </w:r>
    </w:p>
    <w:p w14:paraId="59837702" w14:textId="77777777" w:rsidR="00D71BC4" w:rsidRPr="002E1A04" w:rsidRDefault="00000000">
      <w:pPr>
        <w:pStyle w:val="a4"/>
      </w:pPr>
      <w:r w:rsidRPr="002E1A04">
        <w:rPr>
          <w:rFonts w:hint="eastAsia"/>
        </w:rPr>
        <w:t>术语和定义</w:t>
      </w:r>
    </w:p>
    <w:p w14:paraId="23795B80" w14:textId="77777777" w:rsidR="00D71BC4" w:rsidRPr="002E1A04" w:rsidRDefault="00000000">
      <w:pPr>
        <w:ind w:firstLineChars="200" w:firstLine="420"/>
        <w:rPr>
          <w:rFonts w:ascii="黑体" w:eastAsia="黑体"/>
          <w:kern w:val="0"/>
          <w:szCs w:val="21"/>
        </w:rPr>
      </w:pPr>
      <w:r w:rsidRPr="002E1A04">
        <w:rPr>
          <w:rFonts w:ascii="宋体" w:hAnsi="宋体" w:hint="eastAsia"/>
          <w:kern w:val="0"/>
          <w:szCs w:val="21"/>
        </w:rPr>
        <w:t>本文件没有需要界定的术语和定义。</w:t>
      </w:r>
    </w:p>
    <w:p w14:paraId="01B7F3D4" w14:textId="77777777" w:rsidR="00D71BC4" w:rsidRPr="002E1A04" w:rsidRDefault="00000000">
      <w:pPr>
        <w:pStyle w:val="a4"/>
      </w:pPr>
      <w:r w:rsidRPr="002E1A04">
        <w:rPr>
          <w:rFonts w:hint="eastAsia"/>
        </w:rPr>
        <w:t>总体架构</w:t>
      </w:r>
    </w:p>
    <w:p w14:paraId="0911B395" w14:textId="77777777" w:rsidR="00D71BC4" w:rsidRPr="002E1A04" w:rsidRDefault="00000000">
      <w:pPr>
        <w:pStyle w:val="a5"/>
      </w:pPr>
      <w:r w:rsidRPr="002E1A04">
        <w:rPr>
          <w:rFonts w:hint="eastAsia"/>
        </w:rPr>
        <w:t>概述</w:t>
      </w:r>
    </w:p>
    <w:p w14:paraId="07230B04" w14:textId="77777777" w:rsidR="00D71BC4" w:rsidRPr="002E1A04" w:rsidRDefault="00000000">
      <w:pPr>
        <w:pStyle w:val="affe"/>
      </w:pPr>
      <w:r w:rsidRPr="002E1A04">
        <w:rPr>
          <w:rFonts w:hint="eastAsia"/>
        </w:rPr>
        <w:t>智能取样系统应实现阳极铜自动上下料、自动钻孔取样、自动收集样屑、自动混匀缩分包装样屑、分批智能编码、故障报警的自动化及智能化管理，</w:t>
      </w:r>
      <w:r w:rsidRPr="002E1A04">
        <w:rPr>
          <w:rFonts w:ascii="仿宋_GB2312" w:hint="eastAsia"/>
          <w:bCs/>
        </w:rPr>
        <w:t>最终实现阳极铜全自动化取样</w:t>
      </w:r>
      <w:r w:rsidRPr="002E1A04">
        <w:rPr>
          <w:rFonts w:hint="eastAsia"/>
        </w:rPr>
        <w:t>。智能取样系统总体架构如图1所示。</w:t>
      </w:r>
    </w:p>
    <w:p w14:paraId="666A3F2E" w14:textId="77777777" w:rsidR="00D71BC4" w:rsidRPr="002E1A04" w:rsidRDefault="00D71BC4">
      <w:pPr>
        <w:rPr>
          <w:rFonts w:ascii="宋体" w:hAnsi="宋体" w:cs="宋体" w:hint="eastAsia"/>
          <w:kern w:val="0"/>
          <w:szCs w:val="21"/>
        </w:rPr>
      </w:pPr>
    </w:p>
    <w:p w14:paraId="1506B523" w14:textId="77777777" w:rsidR="00D71BC4" w:rsidRPr="002E1A04" w:rsidRDefault="00D71BC4">
      <w:pPr>
        <w:rPr>
          <w:rFonts w:ascii="宋体" w:hAnsi="宋体" w:cs="宋体" w:hint="eastAsia"/>
          <w:kern w:val="0"/>
          <w:szCs w:val="21"/>
        </w:rPr>
      </w:pPr>
    </w:p>
    <w:p w14:paraId="3D5FC21A" w14:textId="77777777" w:rsidR="00D71BC4" w:rsidRPr="002E1A04" w:rsidRDefault="00D71BC4">
      <w:pPr>
        <w:rPr>
          <w:rFonts w:ascii="宋体" w:hAnsi="宋体" w:cs="宋体" w:hint="eastAsia"/>
          <w:kern w:val="0"/>
          <w:szCs w:val="21"/>
        </w:rPr>
      </w:pPr>
    </w:p>
    <w:p w14:paraId="1DA636BD" w14:textId="77777777" w:rsidR="00D71BC4" w:rsidRPr="002E1A04" w:rsidRDefault="00D71BC4">
      <w:pPr>
        <w:rPr>
          <w:rFonts w:ascii="宋体" w:hAnsi="宋体" w:cs="宋体" w:hint="eastAsia"/>
          <w:kern w:val="0"/>
          <w:szCs w:val="21"/>
        </w:rPr>
      </w:pPr>
    </w:p>
    <w:p w14:paraId="0C8EBB98" w14:textId="77777777" w:rsidR="00D71BC4" w:rsidRPr="002E1A04" w:rsidRDefault="00D71BC4">
      <w:pPr>
        <w:rPr>
          <w:rFonts w:ascii="宋体" w:hAnsi="宋体" w:cs="宋体" w:hint="eastAsia"/>
          <w:kern w:val="0"/>
          <w:szCs w:val="21"/>
        </w:rPr>
      </w:pPr>
    </w:p>
    <w:p w14:paraId="5ABF5BE8" w14:textId="77777777" w:rsidR="00D71BC4" w:rsidRPr="002E1A04" w:rsidRDefault="00D71BC4">
      <w:pPr>
        <w:rPr>
          <w:rFonts w:ascii="宋体" w:hAnsi="宋体" w:cs="宋体" w:hint="eastAsia"/>
          <w:kern w:val="0"/>
          <w:szCs w:val="21"/>
        </w:rPr>
      </w:pPr>
    </w:p>
    <w:p w14:paraId="7A35BB21" w14:textId="77777777" w:rsidR="00D71BC4" w:rsidRPr="002E1A04" w:rsidRDefault="00D71BC4">
      <w:pPr>
        <w:rPr>
          <w:rFonts w:ascii="宋体" w:hAnsi="宋体" w:cs="宋体" w:hint="eastAsia"/>
          <w:kern w:val="0"/>
          <w:szCs w:val="21"/>
        </w:rPr>
      </w:pPr>
    </w:p>
    <w:p w14:paraId="7A58D7BF" w14:textId="77777777" w:rsidR="00D71BC4" w:rsidRPr="002E1A04" w:rsidRDefault="00D71BC4">
      <w:pPr>
        <w:rPr>
          <w:rFonts w:ascii="宋体" w:hAnsi="宋体" w:cs="宋体" w:hint="eastAsia"/>
          <w:kern w:val="0"/>
          <w:szCs w:val="21"/>
        </w:rPr>
      </w:pPr>
    </w:p>
    <w:p w14:paraId="3D59B6D8" w14:textId="77777777" w:rsidR="00D71BC4" w:rsidRPr="002E1A04" w:rsidRDefault="00D71BC4">
      <w:pPr>
        <w:rPr>
          <w:rFonts w:ascii="宋体" w:hAnsi="宋体" w:cs="宋体" w:hint="eastAsia"/>
          <w:kern w:val="0"/>
          <w:szCs w:val="21"/>
        </w:rPr>
      </w:pPr>
    </w:p>
    <w:p w14:paraId="35C84B12" w14:textId="77777777" w:rsidR="00D71BC4" w:rsidRPr="002E1A04" w:rsidRDefault="00D71BC4">
      <w:pPr>
        <w:rPr>
          <w:rFonts w:ascii="宋体" w:hAnsi="宋体" w:cs="宋体" w:hint="eastAsia"/>
          <w:kern w:val="0"/>
          <w:szCs w:val="21"/>
        </w:rPr>
      </w:pPr>
    </w:p>
    <w:p w14:paraId="5FF4B9C5" w14:textId="77777777" w:rsidR="00D71BC4" w:rsidRPr="002E1A04" w:rsidRDefault="00D71BC4">
      <w:pPr>
        <w:rPr>
          <w:rFonts w:ascii="宋体" w:hAnsi="宋体" w:cs="宋体" w:hint="eastAsia"/>
          <w:kern w:val="0"/>
          <w:szCs w:val="21"/>
        </w:rPr>
      </w:pPr>
    </w:p>
    <w:p w14:paraId="4A87984D" w14:textId="77777777" w:rsidR="00D71BC4" w:rsidRPr="002E1A04" w:rsidRDefault="00000000">
      <w:pPr>
        <w:rPr>
          <w:rFonts w:ascii="宋体" w:hAnsi="宋体" w:cs="宋体" w:hint="eastAsia"/>
          <w:kern w:val="0"/>
          <w:szCs w:val="21"/>
        </w:rPr>
      </w:pPr>
      <w:r w:rsidRPr="002E1A04">
        <w:object w:dxaOrig="9343" w:dyaOrig="8536" w14:anchorId="631E4C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426.75pt" o:ole="">
            <v:imagedata r:id="rId11" o:title=""/>
          </v:shape>
          <o:OLEObject Type="Embed" ProgID="Visio.Drawing.15" ShapeID="_x0000_i1025" DrawAspect="Content" ObjectID="_1830067087" r:id="rId12"/>
        </w:object>
      </w:r>
    </w:p>
    <w:p w14:paraId="4EEAA4BA" w14:textId="77777777" w:rsidR="00D71BC4" w:rsidRPr="002E1A04" w:rsidRDefault="00D71BC4">
      <w:pPr>
        <w:rPr>
          <w:rFonts w:ascii="宋体" w:hAnsi="宋体" w:cs="宋体" w:hint="eastAsia"/>
          <w:kern w:val="0"/>
          <w:szCs w:val="21"/>
        </w:rPr>
      </w:pPr>
    </w:p>
    <w:p w14:paraId="1ABE5CD9" w14:textId="77777777" w:rsidR="00D71BC4" w:rsidRPr="002E1A04" w:rsidRDefault="00D71BC4">
      <w:pPr>
        <w:rPr>
          <w:rFonts w:ascii="宋体" w:hAnsi="宋体" w:cs="宋体" w:hint="eastAsia"/>
          <w:kern w:val="0"/>
          <w:szCs w:val="21"/>
        </w:rPr>
      </w:pPr>
    </w:p>
    <w:p w14:paraId="13FCAC2E" w14:textId="77777777" w:rsidR="00D71BC4" w:rsidRPr="002E1A04" w:rsidRDefault="00000000">
      <w:pPr>
        <w:ind w:firstLine="420"/>
        <w:jc w:val="center"/>
        <w:rPr>
          <w:rFonts w:ascii="黑体" w:eastAsia="黑体" w:hAnsi="黑体" w:hint="eastAsia"/>
          <w:szCs w:val="21"/>
        </w:rPr>
      </w:pPr>
      <w:r w:rsidRPr="002E1A04">
        <w:rPr>
          <w:rFonts w:ascii="黑体" w:eastAsia="黑体" w:hAnsi="黑体" w:cs="宋体" w:hint="eastAsia"/>
          <w:kern w:val="0"/>
          <w:szCs w:val="21"/>
        </w:rPr>
        <w:t xml:space="preserve">图1  </w:t>
      </w:r>
      <w:r w:rsidRPr="002E1A04">
        <w:rPr>
          <w:rFonts w:ascii="黑体" w:eastAsia="黑体" w:hAnsi="黑体" w:hint="eastAsia"/>
          <w:szCs w:val="21"/>
        </w:rPr>
        <w:t>阳极铜智能取样系统总体架构</w:t>
      </w:r>
      <w:r w:rsidRPr="002E1A04">
        <w:rPr>
          <w:rFonts w:ascii="黑体" w:eastAsia="黑体" w:hAnsi="黑体"/>
          <w:szCs w:val="21"/>
        </w:rPr>
        <w:t>图</w:t>
      </w:r>
    </w:p>
    <w:p w14:paraId="5F660ECA" w14:textId="77777777" w:rsidR="00D71BC4" w:rsidRPr="002E1A04" w:rsidRDefault="00000000">
      <w:pPr>
        <w:pStyle w:val="a5"/>
      </w:pPr>
      <w:r w:rsidRPr="002E1A04">
        <w:rPr>
          <w:rFonts w:hint="eastAsia"/>
        </w:rPr>
        <w:t>智能取样系统组成</w:t>
      </w:r>
    </w:p>
    <w:p w14:paraId="6952506B" w14:textId="77777777" w:rsidR="00D71BC4" w:rsidRPr="002E1A04" w:rsidRDefault="00000000">
      <w:pPr>
        <w:pStyle w:val="afff9"/>
      </w:pPr>
      <w:r w:rsidRPr="002E1A04">
        <w:rPr>
          <w:rFonts w:hint="eastAsia"/>
        </w:rPr>
        <w:t>阳极铜智能取样系统应包括智能搬运系统、智能取样系统、智能样品包装系统及总控系统。</w:t>
      </w:r>
    </w:p>
    <w:p w14:paraId="15E40E70" w14:textId="77777777" w:rsidR="00D71BC4" w:rsidRPr="002E1A04" w:rsidRDefault="00000000">
      <w:pPr>
        <w:pStyle w:val="afff9"/>
      </w:pPr>
      <w:r w:rsidRPr="002E1A04">
        <w:rPr>
          <w:rFonts w:hint="eastAsia"/>
        </w:rPr>
        <w:t>智能搬运系统包括阳极铜智能传</w:t>
      </w:r>
      <w:r w:rsidRPr="002E1A04">
        <w:t>输</w:t>
      </w:r>
      <w:r w:rsidRPr="002E1A04">
        <w:rPr>
          <w:rFonts w:hint="eastAsia"/>
        </w:rPr>
        <w:t>装置、智能夹具、视觉识别系统等。阳极铜智能传输装置将阳极铜传输到机器人工作区域内，</w:t>
      </w:r>
      <w:r w:rsidRPr="002E1A04">
        <w:t>基于机器视觉</w:t>
      </w:r>
      <w:r w:rsidRPr="002E1A04">
        <w:rPr>
          <w:rFonts w:hint="eastAsia"/>
        </w:rPr>
        <w:t>，引导机器人完成自动上料，在下料区域配合机器人把完成钻样的阳极铜送出工作区域，</w:t>
      </w:r>
      <w:r w:rsidRPr="002E1A04">
        <w:t>实现</w:t>
      </w:r>
      <w:r w:rsidRPr="002E1A04">
        <w:rPr>
          <w:rFonts w:hint="eastAsia"/>
        </w:rPr>
        <w:t>上料区域与作业区域间物理隔离以及</w:t>
      </w:r>
      <w:r w:rsidRPr="002E1A04">
        <w:t>阳极铜自动上下料。</w:t>
      </w:r>
    </w:p>
    <w:p w14:paraId="690A91F0" w14:textId="77777777" w:rsidR="00D71BC4" w:rsidRPr="002E1A04" w:rsidRDefault="00000000">
      <w:pPr>
        <w:pStyle w:val="afff9"/>
      </w:pPr>
      <w:r w:rsidRPr="002E1A04">
        <w:rPr>
          <w:rFonts w:hint="eastAsia"/>
        </w:rPr>
        <w:t>智能取样系统包括智能取样、智能样屑收集和样屑传输，实</w:t>
      </w:r>
      <w:r w:rsidRPr="002E1A04">
        <w:t>现阳极铜自动</w:t>
      </w:r>
      <w:r w:rsidRPr="002E1A04">
        <w:rPr>
          <w:rFonts w:hint="eastAsia"/>
        </w:rPr>
        <w:t>取样，自动收集样屑。</w:t>
      </w:r>
    </w:p>
    <w:p w14:paraId="558D8751" w14:textId="77777777" w:rsidR="00D71BC4" w:rsidRPr="002E1A04" w:rsidRDefault="00000000">
      <w:pPr>
        <w:pStyle w:val="afff9"/>
      </w:pPr>
      <w:r w:rsidRPr="002E1A04">
        <w:rPr>
          <w:rFonts w:hint="eastAsia"/>
        </w:rPr>
        <w:t>智能样品包装系统</w:t>
      </w:r>
      <w:r w:rsidRPr="002E1A04">
        <w:t>实现样屑</w:t>
      </w:r>
      <w:r w:rsidRPr="002E1A04">
        <w:rPr>
          <w:rFonts w:hint="eastAsia"/>
        </w:rPr>
        <w:t>传输</w:t>
      </w:r>
      <w:r w:rsidRPr="002E1A04">
        <w:t>、缩分、混</w:t>
      </w:r>
      <w:r w:rsidRPr="002E1A04">
        <w:rPr>
          <w:rFonts w:hint="eastAsia"/>
        </w:rPr>
        <w:t>匀</w:t>
      </w:r>
      <w:r w:rsidRPr="002E1A04">
        <w:t>、</w:t>
      </w:r>
      <w:r w:rsidRPr="002E1A04">
        <w:rPr>
          <w:rFonts w:hint="eastAsia"/>
        </w:rPr>
        <w:t>封</w:t>
      </w:r>
      <w:r w:rsidRPr="002E1A04">
        <w:t>装及编码全自动化</w:t>
      </w:r>
      <w:r w:rsidRPr="002E1A04">
        <w:rPr>
          <w:rFonts w:hint="eastAsia"/>
        </w:rPr>
        <w:t>作业</w:t>
      </w:r>
      <w:r w:rsidRPr="002E1A04">
        <w:t>。</w:t>
      </w:r>
    </w:p>
    <w:p w14:paraId="318D142E" w14:textId="77777777" w:rsidR="00D71BC4" w:rsidRPr="002E1A04" w:rsidRDefault="00000000">
      <w:pPr>
        <w:pStyle w:val="afff9"/>
      </w:pPr>
      <w:r w:rsidRPr="002E1A04">
        <w:rPr>
          <w:rFonts w:hint="eastAsia"/>
        </w:rPr>
        <w:t>总控系统通过</w:t>
      </w:r>
      <w:r w:rsidRPr="002E1A04">
        <w:t>集成控制系统实现各部分协同联动，实现</w:t>
      </w:r>
      <w:r w:rsidRPr="002E1A04">
        <w:rPr>
          <w:rFonts w:hint="eastAsia"/>
        </w:rPr>
        <w:t>多系统集成式一体化管理。</w:t>
      </w:r>
      <w:r w:rsidRPr="002E1A04">
        <w:rPr>
          <w:rFonts w:hint="eastAsia"/>
          <w:color w:val="FF0000"/>
        </w:rPr>
        <w:t>智能</w:t>
      </w:r>
      <w:r w:rsidRPr="002E1A04">
        <w:rPr>
          <w:rFonts w:hint="eastAsia"/>
        </w:rPr>
        <w:t>取样流程图如图2所示。</w:t>
      </w:r>
    </w:p>
    <w:p w14:paraId="0C4BF5D1" w14:textId="77777777" w:rsidR="00D71BC4" w:rsidRPr="002E1A04" w:rsidRDefault="00D71BC4">
      <w:pPr>
        <w:pStyle w:val="afff9"/>
        <w:numPr>
          <w:ilvl w:val="255"/>
          <w:numId w:val="0"/>
        </w:numPr>
      </w:pPr>
    </w:p>
    <w:p w14:paraId="592202E1" w14:textId="77777777" w:rsidR="00D71BC4" w:rsidRPr="002E1A04" w:rsidRDefault="00D71BC4">
      <w:pPr>
        <w:pStyle w:val="afff9"/>
        <w:numPr>
          <w:ilvl w:val="255"/>
          <w:numId w:val="0"/>
        </w:numPr>
        <w:rPr>
          <w:color w:val="FF0000"/>
        </w:rPr>
      </w:pPr>
    </w:p>
    <w:p w14:paraId="08D5552C" w14:textId="77777777" w:rsidR="00D71BC4" w:rsidRPr="002E1A04" w:rsidRDefault="00D71BC4">
      <w:pPr>
        <w:pStyle w:val="afff9"/>
        <w:numPr>
          <w:ilvl w:val="255"/>
          <w:numId w:val="0"/>
        </w:numPr>
      </w:pPr>
    </w:p>
    <w:p w14:paraId="7B312DE1" w14:textId="77777777" w:rsidR="00D71BC4" w:rsidRPr="002E1A04" w:rsidRDefault="00D71BC4">
      <w:pPr>
        <w:pStyle w:val="afff9"/>
        <w:numPr>
          <w:ilvl w:val="255"/>
          <w:numId w:val="0"/>
        </w:numPr>
      </w:pPr>
    </w:p>
    <w:p w14:paraId="28BA1A15" w14:textId="77777777" w:rsidR="00D71BC4" w:rsidRPr="002E1A04" w:rsidRDefault="00D71BC4">
      <w:pPr>
        <w:pStyle w:val="afff9"/>
        <w:numPr>
          <w:ilvl w:val="255"/>
          <w:numId w:val="0"/>
        </w:numPr>
      </w:pPr>
    </w:p>
    <w:p w14:paraId="06876F86" w14:textId="77777777" w:rsidR="00D71BC4" w:rsidRPr="002E1A04" w:rsidRDefault="00000000">
      <w:pPr>
        <w:pStyle w:val="afff9"/>
        <w:numPr>
          <w:ilvl w:val="255"/>
          <w:numId w:val="0"/>
        </w:numPr>
      </w:pPr>
      <w:r w:rsidRPr="002E1A04">
        <w:rPr>
          <w:rFonts w:hAnsi="宋体" w:cs="宋体"/>
          <w:noProof/>
        </w:rPr>
        <w:drawing>
          <wp:inline distT="0" distB="0" distL="114300" distR="114300" wp14:anchorId="1C5EABF4" wp14:editId="76F77E89">
            <wp:extent cx="5937885" cy="2084705"/>
            <wp:effectExtent l="0" t="0" r="0" b="0"/>
            <wp:docPr id="5" name="ECB019B1-382A-4266-B25C-5B523AA43C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CB019B1-382A-4266-B25C-5B523AA43C14-1"/>
                    <pic:cNvPicPr>
                      <a:picLocks noChangeAspect="1"/>
                    </pic:cNvPicPr>
                  </pic:nvPicPr>
                  <pic:blipFill>
                    <a:blip r:embed="rId13"/>
                    <a:stretch>
                      <a:fillRect/>
                    </a:stretch>
                  </pic:blipFill>
                  <pic:spPr>
                    <a:xfrm>
                      <a:off x="0" y="0"/>
                      <a:ext cx="5937885" cy="2084705"/>
                    </a:xfrm>
                    <a:prstGeom prst="rect">
                      <a:avLst/>
                    </a:prstGeom>
                  </pic:spPr>
                </pic:pic>
              </a:graphicData>
            </a:graphic>
          </wp:inline>
        </w:drawing>
      </w:r>
    </w:p>
    <w:p w14:paraId="14CE1DA2" w14:textId="77777777" w:rsidR="00D71BC4" w:rsidRPr="002E1A04" w:rsidRDefault="00000000">
      <w:pPr>
        <w:ind w:firstLine="420"/>
        <w:jc w:val="center"/>
        <w:rPr>
          <w:rFonts w:ascii="黑体" w:eastAsia="黑体" w:hAnsi="黑体" w:hint="eastAsia"/>
          <w:szCs w:val="21"/>
        </w:rPr>
      </w:pPr>
      <w:r w:rsidRPr="002E1A04">
        <w:rPr>
          <w:rFonts w:ascii="黑体" w:eastAsia="黑体" w:hAnsi="黑体" w:cs="宋体" w:hint="eastAsia"/>
          <w:kern w:val="0"/>
          <w:szCs w:val="21"/>
        </w:rPr>
        <w:t xml:space="preserve">图2 </w:t>
      </w:r>
      <w:r w:rsidRPr="002E1A04">
        <w:rPr>
          <w:rFonts w:ascii="黑体" w:eastAsia="黑体" w:hAnsi="黑体" w:hint="eastAsia"/>
          <w:szCs w:val="21"/>
        </w:rPr>
        <w:t>自动取样流程</w:t>
      </w:r>
      <w:r w:rsidRPr="002E1A04">
        <w:rPr>
          <w:rFonts w:ascii="黑体" w:eastAsia="黑体" w:hAnsi="黑体"/>
          <w:szCs w:val="21"/>
        </w:rPr>
        <w:t>图</w:t>
      </w:r>
    </w:p>
    <w:p w14:paraId="42537AEF" w14:textId="77777777" w:rsidR="00D71BC4" w:rsidRPr="002E1A04" w:rsidRDefault="00D71BC4">
      <w:pPr>
        <w:ind w:firstLine="420"/>
        <w:jc w:val="center"/>
        <w:rPr>
          <w:rFonts w:ascii="黑体" w:eastAsia="黑体" w:hAnsi="黑体" w:hint="eastAsia"/>
          <w:szCs w:val="21"/>
        </w:rPr>
      </w:pPr>
    </w:p>
    <w:p w14:paraId="17A00DAD" w14:textId="77777777" w:rsidR="00D71BC4" w:rsidRPr="002E1A04" w:rsidRDefault="00000000">
      <w:pPr>
        <w:pStyle w:val="a4"/>
      </w:pPr>
      <w:r w:rsidRPr="002E1A04">
        <w:rPr>
          <w:rFonts w:hint="eastAsia"/>
        </w:rPr>
        <w:t>技术要求</w:t>
      </w:r>
    </w:p>
    <w:p w14:paraId="72395A12" w14:textId="77777777" w:rsidR="00D71BC4" w:rsidRPr="002E1A04" w:rsidRDefault="00000000">
      <w:pPr>
        <w:pStyle w:val="a5"/>
      </w:pPr>
      <w:r w:rsidRPr="002E1A04">
        <w:rPr>
          <w:rFonts w:hint="eastAsia"/>
        </w:rPr>
        <w:t>总要求</w:t>
      </w:r>
    </w:p>
    <w:p w14:paraId="1D415589" w14:textId="77777777" w:rsidR="00D71BC4" w:rsidRPr="002E1A04" w:rsidRDefault="00000000">
      <w:pPr>
        <w:pStyle w:val="afff9"/>
      </w:pPr>
      <w:r w:rsidRPr="002E1A04">
        <w:t>智能取样系统应运行稳定，高效快捷。各系统运行状态应能在控制界面上实时显示；各系统间应建立有效的反馈机制。</w:t>
      </w:r>
    </w:p>
    <w:p w14:paraId="6E7B18F2" w14:textId="77777777" w:rsidR="00D71BC4" w:rsidRPr="002E1A04" w:rsidRDefault="00000000">
      <w:pPr>
        <w:pStyle w:val="afff9"/>
      </w:pPr>
      <w:r w:rsidRPr="002E1A04">
        <w:t>智能取样系统取样流程及所取得的样品应符合YS/T</w:t>
      </w:r>
      <w:r w:rsidRPr="002E1A04">
        <w:rPr>
          <w:rFonts w:hint="eastAsia"/>
        </w:rPr>
        <w:t xml:space="preserve"> 1083</w:t>
      </w:r>
      <w:r w:rsidRPr="002E1A04">
        <w:t>的</w:t>
      </w:r>
      <w:r w:rsidRPr="002E1A04">
        <w:rPr>
          <w:rFonts w:hint="eastAsia"/>
        </w:rPr>
        <w:t>取样</w:t>
      </w:r>
      <w:r w:rsidRPr="002E1A04">
        <w:t>规定。</w:t>
      </w:r>
    </w:p>
    <w:p w14:paraId="0378F441" w14:textId="77777777" w:rsidR="00D71BC4" w:rsidRPr="002E1A04" w:rsidRDefault="00000000">
      <w:pPr>
        <w:pStyle w:val="afff9"/>
      </w:pPr>
      <w:r w:rsidRPr="002E1A04">
        <w:t>智能取样系统</w:t>
      </w:r>
      <w:r w:rsidRPr="002E1A04">
        <w:rPr>
          <w:rFonts w:hint="eastAsia"/>
        </w:rPr>
        <w:t>的工作能力具备以下要求：</w:t>
      </w:r>
    </w:p>
    <w:p w14:paraId="523F0A4C" w14:textId="77777777" w:rsidR="00D71BC4" w:rsidRPr="002E1A04" w:rsidRDefault="00000000">
      <w:pPr>
        <w:ind w:leftChars="200" w:left="420"/>
        <w:jc w:val="left"/>
        <w:rPr>
          <w:kern w:val="0"/>
          <w:szCs w:val="21"/>
        </w:rPr>
      </w:pPr>
      <w:r w:rsidRPr="002E1A04">
        <w:rPr>
          <w:rFonts w:hint="eastAsia"/>
          <w:kern w:val="0"/>
          <w:szCs w:val="21"/>
        </w:rPr>
        <w:t>a</w:t>
      </w:r>
      <w:r w:rsidRPr="002E1A04">
        <w:rPr>
          <w:rFonts w:hint="eastAsia"/>
          <w:kern w:val="0"/>
          <w:szCs w:val="21"/>
        </w:rPr>
        <w:t>）智能取样系统的各组成设备及控制部分应能根据工艺要求保证</w:t>
      </w:r>
      <w:r w:rsidRPr="002E1A04">
        <w:rPr>
          <w:rFonts w:ascii="宋体" w:hAnsi="宋体" w:cs="宋体" w:hint="eastAsia"/>
          <w:snapToGrid w:val="0"/>
          <w:color w:val="000000"/>
          <w:kern w:val="0"/>
          <w:szCs w:val="21"/>
        </w:rPr>
        <w:t>阳极铜的自动上下料</w:t>
      </w:r>
      <w:r w:rsidRPr="002E1A04">
        <w:rPr>
          <w:rFonts w:hint="eastAsia"/>
          <w:kern w:val="0"/>
          <w:szCs w:val="21"/>
        </w:rPr>
        <w:t>、</w:t>
      </w:r>
      <w:r w:rsidRPr="002E1A04">
        <w:rPr>
          <w:rFonts w:ascii="宋体" w:hAnsi="宋体" w:cs="宋体" w:hint="eastAsia"/>
          <w:snapToGrid w:val="0"/>
          <w:color w:val="000000"/>
          <w:kern w:val="0"/>
          <w:szCs w:val="21"/>
        </w:rPr>
        <w:t>智能</w:t>
      </w:r>
      <w:r w:rsidRPr="002E1A04">
        <w:rPr>
          <w:rFonts w:ascii="宋体" w:hAnsi="宋体" w:cs="宋体" w:hint="eastAsia"/>
          <w:kern w:val="0"/>
          <w:szCs w:val="21"/>
        </w:rPr>
        <w:t>取样</w:t>
      </w:r>
      <w:r w:rsidRPr="002E1A04">
        <w:rPr>
          <w:rFonts w:ascii="宋体" w:hAnsi="宋体" w:cs="宋体" w:hint="eastAsia"/>
          <w:snapToGrid w:val="0"/>
          <w:color w:val="000000"/>
          <w:kern w:val="0"/>
          <w:szCs w:val="21"/>
        </w:rPr>
        <w:t>、智能</w:t>
      </w:r>
      <w:r w:rsidRPr="002E1A04">
        <w:rPr>
          <w:rFonts w:hint="eastAsia"/>
          <w:kern w:val="0"/>
          <w:szCs w:val="21"/>
        </w:rPr>
        <w:t>样</w:t>
      </w:r>
      <w:r w:rsidRPr="002E1A04">
        <w:rPr>
          <w:rFonts w:ascii="宋体" w:hAnsi="宋体" w:cs="宋体" w:hint="eastAsia"/>
          <w:snapToGrid w:val="0"/>
          <w:color w:val="000000"/>
          <w:kern w:val="0"/>
          <w:szCs w:val="21"/>
        </w:rPr>
        <w:t>屑</w:t>
      </w:r>
      <w:r w:rsidRPr="002E1A04">
        <w:rPr>
          <w:rFonts w:hint="eastAsia"/>
          <w:kern w:val="0"/>
          <w:szCs w:val="21"/>
        </w:rPr>
        <w:t>收集、</w:t>
      </w:r>
      <w:r w:rsidRPr="002E1A04">
        <w:rPr>
          <w:rFonts w:ascii="宋体" w:hAnsi="宋体" w:cs="宋体" w:hint="eastAsia"/>
          <w:snapToGrid w:val="0"/>
          <w:color w:val="000000"/>
          <w:kern w:val="0"/>
          <w:szCs w:val="21"/>
        </w:rPr>
        <w:t>样屑的智能混匀缩分、</w:t>
      </w:r>
      <w:r w:rsidRPr="002E1A04">
        <w:rPr>
          <w:rFonts w:hint="eastAsia"/>
          <w:kern w:val="0"/>
          <w:szCs w:val="21"/>
        </w:rPr>
        <w:t>样品称重、包装打码、样品转运等各关键环节有序合理匹配，保证取样程序顺利执行。</w:t>
      </w:r>
    </w:p>
    <w:p w14:paraId="577AF7A6" w14:textId="77777777" w:rsidR="00D71BC4" w:rsidRPr="002E1A04" w:rsidRDefault="00000000">
      <w:pPr>
        <w:ind w:leftChars="200" w:left="420"/>
        <w:jc w:val="left"/>
        <w:rPr>
          <w:kern w:val="0"/>
          <w:szCs w:val="21"/>
        </w:rPr>
      </w:pPr>
      <w:r w:rsidRPr="002E1A04">
        <w:rPr>
          <w:rFonts w:hint="eastAsia"/>
          <w:kern w:val="0"/>
          <w:szCs w:val="21"/>
        </w:rPr>
        <w:t>b</w:t>
      </w:r>
      <w:r w:rsidRPr="002E1A04">
        <w:rPr>
          <w:rFonts w:hint="eastAsia"/>
          <w:kern w:val="0"/>
          <w:szCs w:val="21"/>
        </w:rPr>
        <w:t>）智能取样系统应能实现连续作业能力。</w:t>
      </w:r>
    </w:p>
    <w:p w14:paraId="237B86AE" w14:textId="77777777" w:rsidR="00D71BC4" w:rsidRPr="002E1A04" w:rsidRDefault="00000000">
      <w:pPr>
        <w:pStyle w:val="a5"/>
      </w:pPr>
      <w:r w:rsidRPr="002E1A04">
        <w:rPr>
          <w:rFonts w:hint="eastAsia"/>
        </w:rPr>
        <w:t>智能搬运系统</w:t>
      </w:r>
    </w:p>
    <w:p w14:paraId="54EA7FDA" w14:textId="77777777" w:rsidR="00D71BC4" w:rsidRPr="002E1A04" w:rsidRDefault="00000000">
      <w:pPr>
        <w:pStyle w:val="a6"/>
        <w:spacing w:before="156" w:after="156"/>
      </w:pPr>
      <w:r w:rsidRPr="002E1A04">
        <w:rPr>
          <w:rFonts w:hint="eastAsia"/>
        </w:rPr>
        <w:t xml:space="preserve">智能传输装置 </w:t>
      </w:r>
    </w:p>
    <w:p w14:paraId="4337A257" w14:textId="77777777" w:rsidR="00D71BC4" w:rsidRPr="002E1A04" w:rsidRDefault="00000000">
      <w:pPr>
        <w:pStyle w:val="afffffb"/>
      </w:pPr>
      <w:r w:rsidRPr="002E1A04">
        <w:rPr>
          <w:rFonts w:hint="eastAsia"/>
        </w:rPr>
        <w:t>应具有充足的移动行程，能满足机器人的抓取范围，且能确保作业区域被有效隔离。</w:t>
      </w:r>
    </w:p>
    <w:p w14:paraId="485BBCC5" w14:textId="77777777" w:rsidR="00D71BC4" w:rsidRPr="002E1A04" w:rsidRDefault="00000000">
      <w:pPr>
        <w:pStyle w:val="afffffb"/>
      </w:pPr>
      <w:r w:rsidRPr="002E1A04">
        <w:rPr>
          <w:rFonts w:hint="eastAsia"/>
        </w:rPr>
        <w:t>应具运输阳极铜的</w:t>
      </w:r>
      <w:r w:rsidRPr="002E1A04">
        <w:t>功能</w:t>
      </w:r>
      <w:r w:rsidRPr="002E1A04">
        <w:rPr>
          <w:rFonts w:hint="eastAsia"/>
        </w:rPr>
        <w:t>，将阳极铜运输到机器人工作区域内，并把已取样阳极铜运输出机器人工作区域。</w:t>
      </w:r>
    </w:p>
    <w:p w14:paraId="0265B141" w14:textId="77777777" w:rsidR="00D71BC4" w:rsidRPr="002E1A04" w:rsidRDefault="00000000">
      <w:pPr>
        <w:pStyle w:val="afffffb"/>
      </w:pPr>
      <w:r w:rsidRPr="002E1A04">
        <w:t>应具有</w:t>
      </w:r>
      <w:r w:rsidRPr="002E1A04">
        <w:rPr>
          <w:rFonts w:hint="eastAsia"/>
        </w:rPr>
        <w:t>协同</w:t>
      </w:r>
      <w:r w:rsidRPr="002E1A04">
        <w:t>控制</w:t>
      </w:r>
      <w:r w:rsidRPr="002E1A04">
        <w:rPr>
          <w:rFonts w:hint="eastAsia"/>
        </w:rPr>
        <w:t>能力，配合机器人的抓取进行移动。</w:t>
      </w:r>
    </w:p>
    <w:p w14:paraId="124DBC5E" w14:textId="77777777" w:rsidR="00D71BC4" w:rsidRPr="002E1A04" w:rsidRDefault="00000000">
      <w:pPr>
        <w:pStyle w:val="a6"/>
        <w:spacing w:before="156" w:after="156"/>
      </w:pPr>
      <w:r w:rsidRPr="002E1A04">
        <w:rPr>
          <w:rFonts w:hint="eastAsia"/>
        </w:rPr>
        <w:t>视觉识别</w:t>
      </w:r>
    </w:p>
    <w:p w14:paraId="4B402D01" w14:textId="77777777" w:rsidR="00D71BC4" w:rsidRPr="002E1A04" w:rsidRDefault="00000000">
      <w:pPr>
        <w:pStyle w:val="afffffb"/>
      </w:pPr>
      <w:r w:rsidRPr="002E1A04">
        <w:rPr>
          <w:rFonts w:hint="eastAsia"/>
        </w:rPr>
        <w:t>应采用六轴关节机器</w:t>
      </w:r>
      <w:r w:rsidRPr="002E1A04">
        <w:t>人</w:t>
      </w:r>
      <w:r w:rsidRPr="002E1A04">
        <w:rPr>
          <w:rFonts w:hint="eastAsia"/>
        </w:rPr>
        <w:t>，且工作半径不低于2.</w:t>
      </w:r>
      <w:r w:rsidRPr="002E1A04">
        <w:t>8</w:t>
      </w:r>
      <w:r w:rsidRPr="002E1A04">
        <w:rPr>
          <w:rFonts w:hint="eastAsia"/>
        </w:rPr>
        <w:t>m，可达空间应覆盖智能运输装置和智能取样装置，机器人的搬运负载不低于阳极铜及夹具配件总质量之和并留出10%～20%的安全余量，重复定位精度应为±0.5mm～±1mm。能根据编程实现阳极铜自动上下料。</w:t>
      </w:r>
    </w:p>
    <w:p w14:paraId="780B5B72" w14:textId="77777777" w:rsidR="00D71BC4" w:rsidRPr="002E1A04" w:rsidRDefault="00000000">
      <w:pPr>
        <w:pStyle w:val="afffffb"/>
      </w:pPr>
      <w:r w:rsidRPr="002E1A04">
        <w:rPr>
          <w:rFonts w:hint="eastAsia"/>
        </w:rPr>
        <w:t>应具有视觉识别引导功能。通过视觉识别调整抓取位置和抓取角度，完成阳极铜抓取。</w:t>
      </w:r>
    </w:p>
    <w:p w14:paraId="66C02DAE" w14:textId="77777777" w:rsidR="00D71BC4" w:rsidRPr="002E1A04" w:rsidRDefault="00000000">
      <w:pPr>
        <w:pStyle w:val="afffffb"/>
      </w:pPr>
      <w:r w:rsidRPr="002E1A04">
        <w:rPr>
          <w:rFonts w:hint="eastAsia"/>
        </w:rPr>
        <w:lastRenderedPageBreak/>
        <w:t>应具有抓取、旋转、倾倒功能。完成取样后，机器人将阳极铜抓取、旋转、倾倒样屑至指定位置。</w:t>
      </w:r>
    </w:p>
    <w:p w14:paraId="75A5636B" w14:textId="77777777" w:rsidR="00D71BC4" w:rsidRPr="002E1A04" w:rsidRDefault="00000000">
      <w:pPr>
        <w:pStyle w:val="afffffb"/>
      </w:pPr>
      <w:r w:rsidRPr="002E1A04">
        <w:rPr>
          <w:rFonts w:hint="eastAsia"/>
        </w:rPr>
        <w:t>应具有复位功能。机器人按照预设轨迹回到复位点。</w:t>
      </w:r>
    </w:p>
    <w:p w14:paraId="64E3FFB2" w14:textId="77777777" w:rsidR="00D71BC4" w:rsidRPr="002E1A04" w:rsidRDefault="00000000">
      <w:pPr>
        <w:pStyle w:val="a6"/>
        <w:spacing w:before="156" w:after="156"/>
      </w:pPr>
      <w:r w:rsidRPr="002E1A04">
        <w:rPr>
          <w:rFonts w:hint="eastAsia"/>
        </w:rPr>
        <w:t>智能夹具</w:t>
      </w:r>
    </w:p>
    <w:p w14:paraId="19D54B60" w14:textId="77777777" w:rsidR="00D71BC4" w:rsidRPr="002E1A04" w:rsidRDefault="00000000">
      <w:pPr>
        <w:pStyle w:val="afffffb"/>
      </w:pPr>
      <w:r w:rsidRPr="002E1A04">
        <w:rPr>
          <w:rFonts w:hint="eastAsia"/>
        </w:rPr>
        <w:t>应具有断电自保护功能，防止机器人运行过程中意外断气、断电工件掉落。</w:t>
      </w:r>
    </w:p>
    <w:p w14:paraId="26B95115" w14:textId="77777777" w:rsidR="00D71BC4" w:rsidRPr="002E1A04" w:rsidRDefault="00000000">
      <w:pPr>
        <w:pStyle w:val="afffffb"/>
      </w:pPr>
      <w:r w:rsidRPr="002E1A04">
        <w:rPr>
          <w:rFonts w:hint="eastAsia"/>
        </w:rPr>
        <w:t>应确保有抓举稳定性功能。自动钻床取样过程中夹具应夹紧阳极铜，实现对阳极铜安全稳定的搬运。</w:t>
      </w:r>
    </w:p>
    <w:p w14:paraId="2E6856BD" w14:textId="77777777" w:rsidR="00D71BC4" w:rsidRPr="002E1A04" w:rsidRDefault="00000000">
      <w:pPr>
        <w:pStyle w:val="afffffb"/>
      </w:pPr>
      <w:r w:rsidRPr="002E1A04">
        <w:rPr>
          <w:rFonts w:hint="eastAsia"/>
        </w:rPr>
        <w:t>应具有辅助配合收集样屑功能。机床完成取样后，机器人倾倒样屑时，夹具能配合将样屑导流至指定位置收集。</w:t>
      </w:r>
    </w:p>
    <w:p w14:paraId="73D46EC4" w14:textId="77777777" w:rsidR="00D71BC4" w:rsidRPr="002E1A04" w:rsidRDefault="00000000">
      <w:pPr>
        <w:pStyle w:val="afffffb"/>
      </w:pPr>
      <w:r w:rsidRPr="002E1A04">
        <w:rPr>
          <w:rFonts w:hint="eastAsia"/>
        </w:rPr>
        <w:t>应具有异常检测功能。夹具无法抓取阳极铜时，发出警报，提示处理。</w:t>
      </w:r>
    </w:p>
    <w:p w14:paraId="37AA5ACD" w14:textId="77777777" w:rsidR="00D71BC4" w:rsidRPr="002E1A04" w:rsidRDefault="00000000">
      <w:pPr>
        <w:pStyle w:val="a5"/>
      </w:pPr>
      <w:r w:rsidRPr="002E1A04">
        <w:rPr>
          <w:rFonts w:hint="eastAsia"/>
        </w:rPr>
        <w:t>智能取样系统</w:t>
      </w:r>
    </w:p>
    <w:p w14:paraId="1D6A3F38" w14:textId="77777777" w:rsidR="00D71BC4" w:rsidRPr="002E1A04" w:rsidRDefault="00000000">
      <w:pPr>
        <w:pStyle w:val="a6"/>
        <w:spacing w:before="156" w:after="156"/>
      </w:pPr>
      <w:r w:rsidRPr="002E1A04">
        <w:rPr>
          <w:rFonts w:hint="eastAsia"/>
        </w:rPr>
        <w:t>智能取样</w:t>
      </w:r>
    </w:p>
    <w:p w14:paraId="10080B88" w14:textId="77777777" w:rsidR="00D71BC4" w:rsidRPr="002E1A04" w:rsidRDefault="00000000">
      <w:pPr>
        <w:pStyle w:val="afffffb"/>
      </w:pPr>
      <w:r w:rsidRPr="002E1A04">
        <w:rPr>
          <w:rFonts w:hint="eastAsia"/>
        </w:rPr>
        <w:t>应有随机取样功能。接收到机器人上料完成指令后，夹具自动夹紧阳极铜，智能钻孔装置按</w:t>
      </w:r>
      <w:r w:rsidRPr="002E1A04">
        <w:t>随机钻</w:t>
      </w:r>
      <w:r w:rsidRPr="002E1A04">
        <w:rPr>
          <w:rFonts w:hint="eastAsia"/>
        </w:rPr>
        <w:t>孔</w:t>
      </w:r>
      <w:r w:rsidRPr="002E1A04">
        <w:t>要求，在</w:t>
      </w:r>
      <w:r w:rsidRPr="002E1A04">
        <w:rPr>
          <w:rFonts w:hint="eastAsia"/>
        </w:rPr>
        <w:t>11个不同区域内</w:t>
      </w:r>
      <w:r w:rsidRPr="002E1A04">
        <w:t>随机</w:t>
      </w:r>
      <w:r w:rsidRPr="002E1A04">
        <w:rPr>
          <w:rFonts w:hint="eastAsia"/>
        </w:rPr>
        <w:t>选取</w:t>
      </w:r>
      <w:r w:rsidRPr="002E1A04">
        <w:t>1-3个</w:t>
      </w:r>
      <w:r w:rsidRPr="002E1A04">
        <w:rPr>
          <w:rFonts w:hint="eastAsia"/>
        </w:rPr>
        <w:t>钻样区域</w:t>
      </w:r>
      <w:r w:rsidRPr="002E1A04">
        <w:t>（也可按照预先设定）</w:t>
      </w:r>
      <w:r w:rsidRPr="002E1A04">
        <w:rPr>
          <w:rFonts w:hint="eastAsia"/>
        </w:rPr>
        <w:t>进行钻孔。可兼容直径14mm～20mm钻头，在阳极铜确定的钻样点上钻取样品，钻孔深度应大于阳极铜厚度。</w:t>
      </w:r>
    </w:p>
    <w:p w14:paraId="1FAF1F20" w14:textId="77777777" w:rsidR="00D71BC4" w:rsidRPr="002E1A04" w:rsidRDefault="00000000">
      <w:pPr>
        <w:pStyle w:val="afffffb"/>
      </w:pPr>
      <w:r w:rsidRPr="002E1A04">
        <w:rPr>
          <w:rFonts w:hint="eastAsia"/>
        </w:rPr>
        <w:t>转速及进给参数可设置，所钻取样屑呈扇形薄片状，以满足制样要求。</w:t>
      </w:r>
    </w:p>
    <w:p w14:paraId="1C49C361" w14:textId="77777777" w:rsidR="00D71BC4" w:rsidRPr="002E1A04" w:rsidRDefault="00000000">
      <w:pPr>
        <w:pStyle w:val="afffffb"/>
      </w:pPr>
      <w:r w:rsidRPr="002E1A04">
        <w:rPr>
          <w:rFonts w:hint="eastAsia"/>
        </w:rPr>
        <w:t>应具冷却液自动喷淋功能。用无水乙醇自动喷洒系统，雾化喷淋冷却钻头</w:t>
      </w:r>
      <w:r w:rsidRPr="002E1A04">
        <w:t>,喷</w:t>
      </w:r>
      <w:r w:rsidRPr="002E1A04">
        <w:rPr>
          <w:rFonts w:hint="eastAsia"/>
        </w:rPr>
        <w:t>淋</w:t>
      </w:r>
      <w:r w:rsidRPr="002E1A04">
        <w:t>时长间隔为5秒为宜</w:t>
      </w:r>
      <w:r w:rsidRPr="002E1A04">
        <w:rPr>
          <w:rFonts w:hint="eastAsia"/>
        </w:rPr>
        <w:t>，</w:t>
      </w:r>
      <w:r w:rsidRPr="002E1A04">
        <w:t>防止</w:t>
      </w:r>
      <w:r w:rsidRPr="002E1A04">
        <w:rPr>
          <w:rFonts w:hint="eastAsia"/>
        </w:rPr>
        <w:t>钻屑氧化。</w:t>
      </w:r>
    </w:p>
    <w:p w14:paraId="54D90EEB" w14:textId="77777777" w:rsidR="00D71BC4" w:rsidRPr="002E1A04" w:rsidRDefault="00000000">
      <w:pPr>
        <w:pStyle w:val="a6"/>
        <w:spacing w:before="156" w:after="156"/>
      </w:pPr>
      <w:r w:rsidRPr="002E1A04">
        <w:rPr>
          <w:rFonts w:hint="eastAsia"/>
        </w:rPr>
        <w:t>样屑收集</w:t>
      </w:r>
    </w:p>
    <w:p w14:paraId="261E2D6E" w14:textId="77777777" w:rsidR="00D71BC4" w:rsidRPr="002E1A04" w:rsidRDefault="00000000">
      <w:pPr>
        <w:pStyle w:val="afffffb"/>
      </w:pPr>
      <w:r w:rsidRPr="002E1A04">
        <w:rPr>
          <w:rFonts w:hint="eastAsia"/>
        </w:rPr>
        <w:t>应具有防止样品污染功能。集料斗的尺寸应大于阳极铜尺寸，防止样品飞溅，且水平倾角不低于3</w:t>
      </w:r>
      <w:r w:rsidRPr="002E1A04">
        <w:t>0</w:t>
      </w:r>
      <w:r w:rsidRPr="002E1A04">
        <w:rPr>
          <w:rFonts w:hint="eastAsia"/>
        </w:rPr>
        <w:t>°，以利于样屑通过重力下滑完成收集。</w:t>
      </w:r>
    </w:p>
    <w:p w14:paraId="6EC1A98D" w14:textId="77777777" w:rsidR="00D71BC4" w:rsidRPr="002E1A04" w:rsidRDefault="00000000">
      <w:pPr>
        <w:pStyle w:val="afffffb"/>
      </w:pPr>
      <w:r w:rsidRPr="002E1A04">
        <w:rPr>
          <w:rFonts w:hint="eastAsia"/>
        </w:rPr>
        <w:t>应具有气动辅助收集功能。批次阳极铜样屑吸送量</w:t>
      </w:r>
      <w:r w:rsidRPr="002E1A04">
        <w:t>应符合YS/T</w:t>
      </w:r>
      <w:r w:rsidRPr="002E1A04">
        <w:rPr>
          <w:rFonts w:hint="eastAsia"/>
        </w:rPr>
        <w:t>1083</w:t>
      </w:r>
      <w:r w:rsidRPr="002E1A04">
        <w:t xml:space="preserve"> 的</w:t>
      </w:r>
      <w:r w:rsidRPr="002E1A04">
        <w:rPr>
          <w:rFonts w:hint="eastAsia"/>
        </w:rPr>
        <w:t>取样量</w:t>
      </w:r>
      <w:r w:rsidRPr="002E1A04">
        <w:t>规定</w:t>
      </w:r>
      <w:r w:rsidRPr="002E1A04">
        <w:rPr>
          <w:rFonts w:hint="eastAsia"/>
        </w:rPr>
        <w:t>。</w:t>
      </w:r>
    </w:p>
    <w:p w14:paraId="16928933" w14:textId="77777777" w:rsidR="00D71BC4" w:rsidRPr="002E1A04" w:rsidRDefault="00000000">
      <w:pPr>
        <w:pStyle w:val="a6"/>
        <w:spacing w:before="156" w:after="156"/>
      </w:pPr>
      <w:r w:rsidRPr="002E1A04">
        <w:rPr>
          <w:rFonts w:hint="eastAsia"/>
        </w:rPr>
        <w:t>样屑传输</w:t>
      </w:r>
    </w:p>
    <w:p w14:paraId="0EA6307D" w14:textId="77777777" w:rsidR="00D71BC4" w:rsidRPr="002E1A04" w:rsidRDefault="00000000">
      <w:pPr>
        <w:widowControl/>
        <w:spacing w:beforeLines="50" w:before="156" w:afterLines="50" w:after="156"/>
        <w:ind w:firstLineChars="200" w:firstLine="420"/>
        <w:rPr>
          <w:rFonts w:ascii="黑体" w:eastAsia="黑体" w:hAnsi="宋体" w:hint="eastAsia"/>
          <w:kern w:val="0"/>
          <w:szCs w:val="21"/>
        </w:rPr>
      </w:pPr>
      <w:r w:rsidRPr="002E1A04">
        <w:rPr>
          <w:rFonts w:hint="eastAsia"/>
          <w:kern w:val="0"/>
          <w:szCs w:val="21"/>
        </w:rPr>
        <w:t>批次取样完成后，采用能保证样屑完整不被污染的传输方式，将样屑从钻取装置的收集斗里，传输至混匀缩分装置，应防止铜屑物料在其表面的粘附。</w:t>
      </w:r>
    </w:p>
    <w:p w14:paraId="189EDF6A" w14:textId="77777777" w:rsidR="00D71BC4" w:rsidRPr="002E1A04" w:rsidRDefault="00000000">
      <w:pPr>
        <w:pStyle w:val="a5"/>
      </w:pPr>
      <w:r w:rsidRPr="002E1A04">
        <w:rPr>
          <w:rFonts w:hint="eastAsia"/>
        </w:rPr>
        <w:t>智能样品包装系统</w:t>
      </w:r>
    </w:p>
    <w:p w14:paraId="21ED9B3C" w14:textId="77777777" w:rsidR="00D71BC4" w:rsidRPr="002E1A04" w:rsidRDefault="00000000">
      <w:pPr>
        <w:pStyle w:val="a6"/>
        <w:spacing w:before="156" w:after="156"/>
      </w:pPr>
      <w:r w:rsidRPr="002E1A04">
        <w:rPr>
          <w:rFonts w:hint="eastAsia"/>
        </w:rPr>
        <w:t>混匀缩分</w:t>
      </w:r>
    </w:p>
    <w:p w14:paraId="33690957" w14:textId="77777777" w:rsidR="00D71BC4" w:rsidRPr="002E1A04" w:rsidRDefault="00000000">
      <w:pPr>
        <w:pStyle w:val="afffffb"/>
      </w:pPr>
      <w:r w:rsidRPr="002E1A04">
        <w:rPr>
          <w:rFonts w:hint="eastAsia"/>
        </w:rPr>
        <w:t>应能对阳极铜样屑进行自动混匀，确保样屑均匀一致；其混匀时间参数应可在设定范围内独立调整。</w:t>
      </w:r>
    </w:p>
    <w:p w14:paraId="5F981F74" w14:textId="77777777" w:rsidR="00D71BC4" w:rsidRPr="002E1A04" w:rsidRDefault="00000000">
      <w:pPr>
        <w:pStyle w:val="afffffb"/>
        <w:rPr>
          <w:rFonts w:ascii="Times New Roman"/>
        </w:rPr>
      </w:pPr>
      <w:r w:rsidRPr="002E1A04">
        <w:rPr>
          <w:rFonts w:hint="eastAsia"/>
        </w:rPr>
        <w:t>应具有</w:t>
      </w:r>
      <w:r w:rsidRPr="002E1A04">
        <w:rPr>
          <w:rFonts w:ascii="Times New Roman" w:hint="eastAsia"/>
        </w:rPr>
        <w:t>缩分称重功能，质量参数可调节。</w:t>
      </w:r>
    </w:p>
    <w:p w14:paraId="69FB7E9A" w14:textId="77777777" w:rsidR="00D71BC4" w:rsidRPr="002E1A04" w:rsidRDefault="00000000">
      <w:pPr>
        <w:pStyle w:val="afffffb"/>
        <w:rPr>
          <w:rFonts w:ascii="Times New Roman"/>
        </w:rPr>
      </w:pPr>
      <w:r w:rsidRPr="002E1A04">
        <w:rPr>
          <w:rFonts w:ascii="Times New Roman" w:hint="eastAsia"/>
        </w:rPr>
        <w:t>应具有余样收集功能。</w:t>
      </w:r>
    </w:p>
    <w:p w14:paraId="7034D580" w14:textId="77777777" w:rsidR="00D71BC4" w:rsidRPr="002E1A04" w:rsidRDefault="00000000">
      <w:pPr>
        <w:pStyle w:val="afffffb"/>
        <w:rPr>
          <w:rFonts w:ascii="Times New Roman"/>
        </w:rPr>
      </w:pPr>
      <w:r w:rsidRPr="002E1A04">
        <w:rPr>
          <w:rFonts w:ascii="Times New Roman" w:hint="eastAsia"/>
        </w:rPr>
        <w:t>应具有自清洁功能。</w:t>
      </w:r>
    </w:p>
    <w:p w14:paraId="35EF7D7F" w14:textId="77777777" w:rsidR="00D71BC4" w:rsidRPr="002E1A04" w:rsidRDefault="00000000">
      <w:pPr>
        <w:pStyle w:val="a6"/>
        <w:spacing w:before="156" w:after="156"/>
      </w:pPr>
      <w:r w:rsidRPr="002E1A04">
        <w:rPr>
          <w:rFonts w:hint="eastAsia"/>
        </w:rPr>
        <w:t>封装打印</w:t>
      </w:r>
    </w:p>
    <w:p w14:paraId="3FAE3D7D" w14:textId="77777777" w:rsidR="00D71BC4" w:rsidRPr="002E1A04" w:rsidRDefault="00000000">
      <w:pPr>
        <w:spacing w:beforeLines="50" w:before="156" w:afterLines="50" w:after="156"/>
        <w:ind w:firstLineChars="200" w:firstLine="420"/>
        <w:rPr>
          <w:kern w:val="0"/>
          <w:szCs w:val="21"/>
        </w:rPr>
      </w:pPr>
      <w:r w:rsidRPr="002E1A04">
        <w:rPr>
          <w:rFonts w:hint="eastAsia"/>
          <w:kern w:val="0"/>
          <w:szCs w:val="21"/>
        </w:rPr>
        <w:t>应具有自动打印标识功能，标识唯一清晰、封装牢固。</w:t>
      </w:r>
      <w:r w:rsidRPr="002E1A04">
        <w:rPr>
          <w:rFonts w:hint="eastAsia"/>
          <w:kern w:val="0"/>
          <w:szCs w:val="21"/>
        </w:rPr>
        <w:t xml:space="preserve"> </w:t>
      </w:r>
    </w:p>
    <w:p w14:paraId="1A79C1C6" w14:textId="77777777" w:rsidR="00D71BC4" w:rsidRPr="002E1A04" w:rsidRDefault="00000000">
      <w:pPr>
        <w:pStyle w:val="a5"/>
      </w:pPr>
      <w:r w:rsidRPr="002E1A04">
        <w:rPr>
          <w:rFonts w:hint="eastAsia"/>
        </w:rPr>
        <w:t>总控系统</w:t>
      </w:r>
    </w:p>
    <w:p w14:paraId="4C0B88D8" w14:textId="77777777" w:rsidR="00D71BC4" w:rsidRPr="002E1A04" w:rsidRDefault="00000000">
      <w:pPr>
        <w:pStyle w:val="afff9"/>
      </w:pPr>
      <w:r w:rsidRPr="002E1A04">
        <w:rPr>
          <w:rFonts w:hint="eastAsia"/>
        </w:rPr>
        <w:lastRenderedPageBreak/>
        <w:t xml:space="preserve">应具有集成控制功能。实现各系统全自动化协同运行，软件操作界面简洁。  </w:t>
      </w:r>
    </w:p>
    <w:p w14:paraId="718D9DFB" w14:textId="77777777" w:rsidR="00D71BC4" w:rsidRPr="002E1A04" w:rsidRDefault="00000000">
      <w:pPr>
        <w:pStyle w:val="afff9"/>
      </w:pPr>
      <w:r w:rsidRPr="002E1A04">
        <w:rPr>
          <w:rFonts w:hint="eastAsia"/>
        </w:rPr>
        <w:t>应具有存储管理功能。应对检验批数据、取样数据、设备运行状态、故障等信息进行存储和管理。操作人员可根据需要输入标识号、时间、批次等信息。各类数据存储周期宜满足以下要求：取样数据、设备运行状态、故障等信息存储时间≥90天，其余数据≥7天。</w:t>
      </w:r>
    </w:p>
    <w:p w14:paraId="60F2AC61" w14:textId="77777777" w:rsidR="00D71BC4" w:rsidRPr="002E1A04" w:rsidRDefault="00000000">
      <w:pPr>
        <w:pStyle w:val="afff9"/>
      </w:pPr>
      <w:r w:rsidRPr="002E1A04">
        <w:rPr>
          <w:rFonts w:hint="eastAsia"/>
        </w:rPr>
        <w:t>监控阳极铜自动化取样装置状态，在人机交互界面呈现相关信息提示，实现数据共享。</w:t>
      </w:r>
    </w:p>
    <w:p w14:paraId="58CBEB5D" w14:textId="77777777" w:rsidR="00D71BC4" w:rsidRPr="002E1A04" w:rsidRDefault="00000000">
      <w:pPr>
        <w:pStyle w:val="afff9"/>
      </w:pPr>
      <w:r w:rsidRPr="002E1A04">
        <w:rPr>
          <w:rFonts w:hint="eastAsia"/>
        </w:rPr>
        <w:t>对阳极铜自动化取样装置和自动化包装装置进行作业监控，并能完成关键参数的设置及关键信号的交互。</w:t>
      </w:r>
    </w:p>
    <w:p w14:paraId="22113EBB" w14:textId="77777777" w:rsidR="00D71BC4" w:rsidRPr="002E1A04" w:rsidRDefault="00000000">
      <w:pPr>
        <w:pStyle w:val="afff9"/>
      </w:pPr>
      <w:r w:rsidRPr="002E1A04">
        <w:rPr>
          <w:rFonts w:hint="eastAsia"/>
        </w:rPr>
        <w:t>应具备故障诊断功能，能在系统发生故障时停机报警并指出故障点，并对故障储存记忆。</w:t>
      </w:r>
    </w:p>
    <w:p w14:paraId="0AA04DA6" w14:textId="77777777" w:rsidR="00D71BC4" w:rsidRPr="002E1A04" w:rsidRDefault="00000000">
      <w:pPr>
        <w:pStyle w:val="afff9"/>
        <w:rPr>
          <w:rFonts w:eastAsia="黑体"/>
        </w:rPr>
      </w:pPr>
      <w:r w:rsidRPr="002E1A04">
        <w:rPr>
          <w:rFonts w:hint="eastAsia"/>
        </w:rPr>
        <w:t>可</w:t>
      </w:r>
      <w:r w:rsidRPr="002E1A04">
        <w:t>建立预测维护。基于历史故障数据和数据分析结果，预测智能取样系统的故障和维护需求，进行预测维护，提前制定维护计划，减少维护成本和停机时间。</w:t>
      </w:r>
    </w:p>
    <w:p w14:paraId="42CF983F" w14:textId="77777777" w:rsidR="00D71BC4" w:rsidRPr="002E1A04" w:rsidRDefault="00000000">
      <w:pPr>
        <w:pStyle w:val="a5"/>
      </w:pPr>
      <w:r w:rsidRPr="002E1A04">
        <w:rPr>
          <w:rFonts w:hint="eastAsia"/>
        </w:rPr>
        <w:t>外部系统</w:t>
      </w:r>
    </w:p>
    <w:p w14:paraId="3110728B" w14:textId="77777777" w:rsidR="00D71BC4" w:rsidRPr="002E1A04" w:rsidRDefault="00000000">
      <w:pPr>
        <w:pStyle w:val="afff9"/>
      </w:pPr>
      <w:r w:rsidRPr="002E1A04">
        <w:rPr>
          <w:rFonts w:hint="eastAsia"/>
        </w:rPr>
        <w:t>智能取样系统与外部系统的集成交互，应当使用数据加密技术及实施访问控制和身份验证机制。</w:t>
      </w:r>
    </w:p>
    <w:p w14:paraId="5F07072D" w14:textId="77777777" w:rsidR="00D71BC4" w:rsidRPr="002E1A04" w:rsidRDefault="00000000">
      <w:pPr>
        <w:pStyle w:val="afff9"/>
      </w:pPr>
      <w:r w:rsidRPr="002E1A04">
        <w:rPr>
          <w:rFonts w:hint="eastAsia"/>
        </w:rPr>
        <w:t>智能取样系统应支持与外部系统进行对接与集成。宜验证外部系统信息与取样系统信息的一致性，将车辆信息和批次信息与外部系统录入的信息进行匹配。</w:t>
      </w:r>
    </w:p>
    <w:p w14:paraId="2BAB2A88" w14:textId="77777777" w:rsidR="00D71BC4" w:rsidRPr="002E1A04" w:rsidRDefault="00000000">
      <w:pPr>
        <w:pStyle w:val="afff9"/>
      </w:pPr>
      <w:r w:rsidRPr="002E1A04">
        <w:rPr>
          <w:rFonts w:hint="eastAsia"/>
        </w:rPr>
        <w:t>智能取样系统与外部系统的对接与集成应设计成可灵活扩展的系统对接架构，以适应未来业务发展和系统扩展的需求。</w:t>
      </w:r>
    </w:p>
    <w:p w14:paraId="608B6D6F" w14:textId="77777777" w:rsidR="00D71BC4" w:rsidRPr="002E1A04" w:rsidRDefault="00000000">
      <w:pPr>
        <w:pStyle w:val="afff9"/>
      </w:pPr>
      <w:r w:rsidRPr="002E1A04">
        <w:rPr>
          <w:rFonts w:hint="eastAsia"/>
        </w:rPr>
        <w:t>智能取样系统应定义并遵循统一的接口和数据交换标准，不限于RESTful API、SOAP等协议及XML、JSON等数据标准。</w:t>
      </w:r>
    </w:p>
    <w:p w14:paraId="5FF226D8" w14:textId="77777777" w:rsidR="00D71BC4" w:rsidRPr="002E1A04" w:rsidRDefault="00000000">
      <w:pPr>
        <w:pStyle w:val="afff9"/>
      </w:pPr>
      <w:r w:rsidRPr="002E1A04">
        <w:rPr>
          <w:rFonts w:hint="eastAsia"/>
        </w:rPr>
        <w:t>接口应实现完善的错误处理机制，记录详细的日志信息，在系统对接过程中发生的错误能够被及时发现和处理。</w:t>
      </w:r>
    </w:p>
    <w:p w14:paraId="67C91F68" w14:textId="77777777" w:rsidR="00D71BC4" w:rsidRPr="002E1A04" w:rsidRDefault="00000000">
      <w:pPr>
        <w:pStyle w:val="afff9"/>
      </w:pPr>
      <w:r w:rsidRPr="002E1A04">
        <w:rPr>
          <w:rFonts w:hint="eastAsia"/>
        </w:rPr>
        <w:t>接口应优化数据传输和处理的效率，减少数据冗余和传输延迟，能够满足高并发、低延迟的性能要求。</w:t>
      </w:r>
    </w:p>
    <w:p w14:paraId="29C6CB0C" w14:textId="77777777" w:rsidR="00D71BC4" w:rsidRPr="002E1A04" w:rsidRDefault="00000000">
      <w:pPr>
        <w:pStyle w:val="a4"/>
        <w:widowControl w:val="0"/>
        <w:spacing w:line="360" w:lineRule="auto"/>
        <w:rPr>
          <w:rFonts w:hAnsi="黑体" w:cs="黑体" w:hint="eastAsia"/>
          <w:szCs w:val="21"/>
        </w:rPr>
      </w:pPr>
      <w:r w:rsidRPr="002E1A04">
        <w:rPr>
          <w:rFonts w:hAnsi="黑体" w:cs="黑体" w:hint="eastAsia"/>
          <w:szCs w:val="21"/>
        </w:rPr>
        <w:t>校验要求</w:t>
      </w:r>
    </w:p>
    <w:p w14:paraId="4A686546" w14:textId="77777777" w:rsidR="00D71BC4" w:rsidRPr="002E1A04" w:rsidRDefault="00000000">
      <w:pPr>
        <w:pStyle w:val="affffff4"/>
      </w:pPr>
      <w:r w:rsidRPr="002E1A04">
        <w:t>应按GB/T14260附录C （取样系统误差校核方法），采用同一批阳极铜，分别用参比取样方法（A法）和被校核的自动取样机法（B法）采取一系列成对样品，并将其结果进行比对，校核其差值是否存在显著性差异，从而确定被校核的自动取样机法（B法）是否能投入日常取样。</w:t>
      </w:r>
    </w:p>
    <w:p w14:paraId="22020712" w14:textId="77777777" w:rsidR="00D71BC4" w:rsidRPr="002E1A04" w:rsidRDefault="00000000">
      <w:pPr>
        <w:pStyle w:val="affffff4"/>
      </w:pPr>
      <w:r w:rsidRPr="002E1A04">
        <w:t>智能取样系统投入使用前，应按6.1规定的校验方法进行检验，合格后方能投入使用。</w:t>
      </w:r>
    </w:p>
    <w:p w14:paraId="42D612CF" w14:textId="77777777" w:rsidR="00D71BC4" w:rsidRPr="002E1A04" w:rsidRDefault="00000000">
      <w:pPr>
        <w:pStyle w:val="affffff4"/>
      </w:pPr>
      <w:r w:rsidRPr="002E1A04">
        <w:t>使用中，每半年按6.1方法进行系统误差校核一次，数据出现异常时应立即进行校核。</w:t>
      </w:r>
    </w:p>
    <w:p w14:paraId="299C5DCD" w14:textId="77777777" w:rsidR="00D71BC4" w:rsidRPr="002E1A04" w:rsidRDefault="00000000">
      <w:pPr>
        <w:pStyle w:val="affffff4"/>
      </w:pPr>
      <w:r w:rsidRPr="002E1A04">
        <w:t>智能取样系统进行改造升级或更换主要设备时，应按6.1方法进行系统误差校核。</w:t>
      </w:r>
    </w:p>
    <w:p w14:paraId="6EC749B3" w14:textId="77777777" w:rsidR="00D71BC4" w:rsidRPr="002E1A04" w:rsidRDefault="00000000">
      <w:pPr>
        <w:pStyle w:val="a4"/>
      </w:pPr>
      <w:r w:rsidRPr="002E1A04">
        <w:rPr>
          <w:rFonts w:hint="eastAsia"/>
        </w:rPr>
        <w:t>安全要求</w:t>
      </w:r>
    </w:p>
    <w:p w14:paraId="6E635C20" w14:textId="77777777" w:rsidR="00D71BC4" w:rsidRPr="002E1A04" w:rsidRDefault="00000000">
      <w:pPr>
        <w:pStyle w:val="affffff4"/>
      </w:pPr>
      <w:r w:rsidRPr="002E1A04">
        <w:t>智能取样系统应具有</w:t>
      </w:r>
      <w:r w:rsidRPr="002E1A04">
        <w:rPr>
          <w:rFonts w:hint="eastAsia"/>
        </w:rPr>
        <w:t>安全连锁功能，单设备需要设有独立急停，并且急停功能可通过外部串接形成连锁。设备整体中配备有独立的控制程序和控制电路形成多急停的连锁/互锁。</w:t>
      </w:r>
    </w:p>
    <w:p w14:paraId="74D21A74" w14:textId="77777777" w:rsidR="00D71BC4" w:rsidRPr="002E1A04" w:rsidRDefault="00000000">
      <w:pPr>
        <w:pStyle w:val="affffff4"/>
      </w:pPr>
      <w:r w:rsidRPr="002E1A04">
        <w:t>智能取样系统应具有完善的电气保护功能，如电源相序保护、缺相保护、接地保护、边界限位保护、行走受阻保护等。</w:t>
      </w:r>
    </w:p>
    <w:p w14:paraId="3B4DC475" w14:textId="77777777" w:rsidR="00D71BC4" w:rsidRPr="002E1A04" w:rsidRDefault="00000000">
      <w:pPr>
        <w:pStyle w:val="affffff4"/>
      </w:pPr>
      <w:r w:rsidRPr="002E1A04">
        <w:t>控制系统应符合工控网络安全标准，设定系统密码、使用权限等安全保护功能。</w:t>
      </w:r>
    </w:p>
    <w:p w14:paraId="3176A122" w14:textId="77777777" w:rsidR="00D71BC4" w:rsidRPr="002E1A04" w:rsidRDefault="00000000">
      <w:pPr>
        <w:pStyle w:val="affffff4"/>
      </w:pPr>
      <w:r w:rsidRPr="002E1A04">
        <w:t>电气设备的绝缘性能符合GB50150。</w:t>
      </w:r>
    </w:p>
    <w:p w14:paraId="2F106D05" w14:textId="77777777" w:rsidR="00D71BC4" w:rsidRPr="002E1A04" w:rsidRDefault="00000000">
      <w:pPr>
        <w:pStyle w:val="affffff4"/>
      </w:pPr>
      <w:r w:rsidRPr="002E1A04">
        <w:t>应设便于检修的通道和安全栏杆，通道宽500mm以上，安全栏杆高1050mm以上。</w:t>
      </w:r>
    </w:p>
    <w:p w14:paraId="2433203A" w14:textId="77777777" w:rsidR="00D71BC4" w:rsidRPr="002E1A04" w:rsidRDefault="00000000">
      <w:pPr>
        <w:pStyle w:val="affffff4"/>
      </w:pPr>
      <w:r w:rsidRPr="002E1A04">
        <w:lastRenderedPageBreak/>
        <w:t>宜在边缘单元部署视频或激光雷达等装置，对周边设备进行辅助识别和距离预警，避免碰撞事故的发生。</w:t>
      </w:r>
    </w:p>
    <w:p w14:paraId="58680884" w14:textId="77777777" w:rsidR="00D71BC4" w:rsidRPr="002E1A04" w:rsidRDefault="00000000">
      <w:pPr>
        <w:pStyle w:val="affffff4"/>
      </w:pPr>
      <w:r w:rsidRPr="002E1A04">
        <w:t>可能存在的不安全因素的设备应有明显的安全警示。</w:t>
      </w:r>
      <w:r w:rsidRPr="002E1A04">
        <w:rPr>
          <w:rFonts w:hint="eastAsia"/>
        </w:rPr>
        <w:t xml:space="preserve"> </w:t>
      </w:r>
    </w:p>
    <w:p w14:paraId="2A1B99AE" w14:textId="77777777" w:rsidR="00D71BC4" w:rsidRPr="002E1A04" w:rsidRDefault="00000000">
      <w:pPr>
        <w:pStyle w:val="affffff4"/>
      </w:pPr>
      <w:r w:rsidRPr="002E1A04">
        <w:t>信息化系统建设方面应符合GB/T 17902.1、GB/T20274.1、GB/T42456等国家标准</w:t>
      </w:r>
      <w:r w:rsidRPr="002E1A04">
        <w:rPr>
          <w:rFonts w:hint="eastAsia"/>
        </w:rPr>
        <w:t>。</w:t>
      </w:r>
    </w:p>
    <w:p w14:paraId="7FE366FF" w14:textId="77777777" w:rsidR="00D71BC4" w:rsidRPr="002E1A04" w:rsidRDefault="00000000">
      <w:pPr>
        <w:pStyle w:val="affffff6"/>
        <w:framePr w:wrap="around"/>
      </w:pPr>
      <w:r w:rsidRPr="002E1A04">
        <w:t>_________________________________</w:t>
      </w:r>
    </w:p>
    <w:sectPr w:rsidR="00D71BC4" w:rsidRPr="002E1A04">
      <w:pgSz w:w="11906" w:h="16838"/>
      <w:pgMar w:top="567" w:right="1134" w:bottom="1134" w:left="1418" w:header="1418" w:footer="1134" w:gutter="0"/>
      <w:pgNumType w:start="1"/>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B1427" w14:textId="77777777" w:rsidR="00696010" w:rsidRDefault="00696010">
      <w:r>
        <w:separator/>
      </w:r>
    </w:p>
  </w:endnote>
  <w:endnote w:type="continuationSeparator" w:id="0">
    <w:p w14:paraId="336DC205" w14:textId="77777777" w:rsidR="00696010" w:rsidRDefault="00696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AC7CF" w14:textId="77777777" w:rsidR="00D71BC4" w:rsidRDefault="00000000">
    <w:pPr>
      <w:pStyle w:val="afff5"/>
    </w:pPr>
    <w:r>
      <w:fldChar w:fldCharType="begin"/>
    </w:r>
    <w:r>
      <w:instrText xml:space="preserve"> PAGE  \* MERGEFORMAT </w:instrText>
    </w:r>
    <w:r>
      <w:fldChar w:fldCharType="separate"/>
    </w:r>
    <w: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75C4B" w14:textId="77777777" w:rsidR="00696010" w:rsidRDefault="00696010">
      <w:r>
        <w:separator/>
      </w:r>
    </w:p>
  </w:footnote>
  <w:footnote w:type="continuationSeparator" w:id="0">
    <w:p w14:paraId="6EA66093" w14:textId="77777777" w:rsidR="00696010" w:rsidRDefault="006960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9AC63" w14:textId="77777777" w:rsidR="00D71BC4" w:rsidRDefault="00000000">
    <w:pPr>
      <w:pStyle w:val="afff6"/>
    </w:pPr>
    <w:r>
      <w:t>XX/T XXXXX</w:t>
    </w:r>
    <w:r>
      <w:t>—</w:t>
    </w:r>
    <w: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 w15:restartNumberingAfterBreak="0">
    <w:nsid w:val="093C6778"/>
    <w:multiLevelType w:val="multilevel"/>
    <w:tmpl w:val="093C6778"/>
    <w:lvl w:ilvl="0">
      <w:start w:val="1"/>
      <w:numFmt w:val="decimal"/>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0AE367E9"/>
    <w:multiLevelType w:val="multilevel"/>
    <w:tmpl w:val="0AE367E9"/>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3" w15:restartNumberingAfterBreak="0">
    <w:nsid w:val="0DDE2B46"/>
    <w:multiLevelType w:val="multilevel"/>
    <w:tmpl w:val="0DDE2B46"/>
    <w:lvl w:ilvl="0">
      <w:start w:val="1"/>
      <w:numFmt w:val="lowerLetter"/>
      <w:pStyle w:val="a2"/>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4" w15:restartNumberingAfterBreak="0">
    <w:nsid w:val="1DBF583A"/>
    <w:multiLevelType w:val="multilevel"/>
    <w:tmpl w:val="1DBF583A"/>
    <w:lvl w:ilvl="0">
      <w:start w:val="1"/>
      <w:numFmt w:val="decimal"/>
      <w:pStyle w:val="a3"/>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5" w15:restartNumberingAfterBreak="0">
    <w:nsid w:val="1FC91163"/>
    <w:multiLevelType w:val="multilevel"/>
    <w:tmpl w:val="1FC91163"/>
    <w:lvl w:ilvl="0">
      <w:start w:val="1"/>
      <w:numFmt w:val="decimal"/>
      <w:pStyle w:val="a4"/>
      <w:suff w:val="nothing"/>
      <w:lvlText w:val="%1　"/>
      <w:lvlJc w:val="left"/>
      <w:pPr>
        <w:ind w:left="0" w:firstLine="0"/>
      </w:pPr>
      <w:rPr>
        <w:rFonts w:ascii="黑体" w:eastAsia="黑体" w:hAnsi="Times New Roman" w:hint="eastAsia"/>
        <w:b w:val="0"/>
        <w:i w:val="0"/>
        <w:sz w:val="21"/>
        <w:szCs w:val="21"/>
      </w:rPr>
    </w:lvl>
    <w:lvl w:ilvl="1">
      <w:start w:val="1"/>
      <w:numFmt w:val="decimal"/>
      <w:pStyle w:val="a5"/>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pStyle w:val="a6"/>
      <w:suff w:val="nothing"/>
      <w:lvlText w:val="%1.%2.%3　"/>
      <w:lvlJc w:val="left"/>
      <w:pPr>
        <w:ind w:left="0" w:firstLine="0"/>
      </w:pPr>
      <w:rPr>
        <w:rFonts w:ascii="黑体" w:eastAsia="黑体" w:hAnsi="Times New Roman" w:hint="eastAsia"/>
        <w:b w:val="0"/>
        <w:i w:val="0"/>
        <w:sz w:val="21"/>
      </w:rPr>
    </w:lvl>
    <w:lvl w:ilvl="3">
      <w:start w:val="1"/>
      <w:numFmt w:val="decimal"/>
      <w:pStyle w:val="a7"/>
      <w:suff w:val="nothing"/>
      <w:lvlText w:val="%1.%2.%3.%4　"/>
      <w:lvlJc w:val="left"/>
      <w:pPr>
        <w:ind w:left="0" w:firstLine="0"/>
      </w:pPr>
      <w:rPr>
        <w:rFonts w:ascii="黑体" w:eastAsia="黑体" w:hAnsi="Times New Roman" w:hint="eastAsia"/>
        <w:b w:val="0"/>
        <w:i w:val="0"/>
        <w:sz w:val="21"/>
      </w:rPr>
    </w:lvl>
    <w:lvl w:ilvl="4">
      <w:start w:val="1"/>
      <w:numFmt w:val="decimal"/>
      <w:pStyle w:val="a8"/>
      <w:suff w:val="nothing"/>
      <w:lvlText w:val="%1.%2.%3.%4.%5　"/>
      <w:lvlJc w:val="left"/>
      <w:pPr>
        <w:ind w:left="0" w:firstLine="0"/>
      </w:pPr>
      <w:rPr>
        <w:rFonts w:ascii="黑体" w:eastAsia="黑体" w:hAnsi="Times New Roman" w:hint="eastAsia"/>
        <w:b w:val="0"/>
        <w:i w:val="0"/>
        <w:sz w:val="21"/>
      </w:rPr>
    </w:lvl>
    <w:lvl w:ilvl="5">
      <w:start w:val="1"/>
      <w:numFmt w:val="decimal"/>
      <w:pStyle w:val="a9"/>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6" w15:restartNumberingAfterBreak="0">
    <w:nsid w:val="2A8F7113"/>
    <w:multiLevelType w:val="multilevel"/>
    <w:tmpl w:val="2A8F7113"/>
    <w:lvl w:ilvl="0">
      <w:start w:val="1"/>
      <w:numFmt w:val="upperLetter"/>
      <w:pStyle w:val="aa"/>
      <w:suff w:val="space"/>
      <w:lvlText w:val="%1"/>
      <w:lvlJc w:val="left"/>
      <w:pPr>
        <w:ind w:left="623" w:hanging="425"/>
      </w:pPr>
      <w:rPr>
        <w:rFonts w:hint="eastAsia"/>
      </w:rPr>
    </w:lvl>
    <w:lvl w:ilvl="1">
      <w:start w:val="1"/>
      <w:numFmt w:val="decimal"/>
      <w:pStyle w:val="ab"/>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7" w15:restartNumberingAfterBreak="0">
    <w:nsid w:val="2C5917C3"/>
    <w:multiLevelType w:val="multilevel"/>
    <w:tmpl w:val="2C5917C3"/>
    <w:lvl w:ilvl="0">
      <w:start w:val="1"/>
      <w:numFmt w:val="none"/>
      <w:pStyle w:val="ac"/>
      <w:suff w:val="nothing"/>
      <w:lvlText w:val="%1——"/>
      <w:lvlJc w:val="left"/>
      <w:pPr>
        <w:ind w:left="833" w:hanging="408"/>
      </w:pPr>
      <w:rPr>
        <w:rFonts w:hint="eastAsia"/>
      </w:rPr>
    </w:lvl>
    <w:lvl w:ilvl="1">
      <w:start w:val="1"/>
      <w:numFmt w:val="bullet"/>
      <w:pStyle w:val="ad"/>
      <w:lvlText w:val=""/>
      <w:lvlJc w:val="left"/>
      <w:pPr>
        <w:tabs>
          <w:tab w:val="left" w:pos="760"/>
        </w:tabs>
        <w:ind w:left="1264" w:hanging="413"/>
      </w:pPr>
      <w:rPr>
        <w:rFonts w:ascii="Symbol" w:hAnsi="Symbol" w:hint="default"/>
        <w:color w:val="auto"/>
      </w:rPr>
    </w:lvl>
    <w:lvl w:ilvl="2">
      <w:start w:val="1"/>
      <w:numFmt w:val="bullet"/>
      <w:pStyle w:val="ae"/>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8" w15:restartNumberingAfterBreak="0">
    <w:nsid w:val="3D733618"/>
    <w:multiLevelType w:val="multilevel"/>
    <w:tmpl w:val="3D733618"/>
    <w:lvl w:ilvl="0">
      <w:start w:val="1"/>
      <w:numFmt w:val="decimal"/>
      <w:pStyle w:val="af"/>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9" w15:restartNumberingAfterBreak="0">
    <w:nsid w:val="44C50F90"/>
    <w:multiLevelType w:val="multilevel"/>
    <w:tmpl w:val="44C50F90"/>
    <w:lvl w:ilvl="0">
      <w:start w:val="1"/>
      <w:numFmt w:val="lowerLetter"/>
      <w:pStyle w:val="af0"/>
      <w:lvlText w:val="%1)"/>
      <w:lvlJc w:val="left"/>
      <w:pPr>
        <w:tabs>
          <w:tab w:val="left" w:pos="840"/>
        </w:tabs>
        <w:ind w:left="839" w:hanging="419"/>
      </w:pPr>
      <w:rPr>
        <w:rFonts w:ascii="宋体" w:eastAsia="宋体" w:hint="eastAsia"/>
        <w:b w:val="0"/>
        <w:i w:val="0"/>
        <w:sz w:val="21"/>
        <w:szCs w:val="21"/>
      </w:rPr>
    </w:lvl>
    <w:lvl w:ilvl="1">
      <w:start w:val="1"/>
      <w:numFmt w:val="decimal"/>
      <w:pStyle w:val="af1"/>
      <w:lvlText w:val="%2)"/>
      <w:lvlJc w:val="left"/>
      <w:pPr>
        <w:tabs>
          <w:tab w:val="left" w:pos="1260"/>
        </w:tabs>
        <w:ind w:left="1259" w:hanging="419"/>
      </w:pPr>
      <w:rPr>
        <w:rFonts w:hint="eastAsia"/>
      </w:rPr>
    </w:lvl>
    <w:lvl w:ilvl="2">
      <w:start w:val="1"/>
      <w:numFmt w:val="decimal"/>
      <w:pStyle w:val="af2"/>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0" w15:restartNumberingAfterBreak="0">
    <w:nsid w:val="4B733A5F"/>
    <w:multiLevelType w:val="multilevel"/>
    <w:tmpl w:val="4B733A5F"/>
    <w:lvl w:ilvl="0">
      <w:start w:val="1"/>
      <w:numFmt w:val="decimal"/>
      <w:pStyle w:val="af3"/>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1" w15:restartNumberingAfterBreak="0">
    <w:nsid w:val="557C2AF5"/>
    <w:multiLevelType w:val="multilevel"/>
    <w:tmpl w:val="557C2AF5"/>
    <w:lvl w:ilvl="0">
      <w:start w:val="1"/>
      <w:numFmt w:val="decimal"/>
      <w:pStyle w:val="af4"/>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2" w15:restartNumberingAfterBreak="0">
    <w:nsid w:val="60B55DC2"/>
    <w:multiLevelType w:val="multilevel"/>
    <w:tmpl w:val="60B55DC2"/>
    <w:lvl w:ilvl="0">
      <w:start w:val="1"/>
      <w:numFmt w:val="upperLetter"/>
      <w:pStyle w:val="af5"/>
      <w:lvlText w:val="%1"/>
      <w:lvlJc w:val="left"/>
      <w:pPr>
        <w:tabs>
          <w:tab w:val="left" w:pos="0"/>
        </w:tabs>
        <w:ind w:left="0" w:hanging="425"/>
      </w:pPr>
      <w:rPr>
        <w:rFonts w:hint="eastAsia"/>
      </w:rPr>
    </w:lvl>
    <w:lvl w:ilvl="1">
      <w:start w:val="1"/>
      <w:numFmt w:val="decimal"/>
      <w:pStyle w:val="af6"/>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3" w15:restartNumberingAfterBreak="0">
    <w:nsid w:val="646260FA"/>
    <w:multiLevelType w:val="multilevel"/>
    <w:tmpl w:val="646260FA"/>
    <w:lvl w:ilvl="0">
      <w:start w:val="1"/>
      <w:numFmt w:val="decimal"/>
      <w:pStyle w:val="af7"/>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4" w15:restartNumberingAfterBreak="0">
    <w:nsid w:val="657D3FBC"/>
    <w:multiLevelType w:val="multilevel"/>
    <w:tmpl w:val="657D3FBC"/>
    <w:lvl w:ilvl="0">
      <w:start w:val="1"/>
      <w:numFmt w:val="upperLetter"/>
      <w:pStyle w:val="af8"/>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9"/>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a"/>
      <w:suff w:val="nothing"/>
      <w:lvlText w:val="%1.%2.%3　"/>
      <w:lvlJc w:val="left"/>
      <w:pPr>
        <w:ind w:left="0" w:firstLine="0"/>
      </w:pPr>
      <w:rPr>
        <w:rFonts w:ascii="黑体" w:eastAsia="黑体" w:hAnsi="Times New Roman" w:hint="eastAsia"/>
        <w:b w:val="0"/>
        <w:i w:val="0"/>
        <w:sz w:val="21"/>
      </w:rPr>
    </w:lvl>
    <w:lvl w:ilvl="3">
      <w:start w:val="1"/>
      <w:numFmt w:val="decimal"/>
      <w:pStyle w:val="afb"/>
      <w:suff w:val="nothing"/>
      <w:lvlText w:val="%1.%2.%3.%4　"/>
      <w:lvlJc w:val="left"/>
      <w:pPr>
        <w:ind w:left="0" w:firstLine="0"/>
      </w:pPr>
      <w:rPr>
        <w:rFonts w:ascii="黑体" w:eastAsia="黑体" w:hAnsi="Times New Roman" w:hint="eastAsia"/>
        <w:b w:val="0"/>
        <w:i w:val="0"/>
        <w:sz w:val="21"/>
      </w:rPr>
    </w:lvl>
    <w:lvl w:ilvl="4">
      <w:start w:val="1"/>
      <w:numFmt w:val="decimal"/>
      <w:pStyle w:val="afc"/>
      <w:suff w:val="nothing"/>
      <w:lvlText w:val="%1.%2.%3.%4.%5　"/>
      <w:lvlJc w:val="left"/>
      <w:pPr>
        <w:ind w:left="0" w:firstLine="0"/>
      </w:pPr>
      <w:rPr>
        <w:rFonts w:ascii="黑体" w:eastAsia="黑体" w:hAnsi="Times New Roman" w:hint="eastAsia"/>
        <w:b w:val="0"/>
        <w:i w:val="0"/>
        <w:sz w:val="21"/>
      </w:rPr>
    </w:lvl>
    <w:lvl w:ilvl="5">
      <w:start w:val="1"/>
      <w:numFmt w:val="decimal"/>
      <w:pStyle w:val="afd"/>
      <w:suff w:val="nothing"/>
      <w:lvlText w:val="%1.%2.%3.%4.%5.%6　"/>
      <w:lvlJc w:val="left"/>
      <w:pPr>
        <w:ind w:left="0" w:firstLine="0"/>
      </w:pPr>
      <w:rPr>
        <w:rFonts w:ascii="黑体" w:eastAsia="黑体" w:hAnsi="Times New Roman" w:hint="eastAsia"/>
        <w:b w:val="0"/>
        <w:i w:val="0"/>
        <w:sz w:val="21"/>
      </w:rPr>
    </w:lvl>
    <w:lvl w:ilvl="6">
      <w:start w:val="1"/>
      <w:numFmt w:val="decimal"/>
      <w:pStyle w:val="afe"/>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5" w15:restartNumberingAfterBreak="0">
    <w:nsid w:val="6D6C07CD"/>
    <w:multiLevelType w:val="multilevel"/>
    <w:tmpl w:val="6D6C07CD"/>
    <w:lvl w:ilvl="0">
      <w:start w:val="1"/>
      <w:numFmt w:val="lowerLetter"/>
      <w:pStyle w:val="aff"/>
      <w:lvlText w:val="%1)"/>
      <w:lvlJc w:val="left"/>
      <w:pPr>
        <w:tabs>
          <w:tab w:val="left" w:pos="839"/>
        </w:tabs>
        <w:ind w:left="839" w:hanging="419"/>
      </w:pPr>
      <w:rPr>
        <w:rFonts w:ascii="宋体" w:eastAsia="宋体" w:hint="eastAsia"/>
        <w:b w:val="0"/>
        <w:i w:val="0"/>
        <w:sz w:val="21"/>
      </w:rPr>
    </w:lvl>
    <w:lvl w:ilvl="1">
      <w:start w:val="1"/>
      <w:numFmt w:val="decimal"/>
      <w:pStyle w:val="aff0"/>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6" w15:restartNumberingAfterBreak="0">
    <w:nsid w:val="6DBF04F4"/>
    <w:multiLevelType w:val="multilevel"/>
    <w:tmpl w:val="6DBF04F4"/>
    <w:lvl w:ilvl="0">
      <w:start w:val="1"/>
      <w:numFmt w:val="none"/>
      <w:pStyle w:val="aff1"/>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num w:numId="1" w16cid:durableId="1494176523">
    <w:abstractNumId w:val="8"/>
  </w:num>
  <w:num w:numId="2" w16cid:durableId="1269435202">
    <w:abstractNumId w:val="5"/>
  </w:num>
  <w:num w:numId="3" w16cid:durableId="158665086">
    <w:abstractNumId w:val="7"/>
  </w:num>
  <w:num w:numId="4" w16cid:durableId="542601488">
    <w:abstractNumId w:val="2"/>
  </w:num>
  <w:num w:numId="5" w16cid:durableId="1321083056">
    <w:abstractNumId w:val="9"/>
  </w:num>
  <w:num w:numId="6" w16cid:durableId="104662335">
    <w:abstractNumId w:val="16"/>
  </w:num>
  <w:num w:numId="7" w16cid:durableId="613366936">
    <w:abstractNumId w:val="0"/>
  </w:num>
  <w:num w:numId="8" w16cid:durableId="1990551949">
    <w:abstractNumId w:val="10"/>
  </w:num>
  <w:num w:numId="9" w16cid:durableId="1705404121">
    <w:abstractNumId w:val="4"/>
  </w:num>
  <w:num w:numId="10" w16cid:durableId="284435916">
    <w:abstractNumId w:val="14"/>
  </w:num>
  <w:num w:numId="11" w16cid:durableId="153375075">
    <w:abstractNumId w:val="12"/>
  </w:num>
  <w:num w:numId="12" w16cid:durableId="1081945283">
    <w:abstractNumId w:val="15"/>
  </w:num>
  <w:num w:numId="13" w16cid:durableId="278076486">
    <w:abstractNumId w:val="6"/>
  </w:num>
  <w:num w:numId="14" w16cid:durableId="1966234080">
    <w:abstractNumId w:val="1"/>
  </w:num>
  <w:num w:numId="15" w16cid:durableId="348680088">
    <w:abstractNumId w:val="3"/>
  </w:num>
  <w:num w:numId="16" w16cid:durableId="744376797">
    <w:abstractNumId w:val="13"/>
  </w:num>
  <w:num w:numId="17" w16cid:durableId="7950293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5925"/>
    <w:rsid w:val="00000244"/>
    <w:rsid w:val="0000185F"/>
    <w:rsid w:val="0000586F"/>
    <w:rsid w:val="00013D86"/>
    <w:rsid w:val="00013E02"/>
    <w:rsid w:val="0002143C"/>
    <w:rsid w:val="00025A65"/>
    <w:rsid w:val="00026C31"/>
    <w:rsid w:val="00027280"/>
    <w:rsid w:val="000320A7"/>
    <w:rsid w:val="00035925"/>
    <w:rsid w:val="00045569"/>
    <w:rsid w:val="00067CDF"/>
    <w:rsid w:val="00074FBE"/>
    <w:rsid w:val="00083A09"/>
    <w:rsid w:val="0009005E"/>
    <w:rsid w:val="00092857"/>
    <w:rsid w:val="000A20A9"/>
    <w:rsid w:val="000A48B1"/>
    <w:rsid w:val="000B3143"/>
    <w:rsid w:val="000C6B05"/>
    <w:rsid w:val="000C6DD6"/>
    <w:rsid w:val="000C73D4"/>
    <w:rsid w:val="000D3D4C"/>
    <w:rsid w:val="000D4F51"/>
    <w:rsid w:val="000D718B"/>
    <w:rsid w:val="000E0C46"/>
    <w:rsid w:val="000F030C"/>
    <w:rsid w:val="000F129C"/>
    <w:rsid w:val="001056DE"/>
    <w:rsid w:val="001124C0"/>
    <w:rsid w:val="0013175F"/>
    <w:rsid w:val="001512B4"/>
    <w:rsid w:val="001620A5"/>
    <w:rsid w:val="00164E53"/>
    <w:rsid w:val="0016699D"/>
    <w:rsid w:val="00175159"/>
    <w:rsid w:val="00176208"/>
    <w:rsid w:val="0018211B"/>
    <w:rsid w:val="001840D3"/>
    <w:rsid w:val="001900F8"/>
    <w:rsid w:val="00191258"/>
    <w:rsid w:val="00192680"/>
    <w:rsid w:val="00193037"/>
    <w:rsid w:val="00193A2C"/>
    <w:rsid w:val="001A288E"/>
    <w:rsid w:val="001B6DC2"/>
    <w:rsid w:val="001C149C"/>
    <w:rsid w:val="001C21AC"/>
    <w:rsid w:val="001C47BA"/>
    <w:rsid w:val="001C59EA"/>
    <w:rsid w:val="001D406C"/>
    <w:rsid w:val="001D41EE"/>
    <w:rsid w:val="001E0380"/>
    <w:rsid w:val="001E13B1"/>
    <w:rsid w:val="001F3A19"/>
    <w:rsid w:val="00234467"/>
    <w:rsid w:val="00237D8D"/>
    <w:rsid w:val="00241DA2"/>
    <w:rsid w:val="0024346C"/>
    <w:rsid w:val="00247FEE"/>
    <w:rsid w:val="00250E7D"/>
    <w:rsid w:val="002565D5"/>
    <w:rsid w:val="002622C0"/>
    <w:rsid w:val="002778AE"/>
    <w:rsid w:val="0028269A"/>
    <w:rsid w:val="00283590"/>
    <w:rsid w:val="00286973"/>
    <w:rsid w:val="00294E70"/>
    <w:rsid w:val="002A1924"/>
    <w:rsid w:val="002A7420"/>
    <w:rsid w:val="002B0F12"/>
    <w:rsid w:val="002B1308"/>
    <w:rsid w:val="002B4554"/>
    <w:rsid w:val="002C72D8"/>
    <w:rsid w:val="002D11FA"/>
    <w:rsid w:val="002E0DDF"/>
    <w:rsid w:val="002E1A04"/>
    <w:rsid w:val="002E2906"/>
    <w:rsid w:val="002E5635"/>
    <w:rsid w:val="002E64C3"/>
    <w:rsid w:val="002E6A2C"/>
    <w:rsid w:val="002F1D8C"/>
    <w:rsid w:val="002F21DA"/>
    <w:rsid w:val="00301F39"/>
    <w:rsid w:val="00325926"/>
    <w:rsid w:val="00327A8A"/>
    <w:rsid w:val="00336610"/>
    <w:rsid w:val="00343F73"/>
    <w:rsid w:val="00345060"/>
    <w:rsid w:val="0035323B"/>
    <w:rsid w:val="003609D2"/>
    <w:rsid w:val="00363F22"/>
    <w:rsid w:val="00375564"/>
    <w:rsid w:val="00383191"/>
    <w:rsid w:val="00383FCA"/>
    <w:rsid w:val="00386DED"/>
    <w:rsid w:val="003912E7"/>
    <w:rsid w:val="00393947"/>
    <w:rsid w:val="003A2275"/>
    <w:rsid w:val="003A6A4F"/>
    <w:rsid w:val="003A6BCA"/>
    <w:rsid w:val="003A7088"/>
    <w:rsid w:val="003B00DF"/>
    <w:rsid w:val="003B1275"/>
    <w:rsid w:val="003B1778"/>
    <w:rsid w:val="003C11CB"/>
    <w:rsid w:val="003C75F3"/>
    <w:rsid w:val="003C78A3"/>
    <w:rsid w:val="003E1867"/>
    <w:rsid w:val="003E5729"/>
    <w:rsid w:val="003F4EE0"/>
    <w:rsid w:val="00402153"/>
    <w:rsid w:val="00402FC1"/>
    <w:rsid w:val="00425082"/>
    <w:rsid w:val="00431DEB"/>
    <w:rsid w:val="00446B29"/>
    <w:rsid w:val="00453F9A"/>
    <w:rsid w:val="00471E91"/>
    <w:rsid w:val="00474675"/>
    <w:rsid w:val="0047470C"/>
    <w:rsid w:val="004A35F9"/>
    <w:rsid w:val="004B24C1"/>
    <w:rsid w:val="004C1409"/>
    <w:rsid w:val="004C292F"/>
    <w:rsid w:val="004D64C9"/>
    <w:rsid w:val="00510280"/>
    <w:rsid w:val="00513D73"/>
    <w:rsid w:val="00514A43"/>
    <w:rsid w:val="005174E5"/>
    <w:rsid w:val="00522393"/>
    <w:rsid w:val="00522620"/>
    <w:rsid w:val="00525656"/>
    <w:rsid w:val="00534C02"/>
    <w:rsid w:val="0054264B"/>
    <w:rsid w:val="00543786"/>
    <w:rsid w:val="005533D7"/>
    <w:rsid w:val="00562882"/>
    <w:rsid w:val="005703DE"/>
    <w:rsid w:val="0058464E"/>
    <w:rsid w:val="005A01CB"/>
    <w:rsid w:val="005A58FF"/>
    <w:rsid w:val="005A5EAF"/>
    <w:rsid w:val="005A64C0"/>
    <w:rsid w:val="005B3C11"/>
    <w:rsid w:val="005C1C28"/>
    <w:rsid w:val="005C6DB5"/>
    <w:rsid w:val="005E19E7"/>
    <w:rsid w:val="0061716C"/>
    <w:rsid w:val="006243A1"/>
    <w:rsid w:val="00632E56"/>
    <w:rsid w:val="00635CBA"/>
    <w:rsid w:val="0064338B"/>
    <w:rsid w:val="00646542"/>
    <w:rsid w:val="006504F4"/>
    <w:rsid w:val="00654BC9"/>
    <w:rsid w:val="006552FD"/>
    <w:rsid w:val="00663AF3"/>
    <w:rsid w:val="006649EE"/>
    <w:rsid w:val="00666B6C"/>
    <w:rsid w:val="00682682"/>
    <w:rsid w:val="00682702"/>
    <w:rsid w:val="00692368"/>
    <w:rsid w:val="00696010"/>
    <w:rsid w:val="006A2EBC"/>
    <w:rsid w:val="006A5EA0"/>
    <w:rsid w:val="006A783B"/>
    <w:rsid w:val="006A7B33"/>
    <w:rsid w:val="006B4E13"/>
    <w:rsid w:val="006B75DD"/>
    <w:rsid w:val="006C67E0"/>
    <w:rsid w:val="006C7ABA"/>
    <w:rsid w:val="006D0D60"/>
    <w:rsid w:val="006D1122"/>
    <w:rsid w:val="006D3C00"/>
    <w:rsid w:val="006E3675"/>
    <w:rsid w:val="006E4A7F"/>
    <w:rsid w:val="00704DF6"/>
    <w:rsid w:val="0070651C"/>
    <w:rsid w:val="007132A3"/>
    <w:rsid w:val="00716421"/>
    <w:rsid w:val="00724EFB"/>
    <w:rsid w:val="007419C3"/>
    <w:rsid w:val="007467A7"/>
    <w:rsid w:val="007469DD"/>
    <w:rsid w:val="0074741B"/>
    <w:rsid w:val="0074759E"/>
    <w:rsid w:val="007478EA"/>
    <w:rsid w:val="0075415C"/>
    <w:rsid w:val="00763502"/>
    <w:rsid w:val="007827EA"/>
    <w:rsid w:val="007913AB"/>
    <w:rsid w:val="007914F7"/>
    <w:rsid w:val="007A7D75"/>
    <w:rsid w:val="007B1625"/>
    <w:rsid w:val="007B706E"/>
    <w:rsid w:val="007B71EB"/>
    <w:rsid w:val="007C6205"/>
    <w:rsid w:val="007C686A"/>
    <w:rsid w:val="007C728E"/>
    <w:rsid w:val="007D2C53"/>
    <w:rsid w:val="007D3D60"/>
    <w:rsid w:val="007E1980"/>
    <w:rsid w:val="007E4B76"/>
    <w:rsid w:val="007E5EA8"/>
    <w:rsid w:val="007F0CF1"/>
    <w:rsid w:val="007F12A5"/>
    <w:rsid w:val="007F4CF1"/>
    <w:rsid w:val="007F758D"/>
    <w:rsid w:val="007F7D52"/>
    <w:rsid w:val="0080654C"/>
    <w:rsid w:val="008071C6"/>
    <w:rsid w:val="00817A00"/>
    <w:rsid w:val="00835DB3"/>
    <w:rsid w:val="0083617B"/>
    <w:rsid w:val="008371BD"/>
    <w:rsid w:val="008504A8"/>
    <w:rsid w:val="0085282E"/>
    <w:rsid w:val="0087198C"/>
    <w:rsid w:val="00872C1F"/>
    <w:rsid w:val="00873B42"/>
    <w:rsid w:val="008856D8"/>
    <w:rsid w:val="00892E82"/>
    <w:rsid w:val="008C1B58"/>
    <w:rsid w:val="008C39AE"/>
    <w:rsid w:val="008C590D"/>
    <w:rsid w:val="008E031B"/>
    <w:rsid w:val="008E7029"/>
    <w:rsid w:val="008E7EF6"/>
    <w:rsid w:val="008F1F98"/>
    <w:rsid w:val="008F6758"/>
    <w:rsid w:val="009040DD"/>
    <w:rsid w:val="00905B47"/>
    <w:rsid w:val="0091331C"/>
    <w:rsid w:val="009279DE"/>
    <w:rsid w:val="00930116"/>
    <w:rsid w:val="0094212C"/>
    <w:rsid w:val="00954689"/>
    <w:rsid w:val="009617C9"/>
    <w:rsid w:val="00961C93"/>
    <w:rsid w:val="00965324"/>
    <w:rsid w:val="0097091E"/>
    <w:rsid w:val="009760D3"/>
    <w:rsid w:val="00977132"/>
    <w:rsid w:val="00981A4B"/>
    <w:rsid w:val="00982501"/>
    <w:rsid w:val="009877D3"/>
    <w:rsid w:val="00994E8F"/>
    <w:rsid w:val="009951DC"/>
    <w:rsid w:val="009959BB"/>
    <w:rsid w:val="00997158"/>
    <w:rsid w:val="009A3A7C"/>
    <w:rsid w:val="009A60D3"/>
    <w:rsid w:val="009B2ADB"/>
    <w:rsid w:val="009B603A"/>
    <w:rsid w:val="009C2D0E"/>
    <w:rsid w:val="009C3DAC"/>
    <w:rsid w:val="009C42E0"/>
    <w:rsid w:val="009D5362"/>
    <w:rsid w:val="009E1415"/>
    <w:rsid w:val="009E6116"/>
    <w:rsid w:val="00A02E43"/>
    <w:rsid w:val="00A065F9"/>
    <w:rsid w:val="00A07F34"/>
    <w:rsid w:val="00A22154"/>
    <w:rsid w:val="00A25C38"/>
    <w:rsid w:val="00A36BBE"/>
    <w:rsid w:val="00A425A7"/>
    <w:rsid w:val="00A4307A"/>
    <w:rsid w:val="00A47EBB"/>
    <w:rsid w:val="00A51CDD"/>
    <w:rsid w:val="00A6730D"/>
    <w:rsid w:val="00A71625"/>
    <w:rsid w:val="00A71B9B"/>
    <w:rsid w:val="00A751C7"/>
    <w:rsid w:val="00A87844"/>
    <w:rsid w:val="00A975F9"/>
    <w:rsid w:val="00AA038C"/>
    <w:rsid w:val="00AA7A09"/>
    <w:rsid w:val="00AB3B50"/>
    <w:rsid w:val="00AC05B1"/>
    <w:rsid w:val="00AD356C"/>
    <w:rsid w:val="00AE2914"/>
    <w:rsid w:val="00AE6D15"/>
    <w:rsid w:val="00B04182"/>
    <w:rsid w:val="00B07AE3"/>
    <w:rsid w:val="00B11430"/>
    <w:rsid w:val="00B353EB"/>
    <w:rsid w:val="00B439C4"/>
    <w:rsid w:val="00B4535E"/>
    <w:rsid w:val="00B52A8C"/>
    <w:rsid w:val="00B636A8"/>
    <w:rsid w:val="00B665C6"/>
    <w:rsid w:val="00B805AF"/>
    <w:rsid w:val="00B869EC"/>
    <w:rsid w:val="00B9397A"/>
    <w:rsid w:val="00B9633D"/>
    <w:rsid w:val="00BA2EBE"/>
    <w:rsid w:val="00BB0F28"/>
    <w:rsid w:val="00BB458A"/>
    <w:rsid w:val="00BD00D3"/>
    <w:rsid w:val="00BD1659"/>
    <w:rsid w:val="00BD3AA9"/>
    <w:rsid w:val="00BD4A18"/>
    <w:rsid w:val="00BD6DB2"/>
    <w:rsid w:val="00BE11CF"/>
    <w:rsid w:val="00BE21AB"/>
    <w:rsid w:val="00BE55CB"/>
    <w:rsid w:val="00BF617A"/>
    <w:rsid w:val="00C0379D"/>
    <w:rsid w:val="00C03931"/>
    <w:rsid w:val="00C05FE3"/>
    <w:rsid w:val="00C2136D"/>
    <w:rsid w:val="00C214EE"/>
    <w:rsid w:val="00C2314B"/>
    <w:rsid w:val="00C24971"/>
    <w:rsid w:val="00C26BE5"/>
    <w:rsid w:val="00C26E4D"/>
    <w:rsid w:val="00C27909"/>
    <w:rsid w:val="00C27B03"/>
    <w:rsid w:val="00C314E1"/>
    <w:rsid w:val="00C34397"/>
    <w:rsid w:val="00C4095D"/>
    <w:rsid w:val="00C601D2"/>
    <w:rsid w:val="00C65BCC"/>
    <w:rsid w:val="00C66970"/>
    <w:rsid w:val="00C8691C"/>
    <w:rsid w:val="00CA168A"/>
    <w:rsid w:val="00CA357E"/>
    <w:rsid w:val="00CA44F9"/>
    <w:rsid w:val="00CA4A69"/>
    <w:rsid w:val="00CC3E0C"/>
    <w:rsid w:val="00CC58D3"/>
    <w:rsid w:val="00CC784D"/>
    <w:rsid w:val="00CF62EB"/>
    <w:rsid w:val="00D0337B"/>
    <w:rsid w:val="00D079B2"/>
    <w:rsid w:val="00D114E9"/>
    <w:rsid w:val="00D429C6"/>
    <w:rsid w:val="00D47748"/>
    <w:rsid w:val="00D54CC3"/>
    <w:rsid w:val="00D6041A"/>
    <w:rsid w:val="00D633EB"/>
    <w:rsid w:val="00D71BC4"/>
    <w:rsid w:val="00D803D6"/>
    <w:rsid w:val="00D82FF7"/>
    <w:rsid w:val="00D847FE"/>
    <w:rsid w:val="00D964EA"/>
    <w:rsid w:val="00D966D0"/>
    <w:rsid w:val="00DA0C59"/>
    <w:rsid w:val="00DA3991"/>
    <w:rsid w:val="00DB7E6C"/>
    <w:rsid w:val="00DD5A29"/>
    <w:rsid w:val="00DD5D9D"/>
    <w:rsid w:val="00DE35CB"/>
    <w:rsid w:val="00DF21E9"/>
    <w:rsid w:val="00DF7E30"/>
    <w:rsid w:val="00E00F14"/>
    <w:rsid w:val="00E06386"/>
    <w:rsid w:val="00E24EB4"/>
    <w:rsid w:val="00E320ED"/>
    <w:rsid w:val="00E33AFB"/>
    <w:rsid w:val="00E34218"/>
    <w:rsid w:val="00E46282"/>
    <w:rsid w:val="00E5216E"/>
    <w:rsid w:val="00E82344"/>
    <w:rsid w:val="00E84C82"/>
    <w:rsid w:val="00E84D64"/>
    <w:rsid w:val="00E87408"/>
    <w:rsid w:val="00E914C4"/>
    <w:rsid w:val="00E934F5"/>
    <w:rsid w:val="00E96961"/>
    <w:rsid w:val="00EA72EC"/>
    <w:rsid w:val="00EB11CB"/>
    <w:rsid w:val="00EB275A"/>
    <w:rsid w:val="00EB786A"/>
    <w:rsid w:val="00EC1578"/>
    <w:rsid w:val="00EC1C72"/>
    <w:rsid w:val="00EC3CC9"/>
    <w:rsid w:val="00EC680A"/>
    <w:rsid w:val="00EE2BED"/>
    <w:rsid w:val="00EE374B"/>
    <w:rsid w:val="00F11BB5"/>
    <w:rsid w:val="00F1417B"/>
    <w:rsid w:val="00F27A79"/>
    <w:rsid w:val="00F34B99"/>
    <w:rsid w:val="00F52DAB"/>
    <w:rsid w:val="00F543F0"/>
    <w:rsid w:val="00F81D29"/>
    <w:rsid w:val="00F91C4D"/>
    <w:rsid w:val="00F92FD9"/>
    <w:rsid w:val="00FA6684"/>
    <w:rsid w:val="00FA731E"/>
    <w:rsid w:val="00FB2B38"/>
    <w:rsid w:val="00FC6358"/>
    <w:rsid w:val="00FD320D"/>
    <w:rsid w:val="00FE23DE"/>
    <w:rsid w:val="014F03EF"/>
    <w:rsid w:val="01B118F3"/>
    <w:rsid w:val="029F53A6"/>
    <w:rsid w:val="02B323C7"/>
    <w:rsid w:val="040C05AE"/>
    <w:rsid w:val="04150212"/>
    <w:rsid w:val="057C19CF"/>
    <w:rsid w:val="05880374"/>
    <w:rsid w:val="05EF03F3"/>
    <w:rsid w:val="066C559F"/>
    <w:rsid w:val="068B1EC9"/>
    <w:rsid w:val="068E1FC1"/>
    <w:rsid w:val="093700E7"/>
    <w:rsid w:val="0A7D5FCD"/>
    <w:rsid w:val="0B7238BC"/>
    <w:rsid w:val="0BA31A63"/>
    <w:rsid w:val="0BAE0408"/>
    <w:rsid w:val="0D0E73B0"/>
    <w:rsid w:val="0DCB2596"/>
    <w:rsid w:val="0E4B3A95"/>
    <w:rsid w:val="0EA80DD5"/>
    <w:rsid w:val="0F500EC1"/>
    <w:rsid w:val="0FCE1079"/>
    <w:rsid w:val="10973B61"/>
    <w:rsid w:val="10B4026F"/>
    <w:rsid w:val="11E61FCE"/>
    <w:rsid w:val="129245E0"/>
    <w:rsid w:val="12937EC0"/>
    <w:rsid w:val="12E72FE9"/>
    <w:rsid w:val="136C13C9"/>
    <w:rsid w:val="14EF5D19"/>
    <w:rsid w:val="15910B7E"/>
    <w:rsid w:val="15B12FCF"/>
    <w:rsid w:val="161B18EB"/>
    <w:rsid w:val="172F68A1"/>
    <w:rsid w:val="1807337A"/>
    <w:rsid w:val="18322780"/>
    <w:rsid w:val="199B1FCC"/>
    <w:rsid w:val="1B317D04"/>
    <w:rsid w:val="1BA013E4"/>
    <w:rsid w:val="1DC064A5"/>
    <w:rsid w:val="1DCA2E80"/>
    <w:rsid w:val="1DFC3255"/>
    <w:rsid w:val="1F0C471D"/>
    <w:rsid w:val="213A47C0"/>
    <w:rsid w:val="22715FC0"/>
    <w:rsid w:val="22A53EBB"/>
    <w:rsid w:val="23842F68"/>
    <w:rsid w:val="249B6D10"/>
    <w:rsid w:val="25506360"/>
    <w:rsid w:val="267C3185"/>
    <w:rsid w:val="26E12050"/>
    <w:rsid w:val="27286E69"/>
    <w:rsid w:val="276324E4"/>
    <w:rsid w:val="27AA3711"/>
    <w:rsid w:val="28433F5A"/>
    <w:rsid w:val="2A44045E"/>
    <w:rsid w:val="2AA64C74"/>
    <w:rsid w:val="2B146082"/>
    <w:rsid w:val="2B593A95"/>
    <w:rsid w:val="2C275941"/>
    <w:rsid w:val="2C3B13EC"/>
    <w:rsid w:val="2C6170A5"/>
    <w:rsid w:val="2C9A1A43"/>
    <w:rsid w:val="2D12039F"/>
    <w:rsid w:val="2DC80F1D"/>
    <w:rsid w:val="30EB1633"/>
    <w:rsid w:val="33040D8E"/>
    <w:rsid w:val="33152997"/>
    <w:rsid w:val="33482D6D"/>
    <w:rsid w:val="3364747B"/>
    <w:rsid w:val="35AD335B"/>
    <w:rsid w:val="35DA1B87"/>
    <w:rsid w:val="36987B67"/>
    <w:rsid w:val="388622F4"/>
    <w:rsid w:val="392F287F"/>
    <w:rsid w:val="39304874"/>
    <w:rsid w:val="39707ACE"/>
    <w:rsid w:val="39BF18AF"/>
    <w:rsid w:val="39CB2002"/>
    <w:rsid w:val="3BDA477E"/>
    <w:rsid w:val="3C68375C"/>
    <w:rsid w:val="3D42082D"/>
    <w:rsid w:val="3E031969"/>
    <w:rsid w:val="3E6F5651"/>
    <w:rsid w:val="3ECB1B04"/>
    <w:rsid w:val="3EF53E78"/>
    <w:rsid w:val="408829FA"/>
    <w:rsid w:val="41432DC5"/>
    <w:rsid w:val="428216CB"/>
    <w:rsid w:val="442C5D93"/>
    <w:rsid w:val="46F030A7"/>
    <w:rsid w:val="497847C6"/>
    <w:rsid w:val="4B4B2FA2"/>
    <w:rsid w:val="4D723FCF"/>
    <w:rsid w:val="4E1B15E5"/>
    <w:rsid w:val="4EC76DE4"/>
    <w:rsid w:val="4FE70DC0"/>
    <w:rsid w:val="50FE5570"/>
    <w:rsid w:val="510C6D30"/>
    <w:rsid w:val="5174353A"/>
    <w:rsid w:val="521F0E9F"/>
    <w:rsid w:val="53062A75"/>
    <w:rsid w:val="54D933CD"/>
    <w:rsid w:val="557F37F3"/>
    <w:rsid w:val="56D63AED"/>
    <w:rsid w:val="59012EF2"/>
    <w:rsid w:val="59CF4E2C"/>
    <w:rsid w:val="5BCA1CC1"/>
    <w:rsid w:val="5BD743DE"/>
    <w:rsid w:val="5CB85D2B"/>
    <w:rsid w:val="5D080CF3"/>
    <w:rsid w:val="5D775150"/>
    <w:rsid w:val="5E4C6A85"/>
    <w:rsid w:val="5F265461"/>
    <w:rsid w:val="5F723A40"/>
    <w:rsid w:val="5F883036"/>
    <w:rsid w:val="5FB805D3"/>
    <w:rsid w:val="60C24F4E"/>
    <w:rsid w:val="61587B08"/>
    <w:rsid w:val="61E17D65"/>
    <w:rsid w:val="62AC5A22"/>
    <w:rsid w:val="639D7EB8"/>
    <w:rsid w:val="67D221A6"/>
    <w:rsid w:val="68AA7102"/>
    <w:rsid w:val="6909007C"/>
    <w:rsid w:val="6933534A"/>
    <w:rsid w:val="6A325601"/>
    <w:rsid w:val="6B0F76F1"/>
    <w:rsid w:val="6B713F07"/>
    <w:rsid w:val="6E3E081F"/>
    <w:rsid w:val="6E47697D"/>
    <w:rsid w:val="6E900B48"/>
    <w:rsid w:val="6FDE3B35"/>
    <w:rsid w:val="714E4656"/>
    <w:rsid w:val="71865CEB"/>
    <w:rsid w:val="728C5ACB"/>
    <w:rsid w:val="72EB339E"/>
    <w:rsid w:val="72F76B72"/>
    <w:rsid w:val="733046A8"/>
    <w:rsid w:val="76943CDE"/>
    <w:rsid w:val="782642CC"/>
    <w:rsid w:val="789D1F52"/>
    <w:rsid w:val="79CD2C51"/>
    <w:rsid w:val="7BAF66B5"/>
    <w:rsid w:val="7CB93960"/>
    <w:rsid w:val="7DEB3451"/>
    <w:rsid w:val="7F5B0CFF"/>
    <w:rsid w:val="7F8738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321495F"/>
  <w15:docId w15:val="{A66C7580-289C-4650-BDEF-AD0F43016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qFormat="1"/>
    <w:lsdException w:name="header" w:qFormat="1"/>
    <w:lsdException w:name="footer" w:qFormat="1"/>
    <w:lsdException w:name="index heading" w:qFormat="1"/>
    <w:lsdException w:name="caption" w:qFormat="1"/>
    <w:lsdException w:name="footnote reference" w:semiHidden="1" w:qFormat="1"/>
    <w:lsdException w:name="page number" w:qFormat="1"/>
    <w:lsdException w:name="endnote reference" w:semiHidden="1" w:qFormat="1"/>
    <w:lsdException w:name="endnote text" w:semiHidden="1"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f2">
    <w:name w:val="Normal"/>
    <w:qFormat/>
    <w:pPr>
      <w:widowControl w:val="0"/>
      <w:jc w:val="both"/>
    </w:pPr>
    <w:rPr>
      <w:kern w:val="2"/>
      <w:sz w:val="21"/>
      <w:szCs w:val="24"/>
    </w:rPr>
  </w:style>
  <w:style w:type="character" w:default="1" w:styleId="aff3">
    <w:name w:val="Default Paragraph Font"/>
    <w:uiPriority w:val="1"/>
    <w:semiHidden/>
    <w:unhideWhenUsed/>
  </w:style>
  <w:style w:type="table" w:default="1" w:styleId="aff4">
    <w:name w:val="Normal Table"/>
    <w:uiPriority w:val="99"/>
    <w:semiHidden/>
    <w:unhideWhenUsed/>
    <w:tblPr>
      <w:tblInd w:w="0" w:type="dxa"/>
      <w:tblCellMar>
        <w:top w:w="0" w:type="dxa"/>
        <w:left w:w="108" w:type="dxa"/>
        <w:bottom w:w="0" w:type="dxa"/>
        <w:right w:w="108" w:type="dxa"/>
      </w:tblCellMar>
    </w:tblPr>
  </w:style>
  <w:style w:type="numbering" w:default="1" w:styleId="aff5">
    <w:name w:val="No List"/>
    <w:uiPriority w:val="99"/>
    <w:semiHidden/>
    <w:unhideWhenUsed/>
  </w:style>
  <w:style w:type="paragraph" w:styleId="TOC7">
    <w:name w:val="toc 7"/>
    <w:basedOn w:val="aff2"/>
    <w:next w:val="aff2"/>
    <w:semiHidden/>
    <w:qFormat/>
    <w:pPr>
      <w:tabs>
        <w:tab w:val="right" w:leader="dot" w:pos="9241"/>
      </w:tabs>
      <w:ind w:firstLineChars="500" w:firstLine="500"/>
      <w:jc w:val="left"/>
    </w:pPr>
    <w:rPr>
      <w:rFonts w:ascii="宋体"/>
      <w:szCs w:val="21"/>
    </w:rPr>
  </w:style>
  <w:style w:type="paragraph" w:styleId="8">
    <w:name w:val="index 8"/>
    <w:basedOn w:val="aff2"/>
    <w:next w:val="aff2"/>
    <w:qFormat/>
    <w:pPr>
      <w:ind w:left="1680" w:hanging="210"/>
      <w:jc w:val="left"/>
    </w:pPr>
    <w:rPr>
      <w:rFonts w:ascii="Calibri" w:hAnsi="Calibri"/>
      <w:sz w:val="20"/>
      <w:szCs w:val="20"/>
    </w:rPr>
  </w:style>
  <w:style w:type="paragraph" w:styleId="aff6">
    <w:name w:val="caption"/>
    <w:basedOn w:val="aff2"/>
    <w:next w:val="aff2"/>
    <w:qFormat/>
    <w:pPr>
      <w:spacing w:before="152" w:after="160"/>
    </w:pPr>
    <w:rPr>
      <w:rFonts w:ascii="Arial" w:eastAsia="黑体" w:hAnsi="Arial" w:cs="Arial"/>
      <w:sz w:val="20"/>
      <w:szCs w:val="20"/>
    </w:rPr>
  </w:style>
  <w:style w:type="paragraph" w:styleId="5">
    <w:name w:val="index 5"/>
    <w:basedOn w:val="aff2"/>
    <w:next w:val="aff2"/>
    <w:qFormat/>
    <w:pPr>
      <w:ind w:left="1050" w:hanging="210"/>
      <w:jc w:val="left"/>
    </w:pPr>
    <w:rPr>
      <w:rFonts w:ascii="Calibri" w:hAnsi="Calibri"/>
      <w:sz w:val="20"/>
      <w:szCs w:val="20"/>
    </w:rPr>
  </w:style>
  <w:style w:type="paragraph" w:styleId="aff7">
    <w:name w:val="Document Map"/>
    <w:basedOn w:val="aff2"/>
    <w:semiHidden/>
    <w:qFormat/>
    <w:pPr>
      <w:shd w:val="clear" w:color="auto" w:fill="000080"/>
    </w:pPr>
  </w:style>
  <w:style w:type="paragraph" w:styleId="6">
    <w:name w:val="index 6"/>
    <w:basedOn w:val="aff2"/>
    <w:next w:val="aff2"/>
    <w:qFormat/>
    <w:pPr>
      <w:ind w:left="1260" w:hanging="210"/>
      <w:jc w:val="left"/>
    </w:pPr>
    <w:rPr>
      <w:rFonts w:ascii="Calibri" w:hAnsi="Calibri"/>
      <w:sz w:val="20"/>
      <w:szCs w:val="20"/>
    </w:rPr>
  </w:style>
  <w:style w:type="paragraph" w:styleId="4">
    <w:name w:val="index 4"/>
    <w:basedOn w:val="aff2"/>
    <w:next w:val="aff2"/>
    <w:qFormat/>
    <w:pPr>
      <w:ind w:left="840" w:hanging="210"/>
      <w:jc w:val="left"/>
    </w:pPr>
    <w:rPr>
      <w:rFonts w:ascii="Calibri" w:hAnsi="Calibri"/>
      <w:sz w:val="20"/>
      <w:szCs w:val="20"/>
    </w:rPr>
  </w:style>
  <w:style w:type="paragraph" w:styleId="TOC5">
    <w:name w:val="toc 5"/>
    <w:basedOn w:val="aff2"/>
    <w:next w:val="aff2"/>
    <w:semiHidden/>
    <w:qFormat/>
    <w:pPr>
      <w:tabs>
        <w:tab w:val="right" w:leader="dot" w:pos="9241"/>
      </w:tabs>
      <w:ind w:firstLineChars="300" w:firstLine="300"/>
      <w:jc w:val="left"/>
    </w:pPr>
    <w:rPr>
      <w:rFonts w:ascii="宋体"/>
      <w:szCs w:val="21"/>
    </w:rPr>
  </w:style>
  <w:style w:type="paragraph" w:styleId="TOC3">
    <w:name w:val="toc 3"/>
    <w:basedOn w:val="aff2"/>
    <w:next w:val="aff2"/>
    <w:semiHidden/>
    <w:qFormat/>
    <w:pPr>
      <w:tabs>
        <w:tab w:val="right" w:leader="dot" w:pos="9241"/>
      </w:tabs>
      <w:ind w:firstLineChars="100" w:firstLine="100"/>
      <w:jc w:val="left"/>
    </w:pPr>
    <w:rPr>
      <w:rFonts w:ascii="宋体"/>
      <w:szCs w:val="21"/>
    </w:rPr>
  </w:style>
  <w:style w:type="paragraph" w:styleId="TOC8">
    <w:name w:val="toc 8"/>
    <w:basedOn w:val="aff2"/>
    <w:next w:val="aff2"/>
    <w:semiHidden/>
    <w:qFormat/>
    <w:pPr>
      <w:tabs>
        <w:tab w:val="right" w:leader="dot" w:pos="9241"/>
      </w:tabs>
      <w:ind w:firstLineChars="600" w:firstLine="607"/>
      <w:jc w:val="left"/>
    </w:pPr>
    <w:rPr>
      <w:rFonts w:ascii="宋体"/>
      <w:szCs w:val="21"/>
    </w:rPr>
  </w:style>
  <w:style w:type="paragraph" w:styleId="3">
    <w:name w:val="index 3"/>
    <w:basedOn w:val="aff2"/>
    <w:next w:val="aff2"/>
    <w:qFormat/>
    <w:pPr>
      <w:ind w:left="630" w:hanging="210"/>
      <w:jc w:val="left"/>
    </w:pPr>
    <w:rPr>
      <w:rFonts w:ascii="Calibri" w:hAnsi="Calibri"/>
      <w:sz w:val="20"/>
      <w:szCs w:val="20"/>
    </w:rPr>
  </w:style>
  <w:style w:type="paragraph" w:styleId="aff8">
    <w:name w:val="endnote text"/>
    <w:basedOn w:val="aff2"/>
    <w:semiHidden/>
    <w:qFormat/>
    <w:pPr>
      <w:snapToGrid w:val="0"/>
      <w:jc w:val="left"/>
    </w:pPr>
  </w:style>
  <w:style w:type="paragraph" w:styleId="aff9">
    <w:name w:val="Balloon Text"/>
    <w:basedOn w:val="aff2"/>
    <w:link w:val="affa"/>
    <w:qFormat/>
    <w:rPr>
      <w:sz w:val="18"/>
      <w:szCs w:val="18"/>
    </w:rPr>
  </w:style>
  <w:style w:type="paragraph" w:styleId="affb">
    <w:name w:val="footer"/>
    <w:basedOn w:val="aff2"/>
    <w:qFormat/>
    <w:pPr>
      <w:snapToGrid w:val="0"/>
      <w:ind w:rightChars="100" w:right="210"/>
      <w:jc w:val="right"/>
    </w:pPr>
    <w:rPr>
      <w:sz w:val="18"/>
      <w:szCs w:val="18"/>
    </w:rPr>
  </w:style>
  <w:style w:type="paragraph" w:styleId="affc">
    <w:name w:val="header"/>
    <w:basedOn w:val="aff2"/>
    <w:qFormat/>
    <w:pPr>
      <w:snapToGrid w:val="0"/>
      <w:jc w:val="left"/>
    </w:pPr>
    <w:rPr>
      <w:sz w:val="18"/>
      <w:szCs w:val="18"/>
    </w:rPr>
  </w:style>
  <w:style w:type="paragraph" w:styleId="TOC1">
    <w:name w:val="toc 1"/>
    <w:basedOn w:val="aff2"/>
    <w:next w:val="aff2"/>
    <w:semiHidden/>
    <w:qFormat/>
    <w:pPr>
      <w:tabs>
        <w:tab w:val="right" w:leader="dot" w:pos="9242"/>
      </w:tabs>
      <w:spacing w:beforeLines="25" w:before="25" w:afterLines="25" w:after="25"/>
      <w:jc w:val="left"/>
    </w:pPr>
    <w:rPr>
      <w:rFonts w:ascii="宋体"/>
      <w:szCs w:val="21"/>
    </w:rPr>
  </w:style>
  <w:style w:type="paragraph" w:styleId="TOC4">
    <w:name w:val="toc 4"/>
    <w:basedOn w:val="aff2"/>
    <w:next w:val="aff2"/>
    <w:semiHidden/>
    <w:qFormat/>
    <w:pPr>
      <w:tabs>
        <w:tab w:val="right" w:leader="dot" w:pos="9241"/>
      </w:tabs>
      <w:ind w:firstLineChars="200" w:firstLine="200"/>
      <w:jc w:val="left"/>
    </w:pPr>
    <w:rPr>
      <w:rFonts w:ascii="宋体"/>
      <w:szCs w:val="21"/>
    </w:rPr>
  </w:style>
  <w:style w:type="paragraph" w:styleId="affd">
    <w:name w:val="index heading"/>
    <w:basedOn w:val="aff2"/>
    <w:next w:val="1"/>
    <w:qFormat/>
    <w:pPr>
      <w:spacing w:before="120" w:after="120"/>
      <w:jc w:val="center"/>
    </w:pPr>
    <w:rPr>
      <w:rFonts w:ascii="Calibri" w:hAnsi="Calibri"/>
      <w:b/>
      <w:bCs/>
      <w:iCs/>
      <w:szCs w:val="20"/>
    </w:rPr>
  </w:style>
  <w:style w:type="paragraph" w:styleId="1">
    <w:name w:val="index 1"/>
    <w:basedOn w:val="aff2"/>
    <w:next w:val="affe"/>
    <w:qFormat/>
    <w:pPr>
      <w:tabs>
        <w:tab w:val="right" w:leader="dot" w:pos="9299"/>
      </w:tabs>
      <w:jc w:val="left"/>
    </w:pPr>
    <w:rPr>
      <w:rFonts w:ascii="宋体"/>
      <w:szCs w:val="21"/>
    </w:rPr>
  </w:style>
  <w:style w:type="paragraph" w:customStyle="1" w:styleId="affe">
    <w:name w:val="段"/>
    <w:link w:val="Char"/>
    <w:qFormat/>
    <w:pPr>
      <w:tabs>
        <w:tab w:val="center" w:pos="4201"/>
        <w:tab w:val="right" w:leader="dot" w:pos="9298"/>
      </w:tabs>
      <w:autoSpaceDE w:val="0"/>
      <w:autoSpaceDN w:val="0"/>
      <w:ind w:firstLineChars="200" w:firstLine="420"/>
      <w:jc w:val="both"/>
    </w:pPr>
    <w:rPr>
      <w:rFonts w:ascii="宋体"/>
      <w:sz w:val="21"/>
    </w:rPr>
  </w:style>
  <w:style w:type="paragraph" w:styleId="af">
    <w:name w:val="footnote text"/>
    <w:basedOn w:val="aff2"/>
    <w:qFormat/>
    <w:pPr>
      <w:numPr>
        <w:numId w:val="1"/>
      </w:numPr>
      <w:snapToGrid w:val="0"/>
      <w:jc w:val="left"/>
    </w:pPr>
    <w:rPr>
      <w:rFonts w:ascii="宋体"/>
      <w:sz w:val="18"/>
      <w:szCs w:val="18"/>
    </w:rPr>
  </w:style>
  <w:style w:type="paragraph" w:styleId="TOC6">
    <w:name w:val="toc 6"/>
    <w:basedOn w:val="aff2"/>
    <w:next w:val="aff2"/>
    <w:semiHidden/>
    <w:qFormat/>
    <w:pPr>
      <w:tabs>
        <w:tab w:val="right" w:leader="dot" w:pos="9241"/>
      </w:tabs>
      <w:ind w:firstLineChars="400" w:firstLine="400"/>
      <w:jc w:val="left"/>
    </w:pPr>
    <w:rPr>
      <w:rFonts w:ascii="宋体"/>
      <w:szCs w:val="21"/>
    </w:rPr>
  </w:style>
  <w:style w:type="paragraph" w:styleId="7">
    <w:name w:val="index 7"/>
    <w:basedOn w:val="aff2"/>
    <w:next w:val="aff2"/>
    <w:qFormat/>
    <w:pPr>
      <w:ind w:left="1470" w:hanging="210"/>
      <w:jc w:val="left"/>
    </w:pPr>
    <w:rPr>
      <w:rFonts w:ascii="Calibri" w:hAnsi="Calibri"/>
      <w:sz w:val="20"/>
      <w:szCs w:val="20"/>
    </w:rPr>
  </w:style>
  <w:style w:type="paragraph" w:styleId="9">
    <w:name w:val="index 9"/>
    <w:basedOn w:val="aff2"/>
    <w:next w:val="aff2"/>
    <w:qFormat/>
    <w:pPr>
      <w:ind w:left="1890" w:hanging="210"/>
      <w:jc w:val="left"/>
    </w:pPr>
    <w:rPr>
      <w:rFonts w:ascii="Calibri" w:hAnsi="Calibri"/>
      <w:sz w:val="20"/>
      <w:szCs w:val="20"/>
    </w:rPr>
  </w:style>
  <w:style w:type="paragraph" w:styleId="TOC2">
    <w:name w:val="toc 2"/>
    <w:basedOn w:val="aff2"/>
    <w:next w:val="aff2"/>
    <w:semiHidden/>
    <w:qFormat/>
    <w:pPr>
      <w:tabs>
        <w:tab w:val="right" w:leader="dot" w:pos="9242"/>
      </w:tabs>
    </w:pPr>
    <w:rPr>
      <w:rFonts w:ascii="宋体"/>
      <w:szCs w:val="21"/>
    </w:rPr>
  </w:style>
  <w:style w:type="paragraph" w:styleId="TOC9">
    <w:name w:val="toc 9"/>
    <w:basedOn w:val="aff2"/>
    <w:next w:val="aff2"/>
    <w:semiHidden/>
    <w:qFormat/>
    <w:pPr>
      <w:ind w:left="1470"/>
      <w:jc w:val="left"/>
    </w:pPr>
    <w:rPr>
      <w:sz w:val="20"/>
      <w:szCs w:val="20"/>
    </w:rPr>
  </w:style>
  <w:style w:type="paragraph" w:styleId="2">
    <w:name w:val="index 2"/>
    <w:basedOn w:val="aff2"/>
    <w:next w:val="aff2"/>
    <w:qFormat/>
    <w:pPr>
      <w:ind w:left="420" w:hanging="210"/>
      <w:jc w:val="left"/>
    </w:pPr>
    <w:rPr>
      <w:rFonts w:ascii="Calibri" w:hAnsi="Calibri"/>
      <w:sz w:val="20"/>
      <w:szCs w:val="20"/>
    </w:rPr>
  </w:style>
  <w:style w:type="table" w:styleId="afff">
    <w:name w:val="Table Grid"/>
    <w:basedOn w:val="aff4"/>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0">
    <w:name w:val="endnote reference"/>
    <w:semiHidden/>
    <w:qFormat/>
    <w:rPr>
      <w:vertAlign w:val="superscript"/>
    </w:rPr>
  </w:style>
  <w:style w:type="character" w:styleId="afff1">
    <w:name w:val="page number"/>
    <w:qFormat/>
    <w:rPr>
      <w:rFonts w:ascii="Times New Roman" w:eastAsia="宋体" w:hAnsi="Times New Roman"/>
      <w:sz w:val="18"/>
    </w:rPr>
  </w:style>
  <w:style w:type="character" w:styleId="afff2">
    <w:name w:val="FollowedHyperlink"/>
    <w:qFormat/>
    <w:rPr>
      <w:color w:val="800080"/>
      <w:u w:val="single"/>
    </w:rPr>
  </w:style>
  <w:style w:type="character" w:styleId="afff3">
    <w:name w:val="Hyperlink"/>
    <w:qFormat/>
    <w:rPr>
      <w:color w:val="0000FF"/>
      <w:spacing w:val="0"/>
      <w:w w:val="100"/>
      <w:szCs w:val="21"/>
      <w:u w:val="single"/>
    </w:rPr>
  </w:style>
  <w:style w:type="character" w:styleId="afff4">
    <w:name w:val="footnote reference"/>
    <w:semiHidden/>
    <w:qFormat/>
    <w:rPr>
      <w:vertAlign w:val="superscript"/>
    </w:rPr>
  </w:style>
  <w:style w:type="character" w:customStyle="1" w:styleId="Char">
    <w:name w:val="段 Char"/>
    <w:link w:val="affe"/>
    <w:qFormat/>
    <w:rPr>
      <w:rFonts w:ascii="宋体"/>
      <w:sz w:val="21"/>
      <w:lang w:val="en-US" w:eastAsia="zh-CN" w:bidi="ar-SA"/>
    </w:rPr>
  </w:style>
  <w:style w:type="paragraph" w:customStyle="1" w:styleId="a5">
    <w:name w:val="一级条标题"/>
    <w:next w:val="affe"/>
    <w:qFormat/>
    <w:pPr>
      <w:numPr>
        <w:ilvl w:val="1"/>
        <w:numId w:val="2"/>
      </w:numPr>
      <w:spacing w:beforeLines="50" w:before="156" w:afterLines="50" w:after="156"/>
      <w:outlineLvl w:val="2"/>
    </w:pPr>
    <w:rPr>
      <w:rFonts w:ascii="黑体" w:eastAsia="黑体"/>
      <w:sz w:val="21"/>
      <w:szCs w:val="21"/>
    </w:rPr>
  </w:style>
  <w:style w:type="paragraph" w:customStyle="1" w:styleId="afff5">
    <w:name w:val="标准书脚_奇数页"/>
    <w:qFormat/>
    <w:pPr>
      <w:spacing w:before="120"/>
      <w:ind w:right="198"/>
      <w:jc w:val="right"/>
    </w:pPr>
    <w:rPr>
      <w:rFonts w:ascii="宋体"/>
      <w:sz w:val="18"/>
      <w:szCs w:val="18"/>
    </w:rPr>
  </w:style>
  <w:style w:type="paragraph" w:customStyle="1" w:styleId="afff6">
    <w:name w:val="标准书眉_奇数页"/>
    <w:next w:val="aff2"/>
    <w:qFormat/>
    <w:pPr>
      <w:tabs>
        <w:tab w:val="center" w:pos="4154"/>
        <w:tab w:val="right" w:pos="8306"/>
      </w:tabs>
      <w:spacing w:after="220"/>
      <w:jc w:val="right"/>
    </w:pPr>
    <w:rPr>
      <w:rFonts w:ascii="黑体" w:eastAsia="黑体"/>
      <w:sz w:val="21"/>
      <w:szCs w:val="21"/>
    </w:rPr>
  </w:style>
  <w:style w:type="paragraph" w:customStyle="1" w:styleId="a4">
    <w:name w:val="章标题"/>
    <w:next w:val="affe"/>
    <w:qFormat/>
    <w:pPr>
      <w:numPr>
        <w:numId w:val="2"/>
      </w:numPr>
      <w:spacing w:beforeLines="100" w:before="312" w:afterLines="100" w:after="312"/>
      <w:jc w:val="both"/>
      <w:outlineLvl w:val="1"/>
    </w:pPr>
    <w:rPr>
      <w:rFonts w:ascii="黑体" w:eastAsia="黑体"/>
      <w:sz w:val="21"/>
    </w:rPr>
  </w:style>
  <w:style w:type="paragraph" w:customStyle="1" w:styleId="a6">
    <w:name w:val="二级条标题"/>
    <w:basedOn w:val="a5"/>
    <w:next w:val="affe"/>
    <w:qFormat/>
    <w:pPr>
      <w:numPr>
        <w:ilvl w:val="2"/>
      </w:numPr>
      <w:spacing w:before="50" w:after="50"/>
      <w:outlineLvl w:val="3"/>
    </w:pPr>
  </w:style>
  <w:style w:type="paragraph" w:customStyle="1" w:styleId="20">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c">
    <w:name w:val="列项——（一级）"/>
    <w:qFormat/>
    <w:pPr>
      <w:widowControl w:val="0"/>
      <w:numPr>
        <w:numId w:val="3"/>
      </w:numPr>
      <w:jc w:val="both"/>
    </w:pPr>
    <w:rPr>
      <w:rFonts w:ascii="宋体"/>
      <w:sz w:val="21"/>
    </w:rPr>
  </w:style>
  <w:style w:type="paragraph" w:customStyle="1" w:styleId="ad">
    <w:name w:val="列项●（二级）"/>
    <w:qFormat/>
    <w:pPr>
      <w:numPr>
        <w:ilvl w:val="1"/>
        <w:numId w:val="3"/>
      </w:numPr>
      <w:tabs>
        <w:tab w:val="left" w:pos="840"/>
      </w:tabs>
      <w:jc w:val="both"/>
    </w:pPr>
    <w:rPr>
      <w:rFonts w:ascii="宋体"/>
      <w:sz w:val="21"/>
    </w:rPr>
  </w:style>
  <w:style w:type="paragraph" w:customStyle="1" w:styleId="afff7">
    <w:name w:val="目次、标准名称标题"/>
    <w:basedOn w:val="aff2"/>
    <w:next w:val="affe"/>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7">
    <w:name w:val="三级条标题"/>
    <w:basedOn w:val="a6"/>
    <w:next w:val="affe"/>
    <w:qFormat/>
    <w:pPr>
      <w:numPr>
        <w:ilvl w:val="3"/>
      </w:numPr>
      <w:outlineLvl w:val="4"/>
    </w:pPr>
  </w:style>
  <w:style w:type="paragraph" w:customStyle="1" w:styleId="a1">
    <w:name w:val="示例"/>
    <w:next w:val="afff8"/>
    <w:qFormat/>
    <w:pPr>
      <w:widowControl w:val="0"/>
      <w:numPr>
        <w:numId w:val="4"/>
      </w:numPr>
      <w:jc w:val="both"/>
    </w:pPr>
    <w:rPr>
      <w:rFonts w:ascii="宋体"/>
      <w:sz w:val="18"/>
      <w:szCs w:val="18"/>
    </w:rPr>
  </w:style>
  <w:style w:type="paragraph" w:customStyle="1" w:styleId="afff8">
    <w:name w:val="示例内容"/>
    <w:qFormat/>
    <w:pPr>
      <w:ind w:firstLineChars="200" w:firstLine="200"/>
    </w:pPr>
    <w:rPr>
      <w:rFonts w:ascii="宋体"/>
      <w:sz w:val="18"/>
      <w:szCs w:val="18"/>
    </w:rPr>
  </w:style>
  <w:style w:type="paragraph" w:customStyle="1" w:styleId="af1">
    <w:name w:val="数字编号列项（二级）"/>
    <w:qFormat/>
    <w:pPr>
      <w:numPr>
        <w:ilvl w:val="1"/>
        <w:numId w:val="5"/>
      </w:numPr>
      <w:jc w:val="both"/>
    </w:pPr>
    <w:rPr>
      <w:rFonts w:ascii="宋体"/>
      <w:sz w:val="21"/>
    </w:rPr>
  </w:style>
  <w:style w:type="paragraph" w:customStyle="1" w:styleId="a8">
    <w:name w:val="四级条标题"/>
    <w:basedOn w:val="a7"/>
    <w:next w:val="affe"/>
    <w:qFormat/>
    <w:pPr>
      <w:numPr>
        <w:ilvl w:val="4"/>
      </w:numPr>
      <w:outlineLvl w:val="5"/>
    </w:pPr>
  </w:style>
  <w:style w:type="paragraph" w:customStyle="1" w:styleId="a9">
    <w:name w:val="五级条标题"/>
    <w:basedOn w:val="a8"/>
    <w:next w:val="affe"/>
    <w:qFormat/>
    <w:pPr>
      <w:numPr>
        <w:ilvl w:val="5"/>
      </w:numPr>
      <w:outlineLvl w:val="6"/>
    </w:pPr>
  </w:style>
  <w:style w:type="paragraph" w:customStyle="1" w:styleId="aff1">
    <w:name w:val="注："/>
    <w:next w:val="affe"/>
    <w:qFormat/>
    <w:pPr>
      <w:widowControl w:val="0"/>
      <w:numPr>
        <w:numId w:val="6"/>
      </w:numPr>
      <w:autoSpaceDE w:val="0"/>
      <w:autoSpaceDN w:val="0"/>
      <w:jc w:val="both"/>
    </w:pPr>
    <w:rPr>
      <w:rFonts w:ascii="宋体"/>
      <w:sz w:val="18"/>
      <w:szCs w:val="18"/>
    </w:rPr>
  </w:style>
  <w:style w:type="paragraph" w:customStyle="1" w:styleId="a">
    <w:name w:val="注×："/>
    <w:qFormat/>
    <w:pPr>
      <w:widowControl w:val="0"/>
      <w:numPr>
        <w:numId w:val="7"/>
      </w:numPr>
      <w:autoSpaceDE w:val="0"/>
      <w:autoSpaceDN w:val="0"/>
      <w:jc w:val="both"/>
    </w:pPr>
    <w:rPr>
      <w:rFonts w:ascii="宋体"/>
      <w:sz w:val="18"/>
      <w:szCs w:val="18"/>
    </w:rPr>
  </w:style>
  <w:style w:type="paragraph" w:customStyle="1" w:styleId="af0">
    <w:name w:val="字母编号列项（一级）"/>
    <w:qFormat/>
    <w:pPr>
      <w:numPr>
        <w:numId w:val="5"/>
      </w:numPr>
      <w:jc w:val="both"/>
    </w:pPr>
    <w:rPr>
      <w:rFonts w:ascii="宋体"/>
      <w:sz w:val="21"/>
    </w:rPr>
  </w:style>
  <w:style w:type="paragraph" w:customStyle="1" w:styleId="ae">
    <w:name w:val="列项◆（三级）"/>
    <w:basedOn w:val="aff2"/>
    <w:qFormat/>
    <w:pPr>
      <w:numPr>
        <w:ilvl w:val="2"/>
        <w:numId w:val="3"/>
      </w:numPr>
    </w:pPr>
    <w:rPr>
      <w:rFonts w:ascii="宋体"/>
      <w:szCs w:val="21"/>
    </w:rPr>
  </w:style>
  <w:style w:type="paragraph" w:customStyle="1" w:styleId="af2">
    <w:name w:val="编号列项（三级）"/>
    <w:qFormat/>
    <w:pPr>
      <w:numPr>
        <w:ilvl w:val="2"/>
        <w:numId w:val="5"/>
      </w:numPr>
    </w:pPr>
    <w:rPr>
      <w:rFonts w:ascii="宋体"/>
      <w:sz w:val="21"/>
    </w:rPr>
  </w:style>
  <w:style w:type="paragraph" w:customStyle="1" w:styleId="af3">
    <w:name w:val="示例×："/>
    <w:basedOn w:val="a4"/>
    <w:qFormat/>
    <w:pPr>
      <w:numPr>
        <w:numId w:val="8"/>
      </w:numPr>
      <w:spacing w:beforeLines="0" w:before="0" w:afterLines="0" w:after="0"/>
      <w:outlineLvl w:val="9"/>
    </w:pPr>
    <w:rPr>
      <w:rFonts w:ascii="宋体" w:eastAsia="宋体"/>
      <w:sz w:val="18"/>
      <w:szCs w:val="18"/>
    </w:rPr>
  </w:style>
  <w:style w:type="paragraph" w:customStyle="1" w:styleId="afff9">
    <w:name w:val="二级无"/>
    <w:basedOn w:val="a6"/>
    <w:qFormat/>
    <w:pPr>
      <w:spacing w:beforeLines="0" w:before="0" w:afterLines="0" w:after="0"/>
    </w:pPr>
    <w:rPr>
      <w:rFonts w:ascii="宋体" w:eastAsia="宋体"/>
    </w:rPr>
  </w:style>
  <w:style w:type="paragraph" w:customStyle="1" w:styleId="afffa">
    <w:name w:val="注：（正文）"/>
    <w:basedOn w:val="aff1"/>
    <w:next w:val="affe"/>
    <w:qFormat/>
  </w:style>
  <w:style w:type="paragraph" w:customStyle="1" w:styleId="a3">
    <w:name w:val="注×：（正文）"/>
    <w:qFormat/>
    <w:pPr>
      <w:numPr>
        <w:numId w:val="9"/>
      </w:numPr>
      <w:jc w:val="both"/>
    </w:pPr>
    <w:rPr>
      <w:rFonts w:ascii="宋体"/>
      <w:sz w:val="18"/>
      <w:szCs w:val="18"/>
    </w:rPr>
  </w:style>
  <w:style w:type="paragraph" w:customStyle="1" w:styleId="afffb">
    <w:name w:val="标准标志"/>
    <w:next w:val="aff2"/>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c">
    <w:name w:val="标准称谓"/>
    <w:next w:val="aff2"/>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d">
    <w:name w:val="标准书脚_偶数页"/>
    <w:qFormat/>
    <w:pPr>
      <w:spacing w:before="120"/>
      <w:ind w:left="221"/>
    </w:pPr>
    <w:rPr>
      <w:rFonts w:ascii="宋体"/>
      <w:sz w:val="18"/>
      <w:szCs w:val="18"/>
    </w:rPr>
  </w:style>
  <w:style w:type="paragraph" w:customStyle="1" w:styleId="afffe">
    <w:name w:val="标准书眉_偶数页"/>
    <w:basedOn w:val="afff6"/>
    <w:next w:val="aff2"/>
    <w:qFormat/>
    <w:pPr>
      <w:jc w:val="left"/>
    </w:pPr>
  </w:style>
  <w:style w:type="paragraph" w:customStyle="1" w:styleId="affff">
    <w:name w:val="标准书眉一"/>
    <w:qFormat/>
    <w:pPr>
      <w:jc w:val="both"/>
    </w:pPr>
  </w:style>
  <w:style w:type="paragraph" w:customStyle="1" w:styleId="affff0">
    <w:name w:val="参考文献"/>
    <w:basedOn w:val="aff2"/>
    <w:next w:val="a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1">
    <w:name w:val="参考文献、索引标题"/>
    <w:basedOn w:val="aff2"/>
    <w:next w:val="affe"/>
    <w:qFormat/>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2">
    <w:name w:val="发布"/>
    <w:qFormat/>
    <w:rPr>
      <w:rFonts w:ascii="黑体" w:eastAsia="黑体"/>
      <w:spacing w:val="85"/>
      <w:w w:val="100"/>
      <w:position w:val="3"/>
      <w:sz w:val="28"/>
      <w:szCs w:val="28"/>
    </w:rPr>
  </w:style>
  <w:style w:type="paragraph" w:customStyle="1" w:styleId="affff3">
    <w:name w:val="发布部门"/>
    <w:next w:val="affe"/>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4">
    <w:name w:val="发布日期"/>
    <w:qFormat/>
    <w:pPr>
      <w:framePr w:w="3997" w:h="471" w:hRule="exact" w:vSpace="181" w:wrap="around" w:hAnchor="page" w:x="7089" w:y="14097" w:anchorLock="1"/>
    </w:pPr>
    <w:rPr>
      <w:rFonts w:eastAsia="黑体"/>
      <w:sz w:val="28"/>
    </w:rPr>
  </w:style>
  <w:style w:type="paragraph" w:customStyle="1" w:styleId="affff5">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0">
    <w:name w:val="封面标准号1"/>
    <w:qFormat/>
    <w:pPr>
      <w:widowControl w:val="0"/>
      <w:kinsoku w:val="0"/>
      <w:overflowPunct w:val="0"/>
      <w:autoSpaceDE w:val="0"/>
      <w:autoSpaceDN w:val="0"/>
      <w:spacing w:before="308"/>
      <w:jc w:val="right"/>
      <w:textAlignment w:val="center"/>
    </w:pPr>
    <w:rPr>
      <w:sz w:val="28"/>
    </w:rPr>
  </w:style>
  <w:style w:type="paragraph" w:customStyle="1" w:styleId="affff6">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7">
    <w:name w:val="封面标准英文名称"/>
    <w:basedOn w:val="affff6"/>
    <w:qFormat/>
    <w:pPr>
      <w:framePr w:wrap="around"/>
      <w:spacing w:before="370" w:line="400" w:lineRule="exact"/>
    </w:pPr>
    <w:rPr>
      <w:rFonts w:ascii="Times New Roman"/>
      <w:sz w:val="28"/>
      <w:szCs w:val="28"/>
    </w:rPr>
  </w:style>
  <w:style w:type="paragraph" w:customStyle="1" w:styleId="affff8">
    <w:name w:val="封面一致性程度标识"/>
    <w:basedOn w:val="affff7"/>
    <w:qFormat/>
    <w:pPr>
      <w:framePr w:wrap="around"/>
      <w:spacing w:before="440"/>
    </w:pPr>
    <w:rPr>
      <w:rFonts w:ascii="宋体" w:eastAsia="宋体"/>
    </w:rPr>
  </w:style>
  <w:style w:type="paragraph" w:customStyle="1" w:styleId="affff9">
    <w:name w:val="封面标准文稿类别"/>
    <w:basedOn w:val="affff8"/>
    <w:qFormat/>
    <w:pPr>
      <w:framePr w:wrap="around"/>
      <w:spacing w:after="160" w:line="240" w:lineRule="auto"/>
    </w:pPr>
    <w:rPr>
      <w:sz w:val="24"/>
    </w:rPr>
  </w:style>
  <w:style w:type="paragraph" w:customStyle="1" w:styleId="affffa">
    <w:name w:val="封面标准文稿编辑信息"/>
    <w:basedOn w:val="affff9"/>
    <w:qFormat/>
    <w:pPr>
      <w:framePr w:wrap="around"/>
      <w:spacing w:before="180" w:line="180" w:lineRule="exact"/>
    </w:pPr>
    <w:rPr>
      <w:sz w:val="21"/>
    </w:rPr>
  </w:style>
  <w:style w:type="paragraph" w:customStyle="1" w:styleId="affffb">
    <w:name w:val="封面正文"/>
    <w:qFormat/>
    <w:pPr>
      <w:jc w:val="both"/>
    </w:pPr>
  </w:style>
  <w:style w:type="paragraph" w:customStyle="1" w:styleId="af8">
    <w:name w:val="附录标识"/>
    <w:basedOn w:val="aff2"/>
    <w:next w:val="affe"/>
    <w:qFormat/>
    <w:pPr>
      <w:keepNext/>
      <w:widowControl/>
      <w:numPr>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c">
    <w:name w:val="附录标题"/>
    <w:basedOn w:val="affe"/>
    <w:next w:val="affe"/>
    <w:qFormat/>
    <w:pPr>
      <w:ind w:firstLineChars="0" w:firstLine="0"/>
      <w:jc w:val="center"/>
    </w:pPr>
    <w:rPr>
      <w:rFonts w:ascii="黑体" w:eastAsia="黑体"/>
    </w:rPr>
  </w:style>
  <w:style w:type="paragraph" w:customStyle="1" w:styleId="af5">
    <w:name w:val="附录表标号"/>
    <w:basedOn w:val="aff2"/>
    <w:next w:val="affe"/>
    <w:qFormat/>
    <w:pPr>
      <w:numPr>
        <w:numId w:val="11"/>
      </w:numPr>
      <w:tabs>
        <w:tab w:val="clear" w:pos="0"/>
      </w:tabs>
      <w:spacing w:line="14" w:lineRule="exact"/>
      <w:ind w:left="811" w:hanging="448"/>
      <w:jc w:val="center"/>
      <w:outlineLvl w:val="0"/>
    </w:pPr>
    <w:rPr>
      <w:color w:val="FFFFFF"/>
    </w:rPr>
  </w:style>
  <w:style w:type="paragraph" w:customStyle="1" w:styleId="af6">
    <w:name w:val="附录表标题"/>
    <w:basedOn w:val="aff2"/>
    <w:next w:val="affe"/>
    <w:qFormat/>
    <w:pPr>
      <w:numPr>
        <w:ilvl w:val="1"/>
        <w:numId w:val="11"/>
      </w:numPr>
      <w:tabs>
        <w:tab w:val="left" w:pos="180"/>
      </w:tabs>
      <w:spacing w:beforeLines="50" w:before="50" w:afterLines="50" w:after="50"/>
      <w:ind w:left="0" w:firstLine="0"/>
      <w:jc w:val="center"/>
    </w:pPr>
    <w:rPr>
      <w:rFonts w:ascii="黑体" w:eastAsia="黑体"/>
      <w:szCs w:val="21"/>
    </w:rPr>
  </w:style>
  <w:style w:type="paragraph" w:customStyle="1" w:styleId="afb">
    <w:name w:val="附录二级条标题"/>
    <w:basedOn w:val="aff2"/>
    <w:next w:val="affe"/>
    <w:qFormat/>
    <w:pPr>
      <w:widowControl/>
      <w:numPr>
        <w:ilvl w:val="3"/>
        <w:numId w:val="10"/>
      </w:numPr>
      <w:tabs>
        <w:tab w:val="left" w:pos="360"/>
      </w:tabs>
      <w:wordWrap w:val="0"/>
      <w:overflowPunct w:val="0"/>
      <w:autoSpaceDE w:val="0"/>
      <w:autoSpaceDN w:val="0"/>
      <w:spacing w:beforeLines="50" w:before="50" w:afterLines="50" w:after="50"/>
      <w:textAlignment w:val="baseline"/>
      <w:outlineLvl w:val="3"/>
    </w:pPr>
    <w:rPr>
      <w:rFonts w:ascii="黑体" w:eastAsia="黑体"/>
      <w:kern w:val="21"/>
      <w:szCs w:val="20"/>
    </w:rPr>
  </w:style>
  <w:style w:type="paragraph" w:customStyle="1" w:styleId="affffd">
    <w:name w:val="附录二级无"/>
    <w:basedOn w:val="afb"/>
    <w:qFormat/>
    <w:pPr>
      <w:tabs>
        <w:tab w:val="clear" w:pos="360"/>
      </w:tabs>
      <w:spacing w:beforeLines="0" w:before="0" w:afterLines="0" w:after="0"/>
    </w:pPr>
    <w:rPr>
      <w:rFonts w:ascii="宋体" w:eastAsia="宋体"/>
      <w:szCs w:val="21"/>
    </w:rPr>
  </w:style>
  <w:style w:type="paragraph" w:customStyle="1" w:styleId="affffe">
    <w:name w:val="附录公式"/>
    <w:basedOn w:val="affe"/>
    <w:next w:val="affe"/>
    <w:link w:val="Char0"/>
    <w:qFormat/>
  </w:style>
  <w:style w:type="character" w:customStyle="1" w:styleId="Char0">
    <w:name w:val="附录公式 Char"/>
    <w:basedOn w:val="Char"/>
    <w:link w:val="affffe"/>
    <w:qFormat/>
    <w:rPr>
      <w:rFonts w:ascii="宋体"/>
      <w:sz w:val="21"/>
      <w:lang w:val="en-US" w:eastAsia="zh-CN" w:bidi="ar-SA"/>
    </w:rPr>
  </w:style>
  <w:style w:type="paragraph" w:customStyle="1" w:styleId="afffff">
    <w:name w:val="附录公式编号制表符"/>
    <w:basedOn w:val="aff2"/>
    <w:next w:val="affe"/>
    <w:qFormat/>
    <w:pPr>
      <w:widowControl/>
      <w:tabs>
        <w:tab w:val="center" w:pos="4201"/>
        <w:tab w:val="right" w:leader="dot" w:pos="9298"/>
      </w:tabs>
      <w:autoSpaceDE w:val="0"/>
      <w:autoSpaceDN w:val="0"/>
    </w:pPr>
    <w:rPr>
      <w:rFonts w:ascii="宋体"/>
      <w:kern w:val="0"/>
      <w:szCs w:val="20"/>
    </w:rPr>
  </w:style>
  <w:style w:type="paragraph" w:customStyle="1" w:styleId="afc">
    <w:name w:val="附录三级条标题"/>
    <w:basedOn w:val="afb"/>
    <w:next w:val="affe"/>
    <w:qFormat/>
    <w:pPr>
      <w:numPr>
        <w:ilvl w:val="4"/>
      </w:numPr>
      <w:outlineLvl w:val="4"/>
    </w:pPr>
  </w:style>
  <w:style w:type="paragraph" w:customStyle="1" w:styleId="afffff0">
    <w:name w:val="附录三级无"/>
    <w:basedOn w:val="afc"/>
    <w:qFormat/>
    <w:pPr>
      <w:tabs>
        <w:tab w:val="clear" w:pos="360"/>
      </w:tabs>
      <w:spacing w:beforeLines="0" w:before="0" w:afterLines="0" w:after="0"/>
    </w:pPr>
    <w:rPr>
      <w:rFonts w:ascii="宋体" w:eastAsia="宋体"/>
      <w:szCs w:val="21"/>
    </w:rPr>
  </w:style>
  <w:style w:type="paragraph" w:customStyle="1" w:styleId="aff0">
    <w:name w:val="附录数字编号列项（二级）"/>
    <w:qFormat/>
    <w:pPr>
      <w:numPr>
        <w:ilvl w:val="1"/>
        <w:numId w:val="12"/>
      </w:numPr>
    </w:pPr>
    <w:rPr>
      <w:rFonts w:ascii="宋体"/>
      <w:sz w:val="21"/>
    </w:rPr>
  </w:style>
  <w:style w:type="paragraph" w:customStyle="1" w:styleId="afd">
    <w:name w:val="附录四级条标题"/>
    <w:basedOn w:val="afc"/>
    <w:next w:val="affe"/>
    <w:qFormat/>
    <w:pPr>
      <w:numPr>
        <w:ilvl w:val="5"/>
      </w:numPr>
      <w:outlineLvl w:val="5"/>
    </w:pPr>
  </w:style>
  <w:style w:type="paragraph" w:customStyle="1" w:styleId="afffff1">
    <w:name w:val="附录四级无"/>
    <w:basedOn w:val="afd"/>
    <w:qFormat/>
    <w:pPr>
      <w:tabs>
        <w:tab w:val="clear" w:pos="360"/>
      </w:tabs>
      <w:spacing w:beforeLines="0" w:before="0" w:afterLines="0" w:after="0"/>
    </w:pPr>
    <w:rPr>
      <w:rFonts w:ascii="宋体" w:eastAsia="宋体"/>
      <w:szCs w:val="21"/>
    </w:rPr>
  </w:style>
  <w:style w:type="paragraph" w:customStyle="1" w:styleId="aa">
    <w:name w:val="附录图标号"/>
    <w:basedOn w:val="aff2"/>
    <w:qFormat/>
    <w:pPr>
      <w:keepNext/>
      <w:pageBreakBefore/>
      <w:widowControl/>
      <w:numPr>
        <w:numId w:val="13"/>
      </w:numPr>
      <w:spacing w:line="14" w:lineRule="exact"/>
      <w:ind w:left="0" w:firstLine="363"/>
      <w:jc w:val="center"/>
      <w:outlineLvl w:val="0"/>
    </w:pPr>
    <w:rPr>
      <w:color w:val="FFFFFF"/>
    </w:rPr>
  </w:style>
  <w:style w:type="paragraph" w:customStyle="1" w:styleId="ab">
    <w:name w:val="附录图标题"/>
    <w:basedOn w:val="aff2"/>
    <w:next w:val="affe"/>
    <w:qFormat/>
    <w:pPr>
      <w:numPr>
        <w:ilvl w:val="1"/>
        <w:numId w:val="13"/>
      </w:numPr>
      <w:tabs>
        <w:tab w:val="left" w:pos="363"/>
      </w:tabs>
      <w:spacing w:beforeLines="50" w:before="50" w:afterLines="50" w:after="50"/>
      <w:ind w:left="0" w:firstLine="0"/>
      <w:jc w:val="center"/>
    </w:pPr>
    <w:rPr>
      <w:rFonts w:ascii="黑体" w:eastAsia="黑体"/>
      <w:szCs w:val="21"/>
    </w:rPr>
  </w:style>
  <w:style w:type="paragraph" w:customStyle="1" w:styleId="afe">
    <w:name w:val="附录五级条标题"/>
    <w:basedOn w:val="afd"/>
    <w:next w:val="affe"/>
    <w:qFormat/>
    <w:pPr>
      <w:numPr>
        <w:ilvl w:val="6"/>
      </w:numPr>
      <w:outlineLvl w:val="6"/>
    </w:pPr>
  </w:style>
  <w:style w:type="paragraph" w:customStyle="1" w:styleId="afffff2">
    <w:name w:val="附录五级无"/>
    <w:basedOn w:val="afe"/>
    <w:qFormat/>
    <w:pPr>
      <w:tabs>
        <w:tab w:val="clear" w:pos="360"/>
      </w:tabs>
      <w:spacing w:beforeLines="0" w:before="0" w:afterLines="0" w:after="0"/>
    </w:pPr>
    <w:rPr>
      <w:rFonts w:ascii="宋体" w:eastAsia="宋体"/>
      <w:szCs w:val="21"/>
    </w:rPr>
  </w:style>
  <w:style w:type="paragraph" w:customStyle="1" w:styleId="af9">
    <w:name w:val="附录章标题"/>
    <w:next w:val="affe"/>
    <w:qFormat/>
    <w:pPr>
      <w:numPr>
        <w:ilvl w:val="1"/>
        <w:numId w:val="10"/>
      </w:numPr>
      <w:tabs>
        <w:tab w:val="left" w:pos="360"/>
      </w:tabs>
      <w:wordWrap w:val="0"/>
      <w:overflowPunct w:val="0"/>
      <w:autoSpaceDE w:val="0"/>
      <w:spacing w:beforeLines="100" w:before="100" w:afterLines="100" w:after="100"/>
      <w:jc w:val="both"/>
      <w:textAlignment w:val="baseline"/>
      <w:outlineLvl w:val="1"/>
    </w:pPr>
    <w:rPr>
      <w:rFonts w:ascii="黑体" w:eastAsia="黑体"/>
      <w:kern w:val="21"/>
      <w:sz w:val="21"/>
    </w:rPr>
  </w:style>
  <w:style w:type="paragraph" w:customStyle="1" w:styleId="afa">
    <w:name w:val="附录一级条标题"/>
    <w:basedOn w:val="af9"/>
    <w:next w:val="affe"/>
    <w:qFormat/>
    <w:pPr>
      <w:numPr>
        <w:ilvl w:val="2"/>
      </w:numPr>
      <w:autoSpaceDN w:val="0"/>
      <w:spacing w:beforeLines="50" w:before="50" w:afterLines="50" w:after="50"/>
      <w:outlineLvl w:val="2"/>
    </w:pPr>
  </w:style>
  <w:style w:type="paragraph" w:customStyle="1" w:styleId="afffff3">
    <w:name w:val="附录一级无"/>
    <w:basedOn w:val="afa"/>
    <w:qFormat/>
    <w:pPr>
      <w:tabs>
        <w:tab w:val="clear" w:pos="360"/>
      </w:tabs>
      <w:spacing w:beforeLines="0" w:before="0" w:afterLines="0" w:after="0"/>
    </w:pPr>
    <w:rPr>
      <w:rFonts w:ascii="宋体" w:eastAsia="宋体"/>
      <w:szCs w:val="21"/>
    </w:rPr>
  </w:style>
  <w:style w:type="paragraph" w:customStyle="1" w:styleId="aff">
    <w:name w:val="附录字母编号列项（一级）"/>
    <w:qFormat/>
    <w:pPr>
      <w:numPr>
        <w:numId w:val="12"/>
      </w:numPr>
    </w:pPr>
    <w:rPr>
      <w:rFonts w:ascii="宋体"/>
      <w:sz w:val="21"/>
    </w:rPr>
  </w:style>
  <w:style w:type="paragraph" w:customStyle="1" w:styleId="afffff4">
    <w:name w:val="列项说明"/>
    <w:basedOn w:val="aff2"/>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5">
    <w:name w:val="列项说明数字编号"/>
    <w:qFormat/>
    <w:pPr>
      <w:ind w:leftChars="400" w:left="600" w:hangingChars="200" w:hanging="200"/>
    </w:pPr>
    <w:rPr>
      <w:rFonts w:ascii="宋体"/>
      <w:sz w:val="21"/>
    </w:rPr>
  </w:style>
  <w:style w:type="paragraph" w:customStyle="1" w:styleId="afffff6">
    <w:name w:val="目次、索引正文"/>
    <w:qFormat/>
    <w:pPr>
      <w:spacing w:line="320" w:lineRule="exact"/>
      <w:jc w:val="both"/>
    </w:pPr>
    <w:rPr>
      <w:rFonts w:ascii="宋体"/>
      <w:sz w:val="21"/>
    </w:rPr>
  </w:style>
  <w:style w:type="paragraph" w:customStyle="1" w:styleId="afffff7">
    <w:name w:val="其他标准标志"/>
    <w:basedOn w:val="afffb"/>
    <w:qFormat/>
    <w:pPr>
      <w:framePr w:w="6101" w:wrap="around" w:vAnchor="page" w:hAnchor="page" w:x="4673" w:y="942"/>
    </w:pPr>
    <w:rPr>
      <w:w w:val="130"/>
    </w:rPr>
  </w:style>
  <w:style w:type="paragraph" w:customStyle="1" w:styleId="afffff8">
    <w:name w:val="其他标准称谓"/>
    <w:next w:val="aff2"/>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9">
    <w:name w:val="其他发布部门"/>
    <w:basedOn w:val="affff3"/>
    <w:qFormat/>
    <w:pPr>
      <w:framePr w:wrap="around" w:y="15310"/>
      <w:spacing w:line="0" w:lineRule="atLeast"/>
    </w:pPr>
    <w:rPr>
      <w:rFonts w:ascii="黑体" w:eastAsia="黑体"/>
      <w:b w:val="0"/>
    </w:rPr>
  </w:style>
  <w:style w:type="paragraph" w:customStyle="1" w:styleId="afffffa">
    <w:name w:val="前言、引言标题"/>
    <w:next w:val="affe"/>
    <w:qFormat/>
    <w:pPr>
      <w:keepNext/>
      <w:pageBreakBefore/>
      <w:shd w:val="clear" w:color="FFFFFF" w:fill="FFFFFF"/>
      <w:spacing w:before="640" w:after="560"/>
      <w:jc w:val="center"/>
      <w:outlineLvl w:val="0"/>
    </w:pPr>
    <w:rPr>
      <w:rFonts w:ascii="黑体" w:eastAsia="黑体"/>
      <w:sz w:val="32"/>
    </w:rPr>
  </w:style>
  <w:style w:type="paragraph" w:customStyle="1" w:styleId="afffffb">
    <w:name w:val="三级无"/>
    <w:basedOn w:val="a7"/>
    <w:qFormat/>
    <w:pPr>
      <w:spacing w:beforeLines="0" w:before="0" w:afterLines="0" w:after="0"/>
    </w:pPr>
    <w:rPr>
      <w:rFonts w:ascii="宋体" w:eastAsia="宋体"/>
    </w:rPr>
  </w:style>
  <w:style w:type="paragraph" w:customStyle="1" w:styleId="afffffc">
    <w:name w:val="实施日期"/>
    <w:basedOn w:val="affff4"/>
    <w:qFormat/>
    <w:pPr>
      <w:framePr w:wrap="around" w:vAnchor="page" w:hAnchor="text"/>
      <w:jc w:val="right"/>
    </w:pPr>
  </w:style>
  <w:style w:type="paragraph" w:customStyle="1" w:styleId="afffffd">
    <w:name w:val="示例后文字"/>
    <w:basedOn w:val="affe"/>
    <w:next w:val="affe"/>
    <w:qFormat/>
    <w:pPr>
      <w:ind w:firstLine="360"/>
    </w:pPr>
    <w:rPr>
      <w:sz w:val="18"/>
    </w:rPr>
  </w:style>
  <w:style w:type="paragraph" w:customStyle="1" w:styleId="a0">
    <w:name w:val="首示例"/>
    <w:next w:val="affe"/>
    <w:link w:val="Char1"/>
    <w:qFormat/>
    <w:pPr>
      <w:numPr>
        <w:numId w:val="14"/>
      </w:numPr>
      <w:tabs>
        <w:tab w:val="left" w:pos="360"/>
      </w:tabs>
      <w:ind w:firstLine="0"/>
    </w:pPr>
    <w:rPr>
      <w:rFonts w:ascii="宋体" w:hAnsi="宋体"/>
      <w:kern w:val="2"/>
      <w:sz w:val="18"/>
      <w:szCs w:val="18"/>
    </w:rPr>
  </w:style>
  <w:style w:type="character" w:customStyle="1" w:styleId="Char1">
    <w:name w:val="首示例 Char"/>
    <w:link w:val="a0"/>
    <w:qFormat/>
    <w:rPr>
      <w:rFonts w:ascii="宋体" w:hAnsi="宋体"/>
      <w:kern w:val="2"/>
      <w:sz w:val="18"/>
      <w:szCs w:val="18"/>
      <w:lang w:val="en-US" w:eastAsia="zh-CN" w:bidi="ar-SA"/>
    </w:rPr>
  </w:style>
  <w:style w:type="paragraph" w:customStyle="1" w:styleId="afffffe">
    <w:name w:val="四级无"/>
    <w:basedOn w:val="a8"/>
    <w:qFormat/>
    <w:pPr>
      <w:spacing w:beforeLines="0" w:before="0" w:afterLines="0" w:after="0"/>
    </w:pPr>
    <w:rPr>
      <w:rFonts w:ascii="宋体" w:eastAsia="宋体"/>
    </w:rPr>
  </w:style>
  <w:style w:type="paragraph" w:customStyle="1" w:styleId="affffff">
    <w:name w:val="条文脚注"/>
    <w:basedOn w:val="af"/>
    <w:qFormat/>
    <w:pPr>
      <w:numPr>
        <w:numId w:val="0"/>
      </w:numPr>
      <w:tabs>
        <w:tab w:val="clear" w:pos="0"/>
      </w:tabs>
      <w:jc w:val="both"/>
    </w:pPr>
  </w:style>
  <w:style w:type="paragraph" w:customStyle="1" w:styleId="affffff0">
    <w:name w:val="图标脚注说明"/>
    <w:basedOn w:val="affe"/>
    <w:qFormat/>
    <w:pPr>
      <w:ind w:left="840" w:firstLineChars="0" w:hanging="420"/>
    </w:pPr>
    <w:rPr>
      <w:sz w:val="18"/>
      <w:szCs w:val="18"/>
    </w:rPr>
  </w:style>
  <w:style w:type="paragraph" w:customStyle="1" w:styleId="a2">
    <w:name w:val="图表脚注说明"/>
    <w:basedOn w:val="aff2"/>
    <w:qFormat/>
    <w:pPr>
      <w:numPr>
        <w:numId w:val="15"/>
      </w:numPr>
    </w:pPr>
    <w:rPr>
      <w:rFonts w:ascii="宋体"/>
      <w:sz w:val="18"/>
      <w:szCs w:val="18"/>
    </w:rPr>
  </w:style>
  <w:style w:type="paragraph" w:customStyle="1" w:styleId="affffff1">
    <w:name w:val="图的脚注"/>
    <w:next w:val="affe"/>
    <w:qFormat/>
    <w:pPr>
      <w:widowControl w:val="0"/>
      <w:ind w:leftChars="200" w:left="840" w:hangingChars="200" w:hanging="420"/>
      <w:jc w:val="both"/>
    </w:pPr>
    <w:rPr>
      <w:rFonts w:ascii="宋体"/>
      <w:sz w:val="18"/>
    </w:rPr>
  </w:style>
  <w:style w:type="paragraph" w:customStyle="1" w:styleId="affffff2">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ff3">
    <w:name w:val="五级无"/>
    <w:basedOn w:val="a9"/>
    <w:qFormat/>
    <w:pPr>
      <w:spacing w:beforeLines="0" w:before="0" w:afterLines="0" w:after="0"/>
    </w:pPr>
    <w:rPr>
      <w:rFonts w:ascii="宋体" w:eastAsia="宋体"/>
    </w:rPr>
  </w:style>
  <w:style w:type="paragraph" w:customStyle="1" w:styleId="affffff4">
    <w:name w:val="一级无"/>
    <w:basedOn w:val="a5"/>
    <w:qFormat/>
    <w:pPr>
      <w:spacing w:beforeLines="0" w:before="0" w:afterLines="0" w:after="0"/>
    </w:pPr>
    <w:rPr>
      <w:rFonts w:ascii="宋体" w:eastAsia="宋体"/>
    </w:rPr>
  </w:style>
  <w:style w:type="paragraph" w:customStyle="1" w:styleId="af7">
    <w:name w:val="正文表标题"/>
    <w:next w:val="affe"/>
    <w:qFormat/>
    <w:pPr>
      <w:numPr>
        <w:numId w:val="16"/>
      </w:numPr>
      <w:tabs>
        <w:tab w:val="left" w:pos="360"/>
      </w:tabs>
      <w:spacing w:beforeLines="50" w:before="156" w:afterLines="50" w:after="156"/>
      <w:jc w:val="center"/>
    </w:pPr>
    <w:rPr>
      <w:rFonts w:ascii="黑体" w:eastAsia="黑体"/>
      <w:sz w:val="21"/>
    </w:rPr>
  </w:style>
  <w:style w:type="paragraph" w:customStyle="1" w:styleId="affffff5">
    <w:name w:val="正文公式编号制表符"/>
    <w:basedOn w:val="affe"/>
    <w:next w:val="affe"/>
    <w:qFormat/>
    <w:pPr>
      <w:ind w:firstLineChars="0" w:firstLine="0"/>
    </w:pPr>
  </w:style>
  <w:style w:type="paragraph" w:customStyle="1" w:styleId="af4">
    <w:name w:val="正文图标题"/>
    <w:next w:val="affe"/>
    <w:qFormat/>
    <w:pPr>
      <w:numPr>
        <w:numId w:val="17"/>
      </w:numPr>
      <w:tabs>
        <w:tab w:val="left" w:pos="360"/>
      </w:tabs>
      <w:spacing w:beforeLines="50" w:before="156" w:afterLines="50" w:after="156"/>
      <w:jc w:val="center"/>
    </w:pPr>
    <w:rPr>
      <w:rFonts w:ascii="黑体" w:eastAsia="黑体"/>
      <w:sz w:val="21"/>
    </w:rPr>
  </w:style>
  <w:style w:type="paragraph" w:customStyle="1" w:styleId="affffff6">
    <w:name w:val="终结线"/>
    <w:basedOn w:val="aff2"/>
    <w:qFormat/>
    <w:pPr>
      <w:framePr w:hSpace="181" w:vSpace="181" w:wrap="around" w:vAnchor="text" w:hAnchor="margin" w:xAlign="center" w:y="285"/>
    </w:pPr>
  </w:style>
  <w:style w:type="paragraph" w:customStyle="1" w:styleId="affffff7">
    <w:name w:val="其他发布日期"/>
    <w:basedOn w:val="affff4"/>
    <w:qFormat/>
    <w:pPr>
      <w:framePr w:wrap="around" w:vAnchor="page" w:hAnchor="text" w:x="1419"/>
    </w:pPr>
  </w:style>
  <w:style w:type="paragraph" w:customStyle="1" w:styleId="affffff8">
    <w:name w:val="其他实施日期"/>
    <w:basedOn w:val="afffffc"/>
    <w:qFormat/>
    <w:pPr>
      <w:framePr w:wrap="around"/>
    </w:pPr>
  </w:style>
  <w:style w:type="paragraph" w:customStyle="1" w:styleId="21">
    <w:name w:val="封面标准名称2"/>
    <w:basedOn w:val="affff6"/>
    <w:qFormat/>
    <w:pPr>
      <w:framePr w:wrap="around" w:y="4469"/>
      <w:spacing w:beforeLines="630" w:before="630"/>
    </w:pPr>
  </w:style>
  <w:style w:type="paragraph" w:customStyle="1" w:styleId="22">
    <w:name w:val="封面标准英文名称2"/>
    <w:basedOn w:val="affff7"/>
    <w:qFormat/>
    <w:pPr>
      <w:framePr w:wrap="around" w:y="4469"/>
    </w:pPr>
  </w:style>
  <w:style w:type="paragraph" w:customStyle="1" w:styleId="23">
    <w:name w:val="封面一致性程度标识2"/>
    <w:basedOn w:val="affff8"/>
    <w:qFormat/>
    <w:pPr>
      <w:framePr w:wrap="around" w:y="4469"/>
    </w:pPr>
  </w:style>
  <w:style w:type="paragraph" w:customStyle="1" w:styleId="24">
    <w:name w:val="封面标准文稿类别2"/>
    <w:basedOn w:val="affff9"/>
    <w:qFormat/>
    <w:pPr>
      <w:framePr w:wrap="around" w:y="4469"/>
    </w:pPr>
  </w:style>
  <w:style w:type="paragraph" w:customStyle="1" w:styleId="25">
    <w:name w:val="封面标准文稿编辑信息2"/>
    <w:basedOn w:val="affffa"/>
    <w:qFormat/>
    <w:pPr>
      <w:framePr w:wrap="around" w:y="4469"/>
    </w:pPr>
  </w:style>
  <w:style w:type="character" w:customStyle="1" w:styleId="affa">
    <w:name w:val="批注框文本 字符"/>
    <w:basedOn w:val="aff3"/>
    <w:link w:val="aff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1.bin"/><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extobjs>
    <extobj name="ECB019B1-382A-4266-B25C-5B523AA43C14-1">
      <extobjdata type="ECB019B1-382A-4266-B25C-5B523AA43C14" data="ewoJIkZpbGVJZCIgOiAiNDgyNjA5MTg2OTM2IiwKCSJHcm91cElkIiA6ICI1MjM1NDExNzIiLAoJIkltYWdlIiA6ICJpVkJPUncwS0dnb0FBQUFOU1VoRVVnQUFBL2tBQUFGbENBWUFBQUN3ZmlnZEFBQUFBWE5TUjBJQXJzNGM2UUFBSUFCSlJFRlVlSnpzM1gxY2pmZi9CL0RYZFoxejZuU2ZSS25vaHFMa0pvVGticFFvK3pFM01YSXpZelBNTW5NM3pQM0daaGhMWnU2WnU3Rlp2dE5XYy9QRlJneGhrK1FtU2tLVWRYOU81MXkvUDV6cjh6MVg1NlFZS3IyZmowZVBkYTdyT3RmMU9XZjZYTmZuN3YwR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OFJ2NGY2Z0pTN3E0bE9tTUFBQUFBU1VWT1JLNUNZSUk9IiwKCSJUaGVtZSIgOiAiIiwKCSJUeXBlIiA6ICJmbG93IiwKCSJVc2VySWQiIDogIjQ0MTQwNjIxNCIsCgkiVmVyc2lvbiIgOiAiMTkiCn0K"/>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602</Words>
  <Characters>3436</Characters>
  <Application>Microsoft Office Word</Application>
  <DocSecurity>0</DocSecurity>
  <Lines>28</Lines>
  <Paragraphs>8</Paragraphs>
  <ScaleCrop>false</ScaleCrop>
  <Company>zle</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dc:creator>
  <cp:lastModifiedBy>艳 李</cp:lastModifiedBy>
  <cp:revision>322</cp:revision>
  <dcterms:created xsi:type="dcterms:W3CDTF">2009-06-19T05:05:00Z</dcterms:created>
  <dcterms:modified xsi:type="dcterms:W3CDTF">2026-01-16T03:12:00Z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eyJoZGlkIjoiN2YzNjBkOTgyNWQ1YTMxYzM3MzMwNWFiODNmOWIzYWMiLCJ1c2VySWQiOiI0NDE0MDYyMTQifQ==</vt:lpwstr>
  </property>
  <property fmtid="{D5CDD505-2E9C-101B-9397-08002B2CF9AE}" pid="3" name="KSOProductBuildVer">
    <vt:lpwstr>2052-11.8.2.11978</vt:lpwstr>
  </property>
  <property fmtid="{D5CDD505-2E9C-101B-9397-08002B2CF9AE}" pid="4" name="ICV">
    <vt:lpwstr>BD89C1638A7F41C98DF56BDBE89D1269_13</vt:lpwstr>
  </property>
</Properties>
</file>