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：</w:t>
      </w:r>
    </w:p>
    <w:p w14:paraId="5967E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年有色金属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国家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标准项目计划表</w:t>
      </w:r>
    </w:p>
    <w:p w14:paraId="63280447">
      <w:pPr>
        <w:jc w:val="both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</w:p>
    <w:tbl>
      <w:tblPr>
        <w:tblStyle w:val="4"/>
        <w:tblW w:w="15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07"/>
        <w:gridCol w:w="1960"/>
        <w:gridCol w:w="660"/>
        <w:gridCol w:w="705"/>
        <w:gridCol w:w="2040"/>
        <w:gridCol w:w="1316"/>
        <w:gridCol w:w="1238"/>
        <w:gridCol w:w="1604"/>
        <w:gridCol w:w="3596"/>
      </w:tblGrid>
      <w:tr w14:paraId="45B5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8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C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计划编号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B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E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标准性质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1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0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A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采标情况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1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F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起草单位</w:t>
            </w:r>
          </w:p>
        </w:tc>
      </w:tr>
      <w:tr w14:paraId="4B22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A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国标委发〔2025〕58号《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国家标准委关于下达2025 年第十批推荐性国家标准计划及相关标准外文版计划的通知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》</w:t>
            </w:r>
          </w:p>
        </w:tc>
      </w:tr>
      <w:tr w14:paraId="3A8F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C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2" w:colFirst="7" w:colLast="8"/>
            <w:bookmarkStart w:id="1" w:name="OLE_LINK1" w:colFirst="3" w:colLast="4"/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6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20255570-T-610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B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再生磷酸铁锂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2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5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2736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77663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23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7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C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湖北万润新能源科技股份有限公司、格林美股份有限公司、湖南中伟新能源科技有限公司、广东邦普循环科技有限公司、深圳市德方纳米科技股份有限公司等</w:t>
            </w:r>
          </w:p>
        </w:tc>
      </w:tr>
      <w:tr w14:paraId="5663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B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5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20255610-T-610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3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锂离子电池正极材料检测方法 金属异物含量的测定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8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0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869D8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74463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FE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0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5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当升科技(常州)新材料有限公司、湖北万润新能源科技股份有限公司、江苏当升材料科技有限公司、天津国安盟固利新材料科技股份有限公司、厦门厦钨新能源材料股份有限公司、格林美股份有限公司、广东邦普循环科技有限公司、合肥国轩高科动力能源有限公司、深圳市德方纳米科技股份有限公司、湖南中伟新能源科技有限公司、华友新能源科技(衢州)有限公司、江西赣锋锂业集团股份有限公司、浙江巴莫科技有限责任公司等</w:t>
            </w:r>
          </w:p>
        </w:tc>
      </w:tr>
      <w:tr w14:paraId="0F48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A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0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20255611-T-610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A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磷酸钛铝锂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2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9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19E53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C09B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DE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7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8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北京当升材料科技股份有限公司、深圳市贝特瑞新能源技术研究院有限公司、天津国安盟固利新材料科技有限公司、贝特瑞新材料集团股份有限公司等</w:t>
            </w:r>
          </w:p>
        </w:tc>
      </w:tr>
      <w:tr w14:paraId="2ABF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F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7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20255612-T-610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E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锂、钠离子电池正极材料检测方法 残余碱含量的测定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B5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A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E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41704-2022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23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9C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E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E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京当升材料科技股份有限公司、当升科技(常州)新材料有限公司、天津国安盟固利新材料科技股份有限公司、广东邦普循环科技有限公司、合肥国轩高科动力能源有限公司、深圳市德方纳米科技股份有限公司、巴斯夫杉杉电池材料有限公司、湖南长远锂科股份有限公司、江苏当升材料科技有限公司、中伟新材料股份有限公司、天津巴莫科技有限责任公司、浙江华友钴业股份有限公司、格林美（无锡）能源材料有限公司、湖北万润新能源科技股份有限公司等</w:t>
            </w:r>
          </w:p>
        </w:tc>
      </w:tr>
      <w:tr w14:paraId="2628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F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2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20255613-T-610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9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铝及铝合金挤压数字化车间通用技术要求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A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9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6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B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56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8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9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江苏江顺精密科技集团股份有限公司、永臻科技股份有限公司、安徽鑫铂铝业股份有限公司、栋梁铝业有限公司、有色金属技术经济研究院有限责任公司、山东华建铝业集团有限公司、苏州创泰合金材料有限公司、苏州沃泰尔精密模具机械有限公司、上海锐漫能源科技有限公司</w:t>
            </w:r>
          </w:p>
        </w:tc>
      </w:tr>
      <w:tr w14:paraId="78BD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0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1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20255614-T-610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B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锂粒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5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8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7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A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1D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8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E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重庆天齐锂业有限责任公司、江西赣锋锂业集团股份有限公司、新疆亚欧稀有金属股份有限公司、天津中能锂业有限公司、四川盛威致远锂业有限公司</w:t>
            </w:r>
          </w:p>
        </w:tc>
      </w:tr>
      <w:tr w14:paraId="2500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5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8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20255615-T-610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3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继电器用铜及铜合金带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CA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2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6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37571-2019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7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C5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A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C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宁波兴业盛泰集团有限公司、宁波兴业鑫泰新型电子材料有限公司、安徽鑫科铜业有限公司、铜陵金威铜业有限公司、凯美龙精密铜板带(河南)有限公司、江西金品铜业科技有限公司、绍兴市质量技术监督检测院</w:t>
            </w:r>
          </w:p>
        </w:tc>
      </w:tr>
      <w:tr w14:paraId="61CD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F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8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20255616-T-610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8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粉末冶金热等静压制品 氩含量的测定 气相色谱法和质谱法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7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8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A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6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ISO 5842:2022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91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2026-10-31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C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6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钢研昊普科技有限公司、钢铁研究总院有限公司、钢研纳克检测技术股份有限公司等</w:t>
            </w:r>
          </w:p>
        </w:tc>
      </w:tr>
      <w:tr w14:paraId="6820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6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9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20255617-T-610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6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锂离子电池用铜箔 试验方法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8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8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8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B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9A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C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C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鹰潭市检验检测认证院（国家铜检中心）、江西鑫铂瑞科技股份有限公司、江西省江铜铜箔科技股份有限公司、江西理工大学、浙江海亮股份有限公司、安徽华创新材料股份有限公司、江西铜博科技股份有限公司、铜陵有色金属集团控股有限公司、江西理工大学</w:t>
            </w:r>
          </w:p>
        </w:tc>
      </w:tr>
      <w:tr w14:paraId="462E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D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5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20255618-T-610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0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铜精矿化学分析方法 第17部分：三氧化二铝含量的测定 铬天青S胶束增溶光度法和沉淀分离-氟盐置换-Na2EDTA滴定法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1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6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6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3884.17-2014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3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E3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9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E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紫金矿业集团股份有限公司、江西铜业股份有限公司、北方铜业股份有限公司、深圳市中金岭南有色金属股份有限公司</w:t>
            </w:r>
          </w:p>
        </w:tc>
      </w:tr>
      <w:tr w14:paraId="0368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3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2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20255619-T-610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E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钛及钛合金板材尺寸、外形、重量及允许偏差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9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A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C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91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9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F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宝鸡钛业股份有限公司、宝钛集团有限公司、南京宝色股份公司、湖南湘投金天科技集团有限责任公司、新疆湘润新材料科技有限公司、宝武特种冶金有限公司、西部材料股份有限公司</w:t>
            </w:r>
          </w:p>
        </w:tc>
      </w:tr>
      <w:tr w14:paraId="5AD7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C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2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20255620-T-610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D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第2部分：镉、钴、镍、铜、钙、镁、锰、钠和钾含量的测定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8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5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B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4325.2-2013,GB/T 4325.13-2013,GB/T 4325.14-2013,GB/T 4325.15-2013,GB/T 4325.16-2013,GB/T 4325.20-2013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8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10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0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0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金堆城钼业股份有限公司、西安汉唐分析检测有限公司、国标（北京）检验认证有限公司等</w:t>
            </w:r>
          </w:p>
        </w:tc>
      </w:tr>
      <w:tr w14:paraId="0A87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1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20255621-T-610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B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钛中间合金化学分析方法 第1部分：氧、氮、氢含量的测定 惰气熔融红外吸收法/热导法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2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7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D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B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07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3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0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承德天大钒业股份有限公司、西安汉唐分析检测有限公司、宝钛集团有限公司、宝鸡钛业股份有限公司、宝钛集团有限公司、南京宝色股份公司、大连融德特种材料有限公司、西部超导材料科技股份有限公司</w:t>
            </w:r>
          </w:p>
        </w:tc>
      </w:tr>
      <w:tr w14:paraId="391B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3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5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20255622-T-610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8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 第6部分：钽中杂质元素含量的测定 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B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6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15076.6-2020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8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16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A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浙江创欣新材料有限公司、稀美资源（广东）有限公司、西北稀有金属材料研究院宁夏有限公司、宝钛集团有限公司、新疆湘润新材料科技有限公司、广东广晟稀有金属光电新材料有限公司、稀美资源（贵州）科技有限公司、陕西天成航空材料股份有限公司、西安中钛华测检测技术有限公司</w:t>
            </w:r>
          </w:p>
        </w:tc>
      </w:tr>
      <w:tr w14:paraId="12CC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5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20255623-T-610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6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等离子体旋转电极制粉通用要求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7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5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C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2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F2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D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5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西安赛隆增材技术股份有限公司、西安欧中材料科技股份有限公司等</w:t>
            </w:r>
          </w:p>
        </w:tc>
      </w:tr>
      <w:tr w14:paraId="000D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9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8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20255624-T-610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C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第1部分：铅、铋、锡、锑、砷含量的测定 原子荧光光谱法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A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9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7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4325.1-2013,GB/T 4325.3-2013,GB/T 4325.4-2013,GB/T 4325.5-2013,GB/T 4325.6-2013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8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B6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4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B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金堆城钼业股份有限公司、西安汉唐分析检测有限公司、国标（北京）检验认证有限公司</w:t>
            </w:r>
          </w:p>
        </w:tc>
      </w:tr>
      <w:tr w14:paraId="7329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4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A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20255625-T-610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6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低黏结相耐蚀硬质合金棒材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8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D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A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F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0E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株洲硬质合金集团有限公司、自贡硬质合金有限责任公司、南昌硬质合金有限责任公司等</w:t>
            </w:r>
          </w:p>
        </w:tc>
      </w:tr>
      <w:tr w14:paraId="4870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D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0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20255626-T-610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8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钛中间合金 第2部分：三元合金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F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7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61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1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0B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6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1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连融德特种材料有限公司、宝鸡钛业股份有限公司、宝钛集团有限公司、宝钛特种金属有限公司、承德天大钒业股份有限公司、忠世高新材料股份有限公司、西部超导材料科技股份有限公司、中色（宁夏）东方集团有限公司、新疆湘润新材料科技有限公司、湖南湘投金天钛业科技股份有限公司、湖南湘投金天新材料有限公司、宝武特冶钛金科技有限公司、宝武特种冶金有限公司等</w:t>
            </w:r>
          </w:p>
        </w:tc>
      </w:tr>
      <w:tr w14:paraId="2076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E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E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20255627-T-610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7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钽铌化学分析方法 第10部分：铌中多元素含量的测定 直流电弧原子发射光谱法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B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6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2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15076.10-2019,GB/T 15076.11-2020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F6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BE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E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7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宁夏东方钽业股份有限公司、西安汉唐分析检测有限公司、西北稀有金属材料研究院宁夏有限公司、九江有色金属冶炼有限公司、赣州有色冶金研究所有限公司、崇义章源钨业股份有限公司</w:t>
            </w:r>
          </w:p>
        </w:tc>
      </w:tr>
      <w:tr w14:paraId="551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E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D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20255629-T-610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6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硬质涂层织构系数的测定 X射线衍射法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A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A6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489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86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D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B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赣州澳克泰工具技术有限公司、崇义章源钨业股份有限公司、厦门金鹭特种合金有限公司、成都美奢锐新材料有限公司等</w:t>
            </w:r>
          </w:p>
        </w:tc>
      </w:tr>
      <w:tr w14:paraId="1F33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1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D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20255632-T-610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2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有色金属力学熔点测试方法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5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0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E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40320-2021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77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19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B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车青岛四方机车车辆股份有限公司、上海交通大学、中国兵器工业第五二研究所烟台分所有限责任公司、中南大学、洛阳船舶材料研究所(中国船舶集团有限公司第七二五研究所)、国标（北京）检验认证有限公司、上交（徐州）新材料研究院有限公司、中铝洛阳铜业检测技术有限公司、山东兖矿轻合金股份有限公司、山东南山铝业股份有限公司等</w:t>
            </w:r>
          </w:p>
        </w:tc>
      </w:tr>
      <w:tr w14:paraId="15EF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D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20255635-T-610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2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再生铸造铝合金锭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1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B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A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5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0E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7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3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肇庆南都再生铝业有限公司、肇庆市大正铝业有限公司、广东辉煌金属制品有限公司、临沂利信铝业有限公司、立中四通轻合金集团股份有限公司、有色金属技术经济研究院有限责任公司、哈尔滨东盛金材科技（集团）股份有限公司、浙江亨达铝业有限公司、福建祥鑫新材料科技有限公司、山东宏顺循环科技有限公司、福建省南平铝业股份有限公司</w:t>
            </w:r>
          </w:p>
        </w:tc>
      </w:tr>
      <w:tr w14:paraId="6B84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D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C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20255638-T-610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C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第26部分：砷含量和汞含量的测定 原子荧光光谱法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4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7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9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5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10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8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4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中铝检测科技（郑州）有限公司、国标（北京）检验认证有限公司、昆明冶金研究院有限公司、贵州省分析测试研究院、鹤壁市产品质量检验检测中心等</w:t>
            </w:r>
          </w:p>
        </w:tc>
      </w:tr>
      <w:tr w14:paraId="612C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D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B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20255639-T-610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54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贵金属器皿通用要求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1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D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9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F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43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4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全国有色金属标准化技术委员会贵金属分会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F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山东省计量科学研究院（国家黄金钻石制品质量检验检测中心）、中国有色金属工业标准计量质量研究所、山东黄金鑫意工艺品有限责任公司、山东招金金银精炼有限公司、北京国首珠宝首饰检测有限公司（国家首饰质量检验检测中心）、山东蓝天首饰有限公司</w:t>
            </w:r>
          </w:p>
        </w:tc>
      </w:tr>
      <w:tr w14:paraId="724F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C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B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20255640-T-610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6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第25部分：碳含量的测定 红外吸收法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4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4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ED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0D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55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6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D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铝检测科技（郑州）有限公司、山东南山铝业股份有限公司、昆明冶金研究院有限公司、贵州省分析测试研究院、广东省科学院工业分析检测中心、国标（北京）检验认证有限公司、鹤壁市产品质量检验检测中心、包头铝业有限公司等</w:t>
            </w:r>
          </w:p>
        </w:tc>
      </w:tr>
      <w:tr w14:paraId="2EF2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E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7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20255641-T-610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8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首饰用贵金属加工材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B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7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6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9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76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A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全国有色金属标准化技术委员会贵金属分会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D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英特派铂业股份有限公司、铂恒美营销策划（上海）有限公司、中国地质大学（武汉）、山东梦金园珠宝首饰有限公司、贵研铂业股份有限公司</w:t>
            </w:r>
          </w:p>
        </w:tc>
      </w:tr>
      <w:tr w14:paraId="0E19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5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0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20255642-T-610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1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镁及镁合金化学分析方法 第27部分：铬含量的测定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4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0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C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5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BF1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3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2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、国标（北京）检验认证有限公司、中铝检测科技（郑州）有限公司、贵州省分析测试研究院、山西八达镁业有限公司、鹤壁市产品质量检验检测中心、西安交通大学、岛津企业管理（中国）有限公司等</w:t>
            </w:r>
          </w:p>
        </w:tc>
      </w:tr>
      <w:tr w14:paraId="3859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0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9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20255652-T-610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1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铝及铝合金多孔微通道扁管型材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0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E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DB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33230-2016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3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5F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8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4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山东伟瑞制冷科技有限公司、浙江捷诺威汽车轻量化科技有限公司、柳州松芝汽车空调有限公司、三电中国汽车空调有限公司、江苏共昌精密铝业有限公司、浙江海亮股份有限公司、江苏亚太航空科技有限公司、佛山市质量计量监督检测中心、重庆神骥铝业有限公司</w:t>
            </w:r>
          </w:p>
        </w:tc>
      </w:tr>
      <w:tr w14:paraId="1608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E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6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20255658-T-610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F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第1部分：铝含量的测定 铬天青S-聚乙二醇辛基苯基醚-溴化十六烷基吡啶分光光度法、CAS分光光度法和EDTA滴定法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E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6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C1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12689.1-2010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1B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ISO 1169:2006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38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2026-10-31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A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F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葫芦岛锌业股份有限公司、株洲冶炼集团有限公司、白银公司西北铅锌冶炼厂、深圳市中金岭南有色金属股份有限公司韶关冶炼厂、水口山有色金属集团有限公司、河南豫光金铅股份有限公司、陕西东岭冶炼有限公司、苏州市祥冠合金研究院有限公司、深圳易双达检测技术有限公司、中国船舶重工集团公司第七二五研究所（洛阳船舶材料研究所）</w:t>
            </w:r>
          </w:p>
        </w:tc>
      </w:tr>
      <w:tr w14:paraId="0C1D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6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C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20255668-T-610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3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第27部分：镓含量的测定 丁基罗丹明B分光光度法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E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6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DAEF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9D7C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C8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4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5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深圳市中金岭南有色金属股份有限公司韶关冶炼厂、江西铜业股份有限公司、深圳市中金岭南有色金属股份有限公司、国标（北京）检验认证有限公司</w:t>
            </w:r>
          </w:p>
        </w:tc>
      </w:tr>
      <w:tr w14:paraId="5C3B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8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E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20255669-T-610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E4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热等静压钛铝金属间化合物制件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8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2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85A8C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ADC64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7E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FF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9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西安欧中材料科技股份有限公司、西北有色金属研究院、广东省科学院新材料研究所等</w:t>
            </w:r>
          </w:p>
        </w:tc>
      </w:tr>
      <w:tr w14:paraId="2F8B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E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C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20255670-T-610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B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铅精矿化学分析方法 第19部分：硫酸根含量的测定 电感耦合等离子体发射光谱法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D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C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B473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BCC7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8B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1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3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江西铜业铅锌金属有限公司、深圳市中金岭南有色金属股份有限公司、江西铜业股份有限公司、国标（北京）检验认证有限公司</w:t>
            </w:r>
          </w:p>
        </w:tc>
      </w:tr>
      <w:tr w14:paraId="3E62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A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A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20255671-T-610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7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第14部分：钛含量的测定 过氧化氢分光光度法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7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8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BDB1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00DA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6C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E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9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洛阳船舶材料研究所（中国船舶集团有限公司第七二五研究所）、中铝洛阳铜加工有限公司、葫芦岛锌业股份有限公司、国标（北京）检验认证有限公司、深圳双易达检测技术有限公司、云南驰宏锌锗股份有限公司、有色金属技术经济研究院有限责任公司、苏州市祥冠合金研究院有限公司、厦门双瑞材料研究院有限公司、阜阳市产品质量监督检验所</w:t>
            </w:r>
          </w:p>
        </w:tc>
      </w:tr>
      <w:tr w14:paraId="66B3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F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20255673-T-610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E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硫化镉靶材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7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5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8405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ACE5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36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E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先导电子科技股份有限公司、广东稀材股份有限公司、成都中建材光电材料有限公司</w:t>
            </w:r>
          </w:p>
        </w:tc>
      </w:tr>
      <w:tr w14:paraId="0A77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C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6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20255674-T-610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第13部分：锰含量的测定 高碘酸钾分光光度法和火焰原子吸收光谱法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4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3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CA05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7E88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23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9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B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国标（北京）检验认证有限公司、厦门双瑞材料研究院有限公司、深圳双易达检测技术有限公司、葫芦岛锌业股份有限公司、云南驰宏锌锗股份有限公司、有色金属技术经济研究院有限责任公司、河南豫光锌业有限公司、阜阳市产品质量监督检验所、国合通用（重庆）测试评价认证有限公司、苏州市祥冠合金研究院有限公司、浙江灿根智能科技股份有限公司</w:t>
            </w:r>
          </w:p>
        </w:tc>
      </w:tr>
      <w:tr w14:paraId="452A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C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E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20255675-T-610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0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无油轴承用铜合金板带材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8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2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F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37570-2019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491A3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40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D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宁波兴业盛泰集团有限公司、宁波兴业鑫泰新型电子材料有限公司、绍兴市质量技术监督检测院、有色金属技术经济研究院有限责任公司</w:t>
            </w:r>
          </w:p>
        </w:tc>
      </w:tr>
      <w:tr w14:paraId="6607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D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1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20255677-T-610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B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电动汽车级硫化锂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2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3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B82F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74B67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11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2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6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天齐锂业股份有限公司、江西赣锋锂业集团股份有限公司、山东瑞福锂业有限公司、中汽创智科技有限公司、国联汽车动力电池研究院有限责任公司、四川新能源汽车创新中心有限公司、溧阳中科固能新能源科技有限公司、瑞逍（上海）新能源科技有限公司、宜春银锂新能源有限责任公司、有研稀土高技术有限公司</w:t>
            </w:r>
          </w:p>
        </w:tc>
      </w:tr>
      <w:tr w14:paraId="6451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5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D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20255678-T-610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1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氧化铟锡蒸发料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E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2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6A0D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AA80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61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F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先导电子科技股份有限公司、成都中建材光电材料有限公司、安徽光智科技股份有限公司</w:t>
            </w:r>
          </w:p>
        </w:tc>
      </w:tr>
      <w:tr w14:paraId="1F9D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0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6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20255679-T-610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8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硬质合金高温氧化性能试验方法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E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E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6478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EBE6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CA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9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1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株洲硬质合金集团有限公司、株洲钻石切削刀具股份有限公司等</w:t>
            </w:r>
          </w:p>
        </w:tc>
      </w:tr>
      <w:tr w14:paraId="14C0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2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C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20255681-T-610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电解铜箔产品缺陷术语及图谱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F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E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D509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216C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BE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8E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5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天津大学、浙江工业大学、河南高精铜箔产业技术研究院有限公司、灵宝华鑫铜箔有限责任公司、灵宝宝鑫电子科技有限公司、浙江宏丰铜箔有限公司、九江德福科技股份有限公司、湖北诺德新材料集团有限公司、瑞浦兰钧能源股份有限公司、合肥国轩高科动力能源有限公司、珠海冠宇电池股份有限公司、鹰潭市检验检测认证院（国家铜检中心）等</w:t>
            </w:r>
          </w:p>
        </w:tc>
      </w:tr>
      <w:tr w14:paraId="4232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2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E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20255682-T-610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8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硫化铜、铅和锌精矿 适运水分极限的测定 流盘法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E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B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B426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1C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ISO 12742:2020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4E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2026-10-31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9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6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连云港海关综合技术中心、中国检验认证集团江苏有限公司、南京海关工业产品检测中心、张家港海关综合技术中心、泰州海关综合技术服务中心、青岛垚</w:t>
            </w:r>
            <w:r>
              <w:rPr>
                <w:rStyle w:val="6"/>
                <w:rFonts w:hint="eastAsia" w:ascii="宋体" w:hAnsi="宋体" w:eastAsia="宋体" w:cs="宋体"/>
                <w:snapToGrid w:val="0"/>
                <w:spacing w:val="0"/>
                <w:sz w:val="21"/>
                <w:szCs w:val="21"/>
                <w:lang w:val="en-US" w:eastAsia="zh-CN" w:bidi="ar"/>
              </w:rPr>
              <w:t>鑫智能科技有限公司</w:t>
            </w:r>
          </w:p>
        </w:tc>
      </w:tr>
      <w:tr w14:paraId="6437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F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D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20255683-T-610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6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镍及镍合金加工产品超声波检测方法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8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9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FE4C4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A606F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08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2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B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宝钛集团有限公司、宝鸡钛业股份有限公司、有色金属技术经济研究院有限责任公司、中铝洛阳铜加工有限公司、沈阳有色金属研究所有限公司</w:t>
            </w:r>
          </w:p>
        </w:tc>
      </w:tr>
      <w:tr w14:paraId="5C6D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6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4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20255901-T-610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2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铅精矿化学分析方法 第18部分：钡含量的测定 硫酸钡重量法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1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5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C1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24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7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8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广西中金岭南矿业有限责任公司、华联锌铟股份有限公司</w:t>
            </w:r>
          </w:p>
        </w:tc>
      </w:tr>
      <w:tr w14:paraId="6D9B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B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7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20255905-T-610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C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超细氧化钨粉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1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7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9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7F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D2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F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1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崇义章源钨业股份有限公司、赣州澳克泰工具技术有限公司、厦门钨业股份有限公司、厦钨新能源材料股份有限公司、江西理工大学、中南大学等</w:t>
            </w:r>
          </w:p>
        </w:tc>
      </w:tr>
      <w:tr w14:paraId="0855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A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B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20255906-T-610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5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回收铋原料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7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3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22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39148-2020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47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BA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C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7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广东先导稀材股份有限公司、湖南先导稀有金属材料有限公司、湖南柿竹园有色金属有限责任公司、河南豫光金铅股份有限公司</w:t>
            </w:r>
          </w:p>
        </w:tc>
      </w:tr>
      <w:tr w14:paraId="4427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7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A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20255907-T-610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3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增材制造 金属粉末 电极感应气雾化制粉通则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5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7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02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B5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B0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B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E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国营芜湖机械厂、钢铁研究总院有限公司、西安欧中材料科技有限公司、亚洲新材料（北京）有限公司、宁波众远新材料科技有限公司等</w:t>
            </w:r>
          </w:p>
        </w:tc>
      </w:tr>
      <w:tr w14:paraId="4AFF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9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3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20255908-T-610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9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TiC-Fe基硬质合金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B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8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18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8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8E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C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9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株洲硬质合金集团有限公司等</w:t>
            </w:r>
          </w:p>
        </w:tc>
      </w:tr>
      <w:tr w14:paraId="5CF0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5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C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20255910-T-610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A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纳米镍粉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5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2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AA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GB/T 19588-2004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C0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0A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D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C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钢铁研究总院有限公司、江苏博迁新材料股份有限公司、宁波广新纳米材料有限公司等</w:t>
            </w:r>
          </w:p>
        </w:tc>
      </w:tr>
      <w:tr w14:paraId="0135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5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9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20255941-T-610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5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贵金属材料状态表示方法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9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E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E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CB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80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A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全国有色金属标准化技术委员会贵金属分会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1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西安诺博尔稀贵金属材料股份有限公司、有色金属技术经济研究院有限责任公司、贵研铂业股份有限公司、有研亿金新材料有限公司、西北有色金属研究院</w:t>
            </w:r>
          </w:p>
        </w:tc>
      </w:tr>
      <w:tr w14:paraId="544C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5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5F3E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20256225-T-610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1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铝及铝合金阳极氧化膜封孔质量的评定方法 第 4 部分：酸处理后的染色斑点法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A0E7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1473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1534F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GB/T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8753.4-2005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7A58C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ISO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2143:20 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DA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2026-10-31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A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C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国标（北京）检验认证有限公司、福建省闽发铝业股份有限公司、国合通用测试评价认证股份公司、有色金属技术经济研究院有限责任公司、天津新艾隆科技有限公司、江阴恒兴涂料有限公司等</w:t>
            </w:r>
          </w:p>
        </w:tc>
      </w:tr>
      <w:tr w14:paraId="47C2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A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694D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20256226-T-610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8D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铝及铝合金阳极氧化膜封孔质量的评定方法 第 3 部分:导纳法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D2B9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FB28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FE365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GB/T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8753.3-2005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C90B7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ISO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2931:20 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55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2026-10-31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E6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4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国标（北京）检验认证有限公司、山东华建铝业集团有限公司、国合通用测试评价认证股份公司、有色金属技术经济研究院有限责任公司、广东伟业铝厂集团有限公司、福建省南平铝业股份有限公司等</w:t>
            </w:r>
          </w:p>
        </w:tc>
      </w:tr>
      <w:tr w14:paraId="0429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0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AA7D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20256227-T-610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4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铝及铝合金阳极氧化膜封孔质量的评定方法 第 1 部分：酸浸蚀失重法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082F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9047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6AB66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GB/T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8753.1-2017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9CC5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ISO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3210:20 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10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2026-10-31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4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D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国标（北京）检验认证有限公司、广东兴发铝业有限公司、上海有色金属工业技术监测中心有限公司、有色金属技术经济研究院有限责任公司等</w:t>
            </w:r>
          </w:p>
        </w:tc>
      </w:tr>
      <w:tr w14:paraId="0FBF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A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号《国家标准委关于下达2025年第十一批推荐性国家标准计划及相关标准外文版计划的通知》</w:t>
            </w:r>
          </w:p>
        </w:tc>
      </w:tr>
      <w:tr w14:paraId="3B90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9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46E2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20256497-T-610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F14A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有色金属行业低碳企业评价指南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847B9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35A49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B4DD1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B3F8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C5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2027-06-02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51D0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1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江西铜业股份有限公司、云南驰宏锌锗股份有限公司、铜陵有色金属集团控股有限公司、广西金川有色金属有限公司、深圳市中金岭南有色金属股份有限公司、云南铜业股份有限公司、白银有色集团股份有限公司、山东黄金矿业股份有限公司、紫金矿业集团股份有限公司</w:t>
            </w:r>
          </w:p>
        </w:tc>
      </w:tr>
      <w:tr w14:paraId="19FB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3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1550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20256498-T-610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A5BE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基于项目的温室气体减排量评估技术规范 铜铅锌渣资源化利用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25708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AB36D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B805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B924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B9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2027-06-02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8135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0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铜陵有色金属集团控股有限公司、中国有色金属工业协会、江西铜业股份有限公司、中国恩菲工程技术有限公司、深圳市中金岭南有色金属股份有限公司、葫芦岛锌业股份有限公司、云南驰宏锌锗股份有限公司</w:t>
            </w:r>
          </w:p>
        </w:tc>
      </w:tr>
      <w:tr w14:paraId="4F97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E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7E01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20256500-T-610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3BEA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基于项目的温室气体减排量评估技术规范 有色金属冶炼行业余能利用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CE274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89505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3A0B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726D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CA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2027-06-02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B415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全国有色金属标准化技术委员会重金属分会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D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江西铜业股份有限公司、紫金矿业集团股份有限公司、铜陵有色金属集团股份有限公司、大冶有色金属集团控股有限公司、中国恩菲工程技术有限公司、北方铜业股份有限公司</w:t>
            </w:r>
          </w:p>
        </w:tc>
      </w:tr>
      <w:tr w14:paraId="0FC3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6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053A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20256501-T-610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E009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温室气体 产品碳足迹量化方法与要求  铝加工产品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4DB76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DD226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3ED1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01752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0F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7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0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南铝业（集团）有限责任公司、有色金属技术经济研究院有限责任公司、中国汽车工程研究院股份有限公司、厦门厦顺铝箔有限公司、中铝瑞闽股份有限公司、重庆国创轻合金研究院有限公司、山东宏桥新型材料有限公司、中国铝业集团高端制造股份有限公司、福建省南平铝业股份有限公司、福建祥鑫新材料科技有限公司、福建省闽发铝业股份有限公司、江苏鼎胜新能源材料股份有限公司、山东创新金属科技有限公司、东北轻合金有限责任公司、广东坚美铝型材厂（集团）有限公司、福建祥鑫新材料科技有限公司、广东高登铝业有限公司、广东省科学院等</w:t>
            </w:r>
          </w:p>
        </w:tc>
      </w:tr>
      <w:tr w14:paraId="649A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9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D6B5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20256514-T-610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6E74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磷酸锰铁锂化学分析方法 第3部分：碳和硫含量的测定 高频感应炉燃烧红外吸收法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E8D3E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9F1ED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62CA5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67C01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2B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2027-06-02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E5B1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BE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矿检测技术股份有限公司、北京当升材料科技股份有限公司、深圳市德方纳米科技股份有限公司、天津国安盟固利新材料科技股份有限公司、巴斯夫杉杉电池材料有限公司、湖南长远锂科股份有限公司、江苏当升材料科技有限公司、当升科技（常州）新材料有限公司、贵州中伟兴阳储能科技有限公司、广东邦普循环科技有限公司、金川集团股份有限公司、国标（北京）检验认证有限公司、广东省工业分析检测中心、湖北万润新能源科技股份有限公司、合肥国轩高科动力能源有限公司、厦门厦钨新能源材料股份有限公司、广西中金岭南矿业有限责任公司、梅特勒托利多科技（中国）有限公司、紫金矿业集团股份有限公司、元能科技（厦门）有限公司等</w:t>
            </w:r>
          </w:p>
        </w:tc>
      </w:tr>
      <w:tr w14:paraId="55CC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C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CCAD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20256515-T-610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596C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锂离子电池正极材料检测方法 热稳定性的测定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2C98A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53996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5B6F2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A2BF7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35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2027-06-02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D246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3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当升材料科技股份有限公司、合肥国轩高科动力能源有限公司、巴斯夫杉杉电池材料有限公司、天津国安盟固利新材料科技股份有限公司、湖南长远锂科股份有限公司、梅特勒托利多科技（中国）有限公司、当升科技（常州）新材料有限公司、广东邦普循环科技有限公司、江苏当升材料科技有限公司、中伟新材料股份有限公司、万华化学集团股份有限公司、元能科技（厦门）有限公司、河南科隆新能源股份有限公司等</w:t>
            </w:r>
          </w:p>
        </w:tc>
      </w:tr>
      <w:tr w14:paraId="225B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8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DCA5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20256516-T-610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5DD2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磷酸锰铁锂化学分析方法 第1部分：锰含量的测定 电位滴定法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3ACD9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F5DDF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21DD0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E315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12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2027-06-02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92D7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70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当升材料科技股份有限公司、当升科技（常州）新材料有限公司、北矿检测技术股份有限公司、深圳市德方纳米科技股份有限公司、天津国安盟固利新材料科技股份有限公司、巴斯夫杉杉电池材料有限公司、湖南长远锂科股份有限公司、江苏当升材料科技有限公司、贵州中伟兴阳储能科技有限公司、广东邦普循环科技有限公司、湖北万润新能源科技股份有限公司、合肥国轩高科动力能源有限公司、厦门厦钨新能源材料股份有限公司、广西中金岭南矿业有限责任公司、梅特勒托利多科技（中国）有限公司、紫金矿业集团股份有限公司、元能科技（厦门）有限公司等</w:t>
            </w:r>
          </w:p>
        </w:tc>
      </w:tr>
      <w:tr w14:paraId="7173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3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C763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20256517-T-610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D6B3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磷酸锰铁锂化学分析方法 第2部分：锰铁比的测定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84EB7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32C2B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6B7AD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BA5F2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7B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2027-06-02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3E6C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0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北京当升材料科技股份有限公司、当升科技（常州）新材料有限公司、北矿检测技术股份有限公司、深圳市德方纳米科技股份有限公司、天津国安盟固利新材料科技股份有限公司、巴斯夫杉杉电池材料有限公司、湖南长远锂科股份有限公司、江苏当升材料科技有限公司、贵州中伟兴阳储能科技有限公司、广东邦普循环科技有限公司、湖北万润新能源科技股份有限公司、合肥国轩高科动力能源有限公司、厦门厦钨新能源材料股份有限公司、广西中金岭南矿业有限责任公司、梅特勒托利多科技（中国）有限公司、紫金矿业集团股份有限公司、元能科技（厦门）有限公司等</w:t>
            </w:r>
          </w:p>
        </w:tc>
      </w:tr>
      <w:tr w14:paraId="5A90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0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4023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20256531-T-610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2811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粉末冶金术语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60404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B5F76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修订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7877D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GB/T </w:t>
            </w:r>
          </w:p>
          <w:p w14:paraId="0AC8D3D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3500-2008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0AA6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ISO 3252:2023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9F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F916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5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中南大学、广东省科学院新材料研究所、西北有色金属研究院、长沙矿冶院检测技术有限责任公司、宁波众远新材料科技有限公司</w:t>
            </w:r>
          </w:p>
        </w:tc>
      </w:tr>
      <w:tr w14:paraId="3A23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1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BC79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20256533-T-610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EBFF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温室气体 产品碳足迹量化方法与要求 锂离子电池正极材料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AB92C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09A70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87324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948A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A1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2027-06-02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EE7B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全国有色金属标准化技术委员会粉末冶金分会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AD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广东邦普循环科技有限公司、衢州华友钴新材料有限公司、中伟新材料股份有限公司、江西赣锋锂业股份有限公司、格林美（无锡）能源材料有限公司、湖南长远锂科新能源有限公司、北京当升材料科技股份有限公司、金驰能源材料有限公司、天津国安盟固利新材料科技股份有限公司、浙江巴莫科技有限责任公司、厦门厦钨新能源材料股份有限公司、湖南邦普循环科技有限公司、金川集团股份有限公司</w:t>
            </w:r>
          </w:p>
        </w:tc>
      </w:tr>
      <w:bookmarkEnd w:id="0"/>
      <w:bookmarkEnd w:id="1"/>
    </w:tbl>
    <w:p w14:paraId="6622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AE9C9"/>
    <w:multiLevelType w:val="singleLevel"/>
    <w:tmpl w:val="48FAE9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D7981"/>
    <w:rsid w:val="0099584C"/>
    <w:rsid w:val="03B6017D"/>
    <w:rsid w:val="09970B85"/>
    <w:rsid w:val="0B2A475D"/>
    <w:rsid w:val="0EFB5FC4"/>
    <w:rsid w:val="12145599"/>
    <w:rsid w:val="178934D9"/>
    <w:rsid w:val="1BEE6D2B"/>
    <w:rsid w:val="1FB9701B"/>
    <w:rsid w:val="2B391C99"/>
    <w:rsid w:val="2D777B04"/>
    <w:rsid w:val="2E0D7981"/>
    <w:rsid w:val="2E391817"/>
    <w:rsid w:val="3C7C48CA"/>
    <w:rsid w:val="3CEA09F1"/>
    <w:rsid w:val="40C87FBB"/>
    <w:rsid w:val="446D68E3"/>
    <w:rsid w:val="4669560F"/>
    <w:rsid w:val="469A68D7"/>
    <w:rsid w:val="51DC0DF8"/>
    <w:rsid w:val="543640EE"/>
    <w:rsid w:val="55C61DEF"/>
    <w:rsid w:val="60215FF4"/>
    <w:rsid w:val="61A667E7"/>
    <w:rsid w:val="67746F85"/>
    <w:rsid w:val="73025D8D"/>
    <w:rsid w:val="7AD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4112</Words>
  <Characters>5034</Characters>
  <Lines>0</Lines>
  <Paragraphs>0</Paragraphs>
  <TotalTime>11</TotalTime>
  <ScaleCrop>false</ScaleCrop>
  <LinksUpToDate>false</LinksUpToDate>
  <CharactersWithSpaces>5080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2025-08-19T06:44:00Z</dcterms:created>
  <dc:creator>蕴</dc:creator>
  <cp:lastModifiedBy>蕴</cp:lastModifiedBy>
  <cp:lastPrinted>2025-11-20T07:08:00Z</cp:lastPrinted>
  <dcterms:modified xsi:type="dcterms:W3CDTF">2025-12-05T01:20:00Z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0E870F44C0A84428A7135B88E51F7A45_13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