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SectionMark0"/>
    <w:p w:rsidR="00547E29" w:rsidRPr="00135770" w:rsidRDefault="009B5E39">
      <w:pPr>
        <w:pStyle w:val="aff8"/>
        <w:rPr>
          <w:sz w:val="24"/>
          <w:szCs w:val="24"/>
        </w:rPr>
        <w:sectPr w:rsidR="00547E29" w:rsidRPr="00135770">
          <w:headerReference w:type="even" r:id="rId10"/>
          <w:headerReference w:type="default" r:id="rId11"/>
          <w:footerReference w:type="even" r:id="rId12"/>
          <w:footerReference w:type="default" r:id="rId13"/>
          <w:headerReference w:type="first" r:id="rId14"/>
          <w:footerReference w:type="first" r:id="rId15"/>
          <w:pgSz w:w="11907" w:h="16839"/>
          <w:pgMar w:top="567" w:right="851" w:bottom="1361" w:left="1418" w:header="624" w:footer="0" w:gutter="0"/>
          <w:pgNumType w:fmt="upperRoman" w:start="1"/>
          <w:cols w:space="720"/>
          <w:titlePg/>
          <w:docGrid w:type="lines" w:linePitch="312"/>
        </w:sectPr>
      </w:pPr>
      <w:r w:rsidRPr="00135770">
        <w:rPr>
          <w:noProof/>
          <w:sz w:val="24"/>
          <w:szCs w:val="24"/>
        </w:rPr>
        <mc:AlternateContent>
          <mc:Choice Requires="wps">
            <w:drawing>
              <wp:anchor distT="0" distB="0" distL="114300" distR="114300" simplePos="0" relativeHeight="251664384" behindDoc="0" locked="0" layoutInCell="1" allowOverlap="1" wp14:anchorId="37948565" wp14:editId="57CE48CF">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sidRPr="00135770">
        <w:rPr>
          <w:noProof/>
          <w:sz w:val="24"/>
          <w:szCs w:val="24"/>
        </w:rPr>
        <w:drawing>
          <wp:anchor distT="0" distB="0" distL="114300" distR="114300" simplePos="0" relativeHeight="251668480" behindDoc="0" locked="0" layoutInCell="1" allowOverlap="1" wp14:anchorId="1FCC143A" wp14:editId="7330C58A">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1895475" cy="660400"/>
                    </a:xfrm>
                    <a:prstGeom prst="rect">
                      <a:avLst/>
                    </a:prstGeom>
                    <a:noFill/>
                    <a:ln>
                      <a:noFill/>
                    </a:ln>
                  </pic:spPr>
                </pic:pic>
              </a:graphicData>
            </a:graphic>
          </wp:anchor>
        </w:drawing>
      </w:r>
      <w:r w:rsidRPr="00135770">
        <w:rPr>
          <w:noProof/>
          <w:sz w:val="24"/>
          <w:szCs w:val="24"/>
        </w:rPr>
        <mc:AlternateContent>
          <mc:Choice Requires="wps">
            <w:drawing>
              <wp:anchor distT="0" distB="0" distL="114300" distR="114300" simplePos="0" relativeHeight="251665408" behindDoc="0" locked="0" layoutInCell="1" allowOverlap="1" wp14:anchorId="3117427C" wp14:editId="645E528E">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BQh&#10;kXHmAQAA3QMAAA4AAAAAAAAAAQAgAAAAJwEAAGRycy9lMm9Eb2MueG1sUEsFBgAAAAAGAAYAWQEA&#10;AH8FAAAAAA==&#10;">
                <v:fill on="f" focussize="0,0"/>
                <v:stroke weight="1pt" color="#000000" joinstyle="round"/>
                <v:imagedata o:title=""/>
                <o:lock v:ext="edit" aspectratio="f"/>
              </v:line>
            </w:pict>
          </mc:Fallback>
        </mc:AlternateContent>
      </w:r>
      <w:r w:rsidRPr="00135770">
        <w:rPr>
          <w:noProof/>
          <w:sz w:val="24"/>
          <w:szCs w:val="24"/>
        </w:rPr>
        <mc:AlternateContent>
          <mc:Choice Requires="wps">
            <w:drawing>
              <wp:anchor distT="0" distB="0" distL="114300" distR="114300" simplePos="0" relativeHeight="251663360" behindDoc="0" locked="1" layoutInCell="1" allowOverlap="1" wp14:anchorId="119204AE" wp14:editId="29CA3AB0">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rsidR="00F60D15" w:rsidRDefault="00F60D15" w:rsidP="00135770">
                            <w:pPr>
                              <w:pStyle w:val="affb"/>
                              <w:ind w:firstLineChars="0" w:firstLine="0"/>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fmFrame7" o:spid="_x0000_s1026" type="#_x0000_t202" style="position:absolute;left:0;text-align:left;margin-left:-19.85pt;margin-top:710.75pt;width:531.15pt;height:28.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" stroked="f">
                <v:textbox inset="0,0,0,0">
                  <w:txbxContent>
                    <w:p w:rsidR="00F60D15" w:rsidRDefault="00F60D15" w:rsidP="00135770">
                      <w:pPr>
                        <w:pStyle w:val="affb"/>
                        <w:ind w:firstLineChars="0" w:firstLine="0"/>
                        <w:jc w:val="both"/>
                        <w:rPr>
                          <w:b/>
                        </w:rPr>
                      </w:pPr>
                      <w:r>
                        <w:rPr>
                          <w:rFonts w:ascii="宋体" w:eastAsia="宋体" w:hint="eastAsia"/>
                          <w:b/>
                          <w:sz w:val="44"/>
                          <w:szCs w:val="44"/>
                        </w:rPr>
                        <w:t>中华</w:t>
                      </w:r>
                      <w:r>
                        <w:rPr>
                          <w:rFonts w:ascii="宋体" w:eastAsia="宋体"/>
                          <w:b/>
                          <w:sz w:val="44"/>
                          <w:szCs w:val="44"/>
                        </w:rPr>
                        <w:t>人民共和国</w:t>
                      </w:r>
                      <w:r>
                        <w:rPr>
                          <w:rFonts w:ascii="宋体" w:eastAsia="宋体" w:hint="eastAsia"/>
                          <w:b/>
                          <w:sz w:val="44"/>
                          <w:szCs w:val="44"/>
                        </w:rPr>
                        <w:t>工业和信息化部</w:t>
                      </w:r>
                      <w:r>
                        <w:rPr>
                          <w:rFonts w:ascii="宋体" w:eastAsia="宋体" w:hint="eastAsia"/>
                          <w:b/>
                          <w:sz w:val="32"/>
                        </w:rPr>
                        <w:t xml:space="preserve"> </w:t>
                      </w:r>
                      <w:r>
                        <w:rPr>
                          <w:rFonts w:hAnsi="黑体" w:cs="黑体" w:hint="eastAsia"/>
                          <w:b/>
                          <w:spacing w:val="60"/>
                          <w:sz w:val="28"/>
                          <w:szCs w:val="28"/>
                        </w:rPr>
                        <w:t>发布</w:t>
                      </w:r>
                    </w:p>
                  </w:txbxContent>
                </v:textbox>
                <w10:wrap anchorx="margin" anchory="margin"/>
                <w10:anchorlock/>
              </v:shape>
            </w:pict>
          </mc:Fallback>
        </mc:AlternateContent>
      </w:r>
      <w:r w:rsidRPr="00135770">
        <w:rPr>
          <w:noProof/>
          <w:sz w:val="24"/>
          <w:szCs w:val="24"/>
        </w:rPr>
        <mc:AlternateContent>
          <mc:Choice Requires="wps">
            <w:drawing>
              <wp:anchor distT="0" distB="0" distL="114300" distR="114300" simplePos="0" relativeHeight="251662336" behindDoc="0" locked="1" layoutInCell="1" allowOverlap="1" wp14:anchorId="4E3A439C" wp14:editId="2C409110">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rsidR="00F60D15" w:rsidRDefault="00F60D15">
                            <w:pPr>
                              <w:pStyle w:val="aff5"/>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wps:txbx>
                      <wps:bodyPr wrap="square" lIns="0" tIns="0" rIns="0" bIns="0" upright="1"/>
                    </wps:wsp>
                  </a:graphicData>
                </a:graphic>
              </wp:anchor>
            </w:drawing>
          </mc:Choice>
          <mc:Fallback>
            <w:pict>
              <v:shape id="fmFrame6" o:spid="_x0000_s1027" type="#_x0000_t202" style="position:absolute;left:0;text-align:left;margin-left:301.1pt;margin-top:665.75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" stroked="f">
                <v:textbox inset="0,0,0,0">
                  <w:txbxContent>
                    <w:p w:rsidR="00F60D15" w:rsidRDefault="00F60D15">
                      <w:pPr>
                        <w:pStyle w:val="aff5"/>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-xx实施</w:t>
                      </w:r>
                    </w:p>
                  </w:txbxContent>
                </v:textbox>
                <w10:wrap anchorx="margin" anchory="margin"/>
                <w10:anchorlock/>
              </v:shape>
            </w:pict>
          </mc:Fallback>
        </mc:AlternateContent>
      </w:r>
      <w:r w:rsidRPr="00135770">
        <w:rPr>
          <w:noProof/>
          <w:sz w:val="24"/>
          <w:szCs w:val="24"/>
        </w:rPr>
        <mc:AlternateContent>
          <mc:Choice Requires="wps">
            <w:drawing>
              <wp:anchor distT="0" distB="0" distL="114300" distR="114300" simplePos="0" relativeHeight="251661312" behindDoc="0" locked="1" layoutInCell="1" allowOverlap="1" wp14:anchorId="4409E10A" wp14:editId="4A0B0863">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rsidR="00F60D15" w:rsidRDefault="00F60D15">
                            <w:pPr>
                              <w:pStyle w:val="aff4"/>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wps:txbx>
                      <wps:bodyPr wrap="square" lIns="0" tIns="0" rIns="0" bIns="0" upright="1"/>
                    </wps:wsp>
                  </a:graphicData>
                </a:graphic>
              </wp:anchor>
            </w:drawing>
          </mc:Choice>
          <mc:Fallback>
            <w:pict>
              <v:shape id="fmFrame5" o:spid="_x0000_s1028" type="#_x0000_t202" style="position:absolute;left:0;text-align:left;margin-left:17.9pt;margin-top:666.95pt;width:159pt;height:24.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" stroked="f">
                <v:textbox inset="0,0,0,0">
                  <w:txbxContent>
                    <w:p w:rsidR="00F60D15" w:rsidRDefault="00F60D15">
                      <w:pPr>
                        <w:pStyle w:val="aff4"/>
                        <w:rPr>
                          <w:rFonts w:ascii="黑体" w:hAnsi="宋体"/>
                          <w:bCs/>
                        </w:rPr>
                      </w:pPr>
                      <w:r>
                        <w:rPr>
                          <w:rFonts w:ascii="黑体" w:hint="eastAsia"/>
                          <w:bCs/>
                        </w:rPr>
                        <w:t>20xx</w:t>
                      </w:r>
                      <w:r>
                        <w:rPr>
                          <w:rFonts w:ascii="黑体" w:hAnsi="宋体" w:hint="eastAsia"/>
                          <w:bCs/>
                        </w:rPr>
                        <w:t>-</w:t>
                      </w:r>
                      <w:r>
                        <w:rPr>
                          <w:rFonts w:ascii="黑体" w:hint="eastAsia"/>
                          <w:bCs/>
                        </w:rPr>
                        <w:t>xx</w:t>
                      </w:r>
                      <w:r>
                        <w:rPr>
                          <w:rFonts w:ascii="黑体" w:hAnsi="宋体" w:hint="eastAsia"/>
                          <w:bCs/>
                        </w:rPr>
                        <w:t>-</w:t>
                      </w:r>
                      <w:r>
                        <w:rPr>
                          <w:rFonts w:ascii="黑体" w:hint="eastAsia"/>
                          <w:bCs/>
                        </w:rPr>
                        <w:t>xx</w:t>
                      </w:r>
                      <w:r>
                        <w:rPr>
                          <w:rFonts w:ascii="黑体" w:hAnsi="宋体" w:hint="eastAsia"/>
                          <w:bCs/>
                        </w:rPr>
                        <w:t>发布</w:t>
                      </w:r>
                    </w:p>
                  </w:txbxContent>
                </v:textbox>
                <w10:wrap anchorx="margin" anchory="margin"/>
                <w10:anchorlock/>
              </v:shape>
            </w:pict>
          </mc:Fallback>
        </mc:AlternateContent>
      </w:r>
      <w:r w:rsidRPr="00135770">
        <w:rPr>
          <w:noProof/>
          <w:sz w:val="24"/>
          <w:szCs w:val="24"/>
        </w:rPr>
        <mc:AlternateContent>
          <mc:Choice Requires="wps">
            <w:drawing>
              <wp:anchor distT="0" distB="0" distL="114300" distR="114300" simplePos="0" relativeHeight="251660288" behindDoc="0" locked="1" layoutInCell="1" allowOverlap="1" wp14:anchorId="244D89F2" wp14:editId="4DB1C36F">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rsidR="00F60D15" w:rsidRDefault="00F60D15">
                            <w:pPr>
                              <w:pStyle w:val="aff"/>
                              <w:rPr>
                                <w:szCs w:val="52"/>
                              </w:rPr>
                            </w:pPr>
                            <w:r>
                              <w:rPr>
                                <w:rFonts w:hint="eastAsia"/>
                                <w:szCs w:val="52"/>
                              </w:rPr>
                              <w:t>接触（触针）式表面轮廓测量仪校准规范</w:t>
                            </w:r>
                          </w:p>
                          <w:p w:rsidR="00F60D15" w:rsidRDefault="00467ABC">
                            <w:pPr>
                              <w:pStyle w:val="afff"/>
                              <w:spacing w:line="220" w:lineRule="exact"/>
                              <w:rPr>
                                <w:rFonts w:ascii="黑体" w:eastAsia="黑体"/>
                                <w:sz w:val="30"/>
                              </w:rPr>
                            </w:pPr>
                            <w:r>
                              <w:rPr>
                                <w:rFonts w:ascii="黑体" w:eastAsia="黑体" w:hint="eastAsia"/>
                                <w:sz w:val="30"/>
                              </w:rPr>
                              <w:t>（预审</w:t>
                            </w:r>
                            <w:r w:rsidR="00F60D15">
                              <w:rPr>
                                <w:rFonts w:ascii="黑体" w:eastAsia="黑体" w:hint="eastAsia"/>
                                <w:sz w:val="30"/>
                              </w:rPr>
                              <w:t>稿）</w:t>
                            </w:r>
                          </w:p>
                          <w:p w:rsidR="00F60D15" w:rsidRDefault="00F60D15">
                            <w:pPr>
                              <w:pStyle w:val="aff"/>
                              <w:spacing w:line="220" w:lineRule="exact"/>
                              <w:jc w:val="both"/>
                              <w:rPr>
                                <w:sz w:val="32"/>
                                <w:szCs w:val="32"/>
                              </w:rPr>
                            </w:pPr>
                          </w:p>
                          <w:p w:rsidR="00F60D15" w:rsidRDefault="00F60D15" w:rsidP="00135770">
                            <w:pPr>
                              <w:pStyle w:val="21"/>
                              <w:ind w:firstLine="560"/>
                              <w:jc w:val="center"/>
                              <w:rPr>
                                <w:rFonts w:ascii="黑体" w:eastAsia="黑体" w:hAnsi="黑体" w:cs="黑体"/>
                                <w:color w:val="000000"/>
                                <w:szCs w:val="28"/>
                              </w:rPr>
                            </w:pPr>
                            <w:r>
                              <w:rPr>
                                <w:rFonts w:ascii="黑体" w:eastAsia="黑体" w:hAnsi="黑体" w:cs="黑体" w:hint="eastAsia"/>
                                <w:color w:val="000000"/>
                                <w:szCs w:val="28"/>
                              </w:rPr>
                              <w:t xml:space="preserve">Calibration Specification for </w:t>
                            </w:r>
                          </w:p>
                          <w:p w:rsidR="00F60D15" w:rsidRDefault="00F60D15" w:rsidP="00135770">
                            <w:pPr>
                              <w:pStyle w:val="21"/>
                              <w:ind w:firstLine="560"/>
                              <w:jc w:val="center"/>
                              <w:rPr>
                                <w:rFonts w:ascii="黑体" w:eastAsia="黑体" w:hAnsi="黑体" w:cs="黑体"/>
                                <w:color w:val="000000"/>
                                <w:szCs w:val="28"/>
                              </w:rPr>
                            </w:pPr>
                            <w:r>
                              <w:rPr>
                                <w:rFonts w:ascii="黑体" w:eastAsia="黑体" w:hAnsi="黑体" w:cs="黑体" w:hint="eastAsia"/>
                                <w:color w:val="000000"/>
                                <w:szCs w:val="28"/>
                              </w:rPr>
                              <w:t>Contanct (Stylus) Surface Contour Tester</w:t>
                            </w:r>
                          </w:p>
                          <w:p w:rsidR="00F60D15" w:rsidRDefault="00F60D15" w:rsidP="00135770">
                            <w:pPr>
                              <w:pStyle w:val="21"/>
                              <w:ind w:firstLine="562"/>
                              <w:jc w:val="center"/>
                              <w:rPr>
                                <w:b/>
                                <w:bCs/>
                                <w:color w:val="000000"/>
                                <w:szCs w:val="28"/>
                              </w:rPr>
                            </w:pPr>
                          </w:p>
                          <w:p w:rsidR="00F60D15" w:rsidRDefault="00F60D15" w:rsidP="00135770">
                            <w:pPr>
                              <w:pStyle w:val="21"/>
                              <w:ind w:firstLine="562"/>
                              <w:jc w:val="center"/>
                              <w:rPr>
                                <w:b/>
                                <w:bCs/>
                                <w:color w:val="000000"/>
                                <w:szCs w:val="28"/>
                              </w:rPr>
                            </w:pPr>
                          </w:p>
                          <w:p w:rsidR="00F60D15" w:rsidRDefault="00F60D15">
                            <w:pPr>
                              <w:pStyle w:val="afff"/>
                              <w:rPr>
                                <w:rFonts w:ascii="黑体" w:eastAsia="黑体"/>
                                <w:sz w:val="30"/>
                              </w:rPr>
                            </w:pPr>
                          </w:p>
                          <w:p w:rsidR="00F60D15" w:rsidRDefault="00F60D15">
                            <w:pPr>
                              <w:pStyle w:val="afff"/>
                              <w:rPr>
                                <w:rFonts w:ascii="黑体" w:eastAsia="黑体"/>
                                <w:sz w:val="30"/>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fmFrame4" o:spid="_x0000_s1029" type="#_x0000_t202" style="position:absolute;left:0;text-align:left;margin-left:0;margin-top:286.25pt;width:470pt;height:344.7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" stroked="f">
                <v:textbox inset="0,0,0,0">
                  <w:txbxContent>
                    <w:p w:rsidR="00F60D15" w:rsidRDefault="00F60D15">
                      <w:pPr>
                        <w:pStyle w:val="aff"/>
                        <w:rPr>
                          <w:szCs w:val="52"/>
                        </w:rPr>
                      </w:pPr>
                      <w:r>
                        <w:rPr>
                          <w:rFonts w:hint="eastAsia"/>
                          <w:szCs w:val="52"/>
                        </w:rPr>
                        <w:t>接触（触针）式表面轮廓测量仪校准规范</w:t>
                      </w:r>
                    </w:p>
                    <w:p w:rsidR="00F60D15" w:rsidRDefault="00467ABC">
                      <w:pPr>
                        <w:pStyle w:val="afff"/>
                        <w:spacing w:line="220" w:lineRule="exact"/>
                        <w:rPr>
                          <w:rFonts w:ascii="黑体" w:eastAsia="黑体"/>
                          <w:sz w:val="30"/>
                        </w:rPr>
                      </w:pPr>
                      <w:r>
                        <w:rPr>
                          <w:rFonts w:ascii="黑体" w:eastAsia="黑体" w:hint="eastAsia"/>
                          <w:sz w:val="30"/>
                        </w:rPr>
                        <w:t>（预审</w:t>
                      </w:r>
                      <w:r w:rsidR="00F60D15">
                        <w:rPr>
                          <w:rFonts w:ascii="黑体" w:eastAsia="黑体" w:hint="eastAsia"/>
                          <w:sz w:val="30"/>
                        </w:rPr>
                        <w:t>稿）</w:t>
                      </w:r>
                    </w:p>
                    <w:p w:rsidR="00F60D15" w:rsidRDefault="00F60D15">
                      <w:pPr>
                        <w:pStyle w:val="aff"/>
                        <w:spacing w:line="220" w:lineRule="exact"/>
                        <w:jc w:val="both"/>
                        <w:rPr>
                          <w:sz w:val="32"/>
                          <w:szCs w:val="32"/>
                        </w:rPr>
                      </w:pPr>
                    </w:p>
                    <w:p w:rsidR="00F60D15" w:rsidRDefault="00F60D15" w:rsidP="00135770">
                      <w:pPr>
                        <w:pStyle w:val="21"/>
                        <w:ind w:firstLine="560"/>
                        <w:jc w:val="center"/>
                        <w:rPr>
                          <w:rFonts w:ascii="黑体" w:eastAsia="黑体" w:hAnsi="黑体" w:cs="黑体"/>
                          <w:color w:val="000000"/>
                          <w:szCs w:val="28"/>
                        </w:rPr>
                      </w:pPr>
                      <w:r>
                        <w:rPr>
                          <w:rFonts w:ascii="黑体" w:eastAsia="黑体" w:hAnsi="黑体" w:cs="黑体" w:hint="eastAsia"/>
                          <w:color w:val="000000"/>
                          <w:szCs w:val="28"/>
                        </w:rPr>
                        <w:t xml:space="preserve">Calibration Specification for </w:t>
                      </w:r>
                    </w:p>
                    <w:p w:rsidR="00F60D15" w:rsidRDefault="00F60D15" w:rsidP="00135770">
                      <w:pPr>
                        <w:pStyle w:val="21"/>
                        <w:ind w:firstLine="560"/>
                        <w:jc w:val="center"/>
                        <w:rPr>
                          <w:rFonts w:ascii="黑体" w:eastAsia="黑体" w:hAnsi="黑体" w:cs="黑体"/>
                          <w:color w:val="000000"/>
                          <w:szCs w:val="28"/>
                        </w:rPr>
                      </w:pPr>
                      <w:r>
                        <w:rPr>
                          <w:rFonts w:ascii="黑体" w:eastAsia="黑体" w:hAnsi="黑体" w:cs="黑体" w:hint="eastAsia"/>
                          <w:color w:val="000000"/>
                          <w:szCs w:val="28"/>
                        </w:rPr>
                        <w:t>Contanct (Stylus) Surface Contour Tester</w:t>
                      </w:r>
                    </w:p>
                    <w:p w:rsidR="00F60D15" w:rsidRDefault="00F60D15" w:rsidP="00135770">
                      <w:pPr>
                        <w:pStyle w:val="21"/>
                        <w:ind w:firstLine="562"/>
                        <w:jc w:val="center"/>
                        <w:rPr>
                          <w:b/>
                          <w:bCs/>
                          <w:color w:val="000000"/>
                          <w:szCs w:val="28"/>
                        </w:rPr>
                      </w:pPr>
                    </w:p>
                    <w:p w:rsidR="00F60D15" w:rsidRDefault="00F60D15" w:rsidP="00135770">
                      <w:pPr>
                        <w:pStyle w:val="21"/>
                        <w:ind w:firstLine="562"/>
                        <w:jc w:val="center"/>
                        <w:rPr>
                          <w:b/>
                          <w:bCs/>
                          <w:color w:val="000000"/>
                          <w:szCs w:val="28"/>
                        </w:rPr>
                      </w:pPr>
                    </w:p>
                    <w:p w:rsidR="00F60D15" w:rsidRDefault="00F60D15">
                      <w:pPr>
                        <w:pStyle w:val="afff"/>
                        <w:rPr>
                          <w:rFonts w:ascii="黑体" w:eastAsia="黑体"/>
                          <w:sz w:val="30"/>
                        </w:rPr>
                      </w:pPr>
                    </w:p>
                    <w:p w:rsidR="00F60D15" w:rsidRDefault="00F60D15">
                      <w:pPr>
                        <w:pStyle w:val="afff"/>
                        <w:rPr>
                          <w:rFonts w:ascii="黑体" w:eastAsia="黑体"/>
                          <w:sz w:val="30"/>
                        </w:rPr>
                      </w:pPr>
                    </w:p>
                  </w:txbxContent>
                </v:textbox>
                <w10:wrap anchorx="margin" anchory="margin"/>
                <w10:anchorlock/>
              </v:shape>
            </w:pict>
          </mc:Fallback>
        </mc:AlternateContent>
      </w:r>
      <w:r w:rsidRPr="00135770">
        <w:rPr>
          <w:noProof/>
          <w:sz w:val="24"/>
          <w:szCs w:val="24"/>
        </w:rPr>
        <mc:AlternateContent>
          <mc:Choice Requires="wps">
            <w:drawing>
              <wp:anchor distT="0" distB="0" distL="114300" distR="114300" simplePos="0" relativeHeight="251659264" behindDoc="0" locked="1" layoutInCell="1" allowOverlap="1" wp14:anchorId="37A34DD8" wp14:editId="0EEE2D1D">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rsidR="00F60D15" w:rsidRDefault="00F60D15" w:rsidP="00135770">
                            <w:pPr>
                              <w:pStyle w:val="21"/>
                              <w:spacing w:before="0"/>
                              <w:ind w:firstLine="56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rsidR="00F60D15" w:rsidRDefault="00F60D15" w:rsidP="00135770">
                            <w:pPr>
                              <w:pStyle w:val="21"/>
                              <w:ind w:firstLine="562"/>
                              <w:jc w:val="both"/>
                              <w:rPr>
                                <w:rFonts w:ascii="黑体" w:eastAsia="黑体"/>
                                <w:b/>
                                <w:color w:val="000000"/>
                              </w:rPr>
                            </w:pPr>
                          </w:p>
                        </w:txbxContent>
                      </wps:txbx>
                      <wps:bodyPr wrap="square" lIns="0" tIns="0" rIns="0" bIns="0" upright="1"/>
                    </wps:wsp>
                  </a:graphicData>
                </a:graphic>
              </wp:anchor>
            </w:drawing>
          </mc:Choice>
          <mc:Fallback>
            <w:pict>
              <v:shape id="fmFrame3" o:spid="_x0000_s1030" type="#_x0000_t202" style="position:absolute;left:0;text-align:left;margin-left:2.8pt;margin-top:175.9pt;width:486pt;height:48.7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" stroked="f">
                <v:textbox inset="0,0,0,0">
                  <w:txbxContent>
                    <w:p w:rsidR="00F60D15" w:rsidRDefault="00F60D15" w:rsidP="00135770">
                      <w:pPr>
                        <w:pStyle w:val="21"/>
                        <w:spacing w:before="0"/>
                        <w:ind w:firstLine="560"/>
                        <w:jc w:val="both"/>
                        <w:rPr>
                          <w:rFonts w:ascii="黑体" w:eastAsia="黑体"/>
                          <w:color w:val="000000"/>
                          <w:sz w:val="30"/>
                          <w:szCs w:val="30"/>
                        </w:rPr>
                      </w:pPr>
                      <w:r>
                        <w:rPr>
                          <w:rFonts w:hint="eastAsia"/>
                        </w:rPr>
                        <w:t xml:space="preserve">                                     </w:t>
                      </w:r>
                      <w:r>
                        <w:rPr>
                          <w:rFonts w:hint="eastAsia"/>
                          <w:sz w:val="30"/>
                          <w:szCs w:val="30"/>
                        </w:rPr>
                        <w:t xml:space="preserve"> </w:t>
                      </w:r>
                      <w:r>
                        <w:rPr>
                          <w:rFonts w:ascii="黑体" w:eastAsia="黑体" w:hAnsi="黑体" w:cs="黑体" w:hint="eastAsia"/>
                          <w:bCs/>
                          <w:color w:val="000000"/>
                          <w:szCs w:val="28"/>
                        </w:rPr>
                        <w:t>JJF（有色金属）XXXX—20XX</w:t>
                      </w:r>
                    </w:p>
                    <w:p w:rsidR="00F60D15" w:rsidRDefault="00F60D15" w:rsidP="00135770">
                      <w:pPr>
                        <w:pStyle w:val="21"/>
                        <w:ind w:firstLine="562"/>
                        <w:jc w:val="both"/>
                        <w:rPr>
                          <w:rFonts w:ascii="黑体" w:eastAsia="黑体"/>
                          <w:b/>
                          <w:color w:val="000000"/>
                        </w:rPr>
                      </w:pPr>
                    </w:p>
                  </w:txbxContent>
                </v:textbox>
                <w10:wrap anchorx="margin" anchory="margin"/>
                <w10:anchorlock/>
              </v:shape>
            </w:pict>
          </mc:Fallback>
        </mc:AlternateContent>
      </w:r>
      <w:r w:rsidRPr="00135770">
        <w:rPr>
          <w:noProof/>
        </w:rPr>
        <mc:AlternateContent>
          <mc:Choice Requires="wps">
            <w:drawing>
              <wp:anchor distT="0" distB="0" distL="114300" distR="114300" simplePos="0" relativeHeight="251671552" behindDoc="0" locked="1" layoutInCell="1" allowOverlap="1" wp14:anchorId="62457C9D" wp14:editId="1ECA6D07">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rsidR="00F60D15" w:rsidRDefault="00F60D15">
                            <w:pPr>
                              <w:pStyle w:val="affd"/>
                              <w:jc w:val="center"/>
                              <w:rPr>
                                <w:rFonts w:ascii="方正小标宋简体" w:eastAsia="方正小标宋简体" w:hAnsi="方正小标宋简体" w:cs="方正小标宋简体"/>
                                <w:szCs w:val="52"/>
                              </w:rPr>
                            </w:pPr>
                            <w:r>
                              <w:rPr>
                                <w:rFonts w:ascii="方正小标宋简体" w:eastAsia="方正小标宋简体" w:hAnsi="方正小标宋简体" w:cs="方正小标宋简体" w:hint="eastAsia"/>
                                <w:szCs w:val="52"/>
                              </w:rPr>
                              <w:t>中华人民共和国工业和信息化部</w:t>
                            </w:r>
                          </w:p>
                          <w:p w:rsidR="00F60D15" w:rsidRDefault="00F60D15">
                            <w:pPr>
                              <w:pStyle w:val="affd"/>
                              <w:jc w:val="center"/>
                              <w:rPr>
                                <w:snapToGrid w:val="0"/>
                                <w:spacing w:val="26"/>
                                <w:kern w:val="36"/>
                                <w:szCs w:val="52"/>
                              </w:rPr>
                            </w:pPr>
                            <w:r>
                              <w:rPr>
                                <w:rFonts w:ascii="方正小标宋简体" w:eastAsia="方正小标宋简体" w:hAnsi="方正小标宋简体" w:cs="方正小标宋简体" w:hint="eastAsia"/>
                                <w:szCs w:val="52"/>
                              </w:rPr>
                              <w:t>有色金属计量技术规范</w:t>
                            </w:r>
                          </w:p>
                          <w:p w:rsidR="00F60D15" w:rsidRDefault="00F60D15" w:rsidP="00135770">
                            <w:pPr>
                              <w:ind w:firstLine="400"/>
                              <w:rPr>
                                <w:sz w:val="20"/>
                                <w:szCs w:val="22"/>
                              </w:rPr>
                            </w:pPr>
                          </w:p>
                        </w:txbxContent>
                      </wps:txbx>
                      <wps:bodyPr rot="0" vert="horz" wrap="square" lIns="0" tIns="0" rIns="0" bIns="0" anchor="t" anchorCtr="0" upright="1">
                        <a:noAutofit/>
                      </wps:bodyPr>
                    </wps:wsp>
                  </a:graphicData>
                </a:graphic>
              </wp:anchor>
            </w:drawing>
          </mc:Choice>
          <mc:Fallback>
            <w:pict>
              <v:shape id="fmFrame2" o:spid="_x0000_s1031" type="#_x0000_t202" style="position:absolute;left:0;text-align:left;margin-left:2.65pt;margin-top:72.4pt;width:484.9pt;height:86.6pt;z-index:2516715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" stroked="f">
                <v:textbox inset="0,0,0,0">
                  <w:txbxContent>
                    <w:p w:rsidR="00F60D15" w:rsidRDefault="00F60D15">
                      <w:pPr>
                        <w:pStyle w:val="affd"/>
                        <w:jc w:val="center"/>
                        <w:rPr>
                          <w:rFonts w:ascii="方正小标宋简体" w:eastAsia="方正小标宋简体" w:hAnsi="方正小标宋简体" w:cs="方正小标宋简体"/>
                          <w:szCs w:val="52"/>
                        </w:rPr>
                      </w:pPr>
                      <w:r>
                        <w:rPr>
                          <w:rFonts w:ascii="方正小标宋简体" w:eastAsia="方正小标宋简体" w:hAnsi="方正小标宋简体" w:cs="方正小标宋简体" w:hint="eastAsia"/>
                          <w:szCs w:val="52"/>
                        </w:rPr>
                        <w:t>中华人民共和国工业和信息化部</w:t>
                      </w:r>
                    </w:p>
                    <w:p w:rsidR="00F60D15" w:rsidRDefault="00F60D15">
                      <w:pPr>
                        <w:pStyle w:val="affd"/>
                        <w:jc w:val="center"/>
                        <w:rPr>
                          <w:snapToGrid w:val="0"/>
                          <w:spacing w:val="26"/>
                          <w:kern w:val="36"/>
                          <w:szCs w:val="52"/>
                        </w:rPr>
                      </w:pPr>
                      <w:r>
                        <w:rPr>
                          <w:rFonts w:ascii="方正小标宋简体" w:eastAsia="方正小标宋简体" w:hAnsi="方正小标宋简体" w:cs="方正小标宋简体" w:hint="eastAsia"/>
                          <w:szCs w:val="52"/>
                        </w:rPr>
                        <w:t>有色金属计量技术规范</w:t>
                      </w:r>
                    </w:p>
                    <w:p w:rsidR="00F60D15" w:rsidRDefault="00F60D15" w:rsidP="00135770">
                      <w:pPr>
                        <w:ind w:firstLine="400"/>
                        <w:rPr>
                          <w:sz w:val="20"/>
                          <w:szCs w:val="22"/>
                        </w:rPr>
                      </w:pPr>
                    </w:p>
                  </w:txbxContent>
                </v:textbox>
                <w10:wrap anchorx="margin" anchory="margin"/>
                <w10:anchorlock/>
              </v:shape>
            </w:pict>
          </mc:Fallback>
        </mc:AlternateContent>
      </w:r>
    </w:p>
    <w:bookmarkStart w:id="1" w:name="_Toc193555883"/>
    <w:bookmarkStart w:id="2" w:name="_Toc193618946"/>
    <w:bookmarkStart w:id="3" w:name="_Toc193860176"/>
    <w:bookmarkStart w:id="4" w:name="_Toc193860026"/>
    <w:bookmarkStart w:id="5" w:name="_Toc193861442"/>
    <w:bookmarkStart w:id="6" w:name="_Toc193860207"/>
    <w:bookmarkStart w:id="7" w:name="_Toc193601894"/>
    <w:bookmarkStart w:id="8" w:name="_Toc193619049"/>
    <w:bookmarkStart w:id="9" w:name="_Toc193601673"/>
    <w:bookmarkStart w:id="10" w:name="_Toc193619091"/>
    <w:bookmarkStart w:id="11" w:name="_Toc193603073"/>
    <w:bookmarkStart w:id="12" w:name="_Toc193552963"/>
    <w:bookmarkStart w:id="13" w:name="_Toc193551753"/>
    <w:bookmarkStart w:id="14" w:name="_Toc193547508"/>
    <w:bookmarkEnd w:id="0"/>
    <w:p w:rsidR="00547E29" w:rsidRPr="00135770" w:rsidRDefault="009B5E39" w:rsidP="00135770">
      <w:pPr>
        <w:ind w:firstLine="480"/>
      </w:pPr>
      <w:r w:rsidRPr="00135770">
        <w:rPr>
          <w:noProof/>
        </w:rPr>
        <w:lastRenderedPageBreak/>
        <mc:AlternateContent>
          <mc:Choice Requires="wps">
            <w:drawing>
              <wp:anchor distT="0" distB="0" distL="114300" distR="114300" simplePos="0" relativeHeight="251666432" behindDoc="0" locked="0" layoutInCell="1" allowOverlap="1" wp14:anchorId="4AC51129" wp14:editId="053038C6">
                <wp:simplePos x="0" y="0"/>
                <wp:positionH relativeFrom="column">
                  <wp:posOffset>139700</wp:posOffset>
                </wp:positionH>
                <wp:positionV relativeFrom="paragraph">
                  <wp:posOffset>34925</wp:posOffset>
                </wp:positionV>
                <wp:extent cx="3314700" cy="2044700"/>
                <wp:effectExtent l="4445" t="4445" r="1460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wps:spPr>
                      <wps:txbx>
                        <w:txbxContent>
                          <w:p w:rsidR="00F60D15" w:rsidRDefault="00F60D15">
                            <w:pPr>
                              <w:pStyle w:val="aff"/>
                              <w:rPr>
                                <w:sz w:val="32"/>
                                <w:szCs w:val="32"/>
                              </w:rPr>
                            </w:pPr>
                            <w:r>
                              <w:rPr>
                                <w:rFonts w:ascii="Franklin Gothic Medium" w:hAnsi="Franklin Gothic Medium" w:hint="eastAsia"/>
                                <w:color w:val="000000"/>
                                <w:kern w:val="36"/>
                                <w:sz w:val="44"/>
                                <w:szCs w:val="44"/>
                              </w:rPr>
                              <w:t>接触（触针）式表面轮廓测量仪校准规范</w:t>
                            </w:r>
                          </w:p>
                          <w:p w:rsidR="00F60D15" w:rsidRPr="00135770" w:rsidRDefault="00F60D15" w:rsidP="00135770">
                            <w:pPr>
                              <w:pStyle w:val="21"/>
                              <w:ind w:firstLine="560"/>
                              <w:jc w:val="center"/>
                              <w:rPr>
                                <w:rFonts w:ascii="黑体" w:eastAsia="黑体" w:hAnsi="黑体" w:cs="黑体"/>
                                <w:color w:val="000000"/>
                                <w:szCs w:val="28"/>
                              </w:rPr>
                            </w:pPr>
                            <w:r>
                              <w:rPr>
                                <w:rFonts w:ascii="黑体" w:eastAsia="黑体" w:hAnsi="黑体" w:cs="黑体" w:hint="eastAsia"/>
                                <w:color w:val="000000"/>
                                <w:szCs w:val="28"/>
                              </w:rPr>
                              <w:t>Calibration Specification for Contanct (Stylus) Surface Contour Tester</w:t>
                            </w:r>
                          </w:p>
                        </w:txbxContent>
                      </wps:txbx>
                      <wps:bodyPr vert="horz" wrap="square" lIns="91440" tIns="82800" rIns="91440" bIns="82800" anchor="t" anchorCtr="0" upright="1"/>
                    </wps:wsp>
                  </a:graphicData>
                </a:graphic>
              </wp:anchor>
            </w:drawing>
          </mc:Choice>
          <mc:Fallback>
            <w:pict>
              <v:shape id="文本框 27" o:spid="_x0000_s1032" type="#_x0000_t202" style="position:absolute;left:0;text-align:left;margin-left:11pt;margin-top:2.75pt;width:261pt;height:16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" strokecolor="white" strokeweight=".25pt">
                <v:stroke dashstyle="1 1" endcap="round"/>
                <v:textbox inset=",2.3mm,,2.3mm">
                  <w:txbxContent>
                    <w:p w:rsidR="00F60D15" w:rsidRDefault="00F60D15">
                      <w:pPr>
                        <w:pStyle w:val="aff"/>
                        <w:rPr>
                          <w:sz w:val="32"/>
                          <w:szCs w:val="32"/>
                        </w:rPr>
                      </w:pPr>
                      <w:r>
                        <w:rPr>
                          <w:rFonts w:ascii="Franklin Gothic Medium" w:hAnsi="Franklin Gothic Medium" w:hint="eastAsia"/>
                          <w:color w:val="000000"/>
                          <w:kern w:val="36"/>
                          <w:sz w:val="44"/>
                          <w:szCs w:val="44"/>
                        </w:rPr>
                        <w:t>接触（触针）式表面轮廓测量仪校准规范</w:t>
                      </w:r>
                    </w:p>
                    <w:p w:rsidR="00F60D15" w:rsidRPr="00135770" w:rsidRDefault="00F60D15" w:rsidP="00135770">
                      <w:pPr>
                        <w:pStyle w:val="21"/>
                        <w:ind w:firstLine="560"/>
                        <w:jc w:val="center"/>
                        <w:rPr>
                          <w:rFonts w:ascii="黑体" w:eastAsia="黑体" w:hAnsi="黑体" w:cs="黑体"/>
                          <w:color w:val="000000"/>
                          <w:szCs w:val="28"/>
                        </w:rPr>
                      </w:pPr>
                      <w:r>
                        <w:rPr>
                          <w:rFonts w:ascii="黑体" w:eastAsia="黑体" w:hAnsi="黑体" w:cs="黑体" w:hint="eastAsia"/>
                          <w:color w:val="000000"/>
                          <w:szCs w:val="28"/>
                        </w:rPr>
                        <w:t xml:space="preserve">Calibration Specification for </w:t>
                      </w:r>
                      <w:proofErr w:type="spellStart"/>
                      <w:r>
                        <w:rPr>
                          <w:rFonts w:ascii="黑体" w:eastAsia="黑体" w:hAnsi="黑体" w:cs="黑体" w:hint="eastAsia"/>
                          <w:color w:val="000000"/>
                          <w:szCs w:val="28"/>
                        </w:rPr>
                        <w:t>Contanct</w:t>
                      </w:r>
                      <w:proofErr w:type="spellEnd"/>
                      <w:r>
                        <w:rPr>
                          <w:rFonts w:ascii="黑体" w:eastAsia="黑体" w:hAnsi="黑体" w:cs="黑体" w:hint="eastAsia"/>
                          <w:color w:val="000000"/>
                          <w:szCs w:val="28"/>
                        </w:rPr>
                        <w:t xml:space="preserve"> (Stylus) Surface Contour Tester</w:t>
                      </w:r>
                    </w:p>
                  </w:txbxContent>
                </v:textbox>
              </v:shape>
            </w:pict>
          </mc:Fallback>
        </mc:AlternateContent>
      </w:r>
    </w:p>
    <w:bookmarkStart w:id="15" w:name="_Toc200986303"/>
    <w:bookmarkStart w:id="16" w:name="_Toc200986351"/>
    <w:bookmarkStart w:id="17" w:name="_Toc201931999"/>
    <w:bookmarkStart w:id="18" w:name="_Toc202182312"/>
    <w:bookmarkStart w:id="19" w:name="_Toc202182890"/>
    <w:bookmarkEnd w:id="1"/>
    <w:bookmarkEnd w:id="2"/>
    <w:bookmarkEnd w:id="3"/>
    <w:bookmarkEnd w:id="4"/>
    <w:bookmarkEnd w:id="5"/>
    <w:bookmarkEnd w:id="6"/>
    <w:bookmarkEnd w:id="7"/>
    <w:bookmarkEnd w:id="8"/>
    <w:bookmarkEnd w:id="9"/>
    <w:bookmarkEnd w:id="10"/>
    <w:bookmarkEnd w:id="11"/>
    <w:p w:rsidR="00547E29" w:rsidRPr="00135770" w:rsidRDefault="009B5E39">
      <w:pPr>
        <w:pStyle w:val="affe"/>
        <w:spacing w:before="100" w:beforeAutospacing="1" w:line="240" w:lineRule="auto"/>
        <w:ind w:firstLineChars="200" w:firstLine="480"/>
        <w:jc w:val="both"/>
        <w:outlineLvl w:val="9"/>
        <w:rPr>
          <w:rFonts w:ascii="Times New Roman" w:eastAsia="宋体"/>
          <w:sz w:val="24"/>
          <w:szCs w:val="24"/>
        </w:rPr>
      </w:pPr>
      <w:r w:rsidRPr="00135770">
        <w:rPr>
          <w:rFonts w:ascii="Times New Roman" w:eastAsia="宋体"/>
          <w:noProof/>
          <w:sz w:val="24"/>
          <w:szCs w:val="24"/>
        </w:rPr>
        <mc:AlternateContent>
          <mc:Choice Requires="wps">
            <w:drawing>
              <wp:anchor distT="0" distB="0" distL="114300" distR="114300" simplePos="0" relativeHeight="251669504" behindDoc="0" locked="0" layoutInCell="1" allowOverlap="1" wp14:anchorId="25FEC678" wp14:editId="3A10A876">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rsidR="00F60D15" w:rsidRDefault="00F60D15" w:rsidP="00135770">
                            <w:pPr>
                              <w:spacing w:line="320" w:lineRule="exact"/>
                              <w:ind w:firstLine="482"/>
                              <w:jc w:val="center"/>
                              <w:textAlignment w:val="center"/>
                              <w:rPr>
                                <w:b/>
                                <w:color w:val="000000"/>
                              </w:rPr>
                            </w:pPr>
                            <w:r>
                              <w:rPr>
                                <w:b/>
                                <w:bCs/>
                                <w:color w:val="000000"/>
                              </w:rPr>
                              <w:t>J</w:t>
                            </w:r>
                            <w:r>
                              <w:rPr>
                                <w:rFonts w:hint="eastAsia"/>
                                <w:b/>
                                <w:bCs/>
                                <w:color w:val="000000"/>
                              </w:rPr>
                              <w:t>JF</w:t>
                            </w:r>
                            <w:r>
                              <w:rPr>
                                <w:rFonts w:hint="eastAsia"/>
                                <w:b/>
                                <w:bCs/>
                                <w:color w:val="000000"/>
                              </w:rPr>
                              <w:t>（有色金属）</w:t>
                            </w:r>
                            <w:r>
                              <w:rPr>
                                <w:rFonts w:hint="eastAsia"/>
                                <w:b/>
                                <w:bCs/>
                                <w:color w:val="000000"/>
                              </w:rPr>
                              <w:t>XXXX</w:t>
                            </w:r>
                            <w:r>
                              <w:rPr>
                                <w:rFonts w:hint="eastAsia"/>
                                <w:b/>
                                <w:bCs/>
                                <w:color w:val="000000"/>
                              </w:rPr>
                              <w:t>—</w:t>
                            </w:r>
                            <w:r>
                              <w:rPr>
                                <w:rFonts w:hint="eastAsia"/>
                                <w:b/>
                                <w:bCs/>
                                <w:color w:val="000000"/>
                              </w:rPr>
                              <w:t>20xx</w:t>
                            </w:r>
                          </w:p>
                        </w:txbxContent>
                      </wps:txbx>
                      <wps:bodyPr wrap="square" lIns="54000" tIns="45720" rIns="54000" bIns="45720" upright="1"/>
                    </wps:wsp>
                  </a:graphicData>
                </a:graphic>
              </wp:anchor>
            </w:drawing>
          </mc:Choice>
          <mc:Fallback>
            <w:pict>
              <v:shape id="文本框 56" o:spid="_x0000_s1033" type="#_x0000_t202" style="position:absolute;left:0;text-align:left;margin-left:304.2pt;margin-top:36.4pt;width:158.4pt;height:43.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" strokecolor="white" strokeweight="1pt">
                <v:textbox inset="1.5mm,,1.5mm">
                  <w:txbxContent>
                    <w:p w:rsidR="00F60D15" w:rsidRDefault="00F60D15" w:rsidP="00135770">
                      <w:pPr>
                        <w:spacing w:line="320" w:lineRule="exact"/>
                        <w:ind w:firstLine="482"/>
                        <w:jc w:val="center"/>
                        <w:textAlignment w:val="center"/>
                        <w:rPr>
                          <w:b/>
                          <w:color w:val="000000"/>
                        </w:rPr>
                      </w:pPr>
                      <w:r>
                        <w:rPr>
                          <w:b/>
                          <w:bCs/>
                          <w:color w:val="000000"/>
                        </w:rPr>
                        <w:t>J</w:t>
                      </w:r>
                      <w:r>
                        <w:rPr>
                          <w:rFonts w:hint="eastAsia"/>
                          <w:b/>
                          <w:bCs/>
                          <w:color w:val="000000"/>
                        </w:rPr>
                        <w:t>JF</w:t>
                      </w:r>
                      <w:r>
                        <w:rPr>
                          <w:rFonts w:hint="eastAsia"/>
                          <w:b/>
                          <w:bCs/>
                          <w:color w:val="000000"/>
                        </w:rPr>
                        <w:t>（有色金属）</w:t>
                      </w:r>
                      <w:r>
                        <w:rPr>
                          <w:rFonts w:hint="eastAsia"/>
                          <w:b/>
                          <w:bCs/>
                          <w:color w:val="000000"/>
                        </w:rPr>
                        <w:t>XXXX</w:t>
                      </w:r>
                      <w:r>
                        <w:rPr>
                          <w:rFonts w:hint="eastAsia"/>
                          <w:b/>
                          <w:bCs/>
                          <w:color w:val="000000"/>
                        </w:rPr>
                        <w:t>—</w:t>
                      </w:r>
                      <w:r>
                        <w:rPr>
                          <w:rFonts w:hint="eastAsia"/>
                          <w:b/>
                          <w:bCs/>
                          <w:color w:val="000000"/>
                        </w:rPr>
                        <w:t>20xx</w:t>
                      </w:r>
                    </w:p>
                  </w:txbxContent>
                </v:textbox>
              </v:shape>
            </w:pict>
          </mc:Fallback>
        </mc:AlternateContent>
      </w:r>
      <w:r w:rsidRPr="00135770">
        <w:rPr>
          <w:rFonts w:ascii="Times New Roman" w:eastAsia="宋体"/>
          <w:noProof/>
          <w:sz w:val="24"/>
          <w:szCs w:val="24"/>
        </w:rPr>
        <w:drawing>
          <wp:anchor distT="0" distB="0" distL="114300" distR="114300" simplePos="0" relativeHeight="251670528" behindDoc="1" locked="0" layoutInCell="1" allowOverlap="1" wp14:anchorId="2C1B798E" wp14:editId="35130963">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7"/>
                    <a:stretch>
                      <a:fillRect/>
                    </a:stretch>
                  </pic:blipFill>
                  <pic:spPr>
                    <a:xfrm>
                      <a:off x="0" y="0"/>
                      <a:ext cx="2236470" cy="836295"/>
                    </a:xfrm>
                    <a:prstGeom prst="rect">
                      <a:avLst/>
                    </a:prstGeom>
                    <a:noFill/>
                    <a:ln>
                      <a:noFill/>
                    </a:ln>
                  </pic:spPr>
                </pic:pic>
              </a:graphicData>
            </a:graphic>
          </wp:anchor>
        </w:drawing>
      </w:r>
      <w:bookmarkEnd w:id="15"/>
      <w:bookmarkEnd w:id="16"/>
      <w:bookmarkEnd w:id="17"/>
      <w:bookmarkEnd w:id="18"/>
      <w:bookmarkEnd w:id="19"/>
      <w:r w:rsidRPr="00135770">
        <w:rPr>
          <w:rFonts w:ascii="Times New Roman" w:eastAsia="宋体"/>
          <w:sz w:val="24"/>
          <w:szCs w:val="24"/>
        </w:rPr>
        <w:t xml:space="preserve">                                   </w:t>
      </w:r>
    </w:p>
    <w:p w:rsidR="00547E29" w:rsidRPr="00135770" w:rsidRDefault="00547E29">
      <w:pPr>
        <w:pStyle w:val="afc"/>
        <w:ind w:firstLine="480"/>
        <w:rPr>
          <w:rFonts w:ascii="Times New Roman"/>
          <w:sz w:val="24"/>
          <w:szCs w:val="24"/>
        </w:rPr>
      </w:pPr>
    </w:p>
    <w:p w:rsidR="00547E29" w:rsidRPr="00135770" w:rsidRDefault="00547E29">
      <w:pPr>
        <w:pStyle w:val="aff8"/>
        <w:rPr>
          <w:sz w:val="24"/>
          <w:szCs w:val="24"/>
        </w:rPr>
      </w:pPr>
      <w:bookmarkStart w:id="20" w:name="_Toc193555885"/>
      <w:bookmarkStart w:id="21" w:name="_Toc193603075"/>
      <w:bookmarkStart w:id="22" w:name="_Toc193601896"/>
      <w:bookmarkStart w:id="23" w:name="_Toc193601675"/>
      <w:bookmarkEnd w:id="12"/>
      <w:bookmarkEnd w:id="13"/>
      <w:bookmarkEnd w:id="14"/>
    </w:p>
    <w:p w:rsidR="00547E29" w:rsidRPr="00135770" w:rsidRDefault="00547E29">
      <w:pPr>
        <w:pStyle w:val="aff8"/>
        <w:rPr>
          <w:sz w:val="24"/>
          <w:szCs w:val="24"/>
        </w:rPr>
      </w:pPr>
    </w:p>
    <w:p w:rsidR="00547E29" w:rsidRPr="00135770" w:rsidRDefault="00547E29">
      <w:pPr>
        <w:pStyle w:val="afff"/>
        <w:spacing w:line="240" w:lineRule="auto"/>
        <w:ind w:firstLine="560"/>
        <w:jc w:val="right"/>
        <w:rPr>
          <w:rFonts w:ascii="Times New Roman"/>
          <w:sz w:val="24"/>
          <w:szCs w:val="24"/>
        </w:rPr>
      </w:pPr>
      <w:bookmarkStart w:id="24" w:name="_Toc193601674"/>
      <w:bookmarkStart w:id="25" w:name="_Toc193603074"/>
      <w:bookmarkStart w:id="26" w:name="_Toc193601895"/>
      <w:bookmarkStart w:id="27" w:name="_Toc193555884"/>
    </w:p>
    <w:p w:rsidR="00547E29" w:rsidRPr="00135770" w:rsidRDefault="00547E29">
      <w:pPr>
        <w:pStyle w:val="afff"/>
        <w:spacing w:line="240" w:lineRule="auto"/>
        <w:ind w:firstLine="560"/>
        <w:jc w:val="right"/>
        <w:rPr>
          <w:rFonts w:ascii="Times New Roman"/>
          <w:sz w:val="24"/>
          <w:szCs w:val="24"/>
        </w:rPr>
      </w:pPr>
    </w:p>
    <w:bookmarkEnd w:id="24"/>
    <w:bookmarkEnd w:id="25"/>
    <w:bookmarkEnd w:id="26"/>
    <w:bookmarkEnd w:id="27"/>
    <w:p w:rsidR="00547E29" w:rsidRPr="00135770" w:rsidRDefault="009B5E39">
      <w:pPr>
        <w:pStyle w:val="afff"/>
        <w:spacing w:line="360" w:lineRule="auto"/>
        <w:jc w:val="both"/>
        <w:rPr>
          <w:rFonts w:ascii="Times New Roman" w:eastAsia="黑体" w:cs="黑体"/>
          <w:sz w:val="24"/>
          <w:szCs w:val="24"/>
        </w:rPr>
      </w:pPr>
      <w:r w:rsidRPr="00135770">
        <w:rPr>
          <w:rFonts w:ascii="Times New Roman" w:eastAsia="黑体" w:cs="黑体" w:hint="eastAsia"/>
          <w:noProof/>
          <w:sz w:val="24"/>
          <w:szCs w:val="24"/>
        </w:rPr>
        <mc:AlternateContent>
          <mc:Choice Requires="wps">
            <w:drawing>
              <wp:anchor distT="0" distB="0" distL="114300" distR="114300" simplePos="0" relativeHeight="251667456" behindDoc="0" locked="0" layoutInCell="1" allowOverlap="1" wp14:anchorId="365BFBC6" wp14:editId="01D6A87C">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hAo9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bookmarkEnd w:id="20"/>
      <w:bookmarkEnd w:id="21"/>
      <w:bookmarkEnd w:id="22"/>
      <w:bookmarkEnd w:id="23"/>
    </w:p>
    <w:p w:rsidR="00547E29" w:rsidRPr="00135770" w:rsidRDefault="00547E29">
      <w:pPr>
        <w:pStyle w:val="afff"/>
        <w:spacing w:line="360" w:lineRule="auto"/>
        <w:jc w:val="both"/>
        <w:rPr>
          <w:rFonts w:ascii="Times New Roman" w:eastAsia="黑体" w:cs="黑体"/>
          <w:sz w:val="24"/>
          <w:szCs w:val="24"/>
        </w:rPr>
      </w:pPr>
    </w:p>
    <w:p w:rsidR="00547E29" w:rsidRPr="00135770" w:rsidRDefault="00547E29">
      <w:pPr>
        <w:pStyle w:val="afc"/>
        <w:spacing w:line="360" w:lineRule="auto"/>
        <w:ind w:firstLineChars="0" w:firstLine="0"/>
        <w:rPr>
          <w:rFonts w:ascii="Times New Roman" w:eastAsia="黑体" w:cs="黑体"/>
          <w:sz w:val="24"/>
          <w:szCs w:val="24"/>
        </w:rPr>
      </w:pPr>
    </w:p>
    <w:p w:rsidR="00547E29" w:rsidRPr="00135770" w:rsidRDefault="009B5E39">
      <w:pPr>
        <w:pStyle w:val="aff"/>
        <w:framePr w:w="8080" w:h="6806" w:hRule="exact" w:wrap="around" w:vAnchor="page" w:hAnchor="page" w:x="2029" w:y="5696"/>
        <w:adjustRightInd w:val="0"/>
        <w:snapToGrid w:val="0"/>
        <w:spacing w:line="360" w:lineRule="auto"/>
        <w:jc w:val="both"/>
        <w:rPr>
          <w:rFonts w:ascii="Times New Roman" w:eastAsia="宋体" w:cs="宋体"/>
          <w:sz w:val="28"/>
          <w:szCs w:val="28"/>
        </w:rPr>
      </w:pPr>
      <w:r w:rsidRPr="00135770">
        <w:rPr>
          <w:rFonts w:ascii="Times New Roman" w:cs="黑体" w:hint="eastAsia"/>
          <w:spacing w:val="11"/>
          <w:sz w:val="28"/>
          <w:szCs w:val="28"/>
        </w:rPr>
        <w:t>归</w:t>
      </w:r>
      <w:r w:rsidRPr="00135770">
        <w:rPr>
          <w:rFonts w:ascii="Times New Roman" w:cs="黑体" w:hint="eastAsia"/>
          <w:spacing w:val="11"/>
          <w:sz w:val="28"/>
          <w:szCs w:val="28"/>
        </w:rPr>
        <w:t xml:space="preserve"> </w:t>
      </w:r>
      <w:r w:rsidRPr="00135770">
        <w:rPr>
          <w:rFonts w:ascii="Times New Roman" w:cs="黑体" w:hint="eastAsia"/>
          <w:spacing w:val="11"/>
          <w:sz w:val="28"/>
          <w:szCs w:val="28"/>
        </w:rPr>
        <w:t>口</w:t>
      </w:r>
      <w:r w:rsidRPr="00135770">
        <w:rPr>
          <w:rFonts w:ascii="Times New Roman" w:cs="黑体" w:hint="eastAsia"/>
          <w:spacing w:val="11"/>
          <w:sz w:val="28"/>
          <w:szCs w:val="28"/>
        </w:rPr>
        <w:t xml:space="preserve"> </w:t>
      </w:r>
      <w:r w:rsidRPr="00135770">
        <w:rPr>
          <w:rFonts w:ascii="Times New Roman" w:cs="黑体" w:hint="eastAsia"/>
          <w:spacing w:val="11"/>
          <w:sz w:val="28"/>
          <w:szCs w:val="28"/>
        </w:rPr>
        <w:t>单</w:t>
      </w:r>
      <w:r w:rsidRPr="00135770">
        <w:rPr>
          <w:rFonts w:ascii="Times New Roman" w:cs="黑体" w:hint="eastAsia"/>
          <w:spacing w:val="11"/>
          <w:sz w:val="28"/>
          <w:szCs w:val="28"/>
        </w:rPr>
        <w:t xml:space="preserve"> </w:t>
      </w:r>
      <w:r w:rsidRPr="00135770">
        <w:rPr>
          <w:rFonts w:ascii="Times New Roman" w:cs="黑体" w:hint="eastAsia"/>
          <w:spacing w:val="4"/>
          <w:sz w:val="28"/>
          <w:szCs w:val="28"/>
        </w:rPr>
        <w:t>位</w:t>
      </w:r>
      <w:r w:rsidRPr="00135770">
        <w:rPr>
          <w:rFonts w:ascii="Times New Roman" w:cs="黑体" w:hint="eastAsia"/>
          <w:sz w:val="28"/>
          <w:szCs w:val="28"/>
        </w:rPr>
        <w:t>：</w:t>
      </w:r>
      <w:r w:rsidRPr="00135770">
        <w:rPr>
          <w:rFonts w:ascii="Times New Roman" w:eastAsia="宋体" w:cs="宋体" w:hint="eastAsia"/>
          <w:sz w:val="28"/>
          <w:szCs w:val="28"/>
        </w:rPr>
        <w:t>中国有色金属工业协会</w:t>
      </w:r>
    </w:p>
    <w:p w:rsidR="00547E29" w:rsidRPr="00135770" w:rsidRDefault="009B5E39">
      <w:pPr>
        <w:pStyle w:val="aff"/>
        <w:framePr w:w="8080" w:h="6806" w:hRule="exact" w:wrap="around" w:vAnchor="page" w:hAnchor="page" w:x="2029" w:y="5696"/>
        <w:adjustRightInd w:val="0"/>
        <w:snapToGrid w:val="0"/>
        <w:spacing w:line="360" w:lineRule="auto"/>
        <w:jc w:val="both"/>
        <w:rPr>
          <w:rFonts w:ascii="Times New Roman" w:eastAsia="宋体" w:cs="宋体"/>
          <w:sz w:val="28"/>
          <w:szCs w:val="28"/>
        </w:rPr>
      </w:pPr>
      <w:r w:rsidRPr="00135770">
        <w:rPr>
          <w:rFonts w:ascii="Times New Roman" w:cs="黑体" w:hint="eastAsia"/>
          <w:sz w:val="28"/>
          <w:szCs w:val="28"/>
        </w:rPr>
        <w:t>主要起草单位：</w:t>
      </w:r>
      <w:r w:rsidR="00135770" w:rsidRPr="00135770">
        <w:rPr>
          <w:rFonts w:ascii="Times New Roman" w:eastAsia="宋体" w:cs="宋体"/>
          <w:sz w:val="28"/>
          <w:szCs w:val="28"/>
        </w:rPr>
        <w:t xml:space="preserve"> </w:t>
      </w:r>
    </w:p>
    <w:p w:rsidR="00547E29" w:rsidRPr="00135770" w:rsidRDefault="009B5E39">
      <w:pPr>
        <w:pStyle w:val="aff"/>
        <w:framePr w:w="8080" w:h="6806" w:hRule="exact" w:wrap="around" w:vAnchor="page" w:hAnchor="page" w:x="2029" w:y="5696"/>
        <w:adjustRightInd w:val="0"/>
        <w:snapToGrid w:val="0"/>
        <w:spacing w:line="360" w:lineRule="auto"/>
        <w:jc w:val="both"/>
        <w:rPr>
          <w:rFonts w:ascii="Times New Roman" w:eastAsia="宋体" w:cs="宋体"/>
          <w:kern w:val="2"/>
          <w:sz w:val="21"/>
          <w:szCs w:val="21"/>
        </w:rPr>
      </w:pPr>
      <w:r w:rsidRPr="00135770">
        <w:rPr>
          <w:rFonts w:ascii="Times New Roman" w:cs="黑体" w:hint="eastAsia"/>
          <w:sz w:val="28"/>
          <w:szCs w:val="28"/>
        </w:rPr>
        <w:t>参加起草单位</w:t>
      </w:r>
      <w:r w:rsidRPr="00135770">
        <w:rPr>
          <w:rFonts w:ascii="Times New Roman" w:cs="黑体" w:hint="eastAsia"/>
          <w:sz w:val="24"/>
          <w:szCs w:val="24"/>
        </w:rPr>
        <w:t>：</w:t>
      </w:r>
      <w:r w:rsidRPr="00135770">
        <w:rPr>
          <w:rFonts w:ascii="Times New Roman" w:eastAsia="宋体" w:cs="宋体" w:hint="eastAsia"/>
          <w:sz w:val="28"/>
          <w:szCs w:val="28"/>
        </w:rPr>
        <w:t>XXXXX</w:t>
      </w:r>
      <w:r w:rsidRPr="00135770">
        <w:rPr>
          <w:rFonts w:ascii="Times New Roman" w:eastAsia="宋体" w:cs="宋体" w:hint="eastAsia"/>
          <w:sz w:val="28"/>
          <w:szCs w:val="28"/>
        </w:rPr>
        <w:t>公司</w:t>
      </w:r>
    </w:p>
    <w:p w:rsidR="00547E29" w:rsidRPr="00135770" w:rsidRDefault="009B5E39">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cs="宋体"/>
          <w:sz w:val="28"/>
          <w:szCs w:val="28"/>
        </w:rPr>
      </w:pPr>
      <w:r w:rsidRPr="00135770">
        <w:rPr>
          <w:rFonts w:ascii="Times New Roman" w:eastAsia="宋体" w:cs="宋体" w:hint="eastAsia"/>
          <w:sz w:val="28"/>
          <w:szCs w:val="28"/>
        </w:rPr>
        <w:t>XXXX</w:t>
      </w:r>
    </w:p>
    <w:p w:rsidR="00547E29" w:rsidRPr="00135770" w:rsidRDefault="009B5E39">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sz w:val="21"/>
          <w:szCs w:val="21"/>
        </w:rPr>
      </w:pPr>
      <w:r w:rsidRPr="00135770">
        <w:rPr>
          <w:rFonts w:ascii="Times New Roman" w:eastAsia="宋体" w:cs="宋体" w:hint="eastAsia"/>
          <w:sz w:val="28"/>
          <w:szCs w:val="28"/>
        </w:rPr>
        <w:t>XXXXX</w:t>
      </w:r>
    </w:p>
    <w:p w:rsidR="00547E29" w:rsidRPr="00135770" w:rsidRDefault="009B5E39">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cs="宋体"/>
          <w:sz w:val="28"/>
          <w:szCs w:val="28"/>
        </w:rPr>
      </w:pPr>
      <w:r w:rsidRPr="00135770">
        <w:rPr>
          <w:rFonts w:ascii="Times New Roman" w:eastAsia="宋体" w:cs="宋体" w:hint="eastAsia"/>
          <w:sz w:val="28"/>
          <w:szCs w:val="28"/>
        </w:rPr>
        <w:t>XXXX</w:t>
      </w:r>
    </w:p>
    <w:p w:rsidR="00547E29" w:rsidRPr="00135770" w:rsidRDefault="009B5E39">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cs="宋体"/>
          <w:sz w:val="28"/>
          <w:szCs w:val="28"/>
        </w:rPr>
      </w:pPr>
      <w:r w:rsidRPr="00135770">
        <w:rPr>
          <w:rFonts w:ascii="Times New Roman" w:eastAsia="宋体" w:cs="宋体" w:hint="eastAsia"/>
          <w:sz w:val="28"/>
          <w:szCs w:val="28"/>
        </w:rPr>
        <w:t>XXXX</w:t>
      </w:r>
    </w:p>
    <w:p w:rsidR="00547E29" w:rsidRPr="00135770" w:rsidRDefault="00547E29">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cs="宋体"/>
          <w:sz w:val="28"/>
          <w:szCs w:val="28"/>
        </w:rPr>
      </w:pPr>
    </w:p>
    <w:p w:rsidR="00547E29" w:rsidRPr="00135770" w:rsidRDefault="00547E29">
      <w:pPr>
        <w:pStyle w:val="aff"/>
        <w:framePr w:w="8080" w:h="6806" w:hRule="exact" w:wrap="around" w:vAnchor="page" w:hAnchor="page" w:x="2029" w:y="5696"/>
        <w:adjustRightInd w:val="0"/>
        <w:snapToGrid w:val="0"/>
        <w:spacing w:line="360" w:lineRule="auto"/>
        <w:ind w:firstLineChars="700" w:firstLine="1960"/>
        <w:jc w:val="both"/>
        <w:rPr>
          <w:rFonts w:ascii="Times New Roman" w:eastAsia="宋体" w:cs="宋体"/>
          <w:sz w:val="28"/>
          <w:szCs w:val="28"/>
        </w:rPr>
      </w:pPr>
    </w:p>
    <w:p w:rsidR="00547E29" w:rsidRPr="00135770" w:rsidRDefault="00547E29">
      <w:pPr>
        <w:pStyle w:val="aff"/>
        <w:framePr w:w="8080" w:h="6806" w:hRule="exact" w:wrap="around" w:vAnchor="page" w:hAnchor="page" w:x="2029" w:y="5696"/>
        <w:adjustRightInd w:val="0"/>
        <w:snapToGrid w:val="0"/>
        <w:spacing w:line="360" w:lineRule="auto"/>
        <w:ind w:firstLineChars="700" w:firstLine="1680"/>
        <w:jc w:val="both"/>
        <w:rPr>
          <w:rFonts w:ascii="Times New Roman" w:eastAsia="宋体"/>
          <w:sz w:val="24"/>
          <w:szCs w:val="24"/>
        </w:rPr>
      </w:pPr>
    </w:p>
    <w:p w:rsidR="00547E29" w:rsidRPr="00135770" w:rsidRDefault="009B5E39">
      <w:pPr>
        <w:ind w:firstLine="560"/>
        <w:jc w:val="center"/>
        <w:rPr>
          <w:sz w:val="28"/>
          <w:szCs w:val="28"/>
        </w:rPr>
        <w:sectPr w:rsidR="00547E29" w:rsidRPr="00135770">
          <w:headerReference w:type="even" r:id="rId18"/>
          <w:headerReference w:type="default" r:id="rId19"/>
          <w:footerReference w:type="even" r:id="rId20"/>
          <w:footerReference w:type="default" r:id="rId21"/>
          <w:pgSz w:w="11907" w:h="16839"/>
          <w:pgMar w:top="1418" w:right="1134" w:bottom="1134" w:left="1418" w:header="1247" w:footer="851" w:gutter="0"/>
          <w:pgNumType w:fmt="upperRoman" w:start="1"/>
          <w:cols w:space="720"/>
          <w:docGrid w:type="lines" w:linePitch="312"/>
        </w:sectPr>
      </w:pPr>
      <w:bookmarkStart w:id="28" w:name="_Toc27801"/>
      <w:bookmarkStart w:id="29" w:name="_Toc30762"/>
      <w:r w:rsidRPr="00135770">
        <w:rPr>
          <w:sz w:val="28"/>
          <w:szCs w:val="28"/>
        </w:rPr>
        <w:t>本规范</w:t>
      </w:r>
      <w:r w:rsidRPr="00135770">
        <w:rPr>
          <w:rFonts w:hint="eastAsia"/>
          <w:sz w:val="28"/>
          <w:szCs w:val="28"/>
        </w:rPr>
        <w:t>委托</w:t>
      </w:r>
      <w:r w:rsidRPr="00135770">
        <w:rPr>
          <w:sz w:val="28"/>
          <w:szCs w:val="28"/>
        </w:rPr>
        <w:t>有色金属</w:t>
      </w:r>
      <w:r w:rsidRPr="00135770">
        <w:rPr>
          <w:rFonts w:hint="eastAsia"/>
          <w:sz w:val="28"/>
          <w:szCs w:val="28"/>
        </w:rPr>
        <w:t>行业计量技术委员会</w:t>
      </w:r>
      <w:r w:rsidRPr="00135770">
        <w:rPr>
          <w:sz w:val="28"/>
          <w:szCs w:val="28"/>
        </w:rPr>
        <w:t>负责解释</w:t>
      </w:r>
      <w:bookmarkEnd w:id="28"/>
    </w:p>
    <w:p w:rsidR="00547E29" w:rsidRPr="00135770" w:rsidRDefault="009B5E39" w:rsidP="00135770">
      <w:pPr>
        <w:pStyle w:val="afc"/>
        <w:framePr w:w="9366" w:h="7978" w:hRule="exact" w:wrap="around" w:vAnchor="page" w:hAnchor="page" w:x="1419" w:y="2667" w:anchorLock="1"/>
        <w:ind w:firstLine="560"/>
        <w:rPr>
          <w:rFonts w:ascii="Times New Roman" w:eastAsia="黑体" w:cs="黑体"/>
          <w:b/>
          <w:sz w:val="28"/>
          <w:szCs w:val="28"/>
        </w:rPr>
      </w:pPr>
      <w:bookmarkStart w:id="30" w:name="_Toc193552965"/>
      <w:bookmarkStart w:id="31" w:name="_Toc193547510"/>
      <w:bookmarkStart w:id="32" w:name="_Toc193601676"/>
      <w:bookmarkStart w:id="33" w:name="_Toc193603076"/>
      <w:bookmarkStart w:id="34" w:name="_Toc193601897"/>
      <w:bookmarkStart w:id="35" w:name="_Toc193555886"/>
      <w:bookmarkStart w:id="36" w:name="_Toc193551755"/>
      <w:r w:rsidRPr="00135770">
        <w:rPr>
          <w:rFonts w:ascii="Times New Roman" w:eastAsia="黑体" w:cs="黑体" w:hint="eastAsia"/>
          <w:bCs/>
          <w:sz w:val="28"/>
          <w:szCs w:val="28"/>
        </w:rPr>
        <w:t>本规范主要起草人：</w:t>
      </w:r>
      <w:bookmarkEnd w:id="30"/>
      <w:bookmarkEnd w:id="31"/>
      <w:bookmarkEnd w:id="32"/>
      <w:bookmarkEnd w:id="33"/>
      <w:bookmarkEnd w:id="34"/>
      <w:bookmarkEnd w:id="35"/>
      <w:bookmarkEnd w:id="36"/>
    </w:p>
    <w:p w:rsidR="00547E29" w:rsidRPr="00135770" w:rsidRDefault="009B5E39">
      <w:pPr>
        <w:pStyle w:val="afc"/>
        <w:framePr w:w="9366" w:h="7978" w:hRule="exact" w:wrap="around" w:vAnchor="page" w:hAnchor="page" w:x="1419" w:y="2667" w:anchorLock="1"/>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A</w:t>
      </w:r>
      <w:r w:rsidRPr="00135770">
        <w:rPr>
          <w:rFonts w:ascii="Times New Roman" w:cs="宋体" w:hint="eastAsia"/>
          <w:sz w:val="28"/>
          <w:szCs w:val="28"/>
        </w:rPr>
        <w:t>公司）</w:t>
      </w:r>
    </w:p>
    <w:p w:rsidR="00547E29" w:rsidRPr="00135770" w:rsidRDefault="009B5E39">
      <w:pPr>
        <w:pStyle w:val="afc"/>
        <w:framePr w:w="9366" w:h="7978" w:hRule="exact" w:wrap="around" w:vAnchor="page" w:hAnchor="page" w:x="1419" w:y="2667" w:anchorLock="1"/>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w:t>
      </w:r>
      <w:r w:rsidRPr="00135770">
        <w:rPr>
          <w:rFonts w:ascii="Times New Roman" w:cs="宋体" w:hint="eastAsia"/>
          <w:sz w:val="28"/>
          <w:szCs w:val="28"/>
        </w:rPr>
        <w:t>公司）</w:t>
      </w:r>
    </w:p>
    <w:p w:rsidR="00547E29" w:rsidRPr="00135770" w:rsidRDefault="009B5E39">
      <w:pPr>
        <w:pStyle w:val="afc"/>
        <w:framePr w:w="9366" w:h="7978" w:hRule="exact" w:wrap="around" w:vAnchor="page" w:hAnchor="page" w:x="1419" w:y="2667" w:anchorLock="1"/>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w:t>
      </w:r>
      <w:r w:rsidRPr="00135770">
        <w:rPr>
          <w:rFonts w:ascii="Times New Roman" w:cs="宋体" w:hint="eastAsia"/>
          <w:sz w:val="28"/>
          <w:szCs w:val="28"/>
        </w:rPr>
        <w:t>公司）</w:t>
      </w:r>
    </w:p>
    <w:p w:rsidR="00547E29" w:rsidRPr="00135770" w:rsidRDefault="009B5E39">
      <w:pPr>
        <w:pStyle w:val="afc"/>
        <w:framePr w:w="9366" w:h="7978" w:hRule="exact" w:wrap="around" w:vAnchor="page" w:hAnchor="page" w:x="1419" w:y="2667"/>
        <w:spacing w:line="360" w:lineRule="auto"/>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XXXX</w:t>
      </w:r>
      <w:r w:rsidRPr="00135770">
        <w:rPr>
          <w:rFonts w:ascii="Times New Roman" w:cs="宋体" w:hint="eastAsia"/>
          <w:sz w:val="28"/>
          <w:szCs w:val="28"/>
        </w:rPr>
        <w:t>公司）</w:t>
      </w:r>
    </w:p>
    <w:p w:rsidR="00547E29" w:rsidRPr="00135770" w:rsidRDefault="009B5E39">
      <w:pPr>
        <w:pStyle w:val="afc"/>
        <w:framePr w:w="9366" w:h="7978" w:hRule="exact" w:wrap="around" w:vAnchor="page" w:hAnchor="page" w:x="1419" w:y="2667"/>
        <w:spacing w:line="360" w:lineRule="auto"/>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w:t>
      </w:r>
      <w:r w:rsidRPr="00135770">
        <w:rPr>
          <w:rFonts w:ascii="Times New Roman" w:cs="宋体" w:hint="eastAsia"/>
          <w:sz w:val="28"/>
          <w:szCs w:val="28"/>
        </w:rPr>
        <w:t>公司）</w:t>
      </w:r>
    </w:p>
    <w:p w:rsidR="00547E29" w:rsidRPr="00135770" w:rsidRDefault="009B5E39">
      <w:pPr>
        <w:pStyle w:val="afc"/>
        <w:framePr w:w="9366" w:h="7978" w:hRule="exact" w:wrap="around" w:vAnchor="page" w:hAnchor="page" w:x="1419" w:y="2667"/>
        <w:spacing w:line="360" w:lineRule="auto"/>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w:t>
      </w:r>
      <w:r w:rsidRPr="00135770">
        <w:rPr>
          <w:rFonts w:ascii="Times New Roman" w:cs="宋体" w:hint="eastAsia"/>
          <w:sz w:val="28"/>
          <w:szCs w:val="28"/>
        </w:rPr>
        <w:t>）</w:t>
      </w:r>
    </w:p>
    <w:p w:rsidR="00547E29" w:rsidRPr="00135770" w:rsidRDefault="009B5E39">
      <w:pPr>
        <w:pStyle w:val="afc"/>
        <w:framePr w:w="9366" w:h="7978" w:hRule="exact" w:wrap="around" w:vAnchor="page" w:hAnchor="page" w:x="1419" w:y="2667"/>
        <w:spacing w:line="360" w:lineRule="auto"/>
        <w:ind w:firstLineChars="700" w:firstLine="1960"/>
        <w:rPr>
          <w:rFonts w:ascii="Times New Roman" w:cs="宋体"/>
          <w:sz w:val="28"/>
          <w:szCs w:val="28"/>
        </w:rPr>
      </w:pPr>
      <w:r w:rsidRPr="00135770">
        <w:rPr>
          <w:rFonts w:ascii="Times New Roman" w:cs="宋体" w:hint="eastAsia"/>
          <w:sz w:val="28"/>
          <w:szCs w:val="28"/>
        </w:rPr>
        <w:t>X X</w:t>
      </w:r>
      <w:r w:rsidRPr="00135770">
        <w:rPr>
          <w:rFonts w:ascii="Times New Roman" w:cs="宋体" w:hint="eastAsia"/>
          <w:sz w:val="28"/>
          <w:szCs w:val="28"/>
        </w:rPr>
        <w:t>（</w:t>
      </w:r>
      <w:r w:rsidRPr="00135770">
        <w:rPr>
          <w:rFonts w:ascii="Times New Roman" w:cs="宋体" w:hint="eastAsia"/>
          <w:sz w:val="28"/>
          <w:szCs w:val="28"/>
        </w:rPr>
        <w:t>XXXX</w:t>
      </w:r>
      <w:r w:rsidRPr="00135770">
        <w:rPr>
          <w:rFonts w:ascii="Times New Roman" w:cs="宋体" w:hint="eastAsia"/>
          <w:sz w:val="28"/>
          <w:szCs w:val="28"/>
        </w:rPr>
        <w:t>）</w:t>
      </w:r>
      <w:r w:rsidRPr="00135770">
        <w:rPr>
          <w:rFonts w:ascii="Times New Roman" w:cs="宋体" w:hint="eastAsia"/>
          <w:sz w:val="28"/>
          <w:szCs w:val="28"/>
        </w:rPr>
        <w:t xml:space="preserve"> </w:t>
      </w:r>
    </w:p>
    <w:p w:rsidR="00547E29" w:rsidRPr="00135770" w:rsidRDefault="009B5E39">
      <w:pPr>
        <w:pStyle w:val="afc"/>
        <w:framePr w:w="9366" w:h="7978" w:hRule="exact" w:wrap="around" w:vAnchor="page" w:hAnchor="page" w:x="1419" w:y="2667"/>
        <w:spacing w:line="360" w:lineRule="auto"/>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w:t>
      </w:r>
      <w:r w:rsidRPr="00135770">
        <w:rPr>
          <w:rFonts w:ascii="Times New Roman" w:cs="宋体"/>
          <w:sz w:val="28"/>
          <w:szCs w:val="28"/>
        </w:rPr>
        <w:t>公司</w:t>
      </w:r>
      <w:r w:rsidRPr="00135770">
        <w:rPr>
          <w:rFonts w:ascii="Times New Roman" w:cs="宋体" w:hint="eastAsia"/>
          <w:sz w:val="28"/>
          <w:szCs w:val="28"/>
        </w:rPr>
        <w:t>）</w:t>
      </w:r>
      <w:r w:rsidRPr="00135770">
        <w:rPr>
          <w:rFonts w:ascii="Times New Roman" w:cs="宋体" w:hint="eastAsia"/>
          <w:sz w:val="28"/>
          <w:szCs w:val="28"/>
        </w:rPr>
        <w:t xml:space="preserve">   </w:t>
      </w:r>
    </w:p>
    <w:p w:rsidR="00547E29" w:rsidRPr="00135770" w:rsidRDefault="009B5E39">
      <w:pPr>
        <w:pStyle w:val="afc"/>
        <w:framePr w:w="9366" w:h="7978" w:hRule="exact" w:wrap="around" w:vAnchor="page" w:hAnchor="page" w:x="1419" w:y="2667"/>
        <w:spacing w:line="360" w:lineRule="auto"/>
        <w:ind w:firstLineChars="700" w:firstLine="1960"/>
        <w:rPr>
          <w:rFonts w:ascii="Times New Roman" w:cs="宋体"/>
          <w:sz w:val="28"/>
          <w:szCs w:val="28"/>
        </w:rPr>
      </w:pPr>
      <w:r w:rsidRPr="00135770">
        <w:rPr>
          <w:rFonts w:ascii="Times New Roman" w:cs="宋体" w:hint="eastAsia"/>
          <w:sz w:val="28"/>
          <w:szCs w:val="28"/>
        </w:rPr>
        <w:t>XXX</w:t>
      </w:r>
      <w:r w:rsidRPr="00135770">
        <w:rPr>
          <w:rFonts w:ascii="Times New Roman" w:cs="宋体" w:hint="eastAsia"/>
          <w:sz w:val="28"/>
          <w:szCs w:val="28"/>
        </w:rPr>
        <w:t>（</w:t>
      </w:r>
      <w:r w:rsidRPr="00135770">
        <w:rPr>
          <w:rFonts w:ascii="Times New Roman" w:cs="宋体" w:hint="eastAsia"/>
          <w:sz w:val="28"/>
          <w:szCs w:val="28"/>
        </w:rPr>
        <w:t>XXX</w:t>
      </w:r>
      <w:r w:rsidRPr="00135770">
        <w:rPr>
          <w:rFonts w:ascii="Times New Roman" w:cs="宋体"/>
          <w:sz w:val="28"/>
          <w:szCs w:val="28"/>
        </w:rPr>
        <w:t>公司</w:t>
      </w:r>
      <w:r w:rsidRPr="00135770">
        <w:rPr>
          <w:rFonts w:ascii="Times New Roman" w:cs="宋体" w:hint="eastAsia"/>
          <w:sz w:val="28"/>
          <w:szCs w:val="28"/>
        </w:rPr>
        <w:t>）</w:t>
      </w:r>
    </w:p>
    <w:p w:rsidR="00547E29" w:rsidRPr="00135770" w:rsidRDefault="00547E29">
      <w:pPr>
        <w:pStyle w:val="afc"/>
        <w:framePr w:w="9366" w:h="7978" w:hRule="exact" w:wrap="around" w:vAnchor="page" w:hAnchor="page" w:x="1419" w:y="2667"/>
        <w:ind w:firstLineChars="700" w:firstLine="1680"/>
        <w:rPr>
          <w:rFonts w:ascii="Times New Roman"/>
          <w:sz w:val="24"/>
          <w:szCs w:val="24"/>
        </w:rPr>
      </w:pPr>
    </w:p>
    <w:p w:rsidR="00547E29" w:rsidRPr="00135770" w:rsidRDefault="00547E29">
      <w:pPr>
        <w:ind w:firstLine="560"/>
        <w:jc w:val="center"/>
        <w:rPr>
          <w:sz w:val="28"/>
          <w:szCs w:val="28"/>
        </w:rPr>
      </w:pPr>
    </w:p>
    <w:p w:rsidR="00547E29" w:rsidRPr="00135770" w:rsidRDefault="00547E29">
      <w:pPr>
        <w:ind w:firstLine="560"/>
        <w:jc w:val="center"/>
        <w:rPr>
          <w:sz w:val="28"/>
          <w:szCs w:val="28"/>
        </w:rPr>
      </w:pPr>
    </w:p>
    <w:p w:rsidR="00547E29" w:rsidRPr="00135770" w:rsidRDefault="00547E29">
      <w:pPr>
        <w:ind w:firstLine="560"/>
        <w:jc w:val="center"/>
        <w:rPr>
          <w:sz w:val="28"/>
          <w:szCs w:val="28"/>
        </w:rPr>
        <w:sectPr w:rsidR="00547E29" w:rsidRPr="00135770">
          <w:footerReference w:type="default" r:id="rId22"/>
          <w:pgSz w:w="11907" w:h="16839"/>
          <w:pgMar w:top="1418" w:right="1134" w:bottom="1134" w:left="1418" w:header="1247" w:footer="851" w:gutter="0"/>
          <w:pgNumType w:fmt="upperRoman" w:start="1"/>
          <w:cols w:space="720"/>
          <w:docGrid w:type="lines" w:linePitch="312"/>
        </w:sectP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rsidP="00135770">
      <w:pPr>
        <w:ind w:firstLine="480"/>
        <w:jc w:val="center"/>
      </w:pPr>
    </w:p>
    <w:p w:rsidR="00547E29" w:rsidRPr="00135770" w:rsidRDefault="00547E29">
      <w:pPr>
        <w:pStyle w:val="10"/>
        <w:tabs>
          <w:tab w:val="clear" w:pos="9345"/>
          <w:tab w:val="right" w:leader="dot" w:pos="9355"/>
        </w:tabs>
        <w:rPr>
          <w:rFonts w:ascii="Times New Roman" w:hAnsi="Times New Roman"/>
        </w:rPr>
        <w:sectPr w:rsidR="00547E29" w:rsidRPr="00135770">
          <w:headerReference w:type="default" r:id="rId23"/>
          <w:footerReference w:type="default" r:id="rId24"/>
          <w:type w:val="continuous"/>
          <w:pgSz w:w="11907" w:h="16839"/>
          <w:pgMar w:top="1418" w:right="1134" w:bottom="1134" w:left="1418" w:header="1247" w:footer="851" w:gutter="0"/>
          <w:pgNumType w:fmt="upperRoman" w:start="1"/>
          <w:cols w:space="720"/>
          <w:docGrid w:type="lines" w:linePitch="312"/>
        </w:sectPr>
      </w:pPr>
    </w:p>
    <w:p w:rsidR="00547E29" w:rsidRPr="00135770" w:rsidRDefault="009B5E39" w:rsidP="00135770">
      <w:pPr>
        <w:pStyle w:val="20"/>
        <w:tabs>
          <w:tab w:val="clear" w:pos="9345"/>
          <w:tab w:val="right" w:leader="dot" w:pos="9355"/>
        </w:tabs>
        <w:ind w:firstLine="880"/>
        <w:rPr>
          <w:rFonts w:eastAsia="黑体" w:hAnsi="Times New Roman" w:cs="黑体"/>
          <w:sz w:val="44"/>
          <w:szCs w:val="44"/>
        </w:rPr>
      </w:pPr>
      <w:bookmarkStart w:id="37" w:name="_Toc3601"/>
      <w:bookmarkStart w:id="38" w:name="_Toc9591"/>
      <w:bookmarkStart w:id="39" w:name="_Toc4093"/>
      <w:bookmarkStart w:id="40" w:name="_Toc10757_WPSOffice_Level1"/>
      <w:bookmarkStart w:id="41" w:name="_Toc31333"/>
      <w:bookmarkStart w:id="42" w:name="_Toc16435"/>
      <w:bookmarkStart w:id="43" w:name="_Toc1811"/>
      <w:bookmarkEnd w:id="29"/>
      <w:r w:rsidRPr="00135770">
        <w:rPr>
          <w:rFonts w:eastAsia="黑体" w:hAnsi="Times New Roman" w:cs="黑体" w:hint="eastAsia"/>
          <w:sz w:val="44"/>
          <w:szCs w:val="44"/>
        </w:rPr>
        <w:t>目录</w:t>
      </w:r>
    </w:p>
    <w:sdt>
      <w:sdtPr>
        <w:rPr>
          <w:rFonts w:ascii="Times New Roman" w:eastAsia="宋体" w:hAnsi="Times New Roman"/>
          <w:bCs w:val="0"/>
          <w:caps w:val="0"/>
          <w:szCs w:val="24"/>
          <w:lang w:val="zh-CN"/>
        </w:rPr>
        <w:id w:val="-495651661"/>
        <w:docPartObj>
          <w:docPartGallery w:val="Table of Contents"/>
          <w:docPartUnique/>
        </w:docPartObj>
      </w:sdtPr>
      <w:sdtEndPr>
        <w:rPr>
          <w:b/>
        </w:rPr>
      </w:sdtEndPr>
      <w:sdtContent>
        <w:p w:rsidR="003E4586" w:rsidRDefault="00954CF8" w:rsidP="003E4586">
          <w:pPr>
            <w:pStyle w:val="10"/>
            <w:ind w:firstLine="480"/>
            <w:rPr>
              <w:rFonts w:asciiTheme="minorHAnsi" w:eastAsiaTheme="minorEastAsia" w:hAnsiTheme="minorHAnsi" w:cstheme="minorBidi"/>
              <w:bCs w:val="0"/>
              <w:caps w:val="0"/>
              <w:noProof/>
              <w:sz w:val="21"/>
              <w:szCs w:val="22"/>
            </w:rPr>
          </w:pPr>
          <w:r>
            <w:fldChar w:fldCharType="begin"/>
          </w:r>
          <w:r>
            <w:instrText xml:space="preserve"> TOC \o "1-3" \h \z \u </w:instrText>
          </w:r>
          <w:r>
            <w:fldChar w:fldCharType="separate"/>
          </w:r>
        </w:p>
        <w:p w:rsidR="003E4586" w:rsidRDefault="002559FA" w:rsidP="003E4586">
          <w:pPr>
            <w:pStyle w:val="20"/>
            <w:spacing w:line="400" w:lineRule="exact"/>
            <w:ind w:firstLineChars="0" w:firstLine="0"/>
            <w:jc w:val="both"/>
            <w:rPr>
              <w:rFonts w:asciiTheme="minorHAnsi" w:eastAsiaTheme="minorEastAsia" w:hAnsiTheme="minorHAnsi" w:cstheme="minorBidi"/>
              <w:bCs w:val="0"/>
              <w:noProof/>
              <w:sz w:val="21"/>
              <w:szCs w:val="22"/>
            </w:rPr>
          </w:pPr>
          <w:hyperlink w:anchor="_Toc202182891" w:history="1">
            <w:r w:rsidR="003E4586" w:rsidRPr="00BF0932">
              <w:rPr>
                <w:rStyle w:val="af8"/>
                <w:rFonts w:cs="黑体" w:hint="eastAsia"/>
                <w:noProof/>
              </w:rPr>
              <w:t>引</w:t>
            </w:r>
            <w:r w:rsidR="003E4586" w:rsidRPr="00BF0932">
              <w:rPr>
                <w:rStyle w:val="af8"/>
                <w:rFonts w:cs="黑体"/>
                <w:noProof/>
              </w:rPr>
              <w:t xml:space="preserve">   </w:t>
            </w:r>
            <w:r w:rsidR="003E4586" w:rsidRPr="00BF0932">
              <w:rPr>
                <w:rStyle w:val="af8"/>
                <w:rFonts w:cs="黑体" w:hint="eastAsia"/>
                <w:noProof/>
              </w:rPr>
              <w:t>言</w:t>
            </w:r>
            <w:r w:rsidR="003E4586">
              <w:rPr>
                <w:noProof/>
                <w:webHidden/>
              </w:rPr>
              <w:tab/>
            </w:r>
            <w:r w:rsidR="003E4586">
              <w:rPr>
                <w:noProof/>
                <w:webHidden/>
              </w:rPr>
              <w:fldChar w:fldCharType="begin"/>
            </w:r>
            <w:r w:rsidR="003E4586">
              <w:rPr>
                <w:noProof/>
                <w:webHidden/>
              </w:rPr>
              <w:instrText xml:space="preserve"> PAGEREF _Toc202182891 \h </w:instrText>
            </w:r>
            <w:r w:rsidR="003E4586">
              <w:rPr>
                <w:noProof/>
                <w:webHidden/>
              </w:rPr>
            </w:r>
            <w:r w:rsidR="003E4586">
              <w:rPr>
                <w:noProof/>
                <w:webHidden/>
              </w:rPr>
              <w:fldChar w:fldCharType="separate"/>
            </w:r>
            <w:r w:rsidR="003E4586">
              <w:rPr>
                <w:noProof/>
                <w:webHidden/>
              </w:rPr>
              <w:t>II</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892" w:history="1">
            <w:r w:rsidR="003E4586" w:rsidRPr="00BF0932">
              <w:rPr>
                <w:rStyle w:val="af8"/>
                <w:noProof/>
              </w:rPr>
              <w:t xml:space="preserve">1 </w:t>
            </w:r>
            <w:r w:rsidR="003E4586" w:rsidRPr="00BF0932">
              <w:rPr>
                <w:rStyle w:val="af8"/>
                <w:rFonts w:hint="eastAsia"/>
                <w:noProof/>
              </w:rPr>
              <w:t>范围</w:t>
            </w:r>
            <w:r w:rsidR="003E4586">
              <w:rPr>
                <w:noProof/>
                <w:webHidden/>
              </w:rPr>
              <w:tab/>
            </w:r>
            <w:r w:rsidR="003E4586">
              <w:rPr>
                <w:noProof/>
                <w:webHidden/>
              </w:rPr>
              <w:fldChar w:fldCharType="begin"/>
            </w:r>
            <w:r w:rsidR="003E4586">
              <w:rPr>
                <w:noProof/>
                <w:webHidden/>
              </w:rPr>
              <w:instrText xml:space="preserve"> PAGEREF _Toc202182892 \h </w:instrText>
            </w:r>
            <w:r w:rsidR="003E4586">
              <w:rPr>
                <w:noProof/>
                <w:webHidden/>
              </w:rPr>
            </w:r>
            <w:r w:rsidR="003E4586">
              <w:rPr>
                <w:noProof/>
                <w:webHidden/>
              </w:rPr>
              <w:fldChar w:fldCharType="separate"/>
            </w:r>
            <w:r w:rsidR="003E4586">
              <w:rPr>
                <w:noProof/>
                <w:webHidden/>
              </w:rPr>
              <w:t>1</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893" w:history="1">
            <w:r w:rsidR="003E4586" w:rsidRPr="00BF0932">
              <w:rPr>
                <w:rStyle w:val="af8"/>
                <w:rFonts w:eastAsia="黑体" w:cs="黑体"/>
                <w:noProof/>
              </w:rPr>
              <w:t xml:space="preserve">2 </w:t>
            </w:r>
            <w:r w:rsidR="003E4586" w:rsidRPr="00BF0932">
              <w:rPr>
                <w:rStyle w:val="af8"/>
                <w:rFonts w:eastAsia="黑体" w:cs="黑体" w:hint="eastAsia"/>
                <w:noProof/>
              </w:rPr>
              <w:t>引用文件</w:t>
            </w:r>
            <w:r w:rsidR="003E4586">
              <w:rPr>
                <w:noProof/>
                <w:webHidden/>
              </w:rPr>
              <w:tab/>
            </w:r>
            <w:r w:rsidR="003E4586">
              <w:rPr>
                <w:noProof/>
                <w:webHidden/>
              </w:rPr>
              <w:fldChar w:fldCharType="begin"/>
            </w:r>
            <w:r w:rsidR="003E4586">
              <w:rPr>
                <w:noProof/>
                <w:webHidden/>
              </w:rPr>
              <w:instrText xml:space="preserve"> PAGEREF _Toc202182893 \h </w:instrText>
            </w:r>
            <w:r w:rsidR="003E4586">
              <w:rPr>
                <w:noProof/>
                <w:webHidden/>
              </w:rPr>
            </w:r>
            <w:r w:rsidR="003E4586">
              <w:rPr>
                <w:noProof/>
                <w:webHidden/>
              </w:rPr>
              <w:fldChar w:fldCharType="separate"/>
            </w:r>
            <w:r w:rsidR="003E4586">
              <w:rPr>
                <w:noProof/>
                <w:webHidden/>
              </w:rPr>
              <w:t>1</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894" w:history="1">
            <w:r w:rsidR="003E4586" w:rsidRPr="00BF0932">
              <w:rPr>
                <w:rStyle w:val="af8"/>
                <w:rFonts w:eastAsia="黑体" w:cs="黑体"/>
                <w:noProof/>
              </w:rPr>
              <w:t xml:space="preserve">3 </w:t>
            </w:r>
            <w:r w:rsidR="003E4586" w:rsidRPr="00BF0932">
              <w:rPr>
                <w:rStyle w:val="af8"/>
                <w:rFonts w:eastAsia="黑体" w:cs="黑体" w:hint="eastAsia"/>
                <w:noProof/>
              </w:rPr>
              <w:t>概述</w:t>
            </w:r>
            <w:r w:rsidR="003E4586">
              <w:rPr>
                <w:noProof/>
                <w:webHidden/>
              </w:rPr>
              <w:tab/>
            </w:r>
            <w:r w:rsidR="003E4586">
              <w:rPr>
                <w:noProof/>
                <w:webHidden/>
              </w:rPr>
              <w:fldChar w:fldCharType="begin"/>
            </w:r>
            <w:r w:rsidR="003E4586">
              <w:rPr>
                <w:noProof/>
                <w:webHidden/>
              </w:rPr>
              <w:instrText xml:space="preserve"> PAGEREF _Toc202182894 \h </w:instrText>
            </w:r>
            <w:r w:rsidR="003E4586">
              <w:rPr>
                <w:noProof/>
                <w:webHidden/>
              </w:rPr>
            </w:r>
            <w:r w:rsidR="003E4586">
              <w:rPr>
                <w:noProof/>
                <w:webHidden/>
              </w:rPr>
              <w:fldChar w:fldCharType="separate"/>
            </w:r>
            <w:r w:rsidR="003E4586">
              <w:rPr>
                <w:noProof/>
                <w:webHidden/>
              </w:rPr>
              <w:t>1</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895" w:history="1">
            <w:r w:rsidR="003E4586" w:rsidRPr="00BF0932">
              <w:rPr>
                <w:rStyle w:val="af8"/>
                <w:rFonts w:eastAsia="黑体" w:cs="黑体"/>
                <w:noProof/>
              </w:rPr>
              <w:t xml:space="preserve">4 </w:t>
            </w:r>
            <w:r w:rsidR="003E4586" w:rsidRPr="00BF0932">
              <w:rPr>
                <w:rStyle w:val="af8"/>
                <w:rFonts w:eastAsia="黑体" w:cs="黑体" w:hint="eastAsia"/>
                <w:noProof/>
              </w:rPr>
              <w:t>计量特性</w:t>
            </w:r>
            <w:r w:rsidR="003E4586">
              <w:rPr>
                <w:noProof/>
                <w:webHidden/>
              </w:rPr>
              <w:tab/>
            </w:r>
            <w:r w:rsidR="003E4586">
              <w:rPr>
                <w:noProof/>
                <w:webHidden/>
              </w:rPr>
              <w:fldChar w:fldCharType="begin"/>
            </w:r>
            <w:r w:rsidR="003E4586">
              <w:rPr>
                <w:noProof/>
                <w:webHidden/>
              </w:rPr>
              <w:instrText xml:space="preserve"> PAGEREF _Toc202182895 \h </w:instrText>
            </w:r>
            <w:r w:rsidR="003E4586">
              <w:rPr>
                <w:noProof/>
                <w:webHidden/>
              </w:rPr>
            </w:r>
            <w:r w:rsidR="003E4586">
              <w:rPr>
                <w:noProof/>
                <w:webHidden/>
              </w:rPr>
              <w:fldChar w:fldCharType="separate"/>
            </w:r>
            <w:r w:rsidR="003E4586">
              <w:rPr>
                <w:noProof/>
                <w:webHidden/>
              </w:rPr>
              <w:t>1</w:t>
            </w:r>
            <w:r w:rsidR="003E4586">
              <w:rPr>
                <w:noProof/>
                <w:webHidden/>
              </w:rPr>
              <w:fldChar w:fldCharType="end"/>
            </w:r>
          </w:hyperlink>
        </w:p>
        <w:p w:rsidR="003E4586" w:rsidRDefault="002559FA" w:rsidP="003E4586">
          <w:pPr>
            <w:pStyle w:val="20"/>
            <w:tabs>
              <w:tab w:val="left" w:pos="1260"/>
            </w:tabs>
            <w:spacing w:line="400" w:lineRule="exact"/>
            <w:ind w:firstLineChars="0" w:firstLine="0"/>
            <w:jc w:val="both"/>
            <w:rPr>
              <w:rFonts w:asciiTheme="minorHAnsi" w:eastAsiaTheme="minorEastAsia" w:hAnsiTheme="minorHAnsi" w:cstheme="minorBidi"/>
              <w:bCs w:val="0"/>
              <w:noProof/>
              <w:sz w:val="21"/>
              <w:szCs w:val="22"/>
            </w:rPr>
          </w:pPr>
          <w:hyperlink w:anchor="_Toc202182896" w:history="1">
            <w:r w:rsidR="003E4586" w:rsidRPr="00BF0932">
              <w:rPr>
                <w:rStyle w:val="af8"/>
                <w:noProof/>
                <w:kern w:val="21"/>
              </w:rPr>
              <w:t>4.1</w:t>
            </w:r>
            <w:r w:rsidR="003E4586" w:rsidRPr="00BF0932">
              <w:rPr>
                <w:rStyle w:val="af8"/>
                <w:rFonts w:hint="eastAsia"/>
                <w:noProof/>
                <w:kern w:val="21"/>
              </w:rPr>
              <w:t>静态测量力。</w:t>
            </w:r>
            <w:r w:rsidR="003E4586">
              <w:rPr>
                <w:noProof/>
                <w:webHidden/>
              </w:rPr>
              <w:tab/>
            </w:r>
            <w:r w:rsidR="003E4586">
              <w:rPr>
                <w:noProof/>
                <w:webHidden/>
              </w:rPr>
              <w:fldChar w:fldCharType="begin"/>
            </w:r>
            <w:r w:rsidR="003E4586">
              <w:rPr>
                <w:noProof/>
                <w:webHidden/>
              </w:rPr>
              <w:instrText xml:space="preserve"> PAGEREF _Toc202182896 \h </w:instrText>
            </w:r>
            <w:r w:rsidR="003E4586">
              <w:rPr>
                <w:noProof/>
                <w:webHidden/>
              </w:rPr>
            </w:r>
            <w:r w:rsidR="003E4586">
              <w:rPr>
                <w:noProof/>
                <w:webHidden/>
              </w:rPr>
              <w:fldChar w:fldCharType="separate"/>
            </w:r>
            <w:r w:rsidR="003E4586">
              <w:rPr>
                <w:noProof/>
                <w:webHidden/>
              </w:rPr>
              <w:t>1</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897" w:history="1">
            <w:r w:rsidR="003E4586" w:rsidRPr="00BF0932">
              <w:rPr>
                <w:rStyle w:val="af8"/>
                <w:noProof/>
                <w:kern w:val="21"/>
              </w:rPr>
              <w:t>4.2</w:t>
            </w:r>
            <w:r w:rsidR="003E4586" w:rsidRPr="00BF0932">
              <w:rPr>
                <w:rStyle w:val="af8"/>
                <w:rFonts w:hint="eastAsia"/>
                <w:noProof/>
                <w:kern w:val="21"/>
              </w:rPr>
              <w:t>基准导轨直线度。</w:t>
            </w:r>
            <w:r w:rsidR="003E4586">
              <w:rPr>
                <w:noProof/>
                <w:webHidden/>
              </w:rPr>
              <w:tab/>
            </w:r>
            <w:r w:rsidR="003E4586">
              <w:rPr>
                <w:noProof/>
                <w:webHidden/>
              </w:rPr>
              <w:fldChar w:fldCharType="begin"/>
            </w:r>
            <w:r w:rsidR="003E4586">
              <w:rPr>
                <w:noProof/>
                <w:webHidden/>
              </w:rPr>
              <w:instrText xml:space="preserve"> PAGEREF _Toc202182897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898" w:history="1">
            <w:r w:rsidR="003E4586" w:rsidRPr="00BF0932">
              <w:rPr>
                <w:rStyle w:val="af8"/>
                <w:noProof/>
                <w:kern w:val="21"/>
              </w:rPr>
              <w:t>4.3</w:t>
            </w:r>
            <w:r w:rsidR="003E4586" w:rsidRPr="00BF0932">
              <w:rPr>
                <w:rStyle w:val="af8"/>
                <w:rFonts w:hint="eastAsia"/>
                <w:noProof/>
                <w:kern w:val="21"/>
              </w:rPr>
              <w:t>轮廓垂直分量（</w:t>
            </w:r>
            <w:r w:rsidR="003E4586" w:rsidRPr="00BF0932">
              <w:rPr>
                <w:rStyle w:val="af8"/>
                <w:noProof/>
                <w:kern w:val="21"/>
              </w:rPr>
              <w:t>Z</w:t>
            </w:r>
            <w:r w:rsidR="003E4586" w:rsidRPr="00BF0932">
              <w:rPr>
                <w:rStyle w:val="af8"/>
                <w:rFonts w:hint="eastAsia"/>
                <w:noProof/>
                <w:kern w:val="21"/>
              </w:rPr>
              <w:t>轴）示值误差。</w:t>
            </w:r>
            <w:r w:rsidR="003E4586">
              <w:rPr>
                <w:noProof/>
                <w:webHidden/>
              </w:rPr>
              <w:tab/>
            </w:r>
            <w:r w:rsidR="003E4586">
              <w:rPr>
                <w:noProof/>
                <w:webHidden/>
              </w:rPr>
              <w:fldChar w:fldCharType="begin"/>
            </w:r>
            <w:r w:rsidR="003E4586">
              <w:rPr>
                <w:noProof/>
                <w:webHidden/>
              </w:rPr>
              <w:instrText xml:space="preserve"> PAGEREF _Toc202182898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899" w:history="1">
            <w:r w:rsidR="003E4586" w:rsidRPr="00BF0932">
              <w:rPr>
                <w:rStyle w:val="af8"/>
                <w:noProof/>
                <w:kern w:val="21"/>
              </w:rPr>
              <w:t>4.4</w:t>
            </w:r>
            <w:r w:rsidR="003E4586" w:rsidRPr="00BF0932">
              <w:rPr>
                <w:rStyle w:val="af8"/>
                <w:rFonts w:hint="eastAsia"/>
                <w:noProof/>
                <w:kern w:val="21"/>
              </w:rPr>
              <w:t>轮廓水平分量（</w:t>
            </w:r>
            <w:r w:rsidR="003E4586" w:rsidRPr="00BF0932">
              <w:rPr>
                <w:rStyle w:val="af8"/>
                <w:noProof/>
                <w:kern w:val="21"/>
              </w:rPr>
              <w:t>X</w:t>
            </w:r>
            <w:r w:rsidR="003E4586" w:rsidRPr="00BF0932">
              <w:rPr>
                <w:rStyle w:val="af8"/>
                <w:rFonts w:hint="eastAsia"/>
                <w:noProof/>
                <w:kern w:val="21"/>
              </w:rPr>
              <w:t>轴）示值误差。</w:t>
            </w:r>
            <w:r w:rsidR="003E4586">
              <w:rPr>
                <w:noProof/>
                <w:webHidden/>
              </w:rPr>
              <w:tab/>
            </w:r>
            <w:r w:rsidR="003E4586">
              <w:rPr>
                <w:noProof/>
                <w:webHidden/>
              </w:rPr>
              <w:fldChar w:fldCharType="begin"/>
            </w:r>
            <w:r w:rsidR="003E4586">
              <w:rPr>
                <w:noProof/>
                <w:webHidden/>
              </w:rPr>
              <w:instrText xml:space="preserve"> PAGEREF _Toc202182899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900" w:history="1">
            <w:r w:rsidR="003E4586" w:rsidRPr="00BF0932">
              <w:rPr>
                <w:rStyle w:val="af8"/>
                <w:noProof/>
                <w:kern w:val="21"/>
              </w:rPr>
              <w:t>4.5</w:t>
            </w:r>
            <w:r w:rsidR="003E4586" w:rsidRPr="00BF0932">
              <w:rPr>
                <w:rStyle w:val="af8"/>
                <w:rFonts w:hint="eastAsia"/>
                <w:noProof/>
                <w:kern w:val="21"/>
              </w:rPr>
              <w:t>半径测量示值误差。</w:t>
            </w:r>
            <w:r w:rsidR="003E4586">
              <w:rPr>
                <w:noProof/>
                <w:webHidden/>
              </w:rPr>
              <w:tab/>
            </w:r>
            <w:r w:rsidR="003E4586">
              <w:rPr>
                <w:noProof/>
                <w:webHidden/>
              </w:rPr>
              <w:fldChar w:fldCharType="begin"/>
            </w:r>
            <w:r w:rsidR="003E4586">
              <w:rPr>
                <w:noProof/>
                <w:webHidden/>
              </w:rPr>
              <w:instrText xml:space="preserve"> PAGEREF _Toc202182900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901" w:history="1">
            <w:r w:rsidR="003E4586" w:rsidRPr="00BF0932">
              <w:rPr>
                <w:rStyle w:val="af8"/>
                <w:noProof/>
                <w:kern w:val="21"/>
              </w:rPr>
              <w:t>4.6</w:t>
            </w:r>
            <w:r w:rsidR="003E4586" w:rsidRPr="00BF0932">
              <w:rPr>
                <w:rStyle w:val="af8"/>
                <w:rFonts w:hint="eastAsia"/>
                <w:noProof/>
                <w:kern w:val="21"/>
              </w:rPr>
              <w:t>半径测量重复性。</w:t>
            </w:r>
            <w:r w:rsidR="003E4586">
              <w:rPr>
                <w:noProof/>
                <w:webHidden/>
              </w:rPr>
              <w:tab/>
            </w:r>
            <w:r w:rsidR="003E4586">
              <w:rPr>
                <w:noProof/>
                <w:webHidden/>
              </w:rPr>
              <w:fldChar w:fldCharType="begin"/>
            </w:r>
            <w:r w:rsidR="003E4586">
              <w:rPr>
                <w:noProof/>
                <w:webHidden/>
              </w:rPr>
              <w:instrText xml:space="preserve"> PAGEREF _Toc202182901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902" w:history="1">
            <w:r w:rsidR="003E4586" w:rsidRPr="00BF0932">
              <w:rPr>
                <w:rStyle w:val="af8"/>
                <w:noProof/>
                <w:kern w:val="21"/>
              </w:rPr>
              <w:t>4.7</w:t>
            </w:r>
            <w:r w:rsidR="003E4586" w:rsidRPr="00BF0932">
              <w:rPr>
                <w:rStyle w:val="af8"/>
                <w:rFonts w:hint="eastAsia"/>
                <w:noProof/>
                <w:kern w:val="21"/>
              </w:rPr>
              <w:t>角度测量示值误差。</w:t>
            </w:r>
            <w:r w:rsidR="003E4586">
              <w:rPr>
                <w:noProof/>
                <w:webHidden/>
              </w:rPr>
              <w:tab/>
            </w:r>
            <w:r w:rsidR="003E4586">
              <w:rPr>
                <w:noProof/>
                <w:webHidden/>
              </w:rPr>
              <w:fldChar w:fldCharType="begin"/>
            </w:r>
            <w:r w:rsidR="003E4586">
              <w:rPr>
                <w:noProof/>
                <w:webHidden/>
              </w:rPr>
              <w:instrText xml:space="preserve"> PAGEREF _Toc202182902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tabs>
              <w:tab w:val="left" w:pos="1260"/>
            </w:tabs>
            <w:spacing w:line="400" w:lineRule="exact"/>
            <w:ind w:firstLine="480"/>
            <w:jc w:val="both"/>
            <w:rPr>
              <w:rFonts w:asciiTheme="minorHAnsi" w:eastAsiaTheme="minorEastAsia" w:hAnsiTheme="minorHAnsi" w:cstheme="minorBidi"/>
              <w:bCs w:val="0"/>
              <w:noProof/>
              <w:sz w:val="21"/>
              <w:szCs w:val="22"/>
            </w:rPr>
          </w:pPr>
          <w:hyperlink w:anchor="_Toc202182903" w:history="1">
            <w:r w:rsidR="003E4586" w:rsidRPr="00BF0932">
              <w:rPr>
                <w:rStyle w:val="af8"/>
                <w:noProof/>
                <w:kern w:val="21"/>
              </w:rPr>
              <w:t>4.8</w:t>
            </w:r>
            <w:r w:rsidR="003E4586" w:rsidRPr="00BF0932">
              <w:rPr>
                <w:rStyle w:val="af8"/>
                <w:rFonts w:hint="eastAsia"/>
                <w:noProof/>
                <w:kern w:val="21"/>
              </w:rPr>
              <w:t>角度测量重复性。</w:t>
            </w:r>
            <w:r w:rsidR="003E4586">
              <w:rPr>
                <w:noProof/>
                <w:webHidden/>
              </w:rPr>
              <w:tab/>
            </w:r>
            <w:r w:rsidR="003E4586">
              <w:rPr>
                <w:noProof/>
                <w:webHidden/>
              </w:rPr>
              <w:fldChar w:fldCharType="begin"/>
            </w:r>
            <w:r w:rsidR="003E4586">
              <w:rPr>
                <w:noProof/>
                <w:webHidden/>
              </w:rPr>
              <w:instrText xml:space="preserve"> PAGEREF _Toc202182903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04" w:history="1">
            <w:r w:rsidR="003E4586" w:rsidRPr="00BF0932">
              <w:rPr>
                <w:rStyle w:val="af8"/>
                <w:rFonts w:eastAsia="黑体" w:cs="黑体"/>
                <w:noProof/>
              </w:rPr>
              <w:t xml:space="preserve">5 </w:t>
            </w:r>
            <w:r w:rsidR="003E4586" w:rsidRPr="00BF0932">
              <w:rPr>
                <w:rStyle w:val="af8"/>
                <w:rFonts w:eastAsia="黑体" w:cs="黑体" w:hint="eastAsia"/>
                <w:noProof/>
              </w:rPr>
              <w:t>校准条件</w:t>
            </w:r>
            <w:r w:rsidR="003E4586">
              <w:rPr>
                <w:noProof/>
                <w:webHidden/>
              </w:rPr>
              <w:tab/>
            </w:r>
            <w:r w:rsidR="003E4586">
              <w:rPr>
                <w:noProof/>
                <w:webHidden/>
              </w:rPr>
              <w:fldChar w:fldCharType="begin"/>
            </w:r>
            <w:r w:rsidR="003E4586">
              <w:rPr>
                <w:noProof/>
                <w:webHidden/>
              </w:rPr>
              <w:instrText xml:space="preserve"> PAGEREF _Toc202182904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spacing w:line="400" w:lineRule="exact"/>
            <w:ind w:firstLine="480"/>
            <w:jc w:val="both"/>
            <w:rPr>
              <w:rFonts w:asciiTheme="minorHAnsi" w:eastAsiaTheme="minorEastAsia" w:hAnsiTheme="minorHAnsi" w:cstheme="minorBidi"/>
              <w:bCs w:val="0"/>
              <w:noProof/>
              <w:sz w:val="21"/>
              <w:szCs w:val="22"/>
            </w:rPr>
          </w:pPr>
          <w:hyperlink w:anchor="_Toc202182905" w:history="1">
            <w:r w:rsidR="003E4586" w:rsidRPr="00BF0932">
              <w:rPr>
                <w:rStyle w:val="af8"/>
                <w:noProof/>
              </w:rPr>
              <w:t xml:space="preserve">5.1 </w:t>
            </w:r>
            <w:r w:rsidR="003E4586" w:rsidRPr="00BF0932">
              <w:rPr>
                <w:rStyle w:val="af8"/>
                <w:rFonts w:hint="eastAsia"/>
                <w:noProof/>
              </w:rPr>
              <w:t>环境条件</w:t>
            </w:r>
            <w:r w:rsidR="003E4586">
              <w:rPr>
                <w:noProof/>
                <w:webHidden/>
              </w:rPr>
              <w:tab/>
            </w:r>
            <w:r w:rsidR="003E4586">
              <w:rPr>
                <w:noProof/>
                <w:webHidden/>
              </w:rPr>
              <w:fldChar w:fldCharType="begin"/>
            </w:r>
            <w:r w:rsidR="003E4586">
              <w:rPr>
                <w:noProof/>
                <w:webHidden/>
              </w:rPr>
              <w:instrText xml:space="preserve"> PAGEREF _Toc202182905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467ABC">
          <w:pPr>
            <w:pStyle w:val="20"/>
            <w:spacing w:line="400" w:lineRule="exact"/>
            <w:ind w:firstLine="480"/>
            <w:jc w:val="both"/>
            <w:rPr>
              <w:rFonts w:asciiTheme="minorHAnsi" w:eastAsiaTheme="minorEastAsia" w:hAnsiTheme="minorHAnsi" w:cstheme="minorBidi"/>
              <w:bCs w:val="0"/>
              <w:noProof/>
              <w:sz w:val="21"/>
              <w:szCs w:val="22"/>
            </w:rPr>
          </w:pPr>
          <w:hyperlink w:anchor="_Toc202182906" w:history="1">
            <w:r w:rsidR="003E4586" w:rsidRPr="00BF0932">
              <w:rPr>
                <w:rStyle w:val="af8"/>
                <w:noProof/>
              </w:rPr>
              <w:t xml:space="preserve">5.2 </w:t>
            </w:r>
            <w:r w:rsidR="003E4586" w:rsidRPr="00BF0932">
              <w:rPr>
                <w:rStyle w:val="af8"/>
                <w:rFonts w:hint="eastAsia"/>
                <w:noProof/>
              </w:rPr>
              <w:t>测量标准及其他设备</w:t>
            </w:r>
            <w:r w:rsidR="003E4586">
              <w:rPr>
                <w:noProof/>
                <w:webHidden/>
              </w:rPr>
              <w:tab/>
            </w:r>
            <w:r w:rsidR="003E4586">
              <w:rPr>
                <w:noProof/>
                <w:webHidden/>
              </w:rPr>
              <w:fldChar w:fldCharType="begin"/>
            </w:r>
            <w:r w:rsidR="003E4586">
              <w:rPr>
                <w:noProof/>
                <w:webHidden/>
              </w:rPr>
              <w:instrText xml:space="preserve"> PAGEREF _Toc202182906 \h </w:instrText>
            </w:r>
            <w:r w:rsidR="003E4586">
              <w:rPr>
                <w:noProof/>
                <w:webHidden/>
              </w:rPr>
            </w:r>
            <w:r w:rsidR="003E4586">
              <w:rPr>
                <w:noProof/>
                <w:webHidden/>
              </w:rPr>
              <w:fldChar w:fldCharType="separate"/>
            </w:r>
            <w:r w:rsidR="003E4586">
              <w:rPr>
                <w:noProof/>
                <w:webHidden/>
              </w:rPr>
              <w:t>2</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07" w:history="1">
            <w:r w:rsidR="003E4586" w:rsidRPr="00BF0932">
              <w:rPr>
                <w:rStyle w:val="af8"/>
                <w:rFonts w:eastAsia="黑体" w:cs="黑体"/>
                <w:noProof/>
                <w:kern w:val="0"/>
              </w:rPr>
              <w:t xml:space="preserve">6 </w:t>
            </w:r>
            <w:r w:rsidR="003E4586" w:rsidRPr="00BF0932">
              <w:rPr>
                <w:rStyle w:val="af8"/>
                <w:rFonts w:eastAsia="黑体" w:cs="黑体" w:hint="eastAsia"/>
                <w:noProof/>
              </w:rPr>
              <w:t>校准项目和校准方法</w:t>
            </w:r>
            <w:r w:rsidR="003E4586">
              <w:rPr>
                <w:noProof/>
                <w:webHidden/>
              </w:rPr>
              <w:tab/>
            </w:r>
            <w:r w:rsidR="003E4586">
              <w:rPr>
                <w:noProof/>
                <w:webHidden/>
              </w:rPr>
              <w:fldChar w:fldCharType="begin"/>
            </w:r>
            <w:r w:rsidR="003E4586">
              <w:rPr>
                <w:noProof/>
                <w:webHidden/>
              </w:rPr>
              <w:instrText xml:space="preserve"> PAGEREF _Toc202182907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480"/>
            <w:jc w:val="both"/>
            <w:rPr>
              <w:rFonts w:asciiTheme="minorHAnsi" w:eastAsiaTheme="minorEastAsia" w:hAnsiTheme="minorHAnsi" w:cstheme="minorBidi"/>
              <w:bCs w:val="0"/>
              <w:noProof/>
              <w:sz w:val="21"/>
              <w:szCs w:val="22"/>
            </w:rPr>
          </w:pPr>
          <w:hyperlink w:anchor="_Toc202182908" w:history="1">
            <w:r w:rsidR="003E4586" w:rsidRPr="00BF0932">
              <w:rPr>
                <w:rStyle w:val="af8"/>
                <w:noProof/>
                <w:kern w:val="21"/>
              </w:rPr>
              <w:t>6.1</w:t>
            </w:r>
            <w:r w:rsidR="003E4586" w:rsidRPr="00BF0932">
              <w:rPr>
                <w:rStyle w:val="af8"/>
                <w:rFonts w:hint="eastAsia"/>
                <w:noProof/>
                <w:kern w:val="21"/>
              </w:rPr>
              <w:t xml:space="preserve"> </w:t>
            </w:r>
            <w:r w:rsidR="003E4586" w:rsidRPr="00BF0932">
              <w:rPr>
                <w:rStyle w:val="af8"/>
                <w:rFonts w:hint="eastAsia"/>
                <w:noProof/>
                <w:kern w:val="21"/>
              </w:rPr>
              <w:t>校准项目</w:t>
            </w:r>
            <w:r w:rsidR="003E4586">
              <w:rPr>
                <w:noProof/>
                <w:webHidden/>
              </w:rPr>
              <w:tab/>
            </w:r>
            <w:r w:rsidR="003E4586">
              <w:rPr>
                <w:noProof/>
                <w:webHidden/>
              </w:rPr>
              <w:fldChar w:fldCharType="begin"/>
            </w:r>
            <w:r w:rsidR="003E4586">
              <w:rPr>
                <w:noProof/>
                <w:webHidden/>
              </w:rPr>
              <w:instrText xml:space="preserve"> PAGEREF _Toc202182908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480"/>
            <w:jc w:val="both"/>
            <w:rPr>
              <w:rFonts w:asciiTheme="minorHAnsi" w:eastAsiaTheme="minorEastAsia" w:hAnsiTheme="minorHAnsi" w:cstheme="minorBidi"/>
              <w:bCs w:val="0"/>
              <w:noProof/>
              <w:sz w:val="21"/>
              <w:szCs w:val="22"/>
            </w:rPr>
          </w:pPr>
          <w:hyperlink w:anchor="_Toc202182909" w:history="1">
            <w:r w:rsidR="003E4586" w:rsidRPr="00BF0932">
              <w:rPr>
                <w:rStyle w:val="af8"/>
                <w:noProof/>
                <w:kern w:val="21"/>
              </w:rPr>
              <w:t>6.2</w:t>
            </w:r>
            <w:r w:rsidR="003E4586" w:rsidRPr="00BF0932">
              <w:rPr>
                <w:rStyle w:val="af8"/>
                <w:rFonts w:hint="eastAsia"/>
                <w:noProof/>
                <w:kern w:val="21"/>
              </w:rPr>
              <w:t xml:space="preserve"> </w:t>
            </w:r>
            <w:r w:rsidR="003E4586" w:rsidRPr="00BF0932">
              <w:rPr>
                <w:rStyle w:val="af8"/>
                <w:rFonts w:hint="eastAsia"/>
                <w:noProof/>
                <w:kern w:val="21"/>
              </w:rPr>
              <w:t>校准方法</w:t>
            </w:r>
            <w:r w:rsidR="003E4586">
              <w:rPr>
                <w:noProof/>
                <w:webHidden/>
              </w:rPr>
              <w:tab/>
            </w:r>
            <w:r w:rsidR="003E4586">
              <w:rPr>
                <w:noProof/>
                <w:webHidden/>
              </w:rPr>
              <w:fldChar w:fldCharType="begin"/>
            </w:r>
            <w:r w:rsidR="003E4586">
              <w:rPr>
                <w:noProof/>
                <w:webHidden/>
              </w:rPr>
              <w:instrText xml:space="preserve"> PAGEREF _Toc202182909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0" w:history="1">
            <w:r w:rsidR="003E4586" w:rsidRPr="00BF0932">
              <w:rPr>
                <w:rStyle w:val="af8"/>
                <w:noProof/>
                <w:kern w:val="21"/>
              </w:rPr>
              <w:t>6.2.1</w:t>
            </w:r>
            <w:r w:rsidR="003E4586" w:rsidRPr="00BF0932">
              <w:rPr>
                <w:rStyle w:val="af8"/>
                <w:rFonts w:hint="eastAsia"/>
                <w:noProof/>
                <w:kern w:val="21"/>
              </w:rPr>
              <w:t xml:space="preserve"> </w:t>
            </w:r>
            <w:r w:rsidR="003E4586" w:rsidRPr="00BF0932">
              <w:rPr>
                <w:rStyle w:val="af8"/>
                <w:rFonts w:hint="eastAsia"/>
                <w:noProof/>
                <w:kern w:val="21"/>
              </w:rPr>
              <w:t>校准前准备</w:t>
            </w:r>
            <w:r w:rsidR="003E4586">
              <w:rPr>
                <w:noProof/>
                <w:webHidden/>
              </w:rPr>
              <w:tab/>
            </w:r>
            <w:r w:rsidR="003E4586">
              <w:rPr>
                <w:noProof/>
                <w:webHidden/>
              </w:rPr>
              <w:fldChar w:fldCharType="begin"/>
            </w:r>
            <w:r w:rsidR="003E4586">
              <w:rPr>
                <w:noProof/>
                <w:webHidden/>
              </w:rPr>
              <w:instrText xml:space="preserve"> PAGEREF _Toc202182910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1" w:history="1">
            <w:r w:rsidR="003E4586" w:rsidRPr="00BF0932">
              <w:rPr>
                <w:rStyle w:val="af8"/>
                <w:noProof/>
              </w:rPr>
              <w:t>6.2.</w:t>
            </w:r>
            <w:r w:rsidR="003C20B5">
              <w:rPr>
                <w:rStyle w:val="af8"/>
                <w:rFonts w:hint="eastAsia"/>
                <w:noProof/>
              </w:rPr>
              <w:t>2</w:t>
            </w:r>
            <w:r w:rsidR="003E4586" w:rsidRPr="00BF0932">
              <w:rPr>
                <w:rStyle w:val="af8"/>
                <w:rFonts w:hint="eastAsia"/>
                <w:noProof/>
              </w:rPr>
              <w:t xml:space="preserve"> </w:t>
            </w:r>
            <w:r w:rsidR="003E4586" w:rsidRPr="00BF0932">
              <w:rPr>
                <w:rStyle w:val="af8"/>
                <w:rFonts w:hint="eastAsia"/>
                <w:noProof/>
              </w:rPr>
              <w:t>静态测量力</w:t>
            </w:r>
            <w:r w:rsidR="003E4586">
              <w:rPr>
                <w:noProof/>
                <w:webHidden/>
              </w:rPr>
              <w:tab/>
            </w:r>
            <w:r w:rsidR="003E4586">
              <w:rPr>
                <w:noProof/>
                <w:webHidden/>
              </w:rPr>
              <w:fldChar w:fldCharType="begin"/>
            </w:r>
            <w:r w:rsidR="003E4586">
              <w:rPr>
                <w:noProof/>
                <w:webHidden/>
              </w:rPr>
              <w:instrText xml:space="preserve"> PAGEREF _Toc202182911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2" w:history="1">
            <w:r w:rsidR="003E4586" w:rsidRPr="00BF0932">
              <w:rPr>
                <w:rStyle w:val="af8"/>
                <w:noProof/>
              </w:rPr>
              <w:t>6.2.</w:t>
            </w:r>
            <w:r w:rsidR="003C20B5">
              <w:rPr>
                <w:rStyle w:val="af8"/>
                <w:rFonts w:hint="eastAsia"/>
                <w:noProof/>
              </w:rPr>
              <w:t>3</w:t>
            </w:r>
            <w:r w:rsidR="003E4586" w:rsidRPr="00BF0932">
              <w:rPr>
                <w:rStyle w:val="af8"/>
                <w:rFonts w:hint="eastAsia"/>
                <w:noProof/>
              </w:rPr>
              <w:t xml:space="preserve"> </w:t>
            </w:r>
            <w:r w:rsidR="003E4586" w:rsidRPr="00BF0932">
              <w:rPr>
                <w:rStyle w:val="af8"/>
                <w:rFonts w:hint="eastAsia"/>
                <w:noProof/>
              </w:rPr>
              <w:t>基准导轨直线度</w:t>
            </w:r>
            <w:r w:rsidR="003E4586">
              <w:rPr>
                <w:noProof/>
                <w:webHidden/>
              </w:rPr>
              <w:tab/>
            </w:r>
            <w:r w:rsidR="003E4586">
              <w:rPr>
                <w:noProof/>
                <w:webHidden/>
              </w:rPr>
              <w:fldChar w:fldCharType="begin"/>
            </w:r>
            <w:r w:rsidR="003E4586">
              <w:rPr>
                <w:noProof/>
                <w:webHidden/>
              </w:rPr>
              <w:instrText xml:space="preserve"> PAGEREF _Toc202182912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3" w:history="1">
            <w:r w:rsidR="003E4586" w:rsidRPr="00BF0932">
              <w:rPr>
                <w:rStyle w:val="af8"/>
                <w:noProof/>
              </w:rPr>
              <w:t>6.2.</w:t>
            </w:r>
            <w:r w:rsidR="003C20B5">
              <w:rPr>
                <w:rStyle w:val="af8"/>
                <w:rFonts w:hint="eastAsia"/>
                <w:noProof/>
              </w:rPr>
              <w:t>4</w:t>
            </w:r>
            <w:r w:rsidR="003E4586" w:rsidRPr="00BF0932">
              <w:rPr>
                <w:rStyle w:val="af8"/>
                <w:rFonts w:hint="eastAsia"/>
                <w:noProof/>
              </w:rPr>
              <w:t xml:space="preserve"> </w:t>
            </w:r>
            <w:r w:rsidR="003E4586" w:rsidRPr="00BF0932">
              <w:rPr>
                <w:rStyle w:val="af8"/>
                <w:rFonts w:hint="eastAsia"/>
                <w:noProof/>
              </w:rPr>
              <w:t>轮廓垂直分量（</w:t>
            </w:r>
            <w:r w:rsidR="003E4586" w:rsidRPr="00BF0932">
              <w:rPr>
                <w:rStyle w:val="af8"/>
                <w:noProof/>
              </w:rPr>
              <w:t>Z</w:t>
            </w:r>
            <w:r w:rsidR="003E4586" w:rsidRPr="00BF0932">
              <w:rPr>
                <w:rStyle w:val="af8"/>
                <w:rFonts w:hint="eastAsia"/>
                <w:noProof/>
              </w:rPr>
              <w:t>轴）示值误差</w:t>
            </w:r>
            <w:r w:rsidR="003E4586">
              <w:rPr>
                <w:noProof/>
                <w:webHidden/>
              </w:rPr>
              <w:tab/>
            </w:r>
            <w:r w:rsidR="003E4586">
              <w:rPr>
                <w:noProof/>
                <w:webHidden/>
              </w:rPr>
              <w:fldChar w:fldCharType="begin"/>
            </w:r>
            <w:r w:rsidR="003E4586">
              <w:rPr>
                <w:noProof/>
                <w:webHidden/>
              </w:rPr>
              <w:instrText xml:space="preserve"> PAGEREF _Toc202182913 \h </w:instrText>
            </w:r>
            <w:r w:rsidR="003E4586">
              <w:rPr>
                <w:noProof/>
                <w:webHidden/>
              </w:rPr>
            </w:r>
            <w:r w:rsidR="003E4586">
              <w:rPr>
                <w:noProof/>
                <w:webHidden/>
              </w:rPr>
              <w:fldChar w:fldCharType="separate"/>
            </w:r>
            <w:r w:rsidR="003E4586">
              <w:rPr>
                <w:noProof/>
                <w:webHidden/>
              </w:rPr>
              <w:t>3</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4" w:history="1">
            <w:r w:rsidR="003E4586" w:rsidRPr="00BF0932">
              <w:rPr>
                <w:rStyle w:val="af8"/>
                <w:noProof/>
              </w:rPr>
              <w:t>6.2.</w:t>
            </w:r>
            <w:r w:rsidR="003C20B5">
              <w:rPr>
                <w:rStyle w:val="af8"/>
                <w:rFonts w:hint="eastAsia"/>
                <w:noProof/>
              </w:rPr>
              <w:t>5</w:t>
            </w:r>
            <w:r w:rsidR="003E4586" w:rsidRPr="00BF0932">
              <w:rPr>
                <w:rStyle w:val="af8"/>
                <w:rFonts w:hint="eastAsia"/>
                <w:noProof/>
              </w:rPr>
              <w:t xml:space="preserve"> </w:t>
            </w:r>
            <w:r w:rsidR="003E4586" w:rsidRPr="00BF0932">
              <w:rPr>
                <w:rStyle w:val="af8"/>
                <w:rFonts w:hint="eastAsia"/>
                <w:noProof/>
              </w:rPr>
              <w:t>轮廓水平分量（</w:t>
            </w:r>
            <w:r w:rsidR="003E4586" w:rsidRPr="00BF0932">
              <w:rPr>
                <w:rStyle w:val="af8"/>
                <w:noProof/>
              </w:rPr>
              <w:t>X</w:t>
            </w:r>
            <w:r w:rsidR="003E4586" w:rsidRPr="00BF0932">
              <w:rPr>
                <w:rStyle w:val="af8"/>
                <w:rFonts w:hint="eastAsia"/>
                <w:noProof/>
              </w:rPr>
              <w:t>轴）示值误差</w:t>
            </w:r>
            <w:r w:rsidR="003E4586">
              <w:rPr>
                <w:noProof/>
                <w:webHidden/>
              </w:rPr>
              <w:tab/>
            </w:r>
            <w:r w:rsidR="003E4586">
              <w:rPr>
                <w:noProof/>
                <w:webHidden/>
              </w:rPr>
              <w:fldChar w:fldCharType="begin"/>
            </w:r>
            <w:r w:rsidR="003E4586">
              <w:rPr>
                <w:noProof/>
                <w:webHidden/>
              </w:rPr>
              <w:instrText xml:space="preserve"> PAGEREF _Toc202182914 \h </w:instrText>
            </w:r>
            <w:r w:rsidR="003E4586">
              <w:rPr>
                <w:noProof/>
                <w:webHidden/>
              </w:rPr>
            </w:r>
            <w:r w:rsidR="003E4586">
              <w:rPr>
                <w:noProof/>
                <w:webHidden/>
              </w:rPr>
              <w:fldChar w:fldCharType="separate"/>
            </w:r>
            <w:r w:rsidR="003E4586">
              <w:rPr>
                <w:noProof/>
                <w:webHidden/>
              </w:rPr>
              <w:t>4</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5" w:history="1">
            <w:r w:rsidR="003E4586" w:rsidRPr="00BF0932">
              <w:rPr>
                <w:rStyle w:val="af8"/>
                <w:noProof/>
              </w:rPr>
              <w:t>6.2.</w:t>
            </w:r>
            <w:r w:rsidR="003C20B5">
              <w:rPr>
                <w:rStyle w:val="af8"/>
                <w:rFonts w:hint="eastAsia"/>
                <w:noProof/>
              </w:rPr>
              <w:t>6</w:t>
            </w:r>
            <w:r w:rsidR="003E4586" w:rsidRPr="00BF0932">
              <w:rPr>
                <w:rStyle w:val="af8"/>
                <w:rFonts w:hint="eastAsia"/>
                <w:noProof/>
              </w:rPr>
              <w:t xml:space="preserve"> </w:t>
            </w:r>
            <w:r w:rsidR="003E4586" w:rsidRPr="00BF0932">
              <w:rPr>
                <w:rStyle w:val="af8"/>
                <w:rFonts w:hint="eastAsia"/>
                <w:noProof/>
              </w:rPr>
              <w:t>半径测量示值误差</w:t>
            </w:r>
            <w:r w:rsidR="003E4586">
              <w:rPr>
                <w:noProof/>
                <w:webHidden/>
              </w:rPr>
              <w:tab/>
            </w:r>
            <w:r w:rsidR="003E4586">
              <w:rPr>
                <w:noProof/>
                <w:webHidden/>
              </w:rPr>
              <w:fldChar w:fldCharType="begin"/>
            </w:r>
            <w:r w:rsidR="003E4586">
              <w:rPr>
                <w:noProof/>
                <w:webHidden/>
              </w:rPr>
              <w:instrText xml:space="preserve"> PAGEREF _Toc202182915 \h </w:instrText>
            </w:r>
            <w:r w:rsidR="003E4586">
              <w:rPr>
                <w:noProof/>
                <w:webHidden/>
              </w:rPr>
            </w:r>
            <w:r w:rsidR="003E4586">
              <w:rPr>
                <w:noProof/>
                <w:webHidden/>
              </w:rPr>
              <w:fldChar w:fldCharType="separate"/>
            </w:r>
            <w:r w:rsidR="003E4586">
              <w:rPr>
                <w:noProof/>
                <w:webHidden/>
              </w:rPr>
              <w:t>4</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6" w:history="1">
            <w:r w:rsidR="003E4586" w:rsidRPr="00BF0932">
              <w:rPr>
                <w:rStyle w:val="af8"/>
                <w:noProof/>
              </w:rPr>
              <w:t>6.2.</w:t>
            </w:r>
            <w:r w:rsidR="003C20B5">
              <w:rPr>
                <w:rStyle w:val="af8"/>
                <w:rFonts w:hint="eastAsia"/>
                <w:noProof/>
              </w:rPr>
              <w:t>7</w:t>
            </w:r>
            <w:r w:rsidR="003E4586" w:rsidRPr="00BF0932">
              <w:rPr>
                <w:rStyle w:val="af8"/>
                <w:rFonts w:hint="eastAsia"/>
                <w:noProof/>
              </w:rPr>
              <w:t xml:space="preserve"> </w:t>
            </w:r>
            <w:r w:rsidR="003E4586" w:rsidRPr="00BF0932">
              <w:rPr>
                <w:rStyle w:val="af8"/>
                <w:rFonts w:hint="eastAsia"/>
                <w:noProof/>
              </w:rPr>
              <w:t>半径测量重复性</w:t>
            </w:r>
            <w:r w:rsidR="003E4586">
              <w:rPr>
                <w:noProof/>
                <w:webHidden/>
              </w:rPr>
              <w:tab/>
            </w:r>
            <w:r w:rsidR="003E4586">
              <w:rPr>
                <w:noProof/>
                <w:webHidden/>
              </w:rPr>
              <w:fldChar w:fldCharType="begin"/>
            </w:r>
            <w:r w:rsidR="003E4586">
              <w:rPr>
                <w:noProof/>
                <w:webHidden/>
              </w:rPr>
              <w:instrText xml:space="preserve"> PAGEREF _Toc202182916 \h </w:instrText>
            </w:r>
            <w:r w:rsidR="003E4586">
              <w:rPr>
                <w:noProof/>
                <w:webHidden/>
              </w:rPr>
            </w:r>
            <w:r w:rsidR="003E4586">
              <w:rPr>
                <w:noProof/>
                <w:webHidden/>
              </w:rPr>
              <w:fldChar w:fldCharType="separate"/>
            </w:r>
            <w:r w:rsidR="003E4586">
              <w:rPr>
                <w:noProof/>
                <w:webHidden/>
              </w:rPr>
              <w:t>5</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7" w:history="1">
            <w:r w:rsidR="003E4586" w:rsidRPr="00BF0932">
              <w:rPr>
                <w:rStyle w:val="af8"/>
                <w:noProof/>
              </w:rPr>
              <w:t>6.2.</w:t>
            </w:r>
            <w:r w:rsidR="003C20B5">
              <w:rPr>
                <w:rStyle w:val="af8"/>
                <w:rFonts w:hint="eastAsia"/>
                <w:noProof/>
              </w:rPr>
              <w:t>8</w:t>
            </w:r>
            <w:r w:rsidR="003E4586" w:rsidRPr="00BF0932">
              <w:rPr>
                <w:rStyle w:val="af8"/>
                <w:rFonts w:hint="eastAsia"/>
                <w:noProof/>
              </w:rPr>
              <w:t xml:space="preserve"> </w:t>
            </w:r>
            <w:r w:rsidR="003E4586" w:rsidRPr="00BF0932">
              <w:rPr>
                <w:rStyle w:val="af8"/>
                <w:rFonts w:hint="eastAsia"/>
                <w:noProof/>
              </w:rPr>
              <w:t>角度测量示值误差</w:t>
            </w:r>
            <w:r w:rsidR="003E4586">
              <w:rPr>
                <w:noProof/>
                <w:webHidden/>
              </w:rPr>
              <w:tab/>
            </w:r>
            <w:r w:rsidR="003E4586">
              <w:rPr>
                <w:noProof/>
                <w:webHidden/>
              </w:rPr>
              <w:fldChar w:fldCharType="begin"/>
            </w:r>
            <w:r w:rsidR="003E4586">
              <w:rPr>
                <w:noProof/>
                <w:webHidden/>
              </w:rPr>
              <w:instrText xml:space="preserve"> PAGEREF _Toc202182917 \h </w:instrText>
            </w:r>
            <w:r w:rsidR="003E4586">
              <w:rPr>
                <w:noProof/>
                <w:webHidden/>
              </w:rPr>
            </w:r>
            <w:r w:rsidR="003E4586">
              <w:rPr>
                <w:noProof/>
                <w:webHidden/>
              </w:rPr>
              <w:fldChar w:fldCharType="separate"/>
            </w:r>
            <w:r w:rsidR="003E4586">
              <w:rPr>
                <w:noProof/>
                <w:webHidden/>
              </w:rPr>
              <w:t>5</w:t>
            </w:r>
            <w:r w:rsidR="003E4586">
              <w:rPr>
                <w:noProof/>
                <w:webHidden/>
              </w:rPr>
              <w:fldChar w:fldCharType="end"/>
            </w:r>
          </w:hyperlink>
        </w:p>
        <w:p w:rsidR="003E4586" w:rsidRDefault="002559FA" w:rsidP="00467ABC">
          <w:pPr>
            <w:pStyle w:val="20"/>
            <w:spacing w:line="400" w:lineRule="exact"/>
            <w:ind w:firstLineChars="300" w:firstLine="720"/>
            <w:jc w:val="both"/>
            <w:rPr>
              <w:rFonts w:asciiTheme="minorHAnsi" w:eastAsiaTheme="minorEastAsia" w:hAnsiTheme="minorHAnsi" w:cstheme="minorBidi"/>
              <w:bCs w:val="0"/>
              <w:noProof/>
              <w:sz w:val="21"/>
              <w:szCs w:val="22"/>
            </w:rPr>
          </w:pPr>
          <w:hyperlink w:anchor="_Toc202182918" w:history="1">
            <w:r w:rsidR="003E4586" w:rsidRPr="00BF0932">
              <w:rPr>
                <w:rStyle w:val="af8"/>
                <w:noProof/>
              </w:rPr>
              <w:t>6.2.</w:t>
            </w:r>
            <w:r w:rsidR="003C20B5">
              <w:rPr>
                <w:rStyle w:val="af8"/>
                <w:rFonts w:hint="eastAsia"/>
                <w:noProof/>
              </w:rPr>
              <w:t>9</w:t>
            </w:r>
            <w:r w:rsidR="003E4586" w:rsidRPr="00BF0932">
              <w:rPr>
                <w:rStyle w:val="af8"/>
                <w:rFonts w:hint="eastAsia"/>
                <w:noProof/>
              </w:rPr>
              <w:t xml:space="preserve"> </w:t>
            </w:r>
            <w:r w:rsidR="003E4586" w:rsidRPr="00BF0932">
              <w:rPr>
                <w:rStyle w:val="af8"/>
                <w:rFonts w:hint="eastAsia"/>
                <w:noProof/>
              </w:rPr>
              <w:t>角度测量重复性</w:t>
            </w:r>
            <w:r w:rsidR="003E4586">
              <w:rPr>
                <w:noProof/>
                <w:webHidden/>
              </w:rPr>
              <w:tab/>
            </w:r>
            <w:r w:rsidR="003E4586">
              <w:rPr>
                <w:noProof/>
                <w:webHidden/>
              </w:rPr>
              <w:fldChar w:fldCharType="begin"/>
            </w:r>
            <w:r w:rsidR="003E4586">
              <w:rPr>
                <w:noProof/>
                <w:webHidden/>
              </w:rPr>
              <w:instrText xml:space="preserve"> PAGEREF _Toc202182918 \h </w:instrText>
            </w:r>
            <w:r w:rsidR="003E4586">
              <w:rPr>
                <w:noProof/>
                <w:webHidden/>
              </w:rPr>
            </w:r>
            <w:r w:rsidR="003E4586">
              <w:rPr>
                <w:noProof/>
                <w:webHidden/>
              </w:rPr>
              <w:fldChar w:fldCharType="separate"/>
            </w:r>
            <w:r w:rsidR="003E4586">
              <w:rPr>
                <w:noProof/>
                <w:webHidden/>
              </w:rPr>
              <w:t>6</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19" w:history="1">
            <w:r w:rsidR="003E4586" w:rsidRPr="00BF0932">
              <w:rPr>
                <w:rStyle w:val="af8"/>
                <w:rFonts w:eastAsia="黑体" w:cs="黑体"/>
                <w:noProof/>
              </w:rPr>
              <w:t xml:space="preserve">7 </w:t>
            </w:r>
            <w:r w:rsidR="003E4586" w:rsidRPr="00BF0932">
              <w:rPr>
                <w:rStyle w:val="af8"/>
                <w:rFonts w:eastAsia="黑体" w:cs="黑体" w:hint="eastAsia"/>
                <w:noProof/>
              </w:rPr>
              <w:t>校准结果表达</w:t>
            </w:r>
            <w:r w:rsidR="003E4586">
              <w:rPr>
                <w:noProof/>
                <w:webHidden/>
              </w:rPr>
              <w:tab/>
            </w:r>
            <w:r w:rsidR="003E4586">
              <w:rPr>
                <w:noProof/>
                <w:webHidden/>
              </w:rPr>
              <w:fldChar w:fldCharType="begin"/>
            </w:r>
            <w:r w:rsidR="003E4586">
              <w:rPr>
                <w:noProof/>
                <w:webHidden/>
              </w:rPr>
              <w:instrText xml:space="preserve"> PAGEREF _Toc202182919 \h </w:instrText>
            </w:r>
            <w:r w:rsidR="003E4586">
              <w:rPr>
                <w:noProof/>
                <w:webHidden/>
              </w:rPr>
            </w:r>
            <w:r w:rsidR="003E4586">
              <w:rPr>
                <w:noProof/>
                <w:webHidden/>
              </w:rPr>
              <w:fldChar w:fldCharType="separate"/>
            </w:r>
            <w:r w:rsidR="003E4586">
              <w:rPr>
                <w:noProof/>
                <w:webHidden/>
              </w:rPr>
              <w:t>6</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20" w:history="1">
            <w:r w:rsidR="003E4586" w:rsidRPr="00BF0932">
              <w:rPr>
                <w:rStyle w:val="af8"/>
                <w:rFonts w:eastAsia="黑体" w:cs="黑体"/>
                <w:noProof/>
              </w:rPr>
              <w:t xml:space="preserve">8 </w:t>
            </w:r>
            <w:r w:rsidR="003E4586" w:rsidRPr="00BF0932">
              <w:rPr>
                <w:rStyle w:val="af8"/>
                <w:rFonts w:eastAsia="黑体" w:cs="黑体" w:hint="eastAsia"/>
                <w:noProof/>
              </w:rPr>
              <w:t>复校时间间隔</w:t>
            </w:r>
            <w:r w:rsidR="003E4586">
              <w:rPr>
                <w:noProof/>
                <w:webHidden/>
              </w:rPr>
              <w:tab/>
            </w:r>
            <w:r w:rsidR="003E4586">
              <w:rPr>
                <w:noProof/>
                <w:webHidden/>
              </w:rPr>
              <w:fldChar w:fldCharType="begin"/>
            </w:r>
            <w:r w:rsidR="003E4586">
              <w:rPr>
                <w:noProof/>
                <w:webHidden/>
              </w:rPr>
              <w:instrText xml:space="preserve"> PAGEREF _Toc202182920 \h </w:instrText>
            </w:r>
            <w:r w:rsidR="003E4586">
              <w:rPr>
                <w:noProof/>
                <w:webHidden/>
              </w:rPr>
            </w:r>
            <w:r w:rsidR="003E4586">
              <w:rPr>
                <w:noProof/>
                <w:webHidden/>
              </w:rPr>
              <w:fldChar w:fldCharType="separate"/>
            </w:r>
            <w:r w:rsidR="003E4586">
              <w:rPr>
                <w:noProof/>
                <w:webHidden/>
              </w:rPr>
              <w:t>7</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21" w:history="1">
            <w:r w:rsidR="003E4586" w:rsidRPr="00BF0932">
              <w:rPr>
                <w:rStyle w:val="af8"/>
                <w:rFonts w:eastAsia="黑体" w:cs="黑体" w:hint="eastAsia"/>
                <w:noProof/>
              </w:rPr>
              <w:t>附录</w:t>
            </w:r>
            <w:r w:rsidR="003E4586" w:rsidRPr="00BF0932">
              <w:rPr>
                <w:rStyle w:val="af8"/>
                <w:rFonts w:eastAsia="黑体" w:cs="黑体"/>
                <w:noProof/>
              </w:rPr>
              <w:t>A</w:t>
            </w:r>
            <w:r w:rsidR="003E4586">
              <w:rPr>
                <w:noProof/>
                <w:webHidden/>
              </w:rPr>
              <w:tab/>
            </w:r>
            <w:r w:rsidR="003E4586">
              <w:rPr>
                <w:noProof/>
                <w:webHidden/>
              </w:rPr>
              <w:fldChar w:fldCharType="begin"/>
            </w:r>
            <w:r w:rsidR="003E4586">
              <w:rPr>
                <w:noProof/>
                <w:webHidden/>
              </w:rPr>
              <w:instrText xml:space="preserve"> PAGEREF _Toc202182921 \h </w:instrText>
            </w:r>
            <w:r w:rsidR="003E4586">
              <w:rPr>
                <w:noProof/>
                <w:webHidden/>
              </w:rPr>
            </w:r>
            <w:r w:rsidR="003E4586">
              <w:rPr>
                <w:noProof/>
                <w:webHidden/>
              </w:rPr>
              <w:fldChar w:fldCharType="separate"/>
            </w:r>
            <w:r w:rsidR="003E4586">
              <w:rPr>
                <w:noProof/>
                <w:webHidden/>
              </w:rPr>
              <w:t>7</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22" w:history="1">
            <w:r w:rsidR="003E4586" w:rsidRPr="00BF0932">
              <w:rPr>
                <w:rStyle w:val="af8"/>
                <w:rFonts w:eastAsia="黑体" w:cs="黑体" w:hint="eastAsia"/>
                <w:noProof/>
              </w:rPr>
              <w:t>附录</w:t>
            </w:r>
            <w:r w:rsidR="003E4586" w:rsidRPr="00BF0932">
              <w:rPr>
                <w:rStyle w:val="af8"/>
                <w:rFonts w:eastAsia="黑体"/>
                <w:noProof/>
              </w:rPr>
              <w:t>B</w:t>
            </w:r>
            <w:r w:rsidR="003E4586">
              <w:rPr>
                <w:noProof/>
                <w:webHidden/>
              </w:rPr>
              <w:tab/>
            </w:r>
            <w:r w:rsidR="003E4586">
              <w:rPr>
                <w:noProof/>
                <w:webHidden/>
              </w:rPr>
              <w:fldChar w:fldCharType="begin"/>
            </w:r>
            <w:r w:rsidR="003E4586">
              <w:rPr>
                <w:noProof/>
                <w:webHidden/>
              </w:rPr>
              <w:instrText xml:space="preserve"> PAGEREF _Toc202182922 \h </w:instrText>
            </w:r>
            <w:r w:rsidR="003E4586">
              <w:rPr>
                <w:noProof/>
                <w:webHidden/>
              </w:rPr>
            </w:r>
            <w:r w:rsidR="003E4586">
              <w:rPr>
                <w:noProof/>
                <w:webHidden/>
              </w:rPr>
              <w:fldChar w:fldCharType="separate"/>
            </w:r>
            <w:r w:rsidR="003E4586">
              <w:rPr>
                <w:noProof/>
                <w:webHidden/>
              </w:rPr>
              <w:t>10</w:t>
            </w:r>
            <w:r w:rsidR="003E4586">
              <w:rPr>
                <w:noProof/>
                <w:webHidden/>
              </w:rPr>
              <w:fldChar w:fldCharType="end"/>
            </w:r>
          </w:hyperlink>
        </w:p>
        <w:p w:rsidR="003E4586" w:rsidRDefault="002559FA" w:rsidP="003E4586">
          <w:pPr>
            <w:pStyle w:val="10"/>
            <w:spacing w:before="0" w:line="400" w:lineRule="exact"/>
            <w:jc w:val="both"/>
            <w:rPr>
              <w:rFonts w:asciiTheme="minorHAnsi" w:eastAsiaTheme="minorEastAsia" w:hAnsiTheme="minorHAnsi" w:cstheme="minorBidi"/>
              <w:bCs w:val="0"/>
              <w:caps w:val="0"/>
              <w:noProof/>
              <w:sz w:val="21"/>
              <w:szCs w:val="22"/>
            </w:rPr>
          </w:pPr>
          <w:hyperlink w:anchor="_Toc202182923" w:history="1">
            <w:r w:rsidR="003E4586" w:rsidRPr="00BF0932">
              <w:rPr>
                <w:rStyle w:val="af8"/>
                <w:rFonts w:eastAsia="黑体" w:cs="黑体" w:hint="eastAsia"/>
                <w:noProof/>
              </w:rPr>
              <w:t>附录</w:t>
            </w:r>
            <w:r w:rsidR="003E4586" w:rsidRPr="00BF0932">
              <w:rPr>
                <w:rStyle w:val="af8"/>
                <w:rFonts w:eastAsia="黑体"/>
                <w:noProof/>
              </w:rPr>
              <w:t>C</w:t>
            </w:r>
            <w:r w:rsidR="003E4586">
              <w:rPr>
                <w:noProof/>
                <w:webHidden/>
              </w:rPr>
              <w:tab/>
            </w:r>
            <w:r w:rsidR="003E4586">
              <w:rPr>
                <w:noProof/>
                <w:webHidden/>
              </w:rPr>
              <w:fldChar w:fldCharType="begin"/>
            </w:r>
            <w:r w:rsidR="003E4586">
              <w:rPr>
                <w:noProof/>
                <w:webHidden/>
              </w:rPr>
              <w:instrText xml:space="preserve"> PAGEREF _Toc202182923 \h </w:instrText>
            </w:r>
            <w:r w:rsidR="003E4586">
              <w:rPr>
                <w:noProof/>
                <w:webHidden/>
              </w:rPr>
            </w:r>
            <w:r w:rsidR="003E4586">
              <w:rPr>
                <w:noProof/>
                <w:webHidden/>
              </w:rPr>
              <w:fldChar w:fldCharType="separate"/>
            </w:r>
            <w:r w:rsidR="003E4586">
              <w:rPr>
                <w:noProof/>
                <w:webHidden/>
              </w:rPr>
              <w:t>11</w:t>
            </w:r>
            <w:r w:rsidR="003E4586">
              <w:rPr>
                <w:noProof/>
                <w:webHidden/>
              </w:rPr>
              <w:fldChar w:fldCharType="end"/>
            </w:r>
          </w:hyperlink>
        </w:p>
        <w:p w:rsidR="00B56BC1" w:rsidRDefault="00954CF8" w:rsidP="00954CF8">
          <w:pPr>
            <w:ind w:firstLineChars="0" w:firstLine="0"/>
          </w:pPr>
          <w:r>
            <w:rPr>
              <w:b/>
              <w:bCs/>
              <w:lang w:val="zh-CN"/>
            </w:rPr>
            <w:fldChar w:fldCharType="end"/>
          </w:r>
        </w:p>
      </w:sdtContent>
    </w:sdt>
    <w:p w:rsidR="003E4586" w:rsidRDefault="003E4586">
      <w:pPr>
        <w:pStyle w:val="afb"/>
        <w:spacing w:before="156" w:after="156"/>
        <w:ind w:left="0" w:firstLine="0"/>
        <w:jc w:val="center"/>
        <w:outlineLvl w:val="0"/>
        <w:rPr>
          <w:rStyle w:val="af8"/>
          <w:rFonts w:eastAsia="黑体" w:cs="黑体"/>
          <w:sz w:val="44"/>
          <w:szCs w:val="44"/>
        </w:rPr>
      </w:pPr>
      <w:bookmarkStart w:id="44" w:name="_Toc11897"/>
      <w:bookmarkStart w:id="45" w:name="_Toc202182891"/>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Default="003E4586" w:rsidP="003E4586">
      <w:pPr>
        <w:pStyle w:val="afc"/>
        <w:ind w:firstLine="420"/>
      </w:pPr>
    </w:p>
    <w:p w:rsidR="003E4586" w:rsidRPr="003E4586" w:rsidRDefault="003E4586" w:rsidP="003E4586">
      <w:pPr>
        <w:pStyle w:val="afc"/>
        <w:ind w:firstLine="420"/>
      </w:pPr>
    </w:p>
    <w:p w:rsidR="00547E29" w:rsidRPr="00135770" w:rsidRDefault="009B5E39">
      <w:pPr>
        <w:pStyle w:val="afb"/>
        <w:spacing w:before="156" w:after="156"/>
        <w:ind w:left="0" w:firstLine="0"/>
        <w:jc w:val="center"/>
        <w:outlineLvl w:val="0"/>
        <w:rPr>
          <w:rFonts w:ascii="Times New Roman" w:eastAsia="宋体"/>
          <w:szCs w:val="24"/>
        </w:rPr>
      </w:pPr>
      <w:r w:rsidRPr="00135770">
        <w:rPr>
          <w:rStyle w:val="af8"/>
          <w:rFonts w:eastAsia="黑体" w:cs="黑体" w:hint="eastAsia"/>
          <w:sz w:val="44"/>
          <w:szCs w:val="44"/>
        </w:rPr>
        <w:t>引</w:t>
      </w:r>
      <w:r w:rsidRPr="00135770">
        <w:rPr>
          <w:rStyle w:val="af8"/>
          <w:rFonts w:eastAsia="黑体" w:cs="黑体" w:hint="eastAsia"/>
          <w:sz w:val="44"/>
          <w:szCs w:val="44"/>
        </w:rPr>
        <w:t xml:space="preserve">   </w:t>
      </w:r>
      <w:r w:rsidRPr="00135770">
        <w:rPr>
          <w:rStyle w:val="af8"/>
          <w:rFonts w:eastAsia="黑体" w:cs="黑体" w:hint="eastAsia"/>
          <w:sz w:val="44"/>
          <w:szCs w:val="44"/>
        </w:rPr>
        <w:t>言</w:t>
      </w:r>
      <w:bookmarkEnd w:id="37"/>
      <w:bookmarkEnd w:id="38"/>
      <w:bookmarkEnd w:id="39"/>
      <w:bookmarkEnd w:id="40"/>
      <w:bookmarkEnd w:id="41"/>
      <w:bookmarkEnd w:id="42"/>
      <w:bookmarkEnd w:id="43"/>
      <w:bookmarkEnd w:id="44"/>
      <w:bookmarkEnd w:id="45"/>
    </w:p>
    <w:p w:rsidR="00547E29" w:rsidRPr="00135770" w:rsidRDefault="00547E29" w:rsidP="00135770">
      <w:pPr>
        <w:ind w:firstLine="480"/>
      </w:pPr>
    </w:p>
    <w:p w:rsidR="00547E29" w:rsidRPr="00135770" w:rsidRDefault="009B5E39">
      <w:pPr>
        <w:pStyle w:val="afc"/>
        <w:spacing w:line="360" w:lineRule="auto"/>
        <w:ind w:firstLine="480"/>
        <w:rPr>
          <w:rFonts w:ascii="Times New Roman" w:cs="宋体"/>
          <w:sz w:val="24"/>
          <w:szCs w:val="24"/>
        </w:rPr>
      </w:pPr>
      <w:r w:rsidRPr="00135770">
        <w:rPr>
          <w:rFonts w:ascii="Times New Roman" w:cs="宋体" w:hint="eastAsia"/>
          <w:sz w:val="24"/>
          <w:szCs w:val="24"/>
        </w:rPr>
        <w:t xml:space="preserve">JJF 1071 </w:t>
      </w:r>
      <w:r w:rsidRPr="00135770">
        <w:rPr>
          <w:rFonts w:ascii="Times New Roman" w:cs="宋体" w:hint="eastAsia"/>
          <w:sz w:val="24"/>
          <w:szCs w:val="24"/>
        </w:rPr>
        <w:t>《国家计量校准规范编写规则》、</w:t>
      </w:r>
      <w:r w:rsidRPr="00135770">
        <w:rPr>
          <w:rFonts w:ascii="Times New Roman" w:cs="宋体" w:hint="eastAsia"/>
          <w:sz w:val="24"/>
          <w:szCs w:val="24"/>
        </w:rPr>
        <w:t>JJF 1001</w:t>
      </w:r>
      <w:r w:rsidRPr="00135770">
        <w:rPr>
          <w:rFonts w:ascii="Times New Roman" w:cs="宋体" w:hint="eastAsia"/>
          <w:sz w:val="24"/>
          <w:szCs w:val="24"/>
        </w:rPr>
        <w:t>《通用计量术语及定义》和</w:t>
      </w:r>
      <w:r w:rsidRPr="00135770">
        <w:rPr>
          <w:rFonts w:ascii="Times New Roman" w:cs="宋体" w:hint="eastAsia"/>
          <w:sz w:val="24"/>
          <w:szCs w:val="24"/>
        </w:rPr>
        <w:t>JJF 1059.1</w:t>
      </w:r>
      <w:r w:rsidRPr="00135770">
        <w:rPr>
          <w:rFonts w:ascii="Times New Roman" w:cs="宋体" w:hint="eastAsia"/>
          <w:sz w:val="24"/>
          <w:szCs w:val="24"/>
        </w:rPr>
        <w:t>《测量不确定度评定与表示》共同构成支撑校准规范制修订工作的基础性系列规范。</w:t>
      </w:r>
      <w:bookmarkStart w:id="46" w:name="_Toc193619050"/>
      <w:bookmarkStart w:id="47" w:name="_Toc23785528"/>
      <w:bookmarkStart w:id="48" w:name="_Toc9713"/>
      <w:bookmarkStart w:id="49" w:name="_Toc5293"/>
      <w:bookmarkStart w:id="50" w:name="_Toc193860208"/>
      <w:bookmarkStart w:id="51" w:name="_Toc23784536"/>
      <w:bookmarkStart w:id="52" w:name="_Toc416"/>
      <w:bookmarkStart w:id="53" w:name="_Toc6679_WPSOffice_Level1"/>
      <w:bookmarkStart w:id="54" w:name="_Toc17126"/>
      <w:bookmarkStart w:id="55" w:name="_Toc193619092"/>
      <w:bookmarkStart w:id="56" w:name="_Toc193860177"/>
      <w:bookmarkStart w:id="57" w:name="_Toc23784634"/>
      <w:bookmarkStart w:id="58" w:name="_Toc193618947"/>
      <w:bookmarkStart w:id="59" w:name="_Toc193860027"/>
    </w:p>
    <w:p w:rsidR="00547E29" w:rsidRPr="00135770" w:rsidRDefault="009B5E39">
      <w:pPr>
        <w:pStyle w:val="afc"/>
        <w:spacing w:line="360" w:lineRule="auto"/>
        <w:ind w:firstLine="480"/>
        <w:rPr>
          <w:rFonts w:ascii="Times New Roman" w:cs="宋体"/>
          <w:sz w:val="24"/>
          <w:szCs w:val="24"/>
        </w:rPr>
      </w:pPr>
      <w:r w:rsidRPr="00135770">
        <w:rPr>
          <w:rFonts w:ascii="Times New Roman" w:cs="宋体" w:hint="eastAsia"/>
          <w:sz w:val="24"/>
          <w:szCs w:val="24"/>
        </w:rPr>
        <w:t>本规范主要参考了</w:t>
      </w:r>
      <w:r w:rsidR="00135770">
        <w:rPr>
          <w:rFonts w:ascii="Times New Roman" w:cs="宋体" w:hint="eastAsia"/>
          <w:sz w:val="24"/>
          <w:szCs w:val="24"/>
        </w:rPr>
        <w:t>GB/T 19600-2004</w:t>
      </w:r>
      <w:r w:rsidR="00135770">
        <w:rPr>
          <w:rFonts w:ascii="Times New Roman" w:cs="宋体" w:hint="eastAsia"/>
          <w:sz w:val="24"/>
          <w:szCs w:val="24"/>
        </w:rPr>
        <w:t>《产品几何量技术规范（</w:t>
      </w:r>
      <w:r w:rsidR="00135770">
        <w:rPr>
          <w:rFonts w:ascii="Times New Roman" w:cs="宋体" w:hint="eastAsia"/>
          <w:sz w:val="24"/>
          <w:szCs w:val="24"/>
        </w:rPr>
        <w:t>GPS</w:t>
      </w:r>
      <w:r w:rsidR="00135770">
        <w:rPr>
          <w:rFonts w:ascii="Times New Roman" w:cs="宋体" w:hint="eastAsia"/>
          <w:sz w:val="24"/>
          <w:szCs w:val="24"/>
        </w:rPr>
        <w:t>）表面结构</w:t>
      </w:r>
      <w:r w:rsidR="00135770">
        <w:rPr>
          <w:rFonts w:ascii="Times New Roman" w:cs="宋体" w:hint="eastAsia"/>
          <w:sz w:val="24"/>
          <w:szCs w:val="24"/>
        </w:rPr>
        <w:t xml:space="preserve"> </w:t>
      </w:r>
      <w:r w:rsidR="00135770">
        <w:rPr>
          <w:rFonts w:ascii="Times New Roman" w:cs="宋体" w:hint="eastAsia"/>
          <w:sz w:val="24"/>
          <w:szCs w:val="24"/>
        </w:rPr>
        <w:t>轮廓法</w:t>
      </w:r>
      <w:r w:rsidR="00135770">
        <w:rPr>
          <w:rFonts w:ascii="Times New Roman" w:cs="宋体" w:hint="eastAsia"/>
          <w:sz w:val="24"/>
          <w:szCs w:val="24"/>
        </w:rPr>
        <w:t xml:space="preserve"> </w:t>
      </w:r>
      <w:r w:rsidR="00135770">
        <w:rPr>
          <w:rFonts w:ascii="Times New Roman" w:cs="宋体" w:hint="eastAsia"/>
          <w:sz w:val="24"/>
          <w:szCs w:val="24"/>
        </w:rPr>
        <w:t>接触（触针）式仪器的标称特性》和接触（触针）式仪器使用说明书</w:t>
      </w:r>
      <w:r w:rsidRPr="00135770">
        <w:rPr>
          <w:rFonts w:ascii="Times New Roman" w:cs="宋体" w:hint="eastAsia"/>
          <w:sz w:val="24"/>
          <w:szCs w:val="24"/>
        </w:rPr>
        <w:t>。</w:t>
      </w:r>
    </w:p>
    <w:p w:rsidR="00547E29" w:rsidRPr="00135770" w:rsidRDefault="009B5E39">
      <w:pPr>
        <w:pStyle w:val="afc"/>
        <w:spacing w:line="360" w:lineRule="auto"/>
        <w:ind w:firstLine="480"/>
        <w:rPr>
          <w:rFonts w:ascii="Times New Roman"/>
          <w:b/>
          <w:bCs/>
          <w:sz w:val="24"/>
          <w:szCs w:val="24"/>
        </w:rPr>
      </w:pPr>
      <w:r w:rsidRPr="00135770">
        <w:rPr>
          <w:rFonts w:ascii="Times New Roman" w:cs="宋体" w:hint="eastAsia"/>
          <w:sz w:val="24"/>
          <w:szCs w:val="24"/>
        </w:rPr>
        <w:t>本规范为首次发布。</w:t>
      </w:r>
    </w:p>
    <w:p w:rsidR="00547E29" w:rsidRPr="00135770" w:rsidRDefault="00547E29">
      <w:pPr>
        <w:pStyle w:val="10"/>
        <w:rPr>
          <w:rFonts w:ascii="Times New Roman" w:hAnsi="Times New Roman"/>
          <w:b/>
          <w:bCs w:val="0"/>
          <w:szCs w:val="24"/>
        </w:rPr>
        <w:sectPr w:rsidR="00547E29" w:rsidRPr="00135770">
          <w:headerReference w:type="default" r:id="rId25"/>
          <w:footerReference w:type="default" r:id="rId26"/>
          <w:type w:val="continuous"/>
          <w:pgSz w:w="11907" w:h="16839"/>
          <w:pgMar w:top="1418" w:right="1134" w:bottom="1134" w:left="1418" w:header="1021" w:footer="737" w:gutter="0"/>
          <w:pgNumType w:fmt="upperRoman" w:start="1"/>
          <w:cols w:space="720"/>
          <w:docGrid w:type="lines" w:linePitch="312"/>
        </w:sectPr>
      </w:pPr>
    </w:p>
    <w:p w:rsidR="00547E29" w:rsidRPr="00135770" w:rsidRDefault="00B56BC1">
      <w:pPr>
        <w:pStyle w:val="10"/>
        <w:jc w:val="center"/>
        <w:rPr>
          <w:rFonts w:ascii="Times New Roman" w:hAnsi="Times New Roman" w:cs="黑体"/>
          <w:sz w:val="32"/>
          <w:szCs w:val="32"/>
        </w:rPr>
      </w:pPr>
      <w:bookmarkStart w:id="60" w:name="_Toc20579"/>
      <w:r>
        <w:rPr>
          <w:rFonts w:ascii="Times New Roman" w:hAnsi="Times New Roman" w:cs="黑体" w:hint="eastAsia"/>
          <w:sz w:val="32"/>
          <w:szCs w:val="32"/>
        </w:rPr>
        <w:t>接触（触针）式表面轮廓测量仪</w:t>
      </w:r>
      <w:r w:rsidRPr="00135770">
        <w:rPr>
          <w:rFonts w:ascii="Times New Roman" w:hAnsi="Times New Roman" w:cs="黑体" w:hint="eastAsia"/>
          <w:sz w:val="32"/>
          <w:szCs w:val="32"/>
        </w:rPr>
        <w:t>校准规范</w:t>
      </w:r>
      <w:bookmarkEnd w:id="60"/>
    </w:p>
    <w:p w:rsidR="00547E29" w:rsidRPr="00B56BC1" w:rsidRDefault="009B5E39" w:rsidP="00B56BC1">
      <w:pPr>
        <w:pStyle w:val="10"/>
        <w:outlineLvl w:val="0"/>
      </w:pPr>
      <w:bookmarkStart w:id="61" w:name="_Toc22755"/>
      <w:bookmarkStart w:id="62" w:name="_Toc22613"/>
      <w:bookmarkStart w:id="63" w:name="_Toc12156"/>
      <w:bookmarkStart w:id="64" w:name="_Toc32693"/>
      <w:bookmarkStart w:id="65" w:name="_Toc202182892"/>
      <w:r w:rsidRPr="00B56BC1">
        <w:rPr>
          <w:rFonts w:hint="eastAsia"/>
        </w:rPr>
        <w:t xml:space="preserve">1 </w:t>
      </w:r>
      <w:r w:rsidRPr="00B56BC1">
        <w:rPr>
          <w:rFonts w:hint="eastAsia"/>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p>
    <w:p w:rsidR="00547E29" w:rsidRPr="00135770" w:rsidRDefault="00135770" w:rsidP="00135770">
      <w:pPr>
        <w:ind w:firstLine="480"/>
      </w:pPr>
      <w:r w:rsidRPr="00135770">
        <w:t>本规范适用于以扫描法测量工件表面二维形状</w:t>
      </w:r>
      <w:r w:rsidRPr="00135770">
        <w:rPr>
          <w:rFonts w:hint="eastAsia"/>
        </w:rPr>
        <w:t>、</w:t>
      </w:r>
      <w:r w:rsidRPr="00135770">
        <w:t>位置参数的接触</w:t>
      </w:r>
      <w:r w:rsidRPr="00135770">
        <w:rPr>
          <w:rFonts w:hint="eastAsia"/>
        </w:rPr>
        <w:t>（触针）式表面轮廓测量仪（以下简称“轮廓仪”）的校准</w:t>
      </w:r>
      <w:r w:rsidRPr="00135770">
        <w:t>。</w:t>
      </w:r>
      <w:bookmarkStart w:id="66" w:name="_Toc193860209"/>
      <w:bookmarkStart w:id="67" w:name="_Toc193860178"/>
      <w:bookmarkStart w:id="68" w:name="_Toc193860028"/>
      <w:bookmarkStart w:id="69" w:name="_Toc23784537"/>
      <w:bookmarkStart w:id="70" w:name="_Toc23784635"/>
      <w:bookmarkStart w:id="71" w:name="_Toc23785529"/>
      <w:bookmarkStart w:id="72" w:name="_Toc10155"/>
      <w:bookmarkStart w:id="73" w:name="_Toc31539"/>
      <w:bookmarkStart w:id="74" w:name="_Toc6820_WPSOffice_Level1"/>
      <w:bookmarkStart w:id="75" w:name="_Toc30934"/>
      <w:bookmarkStart w:id="76" w:name="_Toc21794"/>
      <w:bookmarkStart w:id="77" w:name="_Toc19304"/>
      <w:bookmarkStart w:id="78" w:name="_Toc19639"/>
      <w:bookmarkStart w:id="79" w:name="_Toc20348"/>
    </w:p>
    <w:p w:rsidR="00547E29" w:rsidRPr="00135770" w:rsidRDefault="009B5E39" w:rsidP="00135770">
      <w:pPr>
        <w:pStyle w:val="30"/>
        <w:spacing w:line="360" w:lineRule="auto"/>
        <w:ind w:leftChars="0" w:left="0" w:firstLineChars="0" w:firstLine="0"/>
        <w:outlineLvl w:val="0"/>
        <w:rPr>
          <w:rFonts w:ascii="Times New Roman" w:eastAsia="黑体" w:hAnsi="Times New Roman" w:cs="黑体"/>
          <w:bCs/>
          <w:caps/>
          <w:color w:val="auto"/>
        </w:rPr>
      </w:pPr>
      <w:bookmarkStart w:id="80" w:name="_Toc9859"/>
      <w:bookmarkStart w:id="81" w:name="_Toc202182893"/>
      <w:r w:rsidRPr="00135770">
        <w:rPr>
          <w:rFonts w:ascii="Times New Roman" w:eastAsia="黑体" w:hAnsi="Times New Roman" w:cs="黑体" w:hint="eastAsia"/>
          <w:bCs/>
          <w:caps/>
          <w:color w:val="auto"/>
        </w:rPr>
        <w:t xml:space="preserve">2 </w:t>
      </w:r>
      <w:r w:rsidRPr="00135770">
        <w:rPr>
          <w:rFonts w:ascii="Times New Roman" w:eastAsia="黑体" w:hAnsi="Times New Roman" w:cs="黑体" w:hint="eastAsia"/>
          <w:color w:val="auto"/>
        </w:rPr>
        <w:t>引用</w:t>
      </w:r>
      <w:r w:rsidRPr="00135770">
        <w:rPr>
          <w:rFonts w:ascii="Times New Roman" w:eastAsia="黑体" w:hAnsi="Times New Roman" w:cs="黑体" w:hint="eastAsia"/>
          <w:bCs/>
          <w:caps/>
          <w:color w:val="auto"/>
        </w:rPr>
        <w:t>文</w:t>
      </w:r>
      <w:bookmarkEnd w:id="66"/>
      <w:bookmarkEnd w:id="67"/>
      <w:bookmarkEnd w:id="68"/>
      <w:r w:rsidRPr="00135770">
        <w:rPr>
          <w:rFonts w:ascii="Times New Roman" w:eastAsia="黑体" w:hAnsi="Times New Roman" w:cs="黑体" w:hint="eastAsia"/>
          <w:bCs/>
          <w:caps/>
          <w:color w:val="auto"/>
        </w:rPr>
        <w:t>件</w:t>
      </w:r>
      <w:bookmarkEnd w:id="69"/>
      <w:bookmarkEnd w:id="70"/>
      <w:bookmarkEnd w:id="71"/>
      <w:bookmarkEnd w:id="72"/>
      <w:bookmarkEnd w:id="73"/>
      <w:bookmarkEnd w:id="74"/>
      <w:bookmarkEnd w:id="75"/>
      <w:bookmarkEnd w:id="76"/>
      <w:bookmarkEnd w:id="77"/>
      <w:bookmarkEnd w:id="78"/>
      <w:bookmarkEnd w:id="79"/>
      <w:bookmarkEnd w:id="80"/>
      <w:bookmarkEnd w:id="81"/>
    </w:p>
    <w:p w:rsidR="00135770" w:rsidRPr="00135770" w:rsidRDefault="00135770" w:rsidP="00135770">
      <w:pPr>
        <w:ind w:firstLine="480"/>
      </w:pPr>
      <w:bookmarkStart w:id="82" w:name="OLE_LINK46"/>
      <w:bookmarkStart w:id="83" w:name="OLE_LINK37"/>
      <w:bookmarkStart w:id="84" w:name="OLE_LINK38"/>
      <w:bookmarkStart w:id="85" w:name="OLE_LINK49"/>
      <w:r w:rsidRPr="00135770">
        <w:t>本规范引用下列文件</w:t>
      </w:r>
    </w:p>
    <w:p w:rsidR="00135770" w:rsidRPr="00135770" w:rsidRDefault="00135770" w:rsidP="00135770">
      <w:pPr>
        <w:ind w:firstLine="480"/>
      </w:pPr>
      <w:r w:rsidRPr="00135770">
        <w:rPr>
          <w:rFonts w:hint="eastAsia"/>
        </w:rPr>
        <w:t>GB/T 19600-2004</w:t>
      </w:r>
      <w:r w:rsidRPr="00135770">
        <w:rPr>
          <w:rFonts w:hint="eastAsia"/>
        </w:rPr>
        <w:t>产品几何技术规范（</w:t>
      </w:r>
      <w:r w:rsidRPr="00135770">
        <w:rPr>
          <w:rFonts w:hint="eastAsia"/>
        </w:rPr>
        <w:t>GPS</w:t>
      </w:r>
      <w:r w:rsidRPr="00135770">
        <w:rPr>
          <w:rFonts w:hint="eastAsia"/>
        </w:rPr>
        <w:t>）表面结构</w:t>
      </w:r>
      <w:r w:rsidRPr="00135770">
        <w:rPr>
          <w:rFonts w:hint="eastAsia"/>
        </w:rPr>
        <w:t xml:space="preserve"> </w:t>
      </w:r>
      <w:r w:rsidRPr="00135770">
        <w:rPr>
          <w:rFonts w:hint="eastAsia"/>
        </w:rPr>
        <w:t>轮廓法</w:t>
      </w:r>
      <w:r w:rsidRPr="00135770">
        <w:rPr>
          <w:rFonts w:hint="eastAsia"/>
        </w:rPr>
        <w:t xml:space="preserve"> </w:t>
      </w:r>
      <w:r w:rsidRPr="00135770">
        <w:rPr>
          <w:rFonts w:hint="eastAsia"/>
        </w:rPr>
        <w:t>接触（触针）式仪器的校准</w:t>
      </w:r>
    </w:p>
    <w:p w:rsidR="00135770" w:rsidRPr="00135770" w:rsidRDefault="00135770" w:rsidP="00135770">
      <w:pPr>
        <w:ind w:firstLine="480"/>
      </w:pPr>
      <w:bookmarkStart w:id="86" w:name="OLE_LINK93"/>
      <w:bookmarkStart w:id="87" w:name="OLE_LINK102"/>
      <w:bookmarkStart w:id="88" w:name="OLE_LINK92"/>
      <w:bookmarkStart w:id="89" w:name="OLE_LINK110"/>
      <w:bookmarkStart w:id="90" w:name="OLE_LINK117"/>
      <w:bookmarkStart w:id="91" w:name="OLE_LINK55"/>
      <w:r w:rsidRPr="00135770">
        <w:t>凡是注日期的引用文件，仅注日期对应的版本适用于本规范；凡是不注日期的引用文件，其最新版本（包括所有的修改单）适用于本规范。</w:t>
      </w:r>
      <w:bookmarkEnd w:id="86"/>
      <w:bookmarkEnd w:id="87"/>
      <w:bookmarkEnd w:id="88"/>
      <w:bookmarkEnd w:id="89"/>
      <w:bookmarkEnd w:id="90"/>
      <w:bookmarkEnd w:id="91"/>
    </w:p>
    <w:p w:rsidR="00547E29" w:rsidRPr="00135770" w:rsidRDefault="009B5E39" w:rsidP="00135770">
      <w:pPr>
        <w:pStyle w:val="30"/>
        <w:spacing w:line="360" w:lineRule="auto"/>
        <w:ind w:leftChars="0" w:left="0" w:firstLineChars="0" w:firstLine="0"/>
        <w:outlineLvl w:val="0"/>
        <w:rPr>
          <w:rFonts w:ascii="Times New Roman" w:eastAsia="黑体" w:hAnsi="Times New Roman" w:cs="黑体"/>
          <w:b/>
        </w:rPr>
      </w:pPr>
      <w:bookmarkStart w:id="92" w:name="_Toc17417"/>
      <w:bookmarkStart w:id="93" w:name="_Toc15607"/>
      <w:bookmarkStart w:id="94" w:name="_Toc13932"/>
      <w:bookmarkStart w:id="95" w:name="_Toc5945"/>
      <w:bookmarkStart w:id="96" w:name="_Toc7590"/>
      <w:bookmarkStart w:id="97" w:name="_Toc29732"/>
      <w:bookmarkStart w:id="98" w:name="_Toc8941"/>
      <w:bookmarkStart w:id="99" w:name="_Toc202182894"/>
      <w:bookmarkEnd w:id="82"/>
      <w:bookmarkEnd w:id="83"/>
      <w:bookmarkEnd w:id="84"/>
      <w:bookmarkEnd w:id="85"/>
      <w:r w:rsidRPr="00135770">
        <w:rPr>
          <w:rFonts w:ascii="Times New Roman" w:eastAsia="黑体" w:hAnsi="Times New Roman" w:cs="黑体" w:hint="eastAsia"/>
          <w:color w:val="auto"/>
        </w:rPr>
        <w:t xml:space="preserve">3 </w:t>
      </w:r>
      <w:bookmarkEnd w:id="92"/>
      <w:bookmarkEnd w:id="93"/>
      <w:bookmarkEnd w:id="94"/>
      <w:r w:rsidRPr="00135770">
        <w:rPr>
          <w:rFonts w:ascii="Times New Roman" w:eastAsia="黑体" w:hAnsi="Times New Roman" w:cs="黑体" w:hint="eastAsia"/>
          <w:color w:val="auto"/>
        </w:rPr>
        <w:t>概述</w:t>
      </w:r>
      <w:bookmarkEnd w:id="95"/>
      <w:bookmarkEnd w:id="96"/>
      <w:bookmarkEnd w:id="97"/>
      <w:bookmarkEnd w:id="98"/>
      <w:bookmarkEnd w:id="99"/>
    </w:p>
    <w:p w:rsidR="00135770" w:rsidRDefault="00135770" w:rsidP="00135770">
      <w:pPr>
        <w:autoSpaceDE w:val="0"/>
        <w:autoSpaceDN w:val="0"/>
        <w:adjustRightInd w:val="0"/>
        <w:ind w:firstLine="480"/>
        <w:jc w:val="left"/>
        <w:rPr>
          <w:kern w:val="21"/>
          <w:szCs w:val="21"/>
        </w:rPr>
      </w:pPr>
      <w:bookmarkStart w:id="100" w:name="_Toc204923133"/>
      <w:bookmarkStart w:id="101" w:name="_Toc10575"/>
      <w:bookmarkStart w:id="102" w:name="_Toc23785539"/>
      <w:bookmarkStart w:id="103" w:name="_Toc193619098"/>
      <w:bookmarkStart w:id="104" w:name="_Toc2124_WPSOffice_Level1"/>
      <w:bookmarkStart w:id="105" w:name="_Toc193619056"/>
      <w:bookmarkStart w:id="106" w:name="_Toc193860181"/>
      <w:bookmarkStart w:id="107" w:name="_Toc23784645"/>
      <w:bookmarkStart w:id="108" w:name="_Toc193860212"/>
      <w:bookmarkStart w:id="109" w:name="_Toc15119"/>
      <w:bookmarkStart w:id="110" w:name="_Toc193618953"/>
      <w:bookmarkStart w:id="111" w:name="_Toc193860031"/>
      <w:bookmarkStart w:id="112" w:name="_Toc3994"/>
      <w:bookmarkStart w:id="113" w:name="_Toc24809"/>
      <w:bookmarkStart w:id="114" w:name="_Toc23784547"/>
      <w:r>
        <w:rPr>
          <w:kern w:val="21"/>
          <w:szCs w:val="21"/>
        </w:rPr>
        <w:t>轮廓仪一般由传感器</w:t>
      </w:r>
      <w:r>
        <w:rPr>
          <w:rFonts w:hint="eastAsia"/>
          <w:kern w:val="21"/>
          <w:szCs w:val="21"/>
        </w:rPr>
        <w:t>、</w:t>
      </w:r>
      <w:r>
        <w:rPr>
          <w:kern w:val="21"/>
          <w:szCs w:val="21"/>
        </w:rPr>
        <w:t>驱动箱</w:t>
      </w:r>
      <w:r>
        <w:rPr>
          <w:rFonts w:hint="eastAsia"/>
          <w:kern w:val="21"/>
          <w:szCs w:val="21"/>
        </w:rPr>
        <w:t>、</w:t>
      </w:r>
      <w:r>
        <w:rPr>
          <w:kern w:val="21"/>
          <w:szCs w:val="21"/>
        </w:rPr>
        <w:t>电子信号处理装置</w:t>
      </w:r>
      <w:r>
        <w:rPr>
          <w:rFonts w:hint="eastAsia"/>
          <w:kern w:val="21"/>
          <w:szCs w:val="21"/>
        </w:rPr>
        <w:t>、</w:t>
      </w:r>
      <w:r>
        <w:rPr>
          <w:kern w:val="21"/>
          <w:szCs w:val="21"/>
        </w:rPr>
        <w:t>计算机系统等组成</w:t>
      </w:r>
      <w:r>
        <w:rPr>
          <w:rFonts w:hint="eastAsia"/>
          <w:kern w:val="21"/>
          <w:szCs w:val="21"/>
        </w:rPr>
        <w:t>，</w:t>
      </w:r>
      <w:r>
        <w:rPr>
          <w:kern w:val="21"/>
          <w:szCs w:val="21"/>
        </w:rPr>
        <w:t>见图</w:t>
      </w:r>
      <w:r>
        <w:rPr>
          <w:rFonts w:hint="eastAsia"/>
          <w:kern w:val="21"/>
          <w:szCs w:val="21"/>
        </w:rPr>
        <w:t>1</w:t>
      </w:r>
      <w:r>
        <w:rPr>
          <w:rFonts w:hint="eastAsia"/>
          <w:kern w:val="21"/>
          <w:szCs w:val="21"/>
        </w:rPr>
        <w:t>所示</w:t>
      </w:r>
      <w:r>
        <w:rPr>
          <w:kern w:val="21"/>
          <w:szCs w:val="21"/>
        </w:rPr>
        <w:t>。</w:t>
      </w:r>
      <w:r w:rsidRPr="0089555E">
        <w:rPr>
          <w:rFonts w:hint="eastAsia"/>
          <w:kern w:val="21"/>
          <w:szCs w:val="21"/>
        </w:rPr>
        <w:t>其工作原理是：仪器的触针在被测轮廓表面滑移，传感器通过锐利触针感受</w:t>
      </w:r>
      <w:r w:rsidRPr="00581A63">
        <w:rPr>
          <w:rFonts w:hint="eastAsia"/>
          <w:kern w:val="21"/>
          <w:szCs w:val="21"/>
        </w:rPr>
        <w:t>被测表面的几何形状变化，并转换成电信号。该信号经放大和处理，再转换成数字信号贮存在计算机系统的存贮器中。计算机对此原始轮廓的数字信号进行数字滤波，并计算其参数。轮廓仪可用于测量各种机械零件素线形状和截面轮廓形状。如：凸出量、曲面曲率半径、直线度、平行度、倾斜度、角度等。</w:t>
      </w:r>
    </w:p>
    <w:p w:rsidR="00135770" w:rsidRDefault="00135770" w:rsidP="00135770">
      <w:pPr>
        <w:ind w:firstLine="480"/>
        <w:rPr>
          <w:kern w:val="21"/>
          <w:szCs w:val="21"/>
        </w:rPr>
      </w:pPr>
      <w:r>
        <w:rPr>
          <w:noProof/>
        </w:rPr>
        <w:drawing>
          <wp:anchor distT="0" distB="0" distL="114300" distR="114300" simplePos="0" relativeHeight="251673600" behindDoc="0" locked="0" layoutInCell="1" allowOverlap="1" wp14:anchorId="230A5073" wp14:editId="5DBD167B">
            <wp:simplePos x="0" y="0"/>
            <wp:positionH relativeFrom="column">
              <wp:posOffset>1204595</wp:posOffset>
            </wp:positionH>
            <wp:positionV relativeFrom="paragraph">
              <wp:posOffset>127635</wp:posOffset>
            </wp:positionV>
            <wp:extent cx="3667125" cy="1395545"/>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71627" cy="13972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5770" w:rsidRDefault="00135770" w:rsidP="00135770">
      <w:pPr>
        <w:ind w:firstLine="480"/>
        <w:rPr>
          <w:kern w:val="21"/>
          <w:szCs w:val="21"/>
        </w:rPr>
      </w:pPr>
    </w:p>
    <w:p w:rsidR="00135770" w:rsidRDefault="00135770" w:rsidP="00135770">
      <w:pPr>
        <w:ind w:firstLine="480"/>
        <w:rPr>
          <w:kern w:val="21"/>
          <w:szCs w:val="21"/>
        </w:rPr>
      </w:pPr>
    </w:p>
    <w:p w:rsidR="00135770" w:rsidRDefault="00135770" w:rsidP="00135770">
      <w:pPr>
        <w:ind w:firstLine="480"/>
        <w:rPr>
          <w:kern w:val="21"/>
          <w:szCs w:val="21"/>
        </w:rPr>
      </w:pPr>
    </w:p>
    <w:p w:rsidR="00135770" w:rsidRDefault="00135770" w:rsidP="00135770">
      <w:pPr>
        <w:ind w:firstLine="480"/>
        <w:rPr>
          <w:kern w:val="21"/>
          <w:szCs w:val="21"/>
        </w:rPr>
      </w:pPr>
    </w:p>
    <w:p w:rsidR="00135770" w:rsidRDefault="00135770" w:rsidP="00135770">
      <w:pPr>
        <w:ind w:firstLine="480"/>
        <w:rPr>
          <w:kern w:val="21"/>
          <w:szCs w:val="21"/>
        </w:rPr>
      </w:pPr>
    </w:p>
    <w:p w:rsidR="00135770" w:rsidRDefault="00135770" w:rsidP="00135770">
      <w:pPr>
        <w:ind w:firstLine="480"/>
        <w:jc w:val="center"/>
        <w:rPr>
          <w:rFonts w:eastAsia="黑体"/>
          <w:kern w:val="21"/>
          <w:szCs w:val="21"/>
        </w:rPr>
      </w:pPr>
      <w:r>
        <w:rPr>
          <w:rFonts w:eastAsia="黑体"/>
          <w:kern w:val="21"/>
          <w:szCs w:val="21"/>
        </w:rPr>
        <w:t>图</w:t>
      </w:r>
      <w:r>
        <w:rPr>
          <w:rFonts w:eastAsia="黑体"/>
          <w:kern w:val="21"/>
          <w:szCs w:val="21"/>
        </w:rPr>
        <w:t xml:space="preserve">1 </w:t>
      </w:r>
      <w:r>
        <w:rPr>
          <w:rFonts w:eastAsia="黑体"/>
          <w:kern w:val="21"/>
          <w:szCs w:val="21"/>
        </w:rPr>
        <w:t>接触</w:t>
      </w:r>
      <w:r>
        <w:rPr>
          <w:rFonts w:eastAsia="黑体" w:hint="eastAsia"/>
          <w:kern w:val="21"/>
          <w:szCs w:val="21"/>
        </w:rPr>
        <w:t>（触针）式表面轮廓测量仪</w:t>
      </w:r>
    </w:p>
    <w:p w:rsidR="00135770" w:rsidRDefault="00135770" w:rsidP="00135770">
      <w:pPr>
        <w:ind w:firstLine="360"/>
        <w:jc w:val="center"/>
        <w:rPr>
          <w:sz w:val="18"/>
          <w:szCs w:val="18"/>
        </w:rPr>
      </w:pPr>
      <w:r>
        <w:rPr>
          <w:kern w:val="21"/>
          <w:sz w:val="18"/>
          <w:szCs w:val="18"/>
        </w:rPr>
        <w:t>1—</w:t>
      </w:r>
      <w:r>
        <w:rPr>
          <w:kern w:val="21"/>
          <w:sz w:val="18"/>
          <w:szCs w:val="18"/>
        </w:rPr>
        <w:t>底座</w:t>
      </w:r>
      <w:r>
        <w:rPr>
          <w:kern w:val="21"/>
          <w:sz w:val="18"/>
          <w:szCs w:val="18"/>
        </w:rPr>
        <w:t xml:space="preserve">    2—</w:t>
      </w:r>
      <w:r>
        <w:rPr>
          <w:kern w:val="21"/>
          <w:sz w:val="18"/>
          <w:szCs w:val="18"/>
        </w:rPr>
        <w:t>工作台</w:t>
      </w:r>
      <w:r>
        <w:rPr>
          <w:sz w:val="18"/>
          <w:szCs w:val="18"/>
        </w:rPr>
        <w:t xml:space="preserve">   3—</w:t>
      </w:r>
      <w:r>
        <w:rPr>
          <w:sz w:val="18"/>
          <w:szCs w:val="18"/>
        </w:rPr>
        <w:t>触针</w:t>
      </w:r>
      <w:r>
        <w:rPr>
          <w:sz w:val="18"/>
          <w:szCs w:val="18"/>
        </w:rPr>
        <w:t xml:space="preserve">  4—</w:t>
      </w:r>
      <w:r>
        <w:rPr>
          <w:sz w:val="18"/>
          <w:szCs w:val="18"/>
        </w:rPr>
        <w:t>基准导轨</w:t>
      </w:r>
    </w:p>
    <w:p w:rsidR="00135770" w:rsidRDefault="00135770" w:rsidP="00135770">
      <w:pPr>
        <w:ind w:firstLine="360"/>
        <w:jc w:val="center"/>
        <w:rPr>
          <w:sz w:val="18"/>
          <w:szCs w:val="18"/>
        </w:rPr>
      </w:pPr>
      <w:r>
        <w:rPr>
          <w:sz w:val="18"/>
          <w:szCs w:val="18"/>
        </w:rPr>
        <w:t>5—</w:t>
      </w:r>
      <w:r>
        <w:rPr>
          <w:sz w:val="18"/>
          <w:szCs w:val="18"/>
        </w:rPr>
        <w:t>立柱</w:t>
      </w:r>
      <w:r>
        <w:rPr>
          <w:sz w:val="18"/>
          <w:szCs w:val="18"/>
        </w:rPr>
        <w:t xml:space="preserve">   6—</w:t>
      </w:r>
      <w:r>
        <w:rPr>
          <w:sz w:val="18"/>
          <w:szCs w:val="18"/>
        </w:rPr>
        <w:t>驱动箱</w:t>
      </w:r>
      <w:r>
        <w:rPr>
          <w:sz w:val="18"/>
          <w:szCs w:val="18"/>
        </w:rPr>
        <w:t xml:space="preserve">  7—</w:t>
      </w:r>
      <w:r>
        <w:rPr>
          <w:sz w:val="18"/>
          <w:szCs w:val="18"/>
        </w:rPr>
        <w:t>传感器</w:t>
      </w:r>
      <w:r>
        <w:rPr>
          <w:sz w:val="18"/>
          <w:szCs w:val="18"/>
        </w:rPr>
        <w:t xml:space="preserve">  8—</w:t>
      </w:r>
      <w:r>
        <w:rPr>
          <w:sz w:val="18"/>
          <w:szCs w:val="18"/>
        </w:rPr>
        <w:t>计算机系统</w:t>
      </w:r>
    </w:p>
    <w:p w:rsidR="00547E29" w:rsidRPr="00135770" w:rsidRDefault="009B5E39" w:rsidP="00135770">
      <w:pPr>
        <w:pStyle w:val="4"/>
        <w:spacing w:line="360" w:lineRule="auto"/>
        <w:ind w:leftChars="0" w:left="0" w:firstLineChars="0" w:firstLine="0"/>
        <w:outlineLvl w:val="0"/>
        <w:rPr>
          <w:rFonts w:ascii="Times New Roman" w:eastAsia="黑体" w:hAnsi="Times New Roman" w:cs="黑体"/>
          <w:b/>
        </w:rPr>
      </w:pPr>
      <w:bookmarkStart w:id="115" w:name="_Toc9462"/>
      <w:bookmarkStart w:id="116" w:name="_Toc14021"/>
      <w:bookmarkStart w:id="117" w:name="_Toc1642"/>
      <w:bookmarkStart w:id="118" w:name="_Toc23071"/>
      <w:bookmarkStart w:id="119" w:name="_Toc202182895"/>
      <w:bookmarkEnd w:id="100"/>
      <w:r w:rsidRPr="00135770">
        <w:rPr>
          <w:rFonts w:ascii="Times New Roman" w:eastAsia="黑体" w:hAnsi="Times New Roman" w:cs="黑体" w:hint="eastAsia"/>
          <w:color w:val="auto"/>
        </w:rPr>
        <w:t xml:space="preserve">4 </w:t>
      </w:r>
      <w:r w:rsidRPr="00135770">
        <w:rPr>
          <w:rFonts w:ascii="Times New Roman" w:eastAsia="黑体" w:hAnsi="Times New Roman" w:cs="黑体" w:hint="eastAsia"/>
          <w:color w:val="auto"/>
        </w:rPr>
        <w:t>计量特性</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0" w:name="_Toc202182896"/>
      <w:r w:rsidRPr="009057DE">
        <w:rPr>
          <w:rFonts w:ascii="Times New Roman" w:hAnsi="Times New Roman" w:hint="eastAsia"/>
          <w:kern w:val="21"/>
          <w:sz w:val="24"/>
          <w:szCs w:val="24"/>
        </w:rPr>
        <w:t>静态测量力。</w:t>
      </w:r>
      <w:bookmarkEnd w:id="120"/>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1" w:name="_Toc202182897"/>
      <w:r w:rsidRPr="009057DE">
        <w:rPr>
          <w:rFonts w:ascii="Times New Roman" w:hAnsi="Times New Roman" w:hint="eastAsia"/>
          <w:kern w:val="21"/>
          <w:sz w:val="24"/>
          <w:szCs w:val="24"/>
        </w:rPr>
        <w:t>基准导轨直线度。</w:t>
      </w:r>
      <w:bookmarkEnd w:id="121"/>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2" w:name="_Toc202182898"/>
      <w:r w:rsidRPr="009057DE">
        <w:rPr>
          <w:rFonts w:ascii="Times New Roman" w:hAnsi="Times New Roman" w:hint="eastAsia"/>
          <w:kern w:val="21"/>
          <w:sz w:val="24"/>
          <w:szCs w:val="24"/>
        </w:rPr>
        <w:t>轮廓垂直分量（</w:t>
      </w:r>
      <w:r w:rsidRPr="009057DE">
        <w:rPr>
          <w:rFonts w:ascii="Times New Roman" w:hAnsi="Times New Roman" w:hint="eastAsia"/>
          <w:kern w:val="21"/>
          <w:sz w:val="24"/>
          <w:szCs w:val="24"/>
        </w:rPr>
        <w:t>Z</w:t>
      </w:r>
      <w:r w:rsidRPr="009057DE">
        <w:rPr>
          <w:rFonts w:ascii="Times New Roman" w:hAnsi="Times New Roman" w:hint="eastAsia"/>
          <w:kern w:val="21"/>
          <w:sz w:val="24"/>
          <w:szCs w:val="24"/>
        </w:rPr>
        <w:t>轴）示值误差。</w:t>
      </w:r>
      <w:bookmarkEnd w:id="122"/>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3" w:name="_Toc202182899"/>
      <w:r w:rsidRPr="009057DE">
        <w:rPr>
          <w:rFonts w:ascii="Times New Roman" w:hAnsi="Times New Roman" w:hint="eastAsia"/>
          <w:kern w:val="21"/>
          <w:sz w:val="24"/>
          <w:szCs w:val="24"/>
        </w:rPr>
        <w:t>轮廓水平分量（</w:t>
      </w:r>
      <w:r w:rsidRPr="009057DE">
        <w:rPr>
          <w:rFonts w:ascii="Times New Roman" w:hAnsi="Times New Roman" w:hint="eastAsia"/>
          <w:kern w:val="21"/>
          <w:sz w:val="24"/>
          <w:szCs w:val="24"/>
        </w:rPr>
        <w:t>X</w:t>
      </w:r>
      <w:r w:rsidRPr="009057DE">
        <w:rPr>
          <w:rFonts w:ascii="Times New Roman" w:hAnsi="Times New Roman" w:hint="eastAsia"/>
          <w:kern w:val="21"/>
          <w:sz w:val="24"/>
          <w:szCs w:val="24"/>
        </w:rPr>
        <w:t>轴）示值误差。</w:t>
      </w:r>
      <w:bookmarkEnd w:id="123"/>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4" w:name="_Toc202182900"/>
      <w:r w:rsidRPr="009057DE">
        <w:rPr>
          <w:rFonts w:ascii="Times New Roman" w:hAnsi="Times New Roman" w:hint="eastAsia"/>
          <w:kern w:val="21"/>
          <w:sz w:val="24"/>
          <w:szCs w:val="24"/>
        </w:rPr>
        <w:t>半径测量示值误差。</w:t>
      </w:r>
      <w:bookmarkEnd w:id="124"/>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5" w:name="_Toc202182901"/>
      <w:r w:rsidRPr="009057DE">
        <w:rPr>
          <w:rFonts w:ascii="Times New Roman" w:hAnsi="Times New Roman" w:hint="eastAsia"/>
          <w:kern w:val="21"/>
          <w:sz w:val="24"/>
          <w:szCs w:val="24"/>
        </w:rPr>
        <w:t>半径测量重复性。</w:t>
      </w:r>
      <w:bookmarkStart w:id="126" w:name="_GoBack"/>
      <w:bookmarkEnd w:id="125"/>
      <w:bookmarkEnd w:id="126"/>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7" w:name="_Toc202182902"/>
      <w:r w:rsidRPr="009057DE">
        <w:rPr>
          <w:rFonts w:ascii="Times New Roman" w:hAnsi="Times New Roman" w:hint="eastAsia"/>
          <w:kern w:val="21"/>
          <w:sz w:val="24"/>
          <w:szCs w:val="24"/>
        </w:rPr>
        <w:t>角度测量示值误差。</w:t>
      </w:r>
      <w:bookmarkEnd w:id="127"/>
    </w:p>
    <w:p w:rsidR="00135770" w:rsidRPr="009057DE" w:rsidRDefault="00135770" w:rsidP="00B56BC1">
      <w:pPr>
        <w:pStyle w:val="afff3"/>
        <w:numPr>
          <w:ilvl w:val="1"/>
          <w:numId w:val="8"/>
        </w:numPr>
        <w:spacing w:line="360" w:lineRule="auto"/>
        <w:ind w:left="0" w:firstLineChars="0" w:firstLine="0"/>
        <w:outlineLvl w:val="1"/>
        <w:rPr>
          <w:rFonts w:ascii="Times New Roman" w:hAnsi="Times New Roman"/>
          <w:kern w:val="21"/>
          <w:sz w:val="24"/>
          <w:szCs w:val="24"/>
        </w:rPr>
      </w:pPr>
      <w:bookmarkStart w:id="128" w:name="_Toc202182903"/>
      <w:r w:rsidRPr="009057DE">
        <w:rPr>
          <w:rFonts w:ascii="Times New Roman" w:hAnsi="Times New Roman" w:hint="eastAsia"/>
          <w:kern w:val="21"/>
          <w:sz w:val="24"/>
          <w:szCs w:val="24"/>
        </w:rPr>
        <w:t>角度测量重复性。</w:t>
      </w:r>
      <w:bookmarkEnd w:id="128"/>
    </w:p>
    <w:p w:rsidR="00547E29" w:rsidRPr="00135770" w:rsidRDefault="009B5E39" w:rsidP="00135770">
      <w:pPr>
        <w:pStyle w:val="5"/>
        <w:ind w:left="0" w:firstLineChars="0" w:firstLine="0"/>
        <w:outlineLvl w:val="0"/>
        <w:rPr>
          <w:rFonts w:eastAsia="黑体" w:cs="黑体"/>
          <w:b/>
        </w:rPr>
      </w:pPr>
      <w:bookmarkStart w:id="129" w:name="_Toc18151"/>
      <w:bookmarkStart w:id="130" w:name="_Toc20048"/>
      <w:bookmarkStart w:id="131" w:name="_Toc2455"/>
      <w:bookmarkStart w:id="132" w:name="_Toc2818"/>
      <w:bookmarkStart w:id="133" w:name="_Toc19024"/>
      <w:bookmarkStart w:id="134" w:name="_Toc7235"/>
      <w:bookmarkStart w:id="135" w:name="_Toc8411"/>
      <w:bookmarkStart w:id="136" w:name="_Toc202182904"/>
      <w:r w:rsidRPr="00135770">
        <w:rPr>
          <w:rFonts w:eastAsia="黑体" w:cs="黑体" w:hint="eastAsia"/>
        </w:rPr>
        <w:t xml:space="preserve">5 </w:t>
      </w:r>
      <w:r w:rsidRPr="00135770">
        <w:rPr>
          <w:rFonts w:eastAsia="黑体" w:cs="黑体" w:hint="eastAsia"/>
        </w:rPr>
        <w:t>校准条件</w:t>
      </w:r>
      <w:bookmarkEnd w:id="129"/>
      <w:bookmarkEnd w:id="130"/>
      <w:bookmarkEnd w:id="131"/>
      <w:bookmarkEnd w:id="132"/>
      <w:bookmarkEnd w:id="133"/>
      <w:bookmarkEnd w:id="134"/>
      <w:bookmarkEnd w:id="135"/>
      <w:bookmarkEnd w:id="136"/>
    </w:p>
    <w:p w:rsidR="00547E29" w:rsidRPr="00135770" w:rsidRDefault="009B5E39" w:rsidP="005A2BBF">
      <w:pPr>
        <w:ind w:firstLineChars="0" w:firstLine="0"/>
        <w:outlineLvl w:val="1"/>
      </w:pPr>
      <w:bookmarkStart w:id="137" w:name="_Toc23785559"/>
      <w:bookmarkStart w:id="138" w:name="_Toc23785235"/>
      <w:bookmarkStart w:id="139" w:name="_Toc23784661"/>
      <w:bookmarkStart w:id="140" w:name="_Toc23784562"/>
      <w:bookmarkStart w:id="141" w:name="_Toc12670"/>
      <w:bookmarkStart w:id="142" w:name="_Toc24356"/>
      <w:bookmarkStart w:id="143" w:name="_Toc27738"/>
      <w:bookmarkStart w:id="144" w:name="_Toc6038"/>
      <w:bookmarkStart w:id="145" w:name="_Toc24517"/>
      <w:bookmarkStart w:id="146" w:name="_Toc19869"/>
      <w:bookmarkStart w:id="147" w:name="_Toc2162"/>
      <w:bookmarkStart w:id="148" w:name="_Toc21015"/>
      <w:bookmarkStart w:id="149" w:name="_Toc202182905"/>
      <w:r w:rsidRPr="00135770">
        <w:rPr>
          <w:rFonts w:hint="eastAsia"/>
        </w:rPr>
        <w:t>5</w:t>
      </w:r>
      <w:r w:rsidRPr="00135770">
        <w:t>.1</w:t>
      </w:r>
      <w:bookmarkStart w:id="150" w:name="_Toc20581_WPSOffice_Level2"/>
      <w:bookmarkEnd w:id="137"/>
      <w:bookmarkEnd w:id="138"/>
      <w:bookmarkEnd w:id="139"/>
      <w:bookmarkEnd w:id="140"/>
      <w:r w:rsidRPr="00135770">
        <w:t xml:space="preserve"> </w:t>
      </w:r>
      <w:r w:rsidRPr="00135770">
        <w:t>环境条件</w:t>
      </w:r>
      <w:bookmarkEnd w:id="141"/>
      <w:bookmarkEnd w:id="142"/>
      <w:bookmarkEnd w:id="143"/>
      <w:bookmarkEnd w:id="144"/>
      <w:bookmarkEnd w:id="145"/>
      <w:bookmarkEnd w:id="146"/>
      <w:bookmarkEnd w:id="147"/>
      <w:bookmarkEnd w:id="148"/>
      <w:bookmarkEnd w:id="149"/>
    </w:p>
    <w:p w:rsidR="005A2BBF" w:rsidRPr="005A2BBF" w:rsidRDefault="005A2BBF" w:rsidP="005A2BBF">
      <w:pPr>
        <w:ind w:firstLine="480"/>
      </w:pPr>
      <w:r w:rsidRPr="005A2BBF">
        <w:rPr>
          <w:rFonts w:hint="eastAsia"/>
        </w:rPr>
        <w:t>校准室内温度应在（</w:t>
      </w:r>
      <w:r w:rsidRPr="005A2BBF">
        <w:rPr>
          <w:rFonts w:hint="eastAsia"/>
        </w:rPr>
        <w:t>20</w:t>
      </w:r>
      <w:r w:rsidRPr="005A2BBF">
        <w:rPr>
          <w:rFonts w:hint="eastAsia"/>
        </w:rPr>
        <w:t>±</w:t>
      </w:r>
      <w:r w:rsidRPr="005A2BBF">
        <w:rPr>
          <w:rFonts w:hint="eastAsia"/>
        </w:rPr>
        <w:t>3</w:t>
      </w:r>
      <w:r w:rsidRPr="005A2BBF">
        <w:rPr>
          <w:rFonts w:hint="eastAsia"/>
        </w:rPr>
        <w:t>）℃范围内，相对湿度不超过</w:t>
      </w:r>
      <w:r w:rsidRPr="005A2BBF">
        <w:rPr>
          <w:rFonts w:hint="eastAsia"/>
        </w:rPr>
        <w:t>65%</w:t>
      </w:r>
      <w:r w:rsidRPr="005A2BBF">
        <w:rPr>
          <w:rFonts w:hint="eastAsia"/>
        </w:rPr>
        <w:t>。</w:t>
      </w:r>
    </w:p>
    <w:p w:rsidR="005A2BBF" w:rsidRPr="005A2BBF" w:rsidRDefault="005A2BBF" w:rsidP="005A2BBF">
      <w:pPr>
        <w:ind w:firstLine="480"/>
      </w:pPr>
      <w:r w:rsidRPr="005A2BBF">
        <w:rPr>
          <w:rFonts w:hint="eastAsia"/>
        </w:rPr>
        <w:t>校准室内应无影响测量的灰尘、振动、气流、腐蚀性气体和较强磁场。</w:t>
      </w:r>
    </w:p>
    <w:p w:rsidR="00547E29" w:rsidRPr="005A2BBF" w:rsidRDefault="005A2BBF" w:rsidP="005A2BBF">
      <w:pPr>
        <w:pStyle w:val="afc"/>
        <w:spacing w:line="360" w:lineRule="auto"/>
        <w:ind w:firstLine="480"/>
        <w:rPr>
          <w:rFonts w:ascii="Times New Roman"/>
          <w:sz w:val="24"/>
          <w:szCs w:val="24"/>
        </w:rPr>
      </w:pPr>
      <w:r w:rsidRPr="005A2BBF">
        <w:rPr>
          <w:rFonts w:hint="eastAsia"/>
          <w:sz w:val="24"/>
          <w:szCs w:val="24"/>
        </w:rPr>
        <w:t>被校仪器及校准用测量标准及其他设备在室内连续平衡温度的时间不少于</w:t>
      </w:r>
      <w:r w:rsidRPr="006A4A36">
        <w:rPr>
          <w:rFonts w:ascii="Times New Roman"/>
          <w:sz w:val="24"/>
          <w:szCs w:val="24"/>
        </w:rPr>
        <w:t>1h</w:t>
      </w:r>
      <w:r w:rsidRPr="005A2BBF">
        <w:rPr>
          <w:rFonts w:hint="eastAsia"/>
          <w:sz w:val="24"/>
          <w:szCs w:val="24"/>
        </w:rPr>
        <w:t>。</w:t>
      </w:r>
    </w:p>
    <w:p w:rsidR="00547E29" w:rsidRPr="00135770" w:rsidRDefault="009B5E39" w:rsidP="005A2BBF">
      <w:pPr>
        <w:ind w:firstLineChars="0" w:firstLine="0"/>
        <w:outlineLvl w:val="1"/>
      </w:pPr>
      <w:bookmarkStart w:id="151" w:name="_Toc3528"/>
      <w:bookmarkStart w:id="152" w:name="_Toc18184"/>
      <w:bookmarkStart w:id="153" w:name="_Toc12046"/>
      <w:bookmarkStart w:id="154" w:name="_Toc26676"/>
      <w:bookmarkStart w:id="155" w:name="_Toc30637"/>
      <w:bookmarkStart w:id="156" w:name="_Toc26988"/>
      <w:bookmarkStart w:id="157" w:name="_Toc15841"/>
      <w:bookmarkStart w:id="158" w:name="_Toc8829"/>
      <w:bookmarkStart w:id="159" w:name="_Toc202182906"/>
      <w:r w:rsidRPr="00135770">
        <w:rPr>
          <w:rFonts w:hint="eastAsia"/>
        </w:rPr>
        <w:t>5</w:t>
      </w:r>
      <w:r w:rsidRPr="00135770">
        <w:t>.2</w:t>
      </w:r>
      <w:bookmarkEnd w:id="151"/>
      <w:r w:rsidRPr="00135770">
        <w:rPr>
          <w:rFonts w:hint="eastAsia"/>
        </w:rPr>
        <w:t xml:space="preserve"> </w:t>
      </w:r>
      <w:bookmarkEnd w:id="152"/>
      <w:bookmarkEnd w:id="153"/>
      <w:bookmarkEnd w:id="154"/>
      <w:bookmarkEnd w:id="155"/>
      <w:bookmarkEnd w:id="156"/>
      <w:bookmarkEnd w:id="157"/>
      <w:bookmarkEnd w:id="158"/>
      <w:r w:rsidR="009057DE">
        <w:rPr>
          <w:rFonts w:hint="eastAsia"/>
        </w:rPr>
        <w:t>测量标准及其他设备</w:t>
      </w:r>
      <w:bookmarkEnd w:id="159"/>
    </w:p>
    <w:p w:rsidR="00547E29" w:rsidRPr="00135770" w:rsidRDefault="009B5E39">
      <w:pPr>
        <w:pStyle w:val="afc"/>
        <w:spacing w:line="360" w:lineRule="auto"/>
        <w:ind w:firstLine="480"/>
        <w:rPr>
          <w:rFonts w:ascii="Times New Roman"/>
          <w:sz w:val="24"/>
        </w:rPr>
      </w:pPr>
      <w:bookmarkStart w:id="160" w:name="_Toc22501"/>
      <w:r w:rsidRPr="00135770">
        <w:rPr>
          <w:rFonts w:ascii="Times New Roman" w:hint="eastAsia"/>
          <w:sz w:val="24"/>
        </w:rPr>
        <w:t>测量标准见表</w:t>
      </w:r>
      <w:r w:rsidRPr="00135770">
        <w:rPr>
          <w:rFonts w:ascii="Times New Roman" w:hint="eastAsia"/>
          <w:sz w:val="24"/>
        </w:rPr>
        <w:t>1</w:t>
      </w:r>
      <w:r w:rsidRPr="00135770">
        <w:rPr>
          <w:rFonts w:ascii="Times New Roman" w:hint="eastAsia"/>
          <w:sz w:val="24"/>
        </w:rPr>
        <w:t>。</w:t>
      </w:r>
      <w:bookmarkEnd w:id="160"/>
    </w:p>
    <w:p w:rsidR="00547E29" w:rsidRPr="00135770" w:rsidRDefault="009B5E39" w:rsidP="00135770">
      <w:pPr>
        <w:ind w:firstLine="480"/>
        <w:jc w:val="center"/>
        <w:rPr>
          <w:rFonts w:eastAsia="黑体" w:cs="黑体"/>
          <w:szCs w:val="21"/>
        </w:rPr>
      </w:pPr>
      <w:bookmarkStart w:id="161" w:name="_Toc13515"/>
      <w:r w:rsidRPr="00135770">
        <w:rPr>
          <w:rFonts w:eastAsia="黑体" w:cs="黑体" w:hint="eastAsia"/>
          <w:szCs w:val="21"/>
        </w:rPr>
        <w:t>表</w:t>
      </w:r>
      <w:r w:rsidRPr="00135770">
        <w:rPr>
          <w:rFonts w:eastAsia="黑体" w:cs="黑体" w:hint="eastAsia"/>
          <w:szCs w:val="21"/>
        </w:rPr>
        <w:t xml:space="preserve">1 </w:t>
      </w:r>
      <w:r w:rsidRPr="00135770">
        <w:rPr>
          <w:rFonts w:eastAsia="黑体" w:cs="黑体" w:hint="eastAsia"/>
          <w:szCs w:val="21"/>
        </w:rPr>
        <w:t>校准项目和测量标准</w:t>
      </w:r>
      <w:bookmarkEnd w:id="1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771"/>
        <w:gridCol w:w="3720"/>
        <w:gridCol w:w="2392"/>
      </w:tblGrid>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bookmarkStart w:id="162" w:name="_Toc19080"/>
            <w:bookmarkStart w:id="163" w:name="_Toc7975"/>
            <w:bookmarkStart w:id="164" w:name="_Toc1818"/>
            <w:bookmarkStart w:id="165" w:name="_Toc1970"/>
            <w:bookmarkStart w:id="166" w:name="_Toc12797"/>
            <w:bookmarkStart w:id="167" w:name="_Toc23968"/>
            <w:bookmarkStart w:id="168" w:name="_Toc7085"/>
            <w:bookmarkStart w:id="169" w:name="_Toc21005"/>
            <w:bookmarkEnd w:id="150"/>
            <w:r w:rsidRPr="006A4A36">
              <w:rPr>
                <w:sz w:val="21"/>
                <w:szCs w:val="21"/>
              </w:rPr>
              <w:t>序号</w:t>
            </w:r>
          </w:p>
        </w:tc>
        <w:tc>
          <w:tcPr>
            <w:tcW w:w="1465" w:type="pct"/>
            <w:vAlign w:val="center"/>
          </w:tcPr>
          <w:p w:rsidR="003A7525" w:rsidRPr="006A4A36" w:rsidRDefault="003A7525" w:rsidP="006A4A36">
            <w:pPr>
              <w:ind w:firstLineChars="0" w:firstLine="0"/>
              <w:jc w:val="center"/>
              <w:rPr>
                <w:sz w:val="21"/>
                <w:szCs w:val="21"/>
              </w:rPr>
            </w:pPr>
            <w:r w:rsidRPr="006A4A36">
              <w:rPr>
                <w:rFonts w:hint="eastAsia"/>
                <w:sz w:val="21"/>
                <w:szCs w:val="21"/>
              </w:rPr>
              <w:t>测量</w:t>
            </w:r>
            <w:r w:rsidRPr="006A4A36">
              <w:rPr>
                <w:sz w:val="21"/>
                <w:szCs w:val="21"/>
              </w:rPr>
              <w:t>标准</w:t>
            </w:r>
          </w:p>
        </w:tc>
        <w:tc>
          <w:tcPr>
            <w:tcW w:w="1967" w:type="pct"/>
            <w:vAlign w:val="center"/>
          </w:tcPr>
          <w:p w:rsidR="003A7525" w:rsidRPr="006A4A36" w:rsidRDefault="003A7525" w:rsidP="006A4A36">
            <w:pPr>
              <w:ind w:firstLineChars="0" w:firstLine="0"/>
              <w:jc w:val="center"/>
              <w:rPr>
                <w:sz w:val="21"/>
                <w:szCs w:val="21"/>
              </w:rPr>
            </w:pPr>
            <w:r w:rsidRPr="006A4A36">
              <w:rPr>
                <w:sz w:val="21"/>
                <w:szCs w:val="21"/>
              </w:rPr>
              <w:t>技术指标</w:t>
            </w: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校准项目</w:t>
            </w: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sz w:val="21"/>
                <w:szCs w:val="21"/>
              </w:rPr>
              <w:t>1</w:t>
            </w:r>
          </w:p>
        </w:tc>
        <w:tc>
          <w:tcPr>
            <w:tcW w:w="1465" w:type="pct"/>
            <w:vAlign w:val="center"/>
          </w:tcPr>
          <w:p w:rsidR="003A7525" w:rsidRPr="006A4A36" w:rsidRDefault="003A7525" w:rsidP="006A4A36">
            <w:pPr>
              <w:ind w:firstLineChars="0" w:firstLine="0"/>
              <w:jc w:val="center"/>
              <w:rPr>
                <w:sz w:val="21"/>
                <w:szCs w:val="21"/>
              </w:rPr>
            </w:pPr>
            <w:r w:rsidRPr="006A4A36">
              <w:rPr>
                <w:rFonts w:hint="eastAsia"/>
                <w:sz w:val="21"/>
                <w:szCs w:val="21"/>
              </w:rPr>
              <w:t>电子天平</w:t>
            </w:r>
          </w:p>
        </w:tc>
        <w:tc>
          <w:tcPr>
            <w:tcW w:w="1967" w:type="pct"/>
            <w:vAlign w:val="center"/>
          </w:tcPr>
          <w:p w:rsidR="003A7525" w:rsidRPr="006A4A36" w:rsidRDefault="003A7525" w:rsidP="006A4A36">
            <w:pPr>
              <w:ind w:firstLineChars="0" w:firstLine="0"/>
              <w:jc w:val="center"/>
              <w:rPr>
                <w:sz w:val="21"/>
                <w:szCs w:val="21"/>
              </w:rPr>
            </w:pPr>
            <w:r w:rsidRPr="006A4A36">
              <w:rPr>
                <w:sz w:val="21"/>
                <w:szCs w:val="21"/>
              </w:rPr>
              <w:t>分辨力</w:t>
            </w:r>
            <w:r w:rsidRPr="006A4A36">
              <w:rPr>
                <w:rFonts w:hint="eastAsia"/>
                <w:sz w:val="21"/>
                <w:szCs w:val="21"/>
              </w:rPr>
              <w:t>0.01g</w:t>
            </w: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静态测量力</w:t>
            </w: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sz w:val="21"/>
                <w:szCs w:val="21"/>
              </w:rPr>
              <w:t>2</w:t>
            </w:r>
          </w:p>
        </w:tc>
        <w:tc>
          <w:tcPr>
            <w:tcW w:w="1465" w:type="pct"/>
            <w:vAlign w:val="center"/>
          </w:tcPr>
          <w:p w:rsidR="003A7525" w:rsidRPr="006A4A36" w:rsidRDefault="003A7525" w:rsidP="006A4A36">
            <w:pPr>
              <w:ind w:firstLineChars="0" w:firstLine="0"/>
              <w:jc w:val="center"/>
              <w:rPr>
                <w:sz w:val="21"/>
                <w:szCs w:val="21"/>
              </w:rPr>
            </w:pPr>
            <w:r w:rsidRPr="006A4A36">
              <w:rPr>
                <w:rFonts w:hint="eastAsia"/>
                <w:sz w:val="21"/>
                <w:szCs w:val="21"/>
              </w:rPr>
              <w:t>平面平晶</w:t>
            </w:r>
          </w:p>
        </w:tc>
        <w:tc>
          <w:tcPr>
            <w:tcW w:w="1967" w:type="pct"/>
            <w:vAlign w:val="center"/>
          </w:tcPr>
          <w:p w:rsidR="003A7525" w:rsidRPr="006A4A36" w:rsidRDefault="003A7525" w:rsidP="006A4A36">
            <w:pPr>
              <w:ind w:firstLineChars="0" w:firstLine="0"/>
              <w:jc w:val="center"/>
              <w:rPr>
                <w:sz w:val="21"/>
                <w:szCs w:val="21"/>
              </w:rPr>
            </w:pPr>
            <w:r w:rsidRPr="006A4A36">
              <w:rPr>
                <w:rFonts w:hint="eastAsia"/>
                <w:sz w:val="21"/>
                <w:szCs w:val="21"/>
              </w:rPr>
              <w:t>1</w:t>
            </w:r>
            <w:r w:rsidRPr="006A4A36">
              <w:rPr>
                <w:rFonts w:hint="eastAsia"/>
                <w:sz w:val="21"/>
                <w:szCs w:val="21"/>
              </w:rPr>
              <w:t>级</w:t>
            </w: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基准导轨直线度</w:t>
            </w:r>
          </w:p>
        </w:tc>
      </w:tr>
      <w:tr w:rsidR="003A7525" w:rsidRPr="006A4A36" w:rsidTr="006A4A36">
        <w:trPr>
          <w:jc w:val="center"/>
        </w:trPr>
        <w:tc>
          <w:tcPr>
            <w:tcW w:w="303" w:type="pct"/>
            <w:vMerge w:val="restart"/>
            <w:vAlign w:val="center"/>
          </w:tcPr>
          <w:p w:rsidR="003A7525" w:rsidRPr="006A4A36" w:rsidRDefault="003A7525" w:rsidP="006A4A36">
            <w:pPr>
              <w:ind w:firstLineChars="0" w:firstLine="0"/>
              <w:jc w:val="center"/>
              <w:rPr>
                <w:sz w:val="21"/>
                <w:szCs w:val="21"/>
              </w:rPr>
            </w:pPr>
            <w:r w:rsidRPr="006A4A36">
              <w:rPr>
                <w:rFonts w:hint="eastAsia"/>
                <w:sz w:val="21"/>
                <w:szCs w:val="21"/>
              </w:rPr>
              <w:t>3</w:t>
            </w:r>
          </w:p>
        </w:tc>
        <w:tc>
          <w:tcPr>
            <w:tcW w:w="1465" w:type="pct"/>
            <w:vAlign w:val="center"/>
          </w:tcPr>
          <w:p w:rsidR="003A7525" w:rsidRPr="006A4A36" w:rsidRDefault="003A7525" w:rsidP="006A4A36">
            <w:pPr>
              <w:ind w:firstLineChars="0" w:firstLine="0"/>
              <w:jc w:val="center"/>
              <w:rPr>
                <w:sz w:val="21"/>
                <w:szCs w:val="21"/>
              </w:rPr>
            </w:pPr>
            <w:r w:rsidRPr="006A4A36">
              <w:rPr>
                <w:rFonts w:hint="eastAsia"/>
                <w:sz w:val="21"/>
                <w:szCs w:val="21"/>
              </w:rPr>
              <w:t>量块</w:t>
            </w:r>
          </w:p>
        </w:tc>
        <w:tc>
          <w:tcPr>
            <w:tcW w:w="1967" w:type="pct"/>
            <w:vAlign w:val="center"/>
          </w:tcPr>
          <w:p w:rsidR="003A7525" w:rsidRPr="006A4A36" w:rsidRDefault="003A7525" w:rsidP="006A4A36">
            <w:pPr>
              <w:ind w:firstLineChars="0" w:firstLine="0"/>
              <w:jc w:val="center"/>
              <w:rPr>
                <w:sz w:val="21"/>
                <w:szCs w:val="21"/>
              </w:rPr>
            </w:pPr>
            <w:r w:rsidRPr="006A4A36">
              <w:rPr>
                <w:rFonts w:hint="eastAsia"/>
                <w:sz w:val="21"/>
                <w:szCs w:val="21"/>
              </w:rPr>
              <w:t>4</w:t>
            </w:r>
            <w:r w:rsidRPr="006A4A36">
              <w:rPr>
                <w:rFonts w:hint="eastAsia"/>
                <w:sz w:val="21"/>
                <w:szCs w:val="21"/>
              </w:rPr>
              <w:t>等</w:t>
            </w:r>
          </w:p>
        </w:tc>
        <w:tc>
          <w:tcPr>
            <w:tcW w:w="1265" w:type="pct"/>
            <w:vMerge w:val="restart"/>
            <w:vAlign w:val="center"/>
          </w:tcPr>
          <w:p w:rsidR="003A7525" w:rsidRPr="006A4A36" w:rsidRDefault="003A7525" w:rsidP="006A4A36">
            <w:pPr>
              <w:ind w:firstLineChars="0" w:firstLine="0"/>
              <w:jc w:val="center"/>
              <w:rPr>
                <w:sz w:val="21"/>
                <w:szCs w:val="21"/>
              </w:rPr>
            </w:pPr>
            <w:r w:rsidRPr="006A4A36">
              <w:rPr>
                <w:sz w:val="21"/>
                <w:szCs w:val="21"/>
              </w:rPr>
              <w:t>轮廓垂直分量</w:t>
            </w:r>
            <w:r w:rsidRPr="006A4A36">
              <w:rPr>
                <w:rFonts w:hint="eastAsia"/>
                <w:sz w:val="21"/>
                <w:szCs w:val="21"/>
              </w:rPr>
              <w:t>（</w:t>
            </w:r>
            <w:r w:rsidRPr="006A4A36">
              <w:rPr>
                <w:rFonts w:hint="eastAsia"/>
                <w:sz w:val="21"/>
                <w:szCs w:val="21"/>
              </w:rPr>
              <w:t>Z</w:t>
            </w:r>
            <w:r w:rsidRPr="006A4A36">
              <w:rPr>
                <w:rFonts w:hint="eastAsia"/>
                <w:sz w:val="21"/>
                <w:szCs w:val="21"/>
              </w:rPr>
              <w:t>轴）示值误差</w:t>
            </w:r>
          </w:p>
        </w:tc>
      </w:tr>
      <w:tr w:rsidR="003A7525" w:rsidRPr="006A4A36" w:rsidTr="006A4A36">
        <w:trPr>
          <w:jc w:val="center"/>
        </w:trPr>
        <w:tc>
          <w:tcPr>
            <w:tcW w:w="303" w:type="pct"/>
            <w:vMerge/>
            <w:vAlign w:val="center"/>
          </w:tcPr>
          <w:p w:rsidR="003A7525" w:rsidRPr="006A4A36" w:rsidRDefault="003A7525" w:rsidP="006A4A36">
            <w:pPr>
              <w:ind w:firstLineChars="0" w:firstLine="0"/>
              <w:jc w:val="center"/>
              <w:rPr>
                <w:sz w:val="21"/>
                <w:szCs w:val="21"/>
              </w:rPr>
            </w:pPr>
          </w:p>
        </w:tc>
        <w:tc>
          <w:tcPr>
            <w:tcW w:w="1465" w:type="pct"/>
            <w:vAlign w:val="center"/>
          </w:tcPr>
          <w:p w:rsidR="003A7525" w:rsidRPr="006A4A36" w:rsidRDefault="003A7525" w:rsidP="006A4A36">
            <w:pPr>
              <w:ind w:firstLineChars="0" w:firstLine="0"/>
              <w:jc w:val="center"/>
              <w:rPr>
                <w:sz w:val="21"/>
                <w:szCs w:val="21"/>
              </w:rPr>
            </w:pPr>
            <w:r w:rsidRPr="006A4A36">
              <w:rPr>
                <w:rFonts w:hint="eastAsia"/>
                <w:sz w:val="21"/>
                <w:szCs w:val="21"/>
              </w:rPr>
              <w:t>平面平晶</w:t>
            </w:r>
          </w:p>
        </w:tc>
        <w:tc>
          <w:tcPr>
            <w:tcW w:w="1967" w:type="pct"/>
            <w:vAlign w:val="center"/>
          </w:tcPr>
          <w:p w:rsidR="003A7525" w:rsidRPr="006A4A36" w:rsidRDefault="003A7525" w:rsidP="006A4A36">
            <w:pPr>
              <w:ind w:firstLineChars="0" w:firstLine="0"/>
              <w:jc w:val="center"/>
              <w:rPr>
                <w:sz w:val="21"/>
                <w:szCs w:val="21"/>
              </w:rPr>
            </w:pPr>
            <w:r w:rsidRPr="006A4A36">
              <w:rPr>
                <w:rFonts w:hint="eastAsia"/>
                <w:sz w:val="21"/>
                <w:szCs w:val="21"/>
              </w:rPr>
              <w:t>2</w:t>
            </w:r>
            <w:r w:rsidRPr="006A4A36">
              <w:rPr>
                <w:rFonts w:hint="eastAsia"/>
                <w:sz w:val="21"/>
                <w:szCs w:val="21"/>
              </w:rPr>
              <w:t>级</w:t>
            </w:r>
          </w:p>
        </w:tc>
        <w:tc>
          <w:tcPr>
            <w:tcW w:w="1265" w:type="pct"/>
            <w:vMerge/>
            <w:vAlign w:val="center"/>
          </w:tcPr>
          <w:p w:rsidR="003A7525" w:rsidRPr="006A4A36" w:rsidRDefault="003A7525" w:rsidP="006A4A36">
            <w:pPr>
              <w:ind w:firstLineChars="0" w:firstLine="0"/>
              <w:jc w:val="center"/>
              <w:rPr>
                <w:sz w:val="21"/>
                <w:szCs w:val="21"/>
              </w:rPr>
            </w:pP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rFonts w:hint="eastAsia"/>
                <w:sz w:val="21"/>
                <w:szCs w:val="21"/>
              </w:rPr>
              <w:t>4</w:t>
            </w:r>
          </w:p>
        </w:tc>
        <w:tc>
          <w:tcPr>
            <w:tcW w:w="1465" w:type="pct"/>
            <w:vAlign w:val="center"/>
          </w:tcPr>
          <w:p w:rsidR="003A7525" w:rsidRPr="006A4A36" w:rsidRDefault="003A7525" w:rsidP="006A4A36">
            <w:pPr>
              <w:ind w:firstLineChars="0" w:firstLine="0"/>
              <w:jc w:val="center"/>
              <w:rPr>
                <w:sz w:val="21"/>
                <w:szCs w:val="21"/>
              </w:rPr>
            </w:pPr>
            <w:r w:rsidRPr="006A4A36">
              <w:rPr>
                <w:sz w:val="21"/>
                <w:szCs w:val="21"/>
              </w:rPr>
              <w:t>激光干涉仪</w:t>
            </w:r>
          </w:p>
        </w:tc>
        <w:tc>
          <w:tcPr>
            <w:tcW w:w="1967" w:type="pct"/>
            <w:vAlign w:val="center"/>
          </w:tcPr>
          <w:p w:rsidR="003A7525" w:rsidRPr="006A4A36" w:rsidRDefault="003A7525" w:rsidP="006A4A36">
            <w:pPr>
              <w:ind w:firstLineChars="0" w:firstLine="0"/>
              <w:jc w:val="center"/>
              <w:rPr>
                <w:sz w:val="21"/>
                <w:szCs w:val="21"/>
              </w:rPr>
            </w:pPr>
            <w:r w:rsidRPr="006A4A36">
              <w:rPr>
                <w:sz w:val="21"/>
                <w:szCs w:val="21"/>
              </w:rPr>
              <w:t>MPE</w:t>
            </w:r>
            <w:r w:rsidRPr="006A4A36">
              <w:rPr>
                <w:rFonts w:hint="eastAsia"/>
                <w:sz w:val="21"/>
                <w:szCs w:val="21"/>
              </w:rPr>
              <w:t>：</w:t>
            </w:r>
            <w:r w:rsidRPr="006A4A36">
              <w:rPr>
                <w:sz w:val="21"/>
                <w:szCs w:val="21"/>
              </w:rPr>
              <w:t>±</w:t>
            </w:r>
            <w:r w:rsidRPr="006A4A36">
              <w:rPr>
                <w:rFonts w:hint="eastAsia"/>
                <w:sz w:val="21"/>
                <w:szCs w:val="21"/>
              </w:rPr>
              <w:t>（</w:t>
            </w:r>
            <w:r w:rsidRPr="006A4A36">
              <w:rPr>
                <w:rFonts w:hint="eastAsia"/>
                <w:sz w:val="21"/>
                <w:szCs w:val="21"/>
              </w:rPr>
              <w:t>0.03+1.5</w:t>
            </w:r>
            <w:r w:rsidRPr="006A4A36">
              <w:rPr>
                <w:rFonts w:hint="eastAsia"/>
                <w:i/>
                <w:sz w:val="21"/>
                <w:szCs w:val="21"/>
              </w:rPr>
              <w:t>L</w:t>
            </w:r>
            <w:r w:rsidRPr="006A4A36">
              <w:rPr>
                <w:rFonts w:hint="eastAsia"/>
                <w:sz w:val="21"/>
                <w:szCs w:val="21"/>
              </w:rPr>
              <w:t>）</w:t>
            </w:r>
            <w:r w:rsidRPr="006A4A36">
              <w:rPr>
                <w:sz w:val="21"/>
                <w:szCs w:val="21"/>
              </w:rPr>
              <w:t>μm</w:t>
            </w: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轮廓水平分量</w:t>
            </w:r>
            <w:r w:rsidRPr="006A4A36">
              <w:rPr>
                <w:rFonts w:hint="eastAsia"/>
                <w:sz w:val="21"/>
                <w:szCs w:val="21"/>
              </w:rPr>
              <w:t>（</w:t>
            </w:r>
            <w:r w:rsidRPr="006A4A36">
              <w:rPr>
                <w:rFonts w:hint="eastAsia"/>
                <w:sz w:val="21"/>
                <w:szCs w:val="21"/>
              </w:rPr>
              <w:t>X</w:t>
            </w:r>
            <w:r w:rsidRPr="006A4A36">
              <w:rPr>
                <w:rFonts w:hint="eastAsia"/>
                <w:sz w:val="21"/>
                <w:szCs w:val="21"/>
              </w:rPr>
              <w:t>轴）示值误差</w:t>
            </w: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rFonts w:hint="eastAsia"/>
                <w:sz w:val="21"/>
                <w:szCs w:val="21"/>
              </w:rPr>
              <w:t>5</w:t>
            </w:r>
          </w:p>
        </w:tc>
        <w:tc>
          <w:tcPr>
            <w:tcW w:w="1465" w:type="pct"/>
            <w:vMerge w:val="restart"/>
            <w:vAlign w:val="center"/>
          </w:tcPr>
          <w:p w:rsidR="003A7525" w:rsidRPr="006A4A36" w:rsidRDefault="003A7525" w:rsidP="006A4A36">
            <w:pPr>
              <w:ind w:firstLineChars="0" w:firstLine="0"/>
              <w:jc w:val="center"/>
              <w:rPr>
                <w:sz w:val="21"/>
                <w:szCs w:val="21"/>
              </w:rPr>
            </w:pPr>
            <w:r w:rsidRPr="006A4A36">
              <w:rPr>
                <w:sz w:val="21"/>
                <w:szCs w:val="21"/>
              </w:rPr>
              <w:t>半径和形状经校准的标准球或标准半球</w:t>
            </w:r>
          </w:p>
        </w:tc>
        <w:tc>
          <w:tcPr>
            <w:tcW w:w="1967" w:type="pct"/>
            <w:vMerge w:val="restart"/>
            <w:vAlign w:val="center"/>
          </w:tcPr>
          <w:p w:rsidR="003A7525" w:rsidRPr="006A4A36" w:rsidRDefault="003A7525" w:rsidP="006A4A36">
            <w:pPr>
              <w:ind w:firstLineChars="0" w:firstLine="0"/>
              <w:jc w:val="center"/>
              <w:rPr>
                <w:sz w:val="21"/>
                <w:szCs w:val="21"/>
              </w:rPr>
            </w:pPr>
            <w:r w:rsidRPr="006A4A36">
              <w:rPr>
                <w:rFonts w:hint="eastAsia"/>
                <w:sz w:val="21"/>
                <w:szCs w:val="21"/>
              </w:rPr>
              <w:t>（</w:t>
            </w:r>
            <w:r w:rsidRPr="006A4A36">
              <w:rPr>
                <w:rFonts w:hint="eastAsia"/>
                <w:i/>
                <w:sz w:val="21"/>
                <w:szCs w:val="21"/>
              </w:rPr>
              <w:t>R</w:t>
            </w:r>
            <w:r w:rsidRPr="006A4A36">
              <w:rPr>
                <w:rFonts w:hint="eastAsia"/>
                <w:sz w:val="21"/>
                <w:szCs w:val="21"/>
              </w:rPr>
              <w:t>10mm~</w:t>
            </w:r>
            <w:r w:rsidRPr="006A4A36">
              <w:rPr>
                <w:rFonts w:hint="eastAsia"/>
                <w:i/>
                <w:sz w:val="21"/>
                <w:szCs w:val="21"/>
              </w:rPr>
              <w:t>R</w:t>
            </w:r>
            <w:r w:rsidRPr="006A4A36">
              <w:rPr>
                <w:rFonts w:hint="eastAsia"/>
                <w:sz w:val="21"/>
                <w:szCs w:val="21"/>
              </w:rPr>
              <w:t>20mm</w:t>
            </w:r>
            <w:r w:rsidRPr="006A4A36">
              <w:rPr>
                <w:rFonts w:hint="eastAsia"/>
                <w:sz w:val="21"/>
                <w:szCs w:val="21"/>
              </w:rPr>
              <w:t>和</w:t>
            </w:r>
            <w:r w:rsidRPr="006A4A36">
              <w:rPr>
                <w:rFonts w:hint="eastAsia"/>
                <w:i/>
                <w:sz w:val="21"/>
                <w:szCs w:val="21"/>
              </w:rPr>
              <w:t>R</w:t>
            </w:r>
            <w:r w:rsidRPr="006A4A36">
              <w:rPr>
                <w:rFonts w:hint="eastAsia"/>
                <w:sz w:val="21"/>
                <w:szCs w:val="21"/>
              </w:rPr>
              <w:t>70mm~</w:t>
            </w:r>
            <w:r w:rsidRPr="006A4A36">
              <w:rPr>
                <w:rFonts w:hint="eastAsia"/>
                <w:i/>
                <w:sz w:val="21"/>
                <w:szCs w:val="21"/>
              </w:rPr>
              <w:t>R</w:t>
            </w:r>
            <w:r w:rsidRPr="006A4A36">
              <w:rPr>
                <w:rFonts w:hint="eastAsia"/>
                <w:sz w:val="21"/>
                <w:szCs w:val="21"/>
              </w:rPr>
              <w:t>90mm</w:t>
            </w:r>
            <w:r w:rsidRPr="006A4A36">
              <w:rPr>
                <w:rFonts w:hint="eastAsia"/>
                <w:sz w:val="21"/>
                <w:szCs w:val="21"/>
              </w:rPr>
              <w:t>各一个）</w:t>
            </w: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半径测量示值误差</w:t>
            </w: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rFonts w:hint="eastAsia"/>
                <w:sz w:val="21"/>
                <w:szCs w:val="21"/>
              </w:rPr>
              <w:t>6</w:t>
            </w:r>
          </w:p>
        </w:tc>
        <w:tc>
          <w:tcPr>
            <w:tcW w:w="1465" w:type="pct"/>
            <w:vMerge/>
            <w:vAlign w:val="center"/>
          </w:tcPr>
          <w:p w:rsidR="003A7525" w:rsidRPr="006A4A36" w:rsidRDefault="003A7525" w:rsidP="006A4A36">
            <w:pPr>
              <w:ind w:firstLineChars="0" w:firstLine="0"/>
              <w:jc w:val="center"/>
              <w:rPr>
                <w:sz w:val="21"/>
                <w:szCs w:val="21"/>
              </w:rPr>
            </w:pPr>
          </w:p>
        </w:tc>
        <w:tc>
          <w:tcPr>
            <w:tcW w:w="1967" w:type="pct"/>
            <w:vMerge/>
            <w:vAlign w:val="center"/>
          </w:tcPr>
          <w:p w:rsidR="003A7525" w:rsidRPr="006A4A36" w:rsidRDefault="003A7525" w:rsidP="006A4A36">
            <w:pPr>
              <w:ind w:firstLineChars="0" w:firstLine="0"/>
              <w:jc w:val="center"/>
              <w:rPr>
                <w:sz w:val="21"/>
                <w:szCs w:val="21"/>
              </w:rPr>
            </w:pP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半径测量重复性</w:t>
            </w: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rFonts w:hint="eastAsia"/>
                <w:sz w:val="21"/>
                <w:szCs w:val="21"/>
              </w:rPr>
              <w:t>7</w:t>
            </w:r>
          </w:p>
        </w:tc>
        <w:tc>
          <w:tcPr>
            <w:tcW w:w="1465" w:type="pct"/>
            <w:vMerge w:val="restart"/>
            <w:vAlign w:val="center"/>
          </w:tcPr>
          <w:p w:rsidR="003A7525" w:rsidRPr="006A4A36" w:rsidRDefault="003A7525" w:rsidP="006A4A36">
            <w:pPr>
              <w:ind w:firstLineChars="0" w:firstLine="0"/>
              <w:jc w:val="center"/>
              <w:rPr>
                <w:sz w:val="21"/>
                <w:szCs w:val="21"/>
              </w:rPr>
            </w:pPr>
            <w:r w:rsidRPr="006A4A36">
              <w:rPr>
                <w:sz w:val="21"/>
                <w:szCs w:val="21"/>
              </w:rPr>
              <w:t>棱体</w:t>
            </w:r>
          </w:p>
        </w:tc>
        <w:tc>
          <w:tcPr>
            <w:tcW w:w="1967" w:type="pct"/>
            <w:vMerge w:val="restart"/>
            <w:vAlign w:val="center"/>
          </w:tcPr>
          <w:p w:rsidR="003A7525" w:rsidRPr="006A4A36" w:rsidRDefault="003A7525" w:rsidP="006A4A36">
            <w:pPr>
              <w:ind w:firstLineChars="0" w:firstLine="0"/>
              <w:jc w:val="center"/>
              <w:rPr>
                <w:sz w:val="21"/>
                <w:szCs w:val="21"/>
              </w:rPr>
            </w:pPr>
            <w:r w:rsidRPr="006A4A36">
              <w:rPr>
                <w:sz w:val="21"/>
                <w:szCs w:val="21"/>
              </w:rPr>
              <w:t>四等</w:t>
            </w: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角度测量示值误差</w:t>
            </w:r>
          </w:p>
        </w:tc>
      </w:tr>
      <w:tr w:rsidR="003A7525" w:rsidRPr="006A4A36" w:rsidTr="006A4A36">
        <w:trPr>
          <w:jc w:val="center"/>
        </w:trPr>
        <w:tc>
          <w:tcPr>
            <w:tcW w:w="303" w:type="pct"/>
            <w:vAlign w:val="center"/>
          </w:tcPr>
          <w:p w:rsidR="003A7525" w:rsidRPr="006A4A36" w:rsidRDefault="003A7525" w:rsidP="006A4A36">
            <w:pPr>
              <w:ind w:firstLineChars="0" w:firstLine="0"/>
              <w:jc w:val="center"/>
              <w:rPr>
                <w:sz w:val="21"/>
                <w:szCs w:val="21"/>
              </w:rPr>
            </w:pPr>
            <w:r w:rsidRPr="006A4A36">
              <w:rPr>
                <w:rFonts w:hint="eastAsia"/>
                <w:sz w:val="21"/>
                <w:szCs w:val="21"/>
              </w:rPr>
              <w:t>8</w:t>
            </w:r>
          </w:p>
        </w:tc>
        <w:tc>
          <w:tcPr>
            <w:tcW w:w="1465" w:type="pct"/>
            <w:vMerge/>
            <w:vAlign w:val="center"/>
          </w:tcPr>
          <w:p w:rsidR="003A7525" w:rsidRPr="006A4A36" w:rsidRDefault="003A7525" w:rsidP="006A4A36">
            <w:pPr>
              <w:ind w:firstLineChars="0" w:firstLine="0"/>
              <w:jc w:val="center"/>
              <w:rPr>
                <w:sz w:val="21"/>
                <w:szCs w:val="21"/>
              </w:rPr>
            </w:pPr>
          </w:p>
        </w:tc>
        <w:tc>
          <w:tcPr>
            <w:tcW w:w="1967" w:type="pct"/>
            <w:vMerge/>
            <w:vAlign w:val="center"/>
          </w:tcPr>
          <w:p w:rsidR="003A7525" w:rsidRPr="006A4A36" w:rsidRDefault="003A7525" w:rsidP="006A4A36">
            <w:pPr>
              <w:ind w:firstLineChars="0" w:firstLine="0"/>
              <w:jc w:val="center"/>
              <w:rPr>
                <w:sz w:val="21"/>
                <w:szCs w:val="21"/>
              </w:rPr>
            </w:pPr>
          </w:p>
        </w:tc>
        <w:tc>
          <w:tcPr>
            <w:tcW w:w="1265" w:type="pct"/>
            <w:vAlign w:val="center"/>
          </w:tcPr>
          <w:p w:rsidR="003A7525" w:rsidRPr="006A4A36" w:rsidRDefault="003A7525" w:rsidP="006A4A36">
            <w:pPr>
              <w:ind w:firstLineChars="0" w:firstLine="0"/>
              <w:jc w:val="center"/>
              <w:rPr>
                <w:sz w:val="21"/>
                <w:szCs w:val="21"/>
              </w:rPr>
            </w:pPr>
            <w:r w:rsidRPr="006A4A36">
              <w:rPr>
                <w:sz w:val="21"/>
                <w:szCs w:val="21"/>
              </w:rPr>
              <w:t>角度测量重复性</w:t>
            </w:r>
          </w:p>
        </w:tc>
      </w:tr>
      <w:tr w:rsidR="003A7525" w:rsidRPr="006A4A36" w:rsidTr="006A4A36">
        <w:trPr>
          <w:trHeight w:val="245"/>
          <w:jc w:val="center"/>
        </w:trPr>
        <w:tc>
          <w:tcPr>
            <w:tcW w:w="5000" w:type="pct"/>
            <w:gridSpan w:val="4"/>
            <w:vAlign w:val="center"/>
          </w:tcPr>
          <w:p w:rsidR="003A7525" w:rsidRPr="006A4A36" w:rsidRDefault="003A7525" w:rsidP="006A4A36">
            <w:pPr>
              <w:ind w:firstLineChars="0" w:firstLine="0"/>
              <w:jc w:val="center"/>
              <w:rPr>
                <w:rFonts w:asciiTheme="minorEastAsia" w:eastAsiaTheme="minorEastAsia" w:hAnsiTheme="minorEastAsia"/>
                <w:sz w:val="21"/>
                <w:szCs w:val="21"/>
              </w:rPr>
            </w:pPr>
            <w:r w:rsidRPr="006A4A36">
              <w:rPr>
                <w:rFonts w:asciiTheme="minorEastAsia" w:eastAsiaTheme="minorEastAsia" w:hAnsiTheme="minorEastAsia" w:hint="eastAsia"/>
                <w:sz w:val="21"/>
                <w:szCs w:val="21"/>
              </w:rPr>
              <w:t>注：也可采用满足测量准确度要求的其他测量标准及其他设备进行校准</w:t>
            </w:r>
          </w:p>
        </w:tc>
      </w:tr>
    </w:tbl>
    <w:p w:rsidR="00F87D91" w:rsidRDefault="00F87D91" w:rsidP="005A2BBF">
      <w:pPr>
        <w:ind w:firstLineChars="0" w:firstLine="0"/>
        <w:outlineLvl w:val="0"/>
        <w:rPr>
          <w:rFonts w:eastAsia="黑体" w:cs="黑体"/>
          <w:bCs/>
          <w:kern w:val="0"/>
        </w:rPr>
      </w:pPr>
    </w:p>
    <w:p w:rsidR="00547E29" w:rsidRDefault="009B5E39" w:rsidP="005A2BBF">
      <w:pPr>
        <w:ind w:firstLineChars="0" w:firstLine="0"/>
        <w:outlineLvl w:val="0"/>
        <w:rPr>
          <w:rStyle w:val="6Char"/>
          <w:rFonts w:eastAsia="黑体" w:cs="黑体"/>
          <w:bCs/>
        </w:rPr>
      </w:pPr>
      <w:bookmarkStart w:id="170" w:name="_Toc202182907"/>
      <w:r w:rsidRPr="00135770">
        <w:rPr>
          <w:rFonts w:eastAsia="黑体" w:cs="黑体" w:hint="eastAsia"/>
          <w:bCs/>
          <w:kern w:val="0"/>
        </w:rPr>
        <w:t xml:space="preserve">6 </w:t>
      </w:r>
      <w:r w:rsidRPr="00135770">
        <w:rPr>
          <w:rStyle w:val="6Char"/>
          <w:rFonts w:eastAsia="黑体" w:cs="黑体" w:hint="eastAsia"/>
          <w:bCs/>
        </w:rPr>
        <w:t>校准项目和校准方法</w:t>
      </w:r>
      <w:bookmarkEnd w:id="162"/>
      <w:bookmarkEnd w:id="163"/>
      <w:bookmarkEnd w:id="164"/>
      <w:bookmarkEnd w:id="165"/>
      <w:bookmarkEnd w:id="166"/>
      <w:bookmarkEnd w:id="167"/>
      <w:bookmarkEnd w:id="168"/>
      <w:bookmarkEnd w:id="169"/>
      <w:bookmarkEnd w:id="170"/>
    </w:p>
    <w:p w:rsidR="003A7525" w:rsidRPr="003A7525" w:rsidRDefault="003A7525" w:rsidP="003A7525">
      <w:pPr>
        <w:pStyle w:val="afff3"/>
        <w:numPr>
          <w:ilvl w:val="0"/>
          <w:numId w:val="11"/>
        </w:numPr>
        <w:ind w:left="0" w:firstLineChars="0" w:firstLine="0"/>
        <w:outlineLvl w:val="1"/>
        <w:rPr>
          <w:rFonts w:ascii="Times New Roman" w:hAnsi="Times New Roman"/>
          <w:kern w:val="21"/>
          <w:sz w:val="24"/>
        </w:rPr>
      </w:pPr>
      <w:bookmarkStart w:id="171" w:name="_Toc202182908"/>
      <w:r w:rsidRPr="003A7525">
        <w:rPr>
          <w:rFonts w:ascii="Times New Roman" w:hAnsi="Times New Roman" w:hint="eastAsia"/>
          <w:kern w:val="21"/>
          <w:sz w:val="24"/>
        </w:rPr>
        <w:t>校准项目</w:t>
      </w:r>
      <w:bookmarkEnd w:id="171"/>
    </w:p>
    <w:p w:rsidR="003A7525" w:rsidRPr="003A7525" w:rsidRDefault="003A7525" w:rsidP="003A7525">
      <w:pPr>
        <w:pStyle w:val="afff3"/>
        <w:spacing w:line="400" w:lineRule="atLeast"/>
        <w:ind w:firstLine="480"/>
        <w:rPr>
          <w:rFonts w:ascii="Times New Roman" w:hAnsi="Times New Roman"/>
          <w:kern w:val="21"/>
          <w:sz w:val="24"/>
          <w:szCs w:val="24"/>
        </w:rPr>
      </w:pPr>
      <w:r w:rsidRPr="003A7525">
        <w:rPr>
          <w:rFonts w:ascii="Times New Roman" w:hAnsi="Times New Roman" w:hint="eastAsia"/>
          <w:kern w:val="21"/>
          <w:sz w:val="24"/>
          <w:szCs w:val="24"/>
        </w:rPr>
        <w:t>静态测量力；基准导轨直线度；轮廓垂直分量（</w:t>
      </w:r>
      <w:r w:rsidRPr="003A7525">
        <w:rPr>
          <w:rFonts w:ascii="Times New Roman" w:hAnsi="Times New Roman" w:hint="eastAsia"/>
          <w:kern w:val="21"/>
          <w:sz w:val="24"/>
          <w:szCs w:val="24"/>
        </w:rPr>
        <w:t>Z</w:t>
      </w:r>
      <w:r w:rsidRPr="003A7525">
        <w:rPr>
          <w:rFonts w:ascii="Times New Roman" w:hAnsi="Times New Roman" w:hint="eastAsia"/>
          <w:kern w:val="21"/>
          <w:sz w:val="24"/>
          <w:szCs w:val="24"/>
        </w:rPr>
        <w:t>轴）示值误差；轮廓水平分量（</w:t>
      </w:r>
      <w:r w:rsidRPr="003A7525">
        <w:rPr>
          <w:rFonts w:ascii="Times New Roman" w:hAnsi="Times New Roman" w:hint="eastAsia"/>
          <w:kern w:val="21"/>
          <w:sz w:val="24"/>
          <w:szCs w:val="24"/>
        </w:rPr>
        <w:t>X</w:t>
      </w:r>
      <w:r w:rsidRPr="003A7525">
        <w:rPr>
          <w:rFonts w:ascii="Times New Roman" w:hAnsi="Times New Roman" w:hint="eastAsia"/>
          <w:kern w:val="21"/>
          <w:sz w:val="24"/>
          <w:szCs w:val="24"/>
        </w:rPr>
        <w:t>轴）示值误差；半径测量示值误差；半径测量重复性；角度测量示值误差；角度测量重复性。</w:t>
      </w:r>
    </w:p>
    <w:p w:rsidR="003A7525" w:rsidRPr="009057DE" w:rsidRDefault="003A7525" w:rsidP="003A7525">
      <w:pPr>
        <w:pStyle w:val="afff3"/>
        <w:numPr>
          <w:ilvl w:val="0"/>
          <w:numId w:val="11"/>
        </w:numPr>
        <w:ind w:left="0" w:firstLineChars="0" w:firstLine="0"/>
        <w:outlineLvl w:val="1"/>
        <w:rPr>
          <w:rFonts w:ascii="Times New Roman" w:hAnsi="Times New Roman"/>
          <w:kern w:val="21"/>
          <w:sz w:val="24"/>
          <w:szCs w:val="24"/>
        </w:rPr>
      </w:pPr>
      <w:bookmarkStart w:id="172" w:name="_Toc202182909"/>
      <w:r w:rsidRPr="003A7525">
        <w:rPr>
          <w:rFonts w:ascii="Times New Roman" w:hAnsi="Times New Roman" w:hint="eastAsia"/>
          <w:kern w:val="21"/>
          <w:sz w:val="24"/>
        </w:rPr>
        <w:t>校准</w:t>
      </w:r>
      <w:r w:rsidR="009057DE">
        <w:rPr>
          <w:rFonts w:ascii="Times New Roman" w:hAnsi="Times New Roman" w:hint="eastAsia"/>
          <w:kern w:val="21"/>
          <w:sz w:val="24"/>
        </w:rPr>
        <w:t>方法</w:t>
      </w:r>
      <w:bookmarkEnd w:id="172"/>
    </w:p>
    <w:p w:rsidR="009057DE" w:rsidRPr="003A7525" w:rsidRDefault="009057DE" w:rsidP="009057DE">
      <w:pPr>
        <w:pStyle w:val="afff3"/>
        <w:numPr>
          <w:ilvl w:val="0"/>
          <w:numId w:val="13"/>
        </w:numPr>
        <w:ind w:firstLineChars="0"/>
        <w:outlineLvl w:val="1"/>
        <w:rPr>
          <w:rFonts w:ascii="Times New Roman" w:hAnsi="Times New Roman"/>
          <w:kern w:val="21"/>
          <w:sz w:val="24"/>
          <w:szCs w:val="24"/>
        </w:rPr>
      </w:pPr>
      <w:bookmarkStart w:id="173" w:name="_Toc202182910"/>
      <w:r>
        <w:rPr>
          <w:rFonts w:ascii="Times New Roman" w:hAnsi="Times New Roman"/>
          <w:kern w:val="21"/>
          <w:sz w:val="24"/>
          <w:szCs w:val="24"/>
        </w:rPr>
        <w:t>校准前准备</w:t>
      </w:r>
      <w:bookmarkEnd w:id="173"/>
    </w:p>
    <w:p w:rsidR="003A7525" w:rsidRPr="003A7525" w:rsidRDefault="003A7525" w:rsidP="003A7525">
      <w:pPr>
        <w:pStyle w:val="afff3"/>
        <w:spacing w:line="360" w:lineRule="auto"/>
        <w:ind w:firstLine="480"/>
        <w:rPr>
          <w:rFonts w:ascii="Times New Roman" w:hAnsi="Times New Roman"/>
          <w:kern w:val="21"/>
          <w:sz w:val="24"/>
          <w:szCs w:val="24"/>
        </w:rPr>
      </w:pPr>
      <w:r w:rsidRPr="003A7525">
        <w:rPr>
          <w:rFonts w:ascii="Times New Roman" w:hAnsi="Times New Roman" w:hint="eastAsia"/>
          <w:kern w:val="21"/>
          <w:sz w:val="24"/>
          <w:szCs w:val="24"/>
        </w:rPr>
        <w:t>轮廓仪各活动部件运动应平稳、灵活，无卡滞、跳动和爬行等现象；紧固部件作用有效、可靠；可调部分满足测量要求。</w:t>
      </w:r>
    </w:p>
    <w:p w:rsidR="005A2BBF" w:rsidRPr="003A7525" w:rsidRDefault="005A2BBF" w:rsidP="005A2BBF">
      <w:pPr>
        <w:ind w:firstLine="480"/>
        <w:rPr>
          <w:szCs w:val="21"/>
        </w:rPr>
      </w:pPr>
      <w:bookmarkStart w:id="174" w:name="_Toc23104"/>
      <w:bookmarkStart w:id="175" w:name="_Toc10967"/>
      <w:bookmarkStart w:id="176" w:name="_Toc21548"/>
      <w:bookmarkStart w:id="177" w:name="_Toc15625"/>
      <w:r w:rsidRPr="003A7525">
        <w:rPr>
          <w:rFonts w:hint="eastAsia"/>
          <w:szCs w:val="21"/>
        </w:rPr>
        <w:t>校准前，被校仪器连续通电预热时间不少于</w:t>
      </w:r>
      <w:r w:rsidRPr="003A7525">
        <w:rPr>
          <w:szCs w:val="21"/>
        </w:rPr>
        <w:t>30min</w:t>
      </w:r>
      <w:r w:rsidRPr="003A7525">
        <w:rPr>
          <w:rFonts w:hint="eastAsia"/>
          <w:szCs w:val="21"/>
        </w:rPr>
        <w:t>。</w:t>
      </w:r>
    </w:p>
    <w:p w:rsidR="005A2BBF" w:rsidRPr="003A7525" w:rsidRDefault="005A2BBF" w:rsidP="003C20B5">
      <w:pPr>
        <w:pStyle w:val="afff3"/>
        <w:numPr>
          <w:ilvl w:val="0"/>
          <w:numId w:val="13"/>
        </w:numPr>
        <w:ind w:firstLineChars="0"/>
        <w:outlineLvl w:val="1"/>
        <w:rPr>
          <w:rFonts w:ascii="Times New Roman" w:hAnsi="Times New Roman"/>
          <w:sz w:val="24"/>
          <w:szCs w:val="21"/>
        </w:rPr>
      </w:pPr>
      <w:bookmarkStart w:id="178" w:name="_Toc202182911"/>
      <w:bookmarkEnd w:id="174"/>
      <w:bookmarkEnd w:id="175"/>
      <w:bookmarkEnd w:id="176"/>
      <w:bookmarkEnd w:id="177"/>
      <w:r w:rsidRPr="003A7525">
        <w:rPr>
          <w:rFonts w:ascii="Times New Roman" w:hAnsi="Times New Roman"/>
          <w:sz w:val="24"/>
          <w:szCs w:val="21"/>
        </w:rPr>
        <w:t>静态测量力</w:t>
      </w:r>
      <w:bookmarkEnd w:id="178"/>
    </w:p>
    <w:p w:rsidR="005A2BBF" w:rsidRPr="003A7525" w:rsidRDefault="005A2BBF" w:rsidP="005A2BBF">
      <w:pPr>
        <w:ind w:firstLine="480"/>
        <w:rPr>
          <w:szCs w:val="21"/>
        </w:rPr>
      </w:pPr>
      <w:r w:rsidRPr="003A7525">
        <w:rPr>
          <w:rFonts w:hint="eastAsia"/>
          <w:szCs w:val="21"/>
        </w:rPr>
        <w:t>将触针针尖轻轻地压在电子天平上，调整传感器的高低位置，使传感器触针位移显示指向零位。读出电子天平的示值</w:t>
      </w:r>
      <w:r w:rsidRPr="003A7525">
        <w:rPr>
          <w:rFonts w:hint="eastAsia"/>
          <w:i/>
          <w:szCs w:val="21"/>
        </w:rPr>
        <w:t>m</w:t>
      </w:r>
      <w:r w:rsidRPr="003A7525">
        <w:rPr>
          <w:rFonts w:hint="eastAsia"/>
          <w:szCs w:val="21"/>
        </w:rPr>
        <w:t>，触针静态测量力</w:t>
      </w:r>
      <w:r w:rsidRPr="003A7525">
        <w:rPr>
          <w:rFonts w:hint="eastAsia"/>
          <w:i/>
          <w:szCs w:val="21"/>
        </w:rPr>
        <w:t>F</w:t>
      </w:r>
      <w:r w:rsidR="009057DE">
        <w:rPr>
          <w:rFonts w:hint="eastAsia"/>
          <w:szCs w:val="21"/>
        </w:rPr>
        <w:t>的</w:t>
      </w:r>
      <w:r w:rsidRPr="003A7525">
        <w:rPr>
          <w:rFonts w:hint="eastAsia"/>
          <w:szCs w:val="21"/>
        </w:rPr>
        <w:t>计算公式（</w:t>
      </w:r>
      <w:r w:rsidRPr="003A7525">
        <w:rPr>
          <w:rFonts w:hint="eastAsia"/>
          <w:szCs w:val="21"/>
        </w:rPr>
        <w:t>1</w:t>
      </w:r>
      <w:r w:rsidRPr="003A7525">
        <w:rPr>
          <w:rFonts w:hint="eastAsia"/>
          <w:szCs w:val="21"/>
        </w:rPr>
        <w:t>）</w:t>
      </w:r>
      <w:r w:rsidR="009057DE">
        <w:rPr>
          <w:rFonts w:hint="eastAsia"/>
          <w:szCs w:val="21"/>
        </w:rPr>
        <w:t>，连续测量</w:t>
      </w:r>
      <w:r w:rsidR="009057DE">
        <w:rPr>
          <w:rFonts w:hint="eastAsia"/>
          <w:szCs w:val="21"/>
        </w:rPr>
        <w:t>3</w:t>
      </w:r>
      <w:r w:rsidR="009057DE">
        <w:rPr>
          <w:rFonts w:hint="eastAsia"/>
          <w:szCs w:val="21"/>
        </w:rPr>
        <w:t>次取最大值作为测量结果</w:t>
      </w:r>
      <w:r w:rsidRPr="003A7525">
        <w:rPr>
          <w:rFonts w:hint="eastAsia"/>
          <w:szCs w:val="21"/>
        </w:rPr>
        <w:t>。</w:t>
      </w:r>
    </w:p>
    <w:p w:rsidR="005A2BBF" w:rsidRPr="003A7525" w:rsidRDefault="00F60D15" w:rsidP="005A2BBF">
      <w:pPr>
        <w:ind w:firstLine="480"/>
        <w:jc w:val="right"/>
        <w:rPr>
          <w:szCs w:val="21"/>
        </w:rPr>
      </w:pPr>
      <w:r w:rsidRPr="003A7525">
        <w:rPr>
          <w:position w:val="-10"/>
          <w:szCs w:val="21"/>
        </w:rPr>
        <w:object w:dxaOrig="1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5pt;height:18.7pt" o:ole="">
            <v:imagedata r:id="rId28" o:title=""/>
          </v:shape>
          <o:OLEObject Type="Embed" ProgID="Equation.3" ShapeID="_x0000_i1025" DrawAspect="Content" ObjectID="_1824564442" r:id="rId29"/>
        </w:object>
      </w:r>
      <w:r w:rsidR="005A2BBF" w:rsidRPr="003A7525">
        <w:rPr>
          <w:rFonts w:hint="eastAsia"/>
          <w:szCs w:val="21"/>
        </w:rPr>
        <w:t xml:space="preserve">                         </w:t>
      </w:r>
      <w:r w:rsidR="005A2BBF" w:rsidRPr="003A7525">
        <w:rPr>
          <w:szCs w:val="21"/>
        </w:rPr>
        <w:t>（</w:t>
      </w:r>
      <w:r w:rsidR="005A2BBF" w:rsidRPr="003A7525">
        <w:rPr>
          <w:rFonts w:hint="eastAsia"/>
          <w:szCs w:val="21"/>
        </w:rPr>
        <w:t>1</w:t>
      </w:r>
      <w:r w:rsidR="005A2BBF" w:rsidRPr="003A7525">
        <w:rPr>
          <w:szCs w:val="21"/>
        </w:rPr>
        <w:t>）</w:t>
      </w:r>
    </w:p>
    <w:p w:rsidR="005A2BBF" w:rsidRPr="003A7525" w:rsidRDefault="005A2BBF" w:rsidP="005A2BBF">
      <w:pPr>
        <w:ind w:firstLine="480"/>
        <w:rPr>
          <w:szCs w:val="21"/>
        </w:rPr>
      </w:pPr>
      <w:r w:rsidRPr="003A7525">
        <w:rPr>
          <w:rFonts w:hint="eastAsia"/>
          <w:szCs w:val="21"/>
        </w:rPr>
        <w:t>式中：</w:t>
      </w:r>
    </w:p>
    <w:p w:rsidR="005A2BBF" w:rsidRPr="003A7525" w:rsidRDefault="005A2BBF" w:rsidP="005A2BBF">
      <w:pPr>
        <w:ind w:firstLine="480"/>
      </w:pPr>
      <w:r w:rsidRPr="003A7525">
        <w:rPr>
          <w:position w:val="-4"/>
        </w:rPr>
        <w:object w:dxaOrig="260" w:dyaOrig="260">
          <v:shape id="_x0000_i1026" type="#_x0000_t75" style="width:12.75pt;height:12.75pt" o:ole="">
            <v:imagedata r:id="rId30" o:title=""/>
          </v:shape>
          <o:OLEObject Type="Embed" ProgID="Equation.3" ShapeID="_x0000_i1026" DrawAspect="Content" ObjectID="_1824564443" r:id="rId31"/>
        </w:object>
      </w:r>
      <w:r w:rsidRPr="003A7525">
        <w:t>—</w:t>
      </w:r>
      <w:r w:rsidRPr="003A7525">
        <w:t>触针静态测量力，</w:t>
      </w:r>
      <w:r w:rsidRPr="003A7525">
        <w:t>N</w:t>
      </w:r>
      <w:r w:rsidRPr="003A7525">
        <w:t>；</w:t>
      </w:r>
    </w:p>
    <w:p w:rsidR="005A2BBF" w:rsidRPr="003A7525" w:rsidRDefault="005A2BBF" w:rsidP="005A2BBF">
      <w:pPr>
        <w:ind w:firstLine="480"/>
      </w:pPr>
      <w:r w:rsidRPr="003A7525">
        <w:rPr>
          <w:position w:val="-6"/>
        </w:rPr>
        <w:object w:dxaOrig="260" w:dyaOrig="220">
          <v:shape id="_x0000_i1027" type="#_x0000_t75" style="width:12.75pt;height:11.25pt" o:ole="">
            <v:imagedata r:id="rId32" o:title=""/>
          </v:shape>
          <o:OLEObject Type="Embed" ProgID="Equation.3" ShapeID="_x0000_i1027" DrawAspect="Content" ObjectID="_1824564444" r:id="rId33"/>
        </w:object>
      </w:r>
      <w:r w:rsidRPr="003A7525">
        <w:t>—</w:t>
      </w:r>
      <w:r w:rsidRPr="003A7525">
        <w:t>电子天平的示值，</w:t>
      </w:r>
      <w:r w:rsidR="00FB5206" w:rsidRPr="00FB5206">
        <w:rPr>
          <w:rFonts w:hint="eastAsia"/>
        </w:rPr>
        <w:t>g</w:t>
      </w:r>
      <w:r w:rsidRPr="003A7525">
        <w:t>；</w:t>
      </w:r>
    </w:p>
    <w:p w:rsidR="005A2BBF" w:rsidRPr="003A7525" w:rsidRDefault="005A2BBF" w:rsidP="005A2BBF">
      <w:pPr>
        <w:ind w:firstLine="480"/>
        <w:rPr>
          <w:szCs w:val="21"/>
        </w:rPr>
      </w:pPr>
      <w:r w:rsidRPr="003A7525">
        <w:rPr>
          <w:position w:val="-10"/>
        </w:rPr>
        <w:object w:dxaOrig="220" w:dyaOrig="260">
          <v:shape id="_x0000_i1028" type="#_x0000_t75" style="width:11.25pt;height:12.75pt" o:ole="">
            <v:imagedata r:id="rId34" o:title=""/>
          </v:shape>
          <o:OLEObject Type="Embed" ProgID="Equation.3" ShapeID="_x0000_i1028" DrawAspect="Content" ObjectID="_1824564445" r:id="rId35"/>
        </w:object>
      </w:r>
      <w:r w:rsidRPr="003A7525">
        <w:t>—</w:t>
      </w:r>
      <w:r w:rsidRPr="003A7525">
        <w:t>重力加速度，取</w:t>
      </w:r>
      <w:r w:rsidRPr="003A7525">
        <w:rPr>
          <w:rFonts w:hint="eastAsia"/>
        </w:rPr>
        <w:t>9.8N/</w:t>
      </w:r>
      <w:r w:rsidR="00FB5206">
        <w:rPr>
          <w:rFonts w:hint="eastAsia"/>
        </w:rPr>
        <w:t>k</w:t>
      </w:r>
      <w:r w:rsidRPr="003A7525">
        <w:rPr>
          <w:rFonts w:hint="eastAsia"/>
        </w:rPr>
        <w:t>g</w:t>
      </w:r>
      <w:r w:rsidRPr="003A7525">
        <w:rPr>
          <w:rFonts w:hint="eastAsia"/>
        </w:rPr>
        <w:t>。</w:t>
      </w:r>
    </w:p>
    <w:p w:rsidR="005A2BBF" w:rsidRPr="003A7525" w:rsidRDefault="005A2BBF" w:rsidP="003C20B5">
      <w:pPr>
        <w:pStyle w:val="afff3"/>
        <w:numPr>
          <w:ilvl w:val="0"/>
          <w:numId w:val="13"/>
        </w:numPr>
        <w:ind w:firstLineChars="0"/>
        <w:outlineLvl w:val="1"/>
        <w:rPr>
          <w:rFonts w:ascii="Times New Roman" w:hAnsi="Times New Roman"/>
          <w:sz w:val="24"/>
          <w:szCs w:val="21"/>
        </w:rPr>
      </w:pPr>
      <w:bookmarkStart w:id="179" w:name="_Toc202182912"/>
      <w:r w:rsidRPr="003A7525">
        <w:rPr>
          <w:rFonts w:ascii="Times New Roman" w:hAnsi="Times New Roman"/>
          <w:sz w:val="24"/>
          <w:szCs w:val="21"/>
        </w:rPr>
        <w:t>基准导轨直线度</w:t>
      </w:r>
      <w:bookmarkEnd w:id="179"/>
    </w:p>
    <w:p w:rsidR="005A2BBF" w:rsidRPr="003A7525" w:rsidRDefault="005A2BBF" w:rsidP="005A2BBF">
      <w:pPr>
        <w:autoSpaceDE w:val="0"/>
        <w:autoSpaceDN w:val="0"/>
        <w:adjustRightInd w:val="0"/>
        <w:ind w:firstLine="480"/>
        <w:rPr>
          <w:szCs w:val="21"/>
        </w:rPr>
      </w:pPr>
      <w:r w:rsidRPr="003A7525">
        <w:rPr>
          <w:rFonts w:hint="eastAsia"/>
          <w:szCs w:val="21"/>
        </w:rPr>
        <w:t>将工作面长度大于轮廓仪</w:t>
      </w:r>
      <w:r w:rsidRPr="003A7525">
        <w:rPr>
          <w:szCs w:val="21"/>
        </w:rPr>
        <w:t>X</w:t>
      </w:r>
      <w:r w:rsidRPr="003A7525">
        <w:rPr>
          <w:rFonts w:hint="eastAsia"/>
          <w:szCs w:val="21"/>
        </w:rPr>
        <w:t>轴测量范围的</w:t>
      </w:r>
      <w:r w:rsidRPr="003A7525">
        <w:rPr>
          <w:szCs w:val="21"/>
        </w:rPr>
        <w:t>1</w:t>
      </w:r>
      <w:r w:rsidR="00F60D15">
        <w:rPr>
          <w:rFonts w:hint="eastAsia"/>
          <w:szCs w:val="21"/>
        </w:rPr>
        <w:t>级平晶水平放置在轮廓仪工作台</w:t>
      </w:r>
      <w:r w:rsidRPr="003A7525">
        <w:rPr>
          <w:rFonts w:hint="eastAsia"/>
          <w:szCs w:val="21"/>
        </w:rPr>
        <w:t>上</w:t>
      </w:r>
      <w:r w:rsidRPr="003A7525">
        <w:rPr>
          <w:szCs w:val="21"/>
        </w:rPr>
        <w:t>，</w:t>
      </w:r>
      <w:r w:rsidRPr="003A7525">
        <w:rPr>
          <w:rFonts w:hint="eastAsia"/>
          <w:szCs w:val="21"/>
        </w:rPr>
        <w:t>调整轮廓仪垂直分辨力为最小值</w:t>
      </w:r>
      <w:r w:rsidRPr="003A7525">
        <w:rPr>
          <w:szCs w:val="21"/>
        </w:rPr>
        <w:t>，</w:t>
      </w:r>
      <w:r w:rsidRPr="003A7525">
        <w:rPr>
          <w:rFonts w:hint="eastAsia"/>
          <w:szCs w:val="21"/>
        </w:rPr>
        <w:t>轮廓仪滤波器选择高斯滤波器</w:t>
      </w:r>
      <w:r w:rsidRPr="003A7525">
        <w:rPr>
          <w:szCs w:val="21"/>
        </w:rPr>
        <w:t>，</w:t>
      </w:r>
      <w:r w:rsidRPr="003A7525">
        <w:rPr>
          <w:rFonts w:hint="eastAsia"/>
          <w:szCs w:val="21"/>
        </w:rPr>
        <w:t>且截止波长不大于</w:t>
      </w:r>
      <w:r w:rsidRPr="003A7525">
        <w:rPr>
          <w:szCs w:val="21"/>
        </w:rPr>
        <w:t xml:space="preserve"> 0.5mm</w:t>
      </w:r>
      <w:r w:rsidRPr="003A7525">
        <w:rPr>
          <w:rFonts w:hint="eastAsia"/>
          <w:szCs w:val="21"/>
        </w:rPr>
        <w:t>。</w:t>
      </w:r>
    </w:p>
    <w:p w:rsidR="005A2BBF" w:rsidRPr="003A7525" w:rsidRDefault="005A2BBF" w:rsidP="005A2BBF">
      <w:pPr>
        <w:autoSpaceDE w:val="0"/>
        <w:autoSpaceDN w:val="0"/>
        <w:adjustRightInd w:val="0"/>
        <w:ind w:firstLine="480"/>
        <w:rPr>
          <w:szCs w:val="21"/>
        </w:rPr>
      </w:pPr>
      <w:r w:rsidRPr="003A7525">
        <w:rPr>
          <w:rFonts w:hint="eastAsia"/>
          <w:szCs w:val="21"/>
        </w:rPr>
        <w:t>在</w:t>
      </w:r>
      <w:r w:rsidRPr="003A7525">
        <w:rPr>
          <w:szCs w:val="21"/>
        </w:rPr>
        <w:t>X</w:t>
      </w:r>
      <w:r w:rsidRPr="003A7525">
        <w:rPr>
          <w:rFonts w:hint="eastAsia"/>
          <w:szCs w:val="21"/>
        </w:rPr>
        <w:t>轴测量范围内至少取三段测量平晶表面轮廓</w:t>
      </w:r>
      <w:r w:rsidRPr="003A7525">
        <w:rPr>
          <w:szCs w:val="21"/>
        </w:rPr>
        <w:t>，</w:t>
      </w:r>
      <w:r w:rsidRPr="003A7525">
        <w:rPr>
          <w:rFonts w:hint="eastAsia"/>
          <w:szCs w:val="21"/>
        </w:rPr>
        <w:t>用最小二乘法分别计算各段表面轮廓的直线度，取各段直线度中的最大值作为基准导轨</w:t>
      </w:r>
      <w:r w:rsidR="00F60D15">
        <w:rPr>
          <w:rFonts w:hint="eastAsia"/>
          <w:szCs w:val="21"/>
        </w:rPr>
        <w:t>的</w:t>
      </w:r>
      <w:r w:rsidRPr="003A7525">
        <w:rPr>
          <w:rFonts w:hint="eastAsia"/>
          <w:szCs w:val="21"/>
        </w:rPr>
        <w:t>直线度。</w:t>
      </w:r>
    </w:p>
    <w:p w:rsidR="005A2BBF" w:rsidRPr="003A7525" w:rsidRDefault="005A2BBF" w:rsidP="005A2BBF">
      <w:pPr>
        <w:ind w:firstLineChars="0" w:firstLine="435"/>
        <w:rPr>
          <w:szCs w:val="21"/>
        </w:rPr>
      </w:pPr>
      <w:r w:rsidRPr="003A7525">
        <w:rPr>
          <w:rFonts w:hint="eastAsia"/>
          <w:szCs w:val="21"/>
        </w:rPr>
        <w:t>以全行程表面轮廓的</w:t>
      </w:r>
      <w:r w:rsidR="00F87D91">
        <w:rPr>
          <w:rFonts w:hint="eastAsia"/>
          <w:szCs w:val="21"/>
        </w:rPr>
        <w:t>曲线图上最大值</w:t>
      </w:r>
      <w:r w:rsidRPr="003A7525">
        <w:rPr>
          <w:rFonts w:hint="eastAsia"/>
          <w:szCs w:val="21"/>
        </w:rPr>
        <w:t>作为全行程基准导轨的直线度。</w:t>
      </w:r>
    </w:p>
    <w:p w:rsidR="005A2BBF" w:rsidRPr="003E4586" w:rsidRDefault="005A2BBF" w:rsidP="003C20B5">
      <w:pPr>
        <w:pStyle w:val="afff3"/>
        <w:numPr>
          <w:ilvl w:val="0"/>
          <w:numId w:val="13"/>
        </w:numPr>
        <w:ind w:firstLineChars="0"/>
        <w:outlineLvl w:val="1"/>
        <w:rPr>
          <w:szCs w:val="21"/>
        </w:rPr>
      </w:pPr>
      <w:bookmarkStart w:id="180" w:name="_Toc202182913"/>
      <w:r w:rsidRPr="003E4586">
        <w:rPr>
          <w:rFonts w:hint="eastAsia"/>
          <w:szCs w:val="21"/>
        </w:rPr>
        <w:t>轮廓垂直分量（</w:t>
      </w:r>
      <w:r w:rsidRPr="003E4586">
        <w:rPr>
          <w:rFonts w:hint="eastAsia"/>
          <w:szCs w:val="21"/>
        </w:rPr>
        <w:t>Z</w:t>
      </w:r>
      <w:r w:rsidRPr="003E4586">
        <w:rPr>
          <w:rFonts w:hint="eastAsia"/>
          <w:szCs w:val="21"/>
        </w:rPr>
        <w:t>轴）示值误差</w:t>
      </w:r>
      <w:bookmarkEnd w:id="180"/>
    </w:p>
    <w:p w:rsidR="005A2BBF" w:rsidRPr="003A7525" w:rsidRDefault="005A2BBF" w:rsidP="005A2BBF">
      <w:pPr>
        <w:autoSpaceDE w:val="0"/>
        <w:autoSpaceDN w:val="0"/>
        <w:adjustRightInd w:val="0"/>
        <w:ind w:firstLine="480"/>
        <w:rPr>
          <w:szCs w:val="21"/>
        </w:rPr>
      </w:pPr>
      <w:r w:rsidRPr="003A7525">
        <w:rPr>
          <w:rFonts w:hint="eastAsia"/>
          <w:szCs w:val="21"/>
        </w:rPr>
        <w:t>在传感器触针位移范围内选择</w:t>
      </w:r>
      <w:r w:rsidRPr="003A7525">
        <w:rPr>
          <w:szCs w:val="21"/>
        </w:rPr>
        <w:t>5</w:t>
      </w:r>
      <w:r w:rsidRPr="003A7525">
        <w:rPr>
          <w:rFonts w:hint="eastAsia"/>
          <w:szCs w:val="21"/>
        </w:rPr>
        <w:t>个大致均匀分布的测量点</w:t>
      </w:r>
      <w:r w:rsidR="00220145" w:rsidRPr="003A7525">
        <w:rPr>
          <w:rFonts w:hint="eastAsia"/>
          <w:i/>
          <w:szCs w:val="21"/>
        </w:rPr>
        <w:t>L</w:t>
      </w:r>
      <w:r w:rsidRPr="003A7525">
        <w:rPr>
          <w:szCs w:val="21"/>
        </w:rPr>
        <w:t>，</w:t>
      </w:r>
      <w:r w:rsidRPr="003A7525">
        <w:rPr>
          <w:rFonts w:hint="eastAsia"/>
          <w:szCs w:val="21"/>
        </w:rPr>
        <w:t>分别选取对应尺寸的</w:t>
      </w:r>
      <w:r w:rsidRPr="003A7525">
        <w:rPr>
          <w:szCs w:val="21"/>
        </w:rPr>
        <w:t>4</w:t>
      </w:r>
      <w:r w:rsidRPr="003A7525">
        <w:rPr>
          <w:rFonts w:hint="eastAsia"/>
          <w:szCs w:val="21"/>
        </w:rPr>
        <w:t>等量块。先把量块按尺寸由大到小平行并紧密接触地研合在平面平晶工作面上</w:t>
      </w:r>
      <w:r w:rsidR="00220145" w:rsidRPr="003A7525">
        <w:rPr>
          <w:szCs w:val="21"/>
        </w:rPr>
        <w:t>，</w:t>
      </w:r>
      <w:r w:rsidRPr="003A7525">
        <w:rPr>
          <w:rFonts w:hint="eastAsia"/>
          <w:szCs w:val="21"/>
        </w:rPr>
        <w:t>然后将其置于轮廓仪工作台上。由大到小测量各量块表面轮廓</w:t>
      </w:r>
      <w:r w:rsidR="00220145" w:rsidRPr="003A7525">
        <w:rPr>
          <w:rFonts w:hint="eastAsia"/>
          <w:i/>
          <w:szCs w:val="21"/>
        </w:rPr>
        <w:t>D</w:t>
      </w:r>
      <w:r w:rsidRPr="003A7525">
        <w:rPr>
          <w:rFonts w:hint="eastAsia"/>
          <w:szCs w:val="21"/>
        </w:rPr>
        <w:t>。测量值与量块实际值之差为各点示值误差，取其最大值为轮廓垂直分量（</w:t>
      </w:r>
      <w:r w:rsidRPr="003A7525">
        <w:rPr>
          <w:szCs w:val="21"/>
        </w:rPr>
        <w:t>Z</w:t>
      </w:r>
      <w:r w:rsidRPr="003A7525">
        <w:rPr>
          <w:rFonts w:hint="eastAsia"/>
          <w:szCs w:val="21"/>
        </w:rPr>
        <w:t>轴</w:t>
      </w:r>
      <w:r w:rsidRPr="003A7525">
        <w:rPr>
          <w:szCs w:val="21"/>
        </w:rPr>
        <w:t>)</w:t>
      </w:r>
      <w:r w:rsidRPr="003A7525">
        <w:rPr>
          <w:rFonts w:hint="eastAsia"/>
          <w:szCs w:val="21"/>
        </w:rPr>
        <w:t>示值误差</w:t>
      </w:r>
      <w:r w:rsidR="009E1CA5" w:rsidRPr="003A7525">
        <w:rPr>
          <w:rFonts w:hint="eastAsia"/>
          <w:szCs w:val="21"/>
        </w:rPr>
        <w:t>，见公式（</w:t>
      </w:r>
      <w:r w:rsidR="009E1CA5" w:rsidRPr="003A7525">
        <w:rPr>
          <w:rFonts w:hint="eastAsia"/>
          <w:szCs w:val="21"/>
        </w:rPr>
        <w:t>2</w:t>
      </w:r>
      <w:r w:rsidR="009E1CA5" w:rsidRPr="003A7525">
        <w:rPr>
          <w:rFonts w:hint="eastAsia"/>
          <w:szCs w:val="21"/>
        </w:rPr>
        <w:t>）、（</w:t>
      </w:r>
      <w:r w:rsidR="009E1CA5" w:rsidRPr="003A7525">
        <w:rPr>
          <w:rFonts w:hint="eastAsia"/>
          <w:szCs w:val="21"/>
        </w:rPr>
        <w:t>3</w:t>
      </w:r>
      <w:r w:rsidR="009E1CA5" w:rsidRPr="003A7525">
        <w:rPr>
          <w:rFonts w:hint="eastAsia"/>
          <w:szCs w:val="21"/>
        </w:rPr>
        <w:t>）</w:t>
      </w:r>
      <w:r w:rsidRPr="003A7525">
        <w:rPr>
          <w:rFonts w:hint="eastAsia"/>
          <w:szCs w:val="21"/>
        </w:rPr>
        <w:t>。</w:t>
      </w:r>
    </w:p>
    <w:p w:rsidR="00220145" w:rsidRPr="003A7525" w:rsidRDefault="0060568C" w:rsidP="00220145">
      <w:pPr>
        <w:autoSpaceDE w:val="0"/>
        <w:autoSpaceDN w:val="0"/>
        <w:adjustRightInd w:val="0"/>
        <w:ind w:firstLine="480"/>
        <w:jc w:val="right"/>
        <w:rPr>
          <w:szCs w:val="21"/>
        </w:rPr>
      </w:pPr>
      <w:r w:rsidRPr="003A7525">
        <w:rPr>
          <w:position w:val="-12"/>
          <w:szCs w:val="21"/>
        </w:rPr>
        <w:object w:dxaOrig="1540" w:dyaOrig="380">
          <v:shape id="_x0000_i1029" type="#_x0000_t75" style="width:77.25pt;height:18.75pt" o:ole="">
            <v:imagedata r:id="rId36" o:title=""/>
          </v:shape>
          <o:OLEObject Type="Embed" ProgID="Equation.3" ShapeID="_x0000_i1029" DrawAspect="Content" ObjectID="_1824564446" r:id="rId37"/>
        </w:object>
      </w:r>
      <w:r w:rsidR="00220145" w:rsidRPr="003A7525">
        <w:rPr>
          <w:rFonts w:hint="eastAsia"/>
          <w:szCs w:val="21"/>
        </w:rPr>
        <w:t xml:space="preserve">                         </w:t>
      </w:r>
      <w:r w:rsidR="00220145" w:rsidRPr="003A7525">
        <w:rPr>
          <w:szCs w:val="21"/>
        </w:rPr>
        <w:t>（</w:t>
      </w:r>
      <w:r w:rsidR="00220145" w:rsidRPr="003A7525">
        <w:rPr>
          <w:rFonts w:hint="eastAsia"/>
          <w:szCs w:val="21"/>
        </w:rPr>
        <w:t>2</w:t>
      </w:r>
      <w:r w:rsidR="00220145" w:rsidRPr="003A7525">
        <w:rPr>
          <w:szCs w:val="21"/>
        </w:rPr>
        <w:t>）</w:t>
      </w:r>
    </w:p>
    <w:p w:rsidR="00220145" w:rsidRPr="003A7525" w:rsidRDefault="00220145" w:rsidP="00220145">
      <w:pPr>
        <w:autoSpaceDE w:val="0"/>
        <w:autoSpaceDN w:val="0"/>
        <w:adjustRightInd w:val="0"/>
        <w:ind w:firstLine="480"/>
        <w:rPr>
          <w:szCs w:val="21"/>
        </w:rPr>
      </w:pPr>
      <w:r w:rsidRPr="003A7525">
        <w:rPr>
          <w:rFonts w:hint="eastAsia"/>
          <w:szCs w:val="21"/>
        </w:rPr>
        <w:t>式中：</w:t>
      </w:r>
    </w:p>
    <w:p w:rsidR="00220145" w:rsidRPr="003A7525" w:rsidRDefault="008B6827" w:rsidP="00220145">
      <w:pPr>
        <w:autoSpaceDE w:val="0"/>
        <w:autoSpaceDN w:val="0"/>
        <w:adjustRightInd w:val="0"/>
        <w:ind w:firstLine="480"/>
      </w:pPr>
      <w:r w:rsidRPr="003A7525">
        <w:rPr>
          <w:position w:val="-12"/>
        </w:rPr>
        <w:object w:dxaOrig="340" w:dyaOrig="380">
          <v:shape id="_x0000_i1030" type="#_x0000_t75" style="width:17.25pt;height:18.75pt" o:ole="">
            <v:imagedata r:id="rId38" o:title=""/>
          </v:shape>
          <o:OLEObject Type="Embed" ProgID="Equation.3" ShapeID="_x0000_i1030" DrawAspect="Content" ObjectID="_1824564447" r:id="rId39"/>
        </w:object>
      </w:r>
      <w:r w:rsidR="00220145" w:rsidRPr="003A7525">
        <w:t>—</w:t>
      </w:r>
      <w:r w:rsidR="00220145" w:rsidRPr="003A7525">
        <w:t>各测量点的示值误差，</w:t>
      </w:r>
      <w:r w:rsidR="00220145" w:rsidRPr="003A7525">
        <w:rPr>
          <w:rFonts w:hint="eastAsia"/>
          <w:i/>
        </w:rPr>
        <w:t>i</w:t>
      </w:r>
      <w:r w:rsidR="00220145" w:rsidRPr="003A7525">
        <w:rPr>
          <w:rFonts w:hint="eastAsia"/>
        </w:rPr>
        <w:t>=1,2,3,4,5</w:t>
      </w:r>
      <w:r w:rsidR="00220145" w:rsidRPr="003A7525">
        <w:rPr>
          <w:rFonts w:hint="eastAsia"/>
        </w:rPr>
        <w:t>，</w:t>
      </w:r>
      <w:r w:rsidR="00220145" w:rsidRPr="003A7525">
        <w:rPr>
          <w:rFonts w:hint="eastAsia"/>
        </w:rPr>
        <w:t>mm</w:t>
      </w:r>
      <w:r w:rsidR="00220145" w:rsidRPr="003A7525">
        <w:rPr>
          <w:rFonts w:hint="eastAsia"/>
        </w:rPr>
        <w:t>；</w:t>
      </w:r>
    </w:p>
    <w:p w:rsidR="00220145" w:rsidRPr="003A7525" w:rsidRDefault="00220145" w:rsidP="00220145">
      <w:pPr>
        <w:autoSpaceDE w:val="0"/>
        <w:autoSpaceDN w:val="0"/>
        <w:adjustRightInd w:val="0"/>
        <w:ind w:firstLine="480"/>
      </w:pPr>
      <w:r w:rsidRPr="003A7525">
        <w:rPr>
          <w:position w:val="-12"/>
        </w:rPr>
        <w:object w:dxaOrig="300" w:dyaOrig="380">
          <v:shape id="_x0000_i1031" type="#_x0000_t75" style="width:15pt;height:18.75pt" o:ole="">
            <v:imagedata r:id="rId40" o:title=""/>
          </v:shape>
          <o:OLEObject Type="Embed" ProgID="Equation.3" ShapeID="_x0000_i1031" DrawAspect="Content" ObjectID="_1824564448" r:id="rId41"/>
        </w:object>
      </w:r>
      <w:r w:rsidRPr="003A7525">
        <w:t>—</w:t>
      </w:r>
      <w:r w:rsidRPr="003A7525">
        <w:t>各测量点轮廓仪示值，</w:t>
      </w:r>
      <w:r w:rsidRPr="003A7525">
        <w:rPr>
          <w:rFonts w:hint="eastAsia"/>
          <w:i/>
        </w:rPr>
        <w:t>i</w:t>
      </w:r>
      <w:r w:rsidRPr="003A7525">
        <w:rPr>
          <w:rFonts w:hint="eastAsia"/>
        </w:rPr>
        <w:t>=1,2,3,4,5</w:t>
      </w:r>
      <w:r w:rsidRPr="003A7525">
        <w:rPr>
          <w:rFonts w:hint="eastAsia"/>
        </w:rPr>
        <w:t>，</w:t>
      </w:r>
      <w:r w:rsidRPr="003A7525">
        <w:rPr>
          <w:rFonts w:hint="eastAsia"/>
        </w:rPr>
        <w:t>mm</w:t>
      </w:r>
      <w:r w:rsidRPr="003A7525">
        <w:rPr>
          <w:rFonts w:hint="eastAsia"/>
        </w:rPr>
        <w:t>；</w:t>
      </w:r>
    </w:p>
    <w:p w:rsidR="00220145" w:rsidRPr="003A7525" w:rsidRDefault="00220145" w:rsidP="00220145">
      <w:pPr>
        <w:autoSpaceDE w:val="0"/>
        <w:autoSpaceDN w:val="0"/>
        <w:adjustRightInd w:val="0"/>
        <w:ind w:firstLine="480"/>
      </w:pPr>
      <w:r w:rsidRPr="003A7525">
        <w:rPr>
          <w:position w:val="-12"/>
        </w:rPr>
        <w:object w:dxaOrig="260" w:dyaOrig="380">
          <v:shape id="_x0000_i1032" type="#_x0000_t75" style="width:12.75pt;height:18.75pt" o:ole="">
            <v:imagedata r:id="rId42" o:title=""/>
          </v:shape>
          <o:OLEObject Type="Embed" ProgID="Equation.3" ShapeID="_x0000_i1032" DrawAspect="Content" ObjectID="_1824564449" r:id="rId43"/>
        </w:object>
      </w:r>
      <w:r w:rsidRPr="003A7525">
        <w:t>—</w:t>
      </w:r>
      <w:r w:rsidRPr="003A7525">
        <w:t>量块实际尺寸，</w:t>
      </w:r>
      <w:r w:rsidRPr="003A7525">
        <w:rPr>
          <w:rFonts w:hint="eastAsia"/>
          <w:i/>
        </w:rPr>
        <w:t>i</w:t>
      </w:r>
      <w:r w:rsidRPr="003A7525">
        <w:rPr>
          <w:rFonts w:hint="eastAsia"/>
        </w:rPr>
        <w:t>=1,2,3,4,5</w:t>
      </w:r>
      <w:r w:rsidRPr="003A7525">
        <w:rPr>
          <w:rFonts w:hint="eastAsia"/>
        </w:rPr>
        <w:t>，</w:t>
      </w:r>
      <w:r w:rsidRPr="003A7525">
        <w:rPr>
          <w:rFonts w:hint="eastAsia"/>
        </w:rPr>
        <w:t>mm</w:t>
      </w:r>
      <w:r w:rsidRPr="003A7525">
        <w:rPr>
          <w:rFonts w:hint="eastAsia"/>
        </w:rPr>
        <w:t>。</w:t>
      </w:r>
    </w:p>
    <w:p w:rsidR="00220145" w:rsidRPr="003A7525" w:rsidRDefault="008B6827" w:rsidP="00220145">
      <w:pPr>
        <w:autoSpaceDE w:val="0"/>
        <w:autoSpaceDN w:val="0"/>
        <w:adjustRightInd w:val="0"/>
        <w:ind w:firstLine="480"/>
        <w:jc w:val="right"/>
        <w:rPr>
          <w:szCs w:val="21"/>
        </w:rPr>
      </w:pPr>
      <w:r w:rsidRPr="003A7525">
        <w:rPr>
          <w:position w:val="-12"/>
          <w:szCs w:val="21"/>
        </w:rPr>
        <w:object w:dxaOrig="1600" w:dyaOrig="380">
          <v:shape id="_x0000_i1033" type="#_x0000_t75" style="width:80.25pt;height:18.75pt" o:ole="">
            <v:imagedata r:id="rId44" o:title=""/>
          </v:shape>
          <o:OLEObject Type="Embed" ProgID="Equation.3" ShapeID="_x0000_i1033" DrawAspect="Content" ObjectID="_1824564450" r:id="rId45"/>
        </w:object>
      </w:r>
      <w:r w:rsidR="00220145" w:rsidRPr="003A7525">
        <w:rPr>
          <w:rFonts w:hint="eastAsia"/>
          <w:szCs w:val="21"/>
        </w:rPr>
        <w:t xml:space="preserve">                        </w:t>
      </w:r>
      <w:r w:rsidR="00220145" w:rsidRPr="003A7525">
        <w:rPr>
          <w:szCs w:val="21"/>
        </w:rPr>
        <w:t>（</w:t>
      </w:r>
      <w:r w:rsidR="00220145" w:rsidRPr="003A7525">
        <w:rPr>
          <w:rFonts w:hint="eastAsia"/>
          <w:szCs w:val="21"/>
        </w:rPr>
        <w:t>3</w:t>
      </w:r>
      <w:r w:rsidR="00220145" w:rsidRPr="003A7525">
        <w:rPr>
          <w:szCs w:val="21"/>
        </w:rPr>
        <w:t>）</w:t>
      </w:r>
    </w:p>
    <w:p w:rsidR="00220145" w:rsidRPr="003A7525" w:rsidRDefault="00220145" w:rsidP="00220145">
      <w:pPr>
        <w:autoSpaceDE w:val="0"/>
        <w:autoSpaceDN w:val="0"/>
        <w:adjustRightInd w:val="0"/>
        <w:ind w:firstLine="480"/>
        <w:rPr>
          <w:szCs w:val="21"/>
        </w:rPr>
      </w:pPr>
      <w:r w:rsidRPr="003A7525">
        <w:rPr>
          <w:rFonts w:hint="eastAsia"/>
          <w:szCs w:val="21"/>
        </w:rPr>
        <w:t>式中：</w:t>
      </w:r>
    </w:p>
    <w:p w:rsidR="00220145" w:rsidRPr="003A7525" w:rsidRDefault="008B6827" w:rsidP="00220145">
      <w:pPr>
        <w:autoSpaceDE w:val="0"/>
        <w:autoSpaceDN w:val="0"/>
        <w:adjustRightInd w:val="0"/>
        <w:ind w:firstLine="480"/>
        <w:rPr>
          <w:szCs w:val="21"/>
        </w:rPr>
      </w:pPr>
      <w:r w:rsidRPr="003A7525">
        <w:rPr>
          <w:position w:val="-10"/>
        </w:rPr>
        <w:object w:dxaOrig="300" w:dyaOrig="360">
          <v:shape id="_x0000_i1034" type="#_x0000_t75" style="width:15pt;height:18pt" o:ole="">
            <v:imagedata r:id="rId46" o:title=""/>
          </v:shape>
          <o:OLEObject Type="Embed" ProgID="Equation.3" ShapeID="_x0000_i1034" DrawAspect="Content" ObjectID="_1824564451" r:id="rId47"/>
        </w:object>
      </w:r>
      <w:r w:rsidR="00220145" w:rsidRPr="003A7525">
        <w:t>—</w:t>
      </w:r>
      <w:r w:rsidR="00220145" w:rsidRPr="003A7525">
        <w:t>轮廓垂直分量（</w:t>
      </w:r>
      <w:r w:rsidR="00220145" w:rsidRPr="003A7525">
        <w:t>Z</w:t>
      </w:r>
      <w:r w:rsidR="00220145" w:rsidRPr="003A7525">
        <w:t>轴）示值误差，</w:t>
      </w:r>
      <w:r w:rsidR="00220145" w:rsidRPr="003A7525">
        <w:t>mm</w:t>
      </w:r>
      <w:r w:rsidR="00220145" w:rsidRPr="003A7525">
        <w:t>。</w:t>
      </w:r>
    </w:p>
    <w:p w:rsidR="005A2BBF" w:rsidRPr="003E4586" w:rsidRDefault="005A2BBF" w:rsidP="003C20B5">
      <w:pPr>
        <w:pStyle w:val="afff3"/>
        <w:numPr>
          <w:ilvl w:val="0"/>
          <w:numId w:val="13"/>
        </w:numPr>
        <w:ind w:firstLineChars="0"/>
        <w:outlineLvl w:val="1"/>
        <w:rPr>
          <w:szCs w:val="21"/>
        </w:rPr>
      </w:pPr>
      <w:bookmarkStart w:id="181" w:name="_Toc202182914"/>
      <w:r w:rsidRPr="003E4586">
        <w:rPr>
          <w:rFonts w:hint="eastAsia"/>
          <w:szCs w:val="21"/>
        </w:rPr>
        <w:t>轮廓水平分量（</w:t>
      </w:r>
      <w:r w:rsidRPr="003E4586">
        <w:rPr>
          <w:rFonts w:hint="eastAsia"/>
          <w:szCs w:val="21"/>
        </w:rPr>
        <w:t>X</w:t>
      </w:r>
      <w:r w:rsidRPr="003E4586">
        <w:rPr>
          <w:rFonts w:hint="eastAsia"/>
          <w:szCs w:val="21"/>
        </w:rPr>
        <w:t>轴）示值误差</w:t>
      </w:r>
      <w:bookmarkEnd w:id="181"/>
    </w:p>
    <w:p w:rsidR="00232CDF" w:rsidRPr="003A7525" w:rsidRDefault="005A2BBF" w:rsidP="00232CDF">
      <w:pPr>
        <w:autoSpaceDE w:val="0"/>
        <w:autoSpaceDN w:val="0"/>
        <w:adjustRightInd w:val="0"/>
        <w:ind w:firstLine="480"/>
        <w:rPr>
          <w:szCs w:val="21"/>
        </w:rPr>
      </w:pPr>
      <w:r w:rsidRPr="003A7525">
        <w:rPr>
          <w:rFonts w:hint="eastAsia"/>
          <w:szCs w:val="21"/>
        </w:rPr>
        <w:t>把激光干涉仪的靶镜固定在轮廓仪驱动箱与传感器连接件上，调整激光干涉仪的激光光束与轮廓仪基准导轨平行。在轮廓仪</w:t>
      </w:r>
      <w:r w:rsidRPr="003A7525">
        <w:rPr>
          <w:rFonts w:hint="eastAsia"/>
          <w:szCs w:val="21"/>
        </w:rPr>
        <w:t>X</w:t>
      </w:r>
      <w:r w:rsidRPr="003A7525">
        <w:rPr>
          <w:rFonts w:hint="eastAsia"/>
          <w:szCs w:val="21"/>
        </w:rPr>
        <w:t>轴测量范围内选取大致均匀分布的</w:t>
      </w:r>
      <w:r w:rsidRPr="003A7525">
        <w:rPr>
          <w:rFonts w:hint="eastAsia"/>
          <w:szCs w:val="21"/>
        </w:rPr>
        <w:t>5</w:t>
      </w:r>
      <w:r w:rsidRPr="003A7525">
        <w:rPr>
          <w:rFonts w:hint="eastAsia"/>
          <w:szCs w:val="21"/>
        </w:rPr>
        <w:t>个测量点</w:t>
      </w:r>
      <w:r w:rsidR="002A4C05" w:rsidRPr="003A7525">
        <w:rPr>
          <w:rFonts w:hint="eastAsia"/>
          <w:i/>
          <w:szCs w:val="21"/>
        </w:rPr>
        <w:t>e</w:t>
      </w:r>
      <w:r w:rsidRPr="003A7525">
        <w:rPr>
          <w:rFonts w:hint="eastAsia"/>
          <w:szCs w:val="21"/>
        </w:rPr>
        <w:t>，读取各点轮廓仪示值与激光干涉仪示值，轮廓仪示值与激光干涉仪示值之差为各点轮廓水平分量（</w:t>
      </w:r>
      <w:r w:rsidRPr="003A7525">
        <w:rPr>
          <w:rFonts w:hint="eastAsia"/>
          <w:szCs w:val="21"/>
        </w:rPr>
        <w:t>X</w:t>
      </w:r>
      <w:r w:rsidRPr="003A7525">
        <w:rPr>
          <w:rFonts w:hint="eastAsia"/>
          <w:szCs w:val="21"/>
        </w:rPr>
        <w:t>轴）示值误差。取其最大值为轮廓水平分量（</w:t>
      </w:r>
      <w:r w:rsidRPr="003A7525">
        <w:rPr>
          <w:rFonts w:hint="eastAsia"/>
          <w:szCs w:val="21"/>
        </w:rPr>
        <w:t>X</w:t>
      </w:r>
      <w:r w:rsidRPr="003A7525">
        <w:rPr>
          <w:rFonts w:hint="eastAsia"/>
          <w:szCs w:val="21"/>
        </w:rPr>
        <w:t>轴）示值误差</w:t>
      </w:r>
      <w:r w:rsidR="009E1CA5" w:rsidRPr="003A7525">
        <w:rPr>
          <w:rFonts w:hint="eastAsia"/>
          <w:szCs w:val="21"/>
        </w:rPr>
        <w:t>，见公式（</w:t>
      </w:r>
      <w:r w:rsidR="009E1CA5" w:rsidRPr="003A7525">
        <w:rPr>
          <w:rFonts w:hint="eastAsia"/>
          <w:szCs w:val="21"/>
        </w:rPr>
        <w:t>4</w:t>
      </w:r>
      <w:r w:rsidR="009E1CA5" w:rsidRPr="003A7525">
        <w:rPr>
          <w:rFonts w:hint="eastAsia"/>
          <w:szCs w:val="21"/>
        </w:rPr>
        <w:t>）、（</w:t>
      </w:r>
      <w:r w:rsidR="009E1CA5" w:rsidRPr="003A7525">
        <w:rPr>
          <w:rFonts w:hint="eastAsia"/>
          <w:szCs w:val="21"/>
        </w:rPr>
        <w:t>5</w:t>
      </w:r>
      <w:r w:rsidR="009E1CA5" w:rsidRPr="003A7525">
        <w:rPr>
          <w:rFonts w:hint="eastAsia"/>
          <w:szCs w:val="21"/>
        </w:rPr>
        <w:t>）</w:t>
      </w:r>
      <w:r w:rsidRPr="003A7525">
        <w:rPr>
          <w:rFonts w:hint="eastAsia"/>
          <w:szCs w:val="21"/>
        </w:rPr>
        <w:t>。</w:t>
      </w:r>
    </w:p>
    <w:p w:rsidR="00232CDF" w:rsidRPr="003A7525" w:rsidRDefault="00232CDF" w:rsidP="00232CDF">
      <w:pPr>
        <w:autoSpaceDE w:val="0"/>
        <w:autoSpaceDN w:val="0"/>
        <w:adjustRightInd w:val="0"/>
        <w:ind w:firstLine="480"/>
        <w:jc w:val="right"/>
        <w:rPr>
          <w:szCs w:val="21"/>
        </w:rPr>
      </w:pPr>
      <w:r w:rsidRPr="003A7525">
        <w:rPr>
          <w:position w:val="-12"/>
          <w:szCs w:val="21"/>
        </w:rPr>
        <w:object w:dxaOrig="1440" w:dyaOrig="380">
          <v:shape id="_x0000_i1035" type="#_x0000_t75" style="width:1in;height:18.75pt" o:ole="">
            <v:imagedata r:id="rId48" o:title=""/>
          </v:shape>
          <o:OLEObject Type="Embed" ProgID="Equation.3" ShapeID="_x0000_i1035" DrawAspect="Content" ObjectID="_1824564452" r:id="rId49"/>
        </w:object>
      </w:r>
      <w:r w:rsidRPr="003A7525">
        <w:rPr>
          <w:rFonts w:hint="eastAsia"/>
          <w:szCs w:val="21"/>
        </w:rPr>
        <w:t xml:space="preserve">                         </w:t>
      </w:r>
      <w:r w:rsidRPr="003A7525">
        <w:rPr>
          <w:szCs w:val="21"/>
        </w:rPr>
        <w:t>（</w:t>
      </w:r>
      <w:r w:rsidRPr="003A7525">
        <w:rPr>
          <w:rFonts w:hint="eastAsia"/>
          <w:szCs w:val="21"/>
        </w:rPr>
        <w:t>4</w:t>
      </w:r>
      <w:r w:rsidRPr="003A7525">
        <w:rPr>
          <w:szCs w:val="21"/>
        </w:rPr>
        <w:t>）</w:t>
      </w:r>
    </w:p>
    <w:p w:rsidR="00232CDF" w:rsidRPr="003A7525" w:rsidRDefault="00232CDF" w:rsidP="00232CDF">
      <w:pPr>
        <w:autoSpaceDE w:val="0"/>
        <w:autoSpaceDN w:val="0"/>
        <w:adjustRightInd w:val="0"/>
        <w:ind w:firstLine="480"/>
        <w:rPr>
          <w:szCs w:val="21"/>
        </w:rPr>
      </w:pPr>
      <w:r w:rsidRPr="003A7525">
        <w:rPr>
          <w:rFonts w:hint="eastAsia"/>
          <w:szCs w:val="21"/>
        </w:rPr>
        <w:t>式中：</w:t>
      </w:r>
    </w:p>
    <w:p w:rsidR="00232CDF" w:rsidRPr="003A7525" w:rsidRDefault="00232CDF" w:rsidP="00232CDF">
      <w:pPr>
        <w:autoSpaceDE w:val="0"/>
        <w:autoSpaceDN w:val="0"/>
        <w:adjustRightInd w:val="0"/>
        <w:ind w:firstLine="480"/>
      </w:pPr>
      <w:r w:rsidRPr="003A7525">
        <w:rPr>
          <w:position w:val="-12"/>
        </w:rPr>
        <w:object w:dxaOrig="360" w:dyaOrig="380">
          <v:shape id="_x0000_i1036" type="#_x0000_t75" style="width:18pt;height:18.75pt" o:ole="">
            <v:imagedata r:id="rId50" o:title=""/>
          </v:shape>
          <o:OLEObject Type="Embed" ProgID="Equation.3" ShapeID="_x0000_i1036" DrawAspect="Content" ObjectID="_1824564453" r:id="rId51"/>
        </w:object>
      </w:r>
      <w:r w:rsidRPr="003A7525">
        <w:t>—</w:t>
      </w:r>
      <w:r w:rsidRPr="003A7525">
        <w:t>各测量点示值误差，</w:t>
      </w:r>
      <w:r w:rsidRPr="003A7525">
        <w:rPr>
          <w:rFonts w:hint="eastAsia"/>
          <w:i/>
        </w:rPr>
        <w:t>i</w:t>
      </w:r>
      <w:r w:rsidRPr="003A7525">
        <w:rPr>
          <w:rFonts w:hint="eastAsia"/>
        </w:rPr>
        <w:t>=1,2,3,4,5</w:t>
      </w:r>
      <w:r w:rsidRPr="003A7525">
        <w:rPr>
          <w:rFonts w:hint="eastAsia"/>
        </w:rPr>
        <w:t>，</w:t>
      </w:r>
      <w:r w:rsidRPr="003A7525">
        <w:rPr>
          <w:rFonts w:hint="eastAsia"/>
        </w:rPr>
        <w:t>mm</w:t>
      </w:r>
      <w:r w:rsidRPr="003A7525">
        <w:rPr>
          <w:rFonts w:hint="eastAsia"/>
        </w:rPr>
        <w:t>；</w:t>
      </w:r>
    </w:p>
    <w:p w:rsidR="00232CDF" w:rsidRPr="003A7525" w:rsidRDefault="00232CDF" w:rsidP="00232CDF">
      <w:pPr>
        <w:autoSpaceDE w:val="0"/>
        <w:autoSpaceDN w:val="0"/>
        <w:adjustRightInd w:val="0"/>
        <w:ind w:firstLine="480"/>
      </w:pPr>
      <w:r w:rsidRPr="003A7525">
        <w:rPr>
          <w:position w:val="-12"/>
        </w:rPr>
        <w:object w:dxaOrig="220" w:dyaOrig="380">
          <v:shape id="_x0000_i1037" type="#_x0000_t75" style="width:11.25pt;height:18.75pt" o:ole="">
            <v:imagedata r:id="rId52" o:title=""/>
          </v:shape>
          <o:OLEObject Type="Embed" ProgID="Equation.3" ShapeID="_x0000_i1037" DrawAspect="Content" ObjectID="_1824564454" r:id="rId53"/>
        </w:object>
      </w:r>
      <w:r w:rsidRPr="003A7525">
        <w:t>—</w:t>
      </w:r>
      <w:r w:rsidRPr="003A7525">
        <w:t>轮廓仪各点示值，</w:t>
      </w:r>
      <w:r w:rsidRPr="003A7525">
        <w:rPr>
          <w:rFonts w:hint="eastAsia"/>
          <w:i/>
        </w:rPr>
        <w:t>i</w:t>
      </w:r>
      <w:r w:rsidRPr="003A7525">
        <w:rPr>
          <w:rFonts w:hint="eastAsia"/>
        </w:rPr>
        <w:t>=1,2,3,4,5</w:t>
      </w:r>
      <w:r w:rsidRPr="003A7525">
        <w:rPr>
          <w:rFonts w:hint="eastAsia"/>
        </w:rPr>
        <w:t>，</w:t>
      </w:r>
      <w:r w:rsidRPr="003A7525">
        <w:rPr>
          <w:rFonts w:hint="eastAsia"/>
        </w:rPr>
        <w:t>mm</w:t>
      </w:r>
      <w:r w:rsidRPr="003A7525">
        <w:rPr>
          <w:rFonts w:hint="eastAsia"/>
        </w:rPr>
        <w:t>；</w:t>
      </w:r>
    </w:p>
    <w:p w:rsidR="00232CDF" w:rsidRPr="003A7525" w:rsidRDefault="00232CDF" w:rsidP="00232CDF">
      <w:pPr>
        <w:autoSpaceDE w:val="0"/>
        <w:autoSpaceDN w:val="0"/>
        <w:adjustRightInd w:val="0"/>
        <w:ind w:firstLine="480"/>
      </w:pPr>
      <w:r w:rsidRPr="003A7525">
        <w:rPr>
          <w:position w:val="-12"/>
        </w:rPr>
        <w:object w:dxaOrig="240" w:dyaOrig="380">
          <v:shape id="_x0000_i1038" type="#_x0000_t75" style="width:12pt;height:18.75pt" o:ole="">
            <v:imagedata r:id="rId54" o:title=""/>
          </v:shape>
          <o:OLEObject Type="Embed" ProgID="Equation.3" ShapeID="_x0000_i1038" DrawAspect="Content" ObjectID="_1824564455" r:id="rId55"/>
        </w:object>
      </w:r>
      <w:r w:rsidRPr="003A7525">
        <w:t>—</w:t>
      </w:r>
      <w:r w:rsidRPr="003A7525">
        <w:t>激光干涉仪各点示值，</w:t>
      </w:r>
      <w:r w:rsidRPr="003A7525">
        <w:rPr>
          <w:rFonts w:hint="eastAsia"/>
          <w:i/>
        </w:rPr>
        <w:t>i</w:t>
      </w:r>
      <w:r w:rsidRPr="003A7525">
        <w:rPr>
          <w:rFonts w:hint="eastAsia"/>
        </w:rPr>
        <w:t>=1,2,3,4,5</w:t>
      </w:r>
      <w:r w:rsidRPr="003A7525">
        <w:rPr>
          <w:rFonts w:hint="eastAsia"/>
        </w:rPr>
        <w:t>，</w:t>
      </w:r>
      <w:r w:rsidRPr="003A7525">
        <w:rPr>
          <w:rFonts w:hint="eastAsia"/>
        </w:rPr>
        <w:t>mm</w:t>
      </w:r>
      <w:r w:rsidRPr="003A7525">
        <w:rPr>
          <w:rFonts w:hint="eastAsia"/>
        </w:rPr>
        <w:t>。</w:t>
      </w:r>
    </w:p>
    <w:p w:rsidR="00232CDF" w:rsidRPr="003A7525" w:rsidRDefault="00BD54D1" w:rsidP="00232CDF">
      <w:pPr>
        <w:autoSpaceDE w:val="0"/>
        <w:autoSpaceDN w:val="0"/>
        <w:adjustRightInd w:val="0"/>
        <w:ind w:firstLine="480"/>
        <w:jc w:val="right"/>
        <w:rPr>
          <w:szCs w:val="21"/>
        </w:rPr>
      </w:pPr>
      <w:r w:rsidRPr="003A7525">
        <w:rPr>
          <w:position w:val="-10"/>
          <w:szCs w:val="21"/>
        </w:rPr>
        <w:object w:dxaOrig="1620" w:dyaOrig="360">
          <v:shape id="_x0000_i1039" type="#_x0000_t75" style="width:81pt;height:18pt" o:ole="">
            <v:imagedata r:id="rId56" o:title=""/>
          </v:shape>
          <o:OLEObject Type="Embed" ProgID="Equation.3" ShapeID="_x0000_i1039" DrawAspect="Content" ObjectID="_1824564456" r:id="rId57"/>
        </w:object>
      </w:r>
      <w:r w:rsidR="00232CDF" w:rsidRPr="003A7525">
        <w:rPr>
          <w:rFonts w:hint="eastAsia"/>
          <w:szCs w:val="21"/>
        </w:rPr>
        <w:t xml:space="preserve">                      </w:t>
      </w:r>
      <w:r w:rsidR="00232CDF" w:rsidRPr="003A7525">
        <w:rPr>
          <w:szCs w:val="21"/>
        </w:rPr>
        <w:t>（</w:t>
      </w:r>
      <w:r w:rsidR="00232CDF" w:rsidRPr="003A7525">
        <w:rPr>
          <w:rFonts w:hint="eastAsia"/>
          <w:szCs w:val="21"/>
        </w:rPr>
        <w:t>5</w:t>
      </w:r>
      <w:r w:rsidR="00232CDF" w:rsidRPr="003A7525">
        <w:rPr>
          <w:szCs w:val="21"/>
        </w:rPr>
        <w:t>）</w:t>
      </w:r>
    </w:p>
    <w:p w:rsidR="00232CDF" w:rsidRPr="003A7525" w:rsidRDefault="00232CDF" w:rsidP="00232CDF">
      <w:pPr>
        <w:autoSpaceDE w:val="0"/>
        <w:autoSpaceDN w:val="0"/>
        <w:adjustRightInd w:val="0"/>
        <w:ind w:firstLine="480"/>
        <w:rPr>
          <w:szCs w:val="21"/>
        </w:rPr>
      </w:pPr>
      <w:r w:rsidRPr="003A7525">
        <w:rPr>
          <w:rFonts w:hint="eastAsia"/>
          <w:szCs w:val="21"/>
        </w:rPr>
        <w:t>式中：</w:t>
      </w:r>
    </w:p>
    <w:p w:rsidR="00232CDF" w:rsidRPr="003A7525" w:rsidRDefault="00232CDF" w:rsidP="00232CDF">
      <w:pPr>
        <w:autoSpaceDE w:val="0"/>
        <w:autoSpaceDN w:val="0"/>
        <w:adjustRightInd w:val="0"/>
        <w:ind w:firstLine="480"/>
        <w:rPr>
          <w:szCs w:val="21"/>
        </w:rPr>
      </w:pPr>
      <w:r w:rsidRPr="003A7525">
        <w:rPr>
          <w:position w:val="-10"/>
        </w:rPr>
        <w:object w:dxaOrig="340" w:dyaOrig="360">
          <v:shape id="_x0000_i1040" type="#_x0000_t75" style="width:17.25pt;height:18pt" o:ole="">
            <v:imagedata r:id="rId58" o:title=""/>
          </v:shape>
          <o:OLEObject Type="Embed" ProgID="Equation.3" ShapeID="_x0000_i1040" DrawAspect="Content" ObjectID="_1824564457" r:id="rId59"/>
        </w:object>
      </w:r>
      <w:r w:rsidRPr="003A7525">
        <w:t>—</w:t>
      </w:r>
      <w:r w:rsidRPr="003A7525">
        <w:rPr>
          <w:rFonts w:hint="eastAsia"/>
          <w:szCs w:val="21"/>
        </w:rPr>
        <w:t>轮廓仪水平分量（</w:t>
      </w:r>
      <w:r w:rsidRPr="003A7525">
        <w:rPr>
          <w:rFonts w:hint="eastAsia"/>
          <w:szCs w:val="21"/>
        </w:rPr>
        <w:t>X</w:t>
      </w:r>
      <w:r w:rsidRPr="003A7525">
        <w:rPr>
          <w:rFonts w:hint="eastAsia"/>
          <w:szCs w:val="21"/>
        </w:rPr>
        <w:t>轴）示值误差，</w:t>
      </w:r>
      <w:r w:rsidRPr="003A7525">
        <w:rPr>
          <w:rFonts w:hint="eastAsia"/>
          <w:szCs w:val="21"/>
        </w:rPr>
        <w:t>mm</w:t>
      </w:r>
      <w:r w:rsidRPr="003A7525">
        <w:rPr>
          <w:rFonts w:hint="eastAsia"/>
          <w:szCs w:val="21"/>
        </w:rPr>
        <w:t>。</w:t>
      </w:r>
    </w:p>
    <w:p w:rsidR="005A2BBF" w:rsidRPr="003A7525" w:rsidRDefault="005A2BBF" w:rsidP="003C20B5">
      <w:pPr>
        <w:pStyle w:val="afff3"/>
        <w:numPr>
          <w:ilvl w:val="0"/>
          <w:numId w:val="13"/>
        </w:numPr>
        <w:ind w:firstLineChars="0"/>
        <w:outlineLvl w:val="1"/>
        <w:rPr>
          <w:rFonts w:ascii="Times New Roman" w:hAnsi="Times New Roman"/>
          <w:sz w:val="24"/>
          <w:szCs w:val="21"/>
        </w:rPr>
      </w:pPr>
      <w:bookmarkStart w:id="182" w:name="_Toc202182915"/>
      <w:r w:rsidRPr="003A7525">
        <w:rPr>
          <w:rFonts w:ascii="Times New Roman" w:hAnsi="Times New Roman"/>
          <w:sz w:val="24"/>
          <w:szCs w:val="21"/>
        </w:rPr>
        <w:t>半径测量示值误差</w:t>
      </w:r>
      <w:bookmarkEnd w:id="182"/>
    </w:p>
    <w:p w:rsidR="005A2BBF" w:rsidRPr="003A7525" w:rsidRDefault="005A2BBF" w:rsidP="005A2BBF">
      <w:pPr>
        <w:autoSpaceDE w:val="0"/>
        <w:autoSpaceDN w:val="0"/>
        <w:adjustRightInd w:val="0"/>
        <w:ind w:firstLine="480"/>
        <w:rPr>
          <w:szCs w:val="21"/>
        </w:rPr>
      </w:pPr>
      <w:r w:rsidRPr="003A7525">
        <w:rPr>
          <w:rFonts w:hint="eastAsia"/>
          <w:szCs w:val="21"/>
        </w:rPr>
        <w:t>将标准球或标准半球放置于轮廓仪工作台上，先调整标准球（标准半球）的位置，使触针滑行轨迹通过标准球（标准半球）的最高点，然后测量标准球表面轮廓半径。重复以上步骤，连续三次测量标准球表面轮廓半径</w:t>
      </w:r>
      <w:r w:rsidR="00BD54D1" w:rsidRPr="003A7525">
        <w:rPr>
          <w:rFonts w:hint="eastAsia"/>
          <w:i/>
          <w:szCs w:val="21"/>
        </w:rPr>
        <w:t>R</w:t>
      </w:r>
      <w:r w:rsidRPr="003A7525">
        <w:rPr>
          <w:rFonts w:hint="eastAsia"/>
          <w:szCs w:val="21"/>
        </w:rPr>
        <w:t>，三次测量平均值与标准球（标准半球）半径的实际值之差为半径测量示值误差</w:t>
      </w:r>
      <w:r w:rsidR="009E1CA5" w:rsidRPr="003A7525">
        <w:rPr>
          <w:rFonts w:hint="eastAsia"/>
          <w:szCs w:val="21"/>
        </w:rPr>
        <w:t>，见公式（</w:t>
      </w:r>
      <w:r w:rsidR="009E1CA5" w:rsidRPr="003A7525">
        <w:rPr>
          <w:rFonts w:hint="eastAsia"/>
          <w:szCs w:val="21"/>
        </w:rPr>
        <w:t>6</w:t>
      </w:r>
      <w:r w:rsidR="009E1CA5" w:rsidRPr="003A7525">
        <w:rPr>
          <w:rFonts w:hint="eastAsia"/>
          <w:szCs w:val="21"/>
        </w:rPr>
        <w:t>）</w:t>
      </w:r>
      <w:r w:rsidRPr="003A7525">
        <w:rPr>
          <w:rFonts w:hint="eastAsia"/>
          <w:szCs w:val="21"/>
        </w:rPr>
        <w:t>。</w:t>
      </w:r>
    </w:p>
    <w:p w:rsidR="00BD54D1" w:rsidRPr="003A7525" w:rsidRDefault="00682CF9" w:rsidP="00BD54D1">
      <w:pPr>
        <w:autoSpaceDE w:val="0"/>
        <w:autoSpaceDN w:val="0"/>
        <w:adjustRightInd w:val="0"/>
        <w:ind w:firstLine="480"/>
        <w:jc w:val="right"/>
        <w:rPr>
          <w:szCs w:val="21"/>
        </w:rPr>
      </w:pPr>
      <w:r w:rsidRPr="003A7525">
        <w:rPr>
          <w:position w:val="-24"/>
          <w:szCs w:val="21"/>
        </w:rPr>
        <w:object w:dxaOrig="2079" w:dyaOrig="980">
          <v:shape id="_x0000_i1041" type="#_x0000_t75" style="width:104.25pt;height:48.75pt" o:ole="">
            <v:imagedata r:id="rId60" o:title=""/>
          </v:shape>
          <o:OLEObject Type="Embed" ProgID="Equation.3" ShapeID="_x0000_i1041" DrawAspect="Content" ObjectID="_1824564458" r:id="rId61"/>
        </w:object>
      </w:r>
      <w:r w:rsidR="00BD54D1" w:rsidRPr="003A7525">
        <w:rPr>
          <w:rFonts w:hint="eastAsia"/>
          <w:szCs w:val="21"/>
        </w:rPr>
        <w:t xml:space="preserve">                    </w:t>
      </w:r>
      <w:r w:rsidR="00BD54D1" w:rsidRPr="003A7525">
        <w:rPr>
          <w:szCs w:val="21"/>
        </w:rPr>
        <w:t>（</w:t>
      </w:r>
      <w:r w:rsidR="00BD54D1" w:rsidRPr="003A7525">
        <w:rPr>
          <w:rFonts w:hint="eastAsia"/>
          <w:szCs w:val="21"/>
        </w:rPr>
        <w:t>6</w:t>
      </w:r>
      <w:r w:rsidR="00BD54D1" w:rsidRPr="003A7525">
        <w:rPr>
          <w:szCs w:val="21"/>
        </w:rPr>
        <w:t>）</w:t>
      </w:r>
    </w:p>
    <w:p w:rsidR="00BD54D1" w:rsidRPr="003A7525" w:rsidRDefault="00BD54D1" w:rsidP="00BD54D1">
      <w:pPr>
        <w:autoSpaceDE w:val="0"/>
        <w:autoSpaceDN w:val="0"/>
        <w:adjustRightInd w:val="0"/>
        <w:ind w:firstLine="480"/>
        <w:rPr>
          <w:szCs w:val="21"/>
        </w:rPr>
      </w:pPr>
      <w:r w:rsidRPr="003A7525">
        <w:rPr>
          <w:rFonts w:hint="eastAsia"/>
          <w:szCs w:val="21"/>
        </w:rPr>
        <w:t>式中：</w:t>
      </w:r>
    </w:p>
    <w:p w:rsidR="00BD54D1" w:rsidRPr="003A7525" w:rsidRDefault="00BD54D1" w:rsidP="00BD54D1">
      <w:pPr>
        <w:autoSpaceDE w:val="0"/>
        <w:autoSpaceDN w:val="0"/>
        <w:adjustRightInd w:val="0"/>
        <w:ind w:firstLine="480"/>
      </w:pPr>
      <w:r w:rsidRPr="003A7525">
        <w:rPr>
          <w:position w:val="-10"/>
        </w:rPr>
        <w:object w:dxaOrig="320" w:dyaOrig="360">
          <v:shape id="_x0000_i1042" type="#_x0000_t75" style="width:15.75pt;height:18pt" o:ole="">
            <v:imagedata r:id="rId62" o:title=""/>
          </v:shape>
          <o:OLEObject Type="Embed" ProgID="Equation.3" ShapeID="_x0000_i1042" DrawAspect="Content" ObjectID="_1824564459" r:id="rId63"/>
        </w:object>
      </w:r>
      <w:r w:rsidRPr="003A7525">
        <w:t>—</w:t>
      </w:r>
      <w:r w:rsidRPr="003A7525">
        <w:t>半径测量示值误差，</w:t>
      </w:r>
      <w:r w:rsidRPr="003A7525">
        <w:t>mm</w:t>
      </w:r>
      <w:r w:rsidRPr="003A7525">
        <w:t>；</w:t>
      </w:r>
    </w:p>
    <w:p w:rsidR="00BD54D1" w:rsidRPr="003A7525" w:rsidRDefault="00BD54D1" w:rsidP="00BD54D1">
      <w:pPr>
        <w:autoSpaceDE w:val="0"/>
        <w:autoSpaceDN w:val="0"/>
        <w:adjustRightInd w:val="0"/>
        <w:ind w:firstLine="480"/>
      </w:pPr>
      <w:r w:rsidRPr="003A7525">
        <w:rPr>
          <w:position w:val="-12"/>
        </w:rPr>
        <w:object w:dxaOrig="260" w:dyaOrig="380">
          <v:shape id="_x0000_i1043" type="#_x0000_t75" style="width:12.75pt;height:18.75pt" o:ole="">
            <v:imagedata r:id="rId64" o:title=""/>
          </v:shape>
          <o:OLEObject Type="Embed" ProgID="Equation.3" ShapeID="_x0000_i1043" DrawAspect="Content" ObjectID="_1824564460" r:id="rId65"/>
        </w:object>
      </w:r>
      <w:r w:rsidRPr="003A7525">
        <w:t>—</w:t>
      </w:r>
      <w:r w:rsidRPr="003A7525">
        <w:t>三次测量标准球轮廓仪示值，</w:t>
      </w:r>
      <w:r w:rsidRPr="003A7525">
        <w:rPr>
          <w:rFonts w:hint="eastAsia"/>
          <w:i/>
        </w:rPr>
        <w:t>i</w:t>
      </w:r>
      <w:r w:rsidRPr="003A7525">
        <w:rPr>
          <w:rFonts w:hint="eastAsia"/>
        </w:rPr>
        <w:t>=1,2,3</w:t>
      </w:r>
      <w:r w:rsidRPr="003A7525">
        <w:rPr>
          <w:rFonts w:hint="eastAsia"/>
        </w:rPr>
        <w:t>，</w:t>
      </w:r>
      <w:r w:rsidRPr="003A7525">
        <w:rPr>
          <w:rFonts w:hint="eastAsia"/>
        </w:rPr>
        <w:t>mm</w:t>
      </w:r>
      <w:r w:rsidRPr="003A7525">
        <w:rPr>
          <w:rFonts w:hint="eastAsia"/>
        </w:rPr>
        <w:t>；</w:t>
      </w:r>
    </w:p>
    <w:p w:rsidR="00BD54D1" w:rsidRPr="003A7525" w:rsidRDefault="00BD54D1" w:rsidP="00BD54D1">
      <w:pPr>
        <w:autoSpaceDE w:val="0"/>
        <w:autoSpaceDN w:val="0"/>
        <w:adjustRightInd w:val="0"/>
        <w:ind w:firstLine="480"/>
        <w:rPr>
          <w:szCs w:val="21"/>
        </w:rPr>
      </w:pPr>
      <w:r w:rsidRPr="003A7525">
        <w:rPr>
          <w:position w:val="-12"/>
        </w:rPr>
        <w:object w:dxaOrig="499" w:dyaOrig="380">
          <v:shape id="_x0000_i1044" type="#_x0000_t75" style="width:24.75pt;height:18.75pt" o:ole="">
            <v:imagedata r:id="rId66" o:title=""/>
          </v:shape>
          <o:OLEObject Type="Embed" ProgID="Equation.3" ShapeID="_x0000_i1044" DrawAspect="Content" ObjectID="_1824564461" r:id="rId67"/>
        </w:object>
      </w:r>
      <w:r w:rsidRPr="003A7525">
        <w:t>—</w:t>
      </w:r>
      <w:r w:rsidRPr="003A7525">
        <w:t>标准球半径，</w:t>
      </w:r>
      <w:r w:rsidRPr="003A7525">
        <w:t>mm</w:t>
      </w:r>
      <w:r w:rsidRPr="003A7525">
        <w:t>。</w:t>
      </w:r>
    </w:p>
    <w:p w:rsidR="005A2BBF" w:rsidRPr="003A7525" w:rsidRDefault="005A2BBF" w:rsidP="003C20B5">
      <w:pPr>
        <w:pStyle w:val="afff3"/>
        <w:numPr>
          <w:ilvl w:val="0"/>
          <w:numId w:val="13"/>
        </w:numPr>
        <w:ind w:firstLineChars="0"/>
        <w:outlineLvl w:val="1"/>
        <w:rPr>
          <w:rFonts w:ascii="Times New Roman" w:hAnsi="Times New Roman"/>
          <w:sz w:val="24"/>
          <w:szCs w:val="21"/>
        </w:rPr>
      </w:pPr>
      <w:bookmarkStart w:id="183" w:name="_Toc202182916"/>
      <w:r w:rsidRPr="003A7525">
        <w:rPr>
          <w:rFonts w:ascii="Times New Roman" w:hAnsi="Times New Roman" w:hint="eastAsia"/>
          <w:sz w:val="24"/>
          <w:szCs w:val="21"/>
        </w:rPr>
        <w:t>半径测量重复性</w:t>
      </w:r>
      <w:bookmarkEnd w:id="183"/>
    </w:p>
    <w:p w:rsidR="005A2BBF" w:rsidRPr="003A7525" w:rsidRDefault="005A2BBF" w:rsidP="005A2BBF">
      <w:pPr>
        <w:autoSpaceDE w:val="0"/>
        <w:autoSpaceDN w:val="0"/>
        <w:adjustRightInd w:val="0"/>
        <w:ind w:firstLine="480"/>
        <w:rPr>
          <w:szCs w:val="21"/>
        </w:rPr>
      </w:pPr>
      <w:r w:rsidRPr="003A7525">
        <w:rPr>
          <w:rFonts w:hint="eastAsia"/>
          <w:szCs w:val="21"/>
        </w:rPr>
        <w:t>将标准球或标准半球放置于轮廓仪工作台上，调整触针滑行轨迹通过标准球（标准半球）的最高点，重复三次测量表面轮廓半径，按极差法计算实验标准差作为半径测量重复性</w:t>
      </w:r>
      <w:r w:rsidR="009E1CA5" w:rsidRPr="003A7525">
        <w:rPr>
          <w:rFonts w:hint="eastAsia"/>
          <w:szCs w:val="21"/>
        </w:rPr>
        <w:t>，见公式（</w:t>
      </w:r>
      <w:r w:rsidR="009E1CA5" w:rsidRPr="003A7525">
        <w:rPr>
          <w:rFonts w:hint="eastAsia"/>
          <w:szCs w:val="21"/>
        </w:rPr>
        <w:t>7</w:t>
      </w:r>
      <w:r w:rsidR="009E1CA5" w:rsidRPr="003A7525">
        <w:rPr>
          <w:rFonts w:hint="eastAsia"/>
          <w:szCs w:val="21"/>
        </w:rPr>
        <w:t>）</w:t>
      </w:r>
      <w:r w:rsidRPr="003A7525">
        <w:rPr>
          <w:rFonts w:hint="eastAsia"/>
          <w:szCs w:val="21"/>
        </w:rPr>
        <w:t>。</w:t>
      </w:r>
    </w:p>
    <w:p w:rsidR="00BD54D1" w:rsidRPr="003A7525" w:rsidRDefault="00F12FE6" w:rsidP="00BD54D1">
      <w:pPr>
        <w:autoSpaceDE w:val="0"/>
        <w:autoSpaceDN w:val="0"/>
        <w:adjustRightInd w:val="0"/>
        <w:ind w:firstLine="480"/>
        <w:jc w:val="right"/>
        <w:rPr>
          <w:szCs w:val="21"/>
        </w:rPr>
      </w:pPr>
      <w:r w:rsidRPr="003A7525">
        <w:rPr>
          <w:position w:val="-24"/>
          <w:szCs w:val="21"/>
        </w:rPr>
        <w:object w:dxaOrig="2680" w:dyaOrig="660">
          <v:shape id="_x0000_i1045" type="#_x0000_t75" style="width:134.25pt;height:33pt" o:ole="">
            <v:imagedata r:id="rId68" o:title=""/>
          </v:shape>
          <o:OLEObject Type="Embed" ProgID="Equation.3" ShapeID="_x0000_i1045" DrawAspect="Content" ObjectID="_1824564462" r:id="rId69"/>
        </w:object>
      </w:r>
      <w:r w:rsidR="00BD54D1" w:rsidRPr="003A7525">
        <w:rPr>
          <w:rFonts w:hint="eastAsia"/>
          <w:szCs w:val="21"/>
        </w:rPr>
        <w:t xml:space="preserve">                   </w:t>
      </w:r>
      <w:r w:rsidR="00BD54D1" w:rsidRPr="003A7525">
        <w:rPr>
          <w:szCs w:val="21"/>
        </w:rPr>
        <w:t>（</w:t>
      </w:r>
      <w:r w:rsidR="00BD54D1" w:rsidRPr="003A7525">
        <w:rPr>
          <w:rFonts w:hint="eastAsia"/>
          <w:szCs w:val="21"/>
        </w:rPr>
        <w:t>7</w:t>
      </w:r>
      <w:r w:rsidR="00BD54D1" w:rsidRPr="003A7525">
        <w:rPr>
          <w:szCs w:val="21"/>
        </w:rPr>
        <w:t>）</w:t>
      </w:r>
    </w:p>
    <w:p w:rsidR="00BD54D1" w:rsidRPr="003A7525" w:rsidRDefault="009E1CA5" w:rsidP="00BD54D1">
      <w:pPr>
        <w:autoSpaceDE w:val="0"/>
        <w:autoSpaceDN w:val="0"/>
        <w:adjustRightInd w:val="0"/>
        <w:ind w:firstLine="480"/>
        <w:rPr>
          <w:szCs w:val="21"/>
        </w:rPr>
      </w:pPr>
      <w:r w:rsidRPr="003A7525">
        <w:rPr>
          <w:szCs w:val="21"/>
        </w:rPr>
        <w:t>式中：</w:t>
      </w:r>
    </w:p>
    <w:p w:rsidR="009E1CA5" w:rsidRPr="003A7525" w:rsidRDefault="009E1CA5" w:rsidP="00BD54D1">
      <w:pPr>
        <w:autoSpaceDE w:val="0"/>
        <w:autoSpaceDN w:val="0"/>
        <w:adjustRightInd w:val="0"/>
        <w:ind w:firstLine="480"/>
      </w:pPr>
      <w:r w:rsidRPr="003A7525">
        <w:rPr>
          <w:position w:val="-10"/>
        </w:rPr>
        <w:object w:dxaOrig="340" w:dyaOrig="360">
          <v:shape id="_x0000_i1046" type="#_x0000_t75" style="width:17.25pt;height:18pt" o:ole="">
            <v:imagedata r:id="rId70" o:title=""/>
          </v:shape>
          <o:OLEObject Type="Embed" ProgID="Equation.3" ShapeID="_x0000_i1046" DrawAspect="Content" ObjectID="_1824564463" r:id="rId71"/>
        </w:object>
      </w:r>
      <w:r w:rsidRPr="003A7525">
        <w:t>—</w:t>
      </w:r>
      <w:r w:rsidRPr="003A7525">
        <w:t>半径测量重复性，</w:t>
      </w:r>
      <w:r w:rsidRPr="003A7525">
        <w:t>mm</w:t>
      </w:r>
      <w:r w:rsidRPr="003A7525">
        <w:t>；</w:t>
      </w:r>
    </w:p>
    <w:p w:rsidR="00AF4A4C" w:rsidRPr="003A7525" w:rsidRDefault="009E1CA5" w:rsidP="00AF4A4C">
      <w:pPr>
        <w:tabs>
          <w:tab w:val="left" w:pos="510"/>
        </w:tabs>
        <w:autoSpaceDE w:val="0"/>
        <w:autoSpaceDN w:val="0"/>
        <w:adjustRightInd w:val="0"/>
        <w:ind w:firstLine="480"/>
      </w:pPr>
      <w:r w:rsidRPr="003A7525">
        <w:rPr>
          <w:szCs w:val="21"/>
        </w:rPr>
        <w:tab/>
      </w:r>
      <w:r w:rsidR="00AF4A4C" w:rsidRPr="003A7525">
        <w:rPr>
          <w:position w:val="-12"/>
        </w:rPr>
        <w:object w:dxaOrig="859" w:dyaOrig="380">
          <v:shape id="_x0000_i1047" type="#_x0000_t75" style="width:42.75pt;height:18.75pt" o:ole="">
            <v:imagedata r:id="rId72" o:title=""/>
          </v:shape>
          <o:OLEObject Type="Embed" ProgID="Equation.3" ShapeID="_x0000_i1047" DrawAspect="Content" ObjectID="_1824564464" r:id="rId73"/>
        </w:object>
      </w:r>
      <w:r w:rsidR="00AF4A4C" w:rsidRPr="003A7525">
        <w:t>—</w:t>
      </w:r>
      <w:r w:rsidR="00AF4A4C" w:rsidRPr="003A7525">
        <w:t>三次测量最大值，</w:t>
      </w:r>
      <w:r w:rsidR="00AF4A4C" w:rsidRPr="003A7525">
        <w:t>mm</w:t>
      </w:r>
      <w:r w:rsidR="00AF4A4C" w:rsidRPr="003A7525">
        <w:t>；</w:t>
      </w:r>
    </w:p>
    <w:p w:rsidR="00AF4A4C" w:rsidRPr="003A7525" w:rsidRDefault="00AF4A4C" w:rsidP="00AF4A4C">
      <w:pPr>
        <w:tabs>
          <w:tab w:val="left" w:pos="510"/>
        </w:tabs>
        <w:autoSpaceDE w:val="0"/>
        <w:autoSpaceDN w:val="0"/>
        <w:adjustRightInd w:val="0"/>
        <w:ind w:firstLine="480"/>
        <w:rPr>
          <w:szCs w:val="21"/>
        </w:rPr>
      </w:pPr>
      <w:r w:rsidRPr="003A7525">
        <w:rPr>
          <w:position w:val="-12"/>
        </w:rPr>
        <w:object w:dxaOrig="840" w:dyaOrig="380">
          <v:shape id="_x0000_i1048" type="#_x0000_t75" style="width:42pt;height:18.75pt" o:ole="">
            <v:imagedata r:id="rId74" o:title=""/>
          </v:shape>
          <o:OLEObject Type="Embed" ProgID="Equation.3" ShapeID="_x0000_i1048" DrawAspect="Content" ObjectID="_1824564465" r:id="rId75"/>
        </w:object>
      </w:r>
      <w:r w:rsidRPr="003A7525">
        <w:t>—</w:t>
      </w:r>
      <w:r w:rsidRPr="003A7525">
        <w:t>三次测量最小值，</w:t>
      </w:r>
      <w:r w:rsidRPr="003A7525">
        <w:t>mm</w:t>
      </w:r>
      <w:r w:rsidRPr="003A7525">
        <w:t>。</w:t>
      </w:r>
    </w:p>
    <w:p w:rsidR="005A2BBF" w:rsidRPr="003A7525" w:rsidRDefault="005A2BBF" w:rsidP="003C20B5">
      <w:pPr>
        <w:pStyle w:val="afff3"/>
        <w:numPr>
          <w:ilvl w:val="0"/>
          <w:numId w:val="13"/>
        </w:numPr>
        <w:ind w:firstLineChars="0"/>
        <w:outlineLvl w:val="1"/>
        <w:rPr>
          <w:rFonts w:ascii="Times New Roman" w:hAnsi="Times New Roman"/>
          <w:sz w:val="24"/>
          <w:szCs w:val="21"/>
        </w:rPr>
      </w:pPr>
      <w:bookmarkStart w:id="184" w:name="_Toc202182917"/>
      <w:r w:rsidRPr="003A7525">
        <w:rPr>
          <w:rFonts w:ascii="Times New Roman" w:hAnsi="Times New Roman" w:hint="eastAsia"/>
          <w:sz w:val="24"/>
          <w:szCs w:val="21"/>
        </w:rPr>
        <w:t>角度测量示值误差</w:t>
      </w:r>
      <w:bookmarkEnd w:id="184"/>
    </w:p>
    <w:p w:rsidR="005A2BBF" w:rsidRPr="003A7525" w:rsidRDefault="005A2BBF" w:rsidP="005A2BBF">
      <w:pPr>
        <w:autoSpaceDE w:val="0"/>
        <w:autoSpaceDN w:val="0"/>
        <w:adjustRightInd w:val="0"/>
        <w:ind w:firstLine="480"/>
        <w:rPr>
          <w:szCs w:val="21"/>
        </w:rPr>
      </w:pPr>
      <w:r w:rsidRPr="003A7525">
        <w:rPr>
          <w:rFonts w:hint="eastAsia"/>
          <w:szCs w:val="21"/>
        </w:rPr>
        <w:t>将四等棱体放置于轮廓仪工作台上，先调整棱体的侧边平行于触针滑行方向，</w:t>
      </w:r>
      <w:r w:rsidR="00AF4A4C" w:rsidRPr="003A7525">
        <w:rPr>
          <w:rFonts w:hint="eastAsia"/>
          <w:szCs w:val="21"/>
        </w:rPr>
        <w:t>然后测量棱体各相邻工作面的角值。重复以上步骤，连续三次测量棱体其中各</w:t>
      </w:r>
      <w:r w:rsidRPr="003A7525">
        <w:rPr>
          <w:rFonts w:hint="eastAsia"/>
          <w:szCs w:val="21"/>
        </w:rPr>
        <w:t>相邻工作面的角值</w:t>
      </w:r>
      <w:r w:rsidR="00AF4A4C" w:rsidRPr="003A7525">
        <w:rPr>
          <w:position w:val="-10"/>
          <w:szCs w:val="21"/>
        </w:rPr>
        <w:object w:dxaOrig="279" w:dyaOrig="360">
          <v:shape id="_x0000_i1049" type="#_x0000_t75" style="width:14.25pt;height:18pt" o:ole="">
            <v:imagedata r:id="rId76" o:title=""/>
          </v:shape>
          <o:OLEObject Type="Embed" ProgID="Equation.3" ShapeID="_x0000_i1049" DrawAspect="Content" ObjectID="_1824564466" r:id="rId77"/>
        </w:object>
      </w:r>
      <w:r w:rsidRPr="003A7525">
        <w:rPr>
          <w:rFonts w:hint="eastAsia"/>
          <w:szCs w:val="21"/>
        </w:rPr>
        <w:t>，三次测量平均角值与棱体工作角标称角值之差为各角度测量示值误差，取其最大值为角度测量示值误差</w:t>
      </w:r>
      <w:r w:rsidR="00AF4A4C" w:rsidRPr="003A7525">
        <w:rPr>
          <w:rFonts w:hint="eastAsia"/>
          <w:szCs w:val="21"/>
        </w:rPr>
        <w:t>，见公式（</w:t>
      </w:r>
      <w:r w:rsidR="00AF4A4C" w:rsidRPr="003A7525">
        <w:rPr>
          <w:rFonts w:hint="eastAsia"/>
          <w:szCs w:val="21"/>
        </w:rPr>
        <w:t>8</w:t>
      </w:r>
      <w:r w:rsidR="00AF4A4C" w:rsidRPr="003A7525">
        <w:rPr>
          <w:rFonts w:hint="eastAsia"/>
          <w:szCs w:val="21"/>
        </w:rPr>
        <w:t>）、（</w:t>
      </w:r>
      <w:r w:rsidR="00AF4A4C" w:rsidRPr="003A7525">
        <w:rPr>
          <w:rFonts w:hint="eastAsia"/>
          <w:szCs w:val="21"/>
        </w:rPr>
        <w:t>9</w:t>
      </w:r>
      <w:r w:rsidR="00AF4A4C" w:rsidRPr="003A7525">
        <w:rPr>
          <w:rFonts w:hint="eastAsia"/>
          <w:szCs w:val="21"/>
        </w:rPr>
        <w:t>）</w:t>
      </w:r>
      <w:r w:rsidRPr="003A7525">
        <w:rPr>
          <w:rFonts w:hint="eastAsia"/>
          <w:szCs w:val="21"/>
        </w:rPr>
        <w:t>。</w:t>
      </w:r>
    </w:p>
    <w:p w:rsidR="00AF4A4C" w:rsidRPr="003A7525" w:rsidRDefault="00AF4A4C" w:rsidP="00AF4A4C">
      <w:pPr>
        <w:autoSpaceDE w:val="0"/>
        <w:autoSpaceDN w:val="0"/>
        <w:adjustRightInd w:val="0"/>
        <w:ind w:firstLine="480"/>
        <w:jc w:val="right"/>
        <w:rPr>
          <w:szCs w:val="21"/>
        </w:rPr>
      </w:pPr>
      <w:r w:rsidRPr="003A7525">
        <w:rPr>
          <w:position w:val="-24"/>
          <w:szCs w:val="21"/>
        </w:rPr>
        <w:object w:dxaOrig="1860" w:dyaOrig="980">
          <v:shape id="_x0000_i1050" type="#_x0000_t75" style="width:93pt;height:48.75pt" o:ole="">
            <v:imagedata r:id="rId78" o:title=""/>
          </v:shape>
          <o:OLEObject Type="Embed" ProgID="Equation.3" ShapeID="_x0000_i1050" DrawAspect="Content" ObjectID="_1824564467" r:id="rId79"/>
        </w:object>
      </w:r>
      <w:r w:rsidRPr="003A7525">
        <w:rPr>
          <w:rFonts w:hint="eastAsia"/>
          <w:szCs w:val="21"/>
        </w:rPr>
        <w:t xml:space="preserve">                     </w:t>
      </w:r>
      <w:r w:rsidRPr="003A7525">
        <w:rPr>
          <w:szCs w:val="21"/>
        </w:rPr>
        <w:t>（</w:t>
      </w:r>
      <w:r w:rsidRPr="003A7525">
        <w:rPr>
          <w:rFonts w:hint="eastAsia"/>
          <w:szCs w:val="21"/>
        </w:rPr>
        <w:t>8</w:t>
      </w:r>
      <w:r w:rsidRPr="003A7525">
        <w:rPr>
          <w:szCs w:val="21"/>
        </w:rPr>
        <w:t>）</w:t>
      </w:r>
    </w:p>
    <w:p w:rsidR="00AF4A4C" w:rsidRPr="003A7525" w:rsidRDefault="00AF4A4C" w:rsidP="00AF4A4C">
      <w:pPr>
        <w:autoSpaceDE w:val="0"/>
        <w:autoSpaceDN w:val="0"/>
        <w:adjustRightInd w:val="0"/>
        <w:ind w:firstLine="480"/>
        <w:rPr>
          <w:szCs w:val="21"/>
        </w:rPr>
      </w:pPr>
      <w:r w:rsidRPr="003A7525">
        <w:rPr>
          <w:szCs w:val="21"/>
        </w:rPr>
        <w:t>式中：</w:t>
      </w:r>
    </w:p>
    <w:p w:rsidR="00AF4A4C" w:rsidRPr="003A7525" w:rsidRDefault="00AF4A4C" w:rsidP="00AF4A4C">
      <w:pPr>
        <w:autoSpaceDE w:val="0"/>
        <w:autoSpaceDN w:val="0"/>
        <w:adjustRightInd w:val="0"/>
        <w:ind w:firstLine="480"/>
      </w:pPr>
      <w:r w:rsidRPr="003A7525">
        <w:rPr>
          <w:position w:val="-14"/>
        </w:rPr>
        <w:object w:dxaOrig="260" w:dyaOrig="400">
          <v:shape id="_x0000_i1051" type="#_x0000_t75" style="width:12.75pt;height:20.25pt" o:ole="">
            <v:imagedata r:id="rId80" o:title=""/>
          </v:shape>
          <o:OLEObject Type="Embed" ProgID="Equation.3" ShapeID="_x0000_i1051" DrawAspect="Content" ObjectID="_1824564468" r:id="rId81"/>
        </w:object>
      </w:r>
      <w:r w:rsidRPr="003A7525">
        <w:t>—</w:t>
      </w:r>
      <w:r w:rsidRPr="003A7525">
        <w:rPr>
          <w:rFonts w:hint="eastAsia"/>
        </w:rPr>
        <w:t>各</w:t>
      </w:r>
      <w:r w:rsidRPr="003A7525">
        <w:t>相邻工作面角度测量示值误差，</w:t>
      </w:r>
      <w:r w:rsidRPr="003A7525">
        <w:t>j</w:t>
      </w:r>
      <w:r w:rsidRPr="003A7525">
        <w:rPr>
          <w:rFonts w:hint="eastAsia"/>
        </w:rPr>
        <w:t>=1,2,3,4</w:t>
      </w:r>
      <w:r w:rsidRPr="003A7525">
        <w:rPr>
          <w:rFonts w:hint="eastAsia"/>
        </w:rPr>
        <w:t>，…，</w:t>
      </w:r>
      <w:r w:rsidRPr="003A7525">
        <w:t>′</w:t>
      </w:r>
      <w:r w:rsidRPr="003A7525">
        <w:t>；</w:t>
      </w:r>
    </w:p>
    <w:p w:rsidR="00AF4A4C" w:rsidRPr="003A7525" w:rsidRDefault="00BA0AF5" w:rsidP="00AF4A4C">
      <w:pPr>
        <w:autoSpaceDE w:val="0"/>
        <w:autoSpaceDN w:val="0"/>
        <w:adjustRightInd w:val="0"/>
        <w:ind w:firstLine="480"/>
      </w:pPr>
      <w:r w:rsidRPr="003A7525">
        <w:rPr>
          <w:position w:val="-12"/>
        </w:rPr>
        <w:object w:dxaOrig="340" w:dyaOrig="380">
          <v:shape id="_x0000_i1052" type="#_x0000_t75" style="width:17.25pt;height:18.75pt" o:ole="">
            <v:imagedata r:id="rId82" o:title=""/>
          </v:shape>
          <o:OLEObject Type="Embed" ProgID="Equation.3" ShapeID="_x0000_i1052" DrawAspect="Content" ObjectID="_1824564469" r:id="rId83"/>
        </w:object>
      </w:r>
      <w:r w:rsidR="00AF4A4C" w:rsidRPr="003A7525">
        <w:t>—</w:t>
      </w:r>
      <w:r w:rsidR="00AF4A4C" w:rsidRPr="003A7525">
        <w:rPr>
          <w:rFonts w:hint="eastAsia"/>
        </w:rPr>
        <w:t>各</w:t>
      </w:r>
      <w:r w:rsidR="00AF4A4C" w:rsidRPr="003A7525">
        <w:t>相邻工作面角度三次测量值，</w:t>
      </w:r>
      <w:r w:rsidR="00AF4A4C" w:rsidRPr="003A7525">
        <w:t>j</w:t>
      </w:r>
      <w:r w:rsidR="00AF4A4C" w:rsidRPr="003A7525">
        <w:rPr>
          <w:rFonts w:hint="eastAsia"/>
        </w:rPr>
        <w:t>=1,2,3,4</w:t>
      </w:r>
      <w:r w:rsidR="00AF4A4C" w:rsidRPr="003A7525">
        <w:rPr>
          <w:rFonts w:hint="eastAsia"/>
        </w:rPr>
        <w:t>，…，</w:t>
      </w:r>
      <w:r w:rsidR="00AF4A4C" w:rsidRPr="003A7525">
        <w:rPr>
          <w:i/>
        </w:rPr>
        <w:t>i</w:t>
      </w:r>
      <w:r w:rsidR="00AF4A4C" w:rsidRPr="003A7525">
        <w:rPr>
          <w:rFonts w:hint="eastAsia"/>
        </w:rPr>
        <w:t>=1,2,3</w:t>
      </w:r>
      <w:r w:rsidR="00AF4A4C" w:rsidRPr="003A7525">
        <w:rPr>
          <w:rFonts w:hint="eastAsia"/>
        </w:rPr>
        <w:t>，′；</w:t>
      </w:r>
    </w:p>
    <w:p w:rsidR="00AF4A4C" w:rsidRPr="003A7525" w:rsidRDefault="00AF4A4C" w:rsidP="00AF4A4C">
      <w:pPr>
        <w:autoSpaceDE w:val="0"/>
        <w:autoSpaceDN w:val="0"/>
        <w:adjustRightInd w:val="0"/>
        <w:ind w:firstLine="480"/>
      </w:pPr>
      <w:r w:rsidRPr="003A7525">
        <w:rPr>
          <w:position w:val="-12"/>
        </w:rPr>
        <w:object w:dxaOrig="260" w:dyaOrig="380">
          <v:shape id="_x0000_i1053" type="#_x0000_t75" style="width:12.75pt;height:18.75pt" o:ole="">
            <v:imagedata r:id="rId84" o:title=""/>
          </v:shape>
          <o:OLEObject Type="Embed" ProgID="Equation.3" ShapeID="_x0000_i1053" DrawAspect="Content" ObjectID="_1824564470" r:id="rId85"/>
        </w:object>
      </w:r>
      <w:r w:rsidRPr="003A7525">
        <w:t>—</w:t>
      </w:r>
      <w:r w:rsidRPr="003A7525">
        <w:t>相邻工作面标称值，</w:t>
      </w:r>
      <w:r w:rsidRPr="003A7525">
        <w:t>′</w:t>
      </w:r>
      <w:r w:rsidRPr="003A7525">
        <w:t>。</w:t>
      </w:r>
    </w:p>
    <w:p w:rsidR="00AF4A4C" w:rsidRPr="003A7525" w:rsidRDefault="00AF4A4C" w:rsidP="00AF4A4C">
      <w:pPr>
        <w:autoSpaceDE w:val="0"/>
        <w:autoSpaceDN w:val="0"/>
        <w:adjustRightInd w:val="0"/>
        <w:ind w:firstLine="480"/>
        <w:jc w:val="right"/>
        <w:rPr>
          <w:szCs w:val="21"/>
        </w:rPr>
      </w:pPr>
      <w:r w:rsidRPr="003A7525">
        <w:rPr>
          <w:position w:val="-14"/>
          <w:szCs w:val="21"/>
        </w:rPr>
        <w:object w:dxaOrig="1380" w:dyaOrig="400">
          <v:shape id="_x0000_i1054" type="#_x0000_t75" style="width:69pt;height:20.25pt" o:ole="">
            <v:imagedata r:id="rId86" o:title=""/>
          </v:shape>
          <o:OLEObject Type="Embed" ProgID="Equation.3" ShapeID="_x0000_i1054" DrawAspect="Content" ObjectID="_1824564471" r:id="rId87"/>
        </w:object>
      </w:r>
      <w:r w:rsidRPr="003A7525">
        <w:rPr>
          <w:rFonts w:hint="eastAsia"/>
          <w:szCs w:val="21"/>
        </w:rPr>
        <w:t xml:space="preserve">                     </w:t>
      </w:r>
      <w:r w:rsidRPr="003A7525">
        <w:rPr>
          <w:szCs w:val="21"/>
        </w:rPr>
        <w:t>（</w:t>
      </w:r>
      <w:r w:rsidRPr="003A7525">
        <w:rPr>
          <w:rFonts w:hint="eastAsia"/>
          <w:szCs w:val="21"/>
        </w:rPr>
        <w:t>9</w:t>
      </w:r>
      <w:r w:rsidRPr="003A7525">
        <w:rPr>
          <w:szCs w:val="21"/>
        </w:rPr>
        <w:t>）</w:t>
      </w:r>
    </w:p>
    <w:p w:rsidR="00AF4A4C" w:rsidRPr="003A7525" w:rsidRDefault="00AF4A4C" w:rsidP="00AF4A4C">
      <w:pPr>
        <w:autoSpaceDE w:val="0"/>
        <w:autoSpaceDN w:val="0"/>
        <w:adjustRightInd w:val="0"/>
        <w:ind w:firstLine="480"/>
        <w:rPr>
          <w:szCs w:val="21"/>
        </w:rPr>
      </w:pPr>
      <w:r w:rsidRPr="003A7525">
        <w:rPr>
          <w:rFonts w:hint="eastAsia"/>
          <w:szCs w:val="21"/>
        </w:rPr>
        <w:t>式中：</w:t>
      </w:r>
    </w:p>
    <w:p w:rsidR="00AF4A4C" w:rsidRPr="003A7525" w:rsidRDefault="00AF4A4C" w:rsidP="00AF4A4C">
      <w:pPr>
        <w:autoSpaceDE w:val="0"/>
        <w:autoSpaceDN w:val="0"/>
        <w:adjustRightInd w:val="0"/>
        <w:ind w:firstLine="480"/>
        <w:rPr>
          <w:szCs w:val="21"/>
        </w:rPr>
      </w:pPr>
      <w:r w:rsidRPr="003A7525">
        <w:rPr>
          <w:position w:val="-6"/>
        </w:rPr>
        <w:object w:dxaOrig="200" w:dyaOrig="279">
          <v:shape id="_x0000_i1055" type="#_x0000_t75" style="width:9.75pt;height:14.25pt" o:ole="">
            <v:imagedata r:id="rId88" o:title=""/>
          </v:shape>
          <o:OLEObject Type="Embed" ProgID="Equation.3" ShapeID="_x0000_i1055" DrawAspect="Content" ObjectID="_1824564472" r:id="rId89"/>
        </w:object>
      </w:r>
      <w:r w:rsidRPr="003A7525">
        <w:t>—</w:t>
      </w:r>
      <w:r w:rsidRPr="003A7525">
        <w:rPr>
          <w:rFonts w:hint="eastAsia"/>
          <w:szCs w:val="21"/>
        </w:rPr>
        <w:t>角度测量示值误差，′。</w:t>
      </w:r>
    </w:p>
    <w:p w:rsidR="005A2BBF" w:rsidRPr="003A7525" w:rsidRDefault="005A2BBF" w:rsidP="003C20B5">
      <w:pPr>
        <w:pStyle w:val="afff3"/>
        <w:numPr>
          <w:ilvl w:val="0"/>
          <w:numId w:val="13"/>
        </w:numPr>
        <w:ind w:firstLineChars="0"/>
        <w:outlineLvl w:val="1"/>
        <w:rPr>
          <w:rFonts w:ascii="Times New Roman" w:hAnsi="Times New Roman"/>
          <w:sz w:val="24"/>
          <w:szCs w:val="21"/>
        </w:rPr>
      </w:pPr>
      <w:bookmarkStart w:id="185" w:name="_Toc202182918"/>
      <w:r w:rsidRPr="003A7525">
        <w:rPr>
          <w:rFonts w:ascii="Times New Roman" w:hAnsi="Times New Roman" w:hint="eastAsia"/>
          <w:sz w:val="24"/>
          <w:szCs w:val="21"/>
        </w:rPr>
        <w:t>角度测量重复性</w:t>
      </w:r>
      <w:bookmarkEnd w:id="185"/>
    </w:p>
    <w:p w:rsidR="005A2BBF" w:rsidRPr="003A7525" w:rsidRDefault="005A2BBF" w:rsidP="005A2BBF">
      <w:pPr>
        <w:autoSpaceDE w:val="0"/>
        <w:autoSpaceDN w:val="0"/>
        <w:adjustRightInd w:val="0"/>
        <w:ind w:firstLine="480"/>
        <w:rPr>
          <w:szCs w:val="21"/>
        </w:rPr>
      </w:pPr>
      <w:r w:rsidRPr="003A7525">
        <w:rPr>
          <w:rFonts w:hint="eastAsia"/>
          <w:szCs w:val="21"/>
        </w:rPr>
        <w:t>将四</w:t>
      </w:r>
      <w:r w:rsidR="00F13AA3" w:rsidRPr="003A7525">
        <w:rPr>
          <w:rFonts w:hint="eastAsia"/>
          <w:szCs w:val="21"/>
        </w:rPr>
        <w:t>等棱体放置于轮廓仪工作台上，调整棱体的侧边平行于触针滑行方向，对四等棱体任一工作角重复测量三次，按极差法计算实验标准偏差作为角度测量重复性</w:t>
      </w:r>
      <w:r w:rsidR="00251DE6" w:rsidRPr="003A7525">
        <w:rPr>
          <w:rFonts w:hint="eastAsia"/>
          <w:szCs w:val="21"/>
        </w:rPr>
        <w:t>，见公式（</w:t>
      </w:r>
      <w:r w:rsidR="00251DE6" w:rsidRPr="003A7525">
        <w:rPr>
          <w:rFonts w:hint="eastAsia"/>
          <w:szCs w:val="21"/>
        </w:rPr>
        <w:t>10</w:t>
      </w:r>
      <w:r w:rsidR="00251DE6" w:rsidRPr="003A7525">
        <w:rPr>
          <w:rFonts w:hint="eastAsia"/>
          <w:szCs w:val="21"/>
        </w:rPr>
        <w:t>）</w:t>
      </w:r>
      <w:r w:rsidR="00F13AA3" w:rsidRPr="003A7525">
        <w:rPr>
          <w:rFonts w:hint="eastAsia"/>
          <w:szCs w:val="21"/>
        </w:rPr>
        <w:t>。</w:t>
      </w:r>
    </w:p>
    <w:p w:rsidR="00F13AA3" w:rsidRPr="003A7525" w:rsidRDefault="00F12FE6" w:rsidP="00F13AA3">
      <w:pPr>
        <w:autoSpaceDE w:val="0"/>
        <w:autoSpaceDN w:val="0"/>
        <w:adjustRightInd w:val="0"/>
        <w:ind w:firstLine="480"/>
        <w:jc w:val="right"/>
        <w:rPr>
          <w:szCs w:val="21"/>
        </w:rPr>
      </w:pPr>
      <w:r w:rsidRPr="003A7525">
        <w:rPr>
          <w:position w:val="-24"/>
          <w:szCs w:val="21"/>
        </w:rPr>
        <w:object w:dxaOrig="2700" w:dyaOrig="660">
          <v:shape id="_x0000_i1056" type="#_x0000_t75" style="width:135pt;height:33pt" o:ole="">
            <v:imagedata r:id="rId90" o:title=""/>
          </v:shape>
          <o:OLEObject Type="Embed" ProgID="Equation.3" ShapeID="_x0000_i1056" DrawAspect="Content" ObjectID="_1824564473" r:id="rId91"/>
        </w:object>
      </w:r>
      <w:r w:rsidR="00F13AA3" w:rsidRPr="003A7525">
        <w:rPr>
          <w:rFonts w:hint="eastAsia"/>
          <w:szCs w:val="21"/>
        </w:rPr>
        <w:t xml:space="preserve">                   </w:t>
      </w:r>
      <w:r w:rsidR="00F13AA3" w:rsidRPr="003A7525">
        <w:rPr>
          <w:szCs w:val="21"/>
        </w:rPr>
        <w:t>（</w:t>
      </w:r>
      <w:r w:rsidR="00251DE6" w:rsidRPr="003A7525">
        <w:rPr>
          <w:rFonts w:hint="eastAsia"/>
          <w:szCs w:val="21"/>
        </w:rPr>
        <w:t>10</w:t>
      </w:r>
      <w:r w:rsidR="00F13AA3" w:rsidRPr="003A7525">
        <w:rPr>
          <w:szCs w:val="21"/>
        </w:rPr>
        <w:t>）</w:t>
      </w:r>
    </w:p>
    <w:p w:rsidR="00F13AA3" w:rsidRPr="003A7525" w:rsidRDefault="00F13AA3" w:rsidP="00F13AA3">
      <w:pPr>
        <w:autoSpaceDE w:val="0"/>
        <w:autoSpaceDN w:val="0"/>
        <w:adjustRightInd w:val="0"/>
        <w:ind w:firstLine="480"/>
        <w:rPr>
          <w:szCs w:val="21"/>
        </w:rPr>
      </w:pPr>
      <w:r w:rsidRPr="003A7525">
        <w:rPr>
          <w:szCs w:val="21"/>
        </w:rPr>
        <w:t>式中：</w:t>
      </w:r>
    </w:p>
    <w:p w:rsidR="00F13AA3" w:rsidRPr="003A7525" w:rsidRDefault="00F13AA3" w:rsidP="00F13AA3">
      <w:pPr>
        <w:autoSpaceDE w:val="0"/>
        <w:autoSpaceDN w:val="0"/>
        <w:adjustRightInd w:val="0"/>
        <w:ind w:firstLine="480"/>
      </w:pPr>
      <w:r w:rsidRPr="003A7525">
        <w:rPr>
          <w:position w:val="-12"/>
        </w:rPr>
        <w:object w:dxaOrig="320" w:dyaOrig="380">
          <v:shape id="_x0000_i1057" type="#_x0000_t75" style="width:15.75pt;height:18.75pt" o:ole="">
            <v:imagedata r:id="rId92" o:title=""/>
          </v:shape>
          <o:OLEObject Type="Embed" ProgID="Equation.3" ShapeID="_x0000_i1057" DrawAspect="Content" ObjectID="_1824564474" r:id="rId93"/>
        </w:object>
      </w:r>
      <w:r w:rsidRPr="003A7525">
        <w:t>—</w:t>
      </w:r>
      <w:r w:rsidRPr="003A7525">
        <w:t>半径测量重复性，</w:t>
      </w:r>
      <w:r w:rsidRPr="003A7525">
        <w:t>mm</w:t>
      </w:r>
      <w:r w:rsidRPr="003A7525">
        <w:t>；</w:t>
      </w:r>
    </w:p>
    <w:p w:rsidR="00F13AA3" w:rsidRPr="003A7525" w:rsidRDefault="00F13AA3" w:rsidP="00F13AA3">
      <w:pPr>
        <w:tabs>
          <w:tab w:val="left" w:pos="510"/>
        </w:tabs>
        <w:autoSpaceDE w:val="0"/>
        <w:autoSpaceDN w:val="0"/>
        <w:adjustRightInd w:val="0"/>
        <w:ind w:firstLine="480"/>
      </w:pPr>
      <w:r w:rsidRPr="003A7525">
        <w:rPr>
          <w:szCs w:val="21"/>
        </w:rPr>
        <w:tab/>
      </w:r>
      <w:r w:rsidRPr="003A7525">
        <w:rPr>
          <w:position w:val="-12"/>
        </w:rPr>
        <w:object w:dxaOrig="900" w:dyaOrig="380">
          <v:shape id="_x0000_i1058" type="#_x0000_t75" style="width:45pt;height:18.75pt" o:ole="">
            <v:imagedata r:id="rId94" o:title=""/>
          </v:shape>
          <o:OLEObject Type="Embed" ProgID="Equation.3" ShapeID="_x0000_i1058" DrawAspect="Content" ObjectID="_1824564475" r:id="rId95"/>
        </w:object>
      </w:r>
      <w:r w:rsidRPr="003A7525">
        <w:t>—</w:t>
      </w:r>
      <w:r w:rsidRPr="003A7525">
        <w:t>三次测量最大值，</w:t>
      </w:r>
      <w:r w:rsidRPr="003A7525">
        <w:t>mm</w:t>
      </w:r>
      <w:r w:rsidRPr="003A7525">
        <w:t>；</w:t>
      </w:r>
    </w:p>
    <w:p w:rsidR="00F13AA3" w:rsidRPr="003A7525" w:rsidRDefault="00F13AA3" w:rsidP="00F13AA3">
      <w:pPr>
        <w:tabs>
          <w:tab w:val="left" w:pos="510"/>
        </w:tabs>
        <w:autoSpaceDE w:val="0"/>
        <w:autoSpaceDN w:val="0"/>
        <w:adjustRightInd w:val="0"/>
        <w:ind w:firstLine="480"/>
        <w:rPr>
          <w:szCs w:val="21"/>
        </w:rPr>
      </w:pPr>
      <w:r w:rsidRPr="003A7525">
        <w:rPr>
          <w:position w:val="-12"/>
        </w:rPr>
        <w:object w:dxaOrig="859" w:dyaOrig="380">
          <v:shape id="_x0000_i1059" type="#_x0000_t75" style="width:42.75pt;height:18.75pt" o:ole="">
            <v:imagedata r:id="rId96" o:title=""/>
          </v:shape>
          <o:OLEObject Type="Embed" ProgID="Equation.3" ShapeID="_x0000_i1059" DrawAspect="Content" ObjectID="_1824564476" r:id="rId97"/>
        </w:object>
      </w:r>
      <w:r w:rsidRPr="003A7525">
        <w:t>—</w:t>
      </w:r>
      <w:r w:rsidRPr="003A7525">
        <w:t>三次测量最小值，</w:t>
      </w:r>
      <w:r w:rsidRPr="003A7525">
        <w:t>mm</w:t>
      </w:r>
      <w:r w:rsidRPr="003A7525">
        <w:t>。</w:t>
      </w:r>
    </w:p>
    <w:p w:rsidR="00547E29" w:rsidRPr="00135770" w:rsidRDefault="009B5E39">
      <w:pPr>
        <w:pStyle w:val="afc"/>
        <w:spacing w:line="360" w:lineRule="auto"/>
        <w:ind w:firstLineChars="0" w:firstLine="0"/>
        <w:outlineLvl w:val="0"/>
        <w:rPr>
          <w:rStyle w:val="6Char"/>
          <w:rFonts w:ascii="Times New Roman" w:eastAsia="黑体" w:cs="黑体"/>
          <w:kern w:val="2"/>
          <w:sz w:val="24"/>
          <w:szCs w:val="24"/>
        </w:rPr>
      </w:pPr>
      <w:bookmarkStart w:id="186" w:name="_Toc9263"/>
      <w:bookmarkStart w:id="187" w:name="_Toc13965"/>
      <w:bookmarkStart w:id="188" w:name="_Toc26159"/>
      <w:bookmarkStart w:id="189" w:name="_Toc7686"/>
      <w:bookmarkStart w:id="190" w:name="_Toc8332"/>
      <w:bookmarkStart w:id="191" w:name="_Toc28571"/>
      <w:bookmarkStart w:id="192" w:name="_Toc202182919"/>
      <w:r w:rsidRPr="00135770">
        <w:rPr>
          <w:rStyle w:val="6Char"/>
          <w:rFonts w:ascii="Times New Roman" w:eastAsia="黑体" w:cs="黑体" w:hint="eastAsia"/>
          <w:kern w:val="2"/>
          <w:sz w:val="24"/>
          <w:szCs w:val="24"/>
        </w:rPr>
        <w:t xml:space="preserve">7 </w:t>
      </w:r>
      <w:r w:rsidRPr="00135770">
        <w:rPr>
          <w:rStyle w:val="6Char"/>
          <w:rFonts w:ascii="Times New Roman" w:eastAsia="黑体" w:cs="黑体" w:hint="eastAsia"/>
          <w:kern w:val="2"/>
          <w:sz w:val="24"/>
          <w:szCs w:val="24"/>
        </w:rPr>
        <w:t>校准结果表达</w:t>
      </w:r>
      <w:bookmarkEnd w:id="186"/>
      <w:bookmarkEnd w:id="187"/>
      <w:bookmarkEnd w:id="188"/>
      <w:bookmarkEnd w:id="189"/>
      <w:bookmarkEnd w:id="190"/>
      <w:bookmarkEnd w:id="191"/>
      <w:bookmarkEnd w:id="192"/>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经校准的试验机出具校准证书，校准证书至少应包括以下信息：</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a</w:t>
      </w:r>
      <w:r w:rsidRPr="00135770">
        <w:rPr>
          <w:rFonts w:ascii="Times New Roman" w:hint="eastAsia"/>
          <w:sz w:val="24"/>
          <w:szCs w:val="24"/>
        </w:rPr>
        <w:t>）</w:t>
      </w:r>
      <w:r w:rsidRPr="00135770">
        <w:rPr>
          <w:rFonts w:ascii="Times New Roman"/>
          <w:sz w:val="24"/>
          <w:szCs w:val="24"/>
        </w:rPr>
        <w:t>标题</w:t>
      </w:r>
      <w:r w:rsidRPr="00135770">
        <w:rPr>
          <w:rFonts w:ascii="Times New Roman" w:hint="eastAsia"/>
          <w:sz w:val="24"/>
          <w:szCs w:val="24"/>
        </w:rPr>
        <w:t>：“</w:t>
      </w:r>
      <w:r w:rsidRPr="00135770">
        <w:rPr>
          <w:rFonts w:ascii="Times New Roman"/>
          <w:sz w:val="24"/>
          <w:szCs w:val="24"/>
        </w:rPr>
        <w:t>校准证书</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b</w:t>
      </w:r>
      <w:r w:rsidRPr="00135770">
        <w:rPr>
          <w:rFonts w:ascii="Times New Roman" w:hint="eastAsia"/>
          <w:sz w:val="24"/>
          <w:szCs w:val="24"/>
        </w:rPr>
        <w:t>）</w:t>
      </w:r>
      <w:r w:rsidRPr="00135770">
        <w:rPr>
          <w:rFonts w:ascii="Times New Roman"/>
          <w:sz w:val="24"/>
          <w:szCs w:val="24"/>
        </w:rPr>
        <w:t>实验室的名称和地址</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c</w:t>
      </w:r>
      <w:r w:rsidRPr="00135770">
        <w:rPr>
          <w:rFonts w:ascii="Times New Roman" w:hint="eastAsia"/>
          <w:sz w:val="24"/>
          <w:szCs w:val="24"/>
        </w:rPr>
        <w:t>）实施校准活动的地点，包括客户设施、实验室固定设施以外的地点；</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d</w:t>
      </w:r>
      <w:r w:rsidRPr="00135770">
        <w:rPr>
          <w:rFonts w:ascii="Times New Roman" w:hint="eastAsia"/>
          <w:sz w:val="24"/>
          <w:szCs w:val="24"/>
        </w:rPr>
        <w:t>）</w:t>
      </w:r>
      <w:r w:rsidRPr="00135770">
        <w:rPr>
          <w:rFonts w:ascii="Times New Roman"/>
          <w:sz w:val="24"/>
          <w:szCs w:val="24"/>
        </w:rPr>
        <w:t>证书的唯一性标识（如编号），每页及总页数的标识</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e</w:t>
      </w:r>
      <w:r w:rsidRPr="00135770">
        <w:rPr>
          <w:rFonts w:ascii="Times New Roman" w:hint="eastAsia"/>
          <w:sz w:val="24"/>
          <w:szCs w:val="24"/>
        </w:rPr>
        <w:t>）客户的</w:t>
      </w:r>
      <w:r w:rsidRPr="00135770">
        <w:rPr>
          <w:rFonts w:ascii="Times New Roman"/>
          <w:sz w:val="24"/>
          <w:szCs w:val="24"/>
        </w:rPr>
        <w:t>名称和</w:t>
      </w:r>
      <w:r w:rsidRPr="00135770">
        <w:rPr>
          <w:rFonts w:ascii="Times New Roman" w:hint="eastAsia"/>
          <w:sz w:val="24"/>
          <w:szCs w:val="24"/>
        </w:rPr>
        <w:t>联络信息；</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f</w:t>
      </w:r>
      <w:r w:rsidRPr="00135770">
        <w:rPr>
          <w:rFonts w:ascii="Times New Roman" w:hint="eastAsia"/>
          <w:sz w:val="24"/>
          <w:szCs w:val="24"/>
        </w:rPr>
        <w:t>）</w:t>
      </w:r>
      <w:r w:rsidRPr="00135770">
        <w:rPr>
          <w:rFonts w:ascii="Times New Roman"/>
          <w:sz w:val="24"/>
          <w:szCs w:val="24"/>
        </w:rPr>
        <w:t>被校对象的描述和明确标识</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g</w:t>
      </w:r>
      <w:r w:rsidRPr="00135770">
        <w:rPr>
          <w:rFonts w:ascii="Times New Roman" w:hint="eastAsia"/>
          <w:sz w:val="24"/>
          <w:szCs w:val="24"/>
        </w:rPr>
        <w:t>）</w:t>
      </w:r>
      <w:r w:rsidRPr="00135770">
        <w:rPr>
          <w:rFonts w:ascii="Times New Roman"/>
          <w:sz w:val="24"/>
          <w:szCs w:val="24"/>
        </w:rPr>
        <w:t>进行校准</w:t>
      </w:r>
      <w:r w:rsidRPr="00135770">
        <w:rPr>
          <w:rFonts w:ascii="Times New Roman" w:hint="eastAsia"/>
          <w:sz w:val="24"/>
          <w:szCs w:val="24"/>
        </w:rPr>
        <w:t>活动</w:t>
      </w:r>
      <w:r w:rsidRPr="00135770">
        <w:rPr>
          <w:rFonts w:ascii="Times New Roman"/>
          <w:sz w:val="24"/>
          <w:szCs w:val="24"/>
        </w:rPr>
        <w:t>的日期，如果与校准结果的有效性和应用有关时，应说明被校对象的接</w:t>
      </w:r>
      <w:r w:rsidRPr="00135770">
        <w:rPr>
          <w:rFonts w:ascii="Times New Roman" w:hint="eastAsia"/>
          <w:sz w:val="24"/>
          <w:szCs w:val="24"/>
        </w:rPr>
        <w:t>收</w:t>
      </w:r>
      <w:r w:rsidRPr="00135770">
        <w:rPr>
          <w:rFonts w:ascii="Times New Roman"/>
          <w:sz w:val="24"/>
          <w:szCs w:val="24"/>
        </w:rPr>
        <w:t>日期</w:t>
      </w:r>
      <w:r w:rsidRPr="00135770">
        <w:rPr>
          <w:rFonts w:ascii="Times New Roman" w:hint="eastAsia"/>
          <w:sz w:val="24"/>
          <w:szCs w:val="24"/>
        </w:rPr>
        <w:t>和证书发布日期；</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h</w:t>
      </w:r>
      <w:r w:rsidRPr="00135770">
        <w:rPr>
          <w:rFonts w:ascii="Times New Roman" w:hint="eastAsia"/>
          <w:sz w:val="24"/>
          <w:szCs w:val="24"/>
        </w:rPr>
        <w:t>）</w:t>
      </w:r>
      <w:r w:rsidRPr="00135770">
        <w:rPr>
          <w:rFonts w:ascii="Times New Roman"/>
          <w:sz w:val="24"/>
          <w:szCs w:val="24"/>
        </w:rPr>
        <w:t>校准所依据的技术规范的标识，包括名称及代号</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i</w:t>
      </w:r>
      <w:r w:rsidRPr="00135770">
        <w:rPr>
          <w:rFonts w:ascii="Times New Roman" w:hint="eastAsia"/>
          <w:sz w:val="24"/>
          <w:szCs w:val="24"/>
        </w:rPr>
        <w:t>）</w:t>
      </w:r>
      <w:r w:rsidRPr="00135770">
        <w:rPr>
          <w:rFonts w:ascii="Times New Roman"/>
          <w:sz w:val="24"/>
          <w:szCs w:val="24"/>
        </w:rPr>
        <w:t>本次校准所用的测量标准和溯源性及有效性说明</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j</w:t>
      </w:r>
      <w:r w:rsidRPr="00135770">
        <w:rPr>
          <w:rFonts w:ascii="Times New Roman" w:hint="eastAsia"/>
          <w:sz w:val="24"/>
          <w:szCs w:val="24"/>
        </w:rPr>
        <w:t>）</w:t>
      </w:r>
      <w:r w:rsidRPr="00135770">
        <w:rPr>
          <w:rFonts w:ascii="Times New Roman"/>
          <w:sz w:val="24"/>
          <w:szCs w:val="24"/>
        </w:rPr>
        <w:t>校准环境的描述</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k</w:t>
      </w:r>
      <w:r w:rsidRPr="00135770">
        <w:rPr>
          <w:rFonts w:ascii="Times New Roman" w:hint="eastAsia"/>
          <w:sz w:val="24"/>
          <w:szCs w:val="24"/>
        </w:rPr>
        <w:t>）</w:t>
      </w:r>
      <w:r w:rsidRPr="00135770">
        <w:rPr>
          <w:rFonts w:ascii="Times New Roman"/>
          <w:sz w:val="24"/>
          <w:szCs w:val="24"/>
        </w:rPr>
        <w:t>校准结果及其测量不确定度的说明（给出整个测量范围校准结果测量不确定度的最大值）</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l</w:t>
      </w:r>
      <w:r w:rsidRPr="00135770">
        <w:rPr>
          <w:rFonts w:ascii="Times New Roman" w:hint="eastAsia"/>
          <w:sz w:val="24"/>
          <w:szCs w:val="24"/>
        </w:rPr>
        <w:t>）对校准规范偏离的说明；</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m</w:t>
      </w:r>
      <w:r w:rsidRPr="00135770">
        <w:rPr>
          <w:rFonts w:ascii="Times New Roman" w:hint="eastAsia"/>
          <w:sz w:val="24"/>
          <w:szCs w:val="24"/>
        </w:rPr>
        <w:t>）</w:t>
      </w:r>
      <w:r w:rsidRPr="00135770">
        <w:rPr>
          <w:rFonts w:ascii="Times New Roman"/>
          <w:sz w:val="24"/>
          <w:szCs w:val="24"/>
        </w:rPr>
        <w:t>校准证书签发人的签名、职务或等效标识，以及签发日期</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n</w:t>
      </w:r>
      <w:r w:rsidRPr="00135770">
        <w:rPr>
          <w:rFonts w:ascii="Times New Roman" w:hint="eastAsia"/>
          <w:sz w:val="24"/>
          <w:szCs w:val="24"/>
        </w:rPr>
        <w:t>）</w:t>
      </w:r>
      <w:r w:rsidRPr="00135770">
        <w:rPr>
          <w:rFonts w:ascii="Times New Roman"/>
          <w:sz w:val="24"/>
          <w:szCs w:val="24"/>
        </w:rPr>
        <w:t>校准人</w:t>
      </w:r>
      <w:r w:rsidRPr="00135770">
        <w:rPr>
          <w:rFonts w:ascii="Times New Roman" w:hint="eastAsia"/>
          <w:sz w:val="24"/>
          <w:szCs w:val="24"/>
        </w:rPr>
        <w:t>和核验人签名；</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o</w:t>
      </w:r>
      <w:r w:rsidRPr="00135770">
        <w:rPr>
          <w:rFonts w:ascii="Times New Roman" w:hint="eastAsia"/>
          <w:sz w:val="24"/>
          <w:szCs w:val="24"/>
        </w:rPr>
        <w:t>）</w:t>
      </w:r>
      <w:r w:rsidRPr="00135770">
        <w:rPr>
          <w:rFonts w:ascii="Times New Roman"/>
          <w:sz w:val="24"/>
          <w:szCs w:val="24"/>
        </w:rPr>
        <w:t>校准</w:t>
      </w:r>
      <w:r w:rsidRPr="00135770">
        <w:rPr>
          <w:rFonts w:ascii="Times New Roman" w:hint="eastAsia"/>
          <w:sz w:val="24"/>
          <w:szCs w:val="24"/>
        </w:rPr>
        <w:t>结果</w:t>
      </w:r>
      <w:r w:rsidRPr="00135770">
        <w:rPr>
          <w:rFonts w:ascii="Times New Roman"/>
          <w:sz w:val="24"/>
          <w:szCs w:val="24"/>
        </w:rPr>
        <w:t>仅对被校对象有效</w:t>
      </w:r>
      <w:r w:rsidRPr="00135770">
        <w:rPr>
          <w:rFonts w:ascii="Times New Roman" w:hint="eastAsia"/>
          <w:sz w:val="24"/>
          <w:szCs w:val="24"/>
        </w:rPr>
        <w:t>的</w:t>
      </w:r>
      <w:r w:rsidRPr="00135770">
        <w:rPr>
          <w:rFonts w:ascii="Times New Roman"/>
          <w:sz w:val="24"/>
          <w:szCs w:val="24"/>
        </w:rPr>
        <w:t>声明</w:t>
      </w:r>
      <w:r w:rsidRPr="00135770">
        <w:rPr>
          <w:rFonts w:ascii="Times New Roman" w:hint="eastAsia"/>
          <w:sz w:val="24"/>
          <w:szCs w:val="24"/>
        </w:rPr>
        <w:t>；</w:t>
      </w:r>
    </w:p>
    <w:p w:rsidR="00547E29" w:rsidRPr="00135770" w:rsidRDefault="009B5E39">
      <w:pPr>
        <w:pStyle w:val="afc"/>
        <w:spacing w:line="360" w:lineRule="auto"/>
        <w:ind w:firstLine="480"/>
        <w:rPr>
          <w:rFonts w:ascii="Times New Roman"/>
          <w:sz w:val="24"/>
          <w:szCs w:val="24"/>
        </w:rPr>
      </w:pPr>
      <w:r w:rsidRPr="00135770">
        <w:rPr>
          <w:rFonts w:ascii="Times New Roman" w:hint="eastAsia"/>
          <w:sz w:val="24"/>
          <w:szCs w:val="24"/>
        </w:rPr>
        <w:t>p</w:t>
      </w:r>
      <w:r w:rsidRPr="00135770">
        <w:rPr>
          <w:rFonts w:ascii="Times New Roman" w:hint="eastAsia"/>
          <w:sz w:val="24"/>
          <w:szCs w:val="24"/>
        </w:rPr>
        <w:t>）</w:t>
      </w:r>
      <w:r w:rsidRPr="00135770">
        <w:rPr>
          <w:rFonts w:ascii="Times New Roman"/>
          <w:sz w:val="24"/>
          <w:szCs w:val="24"/>
        </w:rPr>
        <w:t>未经</w:t>
      </w:r>
      <w:r w:rsidRPr="00135770">
        <w:rPr>
          <w:rFonts w:ascii="Times New Roman" w:hint="eastAsia"/>
          <w:sz w:val="24"/>
          <w:szCs w:val="24"/>
        </w:rPr>
        <w:t>校准</w:t>
      </w:r>
      <w:r w:rsidRPr="00135770">
        <w:rPr>
          <w:rFonts w:ascii="Times New Roman"/>
          <w:sz w:val="24"/>
          <w:szCs w:val="24"/>
        </w:rPr>
        <w:t>实验室书面批准，不得部分复制</w:t>
      </w:r>
      <w:r w:rsidRPr="00135770">
        <w:rPr>
          <w:rFonts w:ascii="Times New Roman" w:hint="eastAsia"/>
          <w:sz w:val="24"/>
          <w:szCs w:val="24"/>
        </w:rPr>
        <w:t>校准</w:t>
      </w:r>
      <w:r w:rsidRPr="00135770">
        <w:rPr>
          <w:rFonts w:ascii="Times New Roman"/>
          <w:sz w:val="24"/>
          <w:szCs w:val="24"/>
        </w:rPr>
        <w:t>证书</w:t>
      </w:r>
      <w:r w:rsidRPr="00135770">
        <w:rPr>
          <w:rFonts w:ascii="Times New Roman" w:hint="eastAsia"/>
          <w:sz w:val="24"/>
          <w:szCs w:val="24"/>
        </w:rPr>
        <w:t>的声明。</w:t>
      </w:r>
    </w:p>
    <w:p w:rsidR="00547E29" w:rsidRDefault="009B5E39">
      <w:pPr>
        <w:pStyle w:val="afc"/>
        <w:spacing w:line="360" w:lineRule="auto"/>
        <w:ind w:firstLine="480"/>
        <w:rPr>
          <w:rFonts w:ascii="Times New Roman"/>
          <w:sz w:val="24"/>
          <w:szCs w:val="24"/>
        </w:rPr>
      </w:pPr>
      <w:r w:rsidRPr="00135770">
        <w:rPr>
          <w:rFonts w:ascii="Times New Roman" w:hint="eastAsia"/>
          <w:sz w:val="24"/>
          <w:szCs w:val="24"/>
        </w:rPr>
        <w:t>校准原始记录参考格式见附录</w:t>
      </w:r>
      <w:r w:rsidRPr="00135770">
        <w:rPr>
          <w:rFonts w:ascii="Times New Roman" w:hint="eastAsia"/>
          <w:sz w:val="24"/>
          <w:szCs w:val="24"/>
        </w:rPr>
        <w:t>A</w:t>
      </w:r>
      <w:r w:rsidRPr="00135770">
        <w:rPr>
          <w:rFonts w:ascii="Times New Roman" w:hint="eastAsia"/>
          <w:sz w:val="24"/>
          <w:szCs w:val="24"/>
        </w:rPr>
        <w:t>，校准证书内页参考格式见附录</w:t>
      </w:r>
      <w:r w:rsidRPr="00135770">
        <w:rPr>
          <w:rFonts w:ascii="Times New Roman" w:hint="eastAsia"/>
          <w:sz w:val="24"/>
          <w:szCs w:val="24"/>
        </w:rPr>
        <w:t>B</w:t>
      </w:r>
      <w:r w:rsidRPr="00135770">
        <w:rPr>
          <w:rFonts w:ascii="Times New Roman" w:hint="eastAsia"/>
          <w:sz w:val="24"/>
          <w:szCs w:val="24"/>
        </w:rPr>
        <w:t>。</w:t>
      </w:r>
    </w:p>
    <w:p w:rsidR="00547E29" w:rsidRPr="00135770" w:rsidRDefault="009B5E39">
      <w:pPr>
        <w:pStyle w:val="afc"/>
        <w:spacing w:line="360" w:lineRule="auto"/>
        <w:ind w:firstLineChars="0" w:firstLine="0"/>
        <w:outlineLvl w:val="0"/>
        <w:rPr>
          <w:rFonts w:ascii="Times New Roman" w:eastAsia="黑体" w:cs="黑体"/>
          <w:sz w:val="24"/>
          <w:szCs w:val="24"/>
        </w:rPr>
      </w:pPr>
      <w:bookmarkStart w:id="193" w:name="_Toc18838"/>
      <w:bookmarkStart w:id="194" w:name="_Toc1835"/>
      <w:bookmarkStart w:id="195" w:name="_Toc14162"/>
      <w:bookmarkStart w:id="196" w:name="_Toc15252"/>
      <w:bookmarkStart w:id="197" w:name="_Toc7966"/>
      <w:bookmarkStart w:id="198" w:name="_Toc18447"/>
      <w:bookmarkStart w:id="199" w:name="_Toc30367"/>
      <w:bookmarkStart w:id="200" w:name="_Toc202182920"/>
      <w:r w:rsidRPr="00135770">
        <w:rPr>
          <w:rFonts w:ascii="Times New Roman" w:eastAsia="黑体" w:cs="黑体" w:hint="eastAsia"/>
          <w:sz w:val="24"/>
          <w:szCs w:val="24"/>
        </w:rPr>
        <w:t xml:space="preserve">8 </w:t>
      </w:r>
      <w:r w:rsidRPr="00135770">
        <w:rPr>
          <w:rStyle w:val="8Char"/>
          <w:rFonts w:ascii="Times New Roman" w:eastAsia="黑体" w:cs="黑体" w:hint="eastAsia"/>
          <w:sz w:val="24"/>
          <w:szCs w:val="24"/>
        </w:rPr>
        <w:t>复校时间间隔</w:t>
      </w:r>
      <w:bookmarkEnd w:id="193"/>
      <w:bookmarkEnd w:id="194"/>
      <w:bookmarkEnd w:id="195"/>
      <w:bookmarkEnd w:id="196"/>
      <w:bookmarkEnd w:id="197"/>
      <w:bookmarkEnd w:id="198"/>
      <w:bookmarkEnd w:id="199"/>
      <w:bookmarkEnd w:id="200"/>
    </w:p>
    <w:p w:rsidR="00547E29" w:rsidRPr="00135770" w:rsidRDefault="009B5E39" w:rsidP="00F87D91">
      <w:pPr>
        <w:pStyle w:val="af3"/>
        <w:spacing w:before="0" w:after="0"/>
        <w:ind w:firstLine="480"/>
        <w:jc w:val="both"/>
        <w:outlineLvl w:val="9"/>
        <w:rPr>
          <w:rStyle w:val="Char4"/>
          <w:rFonts w:ascii="Times New Roman" w:eastAsia="宋体" w:hAnsi="Times New Roman"/>
          <w:sz w:val="24"/>
          <w:szCs w:val="24"/>
        </w:rPr>
      </w:pPr>
      <w:bookmarkStart w:id="201" w:name="_Toc202182921"/>
      <w:r w:rsidRPr="00135770">
        <w:rPr>
          <w:rFonts w:ascii="Times New Roman" w:hAnsi="Times New Roman" w:cs="宋体" w:hint="eastAsia"/>
          <w:b w:val="0"/>
          <w:bCs w:val="0"/>
          <w:sz w:val="24"/>
          <w:szCs w:val="24"/>
        </w:rPr>
        <w:t>复校时间间隔的长短取决于其使用情况，使用单位可根据实际使用情况自主决定复校的时间，建议复校时间间隔为</w:t>
      </w:r>
      <w:r w:rsidRPr="00135770">
        <w:rPr>
          <w:rFonts w:ascii="Times New Roman" w:hAnsi="Times New Roman" w:cs="宋体" w:hint="eastAsia"/>
          <w:b w:val="0"/>
          <w:bCs w:val="0"/>
          <w:sz w:val="24"/>
          <w:szCs w:val="24"/>
        </w:rPr>
        <w:t>1</w:t>
      </w:r>
      <w:r w:rsidRPr="00135770">
        <w:rPr>
          <w:rFonts w:ascii="Times New Roman" w:hAnsi="Times New Roman" w:cs="宋体" w:hint="eastAsia"/>
          <w:b w:val="0"/>
          <w:bCs w:val="0"/>
          <w:sz w:val="24"/>
          <w:szCs w:val="24"/>
        </w:rPr>
        <w:t>年。</w:t>
      </w:r>
      <w:bookmarkStart w:id="202" w:name="_Toc26000_WPSOffice_Level1"/>
      <w:bookmarkStart w:id="203" w:name="_Toc26472"/>
      <w:bookmarkStart w:id="204" w:name="_Toc10433"/>
      <w:bookmarkStart w:id="205" w:name="_Toc2489"/>
      <w:bookmarkStart w:id="206" w:name="_Toc25856"/>
      <w:bookmarkStart w:id="207" w:name="_Toc10955"/>
      <w:bookmarkStart w:id="208" w:name="_Toc23785581"/>
      <w:bookmarkStart w:id="209" w:name="_Toc23784683"/>
      <w:bookmarkStart w:id="210" w:name="_Toc24405"/>
      <w:bookmarkStart w:id="211" w:name="_Toc20296"/>
      <w:bookmarkStart w:id="212" w:name="_Toc23784584"/>
      <w:bookmarkStart w:id="213" w:name="_Toc14103"/>
      <w:r w:rsidRPr="00135770">
        <w:rPr>
          <w:rFonts w:ascii="Times New Roman" w:eastAsia="黑体" w:hAnsi="Times New Roman" w:cs="黑体" w:hint="eastAsia"/>
          <w:b w:val="0"/>
          <w:bCs w:val="0"/>
          <w:sz w:val="28"/>
          <w:szCs w:val="28"/>
        </w:rPr>
        <w:br w:type="page"/>
      </w:r>
      <w:r w:rsidRPr="00135770">
        <w:rPr>
          <w:rFonts w:ascii="Times New Roman" w:eastAsia="黑体" w:hAnsi="Times New Roman" w:cs="黑体" w:hint="eastAsia"/>
          <w:b w:val="0"/>
          <w:bCs w:val="0"/>
          <w:sz w:val="28"/>
          <w:szCs w:val="28"/>
        </w:rPr>
        <w:t>附录</w:t>
      </w:r>
      <w:r w:rsidRPr="00B56BC1">
        <w:rPr>
          <w:rFonts w:ascii="Times New Roman" w:eastAsia="黑体" w:hAnsi="Times New Roman" w:cs="黑体"/>
          <w:b w:val="0"/>
          <w:bCs w:val="0"/>
          <w:sz w:val="28"/>
          <w:szCs w:val="28"/>
        </w:rPr>
        <w:t>A</w:t>
      </w:r>
      <w:bookmarkEnd w:id="201"/>
      <w:bookmarkEnd w:id="202"/>
      <w:bookmarkEnd w:id="203"/>
      <w:bookmarkEnd w:id="204"/>
      <w:bookmarkEnd w:id="205"/>
      <w:bookmarkEnd w:id="206"/>
      <w:bookmarkEnd w:id="207"/>
      <w:bookmarkEnd w:id="208"/>
      <w:bookmarkEnd w:id="209"/>
      <w:bookmarkEnd w:id="210"/>
      <w:bookmarkEnd w:id="211"/>
      <w:bookmarkEnd w:id="212"/>
      <w:bookmarkEnd w:id="213"/>
    </w:p>
    <w:p w:rsidR="00547E29" w:rsidRPr="00135770" w:rsidRDefault="009B5E39" w:rsidP="00954CF8">
      <w:pPr>
        <w:adjustRightInd w:val="0"/>
        <w:snapToGrid w:val="0"/>
        <w:ind w:firstLine="560"/>
        <w:jc w:val="center"/>
      </w:pPr>
      <w:bookmarkStart w:id="214" w:name="_Toc198433137"/>
      <w:bookmarkStart w:id="215" w:name="_Toc28237_WPSOffice_Level1"/>
      <w:bookmarkStart w:id="216" w:name="_Toc23784692"/>
      <w:bookmarkStart w:id="217" w:name="_Toc23785590"/>
      <w:bookmarkStart w:id="218" w:name="_Toc13651"/>
      <w:bookmarkStart w:id="219" w:name="_Toc23784593"/>
      <w:bookmarkStart w:id="220" w:name="_Toc500258835"/>
      <w:r w:rsidRPr="00135770">
        <w:rPr>
          <w:rFonts w:eastAsia="黑体" w:cs="黑体" w:hint="eastAsia"/>
          <w:sz w:val="28"/>
          <w:szCs w:val="28"/>
        </w:rPr>
        <w:t>校准原始记录参考格式</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615"/>
        <w:gridCol w:w="161"/>
        <w:gridCol w:w="85"/>
        <w:gridCol w:w="861"/>
        <w:gridCol w:w="369"/>
        <w:gridCol w:w="20"/>
        <w:gridCol w:w="472"/>
        <w:gridCol w:w="984"/>
        <w:gridCol w:w="163"/>
        <w:gridCol w:w="390"/>
        <w:gridCol w:w="185"/>
        <w:gridCol w:w="573"/>
        <w:gridCol w:w="164"/>
        <w:gridCol w:w="82"/>
        <w:gridCol w:w="902"/>
        <w:gridCol w:w="492"/>
        <w:gridCol w:w="307"/>
        <w:gridCol w:w="62"/>
        <w:gridCol w:w="287"/>
        <w:gridCol w:w="574"/>
        <w:gridCol w:w="246"/>
        <w:gridCol w:w="328"/>
        <w:gridCol w:w="1148"/>
      </w:tblGrid>
      <w:tr w:rsidR="00F12FE6" w:rsidTr="00F12FE6">
        <w:trPr>
          <w:trHeight w:val="90"/>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被校设备信息</w:t>
            </w:r>
          </w:p>
        </w:tc>
      </w:tr>
      <w:tr w:rsidR="00F12FE6" w:rsidTr="00F12FE6">
        <w:trPr>
          <w:trHeight w:val="90"/>
          <w:jc w:val="center"/>
        </w:trPr>
        <w:tc>
          <w:tcPr>
            <w:tcW w:w="1636"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器具名称</w:t>
            </w:r>
          </w:p>
        </w:tc>
        <w:tc>
          <w:tcPr>
            <w:tcW w:w="3344" w:type="dxa"/>
            <w:gridSpan w:val="8"/>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705"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出厂编号</w:t>
            </w:r>
          </w:p>
        </w:tc>
        <w:tc>
          <w:tcPr>
            <w:tcW w:w="2645" w:type="dxa"/>
            <w:gridSpan w:val="6"/>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F12FE6">
        <w:trPr>
          <w:trHeight w:val="90"/>
          <w:jc w:val="center"/>
        </w:trPr>
        <w:tc>
          <w:tcPr>
            <w:tcW w:w="1636"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型号</w:t>
            </w:r>
            <w:r>
              <w:rPr>
                <w:i/>
                <w:iCs/>
              </w:rPr>
              <w:t>/</w:t>
            </w:r>
            <w:r>
              <w:t>规格</w:t>
            </w:r>
          </w:p>
        </w:tc>
        <w:tc>
          <w:tcPr>
            <w:tcW w:w="3344" w:type="dxa"/>
            <w:gridSpan w:val="8"/>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705"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设备编号</w:t>
            </w:r>
          </w:p>
        </w:tc>
        <w:tc>
          <w:tcPr>
            <w:tcW w:w="2645" w:type="dxa"/>
            <w:gridSpan w:val="6"/>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F12FE6">
        <w:trPr>
          <w:trHeight w:val="90"/>
          <w:jc w:val="center"/>
        </w:trPr>
        <w:tc>
          <w:tcPr>
            <w:tcW w:w="1636"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制造厂</w:t>
            </w:r>
          </w:p>
        </w:tc>
        <w:tc>
          <w:tcPr>
            <w:tcW w:w="3344" w:type="dxa"/>
            <w:gridSpan w:val="8"/>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705"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环境条件</w:t>
            </w:r>
          </w:p>
        </w:tc>
        <w:tc>
          <w:tcPr>
            <w:tcW w:w="2645" w:type="dxa"/>
            <w:gridSpan w:val="6"/>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       %RH</w:t>
            </w:r>
          </w:p>
        </w:tc>
      </w:tr>
      <w:tr w:rsidR="00F12FE6" w:rsidTr="00F12FE6">
        <w:trPr>
          <w:trHeight w:val="90"/>
          <w:jc w:val="center"/>
        </w:trPr>
        <w:tc>
          <w:tcPr>
            <w:tcW w:w="1636"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校准地点</w:t>
            </w:r>
          </w:p>
        </w:tc>
        <w:tc>
          <w:tcPr>
            <w:tcW w:w="8694" w:type="dxa"/>
            <w:gridSpan w:val="21"/>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F12FE6">
        <w:trPr>
          <w:trHeight w:val="90"/>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rPr>
                <w:rFonts w:hint="eastAsia"/>
              </w:rPr>
              <w:t>测量</w:t>
            </w:r>
            <w:r>
              <w:t>标准信息</w:t>
            </w:r>
          </w:p>
        </w:tc>
      </w:tr>
      <w:tr w:rsidR="00F12FE6" w:rsidTr="00F12FE6">
        <w:trPr>
          <w:trHeight w:val="592"/>
          <w:jc w:val="center"/>
        </w:trPr>
        <w:tc>
          <w:tcPr>
            <w:tcW w:w="1636"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名称</w:t>
            </w: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型号</w:t>
            </w:r>
          </w:p>
        </w:tc>
        <w:tc>
          <w:tcPr>
            <w:tcW w:w="2009"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rPr>
                <w:rFonts w:hint="eastAsia"/>
              </w:rPr>
              <w:t>设备</w:t>
            </w:r>
            <w:r>
              <w:t>编号</w:t>
            </w:r>
          </w:p>
        </w:tc>
        <w:tc>
          <w:tcPr>
            <w:tcW w:w="1004"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证书编号</w:t>
            </w:r>
          </w:p>
        </w:tc>
        <w:tc>
          <w:tcPr>
            <w:tcW w:w="1701"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准确度等级</w:t>
            </w:r>
            <w:r>
              <w:t>/</w:t>
            </w:r>
            <w:r>
              <w:rPr>
                <w:rFonts w:hint="eastAsia"/>
              </w:rPr>
              <w:t>最大允许误差</w:t>
            </w:r>
            <w:r>
              <w:rPr>
                <w:rFonts w:hint="eastAsia"/>
              </w:rPr>
              <w:t>/</w:t>
            </w:r>
            <w:r>
              <w:t>不确定度</w:t>
            </w:r>
          </w:p>
        </w:tc>
        <w:tc>
          <w:tcPr>
            <w:tcW w:w="2645" w:type="dxa"/>
            <w:gridSpan w:val="6"/>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t>有效期</w:t>
            </w:r>
          </w:p>
        </w:tc>
      </w:tr>
      <w:tr w:rsidR="00F12FE6" w:rsidTr="00F12FE6">
        <w:trPr>
          <w:trHeight w:val="90"/>
          <w:jc w:val="center"/>
        </w:trPr>
        <w:tc>
          <w:tcPr>
            <w:tcW w:w="1636"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1335"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009"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1004"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1701" w:type="dxa"/>
            <w:gridSpan w:val="3"/>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645" w:type="dxa"/>
            <w:gridSpan w:val="6"/>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F12FE6">
        <w:trPr>
          <w:trHeight w:val="90"/>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r>
              <w:rPr>
                <w:rFonts w:hint="eastAsia"/>
              </w:rPr>
              <w:t>校准结果</w:t>
            </w: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left"/>
            </w:pPr>
            <w:r>
              <w:rPr>
                <w:rFonts w:hint="eastAsia"/>
              </w:rPr>
              <w:t>1.</w:t>
            </w:r>
            <w:r>
              <w:rPr>
                <w:rFonts w:hint="eastAsia"/>
              </w:rPr>
              <w:t>静态测量力</w:t>
            </w:r>
          </w:p>
        </w:tc>
      </w:tr>
      <w:tr w:rsidR="00F12FE6" w:rsidTr="008B557D">
        <w:trPr>
          <w:trHeight w:val="91"/>
          <w:jc w:val="center"/>
        </w:trPr>
        <w:tc>
          <w:tcPr>
            <w:tcW w:w="5165" w:type="dxa"/>
            <w:gridSpan w:val="12"/>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天平示值</w:t>
            </w:r>
            <w:r>
              <w:rPr>
                <w:rFonts w:hint="eastAsia"/>
              </w:rPr>
              <w:t>（</w:t>
            </w:r>
            <w:r>
              <w:rPr>
                <w:rFonts w:hint="eastAsia"/>
              </w:rPr>
              <w:t>g</w:t>
            </w:r>
            <w:r>
              <w:rPr>
                <w:rFonts w:hint="eastAsia"/>
              </w:rPr>
              <w:t>）</w:t>
            </w:r>
          </w:p>
        </w:tc>
        <w:tc>
          <w:tcPr>
            <w:tcW w:w="5165" w:type="dxa"/>
            <w:gridSpan w:val="12"/>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测量力</w:t>
            </w:r>
            <w:r>
              <w:rPr>
                <w:rFonts w:hint="eastAsia"/>
              </w:rPr>
              <w:t>（</w:t>
            </w:r>
            <w:r>
              <w:rPr>
                <w:rFonts w:hint="eastAsia"/>
              </w:rPr>
              <w:t>N</w:t>
            </w:r>
            <w:r>
              <w:rPr>
                <w:rFonts w:hint="eastAsia"/>
              </w:rPr>
              <w:t>）</w:t>
            </w:r>
          </w:p>
        </w:tc>
      </w:tr>
      <w:tr w:rsidR="00F12FE6" w:rsidTr="008B557D">
        <w:trPr>
          <w:trHeight w:val="91"/>
          <w:jc w:val="center"/>
        </w:trPr>
        <w:tc>
          <w:tcPr>
            <w:tcW w:w="5165" w:type="dxa"/>
            <w:gridSpan w:val="12"/>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5165" w:type="dxa"/>
            <w:gridSpan w:val="12"/>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left"/>
            </w:pPr>
            <w:r>
              <w:rPr>
                <w:rFonts w:hint="eastAsia"/>
              </w:rPr>
              <w:t>2.</w:t>
            </w:r>
            <w:r>
              <w:rPr>
                <w:rFonts w:hint="eastAsia"/>
              </w:rPr>
              <w:t>基准导轨直线度（</w:t>
            </w:r>
            <w:r w:rsidRPr="00BE6DE2">
              <w:t>μm</w:t>
            </w:r>
            <w:r>
              <w:rPr>
                <w:rFonts w:hint="eastAsia"/>
              </w:rPr>
              <w:t>）</w:t>
            </w:r>
          </w:p>
        </w:tc>
      </w:tr>
      <w:tr w:rsidR="00F12FE6"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tcPr>
          <w:p w:rsidR="00F12FE6" w:rsidRPr="00BE6DE2" w:rsidRDefault="00F12FE6" w:rsidP="00F60D15">
            <w:pPr>
              <w:ind w:firstLineChars="0" w:firstLine="0"/>
            </w:pPr>
            <w:r>
              <w:t>规定长度</w:t>
            </w:r>
            <w:r w:rsidRPr="002D5A6F">
              <w:rPr>
                <w:rFonts w:hint="eastAsia"/>
                <w:u w:val="single"/>
              </w:rPr>
              <w:t xml:space="preserve">     </w:t>
            </w:r>
            <w:r>
              <w:rPr>
                <w:rFonts w:hint="eastAsia"/>
              </w:rPr>
              <w:t>mm</w:t>
            </w:r>
            <w:r>
              <w:rPr>
                <w:rFonts w:hint="eastAsia"/>
              </w:rPr>
              <w:t>内</w:t>
            </w:r>
          </w:p>
        </w:tc>
        <w:tc>
          <w:tcPr>
            <w:tcW w:w="2583"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582"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583" w:type="dxa"/>
            <w:gridSpan w:val="5"/>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tcPr>
          <w:p w:rsidR="00F12FE6" w:rsidRDefault="00F12FE6" w:rsidP="00F60D15">
            <w:pPr>
              <w:ind w:firstLineChars="0" w:firstLine="0"/>
            </w:pPr>
            <w:r>
              <w:t>全行程</w:t>
            </w:r>
          </w:p>
        </w:tc>
        <w:tc>
          <w:tcPr>
            <w:tcW w:w="2583"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582" w:type="dxa"/>
            <w:gridSpan w:val="7"/>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c>
          <w:tcPr>
            <w:tcW w:w="2583" w:type="dxa"/>
            <w:gridSpan w:val="5"/>
            <w:tcBorders>
              <w:top w:val="single" w:sz="8" w:space="0" w:color="auto"/>
              <w:left w:val="single" w:sz="8" w:space="0" w:color="auto"/>
              <w:bottom w:val="single" w:sz="8" w:space="0" w:color="auto"/>
              <w:right w:val="single" w:sz="8" w:space="0" w:color="auto"/>
            </w:tcBorders>
            <w:vAlign w:val="center"/>
          </w:tcPr>
          <w:p w:rsidR="00F12FE6" w:rsidRDefault="00F12FE6" w:rsidP="00F12FE6">
            <w:pPr>
              <w:ind w:firstLineChars="0" w:firstLine="0"/>
              <w:jc w:val="center"/>
            </w:pP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r>
              <w:rPr>
                <w:rFonts w:hint="eastAsia"/>
              </w:rPr>
              <w:t>3.</w:t>
            </w:r>
            <w:r>
              <w:rPr>
                <w:rFonts w:hint="eastAsia"/>
              </w:rPr>
              <w:t>轮廓垂直分量（</w:t>
            </w:r>
            <w:r>
              <w:rPr>
                <w:rFonts w:hint="eastAsia"/>
              </w:rPr>
              <w:t>Z</w:t>
            </w:r>
            <w:r>
              <w:rPr>
                <w:rFonts w:hint="eastAsia"/>
              </w:rPr>
              <w:t>轴）示值误差</w:t>
            </w:r>
          </w:p>
        </w:tc>
      </w:tr>
      <w:tr w:rsidR="00F12FE6" w:rsidTr="008B557D">
        <w:trPr>
          <w:trHeight w:val="91"/>
          <w:jc w:val="center"/>
        </w:trPr>
        <w:tc>
          <w:tcPr>
            <w:tcW w:w="1475" w:type="dxa"/>
            <w:gridSpan w:val="2"/>
            <w:vMerge w:val="restart"/>
            <w:tcBorders>
              <w:top w:val="single" w:sz="8" w:space="0" w:color="auto"/>
              <w:left w:val="single" w:sz="8" w:space="0" w:color="auto"/>
              <w:right w:val="single" w:sz="8" w:space="0" w:color="auto"/>
            </w:tcBorders>
            <w:vAlign w:val="center"/>
          </w:tcPr>
          <w:p w:rsidR="00F12FE6" w:rsidRDefault="00F12FE6" w:rsidP="00F60D15">
            <w:pPr>
              <w:ind w:firstLineChars="0" w:firstLine="0"/>
              <w:jc w:val="center"/>
            </w:pPr>
            <w:r>
              <w:t>量块尺寸</w:t>
            </w:r>
          </w:p>
        </w:tc>
        <w:tc>
          <w:tcPr>
            <w:tcW w:w="1476"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mm</w:t>
            </w: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475" w:type="dxa"/>
            <w:gridSpan w:val="2"/>
            <w:vMerge/>
            <w:tcBorders>
              <w:left w:val="single" w:sz="8" w:space="0" w:color="auto"/>
              <w:bottom w:val="single" w:sz="8" w:space="0" w:color="auto"/>
              <w:right w:val="single" w:sz="8" w:space="0" w:color="auto"/>
            </w:tcBorders>
            <w:vAlign w:val="center"/>
          </w:tcPr>
          <w:p w:rsidR="00F12FE6" w:rsidRDefault="00F12FE6" w:rsidP="00F12FE6">
            <w:pPr>
              <w:ind w:firstLineChars="0" w:firstLine="0"/>
              <w:jc w:val="left"/>
            </w:pPr>
          </w:p>
        </w:tc>
        <w:tc>
          <w:tcPr>
            <w:tcW w:w="1476"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μm</w:t>
            </w: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475" w:type="dxa"/>
            <w:gridSpan w:val="2"/>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轮廓仪示值</w:t>
            </w:r>
          </w:p>
        </w:tc>
        <w:tc>
          <w:tcPr>
            <w:tcW w:w="1476"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mm</w:t>
            </w: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475" w:type="dxa"/>
            <w:gridSpan w:val="2"/>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示值误差</w:t>
            </w:r>
          </w:p>
        </w:tc>
        <w:tc>
          <w:tcPr>
            <w:tcW w:w="1476" w:type="dxa"/>
            <w:gridSpan w:val="4"/>
            <w:tcBorders>
              <w:top w:val="single" w:sz="8" w:space="0" w:color="auto"/>
              <w:left w:val="single" w:sz="8" w:space="0" w:color="auto"/>
              <w:bottom w:val="single" w:sz="8" w:space="0" w:color="auto"/>
              <w:right w:val="single" w:sz="8" w:space="0" w:color="auto"/>
            </w:tcBorders>
            <w:vAlign w:val="center"/>
          </w:tcPr>
          <w:p w:rsidR="00F12FE6" w:rsidRDefault="00F12FE6" w:rsidP="00F60D15">
            <w:pPr>
              <w:ind w:firstLineChars="0" w:firstLine="0"/>
              <w:jc w:val="center"/>
            </w:pPr>
            <w:r>
              <w:t>μm</w:t>
            </w: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r>
              <w:t>测量不确定度</w:t>
            </w:r>
            <w:r>
              <w:rPr>
                <w:rFonts w:hint="eastAsia"/>
              </w:rPr>
              <w:t>：</w:t>
            </w:r>
            <w:r w:rsidRPr="002D5A6F">
              <w:rPr>
                <w:i/>
              </w:rPr>
              <w:t>U</w:t>
            </w:r>
            <w:r>
              <w:rPr>
                <w:rFonts w:hint="eastAsia"/>
              </w:rPr>
              <w:t xml:space="preserve">=   </w:t>
            </w:r>
            <w:r>
              <w:rPr>
                <w:rFonts w:hint="eastAsia"/>
              </w:rPr>
              <w:t>，</w:t>
            </w:r>
            <w:r w:rsidRPr="002D5A6F">
              <w:rPr>
                <w:rFonts w:hint="eastAsia"/>
                <w:i/>
              </w:rPr>
              <w:t>k</w:t>
            </w:r>
            <w:r>
              <w:rPr>
                <w:rFonts w:hint="eastAsia"/>
              </w:rPr>
              <w:t>=2</w:t>
            </w: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r>
              <w:rPr>
                <w:rFonts w:hint="eastAsia"/>
              </w:rPr>
              <w:t>4.</w:t>
            </w:r>
            <w:r>
              <w:rPr>
                <w:rFonts w:hint="eastAsia"/>
              </w:rPr>
              <w:t>轮廓仪水平分量（</w:t>
            </w:r>
            <w:r>
              <w:rPr>
                <w:rFonts w:hint="eastAsia"/>
              </w:rPr>
              <w:t>X</w:t>
            </w:r>
            <w:r>
              <w:rPr>
                <w:rFonts w:hint="eastAsia"/>
              </w:rPr>
              <w:t>轴）示值误差</w:t>
            </w:r>
          </w:p>
        </w:tc>
      </w:tr>
      <w:tr w:rsidR="00F12FE6" w:rsidTr="008B557D">
        <w:trPr>
          <w:trHeight w:val="91"/>
          <w:jc w:val="center"/>
        </w:trPr>
        <w:tc>
          <w:tcPr>
            <w:tcW w:w="1475" w:type="dxa"/>
            <w:gridSpan w:val="2"/>
            <w:tcBorders>
              <w:top w:val="single" w:sz="8" w:space="0" w:color="auto"/>
              <w:left w:val="single" w:sz="8" w:space="0" w:color="auto"/>
              <w:bottom w:val="single" w:sz="8" w:space="0" w:color="auto"/>
              <w:right w:val="single" w:sz="8" w:space="0" w:color="auto"/>
            </w:tcBorders>
          </w:tcPr>
          <w:p w:rsidR="00F12FE6" w:rsidRDefault="00F12FE6" w:rsidP="00F60D15">
            <w:pPr>
              <w:ind w:firstLineChars="0" w:firstLine="0"/>
            </w:pPr>
            <w:r>
              <w:t>测量点</w:t>
            </w:r>
            <w:r>
              <w:rPr>
                <w:rFonts w:hint="eastAsia"/>
              </w:rPr>
              <w:t>/mm</w:t>
            </w:r>
          </w:p>
        </w:tc>
        <w:tc>
          <w:tcPr>
            <w:tcW w:w="1476" w:type="dxa"/>
            <w:gridSpan w:val="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475" w:type="dxa"/>
            <w:gridSpan w:val="2"/>
            <w:tcBorders>
              <w:top w:val="single" w:sz="8" w:space="0" w:color="auto"/>
              <w:left w:val="single" w:sz="8" w:space="0" w:color="auto"/>
              <w:bottom w:val="single" w:sz="8" w:space="0" w:color="auto"/>
              <w:right w:val="single" w:sz="8" w:space="0" w:color="auto"/>
            </w:tcBorders>
          </w:tcPr>
          <w:p w:rsidR="00F12FE6" w:rsidRDefault="00F12FE6" w:rsidP="00F60D15">
            <w:pPr>
              <w:ind w:firstLineChars="0" w:firstLine="0"/>
            </w:pPr>
            <w:r>
              <w:t>示值</w:t>
            </w:r>
            <w:r>
              <w:rPr>
                <w:rFonts w:hint="eastAsia"/>
              </w:rPr>
              <w:t>/mm</w:t>
            </w:r>
          </w:p>
        </w:tc>
        <w:tc>
          <w:tcPr>
            <w:tcW w:w="1476" w:type="dxa"/>
            <w:gridSpan w:val="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475" w:type="dxa"/>
            <w:gridSpan w:val="2"/>
            <w:tcBorders>
              <w:top w:val="single" w:sz="8" w:space="0" w:color="auto"/>
              <w:left w:val="single" w:sz="8" w:space="0" w:color="auto"/>
              <w:bottom w:val="single" w:sz="8" w:space="0" w:color="auto"/>
              <w:right w:val="single" w:sz="8" w:space="0" w:color="auto"/>
            </w:tcBorders>
          </w:tcPr>
          <w:p w:rsidR="00F12FE6" w:rsidRDefault="00F12FE6" w:rsidP="00F60D15">
            <w:pPr>
              <w:ind w:firstLineChars="0" w:firstLine="0"/>
            </w:pPr>
            <w:r>
              <w:t>示值误差</w:t>
            </w:r>
            <w:r>
              <w:rPr>
                <w:rFonts w:hint="eastAsia"/>
              </w:rPr>
              <w:t>/</w:t>
            </w:r>
            <w:r w:rsidRPr="00BE6DE2">
              <w:t>μm</w:t>
            </w:r>
          </w:p>
        </w:tc>
        <w:tc>
          <w:tcPr>
            <w:tcW w:w="1476" w:type="dxa"/>
            <w:gridSpan w:val="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5"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3"/>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5"/>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c>
          <w:tcPr>
            <w:tcW w:w="1476" w:type="dxa"/>
            <w:gridSpan w:val="2"/>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r>
              <w:t>测量不确定度</w:t>
            </w:r>
            <w:r>
              <w:rPr>
                <w:rFonts w:hint="eastAsia"/>
              </w:rPr>
              <w:t>：</w:t>
            </w:r>
            <w:r w:rsidRPr="002D5A6F">
              <w:rPr>
                <w:i/>
              </w:rPr>
              <w:t>U</w:t>
            </w:r>
            <w:r>
              <w:rPr>
                <w:rFonts w:hint="eastAsia"/>
              </w:rPr>
              <w:t xml:space="preserve">=   </w:t>
            </w:r>
            <w:r>
              <w:rPr>
                <w:rFonts w:hint="eastAsia"/>
              </w:rPr>
              <w:t>，</w:t>
            </w:r>
            <w:r w:rsidRPr="002D5A6F">
              <w:rPr>
                <w:rFonts w:hint="eastAsia"/>
                <w:i/>
              </w:rPr>
              <w:t>k</w:t>
            </w:r>
            <w:r>
              <w:rPr>
                <w:rFonts w:hint="eastAsia"/>
              </w:rPr>
              <w:t>=2</w:t>
            </w:r>
          </w:p>
        </w:tc>
      </w:tr>
      <w:tr w:rsidR="00F12FE6"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F12FE6" w:rsidRDefault="00F12FE6" w:rsidP="00F12FE6">
            <w:pPr>
              <w:ind w:firstLineChars="0" w:firstLine="0"/>
              <w:jc w:val="left"/>
            </w:pPr>
            <w:r>
              <w:rPr>
                <w:rFonts w:hint="eastAsia"/>
              </w:rPr>
              <w:t>5.</w:t>
            </w:r>
            <w:r>
              <w:rPr>
                <w:rFonts w:hint="eastAsia"/>
              </w:rPr>
              <w:t>半径测量示值误差</w:t>
            </w:r>
          </w:p>
        </w:tc>
      </w:tr>
      <w:tr w:rsidR="008A5A31" w:rsidTr="008B557D">
        <w:trPr>
          <w:trHeight w:val="91"/>
          <w:jc w:val="center"/>
        </w:trPr>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60D15">
            <w:pPr>
              <w:ind w:firstLineChars="0" w:firstLine="0"/>
            </w:pPr>
            <w:r>
              <w:t>标准球半径实际值</w:t>
            </w:r>
            <w:r>
              <w:rPr>
                <w:rFonts w:hint="eastAsia"/>
              </w:rPr>
              <w:t>/mm</w:t>
            </w:r>
          </w:p>
        </w:tc>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3444" w:type="dxa"/>
            <w:gridSpan w:val="8"/>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60D15">
            <w:pPr>
              <w:ind w:firstLineChars="0" w:firstLine="0"/>
            </w:pPr>
            <w:r>
              <w:t>轮廓仪示值</w:t>
            </w:r>
            <w:r>
              <w:rPr>
                <w:rFonts w:hint="eastAsia"/>
              </w:rPr>
              <w:t>/mm</w:t>
            </w:r>
          </w:p>
        </w:tc>
        <w:tc>
          <w:tcPr>
            <w:tcW w:w="1147" w:type="dxa"/>
            <w:gridSpan w:val="2"/>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1148" w:type="dxa"/>
            <w:gridSpan w:val="3"/>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1148" w:type="dxa"/>
            <w:gridSpan w:val="3"/>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1148" w:type="dxa"/>
            <w:gridSpan w:val="4"/>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1148" w:type="dxa"/>
            <w:gridSpan w:val="3"/>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1148" w:type="dxa"/>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60D15">
            <w:pPr>
              <w:ind w:firstLineChars="0" w:firstLine="0"/>
            </w:pPr>
            <w:r>
              <w:t>平均值</w:t>
            </w:r>
            <w:r>
              <w:rPr>
                <w:rFonts w:hint="eastAsia"/>
              </w:rPr>
              <w:t>/</w:t>
            </w:r>
            <w:r w:rsidRPr="00C97A16">
              <w:t>μm</w:t>
            </w:r>
          </w:p>
        </w:tc>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3444" w:type="dxa"/>
            <w:gridSpan w:val="8"/>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60D15">
            <w:pPr>
              <w:ind w:firstLineChars="0" w:firstLine="0"/>
            </w:pPr>
            <w:r>
              <w:t>示值误差</w:t>
            </w:r>
            <w:r>
              <w:rPr>
                <w:rFonts w:hint="eastAsia"/>
              </w:rPr>
              <w:t>/</w:t>
            </w:r>
            <w:r w:rsidRPr="00C97A16">
              <w:t>μm</w:t>
            </w:r>
          </w:p>
        </w:tc>
        <w:tc>
          <w:tcPr>
            <w:tcW w:w="3443" w:type="dxa"/>
            <w:gridSpan w:val="8"/>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3444" w:type="dxa"/>
            <w:gridSpan w:val="8"/>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r>
              <w:t>测量不确定度</w:t>
            </w:r>
            <w:r>
              <w:rPr>
                <w:rFonts w:hint="eastAsia"/>
              </w:rPr>
              <w:t>：</w:t>
            </w:r>
            <w:r w:rsidRPr="002D5A6F">
              <w:rPr>
                <w:i/>
              </w:rPr>
              <w:t>U</w:t>
            </w:r>
            <w:r>
              <w:rPr>
                <w:rFonts w:hint="eastAsia"/>
              </w:rPr>
              <w:t xml:space="preserve">=   </w:t>
            </w:r>
            <w:r>
              <w:rPr>
                <w:rFonts w:hint="eastAsia"/>
              </w:rPr>
              <w:t>，</w:t>
            </w:r>
            <w:r w:rsidRPr="002D5A6F">
              <w:rPr>
                <w:rFonts w:hint="eastAsia"/>
                <w:i/>
              </w:rPr>
              <w:t>k</w:t>
            </w:r>
            <w:r>
              <w:rPr>
                <w:rFonts w:hint="eastAsia"/>
              </w:rPr>
              <w:t>=2</w:t>
            </w:r>
          </w:p>
        </w:tc>
      </w:tr>
      <w:tr w:rsidR="008A5A31"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r>
              <w:rPr>
                <w:rFonts w:hint="eastAsia"/>
              </w:rPr>
              <w:t>6.</w:t>
            </w:r>
            <w:r>
              <w:rPr>
                <w:rFonts w:hint="eastAsia"/>
              </w:rPr>
              <w:t>半径测量重复性</w:t>
            </w:r>
          </w:p>
        </w:tc>
      </w:tr>
      <w:tr w:rsidR="008A5A31"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vAlign w:val="center"/>
          </w:tcPr>
          <w:p w:rsidR="008A5A31" w:rsidRDefault="008A5A31" w:rsidP="00F60D15">
            <w:pPr>
              <w:ind w:firstLineChars="0" w:firstLine="0"/>
              <w:jc w:val="center"/>
            </w:pPr>
            <w:r>
              <w:t>标准球半径实际值</w:t>
            </w:r>
            <w:r>
              <w:rPr>
                <w:rFonts w:hint="eastAsia"/>
              </w:rPr>
              <w:t>/mm</w:t>
            </w:r>
          </w:p>
        </w:tc>
        <w:tc>
          <w:tcPr>
            <w:tcW w:w="7748" w:type="dxa"/>
            <w:gridSpan w:val="19"/>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vAlign w:val="center"/>
          </w:tcPr>
          <w:p w:rsidR="008A5A31" w:rsidRDefault="008A5A31" w:rsidP="00F60D15">
            <w:pPr>
              <w:ind w:firstLineChars="0" w:firstLine="0"/>
              <w:jc w:val="center"/>
            </w:pPr>
            <w:r>
              <w:t>轮廓仪示值</w:t>
            </w:r>
            <w:r>
              <w:rPr>
                <w:rFonts w:hint="eastAsia"/>
              </w:rPr>
              <w:t>/mm</w:t>
            </w:r>
          </w:p>
        </w:tc>
        <w:tc>
          <w:tcPr>
            <w:tcW w:w="2583" w:type="dxa"/>
            <w:gridSpan w:val="7"/>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2582" w:type="dxa"/>
            <w:gridSpan w:val="7"/>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c>
          <w:tcPr>
            <w:tcW w:w="2583" w:type="dxa"/>
            <w:gridSpan w:val="5"/>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vAlign w:val="center"/>
          </w:tcPr>
          <w:p w:rsidR="008A5A31" w:rsidRDefault="008A5A31" w:rsidP="00F60D15">
            <w:pPr>
              <w:ind w:firstLineChars="0" w:firstLine="0"/>
              <w:jc w:val="center"/>
            </w:pPr>
            <w:r>
              <w:t>重复性</w:t>
            </w:r>
            <w:r>
              <w:rPr>
                <w:rFonts w:hint="eastAsia"/>
              </w:rPr>
              <w:t>/</w:t>
            </w:r>
            <w:r w:rsidRPr="004F353C">
              <w:t>μm</w:t>
            </w:r>
          </w:p>
        </w:tc>
        <w:tc>
          <w:tcPr>
            <w:tcW w:w="7748" w:type="dxa"/>
            <w:gridSpan w:val="19"/>
            <w:tcBorders>
              <w:top w:val="single" w:sz="8" w:space="0" w:color="auto"/>
              <w:left w:val="single" w:sz="8" w:space="0" w:color="auto"/>
              <w:bottom w:val="single" w:sz="8" w:space="0" w:color="auto"/>
              <w:right w:val="single" w:sz="8" w:space="0" w:color="auto"/>
            </w:tcBorders>
          </w:tcPr>
          <w:p w:rsidR="008A5A31" w:rsidRDefault="008A5A31" w:rsidP="00F12FE6">
            <w:pPr>
              <w:ind w:firstLineChars="0" w:firstLine="0"/>
              <w:jc w:val="left"/>
            </w:pPr>
          </w:p>
        </w:tc>
      </w:tr>
      <w:tr w:rsidR="008A5A31"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8A5A31" w:rsidRDefault="008A5A31" w:rsidP="00F12FE6">
            <w:pPr>
              <w:ind w:firstLineChars="0" w:firstLine="0"/>
              <w:jc w:val="left"/>
            </w:pPr>
            <w:r>
              <w:rPr>
                <w:rFonts w:hint="eastAsia"/>
              </w:rPr>
              <w:t>7.</w:t>
            </w:r>
            <w:r>
              <w:rPr>
                <w:rFonts w:hint="eastAsia"/>
              </w:rPr>
              <w:t>角度测量示值误差</w:t>
            </w:r>
          </w:p>
        </w:tc>
      </w:tr>
      <w:tr w:rsidR="008B557D" w:rsidTr="008B557D">
        <w:trPr>
          <w:trHeight w:val="91"/>
          <w:jc w:val="center"/>
        </w:trPr>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60D15">
            <w:pPr>
              <w:ind w:firstLineChars="0" w:firstLine="0"/>
              <w:jc w:val="center"/>
            </w:pPr>
            <w:r>
              <w:t>测量点</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Pr="002D5A6F" w:rsidRDefault="008B557D" w:rsidP="00F60D15">
            <w:pPr>
              <w:ind w:firstLineChars="0" w:firstLine="0"/>
              <w:jc w:val="center"/>
              <w:rPr>
                <w:sz w:val="20"/>
              </w:rPr>
            </w:pPr>
            <w:r w:rsidRPr="002D5A6F">
              <w:rPr>
                <w:rFonts w:hint="eastAsia"/>
                <w:sz w:val="20"/>
              </w:rPr>
              <w:t>1-2</w:t>
            </w:r>
            <w:r w:rsidRPr="002D5A6F">
              <w:rPr>
                <w:rFonts w:hint="eastAsia"/>
                <w:sz w:val="20"/>
              </w:rPr>
              <w:t>工作面（°，′，″）</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Pr="002D5A6F" w:rsidRDefault="008B557D" w:rsidP="00F60D15">
            <w:pPr>
              <w:ind w:firstLineChars="0" w:firstLine="0"/>
              <w:jc w:val="center"/>
              <w:rPr>
                <w:sz w:val="20"/>
              </w:rPr>
            </w:pPr>
            <w:r w:rsidRPr="002D5A6F">
              <w:rPr>
                <w:rFonts w:hint="eastAsia"/>
                <w:sz w:val="20"/>
              </w:rPr>
              <w:t>2-3</w:t>
            </w:r>
            <w:r w:rsidRPr="002D5A6F">
              <w:rPr>
                <w:rFonts w:hint="eastAsia"/>
                <w:sz w:val="20"/>
              </w:rPr>
              <w:t>工作面（°，′，″）</w:t>
            </w: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Pr="002D5A6F" w:rsidRDefault="008B557D" w:rsidP="00F60D15">
            <w:pPr>
              <w:ind w:firstLineChars="0" w:firstLine="0"/>
              <w:jc w:val="center"/>
              <w:rPr>
                <w:sz w:val="20"/>
              </w:rPr>
            </w:pPr>
            <w:r w:rsidRPr="002D5A6F">
              <w:rPr>
                <w:rFonts w:hint="eastAsia"/>
                <w:sz w:val="20"/>
              </w:rPr>
              <w:t>3.4</w:t>
            </w:r>
            <w:r w:rsidRPr="002D5A6F">
              <w:rPr>
                <w:rFonts w:hint="eastAsia"/>
                <w:sz w:val="20"/>
              </w:rPr>
              <w:t>工作面（°，′，″）</w:t>
            </w: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Pr="002D5A6F" w:rsidRDefault="008B557D" w:rsidP="00F60D15">
            <w:pPr>
              <w:ind w:firstLineChars="0" w:firstLine="0"/>
              <w:jc w:val="center"/>
              <w:rPr>
                <w:sz w:val="20"/>
              </w:rPr>
            </w:pPr>
            <w:r w:rsidRPr="002D5A6F">
              <w:rPr>
                <w:rFonts w:hint="eastAsia"/>
                <w:sz w:val="20"/>
              </w:rPr>
              <w:t>4-5</w:t>
            </w:r>
            <w:r w:rsidRPr="002D5A6F">
              <w:rPr>
                <w:rFonts w:hint="eastAsia"/>
                <w:sz w:val="20"/>
              </w:rPr>
              <w:t>工作面（°，′，″）</w:t>
            </w: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Pr="002D5A6F" w:rsidRDefault="008B557D" w:rsidP="00F60D15">
            <w:pPr>
              <w:ind w:firstLineChars="0" w:firstLine="0"/>
              <w:jc w:val="center"/>
              <w:rPr>
                <w:sz w:val="20"/>
              </w:rPr>
            </w:pPr>
            <w:r w:rsidRPr="002D5A6F">
              <w:rPr>
                <w:rFonts w:hint="eastAsia"/>
                <w:sz w:val="20"/>
              </w:rPr>
              <w:t>5-6</w:t>
            </w:r>
            <w:r w:rsidRPr="002D5A6F">
              <w:rPr>
                <w:rFonts w:hint="eastAsia"/>
                <w:sz w:val="20"/>
              </w:rPr>
              <w:t>工作面（°，′，″）</w:t>
            </w:r>
          </w:p>
        </w:tc>
      </w:tr>
      <w:tr w:rsidR="008B557D" w:rsidTr="008B557D">
        <w:trPr>
          <w:trHeight w:val="91"/>
          <w:jc w:val="center"/>
        </w:trPr>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r>
              <w:t>棱体工作角角值</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860" w:type="dxa"/>
            <w:vMerge w:val="restart"/>
            <w:tcBorders>
              <w:top w:val="single" w:sz="8" w:space="0" w:color="auto"/>
              <w:left w:val="single" w:sz="8" w:space="0" w:color="auto"/>
              <w:right w:val="single" w:sz="8" w:space="0" w:color="auto"/>
            </w:tcBorders>
            <w:vAlign w:val="center"/>
          </w:tcPr>
          <w:p w:rsidR="008B557D" w:rsidRDefault="008B557D" w:rsidP="00F12FE6">
            <w:pPr>
              <w:ind w:firstLineChars="0" w:firstLine="0"/>
              <w:jc w:val="left"/>
            </w:pPr>
            <w:r>
              <w:t>轮廓仪示值</w:t>
            </w:r>
          </w:p>
        </w:tc>
        <w:tc>
          <w:tcPr>
            <w:tcW w:w="861" w:type="dxa"/>
            <w:gridSpan w:val="3"/>
            <w:tcBorders>
              <w:top w:val="single" w:sz="8" w:space="0" w:color="auto"/>
              <w:left w:val="single" w:sz="8" w:space="0" w:color="auto"/>
              <w:right w:val="single" w:sz="8" w:space="0" w:color="auto"/>
            </w:tcBorders>
            <w:vAlign w:val="center"/>
          </w:tcPr>
          <w:p w:rsidR="008B557D" w:rsidRDefault="008B557D" w:rsidP="00F12FE6">
            <w:pPr>
              <w:ind w:firstLineChars="0" w:firstLine="0"/>
              <w:jc w:val="left"/>
            </w:pPr>
            <w:r>
              <w:rPr>
                <w:rFonts w:hint="eastAsia"/>
              </w:rPr>
              <w:t>1</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860" w:type="dxa"/>
            <w:vMerge/>
            <w:tcBorders>
              <w:left w:val="single" w:sz="8" w:space="0" w:color="auto"/>
              <w:right w:val="single" w:sz="8" w:space="0" w:color="auto"/>
            </w:tcBorders>
            <w:vAlign w:val="center"/>
          </w:tcPr>
          <w:p w:rsidR="008B557D" w:rsidRDefault="008B557D" w:rsidP="00F12FE6">
            <w:pPr>
              <w:ind w:firstLineChars="0" w:firstLine="0"/>
              <w:jc w:val="left"/>
            </w:pPr>
          </w:p>
        </w:tc>
        <w:tc>
          <w:tcPr>
            <w:tcW w:w="861" w:type="dxa"/>
            <w:gridSpan w:val="3"/>
            <w:tcBorders>
              <w:left w:val="single" w:sz="8" w:space="0" w:color="auto"/>
              <w:right w:val="single" w:sz="8" w:space="0" w:color="auto"/>
            </w:tcBorders>
            <w:vAlign w:val="center"/>
          </w:tcPr>
          <w:p w:rsidR="008B557D" w:rsidRDefault="008B557D" w:rsidP="00F12FE6">
            <w:pPr>
              <w:ind w:firstLineChars="0" w:firstLine="0"/>
              <w:jc w:val="left"/>
            </w:pPr>
            <w:r>
              <w:rPr>
                <w:rFonts w:hint="eastAsia"/>
              </w:rPr>
              <w:t>2</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860" w:type="dxa"/>
            <w:vMerge/>
            <w:tcBorders>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861" w:type="dxa"/>
            <w:gridSpan w:val="3"/>
            <w:tcBorders>
              <w:left w:val="single" w:sz="8" w:space="0" w:color="auto"/>
              <w:bottom w:val="single" w:sz="8" w:space="0" w:color="auto"/>
              <w:right w:val="single" w:sz="8" w:space="0" w:color="auto"/>
            </w:tcBorders>
            <w:vAlign w:val="center"/>
          </w:tcPr>
          <w:p w:rsidR="008B557D" w:rsidRDefault="008B557D" w:rsidP="00F12FE6">
            <w:pPr>
              <w:ind w:firstLineChars="0" w:firstLine="0"/>
              <w:jc w:val="left"/>
            </w:pPr>
            <w:r>
              <w:rPr>
                <w:rFonts w:hint="eastAsia"/>
              </w:rPr>
              <w:t>3</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60D15">
            <w:pPr>
              <w:ind w:firstLineChars="0" w:firstLine="0"/>
              <w:jc w:val="center"/>
            </w:pPr>
            <w:r>
              <w:t>平均值</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60D15">
            <w:pPr>
              <w:ind w:firstLineChars="0" w:firstLine="0"/>
              <w:jc w:val="center"/>
            </w:pPr>
            <w:r>
              <w:t>示值误差</w:t>
            </w:r>
            <w:r>
              <w:rPr>
                <w:rFonts w:hint="eastAsia"/>
              </w:rPr>
              <w:t>/</w:t>
            </w:r>
            <w:r>
              <w:rPr>
                <w:rFonts w:hint="eastAsia"/>
              </w:rPr>
              <w:t>″</w:t>
            </w: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1" w:type="dxa"/>
            <w:gridSpan w:val="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1722" w:type="dxa"/>
            <w:gridSpan w:val="3"/>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r>
              <w:t>测量不确定度</w:t>
            </w:r>
            <w:r>
              <w:rPr>
                <w:rFonts w:hint="eastAsia"/>
              </w:rPr>
              <w:t>：</w:t>
            </w:r>
            <w:r w:rsidRPr="002D5A6F">
              <w:rPr>
                <w:i/>
              </w:rPr>
              <w:t>U</w:t>
            </w:r>
            <w:r>
              <w:rPr>
                <w:rFonts w:hint="eastAsia"/>
              </w:rPr>
              <w:t xml:space="preserve">=     </w:t>
            </w:r>
            <w:r>
              <w:rPr>
                <w:rFonts w:hint="eastAsia"/>
              </w:rPr>
              <w:t>，</w:t>
            </w:r>
            <w:r w:rsidRPr="002D5A6F">
              <w:rPr>
                <w:rFonts w:hint="eastAsia"/>
                <w:i/>
              </w:rPr>
              <w:t>k</w:t>
            </w:r>
            <w:r>
              <w:rPr>
                <w:rFonts w:hint="eastAsia"/>
              </w:rPr>
              <w:t>=2</w:t>
            </w:r>
          </w:p>
        </w:tc>
      </w:tr>
      <w:tr w:rsidR="008B557D" w:rsidTr="008B557D">
        <w:trPr>
          <w:trHeight w:val="91"/>
          <w:jc w:val="center"/>
        </w:trPr>
        <w:tc>
          <w:tcPr>
            <w:tcW w:w="10330" w:type="dxa"/>
            <w:gridSpan w:val="24"/>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r>
              <w:rPr>
                <w:rFonts w:hint="eastAsia"/>
              </w:rPr>
              <w:t>8.</w:t>
            </w:r>
            <w:r>
              <w:rPr>
                <w:rFonts w:hint="eastAsia"/>
              </w:rPr>
              <w:t>角度测量重复性</w:t>
            </w:r>
          </w:p>
        </w:tc>
      </w:tr>
      <w:tr w:rsidR="008B557D"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60D15">
            <w:pPr>
              <w:ind w:firstLineChars="0" w:firstLine="0"/>
              <w:jc w:val="center"/>
            </w:pPr>
            <w:r>
              <w:rPr>
                <w:rFonts w:hint="eastAsia"/>
              </w:rPr>
              <w:t>棱体</w:t>
            </w:r>
            <w:r>
              <w:t>工作角角值</w:t>
            </w:r>
          </w:p>
        </w:tc>
        <w:tc>
          <w:tcPr>
            <w:tcW w:w="7748" w:type="dxa"/>
            <w:gridSpan w:val="19"/>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2582"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60D15">
            <w:pPr>
              <w:ind w:firstLineChars="0" w:firstLine="0"/>
              <w:jc w:val="center"/>
            </w:pPr>
            <w:r>
              <w:t>轮廓仪示值</w:t>
            </w:r>
          </w:p>
        </w:tc>
        <w:tc>
          <w:tcPr>
            <w:tcW w:w="2583" w:type="dxa"/>
            <w:gridSpan w:val="7"/>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2582" w:type="dxa"/>
            <w:gridSpan w:val="7"/>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c>
          <w:tcPr>
            <w:tcW w:w="2583" w:type="dxa"/>
            <w:gridSpan w:val="5"/>
            <w:tcBorders>
              <w:top w:val="single" w:sz="8" w:space="0" w:color="auto"/>
              <w:left w:val="single" w:sz="8" w:space="0" w:color="auto"/>
              <w:bottom w:val="single" w:sz="8" w:space="0" w:color="auto"/>
              <w:right w:val="single" w:sz="8" w:space="0" w:color="auto"/>
            </w:tcBorders>
            <w:vAlign w:val="center"/>
          </w:tcPr>
          <w:p w:rsidR="008B557D" w:rsidRDefault="008B557D" w:rsidP="00F12FE6">
            <w:pPr>
              <w:ind w:firstLineChars="0" w:firstLine="0"/>
              <w:jc w:val="left"/>
            </w:pPr>
          </w:p>
        </w:tc>
      </w:tr>
      <w:tr w:rsidR="008B557D" w:rsidTr="008B557D">
        <w:trPr>
          <w:trHeight w:val="91"/>
          <w:jc w:val="center"/>
        </w:trPr>
        <w:tc>
          <w:tcPr>
            <w:tcW w:w="2582" w:type="dxa"/>
            <w:gridSpan w:val="5"/>
            <w:tcBorders>
              <w:top w:val="single" w:sz="8" w:space="0" w:color="auto"/>
              <w:left w:val="single" w:sz="8" w:space="0" w:color="auto"/>
              <w:right w:val="single" w:sz="8" w:space="0" w:color="auto"/>
            </w:tcBorders>
            <w:vAlign w:val="center"/>
          </w:tcPr>
          <w:p w:rsidR="008B557D" w:rsidRDefault="008B557D" w:rsidP="00F60D15">
            <w:pPr>
              <w:ind w:firstLineChars="0" w:firstLine="0"/>
              <w:jc w:val="center"/>
            </w:pPr>
            <w:r>
              <w:t>重复性</w:t>
            </w:r>
            <w:r>
              <w:rPr>
                <w:rFonts w:hint="eastAsia"/>
              </w:rPr>
              <w:t>/</w:t>
            </w:r>
            <w:r>
              <w:t>″</w:t>
            </w:r>
          </w:p>
        </w:tc>
        <w:tc>
          <w:tcPr>
            <w:tcW w:w="7748" w:type="dxa"/>
            <w:gridSpan w:val="19"/>
            <w:tcBorders>
              <w:top w:val="single" w:sz="8" w:space="0" w:color="auto"/>
              <w:left w:val="single" w:sz="8" w:space="0" w:color="auto"/>
              <w:right w:val="single" w:sz="8" w:space="0" w:color="auto"/>
            </w:tcBorders>
            <w:vAlign w:val="center"/>
          </w:tcPr>
          <w:p w:rsidR="008B557D" w:rsidRDefault="008B557D" w:rsidP="00F12FE6">
            <w:pPr>
              <w:ind w:firstLineChars="0" w:firstLine="0"/>
              <w:jc w:val="left"/>
            </w:pPr>
          </w:p>
        </w:tc>
      </w:tr>
    </w:tbl>
    <w:p w:rsidR="00547E29" w:rsidRPr="00135770" w:rsidRDefault="009B5E39" w:rsidP="00B56BC1">
      <w:pPr>
        <w:pStyle w:val="af3"/>
        <w:ind w:firstLine="560"/>
        <w:jc w:val="left"/>
        <w:rPr>
          <w:rFonts w:ascii="Times New Roman" w:eastAsia="黑体" w:hAnsi="Times New Roman" w:cs="黑体"/>
          <w:b w:val="0"/>
          <w:sz w:val="28"/>
          <w:szCs w:val="28"/>
        </w:rPr>
      </w:pPr>
      <w:bookmarkStart w:id="221" w:name="_Toc14793"/>
      <w:bookmarkStart w:id="222" w:name="_Toc23714"/>
      <w:bookmarkStart w:id="223" w:name="_Toc31146"/>
      <w:bookmarkStart w:id="224" w:name="_Toc12249"/>
      <w:bookmarkStart w:id="225" w:name="_Toc202182922"/>
      <w:r w:rsidRPr="00135770">
        <w:rPr>
          <w:rFonts w:ascii="Times New Roman" w:eastAsia="黑体" w:hAnsi="Times New Roman" w:cs="黑体" w:hint="eastAsia"/>
          <w:b w:val="0"/>
          <w:bCs w:val="0"/>
          <w:sz w:val="28"/>
          <w:szCs w:val="28"/>
        </w:rPr>
        <w:t>附录</w:t>
      </w:r>
      <w:r w:rsidRPr="00135770">
        <w:rPr>
          <w:rFonts w:ascii="Times New Roman" w:eastAsia="黑体" w:hAnsi="Times New Roman"/>
          <w:b w:val="0"/>
          <w:bCs w:val="0"/>
          <w:sz w:val="28"/>
          <w:szCs w:val="28"/>
        </w:rPr>
        <w:t>B</w:t>
      </w:r>
      <w:bookmarkEnd w:id="221"/>
      <w:bookmarkEnd w:id="222"/>
      <w:bookmarkEnd w:id="223"/>
      <w:bookmarkEnd w:id="224"/>
      <w:bookmarkEnd w:id="225"/>
    </w:p>
    <w:p w:rsidR="00547E29" w:rsidRPr="00135770" w:rsidRDefault="009B5E39" w:rsidP="00954CF8">
      <w:pPr>
        <w:ind w:firstLine="560"/>
        <w:jc w:val="center"/>
      </w:pPr>
      <w:bookmarkStart w:id="226" w:name="_Toc2361"/>
      <w:bookmarkStart w:id="227" w:name="_Toc22774"/>
      <w:bookmarkStart w:id="228" w:name="_Toc31203"/>
      <w:bookmarkStart w:id="229" w:name="_Toc23667"/>
      <w:bookmarkStart w:id="230" w:name="_Toc12054"/>
      <w:bookmarkStart w:id="231" w:name="_Toc25816"/>
      <w:bookmarkStart w:id="232" w:name="_Toc26504"/>
      <w:r w:rsidRPr="00135770">
        <w:rPr>
          <w:rFonts w:eastAsia="黑体" w:cs="黑体" w:hint="eastAsia"/>
          <w:sz w:val="28"/>
          <w:szCs w:val="28"/>
        </w:rPr>
        <w:t>校准证书</w:t>
      </w:r>
      <w:bookmarkEnd w:id="226"/>
      <w:bookmarkEnd w:id="227"/>
      <w:bookmarkEnd w:id="228"/>
      <w:bookmarkEnd w:id="229"/>
      <w:bookmarkEnd w:id="230"/>
      <w:bookmarkEnd w:id="231"/>
      <w:bookmarkEnd w:id="232"/>
      <w:r w:rsidRPr="00135770">
        <w:rPr>
          <w:rFonts w:eastAsia="黑体" w:cs="黑体" w:hint="eastAsia"/>
          <w:sz w:val="28"/>
          <w:szCs w:val="28"/>
        </w:rPr>
        <w:t>内页参考格式</w:t>
      </w:r>
    </w:p>
    <w:p w:rsidR="00547E29" w:rsidRPr="00135770" w:rsidRDefault="009B5E39" w:rsidP="00135770">
      <w:pPr>
        <w:ind w:firstLine="480"/>
      </w:pPr>
      <w:r w:rsidRPr="00135770">
        <w:t>证书编号</w:t>
      </w:r>
      <w:r w:rsidRPr="0013577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1319"/>
        <w:gridCol w:w="1091"/>
        <w:gridCol w:w="2319"/>
      </w:tblGrid>
      <w:tr w:rsidR="00BA4FCE" w:rsidTr="00BA4FCE">
        <w:trPr>
          <w:jc w:val="center"/>
        </w:trPr>
        <w:tc>
          <w:tcPr>
            <w:tcW w:w="8523" w:type="dxa"/>
            <w:gridSpan w:val="5"/>
            <w:shd w:val="clear" w:color="auto" w:fill="auto"/>
            <w:vAlign w:val="center"/>
          </w:tcPr>
          <w:p w:rsidR="00BA4FCE" w:rsidRDefault="00BA4FCE" w:rsidP="00BD54D1">
            <w:pPr>
              <w:ind w:firstLineChars="0" w:firstLine="0"/>
              <w:jc w:val="center"/>
            </w:pPr>
            <w:bookmarkStart w:id="233" w:name="_Toc21272"/>
            <w:bookmarkStart w:id="234" w:name="_Toc20332"/>
            <w:bookmarkStart w:id="235" w:name="_Toc24096"/>
            <w:bookmarkStart w:id="236" w:name="_Toc7660"/>
            <w:bookmarkStart w:id="237" w:name="_Toc3759"/>
            <w:bookmarkStart w:id="238" w:name="_Toc22409"/>
            <w:bookmarkStart w:id="239" w:name="_Toc7883"/>
            <w:r>
              <w:rPr>
                <w:rFonts w:hint="eastAsia"/>
              </w:rPr>
              <w:t>校准结果</w:t>
            </w: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序号</w:t>
            </w:r>
          </w:p>
        </w:tc>
        <w:tc>
          <w:tcPr>
            <w:tcW w:w="3119" w:type="dxa"/>
            <w:shd w:val="clear" w:color="auto" w:fill="auto"/>
            <w:vAlign w:val="center"/>
          </w:tcPr>
          <w:p w:rsidR="00BA4FCE" w:rsidRDefault="00BA4FCE" w:rsidP="00BD54D1">
            <w:pPr>
              <w:ind w:firstLineChars="0" w:firstLine="0"/>
              <w:jc w:val="center"/>
            </w:pPr>
            <w:r>
              <w:rPr>
                <w:rFonts w:hint="eastAsia"/>
              </w:rPr>
              <w:t>校准项目</w:t>
            </w:r>
          </w:p>
        </w:tc>
        <w:tc>
          <w:tcPr>
            <w:tcW w:w="1319" w:type="dxa"/>
            <w:shd w:val="clear" w:color="auto" w:fill="auto"/>
            <w:vAlign w:val="center"/>
          </w:tcPr>
          <w:p w:rsidR="00BA4FCE" w:rsidRDefault="00BA4FCE" w:rsidP="00BD54D1">
            <w:pPr>
              <w:ind w:firstLineChars="0" w:firstLine="0"/>
              <w:jc w:val="center"/>
            </w:pPr>
            <w:r>
              <w:rPr>
                <w:rFonts w:hint="eastAsia"/>
              </w:rPr>
              <w:t>技术要求</w:t>
            </w:r>
          </w:p>
        </w:tc>
        <w:tc>
          <w:tcPr>
            <w:tcW w:w="1091" w:type="dxa"/>
            <w:shd w:val="clear" w:color="auto" w:fill="auto"/>
            <w:vAlign w:val="center"/>
          </w:tcPr>
          <w:p w:rsidR="00BA4FCE" w:rsidRDefault="00BA4FCE" w:rsidP="00BD54D1">
            <w:pPr>
              <w:ind w:firstLineChars="0" w:firstLine="0"/>
              <w:jc w:val="center"/>
            </w:pPr>
            <w:r>
              <w:rPr>
                <w:rFonts w:hint="eastAsia"/>
              </w:rPr>
              <w:t>校准数据</w:t>
            </w:r>
          </w:p>
        </w:tc>
        <w:tc>
          <w:tcPr>
            <w:tcW w:w="2319" w:type="dxa"/>
            <w:shd w:val="clear" w:color="auto" w:fill="auto"/>
            <w:vAlign w:val="center"/>
          </w:tcPr>
          <w:p w:rsidR="00BA4FCE" w:rsidRPr="00875F19" w:rsidRDefault="00BA4FCE" w:rsidP="00BD54D1">
            <w:pPr>
              <w:ind w:firstLineChars="0" w:firstLine="0"/>
              <w:jc w:val="center"/>
            </w:pPr>
            <w:r>
              <w:rPr>
                <w:rFonts w:hint="eastAsia"/>
              </w:rPr>
              <w:t>测量不确定度</w:t>
            </w:r>
            <w:r w:rsidRPr="002D5A6F">
              <w:rPr>
                <w:rFonts w:hint="eastAsia"/>
                <w:i/>
              </w:rPr>
              <w:t>U</w:t>
            </w:r>
            <w:r>
              <w:rPr>
                <w:rFonts w:hint="eastAsia"/>
              </w:rPr>
              <w:t>（</w:t>
            </w:r>
            <w:r w:rsidRPr="002D5A6F">
              <w:rPr>
                <w:rFonts w:hint="eastAsia"/>
                <w:i/>
              </w:rPr>
              <w:t>k</w:t>
            </w:r>
            <w:r>
              <w:rPr>
                <w:rFonts w:hint="eastAsia"/>
              </w:rPr>
              <w:t>=2</w:t>
            </w:r>
            <w:r>
              <w:rPr>
                <w:rFonts w:hint="eastAsia"/>
              </w:rPr>
              <w:t>）</w:t>
            </w:r>
          </w:p>
        </w:tc>
      </w:tr>
      <w:tr w:rsidR="00BA4FCE" w:rsidTr="00BA4FCE">
        <w:trPr>
          <w:jc w:val="center"/>
        </w:trPr>
        <w:tc>
          <w:tcPr>
            <w:tcW w:w="675" w:type="dxa"/>
            <w:shd w:val="clear" w:color="auto" w:fill="auto"/>
            <w:vAlign w:val="center"/>
          </w:tcPr>
          <w:p w:rsidR="00BA4FCE" w:rsidRPr="00875F19" w:rsidRDefault="00BA4FCE" w:rsidP="00BD54D1">
            <w:pPr>
              <w:ind w:firstLineChars="0" w:firstLine="0"/>
              <w:jc w:val="center"/>
            </w:pPr>
            <w:r>
              <w:rPr>
                <w:rFonts w:hint="eastAsia"/>
              </w:rPr>
              <w:t>1</w:t>
            </w:r>
          </w:p>
        </w:tc>
        <w:tc>
          <w:tcPr>
            <w:tcW w:w="3119" w:type="dxa"/>
            <w:shd w:val="clear" w:color="auto" w:fill="auto"/>
            <w:vAlign w:val="center"/>
          </w:tcPr>
          <w:p w:rsidR="00BA4FCE" w:rsidRDefault="00BA4FCE" w:rsidP="00BD54D1">
            <w:pPr>
              <w:ind w:firstLineChars="0" w:firstLine="0"/>
            </w:pPr>
            <w:r>
              <w:rPr>
                <w:rFonts w:hint="eastAsia"/>
              </w:rPr>
              <w:t>静态测量力</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2</w:t>
            </w:r>
          </w:p>
        </w:tc>
        <w:tc>
          <w:tcPr>
            <w:tcW w:w="3119" w:type="dxa"/>
            <w:shd w:val="clear" w:color="auto" w:fill="auto"/>
            <w:vAlign w:val="center"/>
          </w:tcPr>
          <w:p w:rsidR="00BA4FCE" w:rsidRDefault="00BA4FCE" w:rsidP="00BD54D1">
            <w:pPr>
              <w:ind w:firstLineChars="0" w:firstLine="0"/>
            </w:pPr>
            <w:r>
              <w:rPr>
                <w:rFonts w:hint="eastAsia"/>
              </w:rPr>
              <w:t>基准导轨直线度</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3</w:t>
            </w:r>
          </w:p>
        </w:tc>
        <w:tc>
          <w:tcPr>
            <w:tcW w:w="3119" w:type="dxa"/>
            <w:shd w:val="clear" w:color="auto" w:fill="auto"/>
            <w:vAlign w:val="center"/>
          </w:tcPr>
          <w:p w:rsidR="00BA4FCE" w:rsidRDefault="00BA4FCE" w:rsidP="00BD54D1">
            <w:pPr>
              <w:ind w:firstLineChars="0" w:firstLine="0"/>
            </w:pPr>
            <w:r>
              <w:rPr>
                <w:rFonts w:hint="eastAsia"/>
              </w:rPr>
              <w:t>轮廓垂直分量（</w:t>
            </w:r>
            <w:r>
              <w:rPr>
                <w:rFonts w:hint="eastAsia"/>
              </w:rPr>
              <w:t>Z</w:t>
            </w:r>
            <w:r>
              <w:rPr>
                <w:rFonts w:hint="eastAsia"/>
              </w:rPr>
              <w:t>轴）示值误差</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4</w:t>
            </w:r>
          </w:p>
        </w:tc>
        <w:tc>
          <w:tcPr>
            <w:tcW w:w="3119" w:type="dxa"/>
            <w:shd w:val="clear" w:color="auto" w:fill="auto"/>
            <w:vAlign w:val="center"/>
          </w:tcPr>
          <w:p w:rsidR="00BA4FCE" w:rsidRDefault="00BA4FCE" w:rsidP="00BD54D1">
            <w:pPr>
              <w:ind w:firstLineChars="0" w:firstLine="0"/>
            </w:pPr>
            <w:r>
              <w:rPr>
                <w:rFonts w:hint="eastAsia"/>
              </w:rPr>
              <w:t>轮廓水平分量（</w:t>
            </w:r>
            <w:r>
              <w:rPr>
                <w:rFonts w:hint="eastAsia"/>
              </w:rPr>
              <w:t>X</w:t>
            </w:r>
            <w:r>
              <w:rPr>
                <w:rFonts w:hint="eastAsia"/>
              </w:rPr>
              <w:t>轴）示值误差</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5</w:t>
            </w:r>
          </w:p>
        </w:tc>
        <w:tc>
          <w:tcPr>
            <w:tcW w:w="3119" w:type="dxa"/>
            <w:shd w:val="clear" w:color="auto" w:fill="auto"/>
            <w:vAlign w:val="center"/>
          </w:tcPr>
          <w:p w:rsidR="00BA4FCE" w:rsidRDefault="00BA4FCE" w:rsidP="00BD54D1">
            <w:pPr>
              <w:ind w:firstLineChars="0" w:firstLine="0"/>
            </w:pPr>
            <w:r>
              <w:rPr>
                <w:rFonts w:hint="eastAsia"/>
              </w:rPr>
              <w:t>半径测量示值误差</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6</w:t>
            </w:r>
          </w:p>
        </w:tc>
        <w:tc>
          <w:tcPr>
            <w:tcW w:w="3119" w:type="dxa"/>
            <w:shd w:val="clear" w:color="auto" w:fill="auto"/>
            <w:vAlign w:val="center"/>
          </w:tcPr>
          <w:p w:rsidR="00BA4FCE" w:rsidRDefault="00BA4FCE" w:rsidP="00BD54D1">
            <w:pPr>
              <w:ind w:firstLineChars="0" w:firstLine="0"/>
            </w:pPr>
            <w:r>
              <w:rPr>
                <w:rFonts w:hint="eastAsia"/>
              </w:rPr>
              <w:t>半径测量重复性</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7</w:t>
            </w:r>
          </w:p>
        </w:tc>
        <w:tc>
          <w:tcPr>
            <w:tcW w:w="3119" w:type="dxa"/>
            <w:shd w:val="clear" w:color="auto" w:fill="auto"/>
            <w:vAlign w:val="center"/>
          </w:tcPr>
          <w:p w:rsidR="00BA4FCE" w:rsidRDefault="00BA4FCE" w:rsidP="00BD54D1">
            <w:pPr>
              <w:ind w:firstLineChars="0" w:firstLine="0"/>
            </w:pPr>
            <w:r>
              <w:rPr>
                <w:rFonts w:hint="eastAsia"/>
              </w:rPr>
              <w:t>角度测量示值误差</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675" w:type="dxa"/>
            <w:shd w:val="clear" w:color="auto" w:fill="auto"/>
            <w:vAlign w:val="center"/>
          </w:tcPr>
          <w:p w:rsidR="00BA4FCE" w:rsidRDefault="00BA4FCE" w:rsidP="00BD54D1">
            <w:pPr>
              <w:ind w:firstLineChars="0" w:firstLine="0"/>
              <w:jc w:val="center"/>
            </w:pPr>
            <w:r>
              <w:rPr>
                <w:rFonts w:hint="eastAsia"/>
              </w:rPr>
              <w:t>8</w:t>
            </w:r>
          </w:p>
        </w:tc>
        <w:tc>
          <w:tcPr>
            <w:tcW w:w="3119" w:type="dxa"/>
            <w:shd w:val="clear" w:color="auto" w:fill="auto"/>
            <w:vAlign w:val="center"/>
          </w:tcPr>
          <w:p w:rsidR="00BA4FCE" w:rsidRDefault="00BA4FCE" w:rsidP="00BD54D1">
            <w:pPr>
              <w:ind w:firstLineChars="0" w:firstLine="0"/>
            </w:pPr>
            <w:r>
              <w:rPr>
                <w:rFonts w:hint="eastAsia"/>
              </w:rPr>
              <w:t>角度测量重复性</w:t>
            </w:r>
          </w:p>
        </w:tc>
        <w:tc>
          <w:tcPr>
            <w:tcW w:w="1319" w:type="dxa"/>
            <w:shd w:val="clear" w:color="auto" w:fill="auto"/>
            <w:vAlign w:val="center"/>
          </w:tcPr>
          <w:p w:rsidR="00BA4FCE" w:rsidRDefault="00BA4FCE" w:rsidP="00BD54D1">
            <w:pPr>
              <w:ind w:firstLineChars="0" w:firstLine="0"/>
              <w:jc w:val="center"/>
            </w:pPr>
          </w:p>
        </w:tc>
        <w:tc>
          <w:tcPr>
            <w:tcW w:w="1091" w:type="dxa"/>
            <w:shd w:val="clear" w:color="auto" w:fill="auto"/>
            <w:vAlign w:val="center"/>
          </w:tcPr>
          <w:p w:rsidR="00BA4FCE" w:rsidRDefault="00BA4FCE" w:rsidP="00BD54D1">
            <w:pPr>
              <w:ind w:firstLineChars="0" w:firstLine="0"/>
              <w:jc w:val="center"/>
            </w:pPr>
          </w:p>
        </w:tc>
        <w:tc>
          <w:tcPr>
            <w:tcW w:w="2319" w:type="dxa"/>
            <w:shd w:val="clear" w:color="auto" w:fill="auto"/>
            <w:vAlign w:val="center"/>
          </w:tcPr>
          <w:p w:rsidR="00BA4FCE" w:rsidRDefault="00BA4FCE" w:rsidP="00BD54D1">
            <w:pPr>
              <w:ind w:firstLineChars="0" w:firstLine="0"/>
              <w:jc w:val="center"/>
            </w:pPr>
          </w:p>
        </w:tc>
      </w:tr>
      <w:tr w:rsidR="00BA4FCE" w:rsidTr="00BA4FCE">
        <w:trPr>
          <w:jc w:val="center"/>
        </w:trPr>
        <w:tc>
          <w:tcPr>
            <w:tcW w:w="8523" w:type="dxa"/>
            <w:gridSpan w:val="5"/>
            <w:shd w:val="clear" w:color="auto" w:fill="auto"/>
            <w:vAlign w:val="center"/>
          </w:tcPr>
          <w:p w:rsidR="00BA4FCE" w:rsidRDefault="00BA4FCE" w:rsidP="00BD54D1">
            <w:pPr>
              <w:ind w:firstLineChars="0" w:firstLine="0"/>
              <w:jc w:val="left"/>
            </w:pPr>
            <w:r>
              <w:rPr>
                <w:rFonts w:hint="eastAsia"/>
              </w:rPr>
              <w:t>附加说明：</w:t>
            </w:r>
          </w:p>
        </w:tc>
      </w:tr>
    </w:tbl>
    <w:p w:rsidR="00547E29" w:rsidRPr="00135770" w:rsidRDefault="009B5E39" w:rsidP="00B56BC1">
      <w:pPr>
        <w:ind w:firstLineChars="0" w:firstLine="0"/>
        <w:jc w:val="left"/>
        <w:outlineLvl w:val="0"/>
        <w:rPr>
          <w:rStyle w:val="Char4"/>
          <w:rFonts w:ascii="Times New Roman" w:eastAsia="宋体"/>
          <w:sz w:val="24"/>
        </w:rPr>
      </w:pPr>
      <w:r w:rsidRPr="00135770">
        <w:rPr>
          <w:rFonts w:eastAsia="黑体" w:cs="黑体" w:hint="eastAsia"/>
          <w:sz w:val="28"/>
          <w:szCs w:val="28"/>
        </w:rPr>
        <w:br w:type="page"/>
      </w:r>
      <w:bookmarkStart w:id="240" w:name="_Toc202182923"/>
      <w:r w:rsidRPr="00135770">
        <w:rPr>
          <w:rFonts w:eastAsia="黑体" w:cs="黑体" w:hint="eastAsia"/>
          <w:sz w:val="28"/>
          <w:szCs w:val="28"/>
        </w:rPr>
        <w:t>附录</w:t>
      </w:r>
      <w:r w:rsidRPr="00135770">
        <w:rPr>
          <w:rFonts w:eastAsia="黑体"/>
          <w:sz w:val="28"/>
          <w:szCs w:val="28"/>
        </w:rPr>
        <w:t>C</w:t>
      </w:r>
      <w:bookmarkEnd w:id="233"/>
      <w:bookmarkEnd w:id="234"/>
      <w:bookmarkEnd w:id="235"/>
      <w:bookmarkEnd w:id="236"/>
      <w:bookmarkEnd w:id="237"/>
      <w:bookmarkEnd w:id="238"/>
      <w:bookmarkEnd w:id="239"/>
      <w:bookmarkEnd w:id="240"/>
      <w:r w:rsidRPr="00135770">
        <w:rPr>
          <w:rStyle w:val="Char4"/>
          <w:rFonts w:ascii="Times New Roman" w:eastAsia="宋体"/>
          <w:sz w:val="24"/>
        </w:rPr>
        <w:t xml:space="preserve"> </w:t>
      </w:r>
    </w:p>
    <w:p w:rsidR="0087462A" w:rsidRPr="007B55F4" w:rsidRDefault="0087462A" w:rsidP="0087462A">
      <w:pPr>
        <w:ind w:firstLine="560"/>
        <w:jc w:val="center"/>
        <w:rPr>
          <w:rFonts w:eastAsia="黑体"/>
          <w:sz w:val="28"/>
          <w:szCs w:val="28"/>
        </w:rPr>
      </w:pPr>
      <w:bookmarkStart w:id="241" w:name="_Toc6839"/>
      <w:bookmarkStart w:id="242" w:name="_Toc18170"/>
      <w:bookmarkStart w:id="243" w:name="_Toc28205"/>
      <w:bookmarkStart w:id="244" w:name="_Toc12202"/>
      <w:bookmarkEnd w:id="214"/>
      <w:bookmarkEnd w:id="215"/>
      <w:bookmarkEnd w:id="216"/>
      <w:bookmarkEnd w:id="217"/>
      <w:bookmarkEnd w:id="218"/>
      <w:bookmarkEnd w:id="219"/>
      <w:bookmarkEnd w:id="220"/>
      <w:r w:rsidRPr="007B55F4">
        <w:rPr>
          <w:rFonts w:eastAsia="黑体" w:hint="eastAsia"/>
          <w:sz w:val="28"/>
          <w:szCs w:val="28"/>
        </w:rPr>
        <w:t>轮廓仪</w:t>
      </w:r>
      <w:r w:rsidRPr="007B55F4">
        <w:rPr>
          <w:rFonts w:eastAsia="黑体"/>
          <w:sz w:val="28"/>
          <w:szCs w:val="28"/>
        </w:rPr>
        <w:t>示值误差测量结果的不确定度评定</w:t>
      </w:r>
    </w:p>
    <w:p w:rsidR="0087462A" w:rsidRPr="00BC0C96" w:rsidRDefault="0087462A" w:rsidP="0087462A">
      <w:pPr>
        <w:ind w:firstLineChars="0" w:firstLine="0"/>
        <w:rPr>
          <w:b/>
        </w:rPr>
      </w:pPr>
      <w:r>
        <w:rPr>
          <w:b/>
        </w:rPr>
        <w:t>C</w:t>
      </w:r>
      <w:r w:rsidRPr="00BC0C96">
        <w:rPr>
          <w:b/>
        </w:rPr>
        <w:t xml:space="preserve">1 </w:t>
      </w:r>
      <w:r w:rsidRPr="00BC0C96">
        <w:rPr>
          <w:b/>
        </w:rPr>
        <w:t>轮廓垂直分量</w:t>
      </w:r>
      <w:r w:rsidRPr="00BC0C96">
        <w:rPr>
          <w:rFonts w:hint="eastAsia"/>
          <w:b/>
        </w:rPr>
        <w:t>（</w:t>
      </w:r>
      <w:r w:rsidRPr="00BC0C96">
        <w:rPr>
          <w:rFonts w:hint="eastAsia"/>
          <w:b/>
        </w:rPr>
        <w:t>Z</w:t>
      </w:r>
      <w:r w:rsidRPr="00BC0C96">
        <w:rPr>
          <w:rFonts w:hint="eastAsia"/>
          <w:b/>
        </w:rPr>
        <w:t>轴）示值误差校准结果的不确定度评定</w:t>
      </w:r>
    </w:p>
    <w:p w:rsidR="0087462A" w:rsidRPr="007B55F4" w:rsidRDefault="0087462A" w:rsidP="0087462A">
      <w:pPr>
        <w:ind w:firstLineChars="0" w:firstLine="0"/>
      </w:pPr>
      <w:r>
        <w:rPr>
          <w:rFonts w:hint="eastAsia"/>
        </w:rPr>
        <w:t>C1</w:t>
      </w:r>
      <w:r w:rsidRPr="007B55F4">
        <w:rPr>
          <w:rFonts w:hint="eastAsia"/>
        </w:rPr>
        <w:t xml:space="preserve">.1 </w:t>
      </w:r>
      <w:r w:rsidRPr="007B55F4">
        <w:rPr>
          <w:rFonts w:hint="eastAsia"/>
        </w:rPr>
        <w:t>概述</w:t>
      </w:r>
    </w:p>
    <w:p w:rsidR="0087462A" w:rsidRPr="007B55F4" w:rsidRDefault="0087462A" w:rsidP="0087462A">
      <w:pPr>
        <w:ind w:firstLine="480"/>
      </w:pPr>
      <w:r w:rsidRPr="007B55F4">
        <w:rPr>
          <w:rFonts w:hint="eastAsia"/>
        </w:rPr>
        <w:t>在环境温度（</w:t>
      </w:r>
      <w:r w:rsidRPr="007B55F4">
        <w:rPr>
          <w:rFonts w:hint="eastAsia"/>
        </w:rPr>
        <w:t>20</w:t>
      </w:r>
      <w:r w:rsidRPr="007B55F4">
        <w:rPr>
          <w:rFonts w:hint="eastAsia"/>
        </w:rPr>
        <w:t>±</w:t>
      </w:r>
      <w:r w:rsidRPr="007B55F4">
        <w:rPr>
          <w:rFonts w:hint="eastAsia"/>
        </w:rPr>
        <w:t>3</w:t>
      </w:r>
      <w:r w:rsidRPr="007B55F4">
        <w:rPr>
          <w:rFonts w:hint="eastAsia"/>
        </w:rPr>
        <w:t>）℃，采用</w:t>
      </w:r>
      <w:r w:rsidRPr="007B55F4">
        <w:rPr>
          <w:rFonts w:hint="eastAsia"/>
        </w:rPr>
        <w:t>4</w:t>
      </w:r>
      <w:r w:rsidRPr="007B55F4">
        <w:rPr>
          <w:rFonts w:hint="eastAsia"/>
        </w:rPr>
        <w:t>等量块（</w:t>
      </w:r>
      <w:r w:rsidRPr="007B55F4">
        <w:rPr>
          <w:position w:val="-10"/>
        </w:rPr>
        <w:object w:dxaOrig="2740" w:dyaOrig="380">
          <v:shape id="_x0000_i1060" type="#_x0000_t75" style="width:137.25pt;height:18.75pt" o:ole="">
            <v:imagedata r:id="rId98" o:title=""/>
          </v:shape>
          <o:OLEObject Type="Embed" ProgID="Equation.3" ShapeID="_x0000_i1060" DrawAspect="Content" ObjectID="_1824564477" r:id="rId99"/>
        </w:object>
      </w:r>
      <w:r w:rsidRPr="007B55F4">
        <w:rPr>
          <w:rFonts w:hint="eastAsia"/>
        </w:rPr>
        <w:t>）测量轮廓垂直分量（</w:t>
      </w:r>
      <w:r w:rsidRPr="007B55F4">
        <w:rPr>
          <w:rFonts w:hint="eastAsia"/>
        </w:rPr>
        <w:t>Z</w:t>
      </w:r>
      <w:r w:rsidRPr="007B55F4">
        <w:rPr>
          <w:rFonts w:hint="eastAsia"/>
        </w:rPr>
        <w:t>轴）</w:t>
      </w:r>
      <w:r w:rsidRPr="007B55F4">
        <w:rPr>
          <w:rFonts w:hint="eastAsia"/>
        </w:rPr>
        <w:t>10mm</w:t>
      </w:r>
      <w:r w:rsidRPr="007B55F4">
        <w:rPr>
          <w:rFonts w:hint="eastAsia"/>
        </w:rPr>
        <w:t>处示值，测得值与量块实际值之差为测量结果。</w:t>
      </w:r>
    </w:p>
    <w:p w:rsidR="0087462A" w:rsidRPr="007B55F4" w:rsidRDefault="0087462A" w:rsidP="0087462A">
      <w:pPr>
        <w:ind w:firstLineChars="0" w:firstLine="0"/>
      </w:pPr>
      <w:r>
        <w:rPr>
          <w:rFonts w:hint="eastAsia"/>
        </w:rPr>
        <w:t>C1</w:t>
      </w:r>
      <w:r w:rsidRPr="007B55F4">
        <w:rPr>
          <w:rFonts w:hint="eastAsia"/>
        </w:rPr>
        <w:t>.2</w:t>
      </w:r>
      <w:r w:rsidRPr="007B55F4">
        <w:t xml:space="preserve"> </w:t>
      </w:r>
      <w:r w:rsidRPr="007B55F4">
        <w:t>测量模型</w:t>
      </w:r>
    </w:p>
    <w:p w:rsidR="00BA0AF5" w:rsidRDefault="00BA0AF5" w:rsidP="00BA0AF5">
      <w:pPr>
        <w:wordWrap w:val="0"/>
        <w:ind w:firstLine="480"/>
        <w:jc w:val="right"/>
        <w:rPr>
          <w:position w:val="-12"/>
          <w:szCs w:val="21"/>
        </w:rPr>
      </w:pPr>
      <w:r w:rsidRPr="00220145">
        <w:rPr>
          <w:position w:val="-12"/>
          <w:szCs w:val="21"/>
        </w:rPr>
        <w:object w:dxaOrig="1540" w:dyaOrig="380">
          <v:shape id="_x0000_i1061" type="#_x0000_t75" style="width:77.25pt;height:18.75pt" o:ole="">
            <v:imagedata r:id="rId36" o:title=""/>
          </v:shape>
          <o:OLEObject Type="Embed" ProgID="Equation.3" ShapeID="_x0000_i1061" DrawAspect="Content" ObjectID="_1824564478" r:id="rId100"/>
        </w:object>
      </w:r>
      <w:r>
        <w:rPr>
          <w:rFonts w:hint="eastAsia"/>
          <w:position w:val="-12"/>
          <w:szCs w:val="21"/>
        </w:rPr>
        <w:t xml:space="preserve">                                 </w:t>
      </w:r>
    </w:p>
    <w:p w:rsidR="00BA0AF5" w:rsidRDefault="00BA0AF5" w:rsidP="00BA0AF5">
      <w:pPr>
        <w:ind w:firstLine="480"/>
        <w:rPr>
          <w:position w:val="-10"/>
        </w:rPr>
      </w:pPr>
      <w:r>
        <w:rPr>
          <w:rFonts w:hint="eastAsia"/>
          <w:position w:val="-12"/>
          <w:szCs w:val="21"/>
        </w:rPr>
        <w:t>为方便标注和计算，公式化为</w:t>
      </w:r>
      <w:r>
        <w:rPr>
          <w:rFonts w:hint="eastAsia"/>
          <w:position w:val="-12"/>
          <w:szCs w:val="21"/>
        </w:rPr>
        <w:t>C1.1</w:t>
      </w:r>
    </w:p>
    <w:p w:rsidR="0087462A" w:rsidRPr="007B55F4" w:rsidRDefault="0087462A" w:rsidP="0087462A">
      <w:pPr>
        <w:ind w:firstLine="480"/>
        <w:jc w:val="right"/>
      </w:pPr>
      <w:r w:rsidRPr="007B55F4">
        <w:rPr>
          <w:position w:val="-10"/>
        </w:rPr>
        <w:object w:dxaOrig="1340" w:dyaOrig="360">
          <v:shape id="_x0000_i1062" type="#_x0000_t75" style="width:66.75pt;height:18pt" o:ole="">
            <v:imagedata r:id="rId101" o:title=""/>
          </v:shape>
          <o:OLEObject Type="Embed" ProgID="Equation.3" ShapeID="_x0000_i1062" DrawAspect="Content" ObjectID="_1824564479" r:id="rId102"/>
        </w:object>
      </w:r>
      <w:r w:rsidRPr="007B55F4">
        <w:t xml:space="preserve">      </w:t>
      </w:r>
      <w:r w:rsidRPr="007B55F4">
        <w:rPr>
          <w:rFonts w:hint="eastAsia"/>
        </w:rPr>
        <w:t xml:space="preserve">                    </w:t>
      </w:r>
      <w:r w:rsidRPr="007B55F4">
        <w:t xml:space="preserve">   (</w:t>
      </w:r>
      <w:r w:rsidR="00A7624C">
        <w:rPr>
          <w:rFonts w:hint="eastAsia"/>
        </w:rPr>
        <w:t>C</w:t>
      </w:r>
      <w:r w:rsidRPr="007B55F4">
        <w:rPr>
          <w:rFonts w:hint="eastAsia"/>
        </w:rPr>
        <w:t>1</w:t>
      </w:r>
      <w:r w:rsidRPr="007B55F4">
        <w:t>.1)</w:t>
      </w:r>
    </w:p>
    <w:p w:rsidR="0087462A" w:rsidRPr="007B55F4" w:rsidRDefault="0087462A" w:rsidP="0087462A">
      <w:pPr>
        <w:ind w:firstLine="480"/>
      </w:pPr>
      <w:r w:rsidRPr="007B55F4">
        <w:t>式中：</w:t>
      </w:r>
    </w:p>
    <w:p w:rsidR="0087462A" w:rsidRPr="007B55F4" w:rsidRDefault="0087462A" w:rsidP="0087462A">
      <w:pPr>
        <w:ind w:firstLine="480"/>
      </w:pPr>
      <w:r w:rsidRPr="007B55F4">
        <w:rPr>
          <w:position w:val="-4"/>
        </w:rPr>
        <w:object w:dxaOrig="220" w:dyaOrig="260">
          <v:shape id="_x0000_i1063" type="#_x0000_t75" style="width:11.25pt;height:12.75pt" o:ole="">
            <v:imagedata r:id="rId103" o:title=""/>
          </v:shape>
          <o:OLEObject Type="Embed" ProgID="Equation.3" ShapeID="_x0000_i1063" DrawAspect="Content" ObjectID="_1824564480" r:id="rId104"/>
        </w:object>
      </w:r>
      <w:r w:rsidR="00BA0AF5">
        <w:rPr>
          <w:rFonts w:hint="eastAsia"/>
        </w:rPr>
        <w:t>—轮廓垂直分量各</w:t>
      </w:r>
      <w:r w:rsidRPr="007B55F4">
        <w:rPr>
          <w:rFonts w:hint="eastAsia"/>
        </w:rPr>
        <w:t>校准点示值误差，</w:t>
      </w:r>
      <w:r w:rsidRPr="007B55F4">
        <w:rPr>
          <w:rFonts w:hint="eastAsia"/>
        </w:rPr>
        <w:t>mm</w:t>
      </w:r>
      <w:r w:rsidRPr="007B55F4">
        <w:rPr>
          <w:rFonts w:hint="eastAsia"/>
        </w:rPr>
        <w:t>；</w:t>
      </w:r>
    </w:p>
    <w:p w:rsidR="0087462A" w:rsidRPr="007B55F4" w:rsidRDefault="0087462A" w:rsidP="0087462A">
      <w:pPr>
        <w:ind w:firstLine="480"/>
      </w:pPr>
      <w:r w:rsidRPr="007B55F4">
        <w:rPr>
          <w:position w:val="-10"/>
        </w:rPr>
        <w:object w:dxaOrig="260" w:dyaOrig="360">
          <v:shape id="_x0000_i1064" type="#_x0000_t75" style="width:12.75pt;height:18pt" o:ole="">
            <v:imagedata r:id="rId105" o:title=""/>
          </v:shape>
          <o:OLEObject Type="Embed" ProgID="Equation.3" ShapeID="_x0000_i1064" DrawAspect="Content" ObjectID="_1824564481" r:id="rId106"/>
        </w:object>
      </w:r>
      <w:r w:rsidRPr="007B55F4">
        <w:t>—</w:t>
      </w:r>
      <w:r w:rsidRPr="007B55F4">
        <w:t>轮廓仪垂直分量示值</w:t>
      </w:r>
      <w:r w:rsidRPr="007B55F4">
        <w:rPr>
          <w:rFonts w:hint="eastAsia"/>
        </w:rPr>
        <w:t>，</w:t>
      </w:r>
      <w:r w:rsidRPr="007B55F4">
        <w:t>mm</w:t>
      </w:r>
      <w:r w:rsidRPr="007B55F4">
        <w:t>；</w:t>
      </w:r>
    </w:p>
    <w:p w:rsidR="0087462A" w:rsidRPr="007B55F4" w:rsidRDefault="0087462A" w:rsidP="0087462A">
      <w:pPr>
        <w:ind w:firstLine="480"/>
      </w:pPr>
      <w:r w:rsidRPr="007B55F4">
        <w:rPr>
          <w:position w:val="-10"/>
        </w:rPr>
        <w:object w:dxaOrig="260" w:dyaOrig="360">
          <v:shape id="_x0000_i1065" type="#_x0000_t75" style="width:12.75pt;height:18pt" o:ole="">
            <v:imagedata r:id="rId107" o:title=""/>
          </v:shape>
          <o:OLEObject Type="Embed" ProgID="Equation.3" ShapeID="_x0000_i1065" DrawAspect="Content" ObjectID="_1824564482" r:id="rId108"/>
        </w:object>
      </w:r>
      <w:r w:rsidRPr="007B55F4">
        <w:t>—</w:t>
      </w:r>
      <w:r w:rsidRPr="007B55F4">
        <w:t>量块实际值</w:t>
      </w:r>
      <w:r w:rsidRPr="007B55F4">
        <w:rPr>
          <w:rFonts w:hint="eastAsia"/>
        </w:rPr>
        <w:t>，</w:t>
      </w:r>
      <w:r w:rsidRPr="007B55F4">
        <w:t>mm</w:t>
      </w:r>
      <w:r w:rsidRPr="007B55F4">
        <w:t>；</w:t>
      </w:r>
    </w:p>
    <w:p w:rsidR="0087462A" w:rsidRPr="007B55F4" w:rsidRDefault="0087462A" w:rsidP="0087462A">
      <w:pPr>
        <w:ind w:firstLine="480"/>
      </w:pPr>
      <w:r w:rsidRPr="007B55F4">
        <w:rPr>
          <w:rFonts w:hint="eastAsia"/>
        </w:rPr>
        <w:t>式（</w:t>
      </w:r>
      <w:r w:rsidR="00A7624C">
        <w:rPr>
          <w:rFonts w:hint="eastAsia"/>
        </w:rPr>
        <w:t>C</w:t>
      </w:r>
      <w:r w:rsidRPr="007B55F4">
        <w:rPr>
          <w:rFonts w:hint="eastAsia"/>
        </w:rPr>
        <w:t>1.1</w:t>
      </w:r>
      <w:r w:rsidRPr="007B55F4">
        <w:rPr>
          <w:rFonts w:hint="eastAsia"/>
        </w:rPr>
        <w:t>）中，</w:t>
      </w:r>
      <w:r w:rsidRPr="007B55F4">
        <w:rPr>
          <w:position w:val="-10"/>
        </w:rPr>
        <w:object w:dxaOrig="260" w:dyaOrig="360">
          <v:shape id="_x0000_i1066" type="#_x0000_t75" style="width:12.75pt;height:18pt" o:ole="">
            <v:imagedata r:id="rId105" o:title=""/>
          </v:shape>
          <o:OLEObject Type="Embed" ProgID="Equation.3" ShapeID="_x0000_i1066" DrawAspect="Content" ObjectID="_1824564483" r:id="rId109"/>
        </w:object>
      </w:r>
      <w:r w:rsidRPr="007B55F4">
        <w:rPr>
          <w:rFonts w:hint="eastAsia"/>
        </w:rPr>
        <w:t>、</w:t>
      </w:r>
      <w:r w:rsidRPr="007B55F4">
        <w:rPr>
          <w:position w:val="-10"/>
        </w:rPr>
        <w:object w:dxaOrig="260" w:dyaOrig="360">
          <v:shape id="_x0000_i1067" type="#_x0000_t75" style="width:12.75pt;height:18pt" o:ole="">
            <v:imagedata r:id="rId107" o:title=""/>
          </v:shape>
          <o:OLEObject Type="Embed" ProgID="Equation.3" ShapeID="_x0000_i1067" DrawAspect="Content" ObjectID="_1824564484" r:id="rId110"/>
        </w:object>
      </w:r>
      <w:r w:rsidRPr="007B55F4">
        <w:t>之间互为独立</w:t>
      </w:r>
      <w:r w:rsidRPr="007B55F4">
        <w:rPr>
          <w:rFonts w:hint="eastAsia"/>
        </w:rPr>
        <w:t>，</w:t>
      </w:r>
      <w:r w:rsidRPr="007B55F4">
        <w:t>其灵敏系数与方差分别为</w:t>
      </w:r>
      <w:r w:rsidRPr="007B55F4">
        <w:rPr>
          <w:rFonts w:hint="eastAsia"/>
        </w:rPr>
        <w:t>：</w:t>
      </w:r>
    </w:p>
    <w:p w:rsidR="0087462A" w:rsidRPr="007B55F4" w:rsidRDefault="0087462A" w:rsidP="0087462A">
      <w:pPr>
        <w:spacing w:line="240" w:lineRule="auto"/>
        <w:ind w:firstLine="480"/>
        <w:jc w:val="right"/>
      </w:pPr>
      <w:r w:rsidRPr="007B55F4">
        <w:rPr>
          <w:position w:val="-30"/>
        </w:rPr>
        <w:object w:dxaOrig="1460" w:dyaOrig="700">
          <v:shape id="_x0000_i1068" type="#_x0000_t75" style="width:72.8pt;height:35.25pt" o:ole="">
            <v:imagedata r:id="rId111" o:title=""/>
          </v:shape>
          <o:OLEObject Type="Embed" ProgID="Equation.3" ShapeID="_x0000_i1068" DrawAspect="Content" ObjectID="_1824564485" r:id="rId112"/>
        </w:object>
      </w:r>
      <w:r w:rsidRPr="007B55F4">
        <w:rPr>
          <w:rFonts w:hint="eastAsia"/>
        </w:rPr>
        <w:t xml:space="preserve">     </w:t>
      </w:r>
      <w:r w:rsidRPr="007B55F4">
        <w:rPr>
          <w:position w:val="-30"/>
        </w:rPr>
        <w:object w:dxaOrig="1660" w:dyaOrig="700">
          <v:shape id="_x0000_i1069" type="#_x0000_t75" style="width:83.25pt;height:35.25pt" o:ole="">
            <v:imagedata r:id="rId113" o:title=""/>
          </v:shape>
          <o:OLEObject Type="Embed" ProgID="Equation.3" ShapeID="_x0000_i1069" DrawAspect="Content" ObjectID="_1824564486" r:id="rId114"/>
        </w:object>
      </w:r>
      <w:r w:rsidRPr="007B55F4">
        <w:rPr>
          <w:rFonts w:hint="eastAsia"/>
        </w:rPr>
        <w:t xml:space="preserve">          </w:t>
      </w:r>
      <w:r w:rsidRPr="007B55F4">
        <w:rPr>
          <w:rFonts w:hint="eastAsia"/>
        </w:rPr>
        <w:t>（</w:t>
      </w:r>
      <w:r w:rsidR="00A7624C">
        <w:rPr>
          <w:rFonts w:hint="eastAsia"/>
        </w:rPr>
        <w:t>C</w:t>
      </w:r>
      <w:r w:rsidRPr="007B55F4">
        <w:rPr>
          <w:rFonts w:hint="eastAsia"/>
        </w:rPr>
        <w:t>1.2</w:t>
      </w:r>
      <w:r w:rsidRPr="007B55F4">
        <w:rPr>
          <w:rFonts w:hint="eastAsia"/>
        </w:rPr>
        <w:t>）</w:t>
      </w:r>
    </w:p>
    <w:p w:rsidR="0087462A" w:rsidRPr="007B55F4" w:rsidRDefault="0087462A" w:rsidP="0087462A">
      <w:pPr>
        <w:wordWrap w:val="0"/>
        <w:spacing w:line="240" w:lineRule="auto"/>
        <w:ind w:firstLine="480"/>
        <w:jc w:val="right"/>
      </w:pPr>
      <w:r w:rsidRPr="007B55F4">
        <w:rPr>
          <w:position w:val="-10"/>
        </w:rPr>
        <w:object w:dxaOrig="3600" w:dyaOrig="380">
          <v:shape id="_x0000_i1070" type="#_x0000_t75" style="width:180pt;height:18.75pt" o:ole="">
            <v:imagedata r:id="rId115" o:title=""/>
          </v:shape>
          <o:OLEObject Type="Embed" ProgID="Equation.3" ShapeID="_x0000_i1070" DrawAspect="Content" ObjectID="_1824564487" r:id="rId116"/>
        </w:object>
      </w:r>
      <w:r w:rsidRPr="007B55F4">
        <w:rPr>
          <w:rFonts w:hint="eastAsia"/>
        </w:rPr>
        <w:t xml:space="preserve">         </w:t>
      </w:r>
      <w:r w:rsidRPr="007B55F4">
        <w:rPr>
          <w:rFonts w:hint="eastAsia"/>
        </w:rPr>
        <w:t>（</w:t>
      </w:r>
      <w:r w:rsidR="00A7624C">
        <w:rPr>
          <w:rFonts w:hint="eastAsia"/>
        </w:rPr>
        <w:t>C</w:t>
      </w:r>
      <w:r w:rsidRPr="007B55F4">
        <w:rPr>
          <w:rFonts w:hint="eastAsia"/>
        </w:rPr>
        <w:t>1.3</w:t>
      </w:r>
      <w:r w:rsidRPr="007B55F4">
        <w:rPr>
          <w:rFonts w:hint="eastAsia"/>
        </w:rPr>
        <w:t>）</w:t>
      </w:r>
    </w:p>
    <w:p w:rsidR="0087462A" w:rsidRPr="007B55F4" w:rsidRDefault="0087462A" w:rsidP="0087462A">
      <w:pPr>
        <w:ind w:firstLineChars="0" w:firstLine="0"/>
      </w:pPr>
      <w:r>
        <w:rPr>
          <w:rFonts w:hint="eastAsia"/>
        </w:rPr>
        <w:t>C1</w:t>
      </w:r>
      <w:r w:rsidRPr="007B55F4">
        <w:t xml:space="preserve">.3 </w:t>
      </w:r>
      <w:r w:rsidRPr="007B55F4">
        <w:t>标准不确定度分量的来源于评定</w:t>
      </w:r>
    </w:p>
    <w:p w:rsidR="0087462A" w:rsidRPr="007B55F4" w:rsidRDefault="0087462A" w:rsidP="0087462A">
      <w:pPr>
        <w:ind w:firstLineChars="0" w:firstLine="0"/>
      </w:pPr>
      <w:r>
        <w:rPr>
          <w:rFonts w:hint="eastAsia"/>
        </w:rPr>
        <w:t>C1</w:t>
      </w:r>
      <w:r w:rsidRPr="007B55F4">
        <w:rPr>
          <w:rFonts w:hint="eastAsia"/>
        </w:rPr>
        <w:t xml:space="preserve">.3.1 </w:t>
      </w:r>
      <w:r w:rsidRPr="007B55F4">
        <w:rPr>
          <w:rFonts w:hint="eastAsia"/>
        </w:rPr>
        <w:t>轮廓垂直分量（</w:t>
      </w:r>
      <w:r w:rsidRPr="007B55F4">
        <w:rPr>
          <w:rFonts w:hint="eastAsia"/>
        </w:rPr>
        <w:t>Z</w:t>
      </w:r>
      <w:r w:rsidRPr="007B55F4">
        <w:rPr>
          <w:rFonts w:hint="eastAsia"/>
        </w:rPr>
        <w:t>轴）示值（</w:t>
      </w:r>
      <w:r w:rsidRPr="007B55F4">
        <w:rPr>
          <w:position w:val="-10"/>
        </w:rPr>
        <w:object w:dxaOrig="260" w:dyaOrig="360">
          <v:shape id="_x0000_i1071" type="#_x0000_t75" style="width:12.75pt;height:18pt" o:ole="">
            <v:imagedata r:id="rId105" o:title=""/>
          </v:shape>
          <o:OLEObject Type="Embed" ProgID="Equation.3" ShapeID="_x0000_i1071" DrawAspect="Content" ObjectID="_1824564488" r:id="rId117"/>
        </w:object>
      </w:r>
      <w:r w:rsidRPr="007B55F4">
        <w:rPr>
          <w:rFonts w:hint="eastAsia"/>
        </w:rPr>
        <w:t>）引入的标准不确定度</w:t>
      </w:r>
      <w:r w:rsidRPr="007B55F4">
        <w:rPr>
          <w:position w:val="-10"/>
        </w:rPr>
        <w:object w:dxaOrig="700" w:dyaOrig="360">
          <v:shape id="_x0000_i1072" type="#_x0000_t75" style="width:35.25pt;height:18pt" o:ole="">
            <v:imagedata r:id="rId118" o:title=""/>
          </v:shape>
          <o:OLEObject Type="Embed" ProgID="Equation.3" ShapeID="_x0000_i1072" DrawAspect="Content" ObjectID="_1824564489" r:id="rId119"/>
        </w:object>
      </w:r>
    </w:p>
    <w:p w:rsidR="0087462A" w:rsidRPr="007B55F4" w:rsidRDefault="0087462A" w:rsidP="0087462A">
      <w:pPr>
        <w:ind w:firstLine="480"/>
      </w:pPr>
      <w:r w:rsidRPr="007B55F4">
        <w:rPr>
          <w:rFonts w:hint="eastAsia"/>
        </w:rPr>
        <w:t>轮廓垂直分量示值产生的不确定度主要是测量重复性引起的标准不确定度分量。对轮廓仪垂直分量</w:t>
      </w:r>
      <w:r w:rsidRPr="007B55F4">
        <w:t>10mm</w:t>
      </w:r>
      <w:r w:rsidRPr="007B55F4">
        <w:rPr>
          <w:rFonts w:hint="eastAsia"/>
        </w:rPr>
        <w:t>示值点，用</w:t>
      </w:r>
      <w:r w:rsidRPr="007B55F4">
        <w:t>10mm</w:t>
      </w:r>
      <w:r w:rsidRPr="007B55F4">
        <w:rPr>
          <w:rFonts w:hint="eastAsia"/>
        </w:rPr>
        <w:t>量块重复测量</w:t>
      </w:r>
      <w:r w:rsidRPr="007B55F4">
        <w:t>10</w:t>
      </w:r>
      <w:r w:rsidRPr="007B55F4">
        <w:rPr>
          <w:rFonts w:hint="eastAsia"/>
        </w:rPr>
        <w:t>次，测量结果为：</w:t>
      </w:r>
      <w:r w:rsidRPr="007B55F4">
        <w:t>9.9972mm</w:t>
      </w:r>
      <w:r w:rsidRPr="007B55F4">
        <w:rPr>
          <w:rFonts w:hint="eastAsia"/>
        </w:rPr>
        <w:t>、</w:t>
      </w:r>
      <w:r w:rsidRPr="007B55F4">
        <w:t>9.9968mm</w:t>
      </w:r>
      <w:r w:rsidRPr="007B55F4">
        <w:rPr>
          <w:rFonts w:hint="eastAsia"/>
        </w:rPr>
        <w:t>、</w:t>
      </w:r>
      <w:r w:rsidRPr="007B55F4">
        <w:t>9.9974mm</w:t>
      </w:r>
      <w:r w:rsidRPr="007B55F4">
        <w:rPr>
          <w:rFonts w:hint="eastAsia"/>
        </w:rPr>
        <w:t>、</w:t>
      </w:r>
      <w:r w:rsidRPr="007B55F4">
        <w:t>9.9967mm</w:t>
      </w:r>
      <w:r w:rsidRPr="007B55F4">
        <w:rPr>
          <w:rFonts w:hint="eastAsia"/>
        </w:rPr>
        <w:t>、</w:t>
      </w:r>
      <w:r w:rsidRPr="007B55F4">
        <w:t>9.9972mm</w:t>
      </w:r>
      <w:r w:rsidRPr="007B55F4">
        <w:rPr>
          <w:rFonts w:hint="eastAsia"/>
        </w:rPr>
        <w:t>、</w:t>
      </w:r>
      <w:r w:rsidRPr="007B55F4">
        <w:t>9.9980mm</w:t>
      </w:r>
      <w:r w:rsidRPr="007B55F4">
        <w:rPr>
          <w:rFonts w:hint="eastAsia"/>
        </w:rPr>
        <w:t>、</w:t>
      </w:r>
      <w:r w:rsidRPr="007B55F4">
        <w:t>9.9972mm</w:t>
      </w:r>
      <w:r w:rsidRPr="007B55F4">
        <w:rPr>
          <w:rFonts w:hint="eastAsia"/>
        </w:rPr>
        <w:t>、</w:t>
      </w:r>
      <w:r w:rsidRPr="007B55F4">
        <w:t>9.9973mm</w:t>
      </w:r>
      <w:r w:rsidRPr="007B55F4">
        <w:rPr>
          <w:rFonts w:hint="eastAsia"/>
        </w:rPr>
        <w:t>、</w:t>
      </w:r>
      <w:r w:rsidRPr="007B55F4">
        <w:t>9.9966mm</w:t>
      </w:r>
      <w:r w:rsidRPr="007B55F4">
        <w:rPr>
          <w:rFonts w:hint="eastAsia"/>
        </w:rPr>
        <w:t>、</w:t>
      </w:r>
      <w:r w:rsidRPr="007B55F4">
        <w:t>9.9975mm</w:t>
      </w:r>
      <w:r w:rsidRPr="007B55F4">
        <w:t>。</w:t>
      </w:r>
    </w:p>
    <w:p w:rsidR="0087462A" w:rsidRPr="007B55F4" w:rsidRDefault="0087462A" w:rsidP="0087462A">
      <w:pPr>
        <w:ind w:firstLine="480"/>
      </w:pPr>
      <w:r w:rsidRPr="007B55F4">
        <w:rPr>
          <w:rFonts w:hint="eastAsia"/>
        </w:rPr>
        <w:t>计算可得单次测量实验标准差：</w:t>
      </w:r>
    </w:p>
    <w:p w:rsidR="0087462A" w:rsidRPr="007B55F4" w:rsidRDefault="0087462A" w:rsidP="0087462A">
      <w:pPr>
        <w:ind w:firstLine="480"/>
        <w:jc w:val="center"/>
      </w:pPr>
      <w:r w:rsidRPr="007B55F4">
        <w:rPr>
          <w:position w:val="-10"/>
        </w:rPr>
        <w:object w:dxaOrig="1860" w:dyaOrig="360">
          <v:shape id="_x0000_i1073" type="#_x0000_t75" style="width:93.75pt;height:18pt" o:ole="">
            <v:imagedata r:id="rId120" o:title=""/>
          </v:shape>
          <o:OLEObject Type="Embed" ProgID="Equation.3" ShapeID="_x0000_i1073" DrawAspect="Content" ObjectID="_1824564490" r:id="rId121"/>
        </w:object>
      </w:r>
    </w:p>
    <w:p w:rsidR="0087462A" w:rsidRPr="007B55F4" w:rsidRDefault="0087462A" w:rsidP="0087462A">
      <w:pPr>
        <w:ind w:firstLineChars="0" w:firstLine="0"/>
      </w:pPr>
      <w:r>
        <w:rPr>
          <w:rFonts w:hint="eastAsia"/>
        </w:rPr>
        <w:t>C1</w:t>
      </w:r>
      <w:r w:rsidRPr="007B55F4">
        <w:rPr>
          <w:rFonts w:hint="eastAsia"/>
        </w:rPr>
        <w:t xml:space="preserve">.3.2 </w:t>
      </w:r>
      <w:r w:rsidRPr="007B55F4">
        <w:rPr>
          <w:rFonts w:hint="eastAsia"/>
        </w:rPr>
        <w:t>标准器引入的标准不确定度</w:t>
      </w:r>
      <w:r w:rsidRPr="007B55F4">
        <w:rPr>
          <w:position w:val="-10"/>
        </w:rPr>
        <w:object w:dxaOrig="720" w:dyaOrig="360">
          <v:shape id="_x0000_i1074" type="#_x0000_t75" style="width:36pt;height:18pt" o:ole="">
            <v:imagedata r:id="rId122" o:title=""/>
          </v:shape>
          <o:OLEObject Type="Embed" ProgID="Equation.3" ShapeID="_x0000_i1074" DrawAspect="Content" ObjectID="_1824564491" r:id="rId123"/>
        </w:object>
      </w:r>
    </w:p>
    <w:p w:rsidR="0087462A" w:rsidRPr="007B55F4" w:rsidRDefault="0087462A" w:rsidP="0087462A">
      <w:pPr>
        <w:ind w:firstLine="480"/>
      </w:pPr>
      <w:r w:rsidRPr="007B55F4">
        <w:rPr>
          <w:rFonts w:hint="eastAsia"/>
        </w:rPr>
        <w:t>4</w:t>
      </w:r>
      <w:r w:rsidRPr="007B55F4">
        <w:rPr>
          <w:rFonts w:hint="eastAsia"/>
        </w:rPr>
        <w:t>等标准量块中心长度扩展不确定度为（</w:t>
      </w:r>
      <w:r w:rsidRPr="007B55F4">
        <w:rPr>
          <w:rFonts w:hint="eastAsia"/>
        </w:rPr>
        <w:t>0.20+2</w:t>
      </w:r>
      <w:r w:rsidRPr="007B55F4">
        <w:rPr>
          <w:position w:val="-10"/>
        </w:rPr>
        <w:object w:dxaOrig="260" w:dyaOrig="360">
          <v:shape id="_x0000_i1075" type="#_x0000_t75" style="width:12.75pt;height:18pt" o:ole="">
            <v:imagedata r:id="rId107" o:title=""/>
          </v:shape>
          <o:OLEObject Type="Embed" ProgID="Equation.3" ShapeID="_x0000_i1075" DrawAspect="Content" ObjectID="_1824564492" r:id="rId124"/>
        </w:object>
      </w:r>
      <w:r w:rsidRPr="007B55F4">
        <w:rPr>
          <w:rFonts w:hint="eastAsia"/>
        </w:rPr>
        <w:t>）</w:t>
      </w:r>
      <w:r w:rsidRPr="007B55F4">
        <w:t>μm</w:t>
      </w:r>
      <w:r w:rsidRPr="007B55F4">
        <w:rPr>
          <w:rFonts w:hint="eastAsia"/>
        </w:rPr>
        <w:t>（式中</w:t>
      </w:r>
      <w:r w:rsidRPr="007B55F4">
        <w:rPr>
          <w:position w:val="-10"/>
        </w:rPr>
        <w:object w:dxaOrig="260" w:dyaOrig="360">
          <v:shape id="_x0000_i1076" type="#_x0000_t75" style="width:12.75pt;height:18pt" o:ole="">
            <v:imagedata r:id="rId107" o:title=""/>
          </v:shape>
          <o:OLEObject Type="Embed" ProgID="Equation.3" ShapeID="_x0000_i1076" DrawAspect="Content" ObjectID="_1824564493" r:id="rId125"/>
        </w:object>
      </w:r>
      <w:r w:rsidRPr="007B55F4">
        <w:t>以</w:t>
      </w:r>
      <w:r w:rsidRPr="007B55F4">
        <w:t>m</w:t>
      </w:r>
      <w:r w:rsidRPr="007B55F4">
        <w:t>为单位</w:t>
      </w:r>
      <w:r w:rsidRPr="007B55F4">
        <w:rPr>
          <w:rFonts w:hint="eastAsia"/>
        </w:rPr>
        <w:t>）。置信概率</w:t>
      </w:r>
      <w:r w:rsidRPr="007B55F4">
        <w:rPr>
          <w:rFonts w:hint="eastAsia"/>
          <w:i/>
        </w:rPr>
        <w:t>P</w:t>
      </w:r>
      <w:r w:rsidRPr="007B55F4">
        <w:rPr>
          <w:rFonts w:hint="eastAsia"/>
        </w:rPr>
        <w:t>=0.99</w:t>
      </w:r>
      <w:r w:rsidRPr="007B55F4">
        <w:rPr>
          <w:rFonts w:hint="eastAsia"/>
        </w:rPr>
        <w:t>，覆盖因子</w:t>
      </w:r>
      <w:r w:rsidRPr="007B55F4">
        <w:rPr>
          <w:rFonts w:hint="eastAsia"/>
          <w:i/>
        </w:rPr>
        <w:t>k</w:t>
      </w:r>
      <w:r w:rsidRPr="007B55F4">
        <w:rPr>
          <w:rFonts w:hint="eastAsia"/>
        </w:rPr>
        <w:t>=2.63</w:t>
      </w:r>
      <w:r w:rsidRPr="007B55F4">
        <w:rPr>
          <w:rFonts w:hint="eastAsia"/>
        </w:rPr>
        <w:t>。当</w:t>
      </w:r>
      <w:r w:rsidRPr="007B55F4">
        <w:rPr>
          <w:position w:val="-10"/>
        </w:rPr>
        <w:object w:dxaOrig="1260" w:dyaOrig="360">
          <v:shape id="_x0000_i1077" type="#_x0000_t75" style="width:63pt;height:18pt" o:ole="">
            <v:imagedata r:id="rId126" o:title=""/>
          </v:shape>
          <o:OLEObject Type="Embed" ProgID="Equation.3" ShapeID="_x0000_i1077" DrawAspect="Content" ObjectID="_1824564494" r:id="rId127"/>
        </w:object>
      </w:r>
      <w:r w:rsidRPr="007B55F4">
        <w:t>时</w:t>
      </w:r>
      <w:r w:rsidRPr="007B55F4">
        <w:rPr>
          <w:rFonts w:hint="eastAsia"/>
        </w:rPr>
        <w:t>，</w:t>
      </w:r>
    </w:p>
    <w:p w:rsidR="0087462A" w:rsidRDefault="0087462A" w:rsidP="0087462A">
      <w:pPr>
        <w:ind w:firstLine="480"/>
        <w:jc w:val="center"/>
      </w:pPr>
      <w:r w:rsidRPr="007B55F4">
        <w:rPr>
          <w:position w:val="-10"/>
        </w:rPr>
        <w:object w:dxaOrig="4239" w:dyaOrig="360">
          <v:shape id="_x0000_i1078" type="#_x0000_t75" style="width:213pt;height:18pt" o:ole="">
            <v:imagedata r:id="rId128" o:title=""/>
          </v:shape>
          <o:OLEObject Type="Embed" ProgID="Equation.3" ShapeID="_x0000_i1078" DrawAspect="Content" ObjectID="_1824564495" r:id="rId129"/>
        </w:object>
      </w:r>
    </w:p>
    <w:p w:rsidR="0087462A" w:rsidRDefault="0087462A" w:rsidP="0087462A">
      <w:pPr>
        <w:ind w:firstLine="480"/>
      </w:pPr>
      <w:r>
        <w:rPr>
          <w:rFonts w:hint="eastAsia"/>
        </w:rPr>
        <w:t>量块线膨胀系数</w:t>
      </w:r>
      <w:r w:rsidRPr="007B55F4">
        <w:rPr>
          <w:position w:val="-8"/>
        </w:rPr>
        <w:object w:dxaOrig="2680" w:dyaOrig="360">
          <v:shape id="_x0000_i1079" type="#_x0000_t75" style="width:134.25pt;height:18pt" o:ole="">
            <v:imagedata r:id="rId130" o:title=""/>
          </v:shape>
          <o:OLEObject Type="Embed" ProgID="Equation.3" ShapeID="_x0000_i1079" DrawAspect="Content" ObjectID="_1824564496" r:id="rId131"/>
        </w:object>
      </w:r>
      <w:r>
        <w:rPr>
          <w:rFonts w:hint="eastAsia"/>
        </w:rPr>
        <w:t>。</w:t>
      </w:r>
      <w:r>
        <w:t>假定其在</w:t>
      </w:r>
      <w:r w:rsidRPr="00F82F55">
        <w:rPr>
          <w:position w:val="-8"/>
        </w:rPr>
        <w:object w:dxaOrig="2100" w:dyaOrig="360">
          <v:shape id="_x0000_i1080" type="#_x0000_t75" style="width:105pt;height:18pt" o:ole="">
            <v:imagedata r:id="rId132" o:title=""/>
          </v:shape>
          <o:OLEObject Type="Embed" ProgID="Equation.3" ShapeID="_x0000_i1080" DrawAspect="Content" ObjectID="_1824564497" r:id="rId133"/>
        </w:object>
      </w:r>
      <w:r>
        <w:t>范围内等概率分布</w:t>
      </w:r>
      <w:r>
        <w:rPr>
          <w:rFonts w:hint="eastAsia"/>
        </w:rPr>
        <w:t>。</w:t>
      </w:r>
      <w:r>
        <w:t>若被测量块温度</w:t>
      </w:r>
      <w:r w:rsidRPr="007B55F4">
        <w:rPr>
          <w:position w:val="-10"/>
        </w:rPr>
        <w:object w:dxaOrig="260" w:dyaOrig="360">
          <v:shape id="_x0000_i1081" type="#_x0000_t75" style="width:12.75pt;height:18pt" o:ole="">
            <v:imagedata r:id="rId134" o:title=""/>
          </v:shape>
          <o:OLEObject Type="Embed" ProgID="Equation.3" ShapeID="_x0000_i1081" DrawAspect="Content" ObjectID="_1824564498" r:id="rId135"/>
        </w:object>
      </w:r>
      <w:r>
        <w:t>与标准温度</w:t>
      </w:r>
      <w:r>
        <w:rPr>
          <w:rFonts w:hint="eastAsia"/>
        </w:rPr>
        <w:t>20</w:t>
      </w:r>
      <w:r>
        <w:rPr>
          <w:rFonts w:hint="eastAsia"/>
        </w:rPr>
        <w:t>℃的偏差不超过</w:t>
      </w:r>
      <w:r>
        <w:rPr>
          <w:rFonts w:hint="eastAsia"/>
        </w:rPr>
        <w:t>3</w:t>
      </w:r>
      <w:r>
        <w:rPr>
          <w:rFonts w:hint="eastAsia"/>
        </w:rPr>
        <w:t>℃，则对于</w:t>
      </w:r>
      <w:r>
        <w:rPr>
          <w:rFonts w:hint="eastAsia"/>
        </w:rPr>
        <w:t>10mm</w:t>
      </w:r>
      <w:r>
        <w:rPr>
          <w:rFonts w:hint="eastAsia"/>
        </w:rPr>
        <w:t>量块：</w:t>
      </w:r>
    </w:p>
    <w:p w:rsidR="0087462A" w:rsidRDefault="0087462A" w:rsidP="0087462A">
      <w:pPr>
        <w:ind w:firstLine="480"/>
        <w:jc w:val="center"/>
      </w:pPr>
      <w:r w:rsidRPr="007B55F4">
        <w:rPr>
          <w:position w:val="-10"/>
        </w:rPr>
        <w:object w:dxaOrig="4260" w:dyaOrig="400">
          <v:shape id="_x0000_i1082" type="#_x0000_t75" style="width:213.85pt;height:20.25pt" o:ole="">
            <v:imagedata r:id="rId136" o:title=""/>
          </v:shape>
          <o:OLEObject Type="Embed" ProgID="Equation.3" ShapeID="_x0000_i1082" DrawAspect="Content" ObjectID="_1824564499" r:id="rId137"/>
        </w:object>
      </w:r>
    </w:p>
    <w:p w:rsidR="0087462A" w:rsidRDefault="0087462A" w:rsidP="0087462A">
      <w:pPr>
        <w:ind w:firstLine="480"/>
      </w:pPr>
      <w:r>
        <w:rPr>
          <w:rFonts w:hint="eastAsia"/>
        </w:rPr>
        <w:t>2</w:t>
      </w:r>
      <w:r>
        <w:rPr>
          <w:rFonts w:hint="eastAsia"/>
        </w:rPr>
        <w:t>级平面平晶的平面度为</w:t>
      </w:r>
      <w:r>
        <w:rPr>
          <w:rFonts w:hint="eastAsia"/>
        </w:rPr>
        <w:t>0.1</w:t>
      </w:r>
      <w:r w:rsidRPr="007B55F4">
        <w:t>μm</w:t>
      </w:r>
      <w:r>
        <w:rPr>
          <w:rFonts w:hint="eastAsia"/>
        </w:rPr>
        <w:t>，</w:t>
      </w:r>
      <w:r>
        <w:t>假定其等概率分布</w:t>
      </w:r>
      <w:r>
        <w:rPr>
          <w:rFonts w:hint="eastAsia"/>
        </w:rPr>
        <w:t>。</w:t>
      </w:r>
    </w:p>
    <w:p w:rsidR="0087462A" w:rsidRDefault="0087462A" w:rsidP="0087462A">
      <w:pPr>
        <w:ind w:firstLine="480"/>
        <w:jc w:val="center"/>
      </w:pPr>
      <w:r w:rsidRPr="007B55F4">
        <w:rPr>
          <w:position w:val="-12"/>
        </w:rPr>
        <w:object w:dxaOrig="3220" w:dyaOrig="420">
          <v:shape id="_x0000_i1083" type="#_x0000_t75" style="width:161.95pt;height:21pt" o:ole="">
            <v:imagedata r:id="rId138" o:title=""/>
          </v:shape>
          <o:OLEObject Type="Embed" ProgID="Equation.3" ShapeID="_x0000_i1083" DrawAspect="Content" ObjectID="_1824564500" r:id="rId139"/>
        </w:object>
      </w:r>
    </w:p>
    <w:p w:rsidR="0087462A" w:rsidRDefault="0087462A" w:rsidP="0087462A">
      <w:pPr>
        <w:ind w:firstLine="480"/>
      </w:pPr>
      <w:r>
        <w:rPr>
          <w:rFonts w:hint="eastAsia"/>
        </w:rPr>
        <w:t>综合（</w:t>
      </w:r>
      <w:r>
        <w:rPr>
          <w:rFonts w:hint="eastAsia"/>
        </w:rPr>
        <w:t>1</w:t>
      </w:r>
      <w:r>
        <w:rPr>
          <w:rFonts w:hint="eastAsia"/>
        </w:rPr>
        <w:t>）、（</w:t>
      </w:r>
      <w:r>
        <w:rPr>
          <w:rFonts w:hint="eastAsia"/>
        </w:rPr>
        <w:t>2</w:t>
      </w:r>
      <w:r>
        <w:rPr>
          <w:rFonts w:hint="eastAsia"/>
        </w:rPr>
        <w:t>）、（</w:t>
      </w:r>
      <w:r>
        <w:rPr>
          <w:rFonts w:hint="eastAsia"/>
        </w:rPr>
        <w:t>3</w:t>
      </w:r>
      <w:r>
        <w:rPr>
          <w:rFonts w:hint="eastAsia"/>
        </w:rPr>
        <w:t>），则标准器引入的标准不确定度为：</w:t>
      </w:r>
    </w:p>
    <w:p w:rsidR="0087462A" w:rsidRDefault="0087462A" w:rsidP="0087462A">
      <w:pPr>
        <w:ind w:firstLine="480"/>
        <w:jc w:val="center"/>
      </w:pPr>
      <w:r w:rsidRPr="007B55F4">
        <w:rPr>
          <w:position w:val="-10"/>
        </w:rPr>
        <w:object w:dxaOrig="1880" w:dyaOrig="360">
          <v:shape id="_x0000_i1084" type="#_x0000_t75" style="width:94.45pt;height:18pt" o:ole="">
            <v:imagedata r:id="rId140" o:title=""/>
          </v:shape>
          <o:OLEObject Type="Embed" ProgID="Equation.3" ShapeID="_x0000_i1084" DrawAspect="Content" ObjectID="_1824564501" r:id="rId141"/>
        </w:object>
      </w:r>
    </w:p>
    <w:p w:rsidR="0087462A" w:rsidRDefault="0087462A" w:rsidP="0087462A">
      <w:pPr>
        <w:ind w:firstLineChars="0" w:firstLine="0"/>
      </w:pPr>
      <w:r>
        <w:rPr>
          <w:rFonts w:hint="eastAsia"/>
        </w:rPr>
        <w:t>C1.4</w:t>
      </w:r>
      <w:r>
        <w:rPr>
          <w:rFonts w:hint="eastAsia"/>
        </w:rPr>
        <w:t>合成标准不确定度的计算</w:t>
      </w:r>
    </w:p>
    <w:p w:rsidR="0087462A" w:rsidRDefault="0087462A" w:rsidP="0087462A">
      <w:pPr>
        <w:ind w:firstLineChars="0" w:firstLine="0"/>
      </w:pPr>
      <w:r>
        <w:rPr>
          <w:rFonts w:hint="eastAsia"/>
        </w:rPr>
        <w:t xml:space="preserve">C1.4.1 </w:t>
      </w:r>
      <w:r>
        <w:rPr>
          <w:rFonts w:hint="eastAsia"/>
        </w:rPr>
        <w:t>合成标准不确定度计算</w:t>
      </w:r>
    </w:p>
    <w:p w:rsidR="0087462A" w:rsidRDefault="0087462A" w:rsidP="0087462A">
      <w:pPr>
        <w:ind w:firstLine="480"/>
      </w:pPr>
      <w:r>
        <w:rPr>
          <w:rFonts w:hint="eastAsia"/>
        </w:rPr>
        <w:t>由于</w:t>
      </w:r>
      <w:r w:rsidRPr="007B55F4">
        <w:rPr>
          <w:position w:val="-10"/>
        </w:rPr>
        <w:object w:dxaOrig="260" w:dyaOrig="360">
          <v:shape id="_x0000_i1085" type="#_x0000_t75" style="width:12.75pt;height:18pt" o:ole="">
            <v:imagedata r:id="rId105" o:title=""/>
          </v:shape>
          <o:OLEObject Type="Embed" ProgID="Equation.3" ShapeID="_x0000_i1085" DrawAspect="Content" ObjectID="_1824564502" r:id="rId142"/>
        </w:object>
      </w:r>
      <w:r w:rsidRPr="007B55F4">
        <w:rPr>
          <w:rFonts w:hint="eastAsia"/>
        </w:rPr>
        <w:t>、</w:t>
      </w:r>
      <w:r w:rsidRPr="007B55F4">
        <w:rPr>
          <w:position w:val="-10"/>
        </w:rPr>
        <w:object w:dxaOrig="260" w:dyaOrig="360">
          <v:shape id="_x0000_i1086" type="#_x0000_t75" style="width:12.75pt;height:18pt" o:ole="">
            <v:imagedata r:id="rId107" o:title=""/>
          </v:shape>
          <o:OLEObject Type="Embed" ProgID="Equation.3" ShapeID="_x0000_i1086" DrawAspect="Content" ObjectID="_1824564503" r:id="rId143"/>
        </w:object>
      </w:r>
      <w:r>
        <w:t>之间彼此独立不相关</w:t>
      </w:r>
      <w:r>
        <w:rPr>
          <w:rFonts w:hint="eastAsia"/>
        </w:rPr>
        <w:t>，</w:t>
      </w:r>
      <w:r>
        <w:t>因此合成标准不确定度为</w:t>
      </w:r>
      <w:r>
        <w:rPr>
          <w:rFonts w:hint="eastAsia"/>
        </w:rPr>
        <w:t>：</w:t>
      </w:r>
    </w:p>
    <w:p w:rsidR="0087462A" w:rsidRDefault="0087462A" w:rsidP="0087462A">
      <w:pPr>
        <w:ind w:firstLine="480"/>
        <w:jc w:val="right"/>
      </w:pPr>
      <w:r w:rsidRPr="005801E6">
        <w:rPr>
          <w:position w:val="-12"/>
        </w:rPr>
        <w:object w:dxaOrig="2820" w:dyaOrig="440">
          <v:shape id="_x0000_i1087" type="#_x0000_t75" style="width:141pt;height:21.75pt" o:ole="">
            <v:imagedata r:id="rId144" o:title=""/>
          </v:shape>
          <o:OLEObject Type="Embed" ProgID="Equation.3" ShapeID="_x0000_i1087" DrawAspect="Content" ObjectID="_1824564504" r:id="rId145"/>
        </w:object>
      </w:r>
      <w:r>
        <w:rPr>
          <w:rFonts w:hint="eastAsia"/>
        </w:rPr>
        <w:t xml:space="preserve">              </w:t>
      </w:r>
      <w:r>
        <w:rPr>
          <w:rFonts w:hint="eastAsia"/>
        </w:rPr>
        <w:t>（</w:t>
      </w:r>
      <w:r w:rsidR="00A7624C">
        <w:rPr>
          <w:rFonts w:hint="eastAsia"/>
        </w:rPr>
        <w:t>C</w:t>
      </w:r>
      <w:r>
        <w:rPr>
          <w:rFonts w:hint="eastAsia"/>
        </w:rPr>
        <w:t>1.4</w:t>
      </w:r>
      <w:r>
        <w:rPr>
          <w:rFonts w:hint="eastAsia"/>
        </w:rPr>
        <w:t>）</w:t>
      </w:r>
    </w:p>
    <w:p w:rsidR="0087462A" w:rsidRDefault="0087462A" w:rsidP="0087462A">
      <w:pPr>
        <w:ind w:right="420" w:firstLine="480"/>
      </w:pPr>
      <w:r>
        <w:rPr>
          <w:rFonts w:hint="eastAsia"/>
        </w:rPr>
        <w:t>按式（</w:t>
      </w:r>
      <w:r w:rsidR="00A7624C">
        <w:rPr>
          <w:rFonts w:hint="eastAsia"/>
        </w:rPr>
        <w:t>C</w:t>
      </w:r>
      <w:r>
        <w:rPr>
          <w:rFonts w:hint="eastAsia"/>
        </w:rPr>
        <w:t>1.4</w:t>
      </w:r>
      <w:r>
        <w:rPr>
          <w:rFonts w:hint="eastAsia"/>
        </w:rPr>
        <w:t>）计算合成标准不确定度为：</w:t>
      </w:r>
    </w:p>
    <w:p w:rsidR="0087462A" w:rsidRDefault="0087462A" w:rsidP="0087462A">
      <w:pPr>
        <w:ind w:right="420" w:firstLine="480"/>
        <w:jc w:val="center"/>
      </w:pPr>
      <w:r w:rsidRPr="00F82F55">
        <w:rPr>
          <w:position w:val="-10"/>
        </w:rPr>
        <w:object w:dxaOrig="1460" w:dyaOrig="360">
          <v:shape id="_x0000_i1088" type="#_x0000_t75" style="width:72.8pt;height:18pt" o:ole="">
            <v:imagedata r:id="rId146" o:title=""/>
          </v:shape>
          <o:OLEObject Type="Embed" ProgID="Equation.3" ShapeID="_x0000_i1088" DrawAspect="Content" ObjectID="_1824564505" r:id="rId147"/>
        </w:object>
      </w:r>
    </w:p>
    <w:p w:rsidR="0087462A" w:rsidRDefault="0087462A" w:rsidP="0087462A">
      <w:pPr>
        <w:ind w:right="420" w:firstLineChars="0" w:firstLine="0"/>
      </w:pPr>
      <w:r>
        <w:rPr>
          <w:rFonts w:hint="eastAsia"/>
        </w:rPr>
        <w:t xml:space="preserve">C1.5 </w:t>
      </w:r>
      <w:r>
        <w:rPr>
          <w:rFonts w:hint="eastAsia"/>
        </w:rPr>
        <w:t>扩展不确定度的确定</w:t>
      </w:r>
    </w:p>
    <w:p w:rsidR="0087462A" w:rsidRDefault="0087462A" w:rsidP="0087462A">
      <w:pPr>
        <w:ind w:right="420" w:firstLineChars="0" w:firstLine="0"/>
        <w:jc w:val="right"/>
      </w:pPr>
      <w:r w:rsidRPr="005801E6">
        <w:rPr>
          <w:position w:val="-10"/>
        </w:rPr>
        <w:object w:dxaOrig="1240" w:dyaOrig="360">
          <v:shape id="_x0000_i1089" type="#_x0000_t75" style="width:62.25pt;height:18pt" o:ole="">
            <v:imagedata r:id="rId148" o:title=""/>
          </v:shape>
          <o:OLEObject Type="Embed" ProgID="Equation.3" ShapeID="_x0000_i1089" DrawAspect="Content" ObjectID="_1824564506" r:id="rId149"/>
        </w:object>
      </w:r>
      <w:r>
        <w:rPr>
          <w:rFonts w:hint="eastAsia"/>
        </w:rPr>
        <w:t xml:space="preserve">                    </w:t>
      </w:r>
      <w:r>
        <w:rPr>
          <w:rFonts w:hint="eastAsia"/>
        </w:rPr>
        <w:t>（</w:t>
      </w:r>
      <w:r w:rsidR="00A7624C">
        <w:rPr>
          <w:rFonts w:hint="eastAsia"/>
        </w:rPr>
        <w:t>C</w:t>
      </w:r>
      <w:r>
        <w:rPr>
          <w:rFonts w:hint="eastAsia"/>
        </w:rPr>
        <w:t>1.5</w:t>
      </w:r>
      <w:r>
        <w:rPr>
          <w:rFonts w:hint="eastAsia"/>
        </w:rPr>
        <w:t>）</w:t>
      </w:r>
    </w:p>
    <w:p w:rsidR="0087462A" w:rsidRDefault="0087462A" w:rsidP="0087462A">
      <w:pPr>
        <w:ind w:right="629" w:firstLine="480"/>
      </w:pPr>
      <w:r>
        <w:rPr>
          <w:rFonts w:hint="eastAsia"/>
        </w:rPr>
        <w:t>取包含因子</w:t>
      </w:r>
      <w:r>
        <w:rPr>
          <w:rFonts w:hint="eastAsia"/>
          <w:i/>
        </w:rPr>
        <w:t>k</w:t>
      </w:r>
      <w:r>
        <w:rPr>
          <w:rFonts w:hint="eastAsia"/>
        </w:rPr>
        <w:t>=2</w:t>
      </w:r>
      <w:r>
        <w:rPr>
          <w:rFonts w:hint="eastAsia"/>
        </w:rPr>
        <w:t>，则扩展不确定度按式（</w:t>
      </w:r>
      <w:r w:rsidR="00A7624C">
        <w:rPr>
          <w:rFonts w:hint="eastAsia"/>
        </w:rPr>
        <w:t>C</w:t>
      </w:r>
      <w:r>
        <w:rPr>
          <w:rFonts w:hint="eastAsia"/>
        </w:rPr>
        <w:t>1.5</w:t>
      </w:r>
      <w:r>
        <w:rPr>
          <w:rFonts w:hint="eastAsia"/>
        </w:rPr>
        <w:t>）计算为：</w:t>
      </w:r>
    </w:p>
    <w:p w:rsidR="0087462A" w:rsidRDefault="0087462A" w:rsidP="0087462A">
      <w:pPr>
        <w:ind w:right="629" w:firstLine="480"/>
        <w:jc w:val="center"/>
      </w:pPr>
      <w:r w:rsidRPr="005801E6">
        <w:rPr>
          <w:position w:val="-10"/>
        </w:rPr>
        <w:object w:dxaOrig="3720" w:dyaOrig="320">
          <v:shape id="_x0000_i1090" type="#_x0000_t75" style="width:186pt;height:15.75pt" o:ole="">
            <v:imagedata r:id="rId150" o:title=""/>
          </v:shape>
          <o:OLEObject Type="Embed" ProgID="Equation.3" ShapeID="_x0000_i1090" DrawAspect="Content" ObjectID="_1824564507" r:id="rId151"/>
        </w:object>
      </w:r>
    </w:p>
    <w:p w:rsidR="0087462A" w:rsidRDefault="0087462A" w:rsidP="0087462A">
      <w:pPr>
        <w:ind w:right="629" w:firstLineChars="0" w:firstLine="0"/>
      </w:pPr>
      <w:r>
        <w:rPr>
          <w:rFonts w:hint="eastAsia"/>
        </w:rPr>
        <w:t xml:space="preserve">C1.6 </w:t>
      </w:r>
      <w:r>
        <w:rPr>
          <w:rFonts w:hint="eastAsia"/>
        </w:rPr>
        <w:t>轮廓垂直分量（</w:t>
      </w:r>
      <w:r>
        <w:rPr>
          <w:rFonts w:hint="eastAsia"/>
        </w:rPr>
        <w:t>Z</w:t>
      </w:r>
      <w:r>
        <w:rPr>
          <w:rFonts w:hint="eastAsia"/>
        </w:rPr>
        <w:t>轴）示值校准结果及不确定度报告</w:t>
      </w:r>
    </w:p>
    <w:p w:rsidR="0087462A" w:rsidRPr="00CD7031" w:rsidRDefault="0087462A" w:rsidP="00ED2EC0">
      <w:pPr>
        <w:ind w:right="629" w:firstLine="480"/>
      </w:pPr>
      <w:r>
        <w:rPr>
          <w:rFonts w:hint="eastAsia"/>
        </w:rPr>
        <w:t>轮廓仪垂直分量</w:t>
      </w:r>
      <w:r>
        <w:rPr>
          <w:rFonts w:hint="eastAsia"/>
        </w:rPr>
        <w:t>10mm</w:t>
      </w:r>
      <w:r>
        <w:rPr>
          <w:rFonts w:hint="eastAsia"/>
        </w:rPr>
        <w:t>时，</w:t>
      </w:r>
      <w:r>
        <w:rPr>
          <w:rFonts w:hint="eastAsia"/>
          <w:i/>
        </w:rPr>
        <w:t>U</w:t>
      </w:r>
      <w:r>
        <w:rPr>
          <w:rFonts w:hint="eastAsia"/>
        </w:rPr>
        <w:t>=1.0</w:t>
      </w:r>
      <w:r w:rsidRPr="005801E6">
        <w:t>μm</w:t>
      </w:r>
      <w:r>
        <w:rPr>
          <w:rFonts w:hint="eastAsia"/>
        </w:rPr>
        <w:t>，</w:t>
      </w:r>
      <w:r>
        <w:rPr>
          <w:rFonts w:hint="eastAsia"/>
          <w:i/>
        </w:rPr>
        <w:t>k</w:t>
      </w:r>
      <w:r>
        <w:rPr>
          <w:rFonts w:hint="eastAsia"/>
        </w:rPr>
        <w:t>=2</w:t>
      </w:r>
      <w:r>
        <w:rPr>
          <w:noProof/>
        </w:rPr>
        <mc:AlternateContent>
          <mc:Choice Requires="wps">
            <w:drawing>
              <wp:anchor distT="0" distB="0" distL="114300" distR="114300" simplePos="0" relativeHeight="251675648" behindDoc="0" locked="0" layoutInCell="1" allowOverlap="1" wp14:anchorId="762F8B17" wp14:editId="18F7E5DF">
                <wp:simplePos x="0" y="0"/>
                <wp:positionH relativeFrom="column">
                  <wp:posOffset>2094865</wp:posOffset>
                </wp:positionH>
                <wp:positionV relativeFrom="paragraph">
                  <wp:posOffset>607695</wp:posOffset>
                </wp:positionV>
                <wp:extent cx="1257300" cy="0"/>
                <wp:effectExtent l="18415" t="17145" r="10160" b="1143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47.85pt" to="263.9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NLwIAADY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" strokeweight="1.5pt"/>
            </w:pict>
          </mc:Fallback>
        </mc:AlternateContent>
      </w:r>
      <w:bookmarkEnd w:id="241"/>
      <w:bookmarkEnd w:id="242"/>
      <w:bookmarkEnd w:id="243"/>
      <w:bookmarkEnd w:id="244"/>
    </w:p>
    <w:sectPr w:rsidR="0087462A" w:rsidRPr="00CD7031">
      <w:footerReference w:type="default" r:id="rId152"/>
      <w:pgSz w:w="11907" w:h="16839"/>
      <w:pgMar w:top="1418" w:right="1249" w:bottom="1134" w:left="1418" w:header="1021" w:footer="73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FA" w:rsidRDefault="002559FA" w:rsidP="00135770">
      <w:pPr>
        <w:spacing w:line="240" w:lineRule="auto"/>
        <w:ind w:firstLine="480"/>
      </w:pPr>
      <w:r>
        <w:separator/>
      </w:r>
    </w:p>
  </w:endnote>
  <w:endnote w:type="continuationSeparator" w:id="0">
    <w:p w:rsidR="002559FA" w:rsidRDefault="002559FA" w:rsidP="0013577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00000" w:usb2="00000000" w:usb3="00000000" w:csb0="0004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6"/>
      <w:rPr>
        <w:rStyle w:val="af6"/>
      </w:rPr>
    </w:pPr>
    <w:r>
      <w:fldChar w:fldCharType="begin"/>
    </w:r>
    <w:r>
      <w:rPr>
        <w:rStyle w:val="af6"/>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rsidP="00135770">
    <w:pPr>
      <w:pStyle w:val="a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rsidP="00135770">
    <w:pPr>
      <w:pStyle w:val="a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rsidP="00135770">
    <w:pPr>
      <w:pStyle w:val="af"/>
      <w:framePr w:wrap="around" w:vAnchor="text" w:hAnchor="margin" w:xAlign="center" w:y="1"/>
      <w:ind w:firstLine="360"/>
      <w:rPr>
        <w:rStyle w:val="af6"/>
      </w:rPr>
    </w:pPr>
    <w:r>
      <w:fldChar w:fldCharType="begin"/>
    </w:r>
    <w:r>
      <w:rPr>
        <w:rStyle w:val="af6"/>
      </w:rPr>
      <w:instrText xml:space="preserve">PAGE  </w:instrText>
    </w:r>
    <w:r>
      <w:fldChar w:fldCharType="separate"/>
    </w:r>
    <w:r>
      <w:rPr>
        <w:rStyle w:val="af6"/>
      </w:rPr>
      <w:t>II</w:t>
    </w:r>
    <w:r>
      <w:fldChar w:fldCharType="end"/>
    </w:r>
  </w:p>
  <w:p w:rsidR="00F60D15" w:rsidRDefault="00F60D15">
    <w:pPr>
      <w:pStyle w:val="aff6"/>
      <w:ind w:right="360"/>
      <w:rPr>
        <w:rStyle w:val="af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rsidP="00135770">
    <w:pPr>
      <w:pStyle w:val="af"/>
      <w:ind w:right="360" w:firstLine="360"/>
      <w:rPr>
        <w:rStyle w:val="af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rsidP="00135770">
    <w:pPr>
      <w:pStyle w:val="af"/>
      <w:ind w:right="360" w:firstLine="360"/>
      <w:rPr>
        <w:rStyle w:val="af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rsidP="00135770">
    <w:pPr>
      <w:pStyle w:val="af"/>
      <w:ind w:right="360" w:firstLine="360"/>
      <w:rPr>
        <w:rStyle w:val="af6"/>
      </w:rPr>
    </w:pPr>
    <w:r>
      <w:rPr>
        <w:noProof/>
      </w:rPr>
      <mc:AlternateContent>
        <mc:Choice Requires="wps">
          <w:drawing>
            <wp:anchor distT="0" distB="0" distL="114300" distR="114300" simplePos="0" relativeHeight="251665408" behindDoc="0" locked="0" layoutInCell="1" allowOverlap="1" wp14:anchorId="7FE7A065" wp14:editId="7401345B">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F60D15" w:rsidRDefault="00F60D15" w:rsidP="00135770">
                          <w:pPr>
                            <w:pStyle w:val="af"/>
                            <w:ind w:firstLine="360"/>
                          </w:pPr>
                          <w:r>
                            <w:fldChar w:fldCharType="begin"/>
                          </w:r>
                          <w:r>
                            <w:instrText xml:space="preserve"> PAGE  \* MERGEFORMAT </w:instrText>
                          </w:r>
                          <w:r>
                            <w:fldChar w:fldCharType="separate"/>
                          </w:r>
                          <w:r w:rsidR="00F87D91">
                            <w:rPr>
                              <w:noProof/>
                            </w:rPr>
                            <w:t>3</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34"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" filled="f" stroked="f" strokeweight="1pt">
              <v:textbox style="mso-fit-shape-to-text:t" inset="0,0,0,0">
                <w:txbxContent>
                  <w:p w:rsidR="00F60D15" w:rsidRDefault="00F60D15" w:rsidP="00135770">
                    <w:pPr>
                      <w:pStyle w:val="af"/>
                      <w:ind w:firstLine="360"/>
                    </w:pPr>
                    <w:r>
                      <w:fldChar w:fldCharType="begin"/>
                    </w:r>
                    <w:r>
                      <w:instrText xml:space="preserve"> PAGE  \* MERGEFORMAT </w:instrText>
                    </w:r>
                    <w:r>
                      <w:fldChar w:fldCharType="separate"/>
                    </w:r>
                    <w:r w:rsidR="00F87D91">
                      <w:rPr>
                        <w:noProof/>
                      </w:rPr>
                      <w:t>3</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1"/>
      <w:jc w:val="both"/>
      <w:rPr>
        <w:rStyle w:val="af6"/>
        <w:rFonts w:ascii="仿宋_GB2312" w:eastAsia="仿宋_GB2312"/>
      </w:rPr>
    </w:pPr>
    <w:r>
      <w:rPr>
        <w:noProof/>
      </w:rPr>
      <mc:AlternateContent>
        <mc:Choice Requires="wps">
          <w:drawing>
            <wp:anchor distT="0" distB="0" distL="114300" distR="114300" simplePos="0" relativeHeight="251663360" behindDoc="0" locked="0" layoutInCell="1" allowOverlap="1" wp14:anchorId="6342ACAB" wp14:editId="0FE6F98F">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F60D15" w:rsidRDefault="00F60D15" w:rsidP="00135770">
                          <w:pPr>
                            <w:pStyle w:val="af"/>
                            <w:ind w:firstLine="360"/>
                          </w:pPr>
                          <w:r>
                            <w:fldChar w:fldCharType="begin"/>
                          </w:r>
                          <w:r>
                            <w:instrText xml:space="preserve"> PAGE  \* MERGEFORMAT </w:instrText>
                          </w:r>
                          <w:r>
                            <w:fldChar w:fldCharType="separate"/>
                          </w:r>
                          <w:r w:rsidR="00467ABC">
                            <w:rPr>
                              <w:noProof/>
                            </w:rPr>
                            <w:t>III</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5"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" filled="f" stroked="f" strokeweight="1pt">
              <v:textbox style="mso-fit-shape-to-text:t" inset="0,0,0,0">
                <w:txbxContent>
                  <w:p w:rsidR="00F60D15" w:rsidRDefault="00F60D15" w:rsidP="00135770">
                    <w:pPr>
                      <w:pStyle w:val="af"/>
                      <w:ind w:firstLine="360"/>
                    </w:pPr>
                    <w:r>
                      <w:fldChar w:fldCharType="begin"/>
                    </w:r>
                    <w:r>
                      <w:instrText xml:space="preserve"> PAGE  \* MERGEFORMAT </w:instrText>
                    </w:r>
                    <w:r>
                      <w:fldChar w:fldCharType="separate"/>
                    </w:r>
                    <w:r w:rsidR="00467ABC">
                      <w:rPr>
                        <w:noProof/>
                      </w:rPr>
                      <w:t>III</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B00A9D5" wp14:editId="538023C6">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F60D15" w:rsidRDefault="00F60D15" w:rsidP="00135770">
                          <w:pPr>
                            <w:ind w:firstLine="480"/>
                          </w:pPr>
                        </w:p>
                      </w:txbxContent>
                    </wps:txbx>
                    <wps:bodyPr vert="horz" wrap="none" lIns="0" tIns="0" rIns="0" bIns="0" anchor="t" anchorCtr="0">
                      <a:spAutoFit/>
                    </wps:bodyPr>
                  </wps:wsp>
                </a:graphicData>
              </a:graphic>
            </wp:anchor>
          </w:drawing>
        </mc:Choice>
        <mc:Fallback>
          <w:pict>
            <v:shape id="文本框 26" o:spid="_x0000_s1036" type="#_x0000_t202" style="position:absolute;left:0;text-align:left;margin-left:243.6pt;margin-top:0;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" filled="f" stroked="f" strokeweight="1pt">
              <v:textbox style="mso-fit-shape-to-text:t" inset="0,0,0,0">
                <w:txbxContent>
                  <w:p w:rsidR="00F60D15" w:rsidRDefault="00F60D15" w:rsidP="00135770">
                    <w:pPr>
                      <w:ind w:firstLine="480"/>
                    </w:pP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1"/>
      <w:jc w:val="both"/>
      <w:rPr>
        <w:rStyle w:val="af6"/>
        <w:rFonts w:ascii="仿宋_GB2312" w:eastAsia="仿宋_GB2312"/>
      </w:rPr>
    </w:pPr>
    <w:r>
      <w:rPr>
        <w:noProof/>
      </w:rPr>
      <mc:AlternateContent>
        <mc:Choice Requires="wps">
          <w:drawing>
            <wp:anchor distT="0" distB="0" distL="114300" distR="114300" simplePos="0" relativeHeight="251661312" behindDoc="0" locked="0" layoutInCell="1" allowOverlap="1" wp14:anchorId="0D8A1F3A" wp14:editId="06DCB317">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rsidR="00F60D15" w:rsidRDefault="00F60D15" w:rsidP="00135770">
                          <w:pPr>
                            <w:pStyle w:val="af"/>
                            <w:ind w:firstLine="360"/>
                            <w:jc w:val="center"/>
                          </w:pPr>
                          <w:r>
                            <w:rPr>
                              <w:rFonts w:hint="eastAsia"/>
                            </w:rPr>
                            <w:fldChar w:fldCharType="begin"/>
                          </w:r>
                          <w:r>
                            <w:rPr>
                              <w:rFonts w:hint="eastAsia"/>
                            </w:rPr>
                            <w:instrText xml:space="preserve"> PAGE  \* MERGEFORMAT </w:instrText>
                          </w:r>
                          <w:r>
                            <w:rPr>
                              <w:rFonts w:hint="eastAsia"/>
                            </w:rPr>
                            <w:fldChar w:fldCharType="separate"/>
                          </w:r>
                          <w:r w:rsidR="00467ABC">
                            <w:rPr>
                              <w:noProof/>
                            </w:rPr>
                            <w:t>5</w:t>
                          </w:r>
                          <w:r>
                            <w:rPr>
                              <w:rFonts w:hint="eastAs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" filled="f" stroked="f" strokeweight="1pt">
              <v:textbox style="mso-fit-shape-to-text:t" inset="0,0,0,0">
                <w:txbxContent>
                  <w:p w:rsidR="00F60D15" w:rsidRDefault="00F60D15" w:rsidP="00135770">
                    <w:pPr>
                      <w:pStyle w:val="af"/>
                      <w:ind w:firstLine="360"/>
                      <w:jc w:val="center"/>
                    </w:pPr>
                    <w:r>
                      <w:rPr>
                        <w:rFonts w:hint="eastAsia"/>
                      </w:rPr>
                      <w:fldChar w:fldCharType="begin"/>
                    </w:r>
                    <w:r>
                      <w:rPr>
                        <w:rFonts w:hint="eastAsia"/>
                      </w:rPr>
                      <w:instrText xml:space="preserve"> PAGE  \* MERGEFORMAT </w:instrText>
                    </w:r>
                    <w:r>
                      <w:rPr>
                        <w:rFonts w:hint="eastAsia"/>
                      </w:rPr>
                      <w:fldChar w:fldCharType="separate"/>
                    </w:r>
                    <w:r w:rsidR="00467ABC">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FA" w:rsidRDefault="002559FA" w:rsidP="00135770">
      <w:pPr>
        <w:spacing w:line="240" w:lineRule="auto"/>
        <w:ind w:firstLine="480"/>
      </w:pPr>
      <w:r>
        <w:separator/>
      </w:r>
    </w:p>
  </w:footnote>
  <w:footnote w:type="continuationSeparator" w:id="0">
    <w:p w:rsidR="002559FA" w:rsidRDefault="002559FA" w:rsidP="0013577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9"/>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a"/>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e"/>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a"/>
      <w:jc w:val="center"/>
    </w:pPr>
    <w:r>
      <w:t>J</w:t>
    </w:r>
    <w:r>
      <w:rPr>
        <w:rFonts w:hint="eastAsia"/>
      </w:rPr>
      <w:t>JF</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a"/>
      <w:jc w:val="center"/>
      <w:rPr>
        <w:rFonts w:ascii="黑体" w:eastAsia="黑体"/>
        <w:b/>
        <w:bCs/>
        <w:color w:val="000000"/>
        <w:szCs w:val="21"/>
      </w:rPr>
    </w:pPr>
    <w:r>
      <w:rPr>
        <w:rFonts w:ascii="黑体" w:eastAsia="黑体" w:hint="eastAsia"/>
        <w:b/>
        <w:bCs/>
        <w:color w:val="000000"/>
        <w:szCs w:val="21"/>
      </w:rPr>
      <w:t>JJF（有色金属）XXXX-20XX</w:t>
    </w:r>
  </w:p>
  <w:p w:rsidR="00F60D15" w:rsidRDefault="00F60D15" w:rsidP="00135770">
    <w:pPr>
      <w:ind w:firstLine="480"/>
    </w:pPr>
    <w:r>
      <w:rPr>
        <w:noProof/>
      </w:rPr>
      <mc:AlternateContent>
        <mc:Choice Requires="wps">
          <w:drawing>
            <wp:anchor distT="0" distB="0" distL="114300" distR="114300" simplePos="0" relativeHeight="251659264" behindDoc="0" locked="0" layoutInCell="1" allowOverlap="1" wp14:anchorId="273D29E0" wp14:editId="707C311E">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nNYZ7ekB&#10;AADdAwAADgAAAAAAAAABACAAAAAgAQAAZHJzL2Uyb0RvYy54bWxQSwUGAAAAAAYABgBZAQAAewUA&#10;AAAA&#10;">
              <v:fill on="f" focussize="0,0"/>
              <v:stroke weight="1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a"/>
      <w:jc w:val="center"/>
      <w:rPr>
        <w:rFonts w:ascii="黑体" w:eastAsia="黑体"/>
        <w:b/>
        <w:bCs/>
        <w:color w:val="000000"/>
        <w:szCs w:val="21"/>
      </w:rPr>
    </w:pPr>
    <w:r>
      <w:rPr>
        <w:rFonts w:ascii="黑体" w:eastAsia="黑体" w:hint="eastAsia"/>
        <w:b/>
        <w:bCs/>
        <w:color w:val="000000"/>
        <w:szCs w:val="21"/>
      </w:rPr>
      <w:t>JJF（有色金属）XXXX-20xx</w:t>
    </w:r>
  </w:p>
  <w:p w:rsidR="00F60D15" w:rsidRDefault="00F60D15" w:rsidP="00135770">
    <w:pPr>
      <w:ind w:firstLine="480"/>
    </w:pPr>
    <w:r>
      <w:rPr>
        <w:noProof/>
      </w:rPr>
      <mc:AlternateContent>
        <mc:Choice Requires="wps">
          <w:drawing>
            <wp:anchor distT="0" distB="0" distL="114300" distR="114300" simplePos="0" relativeHeight="251664384" behindDoc="0" locked="0" layoutInCell="1" allowOverlap="1" wp14:anchorId="67753552" wp14:editId="168B7A83">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pSRMkekB&#10;AADeAwAADgAAAAAAAAABACAAAAAgAQAAZHJzL2Uyb0RvYy54bWxQSwUGAAAAAAYABgBZAQAAewUA&#10;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15" w:rsidRDefault="00F60D15">
    <w:pPr>
      <w:pStyle w:val="affa"/>
      <w:jc w:val="center"/>
      <w:rPr>
        <w:rFonts w:ascii="黑体" w:eastAsia="黑体"/>
        <w:color w:val="000000"/>
        <w:szCs w:val="21"/>
      </w:rPr>
    </w:pPr>
    <w:r>
      <w:rPr>
        <w:rFonts w:ascii="黑体" w:eastAsia="黑体" w:hint="eastAsia"/>
        <w:color w:val="000000"/>
        <w:szCs w:val="21"/>
      </w:rPr>
      <w:t>JJF（有色金属）XXXX-20XX</w:t>
    </w:r>
  </w:p>
  <w:p w:rsidR="00F60D15" w:rsidRDefault="00F60D15" w:rsidP="00135770">
    <w:pPr>
      <w:ind w:firstLine="480"/>
    </w:pPr>
    <w:r>
      <w:rPr>
        <w:noProof/>
      </w:rPr>
      <mc:AlternateContent>
        <mc:Choice Requires="wps">
          <w:drawing>
            <wp:anchor distT="0" distB="0" distL="114300" distR="114300" simplePos="0" relativeHeight="251660288" behindDoc="0" locked="0" layoutInCell="1" allowOverlap="1" wp14:anchorId="3CEB57B5" wp14:editId="2B908B74">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LJjtIAAAAC&#10;AQAADwAAAAAAAAABACAAAAAiAAAAZHJzL2Rvd25yZXYueG1sUEsBAhQAFAAAAAgAh07iQJ5vV4Hp&#10;AQAA4AMAAA4AAAAAAAAAAQAgAAAAIQEAAGRycy9lMm9Eb2MueG1sUEsFBgAAAAAGAAYAWQEAAHwF&#10;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83502"/>
    <w:multiLevelType w:val="singleLevel"/>
    <w:tmpl w:val="86683502"/>
    <w:lvl w:ilvl="0">
      <w:start w:val="1"/>
      <w:numFmt w:val="decimal"/>
      <w:suff w:val="space"/>
      <w:lvlText w:val="%1)"/>
      <w:lvlJc w:val="left"/>
    </w:lvl>
  </w:abstractNum>
  <w:abstractNum w:abstractNumId="1">
    <w:nsid w:val="9BDC0C7E"/>
    <w:multiLevelType w:val="singleLevel"/>
    <w:tmpl w:val="9BDC0C7E"/>
    <w:lvl w:ilvl="0">
      <w:start w:val="1"/>
      <w:numFmt w:val="decimal"/>
      <w:suff w:val="space"/>
      <w:lvlText w:val="%1)"/>
      <w:lvlJc w:val="left"/>
    </w:lvl>
  </w:abstractNum>
  <w:abstractNum w:abstractNumId="2">
    <w:nsid w:val="E4745BC3"/>
    <w:multiLevelType w:val="singleLevel"/>
    <w:tmpl w:val="E4745BC3"/>
    <w:lvl w:ilvl="0">
      <w:start w:val="1"/>
      <w:numFmt w:val="decimal"/>
      <w:suff w:val="space"/>
      <w:lvlText w:val="%1)"/>
      <w:lvlJc w:val="left"/>
    </w:lvl>
  </w:abstractNum>
  <w:abstractNum w:abstractNumId="3">
    <w:nsid w:val="00973E57"/>
    <w:multiLevelType w:val="hybridMultilevel"/>
    <w:tmpl w:val="04DE350A"/>
    <w:lvl w:ilvl="0" w:tplc="65E0AD8A">
      <w:start w:val="1"/>
      <w:numFmt w:val="decimal"/>
      <w:suff w:val="space"/>
      <w:lvlText w:val="6.%1"/>
      <w:lvlJc w:val="left"/>
      <w:pPr>
        <w:ind w:left="420" w:hanging="420"/>
      </w:pPr>
      <w:rPr>
        <w:rFonts w:hint="default"/>
        <w:sz w:val="24"/>
        <w:szCs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316AA9"/>
    <w:multiLevelType w:val="multilevel"/>
    <w:tmpl w:val="DD40A080"/>
    <w:lvl w:ilvl="0">
      <w:start w:val="2"/>
      <w:numFmt w:val="decimal"/>
      <w:lvlText w:val="6.%1"/>
      <w:lvlJc w:val="left"/>
      <w:pPr>
        <w:ind w:left="562" w:hanging="420"/>
      </w:pPr>
      <w:rPr>
        <w:rFonts w:hint="default"/>
        <w:sz w:val="24"/>
        <w:szCs w:val="24"/>
      </w:rPr>
    </w:lvl>
    <w:lvl w:ilvl="1">
      <w:start w:val="1"/>
      <w:numFmt w:val="lowerLetter"/>
      <w:lvlText w:val="%2)"/>
      <w:lvlJc w:val="left"/>
      <w:pPr>
        <w:ind w:left="982" w:hanging="420"/>
      </w:pPr>
      <w:rPr>
        <w:rFonts w:hint="eastAsia"/>
      </w:rPr>
    </w:lvl>
    <w:lvl w:ilvl="2">
      <w:start w:val="1"/>
      <w:numFmt w:val="lowerRoman"/>
      <w:lvlText w:val="%3."/>
      <w:lvlJc w:val="right"/>
      <w:pPr>
        <w:ind w:left="1402" w:hanging="420"/>
      </w:pPr>
      <w:rPr>
        <w:rFonts w:hint="eastAsia"/>
      </w:rPr>
    </w:lvl>
    <w:lvl w:ilvl="3">
      <w:start w:val="1"/>
      <w:numFmt w:val="decimal"/>
      <w:lvlText w:val="%4."/>
      <w:lvlJc w:val="left"/>
      <w:pPr>
        <w:ind w:left="1822" w:hanging="420"/>
      </w:pPr>
      <w:rPr>
        <w:rFonts w:hint="eastAsia"/>
      </w:rPr>
    </w:lvl>
    <w:lvl w:ilvl="4">
      <w:start w:val="1"/>
      <w:numFmt w:val="lowerLetter"/>
      <w:lvlText w:val="%5)"/>
      <w:lvlJc w:val="left"/>
      <w:pPr>
        <w:ind w:left="2242" w:hanging="420"/>
      </w:pPr>
      <w:rPr>
        <w:rFonts w:hint="eastAsia"/>
      </w:rPr>
    </w:lvl>
    <w:lvl w:ilvl="5">
      <w:start w:val="1"/>
      <w:numFmt w:val="lowerRoman"/>
      <w:lvlText w:val="%6."/>
      <w:lvlJc w:val="right"/>
      <w:pPr>
        <w:ind w:left="2662" w:hanging="420"/>
      </w:pPr>
      <w:rPr>
        <w:rFonts w:hint="eastAsia"/>
      </w:rPr>
    </w:lvl>
    <w:lvl w:ilvl="6">
      <w:start w:val="1"/>
      <w:numFmt w:val="decimal"/>
      <w:lvlText w:val="%7."/>
      <w:lvlJc w:val="left"/>
      <w:pPr>
        <w:ind w:left="3082" w:hanging="420"/>
      </w:pPr>
      <w:rPr>
        <w:rFonts w:hint="eastAsia"/>
      </w:rPr>
    </w:lvl>
    <w:lvl w:ilvl="7">
      <w:start w:val="1"/>
      <w:numFmt w:val="lowerLetter"/>
      <w:lvlText w:val="%8)"/>
      <w:lvlJc w:val="left"/>
      <w:pPr>
        <w:ind w:left="3502" w:hanging="420"/>
      </w:pPr>
      <w:rPr>
        <w:rFonts w:hint="eastAsia"/>
      </w:rPr>
    </w:lvl>
    <w:lvl w:ilvl="8">
      <w:start w:val="1"/>
      <w:numFmt w:val="lowerRoman"/>
      <w:lvlText w:val="%9."/>
      <w:lvlJc w:val="right"/>
      <w:pPr>
        <w:ind w:left="3922" w:hanging="420"/>
      </w:pPr>
      <w:rPr>
        <w:rFonts w:hint="eastAsia"/>
      </w:rPr>
    </w:lvl>
  </w:abstractNum>
  <w:abstractNum w:abstractNumId="5">
    <w:nsid w:val="14E3028A"/>
    <w:multiLevelType w:val="multilevel"/>
    <w:tmpl w:val="5B148AB0"/>
    <w:lvl w:ilvl="0">
      <w:start w:val="1"/>
      <w:numFmt w:val="decimal"/>
      <w:lvlText w:val="2.%1"/>
      <w:lvlJc w:val="left"/>
      <w:pPr>
        <w:ind w:left="420" w:hanging="420"/>
      </w:pPr>
      <w:rPr>
        <w:rFonts w:hint="default"/>
      </w:rPr>
    </w:lvl>
    <w:lvl w:ilvl="1">
      <w:start w:val="1"/>
      <w:numFmt w:val="decimal"/>
      <w:lvlText w:val="4.%2"/>
      <w:lvlJc w:val="left"/>
      <w:pPr>
        <w:ind w:left="420" w:hanging="420"/>
      </w:pPr>
      <w:rPr>
        <w:rFonts w:hint="eastAsia"/>
        <w:sz w:val="24"/>
        <w:szCs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3E0086D"/>
    <w:multiLevelType w:val="hybridMultilevel"/>
    <w:tmpl w:val="F95277CC"/>
    <w:lvl w:ilvl="0" w:tplc="572ED814">
      <w:start w:val="1"/>
      <w:numFmt w:val="decimal"/>
      <w:lvlText w:val="6.2.%1"/>
      <w:lvlJc w:val="left"/>
      <w:pPr>
        <w:ind w:left="420" w:hanging="42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991C91"/>
    <w:multiLevelType w:val="singleLevel"/>
    <w:tmpl w:val="28991C91"/>
    <w:lvl w:ilvl="0">
      <w:start w:val="1"/>
      <w:numFmt w:val="decimal"/>
      <w:suff w:val="space"/>
      <w:lvlText w:val="%1)"/>
      <w:lvlJc w:val="left"/>
    </w:lvl>
  </w:abstractNum>
  <w:abstractNum w:abstractNumId="8">
    <w:nsid w:val="2C586C86"/>
    <w:multiLevelType w:val="hybridMultilevel"/>
    <w:tmpl w:val="B7AAA1E8"/>
    <w:lvl w:ilvl="0" w:tplc="EC96E9FC">
      <w:start w:val="1"/>
      <w:numFmt w:val="decimal"/>
      <w:suff w:val="space"/>
      <w:lvlText w:val="6.2.%1"/>
      <w:lvlJc w:val="left"/>
      <w:pPr>
        <w:ind w:left="420" w:hanging="42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B9E356"/>
    <w:multiLevelType w:val="singleLevel"/>
    <w:tmpl w:val="37B9E356"/>
    <w:lvl w:ilvl="0">
      <w:start w:val="1"/>
      <w:numFmt w:val="decimal"/>
      <w:suff w:val="space"/>
      <w:lvlText w:val="%1)"/>
      <w:lvlJc w:val="left"/>
    </w:lvl>
  </w:abstractNum>
  <w:abstractNum w:abstractNumId="10">
    <w:nsid w:val="4BE97C55"/>
    <w:multiLevelType w:val="multilevel"/>
    <w:tmpl w:val="97BA3F26"/>
    <w:lvl w:ilvl="0">
      <w:start w:val="1"/>
      <w:numFmt w:val="decimal"/>
      <w:lvlText w:val="6.%1"/>
      <w:lvlJc w:val="left"/>
      <w:pPr>
        <w:ind w:left="420" w:hanging="420"/>
      </w:pPr>
      <w:rPr>
        <w:rFonts w:hint="default"/>
        <w:sz w:val="21"/>
        <w:szCs w:val="21"/>
        <w:lang w:eastAsia="zh-C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nsid w:val="69C62179"/>
    <w:multiLevelType w:val="hybridMultilevel"/>
    <w:tmpl w:val="950EB09A"/>
    <w:lvl w:ilvl="0" w:tplc="A814933E">
      <w:start w:val="1"/>
      <w:numFmt w:val="decimal"/>
      <w:lvlText w:val="6.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E612EC"/>
    <w:multiLevelType w:val="multilevel"/>
    <w:tmpl w:val="7AF47920"/>
    <w:lvl w:ilvl="0">
      <w:start w:val="2"/>
      <w:numFmt w:val="decimal"/>
      <w:lvlText w:val="6.%1"/>
      <w:lvlJc w:val="left"/>
      <w:pPr>
        <w:ind w:left="562" w:hanging="420"/>
      </w:pPr>
      <w:rPr>
        <w:rFonts w:hint="default"/>
        <w:sz w:val="21"/>
        <w:szCs w:val="21"/>
        <w:lang w:eastAsia="zh-CN"/>
      </w:rPr>
    </w:lvl>
    <w:lvl w:ilvl="1">
      <w:start w:val="1"/>
      <w:numFmt w:val="lowerLetter"/>
      <w:lvlText w:val="%2)"/>
      <w:lvlJc w:val="left"/>
      <w:pPr>
        <w:ind w:left="982" w:hanging="420"/>
      </w:pPr>
      <w:rPr>
        <w:rFonts w:hint="eastAsia"/>
      </w:rPr>
    </w:lvl>
    <w:lvl w:ilvl="2">
      <w:start w:val="1"/>
      <w:numFmt w:val="lowerRoman"/>
      <w:lvlText w:val="%3."/>
      <w:lvlJc w:val="right"/>
      <w:pPr>
        <w:ind w:left="1402" w:hanging="420"/>
      </w:pPr>
      <w:rPr>
        <w:rFonts w:hint="eastAsia"/>
      </w:rPr>
    </w:lvl>
    <w:lvl w:ilvl="3">
      <w:start w:val="1"/>
      <w:numFmt w:val="decimal"/>
      <w:lvlText w:val="%4."/>
      <w:lvlJc w:val="left"/>
      <w:pPr>
        <w:ind w:left="1822" w:hanging="420"/>
      </w:pPr>
      <w:rPr>
        <w:rFonts w:hint="eastAsia"/>
      </w:rPr>
    </w:lvl>
    <w:lvl w:ilvl="4">
      <w:start w:val="1"/>
      <w:numFmt w:val="lowerLetter"/>
      <w:lvlText w:val="%5)"/>
      <w:lvlJc w:val="left"/>
      <w:pPr>
        <w:ind w:left="2242" w:hanging="420"/>
      </w:pPr>
      <w:rPr>
        <w:rFonts w:hint="eastAsia"/>
      </w:rPr>
    </w:lvl>
    <w:lvl w:ilvl="5">
      <w:start w:val="1"/>
      <w:numFmt w:val="lowerRoman"/>
      <w:lvlText w:val="%6."/>
      <w:lvlJc w:val="right"/>
      <w:pPr>
        <w:ind w:left="2662" w:hanging="420"/>
      </w:pPr>
      <w:rPr>
        <w:rFonts w:hint="eastAsia"/>
      </w:rPr>
    </w:lvl>
    <w:lvl w:ilvl="6">
      <w:start w:val="1"/>
      <w:numFmt w:val="decimal"/>
      <w:lvlText w:val="%7."/>
      <w:lvlJc w:val="left"/>
      <w:pPr>
        <w:ind w:left="3082" w:hanging="420"/>
      </w:pPr>
      <w:rPr>
        <w:rFonts w:hint="eastAsia"/>
      </w:rPr>
    </w:lvl>
    <w:lvl w:ilvl="7">
      <w:start w:val="1"/>
      <w:numFmt w:val="lowerLetter"/>
      <w:lvlText w:val="%8)"/>
      <w:lvlJc w:val="left"/>
      <w:pPr>
        <w:ind w:left="3502" w:hanging="420"/>
      </w:pPr>
      <w:rPr>
        <w:rFonts w:hint="eastAsia"/>
      </w:rPr>
    </w:lvl>
    <w:lvl w:ilvl="8">
      <w:start w:val="1"/>
      <w:numFmt w:val="lowerRoman"/>
      <w:lvlText w:val="%9."/>
      <w:lvlJc w:val="right"/>
      <w:pPr>
        <w:ind w:left="3922" w:hanging="420"/>
      </w:pPr>
      <w:rPr>
        <w:rFonts w:hint="eastAsia"/>
      </w:rPr>
    </w:lvl>
  </w:abstractNum>
  <w:abstractNum w:abstractNumId="14">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270" w:hanging="270"/>
      </w:pPr>
      <w:rPr>
        <w:rFonts w:ascii="黑体" w:eastAsia="黑体" w:hAnsi="Times New Roman" w:hint="eastAsia"/>
        <w:b/>
        <w:i w:val="0"/>
        <w:sz w:val="24"/>
        <w:szCs w:val="24"/>
      </w:rPr>
    </w:lvl>
    <w:lvl w:ilvl="2">
      <w:start w:val="1"/>
      <w:numFmt w:val="decimal"/>
      <w:pStyle w:val="a3"/>
      <w:suff w:val="nothing"/>
      <w:lvlText w:val="%1%2.%3　"/>
      <w:lvlJc w:val="left"/>
      <w:pPr>
        <w:ind w:left="1418" w:firstLine="0"/>
      </w:pPr>
      <w:rPr>
        <w:rFonts w:ascii="宋体" w:eastAsia="宋体" w:hAnsi="宋体" w:hint="eastAsia"/>
        <w:b w:val="0"/>
        <w:i w:val="0"/>
        <w:color w:val="000000"/>
        <w:sz w:val="24"/>
        <w:szCs w:val="24"/>
      </w:rPr>
    </w:lvl>
    <w:lvl w:ilvl="3">
      <w:start w:val="1"/>
      <w:numFmt w:val="decimal"/>
      <w:pStyle w:val="a4"/>
      <w:suff w:val="nothing"/>
      <w:lvlText w:val="%1%2.%3.%4　"/>
      <w:lvlJc w:val="left"/>
      <w:pPr>
        <w:ind w:left="1084" w:firstLine="0"/>
      </w:pPr>
      <w:rPr>
        <w:rFonts w:ascii="宋体" w:eastAsia="宋体" w:hAnsi="宋体" w:hint="eastAsia"/>
        <w:b w:val="0"/>
        <w:i w:val="0"/>
        <w:sz w:val="24"/>
        <w:szCs w:val="24"/>
      </w:rPr>
    </w:lvl>
    <w:lvl w:ilvl="4">
      <w:start w:val="1"/>
      <w:numFmt w:val="decimal"/>
      <w:pStyle w:val="a5"/>
      <w:suff w:val="nothing"/>
      <w:lvlText w:val="%1%2.%3.%4.%5　"/>
      <w:lvlJc w:val="left"/>
      <w:pPr>
        <w:ind w:left="0" w:firstLine="0"/>
      </w:pPr>
      <w:rPr>
        <w:rFonts w:ascii="黑体"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7902226B"/>
    <w:multiLevelType w:val="hybridMultilevel"/>
    <w:tmpl w:val="49E2D21E"/>
    <w:lvl w:ilvl="0" w:tplc="0F128398">
      <w:start w:val="1"/>
      <w:numFmt w:val="decimal"/>
      <w:suff w:val="space"/>
      <w:lvlText w:val="6.2.%1"/>
      <w:lvlJc w:val="left"/>
      <w:pPr>
        <w:ind w:left="420" w:hanging="42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1"/>
  </w:num>
  <w:num w:numId="3">
    <w:abstractNumId w:val="0"/>
  </w:num>
  <w:num w:numId="4">
    <w:abstractNumId w:val="9"/>
  </w:num>
  <w:num w:numId="5">
    <w:abstractNumId w:val="7"/>
  </w:num>
  <w:num w:numId="6">
    <w:abstractNumId w:val="1"/>
  </w:num>
  <w:num w:numId="7">
    <w:abstractNumId w:val="2"/>
  </w:num>
  <w:num w:numId="8">
    <w:abstractNumId w:val="5"/>
  </w:num>
  <w:num w:numId="9">
    <w:abstractNumId w:val="10"/>
  </w:num>
  <w:num w:numId="10">
    <w:abstractNumId w:val="13"/>
  </w:num>
  <w:num w:numId="11">
    <w:abstractNumId w:val="3"/>
  </w:num>
  <w:num w:numId="12">
    <w:abstractNumId w:val="4"/>
  </w:num>
  <w:num w:numId="13">
    <w:abstractNumId w:val="8"/>
  </w:num>
  <w:num w:numId="14">
    <w:abstractNumId w:val="1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noPunctuationKerning/>
  <w:characterSpacingControl w:val="compressPunctuation"/>
  <w:savePreviewPicture/>
  <w:hdrShapeDefaults>
    <o:shapedefaults v:ext="edit" spidmax="2049" fillcolor="white">
      <v:fill color="white"/>
      <v:stroke dashstyle="1 1" weight="1pt"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35770"/>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2A6"/>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145"/>
    <w:rsid w:val="002208FD"/>
    <w:rsid w:val="00223AD8"/>
    <w:rsid w:val="00223F7D"/>
    <w:rsid w:val="00224680"/>
    <w:rsid w:val="00224C1A"/>
    <w:rsid w:val="00226B25"/>
    <w:rsid w:val="00231AEF"/>
    <w:rsid w:val="00232CDF"/>
    <w:rsid w:val="0023502D"/>
    <w:rsid w:val="00235948"/>
    <w:rsid w:val="00235E24"/>
    <w:rsid w:val="00236AAD"/>
    <w:rsid w:val="0023799B"/>
    <w:rsid w:val="00243A7A"/>
    <w:rsid w:val="002476A0"/>
    <w:rsid w:val="00247CE8"/>
    <w:rsid w:val="00250684"/>
    <w:rsid w:val="00251DE6"/>
    <w:rsid w:val="00252313"/>
    <w:rsid w:val="00254F88"/>
    <w:rsid w:val="00255763"/>
    <w:rsid w:val="002559FA"/>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C05"/>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3952"/>
    <w:rsid w:val="003A6FF4"/>
    <w:rsid w:val="003A7525"/>
    <w:rsid w:val="003B3013"/>
    <w:rsid w:val="003B41BF"/>
    <w:rsid w:val="003C02EB"/>
    <w:rsid w:val="003C20B5"/>
    <w:rsid w:val="003C3320"/>
    <w:rsid w:val="003C565B"/>
    <w:rsid w:val="003E1A3C"/>
    <w:rsid w:val="003E4586"/>
    <w:rsid w:val="003E4A5F"/>
    <w:rsid w:val="003E609B"/>
    <w:rsid w:val="003F10DE"/>
    <w:rsid w:val="003F1238"/>
    <w:rsid w:val="003F21A7"/>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ABC"/>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D3223"/>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47E29"/>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2BBF"/>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1B0F"/>
    <w:rsid w:val="00603F40"/>
    <w:rsid w:val="006045D9"/>
    <w:rsid w:val="0060568C"/>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2CF9"/>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4A36"/>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41CC"/>
    <w:rsid w:val="00725F97"/>
    <w:rsid w:val="00727CBF"/>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31AD"/>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5045"/>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462A"/>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5A31"/>
    <w:rsid w:val="008A6776"/>
    <w:rsid w:val="008A6AC4"/>
    <w:rsid w:val="008A7ACC"/>
    <w:rsid w:val="008B4C4F"/>
    <w:rsid w:val="008B5513"/>
    <w:rsid w:val="008B557D"/>
    <w:rsid w:val="008B6827"/>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057DE"/>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4CF8"/>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A48"/>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5E39"/>
    <w:rsid w:val="009B7454"/>
    <w:rsid w:val="009C4272"/>
    <w:rsid w:val="009C7073"/>
    <w:rsid w:val="009D3F3B"/>
    <w:rsid w:val="009D5827"/>
    <w:rsid w:val="009D6ED0"/>
    <w:rsid w:val="009E0087"/>
    <w:rsid w:val="009E0205"/>
    <w:rsid w:val="009E1ABD"/>
    <w:rsid w:val="009E1CA5"/>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3A48"/>
    <w:rsid w:val="00A67AC7"/>
    <w:rsid w:val="00A70695"/>
    <w:rsid w:val="00A73741"/>
    <w:rsid w:val="00A75BA8"/>
    <w:rsid w:val="00A7624C"/>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AF4A4C"/>
    <w:rsid w:val="00B019BA"/>
    <w:rsid w:val="00B01E42"/>
    <w:rsid w:val="00B032DC"/>
    <w:rsid w:val="00B05489"/>
    <w:rsid w:val="00B06DBC"/>
    <w:rsid w:val="00B077D7"/>
    <w:rsid w:val="00B077EE"/>
    <w:rsid w:val="00B13B93"/>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6BC1"/>
    <w:rsid w:val="00B57716"/>
    <w:rsid w:val="00B57838"/>
    <w:rsid w:val="00B60383"/>
    <w:rsid w:val="00B608E1"/>
    <w:rsid w:val="00B61880"/>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0AF5"/>
    <w:rsid w:val="00BA4FCE"/>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54D1"/>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5EA9"/>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2EC0"/>
    <w:rsid w:val="00ED3806"/>
    <w:rsid w:val="00ED40E3"/>
    <w:rsid w:val="00ED4612"/>
    <w:rsid w:val="00ED524A"/>
    <w:rsid w:val="00ED575C"/>
    <w:rsid w:val="00ED7512"/>
    <w:rsid w:val="00EE64F3"/>
    <w:rsid w:val="00EF2B0E"/>
    <w:rsid w:val="00EF46E5"/>
    <w:rsid w:val="00EF772B"/>
    <w:rsid w:val="00EF7CBB"/>
    <w:rsid w:val="00F11908"/>
    <w:rsid w:val="00F12FE6"/>
    <w:rsid w:val="00F13AA3"/>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0D15"/>
    <w:rsid w:val="00F61B7E"/>
    <w:rsid w:val="00F66515"/>
    <w:rsid w:val="00F773F7"/>
    <w:rsid w:val="00F809BF"/>
    <w:rsid w:val="00F81625"/>
    <w:rsid w:val="00F8330E"/>
    <w:rsid w:val="00F841C4"/>
    <w:rsid w:val="00F85636"/>
    <w:rsid w:val="00F86498"/>
    <w:rsid w:val="00F8772E"/>
    <w:rsid w:val="00F87D91"/>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B5206"/>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2097669"/>
    <w:rsid w:val="02521B69"/>
    <w:rsid w:val="02895934"/>
    <w:rsid w:val="02CC4CA2"/>
    <w:rsid w:val="02E9239C"/>
    <w:rsid w:val="035017ED"/>
    <w:rsid w:val="03520482"/>
    <w:rsid w:val="03A03C13"/>
    <w:rsid w:val="03AF0465"/>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EB48B1"/>
    <w:rsid w:val="0B063389"/>
    <w:rsid w:val="0B4D0E88"/>
    <w:rsid w:val="0BA72079"/>
    <w:rsid w:val="0BBF599B"/>
    <w:rsid w:val="0C4442CF"/>
    <w:rsid w:val="0C4A6383"/>
    <w:rsid w:val="0C55768D"/>
    <w:rsid w:val="0C935704"/>
    <w:rsid w:val="0D4620C4"/>
    <w:rsid w:val="0DED0CB4"/>
    <w:rsid w:val="0E1D5835"/>
    <w:rsid w:val="0EAB091F"/>
    <w:rsid w:val="0ED82374"/>
    <w:rsid w:val="0F21682A"/>
    <w:rsid w:val="0F262032"/>
    <w:rsid w:val="0F376AE9"/>
    <w:rsid w:val="0F803720"/>
    <w:rsid w:val="0FA0555E"/>
    <w:rsid w:val="0FA91612"/>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9D500A"/>
    <w:rsid w:val="17E62463"/>
    <w:rsid w:val="18285237"/>
    <w:rsid w:val="191267BA"/>
    <w:rsid w:val="191A136C"/>
    <w:rsid w:val="196E2EB4"/>
    <w:rsid w:val="19ED3CF0"/>
    <w:rsid w:val="1A8F5914"/>
    <w:rsid w:val="1AB2297F"/>
    <w:rsid w:val="1ABA0D8A"/>
    <w:rsid w:val="1B3B2B86"/>
    <w:rsid w:val="1BC7492A"/>
    <w:rsid w:val="1BDC5B53"/>
    <w:rsid w:val="1C542906"/>
    <w:rsid w:val="1C6A6022"/>
    <w:rsid w:val="1CA34454"/>
    <w:rsid w:val="1DD277B8"/>
    <w:rsid w:val="1E1840DB"/>
    <w:rsid w:val="1E1B7A33"/>
    <w:rsid w:val="1E2C72B1"/>
    <w:rsid w:val="1E9461B5"/>
    <w:rsid w:val="1EB61656"/>
    <w:rsid w:val="1ED21A2D"/>
    <w:rsid w:val="1ED82AA5"/>
    <w:rsid w:val="1F100FA0"/>
    <w:rsid w:val="1F102085"/>
    <w:rsid w:val="1F4F40EC"/>
    <w:rsid w:val="1FE47AFC"/>
    <w:rsid w:val="2103150D"/>
    <w:rsid w:val="21180F0D"/>
    <w:rsid w:val="21684B9A"/>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C333C6B"/>
    <w:rsid w:val="2C8067A5"/>
    <w:rsid w:val="2C96764D"/>
    <w:rsid w:val="2D550683"/>
    <w:rsid w:val="2E1A5768"/>
    <w:rsid w:val="2E1A69A7"/>
    <w:rsid w:val="2E380125"/>
    <w:rsid w:val="2E4731CC"/>
    <w:rsid w:val="2E7255F8"/>
    <w:rsid w:val="2E7A1714"/>
    <w:rsid w:val="2E8325DC"/>
    <w:rsid w:val="2EA21D05"/>
    <w:rsid w:val="2ED6379F"/>
    <w:rsid w:val="2EDE36C4"/>
    <w:rsid w:val="2FC153FC"/>
    <w:rsid w:val="2FD57E86"/>
    <w:rsid w:val="30946649"/>
    <w:rsid w:val="30FB7DA6"/>
    <w:rsid w:val="31105179"/>
    <w:rsid w:val="31D65168"/>
    <w:rsid w:val="32735DB0"/>
    <w:rsid w:val="3276111B"/>
    <w:rsid w:val="32780B52"/>
    <w:rsid w:val="327B4D3D"/>
    <w:rsid w:val="32817D7B"/>
    <w:rsid w:val="32951C1A"/>
    <w:rsid w:val="32C65D2C"/>
    <w:rsid w:val="331704BD"/>
    <w:rsid w:val="332A3621"/>
    <w:rsid w:val="337377F8"/>
    <w:rsid w:val="337E2601"/>
    <w:rsid w:val="33EF1407"/>
    <w:rsid w:val="342B6971"/>
    <w:rsid w:val="3430605C"/>
    <w:rsid w:val="34357FFF"/>
    <w:rsid w:val="347D3C61"/>
    <w:rsid w:val="34923C5E"/>
    <w:rsid w:val="349C42F0"/>
    <w:rsid w:val="34A42225"/>
    <w:rsid w:val="34B2761C"/>
    <w:rsid w:val="34C04506"/>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91A61C3"/>
    <w:rsid w:val="39203E44"/>
    <w:rsid w:val="39273E28"/>
    <w:rsid w:val="39285AF2"/>
    <w:rsid w:val="396B7D50"/>
    <w:rsid w:val="3971346A"/>
    <w:rsid w:val="397C38A6"/>
    <w:rsid w:val="39FA6C9E"/>
    <w:rsid w:val="39FB0221"/>
    <w:rsid w:val="3B3101AC"/>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400D6DDD"/>
    <w:rsid w:val="402B1A4C"/>
    <w:rsid w:val="402C6700"/>
    <w:rsid w:val="402D6EBB"/>
    <w:rsid w:val="4046059E"/>
    <w:rsid w:val="40AF0120"/>
    <w:rsid w:val="40BB305A"/>
    <w:rsid w:val="40C67514"/>
    <w:rsid w:val="412E63B9"/>
    <w:rsid w:val="413F607E"/>
    <w:rsid w:val="414B735B"/>
    <w:rsid w:val="415360D3"/>
    <w:rsid w:val="416C231C"/>
    <w:rsid w:val="418A0522"/>
    <w:rsid w:val="41B1327D"/>
    <w:rsid w:val="41CF2217"/>
    <w:rsid w:val="41D254E5"/>
    <w:rsid w:val="42557F64"/>
    <w:rsid w:val="425A6752"/>
    <w:rsid w:val="427C4E92"/>
    <w:rsid w:val="42850EC9"/>
    <w:rsid w:val="42930DDA"/>
    <w:rsid w:val="42E22DA1"/>
    <w:rsid w:val="43971CCF"/>
    <w:rsid w:val="43B0785C"/>
    <w:rsid w:val="43E90244"/>
    <w:rsid w:val="445960B0"/>
    <w:rsid w:val="445E2863"/>
    <w:rsid w:val="44E754D8"/>
    <w:rsid w:val="455C6A52"/>
    <w:rsid w:val="457E4ED5"/>
    <w:rsid w:val="459D305A"/>
    <w:rsid w:val="45B55E7F"/>
    <w:rsid w:val="45D2055D"/>
    <w:rsid w:val="45EE4532"/>
    <w:rsid w:val="464C2450"/>
    <w:rsid w:val="470D0220"/>
    <w:rsid w:val="4718162D"/>
    <w:rsid w:val="47994953"/>
    <w:rsid w:val="47D305A4"/>
    <w:rsid w:val="47E8280D"/>
    <w:rsid w:val="482427BB"/>
    <w:rsid w:val="496D6F0A"/>
    <w:rsid w:val="49B001DB"/>
    <w:rsid w:val="4A013A47"/>
    <w:rsid w:val="4A1E1CDA"/>
    <w:rsid w:val="4A3B4613"/>
    <w:rsid w:val="4A5E79EC"/>
    <w:rsid w:val="4A8A55C1"/>
    <w:rsid w:val="4AED7735"/>
    <w:rsid w:val="4B8647BA"/>
    <w:rsid w:val="4BA40D9A"/>
    <w:rsid w:val="4BBA3E7E"/>
    <w:rsid w:val="4BC9556A"/>
    <w:rsid w:val="4BCF1E76"/>
    <w:rsid w:val="4CA35D56"/>
    <w:rsid w:val="4CAF224B"/>
    <w:rsid w:val="4CED21F7"/>
    <w:rsid w:val="4D015978"/>
    <w:rsid w:val="4D0F340D"/>
    <w:rsid w:val="4D1D09A1"/>
    <w:rsid w:val="4D6719DD"/>
    <w:rsid w:val="4DEE786D"/>
    <w:rsid w:val="4E3C677E"/>
    <w:rsid w:val="4E9218CC"/>
    <w:rsid w:val="4EBA2DB1"/>
    <w:rsid w:val="4EF96F8F"/>
    <w:rsid w:val="4F760567"/>
    <w:rsid w:val="4F9F7699"/>
    <w:rsid w:val="4FC1669B"/>
    <w:rsid w:val="4FCE427F"/>
    <w:rsid w:val="50AA5AE5"/>
    <w:rsid w:val="50B64ECD"/>
    <w:rsid w:val="50DD32E6"/>
    <w:rsid w:val="51660DD6"/>
    <w:rsid w:val="51950DA4"/>
    <w:rsid w:val="521602A0"/>
    <w:rsid w:val="52830647"/>
    <w:rsid w:val="52B95845"/>
    <w:rsid w:val="530F0D59"/>
    <w:rsid w:val="53BD3DEE"/>
    <w:rsid w:val="540A232C"/>
    <w:rsid w:val="549B578D"/>
    <w:rsid w:val="54A510DF"/>
    <w:rsid w:val="55240368"/>
    <w:rsid w:val="55D61E30"/>
    <w:rsid w:val="56332140"/>
    <w:rsid w:val="564231F4"/>
    <w:rsid w:val="56486A5C"/>
    <w:rsid w:val="56550E39"/>
    <w:rsid w:val="57845848"/>
    <w:rsid w:val="57A027F7"/>
    <w:rsid w:val="57A852D8"/>
    <w:rsid w:val="57B70A7D"/>
    <w:rsid w:val="57EE28CF"/>
    <w:rsid w:val="57F66044"/>
    <w:rsid w:val="5813069E"/>
    <w:rsid w:val="58472D43"/>
    <w:rsid w:val="58771FEA"/>
    <w:rsid w:val="58B51294"/>
    <w:rsid w:val="59187A5A"/>
    <w:rsid w:val="592B20AB"/>
    <w:rsid w:val="592E6DF2"/>
    <w:rsid w:val="59437762"/>
    <w:rsid w:val="59C1078D"/>
    <w:rsid w:val="5A032C9A"/>
    <w:rsid w:val="5A2156CA"/>
    <w:rsid w:val="5A276B60"/>
    <w:rsid w:val="5A4A2677"/>
    <w:rsid w:val="5A7A7B4A"/>
    <w:rsid w:val="5A860E77"/>
    <w:rsid w:val="5AAB1824"/>
    <w:rsid w:val="5ACA23DE"/>
    <w:rsid w:val="5AE93438"/>
    <w:rsid w:val="5B363630"/>
    <w:rsid w:val="5BCF366A"/>
    <w:rsid w:val="5BDF3E49"/>
    <w:rsid w:val="5C076A71"/>
    <w:rsid w:val="5DD219A2"/>
    <w:rsid w:val="5DEE246C"/>
    <w:rsid w:val="5F232D0A"/>
    <w:rsid w:val="5F354F60"/>
    <w:rsid w:val="5FB02877"/>
    <w:rsid w:val="5FD513F6"/>
    <w:rsid w:val="6067651F"/>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762C2"/>
    <w:rsid w:val="67953680"/>
    <w:rsid w:val="67EA4E7A"/>
    <w:rsid w:val="68107B65"/>
    <w:rsid w:val="68AD70F9"/>
    <w:rsid w:val="68C36C93"/>
    <w:rsid w:val="68CB309F"/>
    <w:rsid w:val="68D2179B"/>
    <w:rsid w:val="68EB00D2"/>
    <w:rsid w:val="68ED2548"/>
    <w:rsid w:val="690F31B1"/>
    <w:rsid w:val="69B67C91"/>
    <w:rsid w:val="69FA56E9"/>
    <w:rsid w:val="6AF50D8C"/>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8539A9"/>
    <w:rsid w:val="70A64653"/>
    <w:rsid w:val="70C35227"/>
    <w:rsid w:val="70F073A7"/>
    <w:rsid w:val="71E37716"/>
    <w:rsid w:val="72603767"/>
    <w:rsid w:val="72CD26F6"/>
    <w:rsid w:val="72ED7B95"/>
    <w:rsid w:val="73166EF6"/>
    <w:rsid w:val="73386E85"/>
    <w:rsid w:val="733F59BC"/>
    <w:rsid w:val="73B62946"/>
    <w:rsid w:val="73E06199"/>
    <w:rsid w:val="74936A37"/>
    <w:rsid w:val="74C27582"/>
    <w:rsid w:val="75887905"/>
    <w:rsid w:val="75B12485"/>
    <w:rsid w:val="760262D7"/>
    <w:rsid w:val="764C3824"/>
    <w:rsid w:val="76C70900"/>
    <w:rsid w:val="76E70321"/>
    <w:rsid w:val="77087C7F"/>
    <w:rsid w:val="77187C4D"/>
    <w:rsid w:val="77416805"/>
    <w:rsid w:val="77BA77B7"/>
    <w:rsid w:val="77CC0135"/>
    <w:rsid w:val="781044B2"/>
    <w:rsid w:val="781928DF"/>
    <w:rsid w:val="78200175"/>
    <w:rsid w:val="783F7CBB"/>
    <w:rsid w:val="78410085"/>
    <w:rsid w:val="78930E24"/>
    <w:rsid w:val="78C008FF"/>
    <w:rsid w:val="79193249"/>
    <w:rsid w:val="79520299"/>
    <w:rsid w:val="79A82583"/>
    <w:rsid w:val="79B961AB"/>
    <w:rsid w:val="7A261E0C"/>
    <w:rsid w:val="7A99294B"/>
    <w:rsid w:val="7A9E4A38"/>
    <w:rsid w:val="7BA52AE2"/>
    <w:rsid w:val="7BB53D63"/>
    <w:rsid w:val="7BFC4543"/>
    <w:rsid w:val="7C4E2E4C"/>
    <w:rsid w:val="7C647170"/>
    <w:rsid w:val="7C6E0E6D"/>
    <w:rsid w:val="7C786A47"/>
    <w:rsid w:val="7CC62F7B"/>
    <w:rsid w:val="7CD923B5"/>
    <w:rsid w:val="7D935F5F"/>
    <w:rsid w:val="7DF65535"/>
    <w:rsid w:val="7E476B1A"/>
    <w:rsid w:val="7E560856"/>
    <w:rsid w:val="7E7E1F77"/>
    <w:rsid w:val="7E927FC5"/>
    <w:rsid w:val="7EB67DC2"/>
    <w:rsid w:val="7EDE2EB6"/>
    <w:rsid w:val="7F123290"/>
    <w:rsid w:val="7FF554F9"/>
    <w:rsid w:val="7FF8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1pt" endcap="roun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6" w:semiHidden="1" w:qFormat="1"/>
    <w:lsdException w:name="toc 7" w:semiHidden="1" w:qFormat="1"/>
    <w:lsdException w:name="toc 8" w:semiHidden="1" w:qFormat="1"/>
    <w:lsdException w:name="toc 9" w:semiHidden="1"/>
    <w:lsdException w:name="footnote text" w:qFormat="1"/>
    <w:lsdException w:name="annotation text" w:qFormat="1"/>
    <w:lsdException w:name="head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135770"/>
    <w:pPr>
      <w:widowControl w:val="0"/>
      <w:spacing w:line="360" w:lineRule="auto"/>
      <w:ind w:firstLineChars="200" w:firstLine="200"/>
      <w:jc w:val="both"/>
    </w:pPr>
    <w:rPr>
      <w:kern w:val="2"/>
      <w:sz w:val="24"/>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qFormat/>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
    <w:name w:val="toc 7"/>
    <w:basedOn w:val="a8"/>
    <w:next w:val="a8"/>
    <w:link w:val="7Char"/>
    <w:semiHidden/>
    <w:qFormat/>
    <w:pPr>
      <w:ind w:left="1050"/>
      <w:jc w:val="left"/>
    </w:pPr>
  </w:style>
  <w:style w:type="paragraph" w:styleId="ac">
    <w:name w:val="annotation text"/>
    <w:basedOn w:val="a8"/>
    <w:link w:val="Char"/>
    <w:qFormat/>
    <w:pPr>
      <w:jc w:val="left"/>
    </w:pPr>
  </w:style>
  <w:style w:type="paragraph" w:styleId="ad">
    <w:name w:val="Body Text Indent"/>
    <w:basedOn w:val="a8"/>
    <w:qFormat/>
    <w:pPr>
      <w:spacing w:after="120"/>
      <w:ind w:leftChars="200" w:left="420"/>
    </w:pPr>
  </w:style>
  <w:style w:type="paragraph" w:styleId="5">
    <w:name w:val="toc 5"/>
    <w:basedOn w:val="a8"/>
    <w:next w:val="a8"/>
    <w:pPr>
      <w:ind w:left="630"/>
      <w:jc w:val="left"/>
    </w:pPr>
  </w:style>
  <w:style w:type="paragraph" w:styleId="30">
    <w:name w:val="toc 3"/>
    <w:basedOn w:val="a8"/>
    <w:next w:val="a8"/>
    <w:uiPriority w:val="39"/>
    <w:qFormat/>
    <w:pPr>
      <w:tabs>
        <w:tab w:val="right" w:leader="dot" w:pos="9345"/>
      </w:tabs>
      <w:spacing w:line="440" w:lineRule="exact"/>
      <w:ind w:leftChars="100" w:left="210"/>
      <w:jc w:val="left"/>
    </w:pPr>
    <w:rPr>
      <w:rFonts w:ascii="宋体" w:hAnsi="宋体"/>
      <w:color w:val="FF0000"/>
    </w:rPr>
  </w:style>
  <w:style w:type="paragraph" w:styleId="8">
    <w:name w:val="toc 8"/>
    <w:basedOn w:val="a8"/>
    <w:next w:val="a8"/>
    <w:link w:val="8Char"/>
    <w:semiHidden/>
    <w:qFormat/>
    <w:pPr>
      <w:ind w:left="1260"/>
      <w:jc w:val="left"/>
    </w:pPr>
  </w:style>
  <w:style w:type="paragraph" w:styleId="ae">
    <w:name w:val="Balloon Text"/>
    <w:basedOn w:val="a8"/>
    <w:link w:val="Char0"/>
    <w:qFormat/>
    <w:rPr>
      <w:sz w:val="18"/>
      <w:szCs w:val="18"/>
    </w:rPr>
  </w:style>
  <w:style w:type="paragraph" w:styleId="af">
    <w:name w:val="footer"/>
    <w:basedOn w:val="a8"/>
    <w:pPr>
      <w:tabs>
        <w:tab w:val="center" w:pos="4153"/>
        <w:tab w:val="right" w:pos="8306"/>
      </w:tabs>
      <w:snapToGrid w:val="0"/>
      <w:jc w:val="left"/>
    </w:pPr>
    <w:rPr>
      <w:sz w:val="18"/>
      <w:szCs w:val="18"/>
    </w:rPr>
  </w:style>
  <w:style w:type="paragraph" w:styleId="af0">
    <w:name w:val="header"/>
    <w:basedOn w:val="a8"/>
    <w:qFormat/>
    <w:pPr>
      <w:pBdr>
        <w:bottom w:val="single" w:sz="6" w:space="1" w:color="auto"/>
      </w:pBdr>
      <w:tabs>
        <w:tab w:val="center" w:pos="4153"/>
        <w:tab w:val="right" w:pos="8306"/>
      </w:tabs>
      <w:snapToGrid w:val="0"/>
      <w:jc w:val="center"/>
    </w:pPr>
    <w:rPr>
      <w:sz w:val="18"/>
      <w:szCs w:val="18"/>
    </w:rPr>
  </w:style>
  <w:style w:type="paragraph" w:styleId="10">
    <w:name w:val="toc 1"/>
    <w:uiPriority w:val="39"/>
    <w:qFormat/>
    <w:rsid w:val="00B56BC1"/>
    <w:pPr>
      <w:widowControl w:val="0"/>
      <w:tabs>
        <w:tab w:val="right" w:leader="dot" w:pos="9345"/>
      </w:tabs>
      <w:spacing w:before="360"/>
    </w:pPr>
    <w:rPr>
      <w:rFonts w:ascii="Arial" w:eastAsia="黑体" w:hAnsi="Arial"/>
      <w:bCs/>
      <w:caps/>
      <w:kern w:val="2"/>
      <w:sz w:val="24"/>
      <w:szCs w:val="21"/>
    </w:rPr>
  </w:style>
  <w:style w:type="paragraph" w:styleId="4">
    <w:name w:val="toc 4"/>
    <w:basedOn w:val="30"/>
    <w:qFormat/>
    <w:pPr>
      <w:ind w:left="420"/>
    </w:pPr>
  </w:style>
  <w:style w:type="paragraph" w:styleId="af1">
    <w:name w:val="footnote text"/>
    <w:basedOn w:val="a8"/>
    <w:link w:val="Char1"/>
    <w:qFormat/>
    <w:pPr>
      <w:snapToGrid w:val="0"/>
      <w:jc w:val="left"/>
    </w:pPr>
    <w:rPr>
      <w:sz w:val="18"/>
      <w:szCs w:val="18"/>
    </w:rPr>
  </w:style>
  <w:style w:type="paragraph" w:styleId="6">
    <w:name w:val="toc 6"/>
    <w:basedOn w:val="a8"/>
    <w:next w:val="a8"/>
    <w:link w:val="6Char"/>
    <w:semiHidden/>
    <w:qFormat/>
    <w:pPr>
      <w:ind w:left="840"/>
      <w:jc w:val="left"/>
    </w:pPr>
  </w:style>
  <w:style w:type="paragraph" w:styleId="20">
    <w:name w:val="toc 2"/>
    <w:basedOn w:val="a8"/>
    <w:next w:val="a8"/>
    <w:uiPriority w:val="39"/>
    <w:qFormat/>
    <w:pPr>
      <w:tabs>
        <w:tab w:val="right" w:leader="dot" w:pos="9345"/>
      </w:tabs>
      <w:adjustRightInd w:val="0"/>
      <w:snapToGrid w:val="0"/>
      <w:spacing w:line="440" w:lineRule="exact"/>
      <w:jc w:val="center"/>
    </w:pPr>
    <w:rPr>
      <w:rFonts w:hAnsi="宋体"/>
      <w:bCs/>
    </w:rPr>
  </w:style>
  <w:style w:type="paragraph" w:styleId="9">
    <w:name w:val="toc 9"/>
    <w:basedOn w:val="a8"/>
    <w:next w:val="a8"/>
    <w:semiHidden/>
    <w:pPr>
      <w:ind w:left="1470"/>
      <w:jc w:val="left"/>
    </w:pPr>
  </w:style>
  <w:style w:type="paragraph" w:styleId="af2">
    <w:name w:val="Normal (Web)"/>
    <w:basedOn w:val="a8"/>
    <w:qFormat/>
  </w:style>
  <w:style w:type="paragraph" w:styleId="af3">
    <w:name w:val="Title"/>
    <w:basedOn w:val="a8"/>
    <w:next w:val="a8"/>
    <w:link w:val="Char2"/>
    <w:qFormat/>
    <w:pPr>
      <w:spacing w:before="240" w:after="60"/>
      <w:jc w:val="center"/>
      <w:outlineLvl w:val="0"/>
    </w:pPr>
    <w:rPr>
      <w:rFonts w:ascii="Cambria" w:hAnsi="Cambria"/>
      <w:b/>
      <w:bCs/>
      <w:sz w:val="32"/>
      <w:szCs w:val="32"/>
    </w:rPr>
  </w:style>
  <w:style w:type="paragraph" w:styleId="af4">
    <w:name w:val="annotation subject"/>
    <w:basedOn w:val="ac"/>
    <w:next w:val="ac"/>
    <w:link w:val="Char3"/>
    <w:qFormat/>
    <w:rPr>
      <w:b/>
      <w:bCs/>
    </w:rPr>
  </w:style>
  <w:style w:type="table" w:styleId="af5">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qFormat/>
    <w:rPr>
      <w:rFonts w:ascii="Times New Roman" w:eastAsia="宋体" w:hAnsi="Times New Roman"/>
      <w:sz w:val="18"/>
    </w:rPr>
  </w:style>
  <w:style w:type="character" w:styleId="af7">
    <w:name w:val="Emphasis"/>
    <w:qFormat/>
    <w:rPr>
      <w:color w:val="CC0000"/>
    </w:rPr>
  </w:style>
  <w:style w:type="character" w:styleId="af8">
    <w:name w:val="Hyperlink"/>
    <w:uiPriority w:val="99"/>
    <w:qFormat/>
    <w:rPr>
      <w:rFonts w:ascii="Times New Roman" w:eastAsia="宋体" w:hAnsi="Times New Roman"/>
      <w:color w:val="auto"/>
      <w:spacing w:val="0"/>
      <w:w w:val="100"/>
      <w:position w:val="0"/>
      <w:sz w:val="21"/>
      <w:u w:val="none"/>
      <w:vertAlign w:val="baseline"/>
    </w:rPr>
  </w:style>
  <w:style w:type="character" w:styleId="af9">
    <w:name w:val="annotation reference"/>
    <w:qFormat/>
    <w:rPr>
      <w:sz w:val="21"/>
      <w:szCs w:val="21"/>
    </w:rPr>
  </w:style>
  <w:style w:type="character" w:styleId="HTML">
    <w:name w:val="HTML Cite"/>
    <w:qFormat/>
    <w:rPr>
      <w:color w:val="008000"/>
    </w:rPr>
  </w:style>
  <w:style w:type="character" w:styleId="afa">
    <w:name w:val="footnote reference"/>
    <w:qFormat/>
    <w:rPr>
      <w:vertAlign w:val="superscript"/>
    </w:rPr>
  </w:style>
  <w:style w:type="character" w:customStyle="1" w:styleId="7Char">
    <w:name w:val="目录 7 Char"/>
    <w:link w:val="7"/>
    <w:qFormat/>
  </w:style>
  <w:style w:type="character" w:customStyle="1" w:styleId="Char">
    <w:name w:val="批注文字 Char"/>
    <w:link w:val="ac"/>
    <w:qFormat/>
    <w:rPr>
      <w:kern w:val="2"/>
      <w:sz w:val="21"/>
      <w:szCs w:val="24"/>
    </w:rPr>
  </w:style>
  <w:style w:type="character" w:customStyle="1" w:styleId="8Char">
    <w:name w:val="目录 8 Char"/>
    <w:link w:val="8"/>
    <w:qFormat/>
  </w:style>
  <w:style w:type="character" w:customStyle="1" w:styleId="Char0">
    <w:name w:val="批注框文本 Char"/>
    <w:link w:val="ae"/>
    <w:qFormat/>
    <w:rPr>
      <w:kern w:val="2"/>
      <w:sz w:val="18"/>
      <w:szCs w:val="18"/>
    </w:rPr>
  </w:style>
  <w:style w:type="character" w:customStyle="1" w:styleId="Char1">
    <w:name w:val="脚注文本 Char"/>
    <w:link w:val="af1"/>
    <w:qFormat/>
    <w:rPr>
      <w:kern w:val="2"/>
      <w:sz w:val="18"/>
      <w:szCs w:val="18"/>
    </w:rPr>
  </w:style>
  <w:style w:type="character" w:customStyle="1" w:styleId="6Char">
    <w:name w:val="目录 6 Char"/>
    <w:link w:val="6"/>
    <w:qFormat/>
  </w:style>
  <w:style w:type="character" w:customStyle="1" w:styleId="Char2">
    <w:name w:val="标题 Char"/>
    <w:link w:val="af3"/>
    <w:qFormat/>
    <w:rPr>
      <w:rFonts w:ascii="Cambria" w:hAnsi="Cambria" w:cs="Times New Roman"/>
      <w:b/>
      <w:bCs/>
      <w:kern w:val="2"/>
      <w:sz w:val="32"/>
      <w:szCs w:val="32"/>
    </w:rPr>
  </w:style>
  <w:style w:type="character" w:customStyle="1" w:styleId="Char3">
    <w:name w:val="批注主题 Char"/>
    <w:link w:val="af4"/>
    <w:qFormat/>
    <w:rPr>
      <w:b/>
      <w:bCs/>
      <w:kern w:val="2"/>
      <w:sz w:val="21"/>
      <w:szCs w:val="24"/>
    </w:rPr>
  </w:style>
  <w:style w:type="character" w:customStyle="1" w:styleId="font11">
    <w:name w:val="font11"/>
    <w:qFormat/>
    <w:rPr>
      <w:rFonts w:ascii="Times New Roman" w:hAnsi="Times New Roman" w:cs="Times New Roman" w:hint="default"/>
      <w:b/>
      <w:color w:val="000000"/>
      <w:sz w:val="12"/>
      <w:szCs w:val="12"/>
      <w:u w:val="none"/>
    </w:rPr>
  </w:style>
  <w:style w:type="character" w:customStyle="1" w:styleId="Char4">
    <w:name w:val="章标题 Char"/>
    <w:link w:val="afb"/>
    <w:qFormat/>
    <w:rPr>
      <w:rFonts w:ascii="黑体" w:eastAsia="黑体"/>
      <w:sz w:val="21"/>
    </w:rPr>
  </w:style>
  <w:style w:type="paragraph" w:customStyle="1" w:styleId="afb">
    <w:name w:val="章标题"/>
    <w:next w:val="afc"/>
    <w:link w:val="Char4"/>
    <w:qFormat/>
    <w:pPr>
      <w:spacing w:beforeLines="50" w:before="50" w:afterLines="50" w:after="50"/>
      <w:ind w:left="270" w:hanging="27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character" w:customStyle="1" w:styleId="font121">
    <w:name w:val="font121"/>
    <w:qFormat/>
    <w:rPr>
      <w:rFonts w:ascii="黑体" w:eastAsia="黑体" w:hAnsi="宋体" w:cs="黑体" w:hint="eastAsia"/>
      <w:b/>
      <w:color w:val="000000"/>
      <w:sz w:val="20"/>
      <w:szCs w:val="20"/>
      <w:u w:val="none"/>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hover23">
    <w:name w:val="hover23"/>
    <w:qFormat/>
  </w:style>
  <w:style w:type="character" w:customStyle="1" w:styleId="font21">
    <w:name w:val="font21"/>
    <w:qFormat/>
    <w:rPr>
      <w:rFonts w:ascii="黑体" w:eastAsia="黑体" w:hAnsi="宋体" w:cs="黑体" w:hint="eastAsia"/>
      <w:b/>
      <w:color w:val="000000"/>
      <w:sz w:val="20"/>
      <w:szCs w:val="20"/>
      <w:u w:val="none"/>
    </w:rPr>
  </w:style>
  <w:style w:type="character" w:customStyle="1" w:styleId="font181">
    <w:name w:val="font181"/>
    <w:qFormat/>
    <w:rPr>
      <w:rFonts w:ascii="黑体" w:eastAsia="黑体" w:hAnsi="宋体" w:cs="黑体" w:hint="eastAsia"/>
      <w:b/>
      <w:color w:val="000000"/>
      <w:sz w:val="40"/>
      <w:szCs w:val="40"/>
      <w:u w:val="none"/>
    </w:rPr>
  </w:style>
  <w:style w:type="character" w:customStyle="1" w:styleId="Char5">
    <w:name w:val="五级条标题 Char"/>
    <w:link w:val="a7"/>
    <w:qFormat/>
  </w:style>
  <w:style w:type="paragraph" w:customStyle="1" w:styleId="a7">
    <w:name w:val="五级条标题"/>
    <w:basedOn w:val="a6"/>
    <w:next w:val="afc"/>
    <w:link w:val="Char5"/>
    <w:qFormat/>
    <w:pPr>
      <w:numPr>
        <w:ilvl w:val="6"/>
      </w:numPr>
      <w:outlineLvl w:val="6"/>
    </w:pPr>
  </w:style>
  <w:style w:type="paragraph" w:customStyle="1" w:styleId="a6">
    <w:name w:val="四级条标题"/>
    <w:basedOn w:val="a5"/>
    <w:next w:val="afc"/>
    <w:qFormat/>
    <w:pPr>
      <w:numPr>
        <w:ilvl w:val="5"/>
      </w:numPr>
      <w:outlineLvl w:val="5"/>
    </w:pPr>
  </w:style>
  <w:style w:type="paragraph" w:customStyle="1" w:styleId="a5">
    <w:name w:val="三级条标题"/>
    <w:basedOn w:val="a4"/>
    <w:next w:val="afc"/>
    <w:qFormat/>
    <w:pPr>
      <w:numPr>
        <w:ilvl w:val="4"/>
      </w:numPr>
      <w:outlineLvl w:val="4"/>
    </w:pPr>
  </w:style>
  <w:style w:type="paragraph" w:customStyle="1" w:styleId="a4">
    <w:name w:val="二级条标题"/>
    <w:basedOn w:val="afd"/>
    <w:next w:val="afc"/>
    <w:qFormat/>
    <w:pPr>
      <w:numPr>
        <w:ilvl w:val="3"/>
        <w:numId w:val="1"/>
      </w:numPr>
      <w:ind w:left="0"/>
      <w:outlineLvl w:val="3"/>
    </w:pPr>
    <w:rPr>
      <w:rFonts w:eastAsia="宋体" w:hAnsi="黑体"/>
    </w:rPr>
  </w:style>
  <w:style w:type="paragraph" w:customStyle="1" w:styleId="afd">
    <w:name w:val="一级条标题"/>
    <w:basedOn w:val="afb"/>
    <w:next w:val="afc"/>
    <w:link w:val="Char6"/>
    <w:qFormat/>
    <w:pPr>
      <w:spacing w:beforeLines="0" w:before="0" w:afterLines="0" w:after="0"/>
      <w:ind w:left="1418" w:firstLine="0"/>
      <w:outlineLvl w:val="2"/>
    </w:pPr>
  </w:style>
  <w:style w:type="character" w:customStyle="1" w:styleId="Char6">
    <w:name w:val="一级条标题 Char"/>
    <w:link w:val="afd"/>
    <w:qFormat/>
    <w:rPr>
      <w:rFonts w:ascii="黑体" w:eastAsia="黑体"/>
      <w:sz w:val="21"/>
    </w:rPr>
  </w:style>
  <w:style w:type="character" w:customStyle="1" w:styleId="font221">
    <w:name w:val="font221"/>
    <w:qFormat/>
    <w:rPr>
      <w:rFonts w:ascii="Times New Roman" w:hAnsi="Times New Roman" w:cs="Times New Roman" w:hint="default"/>
      <w:b/>
      <w:color w:val="000000"/>
      <w:sz w:val="20"/>
      <w:szCs w:val="20"/>
      <w:u w:val="none"/>
    </w:rPr>
  </w:style>
  <w:style w:type="character" w:customStyle="1" w:styleId="c-icon25">
    <w:name w:val="c-icon25"/>
    <w:qFormat/>
  </w:style>
  <w:style w:type="character" w:customStyle="1" w:styleId="Char7">
    <w:name w:val="标准书眉一 Char"/>
    <w:link w:val="afe"/>
    <w:qFormat/>
    <w:rPr>
      <w:lang w:val="en-US" w:eastAsia="zh-CN" w:bidi="ar-SA"/>
    </w:rPr>
  </w:style>
  <w:style w:type="paragraph" w:customStyle="1" w:styleId="afe">
    <w:name w:val="标准书眉一"/>
    <w:link w:val="Char7"/>
    <w:qFormat/>
    <w:pPr>
      <w:jc w:val="both"/>
    </w:pPr>
  </w:style>
  <w:style w:type="character" w:customStyle="1" w:styleId="hover">
    <w:name w:val="hover"/>
    <w:qFormat/>
  </w:style>
  <w:style w:type="character" w:customStyle="1" w:styleId="font71">
    <w:name w:val="font71"/>
    <w:qFormat/>
    <w:rPr>
      <w:rFonts w:ascii="黑体" w:eastAsia="黑体" w:hAnsi="宋体" w:cs="黑体" w:hint="eastAsia"/>
      <w:b/>
      <w:color w:val="000000"/>
      <w:sz w:val="40"/>
      <w:szCs w:val="40"/>
      <w:u w:val="none"/>
    </w:rPr>
  </w:style>
  <w:style w:type="character" w:customStyle="1" w:styleId="hover1">
    <w:name w:val="hover1"/>
    <w:qFormat/>
    <w:rPr>
      <w:color w:val="315EFB"/>
    </w:rPr>
  </w:style>
  <w:style w:type="character" w:customStyle="1" w:styleId="hover24">
    <w:name w:val="hover24"/>
    <w:qFormat/>
    <w:rPr>
      <w:color w:val="315EFB"/>
    </w:rPr>
  </w:style>
  <w:style w:type="character" w:customStyle="1" w:styleId="c-icon28">
    <w:name w:val="c-icon28"/>
    <w:qFormat/>
  </w:style>
  <w:style w:type="paragraph" w:customStyle="1" w:styleId="a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
    <w:name w:val="Char Char"/>
    <w:basedOn w:val="a8"/>
    <w:qFormat/>
  </w:style>
  <w:style w:type="paragraph" w:customStyle="1" w:styleId="aff0">
    <w:name w:val="封面一致性程度标识"/>
    <w:qFormat/>
    <w:pPr>
      <w:spacing w:before="440" w:line="400" w:lineRule="exact"/>
      <w:jc w:val="center"/>
    </w:pPr>
    <w:rPr>
      <w:rFonts w:ascii="宋体"/>
      <w:sz w:val="28"/>
    </w:rPr>
  </w:style>
  <w:style w:type="paragraph" w:customStyle="1" w:styleId="Bodytext1">
    <w:name w:val="Body text|1"/>
    <w:basedOn w:val="a8"/>
    <w:qFormat/>
    <w:pPr>
      <w:spacing w:after="80" w:line="377" w:lineRule="auto"/>
    </w:pPr>
    <w:rPr>
      <w:rFonts w:ascii="宋体" w:hAnsi="宋体" w:cs="宋体"/>
      <w:sz w:val="20"/>
      <w:szCs w:val="20"/>
      <w:lang w:val="zh-TW" w:eastAsia="zh-TW" w:bidi="zh-TW"/>
    </w:rPr>
  </w:style>
  <w:style w:type="paragraph" w:customStyle="1" w:styleId="aff1">
    <w:name w:val="标准书脚_奇数页"/>
    <w:qFormat/>
    <w:pPr>
      <w:spacing w:before="120"/>
      <w:jc w:val="right"/>
    </w:pPr>
    <w:rPr>
      <w:sz w:val="18"/>
    </w:rPr>
  </w:style>
  <w:style w:type="paragraph" w:customStyle="1" w:styleId="aff2">
    <w:name w:val="封面标准英文名称"/>
    <w:qFormat/>
    <w:pPr>
      <w:widowControl w:val="0"/>
      <w:spacing w:before="370" w:line="400" w:lineRule="exact"/>
      <w:jc w:val="center"/>
    </w:pPr>
    <w:rPr>
      <w:sz w:val="28"/>
    </w:rPr>
  </w:style>
  <w:style w:type="paragraph" w:customStyle="1" w:styleId="Style70">
    <w:name w:val="_Style 70"/>
    <w:basedOn w:val="1"/>
    <w:next w:val="a8"/>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aff3">
    <w:name w:val="封面标准文稿类别"/>
    <w:qFormat/>
    <w:pPr>
      <w:spacing w:before="440" w:line="400" w:lineRule="exact"/>
      <w:jc w:val="center"/>
    </w:pPr>
    <w:rPr>
      <w:rFonts w:ascii="宋体"/>
      <w:sz w:val="24"/>
    </w:rPr>
  </w:style>
  <w:style w:type="paragraph" w:customStyle="1" w:styleId="aff4">
    <w:name w:val="发布日期"/>
    <w:qFormat/>
    <w:pPr>
      <w:framePr w:w="4000" w:h="473" w:hRule="exact" w:hSpace="180" w:vSpace="180" w:wrap="around" w:hAnchor="margin" w:y="13511" w:anchorLock="1"/>
    </w:pPr>
    <w:rPr>
      <w:rFonts w:eastAsia="黑体"/>
      <w:sz w:val="28"/>
    </w:rPr>
  </w:style>
  <w:style w:type="paragraph" w:customStyle="1" w:styleId="aff5">
    <w:name w:val="实施日期"/>
    <w:basedOn w:val="aff4"/>
    <w:qFormat/>
    <w:pPr>
      <w:framePr w:hSpace="0" w:wrap="around" w:xAlign="right"/>
      <w:jc w:val="right"/>
    </w:pPr>
  </w:style>
  <w:style w:type="paragraph" w:customStyle="1" w:styleId="ParaCharCharCharCharCharCharCharCharCharChar">
    <w:name w:val="默认段落字体 Para Char Char Char Char Char Char Char Char Char Char"/>
    <w:basedOn w:val="a8"/>
    <w:qFormat/>
  </w:style>
  <w:style w:type="paragraph" w:customStyle="1" w:styleId="a1">
    <w:name w:val="前言、引言标题"/>
    <w:next w:val="a8"/>
    <w:qFormat/>
    <w:pPr>
      <w:numPr>
        <w:numId w:val="1"/>
      </w:numPr>
      <w:shd w:val="clear" w:color="FFFFFF" w:fill="FFFFFF"/>
      <w:spacing w:before="640" w:after="560"/>
      <w:jc w:val="center"/>
      <w:outlineLvl w:val="0"/>
    </w:pPr>
    <w:rPr>
      <w:rFonts w:ascii="黑体" w:eastAsia="黑体"/>
      <w:sz w:val="32"/>
    </w:rPr>
  </w:style>
  <w:style w:type="paragraph" w:customStyle="1" w:styleId="aff6">
    <w:name w:val="标准书脚_偶数页"/>
    <w:qFormat/>
    <w:pPr>
      <w:spacing w:before="120"/>
    </w:pPr>
    <w:rPr>
      <w:sz w:val="18"/>
    </w:rPr>
  </w:style>
  <w:style w:type="paragraph" w:customStyle="1" w:styleId="Other1">
    <w:name w:val="Other|1"/>
    <w:basedOn w:val="a8"/>
    <w:qFormat/>
    <w:pPr>
      <w:spacing w:after="80" w:line="377" w:lineRule="auto"/>
    </w:pPr>
    <w:rPr>
      <w:rFonts w:ascii="宋体" w:hAnsi="宋体" w:cs="宋体"/>
      <w:sz w:val="20"/>
      <w:szCs w:val="20"/>
      <w:lang w:val="zh-TW" w:eastAsia="zh-TW" w:bidi="zh-TW"/>
    </w:rPr>
  </w:style>
  <w:style w:type="paragraph" w:customStyle="1" w:styleId="aff7">
    <w:name w:val="目次、索引正文"/>
    <w:qFormat/>
    <w:pPr>
      <w:spacing w:line="320" w:lineRule="exact"/>
      <w:jc w:val="both"/>
    </w:pPr>
    <w:rPr>
      <w:rFonts w:ascii="宋体"/>
      <w:sz w:val="21"/>
    </w:rPr>
  </w:style>
  <w:style w:type="paragraph" w:customStyle="1" w:styleId="aff8">
    <w:name w:val="封面正文"/>
    <w:qFormat/>
    <w:pPr>
      <w:jc w:val="both"/>
    </w:pPr>
  </w:style>
  <w:style w:type="paragraph" w:customStyle="1" w:styleId="a0">
    <w:name w:val="附录一级条标题"/>
    <w:basedOn w:val="a"/>
    <w:next w:val="afc"/>
    <w:qFormat/>
    <w:pPr>
      <w:numPr>
        <w:ilvl w:val="2"/>
      </w:numPr>
      <w:autoSpaceDN w:val="0"/>
      <w:spacing w:beforeLines="0" w:before="0" w:afterLines="0" w:after="0"/>
      <w:outlineLvl w:val="2"/>
    </w:pPr>
  </w:style>
  <w:style w:type="paragraph" w:customStyle="1" w:styleId="a">
    <w:name w:val="附录章标题"/>
    <w:next w:val="afc"/>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11">
    <w:name w:val="1"/>
    <w:basedOn w:val="a8"/>
    <w:next w:val="ad"/>
    <w:qFormat/>
    <w:pPr>
      <w:adjustRightInd w:val="0"/>
      <w:ind w:firstLine="480"/>
      <w:textAlignment w:val="baseline"/>
      <w:outlineLvl w:val="0"/>
    </w:pPr>
    <w:rPr>
      <w:kern w:val="0"/>
      <w:szCs w:val="20"/>
    </w:rPr>
  </w:style>
  <w:style w:type="paragraph" w:customStyle="1" w:styleId="21">
    <w:name w:val="封面标准号2"/>
    <w:basedOn w:val="a8"/>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9">
    <w:name w:val="标准书眉_偶数页"/>
    <w:basedOn w:val="affa"/>
    <w:next w:val="a8"/>
    <w:qFormat/>
    <w:pPr>
      <w:jc w:val="left"/>
    </w:pPr>
  </w:style>
  <w:style w:type="paragraph" w:customStyle="1" w:styleId="affa">
    <w:name w:val="标准书眉_奇数页"/>
    <w:next w:val="a8"/>
    <w:qFormat/>
    <w:pPr>
      <w:tabs>
        <w:tab w:val="center" w:pos="4154"/>
        <w:tab w:val="right" w:pos="8306"/>
      </w:tabs>
      <w:spacing w:after="120"/>
      <w:jc w:val="right"/>
    </w:pPr>
    <w:rPr>
      <w:sz w:val="21"/>
    </w:rPr>
  </w:style>
  <w:style w:type="paragraph" w:customStyle="1" w:styleId="affb">
    <w:name w:val="其他发布部门"/>
    <w:basedOn w:val="a8"/>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c">
    <w:name w:val="标准标志"/>
    <w:next w:val="a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d">
    <w:name w:val="其他标准称谓"/>
    <w:qFormat/>
    <w:pPr>
      <w:spacing w:line="0" w:lineRule="atLeast"/>
      <w:jc w:val="distribute"/>
    </w:pPr>
    <w:rPr>
      <w:rFonts w:ascii="黑体" w:eastAsia="黑体" w:hAnsi="宋体"/>
      <w:sz w:val="52"/>
    </w:rPr>
  </w:style>
  <w:style w:type="paragraph" w:customStyle="1" w:styleId="affe">
    <w:name w:val="目次、标准名称标题"/>
    <w:basedOn w:val="a1"/>
    <w:next w:val="afc"/>
    <w:qFormat/>
    <w:pPr>
      <w:numPr>
        <w:numId w:val="0"/>
      </w:numPr>
      <w:spacing w:line="460" w:lineRule="exact"/>
    </w:pPr>
  </w:style>
  <w:style w:type="paragraph" w:customStyle="1" w:styleId="Char8">
    <w:name w:val="Char"/>
    <w:basedOn w:val="a8"/>
    <w:qFormat/>
    <w:pPr>
      <w:adjustRightInd w:val="0"/>
      <w:snapToGrid w:val="0"/>
    </w:pPr>
    <w:rPr>
      <w:rFonts w:ascii="Tahoma" w:eastAsia="仿宋_GB2312" w:hAnsi="Tahoma"/>
      <w:snapToGrid w:val="0"/>
      <w:kern w:val="0"/>
      <w:szCs w:val="20"/>
    </w:rPr>
  </w:style>
  <w:style w:type="paragraph" w:customStyle="1" w:styleId="WPSOffice2">
    <w:name w:val="WPSOffice手动目录 2"/>
    <w:qFormat/>
    <w:pPr>
      <w:ind w:leftChars="200" w:left="200"/>
    </w:pPr>
  </w:style>
  <w:style w:type="paragraph" w:customStyle="1" w:styleId="afff">
    <w:name w:val="封面标准文稿编辑信息"/>
    <w:qFormat/>
    <w:pPr>
      <w:spacing w:before="180" w:line="180" w:lineRule="exact"/>
      <w:jc w:val="center"/>
    </w:pPr>
    <w:rPr>
      <w:rFonts w:ascii="宋体"/>
      <w:sz w:val="21"/>
    </w:rPr>
  </w:style>
  <w:style w:type="paragraph" w:customStyle="1" w:styleId="Style94">
    <w:name w:val="_Style 94"/>
    <w:uiPriority w:val="99"/>
    <w:unhideWhenUsed/>
    <w:qFormat/>
    <w:rPr>
      <w:kern w:val="2"/>
      <w:sz w:val="21"/>
      <w:szCs w:val="24"/>
    </w:rPr>
  </w:style>
  <w:style w:type="paragraph" w:customStyle="1" w:styleId="afff0">
    <w:name w:val="标准文件_一级无标题"/>
    <w:basedOn w:val="a3"/>
    <w:qFormat/>
    <w:pPr>
      <w:spacing w:beforeLines="0" w:afterLines="0"/>
      <w:outlineLvl w:val="9"/>
    </w:pPr>
    <w:rPr>
      <w:rFonts w:ascii="宋体" w:eastAsia="宋体"/>
    </w:rPr>
  </w:style>
  <w:style w:type="paragraph" w:customStyle="1" w:styleId="a3">
    <w:name w:val="标准文件_一级条标题"/>
    <w:basedOn w:val="a2"/>
    <w:next w:val="afff1"/>
    <w:qFormat/>
    <w:pPr>
      <w:numPr>
        <w:ilvl w:val="2"/>
      </w:numPr>
      <w:spacing w:beforeLines="50" w:afterLines="50"/>
      <w:outlineLvl w:val="1"/>
    </w:pPr>
  </w:style>
  <w:style w:type="paragraph" w:customStyle="1" w:styleId="a2">
    <w:name w:val="标准文件_章标题"/>
    <w:next w:val="afff1"/>
    <w:qFormat/>
    <w:pPr>
      <w:numPr>
        <w:ilvl w:val="1"/>
        <w:numId w:val="1"/>
      </w:numPr>
      <w:spacing w:beforeLines="100" w:afterLines="100"/>
      <w:jc w:val="both"/>
      <w:outlineLvl w:val="0"/>
    </w:pPr>
    <w:rPr>
      <w:rFonts w:ascii="黑体" w:eastAsia="黑体"/>
      <w:sz w:val="21"/>
    </w:rPr>
  </w:style>
  <w:style w:type="paragraph" w:customStyle="1" w:styleId="afff1">
    <w:name w:val="标准文件_段"/>
    <w:qFormat/>
    <w:pPr>
      <w:autoSpaceDE w:val="0"/>
      <w:autoSpaceDN w:val="0"/>
      <w:ind w:firstLineChars="200" w:firstLine="200"/>
      <w:jc w:val="both"/>
    </w:pPr>
    <w:rPr>
      <w:rFonts w:ascii="宋体"/>
      <w:sz w:val="21"/>
    </w:rPr>
  </w:style>
  <w:style w:type="paragraph" w:customStyle="1" w:styleId="afff2">
    <w:name w:val="二级无标题条"/>
    <w:basedOn w:val="a8"/>
    <w:rsid w:val="00135770"/>
    <w:pPr>
      <w:spacing w:line="400" w:lineRule="exact"/>
      <w:ind w:firstLine="0"/>
    </w:pPr>
    <w:rPr>
      <w:sz w:val="21"/>
    </w:rPr>
  </w:style>
  <w:style w:type="paragraph" w:styleId="afff3">
    <w:name w:val="List Paragraph"/>
    <w:basedOn w:val="a8"/>
    <w:uiPriority w:val="99"/>
    <w:qFormat/>
    <w:rsid w:val="00135770"/>
    <w:pPr>
      <w:spacing w:line="400" w:lineRule="exact"/>
      <w:ind w:firstLine="420"/>
    </w:pPr>
    <w:rPr>
      <w:rFonts w:ascii="Calibri" w:hAnsi="Calibri"/>
      <w:sz w:val="21"/>
      <w:szCs w:val="22"/>
    </w:rPr>
  </w:style>
  <w:style w:type="paragraph" w:styleId="TOC">
    <w:name w:val="TOC Heading"/>
    <w:basedOn w:val="1"/>
    <w:next w:val="a8"/>
    <w:uiPriority w:val="39"/>
    <w:unhideWhenUsed/>
    <w:qFormat/>
    <w:rsid w:val="00B56BC1"/>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6" w:semiHidden="1" w:qFormat="1"/>
    <w:lsdException w:name="toc 7" w:semiHidden="1" w:qFormat="1"/>
    <w:lsdException w:name="toc 8" w:semiHidden="1" w:qFormat="1"/>
    <w:lsdException w:name="toc 9" w:semiHidden="1"/>
    <w:lsdException w:name="footnote text" w:qFormat="1"/>
    <w:lsdException w:name="annotation text" w:qFormat="1"/>
    <w:lsdException w:name="head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135770"/>
    <w:pPr>
      <w:widowControl w:val="0"/>
      <w:spacing w:line="360" w:lineRule="auto"/>
      <w:ind w:firstLineChars="200" w:firstLine="200"/>
      <w:jc w:val="both"/>
    </w:pPr>
    <w:rPr>
      <w:kern w:val="2"/>
      <w:sz w:val="24"/>
      <w:szCs w:val="24"/>
    </w:rPr>
  </w:style>
  <w:style w:type="paragraph" w:styleId="1">
    <w:name w:val="heading 1"/>
    <w:basedOn w:val="a8"/>
    <w:next w:val="a8"/>
    <w:qFormat/>
    <w:pPr>
      <w:keepNext/>
      <w:keepLines/>
      <w:spacing w:before="340" w:after="330" w:line="578" w:lineRule="auto"/>
      <w:outlineLvl w:val="0"/>
    </w:pPr>
    <w:rPr>
      <w:b/>
      <w:bCs/>
      <w:kern w:val="44"/>
      <w:sz w:val="44"/>
      <w:szCs w:val="44"/>
    </w:rPr>
  </w:style>
  <w:style w:type="paragraph" w:styleId="2">
    <w:name w:val="heading 2"/>
    <w:basedOn w:val="a8"/>
    <w:next w:val="a8"/>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qFormat/>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
    <w:name w:val="toc 7"/>
    <w:basedOn w:val="a8"/>
    <w:next w:val="a8"/>
    <w:link w:val="7Char"/>
    <w:semiHidden/>
    <w:qFormat/>
    <w:pPr>
      <w:ind w:left="1050"/>
      <w:jc w:val="left"/>
    </w:pPr>
  </w:style>
  <w:style w:type="paragraph" w:styleId="ac">
    <w:name w:val="annotation text"/>
    <w:basedOn w:val="a8"/>
    <w:link w:val="Char"/>
    <w:qFormat/>
    <w:pPr>
      <w:jc w:val="left"/>
    </w:pPr>
  </w:style>
  <w:style w:type="paragraph" w:styleId="ad">
    <w:name w:val="Body Text Indent"/>
    <w:basedOn w:val="a8"/>
    <w:qFormat/>
    <w:pPr>
      <w:spacing w:after="120"/>
      <w:ind w:leftChars="200" w:left="420"/>
    </w:pPr>
  </w:style>
  <w:style w:type="paragraph" w:styleId="5">
    <w:name w:val="toc 5"/>
    <w:basedOn w:val="a8"/>
    <w:next w:val="a8"/>
    <w:pPr>
      <w:ind w:left="630"/>
      <w:jc w:val="left"/>
    </w:pPr>
  </w:style>
  <w:style w:type="paragraph" w:styleId="30">
    <w:name w:val="toc 3"/>
    <w:basedOn w:val="a8"/>
    <w:next w:val="a8"/>
    <w:uiPriority w:val="39"/>
    <w:qFormat/>
    <w:pPr>
      <w:tabs>
        <w:tab w:val="right" w:leader="dot" w:pos="9345"/>
      </w:tabs>
      <w:spacing w:line="440" w:lineRule="exact"/>
      <w:ind w:leftChars="100" w:left="210"/>
      <w:jc w:val="left"/>
    </w:pPr>
    <w:rPr>
      <w:rFonts w:ascii="宋体" w:hAnsi="宋体"/>
      <w:color w:val="FF0000"/>
    </w:rPr>
  </w:style>
  <w:style w:type="paragraph" w:styleId="8">
    <w:name w:val="toc 8"/>
    <w:basedOn w:val="a8"/>
    <w:next w:val="a8"/>
    <w:link w:val="8Char"/>
    <w:semiHidden/>
    <w:qFormat/>
    <w:pPr>
      <w:ind w:left="1260"/>
      <w:jc w:val="left"/>
    </w:pPr>
  </w:style>
  <w:style w:type="paragraph" w:styleId="ae">
    <w:name w:val="Balloon Text"/>
    <w:basedOn w:val="a8"/>
    <w:link w:val="Char0"/>
    <w:qFormat/>
    <w:rPr>
      <w:sz w:val="18"/>
      <w:szCs w:val="18"/>
    </w:rPr>
  </w:style>
  <w:style w:type="paragraph" w:styleId="af">
    <w:name w:val="footer"/>
    <w:basedOn w:val="a8"/>
    <w:pPr>
      <w:tabs>
        <w:tab w:val="center" w:pos="4153"/>
        <w:tab w:val="right" w:pos="8306"/>
      </w:tabs>
      <w:snapToGrid w:val="0"/>
      <w:jc w:val="left"/>
    </w:pPr>
    <w:rPr>
      <w:sz w:val="18"/>
      <w:szCs w:val="18"/>
    </w:rPr>
  </w:style>
  <w:style w:type="paragraph" w:styleId="af0">
    <w:name w:val="header"/>
    <w:basedOn w:val="a8"/>
    <w:qFormat/>
    <w:pPr>
      <w:pBdr>
        <w:bottom w:val="single" w:sz="6" w:space="1" w:color="auto"/>
      </w:pBdr>
      <w:tabs>
        <w:tab w:val="center" w:pos="4153"/>
        <w:tab w:val="right" w:pos="8306"/>
      </w:tabs>
      <w:snapToGrid w:val="0"/>
      <w:jc w:val="center"/>
    </w:pPr>
    <w:rPr>
      <w:sz w:val="18"/>
      <w:szCs w:val="18"/>
    </w:rPr>
  </w:style>
  <w:style w:type="paragraph" w:styleId="10">
    <w:name w:val="toc 1"/>
    <w:uiPriority w:val="39"/>
    <w:qFormat/>
    <w:rsid w:val="00B56BC1"/>
    <w:pPr>
      <w:widowControl w:val="0"/>
      <w:tabs>
        <w:tab w:val="right" w:leader="dot" w:pos="9345"/>
      </w:tabs>
      <w:spacing w:before="360"/>
    </w:pPr>
    <w:rPr>
      <w:rFonts w:ascii="Arial" w:eastAsia="黑体" w:hAnsi="Arial"/>
      <w:bCs/>
      <w:caps/>
      <w:kern w:val="2"/>
      <w:sz w:val="24"/>
      <w:szCs w:val="21"/>
    </w:rPr>
  </w:style>
  <w:style w:type="paragraph" w:styleId="4">
    <w:name w:val="toc 4"/>
    <w:basedOn w:val="30"/>
    <w:qFormat/>
    <w:pPr>
      <w:ind w:left="420"/>
    </w:pPr>
  </w:style>
  <w:style w:type="paragraph" w:styleId="af1">
    <w:name w:val="footnote text"/>
    <w:basedOn w:val="a8"/>
    <w:link w:val="Char1"/>
    <w:qFormat/>
    <w:pPr>
      <w:snapToGrid w:val="0"/>
      <w:jc w:val="left"/>
    </w:pPr>
    <w:rPr>
      <w:sz w:val="18"/>
      <w:szCs w:val="18"/>
    </w:rPr>
  </w:style>
  <w:style w:type="paragraph" w:styleId="6">
    <w:name w:val="toc 6"/>
    <w:basedOn w:val="a8"/>
    <w:next w:val="a8"/>
    <w:link w:val="6Char"/>
    <w:semiHidden/>
    <w:qFormat/>
    <w:pPr>
      <w:ind w:left="840"/>
      <w:jc w:val="left"/>
    </w:pPr>
  </w:style>
  <w:style w:type="paragraph" w:styleId="20">
    <w:name w:val="toc 2"/>
    <w:basedOn w:val="a8"/>
    <w:next w:val="a8"/>
    <w:uiPriority w:val="39"/>
    <w:qFormat/>
    <w:pPr>
      <w:tabs>
        <w:tab w:val="right" w:leader="dot" w:pos="9345"/>
      </w:tabs>
      <w:adjustRightInd w:val="0"/>
      <w:snapToGrid w:val="0"/>
      <w:spacing w:line="440" w:lineRule="exact"/>
      <w:jc w:val="center"/>
    </w:pPr>
    <w:rPr>
      <w:rFonts w:hAnsi="宋体"/>
      <w:bCs/>
    </w:rPr>
  </w:style>
  <w:style w:type="paragraph" w:styleId="9">
    <w:name w:val="toc 9"/>
    <w:basedOn w:val="a8"/>
    <w:next w:val="a8"/>
    <w:semiHidden/>
    <w:pPr>
      <w:ind w:left="1470"/>
      <w:jc w:val="left"/>
    </w:pPr>
  </w:style>
  <w:style w:type="paragraph" w:styleId="af2">
    <w:name w:val="Normal (Web)"/>
    <w:basedOn w:val="a8"/>
    <w:qFormat/>
  </w:style>
  <w:style w:type="paragraph" w:styleId="af3">
    <w:name w:val="Title"/>
    <w:basedOn w:val="a8"/>
    <w:next w:val="a8"/>
    <w:link w:val="Char2"/>
    <w:qFormat/>
    <w:pPr>
      <w:spacing w:before="240" w:after="60"/>
      <w:jc w:val="center"/>
      <w:outlineLvl w:val="0"/>
    </w:pPr>
    <w:rPr>
      <w:rFonts w:ascii="Cambria" w:hAnsi="Cambria"/>
      <w:b/>
      <w:bCs/>
      <w:sz w:val="32"/>
      <w:szCs w:val="32"/>
    </w:rPr>
  </w:style>
  <w:style w:type="paragraph" w:styleId="af4">
    <w:name w:val="annotation subject"/>
    <w:basedOn w:val="ac"/>
    <w:next w:val="ac"/>
    <w:link w:val="Char3"/>
    <w:qFormat/>
    <w:rPr>
      <w:b/>
      <w:bCs/>
    </w:rPr>
  </w:style>
  <w:style w:type="table" w:styleId="af5">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qFormat/>
    <w:rPr>
      <w:rFonts w:ascii="Times New Roman" w:eastAsia="宋体" w:hAnsi="Times New Roman"/>
      <w:sz w:val="18"/>
    </w:rPr>
  </w:style>
  <w:style w:type="character" w:styleId="af7">
    <w:name w:val="Emphasis"/>
    <w:qFormat/>
    <w:rPr>
      <w:color w:val="CC0000"/>
    </w:rPr>
  </w:style>
  <w:style w:type="character" w:styleId="af8">
    <w:name w:val="Hyperlink"/>
    <w:uiPriority w:val="99"/>
    <w:qFormat/>
    <w:rPr>
      <w:rFonts w:ascii="Times New Roman" w:eastAsia="宋体" w:hAnsi="Times New Roman"/>
      <w:color w:val="auto"/>
      <w:spacing w:val="0"/>
      <w:w w:val="100"/>
      <w:position w:val="0"/>
      <w:sz w:val="21"/>
      <w:u w:val="none"/>
      <w:vertAlign w:val="baseline"/>
    </w:rPr>
  </w:style>
  <w:style w:type="character" w:styleId="af9">
    <w:name w:val="annotation reference"/>
    <w:qFormat/>
    <w:rPr>
      <w:sz w:val="21"/>
      <w:szCs w:val="21"/>
    </w:rPr>
  </w:style>
  <w:style w:type="character" w:styleId="HTML">
    <w:name w:val="HTML Cite"/>
    <w:qFormat/>
    <w:rPr>
      <w:color w:val="008000"/>
    </w:rPr>
  </w:style>
  <w:style w:type="character" w:styleId="afa">
    <w:name w:val="footnote reference"/>
    <w:qFormat/>
    <w:rPr>
      <w:vertAlign w:val="superscript"/>
    </w:rPr>
  </w:style>
  <w:style w:type="character" w:customStyle="1" w:styleId="7Char">
    <w:name w:val="目录 7 Char"/>
    <w:link w:val="7"/>
    <w:qFormat/>
  </w:style>
  <w:style w:type="character" w:customStyle="1" w:styleId="Char">
    <w:name w:val="批注文字 Char"/>
    <w:link w:val="ac"/>
    <w:qFormat/>
    <w:rPr>
      <w:kern w:val="2"/>
      <w:sz w:val="21"/>
      <w:szCs w:val="24"/>
    </w:rPr>
  </w:style>
  <w:style w:type="character" w:customStyle="1" w:styleId="8Char">
    <w:name w:val="目录 8 Char"/>
    <w:link w:val="8"/>
    <w:qFormat/>
  </w:style>
  <w:style w:type="character" w:customStyle="1" w:styleId="Char0">
    <w:name w:val="批注框文本 Char"/>
    <w:link w:val="ae"/>
    <w:qFormat/>
    <w:rPr>
      <w:kern w:val="2"/>
      <w:sz w:val="18"/>
      <w:szCs w:val="18"/>
    </w:rPr>
  </w:style>
  <w:style w:type="character" w:customStyle="1" w:styleId="Char1">
    <w:name w:val="脚注文本 Char"/>
    <w:link w:val="af1"/>
    <w:qFormat/>
    <w:rPr>
      <w:kern w:val="2"/>
      <w:sz w:val="18"/>
      <w:szCs w:val="18"/>
    </w:rPr>
  </w:style>
  <w:style w:type="character" w:customStyle="1" w:styleId="6Char">
    <w:name w:val="目录 6 Char"/>
    <w:link w:val="6"/>
    <w:qFormat/>
  </w:style>
  <w:style w:type="character" w:customStyle="1" w:styleId="Char2">
    <w:name w:val="标题 Char"/>
    <w:link w:val="af3"/>
    <w:qFormat/>
    <w:rPr>
      <w:rFonts w:ascii="Cambria" w:hAnsi="Cambria" w:cs="Times New Roman"/>
      <w:b/>
      <w:bCs/>
      <w:kern w:val="2"/>
      <w:sz w:val="32"/>
      <w:szCs w:val="32"/>
    </w:rPr>
  </w:style>
  <w:style w:type="character" w:customStyle="1" w:styleId="Char3">
    <w:name w:val="批注主题 Char"/>
    <w:link w:val="af4"/>
    <w:qFormat/>
    <w:rPr>
      <w:b/>
      <w:bCs/>
      <w:kern w:val="2"/>
      <w:sz w:val="21"/>
      <w:szCs w:val="24"/>
    </w:rPr>
  </w:style>
  <w:style w:type="character" w:customStyle="1" w:styleId="font11">
    <w:name w:val="font11"/>
    <w:qFormat/>
    <w:rPr>
      <w:rFonts w:ascii="Times New Roman" w:hAnsi="Times New Roman" w:cs="Times New Roman" w:hint="default"/>
      <w:b/>
      <w:color w:val="000000"/>
      <w:sz w:val="12"/>
      <w:szCs w:val="12"/>
      <w:u w:val="none"/>
    </w:rPr>
  </w:style>
  <w:style w:type="character" w:customStyle="1" w:styleId="Char4">
    <w:name w:val="章标题 Char"/>
    <w:link w:val="afb"/>
    <w:qFormat/>
    <w:rPr>
      <w:rFonts w:ascii="黑体" w:eastAsia="黑体"/>
      <w:sz w:val="21"/>
    </w:rPr>
  </w:style>
  <w:style w:type="paragraph" w:customStyle="1" w:styleId="afb">
    <w:name w:val="章标题"/>
    <w:next w:val="afc"/>
    <w:link w:val="Char4"/>
    <w:qFormat/>
    <w:pPr>
      <w:spacing w:beforeLines="50" w:before="50" w:afterLines="50" w:after="50"/>
      <w:ind w:left="270" w:hanging="27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character" w:customStyle="1" w:styleId="font121">
    <w:name w:val="font121"/>
    <w:qFormat/>
    <w:rPr>
      <w:rFonts w:ascii="黑体" w:eastAsia="黑体" w:hAnsi="宋体" w:cs="黑体" w:hint="eastAsia"/>
      <w:b/>
      <w:color w:val="000000"/>
      <w:sz w:val="20"/>
      <w:szCs w:val="20"/>
      <w:u w:val="none"/>
    </w:rPr>
  </w:style>
  <w:style w:type="character" w:customStyle="1" w:styleId="font91">
    <w:name w:val="font91"/>
    <w:qFormat/>
    <w:rPr>
      <w:rFonts w:ascii="Times New Roman" w:hAnsi="Times New Roman" w:cs="Times New Roman" w:hint="default"/>
      <w:b/>
      <w:color w:val="000000"/>
      <w:sz w:val="20"/>
      <w:szCs w:val="20"/>
      <w:u w:val="none"/>
    </w:rPr>
  </w:style>
  <w:style w:type="character" w:customStyle="1" w:styleId="hover23">
    <w:name w:val="hover23"/>
    <w:qFormat/>
  </w:style>
  <w:style w:type="character" w:customStyle="1" w:styleId="font21">
    <w:name w:val="font21"/>
    <w:qFormat/>
    <w:rPr>
      <w:rFonts w:ascii="黑体" w:eastAsia="黑体" w:hAnsi="宋体" w:cs="黑体" w:hint="eastAsia"/>
      <w:b/>
      <w:color w:val="000000"/>
      <w:sz w:val="20"/>
      <w:szCs w:val="20"/>
      <w:u w:val="none"/>
    </w:rPr>
  </w:style>
  <w:style w:type="character" w:customStyle="1" w:styleId="font181">
    <w:name w:val="font181"/>
    <w:qFormat/>
    <w:rPr>
      <w:rFonts w:ascii="黑体" w:eastAsia="黑体" w:hAnsi="宋体" w:cs="黑体" w:hint="eastAsia"/>
      <w:b/>
      <w:color w:val="000000"/>
      <w:sz w:val="40"/>
      <w:szCs w:val="40"/>
      <w:u w:val="none"/>
    </w:rPr>
  </w:style>
  <w:style w:type="character" w:customStyle="1" w:styleId="Char5">
    <w:name w:val="五级条标题 Char"/>
    <w:link w:val="a7"/>
    <w:qFormat/>
  </w:style>
  <w:style w:type="paragraph" w:customStyle="1" w:styleId="a7">
    <w:name w:val="五级条标题"/>
    <w:basedOn w:val="a6"/>
    <w:next w:val="afc"/>
    <w:link w:val="Char5"/>
    <w:qFormat/>
    <w:pPr>
      <w:numPr>
        <w:ilvl w:val="6"/>
      </w:numPr>
      <w:outlineLvl w:val="6"/>
    </w:pPr>
  </w:style>
  <w:style w:type="paragraph" w:customStyle="1" w:styleId="a6">
    <w:name w:val="四级条标题"/>
    <w:basedOn w:val="a5"/>
    <w:next w:val="afc"/>
    <w:qFormat/>
    <w:pPr>
      <w:numPr>
        <w:ilvl w:val="5"/>
      </w:numPr>
      <w:outlineLvl w:val="5"/>
    </w:pPr>
  </w:style>
  <w:style w:type="paragraph" w:customStyle="1" w:styleId="a5">
    <w:name w:val="三级条标题"/>
    <w:basedOn w:val="a4"/>
    <w:next w:val="afc"/>
    <w:qFormat/>
    <w:pPr>
      <w:numPr>
        <w:ilvl w:val="4"/>
      </w:numPr>
      <w:outlineLvl w:val="4"/>
    </w:pPr>
  </w:style>
  <w:style w:type="paragraph" w:customStyle="1" w:styleId="a4">
    <w:name w:val="二级条标题"/>
    <w:basedOn w:val="afd"/>
    <w:next w:val="afc"/>
    <w:qFormat/>
    <w:pPr>
      <w:numPr>
        <w:ilvl w:val="3"/>
        <w:numId w:val="1"/>
      </w:numPr>
      <w:ind w:left="0"/>
      <w:outlineLvl w:val="3"/>
    </w:pPr>
    <w:rPr>
      <w:rFonts w:eastAsia="宋体" w:hAnsi="黑体"/>
    </w:rPr>
  </w:style>
  <w:style w:type="paragraph" w:customStyle="1" w:styleId="afd">
    <w:name w:val="一级条标题"/>
    <w:basedOn w:val="afb"/>
    <w:next w:val="afc"/>
    <w:link w:val="Char6"/>
    <w:qFormat/>
    <w:pPr>
      <w:spacing w:beforeLines="0" w:before="0" w:afterLines="0" w:after="0"/>
      <w:ind w:left="1418" w:firstLine="0"/>
      <w:outlineLvl w:val="2"/>
    </w:pPr>
  </w:style>
  <w:style w:type="character" w:customStyle="1" w:styleId="Char6">
    <w:name w:val="一级条标题 Char"/>
    <w:link w:val="afd"/>
    <w:qFormat/>
    <w:rPr>
      <w:rFonts w:ascii="黑体" w:eastAsia="黑体"/>
      <w:sz w:val="21"/>
    </w:rPr>
  </w:style>
  <w:style w:type="character" w:customStyle="1" w:styleId="font221">
    <w:name w:val="font221"/>
    <w:qFormat/>
    <w:rPr>
      <w:rFonts w:ascii="Times New Roman" w:hAnsi="Times New Roman" w:cs="Times New Roman" w:hint="default"/>
      <w:b/>
      <w:color w:val="000000"/>
      <w:sz w:val="20"/>
      <w:szCs w:val="20"/>
      <w:u w:val="none"/>
    </w:rPr>
  </w:style>
  <w:style w:type="character" w:customStyle="1" w:styleId="c-icon25">
    <w:name w:val="c-icon25"/>
    <w:qFormat/>
  </w:style>
  <w:style w:type="character" w:customStyle="1" w:styleId="Char7">
    <w:name w:val="标准书眉一 Char"/>
    <w:link w:val="afe"/>
    <w:qFormat/>
    <w:rPr>
      <w:lang w:val="en-US" w:eastAsia="zh-CN" w:bidi="ar-SA"/>
    </w:rPr>
  </w:style>
  <w:style w:type="paragraph" w:customStyle="1" w:styleId="afe">
    <w:name w:val="标准书眉一"/>
    <w:link w:val="Char7"/>
    <w:qFormat/>
    <w:pPr>
      <w:jc w:val="both"/>
    </w:pPr>
  </w:style>
  <w:style w:type="character" w:customStyle="1" w:styleId="hover">
    <w:name w:val="hover"/>
    <w:qFormat/>
  </w:style>
  <w:style w:type="character" w:customStyle="1" w:styleId="font71">
    <w:name w:val="font71"/>
    <w:qFormat/>
    <w:rPr>
      <w:rFonts w:ascii="黑体" w:eastAsia="黑体" w:hAnsi="宋体" w:cs="黑体" w:hint="eastAsia"/>
      <w:b/>
      <w:color w:val="000000"/>
      <w:sz w:val="40"/>
      <w:szCs w:val="40"/>
      <w:u w:val="none"/>
    </w:rPr>
  </w:style>
  <w:style w:type="character" w:customStyle="1" w:styleId="hover1">
    <w:name w:val="hover1"/>
    <w:qFormat/>
    <w:rPr>
      <w:color w:val="315EFB"/>
    </w:rPr>
  </w:style>
  <w:style w:type="character" w:customStyle="1" w:styleId="hover24">
    <w:name w:val="hover24"/>
    <w:qFormat/>
    <w:rPr>
      <w:color w:val="315EFB"/>
    </w:rPr>
  </w:style>
  <w:style w:type="character" w:customStyle="1" w:styleId="c-icon28">
    <w:name w:val="c-icon28"/>
    <w:qFormat/>
  </w:style>
  <w:style w:type="paragraph" w:customStyle="1" w:styleId="a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
    <w:name w:val="Char Char"/>
    <w:basedOn w:val="a8"/>
    <w:qFormat/>
  </w:style>
  <w:style w:type="paragraph" w:customStyle="1" w:styleId="aff0">
    <w:name w:val="封面一致性程度标识"/>
    <w:qFormat/>
    <w:pPr>
      <w:spacing w:before="440" w:line="400" w:lineRule="exact"/>
      <w:jc w:val="center"/>
    </w:pPr>
    <w:rPr>
      <w:rFonts w:ascii="宋体"/>
      <w:sz w:val="28"/>
    </w:rPr>
  </w:style>
  <w:style w:type="paragraph" w:customStyle="1" w:styleId="Bodytext1">
    <w:name w:val="Body text|1"/>
    <w:basedOn w:val="a8"/>
    <w:qFormat/>
    <w:pPr>
      <w:spacing w:after="80" w:line="377" w:lineRule="auto"/>
    </w:pPr>
    <w:rPr>
      <w:rFonts w:ascii="宋体" w:hAnsi="宋体" w:cs="宋体"/>
      <w:sz w:val="20"/>
      <w:szCs w:val="20"/>
      <w:lang w:val="zh-TW" w:eastAsia="zh-TW" w:bidi="zh-TW"/>
    </w:rPr>
  </w:style>
  <w:style w:type="paragraph" w:customStyle="1" w:styleId="aff1">
    <w:name w:val="标准书脚_奇数页"/>
    <w:qFormat/>
    <w:pPr>
      <w:spacing w:before="120"/>
      <w:jc w:val="right"/>
    </w:pPr>
    <w:rPr>
      <w:sz w:val="18"/>
    </w:rPr>
  </w:style>
  <w:style w:type="paragraph" w:customStyle="1" w:styleId="aff2">
    <w:name w:val="封面标准英文名称"/>
    <w:qFormat/>
    <w:pPr>
      <w:widowControl w:val="0"/>
      <w:spacing w:before="370" w:line="400" w:lineRule="exact"/>
      <w:jc w:val="center"/>
    </w:pPr>
    <w:rPr>
      <w:sz w:val="28"/>
    </w:rPr>
  </w:style>
  <w:style w:type="paragraph" w:customStyle="1" w:styleId="Style70">
    <w:name w:val="_Style 70"/>
    <w:basedOn w:val="1"/>
    <w:next w:val="a8"/>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aff3">
    <w:name w:val="封面标准文稿类别"/>
    <w:qFormat/>
    <w:pPr>
      <w:spacing w:before="440" w:line="400" w:lineRule="exact"/>
      <w:jc w:val="center"/>
    </w:pPr>
    <w:rPr>
      <w:rFonts w:ascii="宋体"/>
      <w:sz w:val="24"/>
    </w:rPr>
  </w:style>
  <w:style w:type="paragraph" w:customStyle="1" w:styleId="aff4">
    <w:name w:val="发布日期"/>
    <w:qFormat/>
    <w:pPr>
      <w:framePr w:w="4000" w:h="473" w:hRule="exact" w:hSpace="180" w:vSpace="180" w:wrap="around" w:hAnchor="margin" w:y="13511" w:anchorLock="1"/>
    </w:pPr>
    <w:rPr>
      <w:rFonts w:eastAsia="黑体"/>
      <w:sz w:val="28"/>
    </w:rPr>
  </w:style>
  <w:style w:type="paragraph" w:customStyle="1" w:styleId="aff5">
    <w:name w:val="实施日期"/>
    <w:basedOn w:val="aff4"/>
    <w:qFormat/>
    <w:pPr>
      <w:framePr w:hSpace="0" w:wrap="around" w:xAlign="right"/>
      <w:jc w:val="right"/>
    </w:pPr>
  </w:style>
  <w:style w:type="paragraph" w:customStyle="1" w:styleId="ParaCharCharCharCharCharCharCharCharCharChar">
    <w:name w:val="默认段落字体 Para Char Char Char Char Char Char Char Char Char Char"/>
    <w:basedOn w:val="a8"/>
    <w:qFormat/>
  </w:style>
  <w:style w:type="paragraph" w:customStyle="1" w:styleId="a1">
    <w:name w:val="前言、引言标题"/>
    <w:next w:val="a8"/>
    <w:qFormat/>
    <w:pPr>
      <w:numPr>
        <w:numId w:val="1"/>
      </w:numPr>
      <w:shd w:val="clear" w:color="FFFFFF" w:fill="FFFFFF"/>
      <w:spacing w:before="640" w:after="560"/>
      <w:jc w:val="center"/>
      <w:outlineLvl w:val="0"/>
    </w:pPr>
    <w:rPr>
      <w:rFonts w:ascii="黑体" w:eastAsia="黑体"/>
      <w:sz w:val="32"/>
    </w:rPr>
  </w:style>
  <w:style w:type="paragraph" w:customStyle="1" w:styleId="aff6">
    <w:name w:val="标准书脚_偶数页"/>
    <w:qFormat/>
    <w:pPr>
      <w:spacing w:before="120"/>
    </w:pPr>
    <w:rPr>
      <w:sz w:val="18"/>
    </w:rPr>
  </w:style>
  <w:style w:type="paragraph" w:customStyle="1" w:styleId="Other1">
    <w:name w:val="Other|1"/>
    <w:basedOn w:val="a8"/>
    <w:qFormat/>
    <w:pPr>
      <w:spacing w:after="80" w:line="377" w:lineRule="auto"/>
    </w:pPr>
    <w:rPr>
      <w:rFonts w:ascii="宋体" w:hAnsi="宋体" w:cs="宋体"/>
      <w:sz w:val="20"/>
      <w:szCs w:val="20"/>
      <w:lang w:val="zh-TW" w:eastAsia="zh-TW" w:bidi="zh-TW"/>
    </w:rPr>
  </w:style>
  <w:style w:type="paragraph" w:customStyle="1" w:styleId="aff7">
    <w:name w:val="目次、索引正文"/>
    <w:qFormat/>
    <w:pPr>
      <w:spacing w:line="320" w:lineRule="exact"/>
      <w:jc w:val="both"/>
    </w:pPr>
    <w:rPr>
      <w:rFonts w:ascii="宋体"/>
      <w:sz w:val="21"/>
    </w:rPr>
  </w:style>
  <w:style w:type="paragraph" w:customStyle="1" w:styleId="aff8">
    <w:name w:val="封面正文"/>
    <w:qFormat/>
    <w:pPr>
      <w:jc w:val="both"/>
    </w:pPr>
  </w:style>
  <w:style w:type="paragraph" w:customStyle="1" w:styleId="a0">
    <w:name w:val="附录一级条标题"/>
    <w:basedOn w:val="a"/>
    <w:next w:val="afc"/>
    <w:qFormat/>
    <w:pPr>
      <w:numPr>
        <w:ilvl w:val="2"/>
      </w:numPr>
      <w:autoSpaceDN w:val="0"/>
      <w:spacing w:beforeLines="0" w:before="0" w:afterLines="0" w:after="0"/>
      <w:outlineLvl w:val="2"/>
    </w:pPr>
  </w:style>
  <w:style w:type="paragraph" w:customStyle="1" w:styleId="a">
    <w:name w:val="附录章标题"/>
    <w:next w:val="afc"/>
    <w:qFormat/>
    <w:pPr>
      <w:numPr>
        <w:ilvl w:val="1"/>
        <w:numId w:val="2"/>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11">
    <w:name w:val="1"/>
    <w:basedOn w:val="a8"/>
    <w:next w:val="ad"/>
    <w:qFormat/>
    <w:pPr>
      <w:adjustRightInd w:val="0"/>
      <w:ind w:firstLine="480"/>
      <w:textAlignment w:val="baseline"/>
      <w:outlineLvl w:val="0"/>
    </w:pPr>
    <w:rPr>
      <w:kern w:val="0"/>
      <w:szCs w:val="20"/>
    </w:rPr>
  </w:style>
  <w:style w:type="paragraph" w:customStyle="1" w:styleId="21">
    <w:name w:val="封面标准号2"/>
    <w:basedOn w:val="a8"/>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9">
    <w:name w:val="标准书眉_偶数页"/>
    <w:basedOn w:val="affa"/>
    <w:next w:val="a8"/>
    <w:qFormat/>
    <w:pPr>
      <w:jc w:val="left"/>
    </w:pPr>
  </w:style>
  <w:style w:type="paragraph" w:customStyle="1" w:styleId="affa">
    <w:name w:val="标准书眉_奇数页"/>
    <w:next w:val="a8"/>
    <w:qFormat/>
    <w:pPr>
      <w:tabs>
        <w:tab w:val="center" w:pos="4154"/>
        <w:tab w:val="right" w:pos="8306"/>
      </w:tabs>
      <w:spacing w:after="120"/>
      <w:jc w:val="right"/>
    </w:pPr>
    <w:rPr>
      <w:sz w:val="21"/>
    </w:rPr>
  </w:style>
  <w:style w:type="paragraph" w:customStyle="1" w:styleId="affb">
    <w:name w:val="其他发布部门"/>
    <w:basedOn w:val="a8"/>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c">
    <w:name w:val="标准标志"/>
    <w:next w:val="a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d">
    <w:name w:val="其他标准称谓"/>
    <w:qFormat/>
    <w:pPr>
      <w:spacing w:line="0" w:lineRule="atLeast"/>
      <w:jc w:val="distribute"/>
    </w:pPr>
    <w:rPr>
      <w:rFonts w:ascii="黑体" w:eastAsia="黑体" w:hAnsi="宋体"/>
      <w:sz w:val="52"/>
    </w:rPr>
  </w:style>
  <w:style w:type="paragraph" w:customStyle="1" w:styleId="affe">
    <w:name w:val="目次、标准名称标题"/>
    <w:basedOn w:val="a1"/>
    <w:next w:val="afc"/>
    <w:qFormat/>
    <w:pPr>
      <w:numPr>
        <w:numId w:val="0"/>
      </w:numPr>
      <w:spacing w:line="460" w:lineRule="exact"/>
    </w:pPr>
  </w:style>
  <w:style w:type="paragraph" w:customStyle="1" w:styleId="Char8">
    <w:name w:val="Char"/>
    <w:basedOn w:val="a8"/>
    <w:qFormat/>
    <w:pPr>
      <w:adjustRightInd w:val="0"/>
      <w:snapToGrid w:val="0"/>
    </w:pPr>
    <w:rPr>
      <w:rFonts w:ascii="Tahoma" w:eastAsia="仿宋_GB2312" w:hAnsi="Tahoma"/>
      <w:snapToGrid w:val="0"/>
      <w:kern w:val="0"/>
      <w:szCs w:val="20"/>
    </w:rPr>
  </w:style>
  <w:style w:type="paragraph" w:customStyle="1" w:styleId="WPSOffice2">
    <w:name w:val="WPSOffice手动目录 2"/>
    <w:qFormat/>
    <w:pPr>
      <w:ind w:leftChars="200" w:left="200"/>
    </w:pPr>
  </w:style>
  <w:style w:type="paragraph" w:customStyle="1" w:styleId="afff">
    <w:name w:val="封面标准文稿编辑信息"/>
    <w:qFormat/>
    <w:pPr>
      <w:spacing w:before="180" w:line="180" w:lineRule="exact"/>
      <w:jc w:val="center"/>
    </w:pPr>
    <w:rPr>
      <w:rFonts w:ascii="宋体"/>
      <w:sz w:val="21"/>
    </w:rPr>
  </w:style>
  <w:style w:type="paragraph" w:customStyle="1" w:styleId="Style94">
    <w:name w:val="_Style 94"/>
    <w:uiPriority w:val="99"/>
    <w:unhideWhenUsed/>
    <w:qFormat/>
    <w:rPr>
      <w:kern w:val="2"/>
      <w:sz w:val="21"/>
      <w:szCs w:val="24"/>
    </w:rPr>
  </w:style>
  <w:style w:type="paragraph" w:customStyle="1" w:styleId="afff0">
    <w:name w:val="标准文件_一级无标题"/>
    <w:basedOn w:val="a3"/>
    <w:qFormat/>
    <w:pPr>
      <w:spacing w:beforeLines="0" w:afterLines="0"/>
      <w:outlineLvl w:val="9"/>
    </w:pPr>
    <w:rPr>
      <w:rFonts w:ascii="宋体" w:eastAsia="宋体"/>
    </w:rPr>
  </w:style>
  <w:style w:type="paragraph" w:customStyle="1" w:styleId="a3">
    <w:name w:val="标准文件_一级条标题"/>
    <w:basedOn w:val="a2"/>
    <w:next w:val="afff1"/>
    <w:qFormat/>
    <w:pPr>
      <w:numPr>
        <w:ilvl w:val="2"/>
      </w:numPr>
      <w:spacing w:beforeLines="50" w:afterLines="50"/>
      <w:outlineLvl w:val="1"/>
    </w:pPr>
  </w:style>
  <w:style w:type="paragraph" w:customStyle="1" w:styleId="a2">
    <w:name w:val="标准文件_章标题"/>
    <w:next w:val="afff1"/>
    <w:qFormat/>
    <w:pPr>
      <w:numPr>
        <w:ilvl w:val="1"/>
        <w:numId w:val="1"/>
      </w:numPr>
      <w:spacing w:beforeLines="100" w:afterLines="100"/>
      <w:jc w:val="both"/>
      <w:outlineLvl w:val="0"/>
    </w:pPr>
    <w:rPr>
      <w:rFonts w:ascii="黑体" w:eastAsia="黑体"/>
      <w:sz w:val="21"/>
    </w:rPr>
  </w:style>
  <w:style w:type="paragraph" w:customStyle="1" w:styleId="afff1">
    <w:name w:val="标准文件_段"/>
    <w:qFormat/>
    <w:pPr>
      <w:autoSpaceDE w:val="0"/>
      <w:autoSpaceDN w:val="0"/>
      <w:ind w:firstLineChars="200" w:firstLine="200"/>
      <w:jc w:val="both"/>
    </w:pPr>
    <w:rPr>
      <w:rFonts w:ascii="宋体"/>
      <w:sz w:val="21"/>
    </w:rPr>
  </w:style>
  <w:style w:type="paragraph" w:customStyle="1" w:styleId="afff2">
    <w:name w:val="二级无标题条"/>
    <w:basedOn w:val="a8"/>
    <w:rsid w:val="00135770"/>
    <w:pPr>
      <w:spacing w:line="400" w:lineRule="exact"/>
      <w:ind w:firstLine="0"/>
    </w:pPr>
    <w:rPr>
      <w:sz w:val="21"/>
    </w:rPr>
  </w:style>
  <w:style w:type="paragraph" w:styleId="afff3">
    <w:name w:val="List Paragraph"/>
    <w:basedOn w:val="a8"/>
    <w:uiPriority w:val="99"/>
    <w:qFormat/>
    <w:rsid w:val="00135770"/>
    <w:pPr>
      <w:spacing w:line="400" w:lineRule="exact"/>
      <w:ind w:firstLine="420"/>
    </w:pPr>
    <w:rPr>
      <w:rFonts w:ascii="Calibri" w:hAnsi="Calibri"/>
      <w:sz w:val="21"/>
      <w:szCs w:val="22"/>
    </w:rPr>
  </w:style>
  <w:style w:type="paragraph" w:styleId="TOC">
    <w:name w:val="TOC Heading"/>
    <w:basedOn w:val="1"/>
    <w:next w:val="a8"/>
    <w:uiPriority w:val="39"/>
    <w:unhideWhenUsed/>
    <w:qFormat/>
    <w:rsid w:val="00B56BC1"/>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oleObject" Target="embeddings/oleObject47.bin"/><Relationship Id="rId21" Type="http://schemas.openxmlformats.org/officeDocument/2006/relationships/footer" Target="footer5.xml"/><Relationship Id="rId42" Type="http://schemas.openxmlformats.org/officeDocument/2006/relationships/image" Target="media/image11.wmf"/><Relationship Id="rId47" Type="http://schemas.openxmlformats.org/officeDocument/2006/relationships/oleObject" Target="embeddings/oleObject10.bin"/><Relationship Id="rId63" Type="http://schemas.openxmlformats.org/officeDocument/2006/relationships/oleObject" Target="embeddings/oleObject18.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31.bin"/><Relationship Id="rId112" Type="http://schemas.openxmlformats.org/officeDocument/2006/relationships/oleObject" Target="embeddings/oleObject44.bin"/><Relationship Id="rId133" Type="http://schemas.openxmlformats.org/officeDocument/2006/relationships/oleObject" Target="embeddings/oleObject56.bin"/><Relationship Id="rId138" Type="http://schemas.openxmlformats.org/officeDocument/2006/relationships/image" Target="media/image56.wmf"/><Relationship Id="rId154" Type="http://schemas.openxmlformats.org/officeDocument/2006/relationships/theme" Target="theme/theme1.xml"/><Relationship Id="rId16" Type="http://schemas.openxmlformats.org/officeDocument/2006/relationships/image" Target="media/image1.emf"/><Relationship Id="rId107" Type="http://schemas.openxmlformats.org/officeDocument/2006/relationships/image" Target="media/image43.wmf"/><Relationship Id="rId11" Type="http://schemas.openxmlformats.org/officeDocument/2006/relationships/header" Target="header2.xml"/><Relationship Id="rId32" Type="http://schemas.openxmlformats.org/officeDocument/2006/relationships/image" Target="media/image6.wmf"/><Relationship Id="rId37" Type="http://schemas.openxmlformats.org/officeDocument/2006/relationships/oleObject" Target="embeddings/oleObject5.bin"/><Relationship Id="rId53" Type="http://schemas.openxmlformats.org/officeDocument/2006/relationships/oleObject" Target="embeddings/oleObject13.bin"/><Relationship Id="rId58" Type="http://schemas.openxmlformats.org/officeDocument/2006/relationships/image" Target="media/image19.wmf"/><Relationship Id="rId74" Type="http://schemas.openxmlformats.org/officeDocument/2006/relationships/image" Target="media/image27.wmf"/><Relationship Id="rId79" Type="http://schemas.openxmlformats.org/officeDocument/2006/relationships/oleObject" Target="embeddings/oleObject26.bin"/><Relationship Id="rId102" Type="http://schemas.openxmlformats.org/officeDocument/2006/relationships/oleObject" Target="embeddings/oleObject38.bin"/><Relationship Id="rId123" Type="http://schemas.openxmlformats.org/officeDocument/2006/relationships/oleObject" Target="embeddings/oleObject50.bin"/><Relationship Id="rId128" Type="http://schemas.openxmlformats.org/officeDocument/2006/relationships/image" Target="media/image51.wmf"/><Relationship Id="rId144" Type="http://schemas.openxmlformats.org/officeDocument/2006/relationships/image" Target="media/image58.wmf"/><Relationship Id="rId149" Type="http://schemas.openxmlformats.org/officeDocument/2006/relationships/oleObject" Target="embeddings/oleObject65.bin"/><Relationship Id="rId5" Type="http://schemas.microsoft.com/office/2007/relationships/stylesWithEffects" Target="stylesWithEffects.xml"/><Relationship Id="rId90" Type="http://schemas.openxmlformats.org/officeDocument/2006/relationships/image" Target="media/image35.wmf"/><Relationship Id="rId95" Type="http://schemas.openxmlformats.org/officeDocument/2006/relationships/oleObject" Target="embeddings/oleObject34.bin"/><Relationship Id="rId22" Type="http://schemas.openxmlformats.org/officeDocument/2006/relationships/footer" Target="footer6.xml"/><Relationship Id="rId27" Type="http://schemas.openxmlformats.org/officeDocument/2006/relationships/image" Target="media/image3.png"/><Relationship Id="rId43" Type="http://schemas.openxmlformats.org/officeDocument/2006/relationships/oleObject" Target="embeddings/oleObject8.bin"/><Relationship Id="rId48"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oleObject" Target="embeddings/oleObject21.bin"/><Relationship Id="rId113" Type="http://schemas.openxmlformats.org/officeDocument/2006/relationships/image" Target="media/image45.wmf"/><Relationship Id="rId118" Type="http://schemas.openxmlformats.org/officeDocument/2006/relationships/image" Target="media/image47.wmf"/><Relationship Id="rId134" Type="http://schemas.openxmlformats.org/officeDocument/2006/relationships/image" Target="media/image54.wmf"/><Relationship Id="rId139" Type="http://schemas.openxmlformats.org/officeDocument/2006/relationships/oleObject" Target="embeddings/oleObject59.bin"/><Relationship Id="rId80" Type="http://schemas.openxmlformats.org/officeDocument/2006/relationships/image" Target="media/image30.wmf"/><Relationship Id="rId85" Type="http://schemas.openxmlformats.org/officeDocument/2006/relationships/oleObject" Target="embeddings/oleObject29.bin"/><Relationship Id="rId150" Type="http://schemas.openxmlformats.org/officeDocument/2006/relationships/image" Target="media/image61.wmf"/><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oleObject" Target="embeddings/oleObject3.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oleObject" Target="embeddings/oleObject16.bin"/><Relationship Id="rId67" Type="http://schemas.openxmlformats.org/officeDocument/2006/relationships/oleObject" Target="embeddings/oleObject20.bin"/><Relationship Id="rId103" Type="http://schemas.openxmlformats.org/officeDocument/2006/relationships/image" Target="media/image41.wmf"/><Relationship Id="rId108" Type="http://schemas.openxmlformats.org/officeDocument/2006/relationships/oleObject" Target="embeddings/oleObject41.bin"/><Relationship Id="rId116" Type="http://schemas.openxmlformats.org/officeDocument/2006/relationships/oleObject" Target="embeddings/oleObject46.bin"/><Relationship Id="rId124" Type="http://schemas.openxmlformats.org/officeDocument/2006/relationships/oleObject" Target="embeddings/oleObject51.bin"/><Relationship Id="rId129" Type="http://schemas.openxmlformats.org/officeDocument/2006/relationships/oleObject" Target="embeddings/oleObject54.bin"/><Relationship Id="rId137" Type="http://schemas.openxmlformats.org/officeDocument/2006/relationships/oleObject" Target="embeddings/oleObject58.bin"/><Relationship Id="rId20" Type="http://schemas.openxmlformats.org/officeDocument/2006/relationships/footer" Target="footer4.xml"/><Relationship Id="rId41" Type="http://schemas.openxmlformats.org/officeDocument/2006/relationships/oleObject" Target="embeddings/oleObject7.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24.bin"/><Relationship Id="rId83" Type="http://schemas.openxmlformats.org/officeDocument/2006/relationships/oleObject" Target="embeddings/oleObject28.bin"/><Relationship Id="rId88" Type="http://schemas.openxmlformats.org/officeDocument/2006/relationships/image" Target="media/image34.wmf"/><Relationship Id="rId91" Type="http://schemas.openxmlformats.org/officeDocument/2006/relationships/oleObject" Target="embeddings/oleObject32.bin"/><Relationship Id="rId96" Type="http://schemas.openxmlformats.org/officeDocument/2006/relationships/image" Target="media/image38.wmf"/><Relationship Id="rId111" Type="http://schemas.openxmlformats.org/officeDocument/2006/relationships/image" Target="media/image44.wmf"/><Relationship Id="rId132" Type="http://schemas.openxmlformats.org/officeDocument/2006/relationships/image" Target="media/image53.wmf"/><Relationship Id="rId140" Type="http://schemas.openxmlformats.org/officeDocument/2006/relationships/image" Target="media/image57.wmf"/><Relationship Id="rId145" Type="http://schemas.openxmlformats.org/officeDocument/2006/relationships/oleObject" Target="embeddings/oleObject63.bin"/><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oleObject" Target="embeddings/oleObject11.bin"/><Relationship Id="rId57" Type="http://schemas.openxmlformats.org/officeDocument/2006/relationships/oleObject" Target="embeddings/oleObject15.bin"/><Relationship Id="rId106" Type="http://schemas.openxmlformats.org/officeDocument/2006/relationships/oleObject" Target="embeddings/oleObject40.bin"/><Relationship Id="rId114" Type="http://schemas.openxmlformats.org/officeDocument/2006/relationships/oleObject" Target="embeddings/oleObject45.bin"/><Relationship Id="rId119" Type="http://schemas.openxmlformats.org/officeDocument/2006/relationships/oleObject" Target="embeddings/oleObject48.bin"/><Relationship Id="rId127" Type="http://schemas.openxmlformats.org/officeDocument/2006/relationships/oleObject" Target="embeddings/oleObject53.bin"/><Relationship Id="rId10" Type="http://schemas.openxmlformats.org/officeDocument/2006/relationships/header" Target="header1.xml"/><Relationship Id="rId31" Type="http://schemas.openxmlformats.org/officeDocument/2006/relationships/oleObject" Target="embeddings/oleObject2.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19.bin"/><Relationship Id="rId73" Type="http://schemas.openxmlformats.org/officeDocument/2006/relationships/oleObject" Target="embeddings/oleObject23.bin"/><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36.bin"/><Relationship Id="rId101" Type="http://schemas.openxmlformats.org/officeDocument/2006/relationships/image" Target="media/image40.wmf"/><Relationship Id="rId122" Type="http://schemas.openxmlformats.org/officeDocument/2006/relationships/image" Target="media/image49.wmf"/><Relationship Id="rId130" Type="http://schemas.openxmlformats.org/officeDocument/2006/relationships/image" Target="media/image52.wmf"/><Relationship Id="rId135" Type="http://schemas.openxmlformats.org/officeDocument/2006/relationships/oleObject" Target="embeddings/oleObject57.bin"/><Relationship Id="rId143" Type="http://schemas.openxmlformats.org/officeDocument/2006/relationships/oleObject" Target="embeddings/oleObject62.bin"/><Relationship Id="rId148" Type="http://schemas.openxmlformats.org/officeDocument/2006/relationships/image" Target="media/image60.wmf"/><Relationship Id="rId151" Type="http://schemas.openxmlformats.org/officeDocument/2006/relationships/oleObject" Target="embeddings/oleObject66.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oleObject" Target="embeddings/oleObject6.bin"/><Relationship Id="rId109" Type="http://schemas.openxmlformats.org/officeDocument/2006/relationships/oleObject" Target="embeddings/oleObject42.bin"/><Relationship Id="rId34" Type="http://schemas.openxmlformats.org/officeDocument/2006/relationships/image" Target="media/image7.wmf"/><Relationship Id="rId50" Type="http://schemas.openxmlformats.org/officeDocument/2006/relationships/image" Target="media/image15.wmf"/><Relationship Id="rId55" Type="http://schemas.openxmlformats.org/officeDocument/2006/relationships/oleObject" Target="embeddings/oleObject14.bin"/><Relationship Id="rId76" Type="http://schemas.openxmlformats.org/officeDocument/2006/relationships/image" Target="media/image28.wmf"/><Relationship Id="rId97" Type="http://schemas.openxmlformats.org/officeDocument/2006/relationships/oleObject" Target="embeddings/oleObject35.bin"/><Relationship Id="rId104" Type="http://schemas.openxmlformats.org/officeDocument/2006/relationships/oleObject" Target="embeddings/oleObject39.bin"/><Relationship Id="rId120" Type="http://schemas.openxmlformats.org/officeDocument/2006/relationships/image" Target="media/image48.wmf"/><Relationship Id="rId125" Type="http://schemas.openxmlformats.org/officeDocument/2006/relationships/oleObject" Target="embeddings/oleObject52.bin"/><Relationship Id="rId141" Type="http://schemas.openxmlformats.org/officeDocument/2006/relationships/oleObject" Target="embeddings/oleObject60.bin"/><Relationship Id="rId146" Type="http://schemas.openxmlformats.org/officeDocument/2006/relationships/image" Target="media/image59.wmf"/><Relationship Id="rId7" Type="http://schemas.openxmlformats.org/officeDocument/2006/relationships/webSettings" Target="webSettings.xml"/><Relationship Id="rId71" Type="http://schemas.openxmlformats.org/officeDocument/2006/relationships/oleObject" Target="embeddings/oleObject22.bin"/><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footer" Target="footer7.xml"/><Relationship Id="rId40" Type="http://schemas.openxmlformats.org/officeDocument/2006/relationships/image" Target="media/image10.wmf"/><Relationship Id="rId45" Type="http://schemas.openxmlformats.org/officeDocument/2006/relationships/oleObject" Target="embeddings/oleObject9.bin"/><Relationship Id="rId66" Type="http://schemas.openxmlformats.org/officeDocument/2006/relationships/image" Target="media/image23.wmf"/><Relationship Id="rId87" Type="http://schemas.openxmlformats.org/officeDocument/2006/relationships/oleObject" Target="embeddings/oleObject30.bin"/><Relationship Id="rId110" Type="http://schemas.openxmlformats.org/officeDocument/2006/relationships/oleObject" Target="embeddings/oleObject43.bin"/><Relationship Id="rId115" Type="http://schemas.openxmlformats.org/officeDocument/2006/relationships/image" Target="media/image46.wmf"/><Relationship Id="rId131" Type="http://schemas.openxmlformats.org/officeDocument/2006/relationships/oleObject" Target="embeddings/oleObject55.bin"/><Relationship Id="rId136" Type="http://schemas.openxmlformats.org/officeDocument/2006/relationships/image" Target="media/image55.wmf"/><Relationship Id="rId61" Type="http://schemas.openxmlformats.org/officeDocument/2006/relationships/oleObject" Target="embeddings/oleObject17.bin"/><Relationship Id="rId82" Type="http://schemas.openxmlformats.org/officeDocument/2006/relationships/image" Target="media/image31.wmf"/><Relationship Id="rId152" Type="http://schemas.openxmlformats.org/officeDocument/2006/relationships/footer" Target="footer9.xm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image" Target="media/image5.wmf"/><Relationship Id="rId35" Type="http://schemas.openxmlformats.org/officeDocument/2006/relationships/oleObject" Target="embeddings/oleObject4.bin"/><Relationship Id="rId56" Type="http://schemas.openxmlformats.org/officeDocument/2006/relationships/image" Target="media/image18.wmf"/><Relationship Id="rId77" Type="http://schemas.openxmlformats.org/officeDocument/2006/relationships/oleObject" Target="embeddings/oleObject25.bin"/><Relationship Id="rId100" Type="http://schemas.openxmlformats.org/officeDocument/2006/relationships/oleObject" Target="embeddings/oleObject37.bin"/><Relationship Id="rId105" Type="http://schemas.openxmlformats.org/officeDocument/2006/relationships/image" Target="media/image42.wmf"/><Relationship Id="rId126" Type="http://schemas.openxmlformats.org/officeDocument/2006/relationships/image" Target="media/image50.wmf"/><Relationship Id="rId147" Type="http://schemas.openxmlformats.org/officeDocument/2006/relationships/oleObject" Target="embeddings/oleObject64.bin"/><Relationship Id="rId8" Type="http://schemas.openxmlformats.org/officeDocument/2006/relationships/footnotes" Target="footnotes.xml"/><Relationship Id="rId51" Type="http://schemas.openxmlformats.org/officeDocument/2006/relationships/oleObject" Target="embeddings/oleObject12.bin"/><Relationship Id="rId72" Type="http://schemas.openxmlformats.org/officeDocument/2006/relationships/image" Target="media/image26.wmf"/><Relationship Id="rId93" Type="http://schemas.openxmlformats.org/officeDocument/2006/relationships/oleObject" Target="embeddings/oleObject33.bin"/><Relationship Id="rId98" Type="http://schemas.openxmlformats.org/officeDocument/2006/relationships/image" Target="media/image39.wmf"/><Relationship Id="rId121" Type="http://schemas.openxmlformats.org/officeDocument/2006/relationships/oleObject" Target="embeddings/oleObject49.bin"/><Relationship Id="rId142" Type="http://schemas.openxmlformats.org/officeDocument/2006/relationships/oleObject" Target="embeddings/oleObject61.bin"/><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1AEA2-CF94-4AD3-9B52-2F2DFCA1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1</Pages>
  <Words>1491</Words>
  <Characters>8499</Characters>
  <Application>Microsoft Office Word</Application>
  <DocSecurity>0</DocSecurity>
  <Lines>70</Lines>
  <Paragraphs>19</Paragraphs>
  <ScaleCrop>false</ScaleCrop>
  <Company>Microsoft</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86153</cp:lastModifiedBy>
  <cp:revision>31</cp:revision>
  <cp:lastPrinted>2024-06-27T10:05:00Z</cp:lastPrinted>
  <dcterms:created xsi:type="dcterms:W3CDTF">2022-11-08T06:02:00Z</dcterms:created>
  <dcterms:modified xsi:type="dcterms:W3CDTF">2025-11-13T10:36:00Z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0AE82B212576441BA49631E2179B43DC_13</vt:lpwstr>
  </property>
  <property fmtid="{D5CDD505-2E9C-101B-9397-08002B2CF9AE}" pid="4" name="KSOTemplateDocerSaveRecord">
    <vt:lpwstr>eyJoZGlkIjoiOGZlYmFmOTY3ZTFjNmRjYjIzNzFjZGEwZTdlNWE2ODIiLCJ1c2VySWQiOiIzNzg3MzIzNjEifQ==</vt:lpwstr>
  </property>
</Properties>
</file>