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4345">
      <w:pPr>
        <w:pStyle w:val="14"/>
        <w:spacing w:line="240" w:lineRule="atLeast"/>
        <w:sectPr>
          <w:headerReference r:id="rId4" w:type="first"/>
          <w:footerReference r:id="rId5" w:type="first"/>
          <w:headerReference r:id="rId3" w:type="even"/>
          <w:pgSz w:w="11907" w:h="16839"/>
          <w:pgMar w:top="567" w:right="851" w:bottom="1361" w:left="1418" w:header="0" w:footer="0" w:gutter="0"/>
          <w:pgNumType w:fmt="upperRoman" w:start="1"/>
          <w:cols w:space="720" w:num="1"/>
          <w:docGrid w:type="lines" w:linePitch="312" w:charSpace="0"/>
        </w:sectPr>
      </w:pPr>
      <w:bookmarkStart w:id="0" w:name="SectionMark0"/>
      <w:r>
        <w:rPr>
          <w:rFonts w:ascii="宋体" w:hAnsi="宋体" w:cs="宋体"/>
          <w:sz w:val="24"/>
          <w:szCs w:val="24"/>
        </w:rPr>
        <w:drawing>
          <wp:anchor distT="0" distB="0" distL="114300" distR="114300" simplePos="0" relativeHeight="251670528" behindDoc="0" locked="0" layoutInCell="1" allowOverlap="1">
            <wp:simplePos x="0" y="0"/>
            <wp:positionH relativeFrom="column">
              <wp:posOffset>63500</wp:posOffset>
            </wp:positionH>
            <wp:positionV relativeFrom="paragraph">
              <wp:posOffset>1064895</wp:posOffset>
            </wp:positionV>
            <wp:extent cx="5702300" cy="488950"/>
            <wp:effectExtent l="0" t="0" r="0" b="6350"/>
            <wp:wrapNone/>
            <wp:docPr id="12" name="图片 12" descr="企业微信截图_1746682827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企业微信截图_17466828274937"/>
                    <pic:cNvPicPr>
                      <a:picLocks noChangeAspect="1"/>
                    </pic:cNvPicPr>
                  </pic:nvPicPr>
                  <pic:blipFill>
                    <a:blip r:embed="rId15"/>
                    <a:stretch>
                      <a:fillRect/>
                    </a:stretch>
                  </pic:blipFill>
                  <pic:spPr>
                    <a:xfrm>
                      <a:off x="0" y="0"/>
                      <a:ext cx="5702300" cy="488950"/>
                    </a:xfrm>
                    <a:prstGeom prst="rect">
                      <a:avLst/>
                    </a:prstGeom>
                  </pic:spPr>
                </pic:pic>
              </a:graphicData>
            </a:graphic>
          </wp:anchor>
        </w:drawing>
      </w:r>
      <w:r>
        <w:drawing>
          <wp:anchor distT="0" distB="0" distL="114300" distR="114300" simplePos="0" relativeHeight="251668480" behindDoc="0" locked="0" layoutInCell="1" allowOverlap="1">
            <wp:simplePos x="0" y="0"/>
            <wp:positionH relativeFrom="margin">
              <wp:posOffset>1213485</wp:posOffset>
            </wp:positionH>
            <wp:positionV relativeFrom="paragraph">
              <wp:posOffset>9041130</wp:posOffset>
            </wp:positionV>
            <wp:extent cx="3804920" cy="914400"/>
            <wp:effectExtent l="0" t="0" r="5080"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6"/>
                    <a:stretch>
                      <a:fillRect/>
                    </a:stretch>
                  </pic:blipFill>
                  <pic:spPr>
                    <a:xfrm>
                      <a:off x="0" y="0"/>
                      <a:ext cx="3804920" cy="914400"/>
                    </a:xfrm>
                    <a:prstGeom prst="rect">
                      <a:avLst/>
                    </a:prstGeom>
                    <a:noFill/>
                    <a:ln>
                      <a:noFill/>
                    </a:ln>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8974455</wp:posOffset>
                </wp:positionV>
                <wp:extent cx="6121400" cy="0"/>
                <wp:effectExtent l="0" t="6350" r="0" b="6350"/>
                <wp:wrapNone/>
                <wp:docPr id="5"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pt;margin-top:706.65pt;height:0pt;width:482pt;z-index:251662336;mso-width-relative:page;mso-height-relative:page;" filled="f" stroked="t" coordsize="21600,21600" o:gfxdata="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AFbFzXAAAACgEAAA8A&#10;AAAAAAAAAQAgAAAAIgAAAGRycy9kb3ducmV2LnhtbFBLAQIUABQAAAAIAIdO4kBpPSSz3wEAANED&#10;AAAOAAAAAAAAAAEAIAAAACYBAABkcnMvZTJvRG9jLnhtbFBLBQYAAAAABgAGAFkBAAB3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9504" behindDoc="0" locked="1" layoutInCell="1" allowOverlap="1">
                <wp:simplePos x="0" y="0"/>
                <wp:positionH relativeFrom="margin">
                  <wp:posOffset>-132080</wp:posOffset>
                </wp:positionH>
                <wp:positionV relativeFrom="margin">
                  <wp:posOffset>8564245</wp:posOffset>
                </wp:positionV>
                <wp:extent cx="1645920" cy="312420"/>
                <wp:effectExtent l="0" t="0" r="5080" b="5080"/>
                <wp:wrapNone/>
                <wp:docPr id="13" name="fmFrame6"/>
                <wp:cNvGraphicFramePr/>
                <a:graphic xmlns:a="http://schemas.openxmlformats.org/drawingml/2006/main">
                  <a:graphicData uri="http://schemas.microsoft.com/office/word/2010/wordprocessingShape">
                    <wps:wsp>
                      <wps:cNvSpPr txBox="1"/>
                      <wps:spPr>
                        <a:xfrm>
                          <a:off x="0" y="0"/>
                          <a:ext cx="1645920" cy="312420"/>
                        </a:xfrm>
                        <a:prstGeom prst="rect">
                          <a:avLst/>
                        </a:prstGeom>
                        <a:solidFill>
                          <a:srgbClr val="FFFFFF"/>
                        </a:solidFill>
                        <a:ln>
                          <a:noFill/>
                        </a:ln>
                      </wps:spPr>
                      <wps:txbx>
                        <w:txbxContent>
                          <w:p w14:paraId="2F403EDA">
                            <w:pPr>
                              <w:pStyle w:val="22"/>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发布</w:t>
                            </w:r>
                          </w:p>
                        </w:txbxContent>
                      </wps:txbx>
                      <wps:bodyPr wrap="square" lIns="0" tIns="0" rIns="0" bIns="0" upright="1"/>
                    </wps:wsp>
                  </a:graphicData>
                </a:graphic>
              </wp:anchor>
            </w:drawing>
          </mc:Choice>
          <mc:Fallback>
            <w:pict>
              <v:shape id="fmFrame6" o:spid="_x0000_s1026" o:spt="202" type="#_x0000_t202" style="position:absolute;left:0pt;margin-left:-10.4pt;margin-top:674.35pt;height:24.6pt;width:129.6pt;mso-position-horizontal-relative:margin;mso-position-vertical-relative:margin;z-index:251669504;mso-width-relative:page;mso-height-relative:page;" fillcolor="#FFFFFF" filled="t" stroked="f" coordsize="21600,21600" o:gfxdata="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Y6vRHbAAAADQEAAA8AAAAAAAAAAQAgAAAAIgAAAGRycy9k&#10;b3ducmV2LnhtbFBLAQIUABQAAAAIAIdO4kAdkBKbxgEAAKcDAAAOAAAAAAAAAAEAIAAAACoBAABk&#10;cnMvZTJvRG9jLnhtbFBLBQYAAAAABgAGAFkBAABiBQAAAAA=&#10;">
                <v:fill on="t" focussize="0,0"/>
                <v:stroke on="f"/>
                <v:imagedata o:title=""/>
                <o:lock v:ext="edit" aspectratio="f"/>
                <v:textbox inset="0mm,0mm,0mm,0mm">
                  <w:txbxContent>
                    <w:p w14:paraId="2F403EDA">
                      <w:pPr>
                        <w:pStyle w:val="22"/>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发布</w:t>
                      </w:r>
                    </w:p>
                  </w:txbxContent>
                </v:textbox>
                <w10:anchorlock/>
              </v:shape>
            </w:pict>
          </mc:Fallback>
        </mc:AlternateContent>
      </w:r>
      <w:r>
        <mc:AlternateContent>
          <mc:Choice Requires="wps">
            <w:drawing>
              <wp:anchor distT="0" distB="0" distL="114300" distR="114300" simplePos="0" relativeHeight="251667456" behindDoc="0" locked="1" layoutInCell="1" allowOverlap="1">
                <wp:simplePos x="0" y="0"/>
                <wp:positionH relativeFrom="margin">
                  <wp:posOffset>4456430</wp:posOffset>
                </wp:positionH>
                <wp:positionV relativeFrom="margin">
                  <wp:posOffset>8563610</wp:posOffset>
                </wp:positionV>
                <wp:extent cx="1663700" cy="312420"/>
                <wp:effectExtent l="0" t="0" r="0" b="5080"/>
                <wp:wrapNone/>
                <wp:docPr id="10" name="fmFrame6"/>
                <wp:cNvGraphicFramePr/>
                <a:graphic xmlns:a="http://schemas.openxmlformats.org/drawingml/2006/main">
                  <a:graphicData uri="http://schemas.microsoft.com/office/word/2010/wordprocessingShape">
                    <wps:wsp>
                      <wps:cNvSpPr txBox="1"/>
                      <wps:spPr>
                        <a:xfrm>
                          <a:off x="0" y="0"/>
                          <a:ext cx="1663700" cy="312420"/>
                        </a:xfrm>
                        <a:prstGeom prst="rect">
                          <a:avLst/>
                        </a:prstGeom>
                        <a:solidFill>
                          <a:srgbClr val="FFFFFF"/>
                        </a:solidFill>
                        <a:ln>
                          <a:noFill/>
                        </a:ln>
                      </wps:spPr>
                      <wps:txbx>
                        <w:txbxContent>
                          <w:p w14:paraId="344FB963">
                            <w:pPr>
                              <w:pStyle w:val="22"/>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wps:txbx>
                      <wps:bodyPr wrap="square" lIns="0" tIns="0" rIns="0" bIns="0" upright="1"/>
                    </wps:wsp>
                  </a:graphicData>
                </a:graphic>
              </wp:anchor>
            </w:drawing>
          </mc:Choice>
          <mc:Fallback>
            <w:pict>
              <v:shape id="fmFrame6" o:spid="_x0000_s1026" o:spt="202" type="#_x0000_t202" style="position:absolute;left:0pt;margin-left:350.9pt;margin-top:674.3pt;height:24.6pt;width:131pt;mso-position-horizontal-relative:margin;mso-position-vertical-relative:margin;z-index:251667456;mso-width-relative:page;mso-height-relative:page;" fillcolor="#FFFFFF" filled="t" stroked="f" coordsize="21600,21600" o:gfxdata="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Z1TAw2gAAAA0BAAAPAAAAAAAAAAEAIAAAACIAAABkcnMv&#10;ZG93bnJldi54bWxQSwECFAAUAAAACACHTuJA4Lbj9sgBAACnAwAADgAAAAAAAAABACAAAAApAQAA&#10;ZHJzL2Uyb0RvYy54bWxQSwUGAAAAAAYABgBZAQAAYwUAAAAA&#10;">
                <v:fill on="t" focussize="0,0"/>
                <v:stroke on="f"/>
                <v:imagedata o:title=""/>
                <o:lock v:ext="edit" aspectratio="f"/>
                <v:textbox inset="0mm,0mm,0mm,0mm">
                  <w:txbxContent>
                    <w:p w14:paraId="344FB963">
                      <w:pPr>
                        <w:pStyle w:val="22"/>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v:textbox>
                <w10:anchorlock/>
              </v:shap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152400</wp:posOffset>
                </wp:positionH>
                <wp:positionV relativeFrom="margin">
                  <wp:posOffset>2852420</wp:posOffset>
                </wp:positionV>
                <wp:extent cx="5969000" cy="2866390"/>
                <wp:effectExtent l="0" t="0" r="0" b="3810"/>
                <wp:wrapNone/>
                <wp:docPr id="9" name="fmFrame4"/>
                <wp:cNvGraphicFramePr/>
                <a:graphic xmlns:a="http://schemas.openxmlformats.org/drawingml/2006/main">
                  <a:graphicData uri="http://schemas.microsoft.com/office/word/2010/wordprocessingShape">
                    <wps:wsp>
                      <wps:cNvSpPr txBox="1"/>
                      <wps:spPr>
                        <a:xfrm>
                          <a:off x="0" y="0"/>
                          <a:ext cx="5969000" cy="2866390"/>
                        </a:xfrm>
                        <a:prstGeom prst="rect">
                          <a:avLst/>
                        </a:prstGeom>
                        <a:solidFill>
                          <a:srgbClr val="FFFFFF"/>
                        </a:solidFill>
                        <a:ln>
                          <a:noFill/>
                        </a:ln>
                      </wps:spPr>
                      <wps:txbx>
                        <w:txbxContent>
                          <w:p w14:paraId="0A2162C4">
                            <w:pPr>
                              <w:pStyle w:val="24"/>
                            </w:pPr>
                          </w:p>
                          <w:p w14:paraId="7C0673FC">
                            <w:pPr>
                              <w:pStyle w:val="24"/>
                            </w:pPr>
                          </w:p>
                          <w:p w14:paraId="318FBF9D">
                            <w:pPr>
                              <w:pStyle w:val="24"/>
                              <w:rPr>
                                <w:rFonts w:hAnsi="黑体" w:cs="黑体"/>
                                <w:szCs w:val="52"/>
                              </w:rPr>
                            </w:pPr>
                            <w:r>
                              <w:rPr>
                                <w:rFonts w:hint="eastAsia" w:hAnsi="黑体" w:cs="黑体"/>
                                <w:szCs w:val="52"/>
                              </w:rPr>
                              <w:t>高温扩散炉用硅舟及硅保温筒</w:t>
                            </w:r>
                          </w:p>
                          <w:p w14:paraId="3BBB94E9">
                            <w:pPr>
                              <w:pStyle w:val="25"/>
                              <w:rPr>
                                <w:rFonts w:ascii="宋体" w:hAnsi="宋体"/>
                              </w:rPr>
                            </w:pPr>
                            <w:r>
                              <w:t>Silicon boat and silicon pedestal for HT diffusion furnace</w:t>
                            </w:r>
                          </w:p>
                          <w:p w14:paraId="59179452">
                            <w:pPr>
                              <w:pStyle w:val="25"/>
                              <w:rPr>
                                <w:rFonts w:ascii="宋体" w:hAnsi="宋体"/>
                              </w:rPr>
                            </w:pPr>
                            <w:r>
                              <w:rPr>
                                <w:rFonts w:hint="eastAsia" w:ascii="宋体" w:hAnsi="宋体"/>
                                <w:lang w:val="en-US" w:eastAsia="zh-CN"/>
                              </w:rPr>
                              <w:t>（征求意见稿</w:t>
                            </w:r>
                            <w:r>
                              <w:rPr>
                                <w:rFonts w:ascii="宋体" w:hAnsi="宋体"/>
                              </w:rPr>
                              <w:t>)</w:t>
                            </w:r>
                          </w:p>
                          <w:p w14:paraId="27EA91C2">
                            <w:pPr>
                              <w:pStyle w:val="25"/>
                              <w:rPr>
                                <w:rFonts w:ascii="宋体" w:hAnsi="宋体"/>
                              </w:rPr>
                            </w:pPr>
                            <w:r>
                              <w:rPr>
                                <w:rFonts w:hint="eastAsia"/>
                                <w:shd w:val="clear" w:color="auto" w:fill="auto"/>
                              </w:rPr>
                              <w:t>（在提交反馈意见时，请将您知道的相关专利连同支持性文件一并附上）</w:t>
                            </w:r>
                          </w:p>
                        </w:txbxContent>
                      </wps:txbx>
                      <wps:bodyPr wrap="square" lIns="0" tIns="0" rIns="0" bIns="0" upright="1"/>
                    </wps:wsp>
                  </a:graphicData>
                </a:graphic>
              </wp:anchor>
            </w:drawing>
          </mc:Choice>
          <mc:Fallback>
            <w:pict>
              <v:shape id="fmFrame4" o:spid="_x0000_s1026" o:spt="202" type="#_x0000_t202" style="position:absolute;left:0pt;margin-left:12pt;margin-top:224.6pt;height:225.7pt;width:470pt;mso-position-horizontal-relative:margin;mso-position-vertical-relative:margin;z-index:251666432;mso-width-relative:page;mso-height-relative:page;" fillcolor="#FFFFFF" filled="t" stroked="f" coordsize="21600,21600" o:gfxdata="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Jjaug2AAAAAoBAAAPAAAAAAAAAAEAIAAAACIAAABkcnMv&#10;ZG93bnJldi54bWxQSwECFAAUAAAACACHTuJATEDH0MoBAACnAwAADgAAAAAAAAABACAAAAAnAQAA&#10;ZHJzL2Uyb0RvYy54bWxQSwUGAAAAAAYABgBZAQAAYwUAAAAA&#10;">
                <v:fill on="t" focussize="0,0"/>
                <v:stroke on="f"/>
                <v:imagedata o:title=""/>
                <o:lock v:ext="edit" aspectratio="f"/>
                <v:textbox inset="0mm,0mm,0mm,0mm">
                  <w:txbxContent>
                    <w:p w14:paraId="0A2162C4">
                      <w:pPr>
                        <w:pStyle w:val="24"/>
                      </w:pPr>
                    </w:p>
                    <w:p w14:paraId="7C0673FC">
                      <w:pPr>
                        <w:pStyle w:val="24"/>
                      </w:pPr>
                    </w:p>
                    <w:p w14:paraId="318FBF9D">
                      <w:pPr>
                        <w:pStyle w:val="24"/>
                        <w:rPr>
                          <w:rFonts w:hAnsi="黑体" w:cs="黑体"/>
                          <w:szCs w:val="52"/>
                        </w:rPr>
                      </w:pPr>
                      <w:r>
                        <w:rPr>
                          <w:rFonts w:hint="eastAsia" w:hAnsi="黑体" w:cs="黑体"/>
                          <w:szCs w:val="52"/>
                        </w:rPr>
                        <w:t>高温扩散炉用硅舟及硅保温筒</w:t>
                      </w:r>
                    </w:p>
                    <w:p w14:paraId="3BBB94E9">
                      <w:pPr>
                        <w:pStyle w:val="25"/>
                        <w:rPr>
                          <w:rFonts w:ascii="宋体" w:hAnsi="宋体"/>
                        </w:rPr>
                      </w:pPr>
                      <w:r>
                        <w:t>Silicon boat and silicon pedestal for HT diffusion furnace</w:t>
                      </w:r>
                    </w:p>
                    <w:p w14:paraId="59179452">
                      <w:pPr>
                        <w:pStyle w:val="25"/>
                        <w:rPr>
                          <w:rFonts w:ascii="宋体" w:hAnsi="宋体"/>
                        </w:rPr>
                      </w:pPr>
                      <w:r>
                        <w:rPr>
                          <w:rFonts w:hint="eastAsia" w:ascii="宋体" w:hAnsi="宋体"/>
                          <w:lang w:val="en-US" w:eastAsia="zh-CN"/>
                        </w:rPr>
                        <w:t>（征求意见稿</w:t>
                      </w:r>
                      <w:r>
                        <w:rPr>
                          <w:rFonts w:ascii="宋体" w:hAnsi="宋体"/>
                        </w:rPr>
                        <w:t>)</w:t>
                      </w:r>
                    </w:p>
                    <w:p w14:paraId="27EA91C2">
                      <w:pPr>
                        <w:pStyle w:val="25"/>
                        <w:rPr>
                          <w:rFonts w:ascii="宋体" w:hAnsi="宋体"/>
                        </w:rPr>
                      </w:pPr>
                      <w:r>
                        <w:rPr>
                          <w:rFonts w:hint="eastAsia"/>
                          <w:shd w:val="clear" w:color="auto" w:fill="auto"/>
                        </w:rPr>
                        <w:t>（在提交反馈意见时，请将您知道的相关专利连同支持性文件一并附上）</w:t>
                      </w:r>
                    </w:p>
                  </w:txbxContent>
                </v:textbox>
                <w10:anchorlock/>
              </v:shap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1744345</wp:posOffset>
                </wp:positionV>
                <wp:extent cx="5802630" cy="517525"/>
                <wp:effectExtent l="0" t="0" r="1270" b="3175"/>
                <wp:wrapNone/>
                <wp:docPr id="8" name="fmFrame3"/>
                <wp:cNvGraphicFramePr/>
                <a:graphic xmlns:a="http://schemas.openxmlformats.org/drawingml/2006/main">
                  <a:graphicData uri="http://schemas.microsoft.com/office/word/2010/wordprocessingShape">
                    <wps:wsp>
                      <wps:cNvSpPr txBox="1"/>
                      <wps:spPr>
                        <a:xfrm>
                          <a:off x="0" y="0"/>
                          <a:ext cx="5802630" cy="517525"/>
                        </a:xfrm>
                        <a:prstGeom prst="rect">
                          <a:avLst/>
                        </a:prstGeom>
                        <a:solidFill>
                          <a:srgbClr val="FFFFFF"/>
                        </a:solidFill>
                        <a:ln>
                          <a:noFill/>
                        </a:ln>
                      </wps:spPr>
                      <wps:txbx>
                        <w:txbxContent>
                          <w:p w14:paraId="21016353">
                            <w:pPr>
                              <w:pStyle w:val="26"/>
                              <w:wordWrap w:val="0"/>
                              <w:rPr>
                                <w:rFonts w:ascii="黑体" w:hAnsi="黑体" w:eastAsia="黑体"/>
                              </w:rPr>
                            </w:pPr>
                            <w:r>
                              <w:rPr>
                                <w:rFonts w:ascii="黑体" w:hAnsi="黑体" w:eastAsia="黑体"/>
                              </w:rPr>
                              <w:t>GB/T</w:t>
                            </w:r>
                            <w:r>
                              <w:rPr>
                                <w:rFonts w:hint="eastAsia" w:ascii="黑体" w:hAnsi="黑体" w:eastAsia="黑体"/>
                              </w:rPr>
                              <w:t xml:space="preserve"> XXXXX</w:t>
                            </w:r>
                            <w:r>
                              <w:rPr>
                                <w:rFonts w:ascii="黑体" w:hAnsi="黑体" w:eastAsia="黑体"/>
                              </w:rPr>
                              <w:t>-20</w:t>
                            </w:r>
                            <w:r>
                              <w:rPr>
                                <w:rFonts w:hint="eastAsia" w:ascii="黑体" w:hAnsi="黑体" w:eastAsia="黑体"/>
                              </w:rPr>
                              <w:t>2</w:t>
                            </w:r>
                            <w:r>
                              <w:rPr>
                                <w:rFonts w:ascii="黑体" w:hAnsi="黑体" w:eastAsia="黑体"/>
                              </w:rPr>
                              <w:t>X</w:t>
                            </w:r>
                            <w:r>
                              <w:rPr>
                                <w:rFonts w:hint="eastAsia" w:ascii="黑体" w:hAnsi="黑体" w:eastAsia="黑体"/>
                              </w:rPr>
                              <w:t xml:space="preserve">  </w:t>
                            </w:r>
                          </w:p>
                        </w:txbxContent>
                      </wps:txbx>
                      <wps:bodyPr wrap="square" lIns="0" tIns="0" rIns="0" bIns="0" upright="1"/>
                    </wps:wsp>
                  </a:graphicData>
                </a:graphic>
              </wp:anchor>
            </w:drawing>
          </mc:Choice>
          <mc:Fallback>
            <w:pict>
              <v:shape id="fmFrame3" o:spid="_x0000_s1026" o:spt="202" type="#_x0000_t202" style="position:absolute;left:0pt;margin-left:0pt;margin-top:137.35pt;height:40.75pt;width:456.9pt;mso-position-horizontal-relative:margin;mso-position-vertical-relative:margin;z-index:251665408;mso-width-relative:page;mso-height-relative:page;" fillcolor="#FFFFFF" filled="t" stroked="f" coordsize="21600,21600" o:gfxdata="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C38gP2AAAAAgBAAAPAAAAAAAAAAEAIAAAACIAAABkcnMvZG93&#10;bnJldi54bWxQSwECFAAUAAAACACHTuJAx518ascBAACmAwAADgAAAAAAAAABACAAAAAnAQAAZHJz&#10;L2Uyb0RvYy54bWxQSwUGAAAAAAYABgBZAQAAYAUAAAAA&#10;">
                <v:fill on="t" focussize="0,0"/>
                <v:stroke on="f"/>
                <v:imagedata o:title=""/>
                <o:lock v:ext="edit" aspectratio="f"/>
                <v:textbox inset="0mm,0mm,0mm,0mm">
                  <w:txbxContent>
                    <w:p w14:paraId="21016353">
                      <w:pPr>
                        <w:pStyle w:val="26"/>
                        <w:wordWrap w:val="0"/>
                        <w:rPr>
                          <w:rFonts w:ascii="黑体" w:hAnsi="黑体" w:eastAsia="黑体"/>
                        </w:rPr>
                      </w:pPr>
                      <w:r>
                        <w:rPr>
                          <w:rFonts w:ascii="黑体" w:hAnsi="黑体" w:eastAsia="黑体"/>
                        </w:rPr>
                        <w:t>GB/T</w:t>
                      </w:r>
                      <w:r>
                        <w:rPr>
                          <w:rFonts w:hint="eastAsia" w:ascii="黑体" w:hAnsi="黑体" w:eastAsia="黑体"/>
                        </w:rPr>
                        <w:t xml:space="preserve"> XXXXX</w:t>
                      </w:r>
                      <w:r>
                        <w:rPr>
                          <w:rFonts w:ascii="黑体" w:hAnsi="黑体" w:eastAsia="黑体"/>
                        </w:rPr>
                        <w:t>-20</w:t>
                      </w:r>
                      <w:r>
                        <w:rPr>
                          <w:rFonts w:hint="eastAsia" w:ascii="黑体" w:hAnsi="黑体" w:eastAsia="黑体"/>
                        </w:rPr>
                        <w:t>2</w:t>
                      </w:r>
                      <w:r>
                        <w:rPr>
                          <w:rFonts w:ascii="黑体" w:hAnsi="黑体" w:eastAsia="黑体"/>
                        </w:rPr>
                        <w:t>X</w:t>
                      </w:r>
                      <w:r>
                        <w:rPr>
                          <w:rFonts w:hint="eastAsia" w:ascii="黑体" w:hAnsi="黑体" w:eastAsia="黑体"/>
                        </w:rPr>
                        <w:t xml:space="preserve">  </w:t>
                      </w:r>
                    </w:p>
                  </w:txbxContent>
                </v:textbox>
                <w10:anchorlock/>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2273300</wp:posOffset>
                </wp:positionV>
                <wp:extent cx="6121400" cy="0"/>
                <wp:effectExtent l="0" t="6350" r="0" b="6350"/>
                <wp:wrapNone/>
                <wp:docPr id="4"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pt;margin-top:179pt;height:0pt;width:482pt;z-index:251661312;mso-width-relative:page;mso-height-relative:page;" filled="f" stroked="t" coordsize="21600,21600" o:gfxdata="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pqFbWAAAACAEAAA8AAAAA&#10;AAAAAQAgAAAAIgAAAGRycy9kb3ducmV2LnhtbFBLAQIUABQAAAAIAIdO4kC1Jloe3QEAANEDAAAO&#10;AAAAAAAAAAEAIAAAACUBAABkcnMvZTJvRG9jLnhtbFBLBQYAAAAABgAGAFkBAAB0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3635375</wp:posOffset>
                </wp:positionV>
                <wp:extent cx="5969000" cy="4681220"/>
                <wp:effectExtent l="0" t="0" r="0" b="5080"/>
                <wp:wrapNone/>
                <wp:docPr id="3"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0ADF453E">
                            <w:pPr>
                              <w:pStyle w:val="25"/>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0288;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FefcdgAAAAJAQAADwAAAAAAAAABACAAAAAiAAAAZHJz&#10;L2Rvd25yZXYueG1sUEsBAhQAFAAAAAgAh07iQLjP7y3LAQAApwMAAA4AAAAAAAAAAQAgAAAAJwEA&#10;AGRycy9lMm9Eb2MueG1sUEsFBgAAAAAGAAYAWQEAAGQFAAAAAA==&#10;">
                <v:fill on="t" focussize="0,0"/>
                <v:stroke on="f"/>
                <v:imagedata o:title=""/>
                <o:lock v:ext="edit" aspectratio="f"/>
                <v:textbox inset="0mm,0mm,0mm,0mm">
                  <w:txbxContent>
                    <w:p w14:paraId="0ADF453E">
                      <w:pPr>
                        <w:pStyle w:val="25"/>
                      </w:pP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0" b="254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05E1AB67">
                            <w:pPr>
                              <w:pStyle w:val="28"/>
                              <w:rPr>
                                <w:rFonts w:ascii="黑体"/>
                              </w:rPr>
                            </w:pPr>
                            <w:r>
                              <w:rPr>
                                <w:rFonts w:ascii="黑体"/>
                              </w:rPr>
                              <w:t xml:space="preserve">ICS </w:t>
                            </w:r>
                            <w:r>
                              <w:rPr>
                                <w:rFonts w:hint="eastAsia" w:ascii="黑体"/>
                              </w:rPr>
                              <w:t>29.045</w:t>
                            </w:r>
                          </w:p>
                          <w:p w14:paraId="568AC11C">
                            <w:pPr>
                              <w:pStyle w:val="28"/>
                              <w:rPr>
                                <w:rFonts w:ascii="黑体"/>
                              </w:rPr>
                            </w:pPr>
                            <w:r>
                              <w:rPr>
                                <w:rFonts w:ascii="黑体"/>
                              </w:rPr>
                              <w:t xml:space="preserve">CCS </w:t>
                            </w:r>
                            <w:r>
                              <w:rPr>
                                <w:rFonts w:hint="eastAsia" w:ascii="黑体"/>
                              </w:rPr>
                              <w:t>H</w:t>
                            </w:r>
                            <w:r>
                              <w:rPr>
                                <w:rFonts w:ascii="黑体"/>
                              </w:rPr>
                              <w:t xml:space="preserve"> </w:t>
                            </w:r>
                            <w:r>
                              <w:rPr>
                                <w:rFonts w:hint="eastAsia" w:ascii="黑体"/>
                              </w:rPr>
                              <w:t>82</w:t>
                            </w:r>
                          </w:p>
                          <w:p w14:paraId="1D693E66">
                            <w:pPr>
                              <w:pStyle w:val="28"/>
                              <w:rPr>
                                <w:rFonts w:ascii="黑体"/>
                              </w:rPr>
                            </w:pPr>
                          </w:p>
                        </w:txbxContent>
                      </wps:txbx>
                      <wps:bodyPr wrap="square"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5926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Xsy+DTAAAABQEAAA8AAAAAAAAAAQAgAAAAIgAAAGRycy9kb3ducmV2&#10;LnhtbFBLAQIUABQAAAAIAIdO4kDZwOAJyAEAAKYDAAAOAAAAAAAAAAEAIAAAACIBAABkcnMvZTJv&#10;RG9jLnhtbFBLBQYAAAAABgAGAFkBAABcBQAAAAA=&#10;">
                <v:fill on="t" focussize="0,0"/>
                <v:stroke on="f"/>
                <v:imagedata o:title=""/>
                <o:lock v:ext="edit" aspectratio="f"/>
                <v:textbox inset="0mm,0mm,0mm,0mm">
                  <w:txbxContent>
                    <w:p w14:paraId="05E1AB67">
                      <w:pPr>
                        <w:pStyle w:val="28"/>
                        <w:rPr>
                          <w:rFonts w:ascii="黑体"/>
                        </w:rPr>
                      </w:pPr>
                      <w:r>
                        <w:rPr>
                          <w:rFonts w:ascii="黑体"/>
                        </w:rPr>
                        <w:t xml:space="preserve">ICS </w:t>
                      </w:r>
                      <w:r>
                        <w:rPr>
                          <w:rFonts w:hint="eastAsia" w:ascii="黑体"/>
                        </w:rPr>
                        <w:t>29.045</w:t>
                      </w:r>
                    </w:p>
                    <w:p w14:paraId="568AC11C">
                      <w:pPr>
                        <w:pStyle w:val="28"/>
                        <w:rPr>
                          <w:rFonts w:ascii="黑体"/>
                        </w:rPr>
                      </w:pPr>
                      <w:r>
                        <w:rPr>
                          <w:rFonts w:ascii="黑体"/>
                        </w:rPr>
                        <w:t xml:space="preserve">CCS </w:t>
                      </w:r>
                      <w:r>
                        <w:rPr>
                          <w:rFonts w:hint="eastAsia" w:ascii="黑体"/>
                        </w:rPr>
                        <w:t>H</w:t>
                      </w:r>
                      <w:r>
                        <w:rPr>
                          <w:rFonts w:ascii="黑体"/>
                        </w:rPr>
                        <w:t xml:space="preserve"> </w:t>
                      </w:r>
                      <w:r>
                        <w:rPr>
                          <w:rFonts w:hint="eastAsia" w:ascii="黑体"/>
                        </w:rPr>
                        <w:t>82</w:t>
                      </w:r>
                    </w:p>
                    <w:p w14:paraId="1D693E66">
                      <w:pPr>
                        <w:pStyle w:val="28"/>
                        <w:rPr>
                          <w:rFonts w:ascii="黑体"/>
                        </w:rPr>
                      </w:pPr>
                    </w:p>
                  </w:txbxContent>
                </v:textbox>
                <w10:anchorlock/>
              </v:shape>
            </w:pict>
          </mc:Fallback>
        </mc:AlternateContent>
      </w:r>
      <w:r>
        <w:rPr>
          <w:rFonts w:hint="eastAsia"/>
        </w:rPr>
        <w:t xml:space="preserve">         </w:t>
      </w:r>
      <w:r>
        <w:rPr>
          <w:rFonts w:ascii="宋体" w:hAnsi="宋体" w:cs="宋体"/>
          <w:sz w:val="24"/>
          <w:szCs w:val="24"/>
        </w:rPr>
        <w:drawing>
          <wp:anchor distT="0" distB="0" distL="114300" distR="114300" simplePos="0" relativeHeight="251664384" behindDoc="0" locked="1" layoutInCell="1" allowOverlap="1">
            <wp:simplePos x="0" y="0"/>
            <wp:positionH relativeFrom="margin">
              <wp:posOffset>4399280</wp:posOffset>
            </wp:positionH>
            <wp:positionV relativeFrom="margin">
              <wp:posOffset>635</wp:posOffset>
            </wp:positionV>
            <wp:extent cx="1403350" cy="720090"/>
            <wp:effectExtent l="0" t="0" r="6350" b="3810"/>
            <wp:wrapNone/>
            <wp:docPr id="7" name="HBPicture" descr="GB"/>
            <wp:cNvGraphicFramePr/>
            <a:graphic xmlns:a="http://schemas.openxmlformats.org/drawingml/2006/main">
              <a:graphicData uri="http://schemas.openxmlformats.org/drawingml/2006/picture">
                <pic:pic xmlns:pic="http://schemas.openxmlformats.org/drawingml/2006/picture">
                  <pic:nvPicPr>
                    <pic:cNvPr id="7" name="HBPicture" descr="GB"/>
                    <pic:cNvPicPr/>
                  </pic:nvPicPr>
                  <pic:blipFill>
                    <a:blip r:embed="rId17"/>
                    <a:stretch>
                      <a:fillRect/>
                    </a:stretch>
                  </pic:blipFill>
                  <pic:spPr>
                    <a:xfrm>
                      <a:off x="0" y="0"/>
                      <a:ext cx="1403350" cy="720090"/>
                    </a:xfrm>
                    <a:prstGeom prst="rect">
                      <a:avLst/>
                    </a:prstGeom>
                    <a:noFill/>
                    <a:ln>
                      <a:noFill/>
                    </a:ln>
                  </pic:spPr>
                </pic:pic>
              </a:graphicData>
            </a:graphic>
          </wp:anchor>
        </w:drawing>
      </w:r>
      <w:bookmarkEnd w:id="0"/>
    </w:p>
    <w:p w14:paraId="6D2597DA">
      <w:pPr>
        <w:pStyle w:val="15"/>
        <w:spacing w:before="156" w:beforeLines="50" w:after="156" w:afterLines="50" w:line="240" w:lineRule="auto"/>
        <w:jc w:val="center"/>
        <w:rPr>
          <w:rFonts w:ascii="黑体" w:hAnsi="黑体" w:eastAsia="黑体"/>
          <w:bCs/>
          <w:sz w:val="32"/>
          <w:szCs w:val="32"/>
        </w:rPr>
      </w:pPr>
      <w:bookmarkStart w:id="1" w:name="_Toc58915721"/>
      <w:bookmarkStart w:id="2" w:name="_Toc41299116"/>
      <w:bookmarkStart w:id="3" w:name="_Toc38878166"/>
      <w:bookmarkStart w:id="4" w:name="_Toc38959397"/>
      <w:bookmarkStart w:id="5" w:name="SectionMark2"/>
      <w:r>
        <w:rPr>
          <w:rFonts w:hint="eastAsia" w:ascii="黑体" w:hAnsi="黑体" w:eastAsia="黑体"/>
          <w:bCs/>
          <w:sz w:val="32"/>
          <w:szCs w:val="32"/>
        </w:rPr>
        <w:t>前  言</w:t>
      </w:r>
      <w:bookmarkEnd w:id="1"/>
      <w:bookmarkEnd w:id="2"/>
      <w:bookmarkEnd w:id="3"/>
      <w:bookmarkEnd w:id="4"/>
    </w:p>
    <w:p w14:paraId="6F4E6843">
      <w:pPr>
        <w:pStyle w:val="2"/>
        <w:ind w:firstLine="420"/>
        <w:rPr>
          <w:rFonts w:hAnsi="宋体"/>
          <w:szCs w:val="21"/>
        </w:rPr>
      </w:pPr>
      <w:r>
        <w:rPr>
          <w:rFonts w:hint="eastAsia" w:hAnsi="宋体"/>
          <w:szCs w:val="21"/>
        </w:rPr>
        <w:t>本文件按照GB/T 1.1—20</w:t>
      </w:r>
      <w:r>
        <w:rPr>
          <w:rFonts w:hAnsi="宋体"/>
          <w:szCs w:val="21"/>
        </w:rPr>
        <w:t>20</w:t>
      </w:r>
      <w:r>
        <w:rPr>
          <w:rFonts w:hint="eastAsia" w:hAnsi="宋体"/>
          <w:szCs w:val="21"/>
        </w:rPr>
        <w:t xml:space="preserve">《标准化工作导则 </w:t>
      </w:r>
      <w:r>
        <w:rPr>
          <w:rFonts w:hAnsi="宋体"/>
          <w:szCs w:val="21"/>
        </w:rPr>
        <w:t xml:space="preserve"> </w:t>
      </w:r>
      <w:r>
        <w:rPr>
          <w:rFonts w:hint="eastAsia" w:hAnsi="宋体"/>
          <w:szCs w:val="21"/>
        </w:rPr>
        <w:t>第1部分：标准化文件的结构和起草规则》的规定起草。</w:t>
      </w:r>
    </w:p>
    <w:p w14:paraId="0132DDEA">
      <w:pPr>
        <w:ind w:firstLine="420" w:firstLineChars="200"/>
        <w:rPr>
          <w:rFonts w:ascii="宋体"/>
        </w:rPr>
      </w:pPr>
      <w:r>
        <w:rPr>
          <w:rFonts w:hint="eastAsia" w:ascii="宋体"/>
        </w:rPr>
        <w:t>请注意本文件的某些内容可能涉及专利。本文件的发布机构不承担识别专利的责任。</w:t>
      </w:r>
    </w:p>
    <w:p w14:paraId="058CB8B7">
      <w:pPr>
        <w:ind w:firstLine="420" w:firstLineChars="200"/>
        <w:rPr>
          <w:rFonts w:ascii="宋体"/>
        </w:rPr>
      </w:pPr>
      <w:r>
        <w:rPr>
          <w:rFonts w:hint="eastAsia" w:ascii="宋体"/>
        </w:rPr>
        <w:t>本文件由全国半导体设备和材料标准化技术委员会（SAC/TC 203）与全国半导体设备和材料标准化技术委员会材料分技术委员会（SAC/TC 203/SC2）共同提出并归口。</w:t>
      </w:r>
    </w:p>
    <w:p w14:paraId="59FD5146">
      <w:pPr>
        <w:ind w:firstLine="420" w:firstLineChars="200"/>
      </w:pPr>
      <w:r>
        <w:rPr>
          <w:rFonts w:hint="eastAsia" w:ascii="宋体"/>
        </w:rPr>
        <w:t>本文件起草单位：</w:t>
      </w:r>
      <w:r>
        <w:rPr>
          <w:rFonts w:hint="eastAsia"/>
        </w:rPr>
        <w:t>杭州盾源聚芯半导体科技有限公司</w:t>
      </w:r>
      <w:r>
        <w:rPr>
          <w:rFonts w:hint="eastAsia"/>
          <w:lang w:val="en-US" w:eastAsia="zh-CN"/>
        </w:rPr>
        <w:t>等</w:t>
      </w:r>
    </w:p>
    <w:p w14:paraId="0B8F047D">
      <w:pPr>
        <w:ind w:firstLine="420" w:firstLineChars="200"/>
        <w:rPr>
          <w:rFonts w:ascii="宋体"/>
        </w:rPr>
      </w:pPr>
      <w:r>
        <w:rPr>
          <w:rFonts w:hint="eastAsia" w:ascii="宋体"/>
        </w:rPr>
        <w:t>本文件主要起草人：</w:t>
      </w:r>
    </w:p>
    <w:p w14:paraId="10178B65">
      <w:pPr>
        <w:pStyle w:val="2"/>
        <w:ind w:firstLine="420"/>
      </w:pPr>
    </w:p>
    <w:p w14:paraId="5B76A051">
      <w:pPr>
        <w:pStyle w:val="2"/>
        <w:ind w:firstLine="0" w:firstLineChars="0"/>
        <w:sectPr>
          <w:headerReference r:id="rId6" w:type="default"/>
          <w:footerReference r:id="rId8" w:type="default"/>
          <w:headerReference r:id="rId7" w:type="even"/>
          <w:pgSz w:w="11907" w:h="16839"/>
          <w:pgMar w:top="1418" w:right="1134" w:bottom="1134" w:left="1418" w:header="1418" w:footer="851" w:gutter="0"/>
          <w:pgNumType w:fmt="upperRoman" w:start="1"/>
          <w:cols w:space="720" w:num="1"/>
          <w:docGrid w:type="lines" w:linePitch="312" w:charSpace="0"/>
        </w:sectPr>
      </w:pPr>
    </w:p>
    <w:bookmarkEnd w:id="5"/>
    <w:p w14:paraId="381FC102">
      <w:pPr>
        <w:pStyle w:val="16"/>
        <w:spacing w:before="400" w:after="320"/>
      </w:pPr>
      <w:bookmarkStart w:id="6" w:name="SectionMark4"/>
      <w:r>
        <w:rPr>
          <w:rFonts w:hint="eastAsia"/>
        </w:rPr>
        <w:t>高温扩散用硅舟及硅保温筒</w:t>
      </w:r>
    </w:p>
    <w:p w14:paraId="7FE149D1">
      <w:pPr>
        <w:pStyle w:val="18"/>
        <w:numPr>
          <w:ilvl w:val="1"/>
          <w:numId w:val="0"/>
        </w:numPr>
        <w:spacing w:before="312" w:beforeLines="100" w:after="312" w:afterLines="100"/>
      </w:pPr>
      <w:bookmarkStart w:id="7" w:name="_Toc58915722"/>
      <w:bookmarkStart w:id="8" w:name="_Toc41299118"/>
      <w:r>
        <w:rPr>
          <w:rFonts w:hint="eastAsia"/>
        </w:rPr>
        <w:t>1  范围</w:t>
      </w:r>
      <w:bookmarkEnd w:id="7"/>
      <w:bookmarkEnd w:id="8"/>
    </w:p>
    <w:p w14:paraId="3188B5C5">
      <w:pPr>
        <w:pStyle w:val="19"/>
        <w:numPr>
          <w:ilvl w:val="0"/>
          <w:numId w:val="0"/>
        </w:numPr>
        <w:ind w:firstLine="420" w:firstLineChars="200"/>
        <w:rPr>
          <w:rFonts w:ascii="宋体" w:hAnsi="宋体" w:eastAsia="宋体"/>
        </w:rPr>
      </w:pPr>
      <w:r>
        <w:rPr>
          <w:rFonts w:hint="eastAsia" w:ascii="宋体" w:hAnsi="宋体" w:eastAsia="宋体"/>
        </w:rPr>
        <w:t>本文件规定了高温扩散</w:t>
      </w:r>
      <w:bookmarkStart w:id="59" w:name="_GoBack"/>
      <w:bookmarkEnd w:id="59"/>
      <w:r>
        <w:rPr>
          <w:rFonts w:hint="eastAsia" w:ascii="宋体" w:hAnsi="宋体" w:eastAsia="宋体"/>
        </w:rPr>
        <w:t>用硅舟及硅保温筒的技术要求、试验方法、检验规则、标志、包装、运输、</w:t>
      </w:r>
      <w:r>
        <w:rPr>
          <w:rFonts w:ascii="宋体" w:hAnsi="宋体" w:eastAsia="宋体"/>
        </w:rPr>
        <w:t>贮存</w:t>
      </w:r>
      <w:r>
        <w:rPr>
          <w:rFonts w:hint="eastAsia" w:ascii="宋体" w:hAnsi="宋体" w:eastAsia="宋体"/>
        </w:rPr>
        <w:t>和随行文件以及订货单内容。</w:t>
      </w:r>
    </w:p>
    <w:p w14:paraId="060F5B1A">
      <w:pPr>
        <w:pStyle w:val="2"/>
        <w:ind w:firstLine="420"/>
        <w:rPr>
          <w:rFonts w:hAnsi="宋体"/>
          <w:kern w:val="2"/>
          <w:szCs w:val="21"/>
        </w:rPr>
      </w:pPr>
      <w:r>
        <w:rPr>
          <w:rFonts w:hint="eastAsia"/>
        </w:rPr>
        <w:t>本文件适用于</w:t>
      </w:r>
      <w:r>
        <w:rPr>
          <w:rFonts w:hint="eastAsia" w:hAnsi="宋体"/>
        </w:rPr>
        <w:t>硅单晶、硅多晶材料制成、用于高温扩散工艺的直径</w:t>
      </w:r>
      <w:r>
        <w:rPr>
          <w:rFonts w:hAnsi="宋体"/>
        </w:rPr>
        <w:t>150</w:t>
      </w:r>
      <w:r>
        <w:rPr>
          <w:rFonts w:hint="eastAsia" w:hAnsi="宋体"/>
        </w:rPr>
        <w:t>～</w:t>
      </w:r>
      <w:r>
        <w:rPr>
          <w:rFonts w:hAnsi="宋体"/>
        </w:rPr>
        <w:t>35</w:t>
      </w:r>
      <w:r>
        <w:rPr>
          <w:rFonts w:hint="eastAsia" w:hAnsi="宋体"/>
        </w:rPr>
        <w:t>0mm的硅舟与硅</w:t>
      </w:r>
      <w:r>
        <w:rPr>
          <w:rFonts w:hint="eastAsia" w:hAnsi="宋体"/>
          <w:lang w:eastAsia="zh-CN"/>
        </w:rPr>
        <w:t>保温筒</w:t>
      </w:r>
      <w:r>
        <w:rPr>
          <w:rFonts w:hint="eastAsia" w:hAnsi="宋体"/>
        </w:rPr>
        <w:t>，其结构形式包括拼接式、熔接式及一体式。</w:t>
      </w:r>
      <w:r>
        <w:rPr>
          <w:rFonts w:hint="eastAsia" w:hAnsi="宋体"/>
          <w:kern w:val="2"/>
          <w:szCs w:val="21"/>
        </w:rPr>
        <w:t>采用单晶材料时，晶向须为P&lt;100&gt;，晶向偏离度应不大于</w:t>
      </w:r>
      <w:r>
        <w:rPr>
          <w:rFonts w:hAnsi="宋体"/>
          <w:kern w:val="2"/>
          <w:szCs w:val="21"/>
        </w:rPr>
        <w:t>5</w:t>
      </w:r>
      <w:r>
        <w:rPr>
          <w:rFonts w:hint="eastAsia" w:hAnsi="宋体"/>
          <w:kern w:val="2"/>
          <w:szCs w:val="21"/>
        </w:rPr>
        <w:t>°。对于通过直拉法（CZ）、气相沉积法（CVD）或铸锭法（DS）制备的多晶硅材料，通常选用无掺杂（高阻）多晶硅。</w:t>
      </w:r>
    </w:p>
    <w:p w14:paraId="1D24554D">
      <w:pPr>
        <w:pStyle w:val="18"/>
        <w:numPr>
          <w:ilvl w:val="1"/>
          <w:numId w:val="0"/>
        </w:numPr>
        <w:spacing w:before="312" w:beforeLines="100" w:after="312" w:afterLines="100"/>
      </w:pPr>
      <w:bookmarkStart w:id="9" w:name="_Toc58915723"/>
      <w:bookmarkStart w:id="10" w:name="_Toc41299119"/>
      <w:r>
        <w:rPr>
          <w:rFonts w:hint="eastAsia"/>
        </w:rPr>
        <w:t>2  规范性引用文件</w:t>
      </w:r>
      <w:bookmarkEnd w:id="9"/>
      <w:bookmarkEnd w:id="10"/>
    </w:p>
    <w:p w14:paraId="414393C7">
      <w:pPr>
        <w:pStyle w:val="8"/>
        <w:ind w:firstLine="420" w:firstLineChars="200"/>
        <w:rPr>
          <w:color w:val="auto"/>
        </w:rPr>
      </w:pPr>
      <w:bookmarkStart w:id="11" w:name="OLE_LINK8"/>
      <w:bookmarkStart w:id="12" w:name="OLE_LINK11"/>
      <w:bookmarkStart w:id="13" w:name="OLE_LINK12"/>
      <w:bookmarkStart w:id="14" w:name="OLE_LINK9"/>
      <w:bookmarkStart w:id="15" w:name="OLE_LINK10"/>
      <w:bookmarkStart w:id="16" w:name="OLE_LINK13"/>
      <w:bookmarkStart w:id="17" w:name="OLE_LINK7"/>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A8708F7">
      <w:pPr>
        <w:pStyle w:val="8"/>
        <w:spacing w:line="240" w:lineRule="auto"/>
        <w:ind w:firstLine="420" w:firstLineChars="200"/>
        <w:rPr>
          <w:color w:val="auto"/>
        </w:rPr>
      </w:pPr>
      <w:r>
        <w:rPr>
          <w:color w:val="auto"/>
        </w:rPr>
        <w:t xml:space="preserve">GB/T 1550  </w:t>
      </w:r>
      <w:bookmarkEnd w:id="11"/>
      <w:bookmarkEnd w:id="12"/>
      <w:bookmarkEnd w:id="13"/>
      <w:bookmarkEnd w:id="14"/>
      <w:bookmarkEnd w:id="15"/>
      <w:bookmarkEnd w:id="16"/>
      <w:bookmarkEnd w:id="17"/>
      <w:r>
        <w:rPr>
          <w:rFonts w:hint="eastAsia"/>
          <w:color w:val="auto"/>
        </w:rPr>
        <w:t>非本征半导体材料导电类型测试方法</w:t>
      </w:r>
    </w:p>
    <w:p w14:paraId="4FE9DB79">
      <w:pPr>
        <w:pStyle w:val="8"/>
        <w:spacing w:line="240" w:lineRule="auto"/>
        <w:ind w:firstLine="420" w:firstLineChars="200"/>
        <w:rPr>
          <w:color w:val="auto"/>
        </w:rPr>
      </w:pPr>
      <w:r>
        <w:rPr>
          <w:color w:val="auto"/>
        </w:rPr>
        <w:t xml:space="preserve">GB/T 1554  </w:t>
      </w:r>
      <w:r>
        <w:rPr>
          <w:rFonts w:hint="eastAsia"/>
          <w:color w:val="auto"/>
        </w:rPr>
        <w:t>硅晶体完整性化学择优腐蚀检验方法</w:t>
      </w:r>
    </w:p>
    <w:p w14:paraId="1CBB3E4A">
      <w:pPr>
        <w:pStyle w:val="8"/>
        <w:spacing w:line="240" w:lineRule="auto"/>
        <w:ind w:firstLine="420" w:firstLineChars="200"/>
        <w:rPr>
          <w:color w:val="auto"/>
        </w:rPr>
      </w:pPr>
      <w:bookmarkStart w:id="18" w:name="OLE_LINK5"/>
      <w:bookmarkStart w:id="19" w:name="OLE_LINK3"/>
      <w:bookmarkStart w:id="20" w:name="OLE_LINK4"/>
      <w:bookmarkStart w:id="21" w:name="OLE_LINK6"/>
      <w:r>
        <w:rPr>
          <w:color w:val="auto"/>
        </w:rPr>
        <w:t xml:space="preserve">GB/T 1555  </w:t>
      </w:r>
      <w:r>
        <w:rPr>
          <w:rFonts w:hint="eastAsia"/>
          <w:color w:val="auto"/>
        </w:rPr>
        <w:t>半导体单晶晶向测定方法</w:t>
      </w:r>
    </w:p>
    <w:bookmarkEnd w:id="18"/>
    <w:bookmarkEnd w:id="19"/>
    <w:bookmarkEnd w:id="20"/>
    <w:bookmarkEnd w:id="21"/>
    <w:p w14:paraId="290584DB">
      <w:pPr>
        <w:pStyle w:val="8"/>
        <w:spacing w:line="240" w:lineRule="auto"/>
        <w:ind w:firstLine="420" w:firstLineChars="200"/>
        <w:rPr>
          <w:color w:val="auto"/>
        </w:rPr>
      </w:pPr>
      <w:r>
        <w:rPr>
          <w:rFonts w:hint="eastAsia"/>
          <w:color w:val="auto"/>
        </w:rPr>
        <w:t xml:space="preserve">GB/T 1557 </w:t>
      </w:r>
      <w:r>
        <w:rPr>
          <w:color w:val="auto"/>
        </w:rPr>
        <w:t xml:space="preserve"> </w:t>
      </w:r>
      <w:r>
        <w:rPr>
          <w:rFonts w:hint="eastAsia"/>
          <w:color w:val="auto"/>
        </w:rPr>
        <w:t>硅晶体中间隙氧含量的红外吸收测量方法</w:t>
      </w:r>
    </w:p>
    <w:p w14:paraId="6505411B">
      <w:pPr>
        <w:pStyle w:val="8"/>
        <w:spacing w:line="240" w:lineRule="auto"/>
        <w:ind w:firstLine="420" w:firstLineChars="200"/>
        <w:rPr>
          <w:color w:val="auto"/>
        </w:rPr>
      </w:pPr>
      <w:r>
        <w:rPr>
          <w:color w:val="auto"/>
        </w:rPr>
        <w:t>GB</w:t>
      </w:r>
      <w:r>
        <w:rPr>
          <w:rFonts w:hint="eastAsia"/>
          <w:color w:val="auto"/>
        </w:rPr>
        <w:t>/T</w:t>
      </w:r>
      <w:r>
        <w:rPr>
          <w:color w:val="auto"/>
        </w:rPr>
        <w:t xml:space="preserve"> 1558  </w:t>
      </w:r>
      <w:r>
        <w:rPr>
          <w:rFonts w:hint="eastAsia"/>
          <w:color w:val="auto"/>
        </w:rPr>
        <w:t>硅中代位碳原子含量红外吸收测量方法</w:t>
      </w:r>
    </w:p>
    <w:p w14:paraId="36CB0BC7">
      <w:pPr>
        <w:pStyle w:val="8"/>
        <w:spacing w:line="240" w:lineRule="auto"/>
        <w:ind w:firstLine="420" w:firstLineChars="200"/>
        <w:rPr>
          <w:color w:val="auto"/>
        </w:rPr>
      </w:pPr>
      <w:r>
        <w:rPr>
          <w:color w:val="auto"/>
        </w:rPr>
        <w:t>GB</w:t>
      </w:r>
      <w:r>
        <w:rPr>
          <w:rFonts w:hint="eastAsia"/>
          <w:color w:val="auto"/>
        </w:rPr>
        <w:t>/T</w:t>
      </w:r>
      <w:r>
        <w:rPr>
          <w:color w:val="auto"/>
        </w:rPr>
        <w:t xml:space="preserve"> 12962  硅单晶</w:t>
      </w:r>
    </w:p>
    <w:p w14:paraId="639B6D7D">
      <w:pPr>
        <w:pStyle w:val="8"/>
        <w:spacing w:line="240" w:lineRule="auto"/>
        <w:ind w:firstLine="420" w:firstLineChars="200"/>
        <w:rPr>
          <w:color w:val="auto"/>
        </w:rPr>
      </w:pPr>
      <w:r>
        <w:rPr>
          <w:color w:val="auto"/>
        </w:rPr>
        <w:t>GB</w:t>
      </w:r>
      <w:r>
        <w:rPr>
          <w:rFonts w:hint="eastAsia"/>
          <w:color w:val="auto"/>
        </w:rPr>
        <w:t>/T</w:t>
      </w:r>
      <w:r>
        <w:rPr>
          <w:color w:val="auto"/>
        </w:rPr>
        <w:t xml:space="preserve"> 12963  电子级多晶硅</w:t>
      </w:r>
    </w:p>
    <w:p w14:paraId="0FEF8E6D">
      <w:pPr>
        <w:pStyle w:val="8"/>
        <w:spacing w:line="240" w:lineRule="auto"/>
        <w:ind w:firstLine="420" w:firstLineChars="200"/>
        <w:rPr>
          <w:color w:val="auto"/>
        </w:rPr>
      </w:pPr>
      <w:r>
        <w:rPr>
          <w:rFonts w:hint="eastAsia"/>
          <w:color w:val="auto"/>
        </w:rPr>
        <w:t xml:space="preserve">GB/T 14264 </w:t>
      </w:r>
      <w:r>
        <w:rPr>
          <w:color w:val="auto"/>
        </w:rPr>
        <w:t xml:space="preserve"> </w:t>
      </w:r>
      <w:r>
        <w:rPr>
          <w:rFonts w:hint="eastAsia"/>
          <w:color w:val="auto"/>
        </w:rPr>
        <w:t>半导体材料术语</w:t>
      </w:r>
    </w:p>
    <w:p w14:paraId="24CD9305">
      <w:pPr>
        <w:pStyle w:val="8"/>
        <w:spacing w:line="240" w:lineRule="auto"/>
        <w:ind w:firstLine="420" w:firstLineChars="200"/>
        <w:rPr>
          <w:color w:val="auto"/>
        </w:rPr>
      </w:pPr>
      <w:r>
        <w:rPr>
          <w:rFonts w:hint="eastAsia"/>
        </w:rPr>
        <w:t xml:space="preserve">GB/T </w:t>
      </w:r>
      <w:r>
        <w:t>23805</w:t>
      </w:r>
      <w:r>
        <w:rPr>
          <w:rFonts w:hint="eastAsia"/>
        </w:rPr>
        <w:t xml:space="preserve">  </w:t>
      </w:r>
      <w:r>
        <w:rPr>
          <w:rFonts w:hint="eastAsia"/>
          <w:color w:val="auto"/>
          <w:szCs w:val="21"/>
        </w:rPr>
        <w:t>精细陶瓷室温拉伸强度试验方法</w:t>
      </w:r>
    </w:p>
    <w:p w14:paraId="7817997B">
      <w:pPr>
        <w:pStyle w:val="8"/>
        <w:spacing w:line="240" w:lineRule="auto"/>
        <w:ind w:firstLine="420" w:firstLineChars="200"/>
        <w:rPr>
          <w:color w:val="auto"/>
        </w:rPr>
      </w:pPr>
      <w:r>
        <w:rPr>
          <w:rFonts w:hint="eastAsia"/>
          <w:color w:val="auto"/>
        </w:rPr>
        <w:t>GB/T 24581  硅单晶中Ⅲ、Ⅴ族杂质含量的测定 低温傅立叶变换红外光谱法</w:t>
      </w:r>
    </w:p>
    <w:p w14:paraId="0643F921">
      <w:pPr>
        <w:pStyle w:val="8"/>
        <w:spacing w:line="240" w:lineRule="auto"/>
        <w:ind w:firstLine="420" w:firstLineChars="200"/>
        <w:rPr>
          <w:color w:val="auto"/>
        </w:rPr>
      </w:pPr>
      <w:bookmarkStart w:id="22" w:name="OLE_LINK1"/>
      <w:bookmarkStart w:id="23" w:name="OLE_LINK2"/>
      <w:r>
        <w:rPr>
          <w:rFonts w:hint="eastAsia"/>
          <w:color w:val="auto"/>
        </w:rPr>
        <w:t>GB/T 29505</w:t>
      </w:r>
      <w:bookmarkEnd w:id="22"/>
      <w:bookmarkEnd w:id="23"/>
      <w:r>
        <w:rPr>
          <w:color w:val="auto"/>
        </w:rPr>
        <w:t xml:space="preserve">  </w:t>
      </w:r>
      <w:r>
        <w:rPr>
          <w:rFonts w:hint="eastAsia"/>
          <w:color w:val="auto"/>
        </w:rPr>
        <w:t>硅片平坦表面的表面粗糙度测量方法</w:t>
      </w:r>
    </w:p>
    <w:p w14:paraId="0BF17527">
      <w:pPr>
        <w:pStyle w:val="8"/>
        <w:spacing w:line="240" w:lineRule="auto"/>
        <w:ind w:firstLine="420" w:firstLineChars="200"/>
        <w:rPr>
          <w:color w:val="auto"/>
          <w:szCs w:val="21"/>
        </w:rPr>
      </w:pPr>
      <w:bookmarkStart w:id="24" w:name="OLE_LINK14"/>
      <w:r>
        <w:rPr>
          <w:rFonts w:hint="eastAsia"/>
        </w:rPr>
        <w:t xml:space="preserve">GB/T 40279  </w:t>
      </w:r>
      <w:r>
        <w:rPr>
          <w:rFonts w:hint="eastAsia"/>
          <w:color w:val="auto"/>
          <w:szCs w:val="21"/>
        </w:rPr>
        <w:t>硅片表面薄膜厚度的测试 光学反射法</w:t>
      </w:r>
      <w:bookmarkEnd w:id="24"/>
    </w:p>
    <w:p w14:paraId="778E1BDA">
      <w:pPr>
        <w:pStyle w:val="8"/>
        <w:spacing w:line="240" w:lineRule="auto"/>
        <w:ind w:firstLine="420" w:firstLineChars="200"/>
        <w:rPr>
          <w:color w:val="auto"/>
          <w:szCs w:val="21"/>
        </w:rPr>
      </w:pPr>
      <w:r>
        <w:rPr>
          <w:rFonts w:hint="eastAsia"/>
          <w:color w:val="auto"/>
          <w:szCs w:val="21"/>
        </w:rPr>
        <w:t>GB/T</w:t>
      </w:r>
      <w:r>
        <w:rPr>
          <w:color w:val="auto"/>
          <w:szCs w:val="21"/>
        </w:rPr>
        <w:t xml:space="preserve"> </w:t>
      </w:r>
      <w:r>
        <w:rPr>
          <w:rFonts w:hint="eastAsia"/>
          <w:color w:val="auto"/>
          <w:szCs w:val="21"/>
        </w:rPr>
        <w:t>39145</w:t>
      </w:r>
      <w:r>
        <w:rPr>
          <w:color w:val="auto"/>
          <w:szCs w:val="21"/>
        </w:rPr>
        <w:t xml:space="preserve">  </w:t>
      </w:r>
      <w:r>
        <w:rPr>
          <w:rFonts w:hint="eastAsia"/>
          <w:color w:val="auto"/>
          <w:szCs w:val="21"/>
        </w:rPr>
        <w:t>硅片表面金属元素含量的测定 电感耦合等离子体质谱法</w:t>
      </w:r>
    </w:p>
    <w:p w14:paraId="04CDA28D">
      <w:pPr>
        <w:pStyle w:val="8"/>
        <w:spacing w:line="240" w:lineRule="auto"/>
        <w:ind w:firstLine="420" w:firstLineChars="200"/>
      </w:pPr>
      <w:r>
        <w:t>GB/T 37049 电子级多晶硅中基体金属杂质含量的测定</w:t>
      </w:r>
      <w:r>
        <w:rPr>
          <w:rFonts w:hint="eastAsia"/>
        </w:rPr>
        <w:t xml:space="preserve"> </w:t>
      </w:r>
      <w:r>
        <w:t>电感合等离子体质谱法</w:t>
      </w:r>
    </w:p>
    <w:p w14:paraId="4F9B61C3">
      <w:pPr>
        <w:pStyle w:val="18"/>
        <w:numPr>
          <w:ilvl w:val="1"/>
          <w:numId w:val="0"/>
        </w:numPr>
        <w:spacing w:before="312" w:beforeLines="100" w:after="312" w:afterLines="100"/>
      </w:pPr>
      <w:bookmarkStart w:id="25" w:name="_Toc58915724"/>
      <w:bookmarkStart w:id="26" w:name="_Toc41299120"/>
      <w:r>
        <w:rPr>
          <w:rFonts w:hint="eastAsia"/>
        </w:rPr>
        <w:t>3  术语</w:t>
      </w:r>
      <w:bookmarkEnd w:id="25"/>
      <w:bookmarkEnd w:id="26"/>
      <w:r>
        <w:rPr>
          <w:rFonts w:hint="eastAsia"/>
        </w:rPr>
        <w:t>和定义</w:t>
      </w:r>
    </w:p>
    <w:p w14:paraId="49C070FB">
      <w:pPr>
        <w:pStyle w:val="18"/>
        <w:numPr>
          <w:ilvl w:val="0"/>
          <w:numId w:val="0"/>
        </w:numPr>
        <w:spacing w:before="156" w:after="156"/>
        <w:ind w:left="105" w:leftChars="50" w:firstLine="420" w:firstLineChars="200"/>
        <w:rPr>
          <w:rFonts w:ascii="宋体" w:hAnsi="宋体" w:eastAsia="宋体"/>
        </w:rPr>
      </w:pPr>
      <w:bookmarkStart w:id="27" w:name="_Hlk80868531"/>
      <w:bookmarkStart w:id="28" w:name="_Toc41299121"/>
      <w:bookmarkStart w:id="29" w:name="_Toc58915725"/>
      <w:r>
        <w:rPr>
          <w:rFonts w:hint="eastAsia" w:ascii="宋体" w:hAnsi="宋体" w:eastAsia="宋体"/>
        </w:rPr>
        <w:t>GB/T 14264界定的以及下列术语和定义适用于本文件</w:t>
      </w:r>
      <w:bookmarkEnd w:id="27"/>
      <w:r>
        <w:rPr>
          <w:rFonts w:hint="eastAsia" w:ascii="宋体" w:hAnsi="宋体" w:eastAsia="宋体"/>
        </w:rPr>
        <w:t>。</w:t>
      </w:r>
    </w:p>
    <w:p w14:paraId="2BA91D22">
      <w:pPr>
        <w:pStyle w:val="2"/>
        <w:spacing w:before="156" w:beforeLines="50" w:after="156" w:afterLines="50"/>
        <w:ind w:firstLine="0" w:firstLineChars="0"/>
        <w:rPr>
          <w:rFonts w:ascii="黑体" w:hAnsi="黑体" w:eastAsia="黑体"/>
        </w:rPr>
      </w:pPr>
      <w:r>
        <w:rPr>
          <w:rFonts w:hint="eastAsia" w:ascii="黑体" w:hAnsi="黑体" w:eastAsia="黑体"/>
        </w:rPr>
        <w:t>3</w:t>
      </w:r>
      <w:r>
        <w:rPr>
          <w:rFonts w:ascii="黑体" w:hAnsi="黑体" w:eastAsia="黑体"/>
        </w:rPr>
        <w:t>.1</w:t>
      </w:r>
    </w:p>
    <w:p w14:paraId="7D77185E">
      <w:pPr>
        <w:pStyle w:val="2"/>
        <w:ind w:firstLine="420"/>
        <w:rPr>
          <w:rFonts w:ascii="黑体" w:hAnsi="黑体" w:eastAsia="黑体"/>
        </w:rPr>
      </w:pPr>
      <w:r>
        <w:rPr>
          <w:rFonts w:hint="eastAsia" w:ascii="黑体" w:hAnsi="黑体" w:eastAsia="黑体"/>
        </w:rPr>
        <w:t xml:space="preserve">平面度 </w:t>
      </w:r>
      <w:bookmarkStart w:id="30" w:name="_Hlk71559636"/>
      <w:r>
        <w:rPr>
          <w:rFonts w:ascii="黑体" w:hAnsi="黑体" w:eastAsia="黑体"/>
        </w:rPr>
        <w:t xml:space="preserve"> </w:t>
      </w:r>
      <w:r>
        <w:rPr>
          <w:rFonts w:hint="eastAsia" w:ascii="黑体" w:hAnsi="黑体" w:eastAsia="黑体"/>
        </w:rPr>
        <w:t>f</w:t>
      </w:r>
      <w:r>
        <w:rPr>
          <w:rFonts w:ascii="黑体" w:hAnsi="黑体" w:eastAsia="黑体"/>
        </w:rPr>
        <w:t>latnes</w:t>
      </w:r>
      <w:bookmarkEnd w:id="30"/>
      <w:r>
        <w:rPr>
          <w:rFonts w:hint="eastAsia" w:ascii="黑体" w:hAnsi="黑体" w:eastAsia="黑体"/>
        </w:rPr>
        <w:t>s</w:t>
      </w:r>
    </w:p>
    <w:bookmarkEnd w:id="28"/>
    <w:bookmarkEnd w:id="29"/>
    <w:p w14:paraId="1942B159">
      <w:pPr>
        <w:pStyle w:val="18"/>
        <w:numPr>
          <w:ilvl w:val="0"/>
          <w:numId w:val="0"/>
        </w:numPr>
        <w:spacing w:before="0" w:beforeLines="0" w:after="0" w:afterLines="0"/>
        <w:ind w:firstLine="420" w:firstLineChars="200"/>
        <w:rPr>
          <w:rFonts w:ascii="宋体" w:hAnsi="宋体" w:eastAsia="宋体"/>
        </w:rPr>
      </w:pPr>
      <w:bookmarkStart w:id="31" w:name="_Toc58915726"/>
      <w:bookmarkStart w:id="32" w:name="_Toc41299122"/>
      <w:r>
        <w:rPr>
          <w:rFonts w:hint="eastAsia" w:ascii="宋体" w:hAnsi="宋体" w:eastAsia="宋体"/>
        </w:rPr>
        <w:t>产品表面与理想平面之间最大偏离程度。</w:t>
      </w:r>
    </w:p>
    <w:p w14:paraId="4C38F82F">
      <w:pPr>
        <w:pStyle w:val="2"/>
        <w:spacing w:before="156" w:beforeLines="50" w:after="156" w:afterLines="50"/>
        <w:ind w:firstLine="0" w:firstLineChars="0"/>
        <w:rPr>
          <w:rFonts w:ascii="黑体" w:hAnsi="黑体" w:eastAsia="黑体"/>
        </w:rPr>
      </w:pPr>
      <w:r>
        <w:rPr>
          <w:rFonts w:ascii="黑体" w:hAnsi="黑体" w:eastAsia="黑体"/>
        </w:rPr>
        <w:t>3.2</w:t>
      </w:r>
    </w:p>
    <w:p w14:paraId="2EBBF580">
      <w:pPr>
        <w:ind w:left="424" w:leftChars="202"/>
        <w:rPr>
          <w:rFonts w:ascii="黑体" w:hAnsi="黑体" w:eastAsia="黑体"/>
          <w:kern w:val="0"/>
          <w:szCs w:val="20"/>
        </w:rPr>
      </w:pPr>
      <w:r>
        <w:rPr>
          <w:rFonts w:ascii="黑体" w:hAnsi="黑体" w:eastAsia="黑体"/>
          <w:kern w:val="0"/>
          <w:szCs w:val="20"/>
        </w:rPr>
        <w:t>CVD Chemical Vapor Deposition</w:t>
      </w:r>
    </w:p>
    <w:p w14:paraId="659A1B0B">
      <w:pPr>
        <w:pStyle w:val="2"/>
        <w:ind w:firstLine="420"/>
      </w:pPr>
      <w:r>
        <w:rPr>
          <w:rFonts w:hint="eastAsia"/>
        </w:rPr>
        <w:t>化学气相沉积法。</w:t>
      </w:r>
    </w:p>
    <w:p w14:paraId="763FFC26">
      <w:pPr>
        <w:pStyle w:val="18"/>
        <w:numPr>
          <w:ilvl w:val="1"/>
          <w:numId w:val="0"/>
        </w:numPr>
        <w:spacing w:before="312" w:beforeLines="100" w:after="312" w:afterLines="100"/>
      </w:pPr>
      <w:r>
        <w:rPr>
          <w:rFonts w:hint="eastAsia"/>
        </w:rPr>
        <w:t>4  技术要求</w:t>
      </w:r>
      <w:bookmarkEnd w:id="31"/>
      <w:bookmarkEnd w:id="32"/>
      <w:r>
        <w:rPr>
          <w:rFonts w:hint="eastAsia"/>
        </w:rPr>
        <w:t xml:space="preserve"> </w:t>
      </w:r>
      <w:r>
        <w:t xml:space="preserve"> </w:t>
      </w:r>
    </w:p>
    <w:p w14:paraId="2233A3B1">
      <w:pPr>
        <w:pStyle w:val="19"/>
        <w:numPr>
          <w:ilvl w:val="2"/>
          <w:numId w:val="0"/>
        </w:numPr>
        <w:spacing w:before="156" w:beforeLines="50" w:after="156" w:afterLines="50"/>
      </w:pPr>
      <w:r>
        <w:rPr>
          <w:rFonts w:hint="eastAsia"/>
        </w:rPr>
        <w:t>4.1  基本要求</w:t>
      </w:r>
    </w:p>
    <w:p w14:paraId="47C3EC02">
      <w:pPr>
        <w:pStyle w:val="20"/>
        <w:numPr>
          <w:ilvl w:val="0"/>
          <w:numId w:val="0"/>
        </w:numPr>
        <w:ind w:firstLine="420" w:firstLineChars="200"/>
      </w:pPr>
      <w:r>
        <w:rPr>
          <w:rFonts w:hint="eastAsia" w:ascii="宋体" w:hAnsi="宋体" w:eastAsia="宋体"/>
        </w:rPr>
        <w:t>硅舟、硅保温筒的基本要求应符合表1的规定。除电学参数外的基本要求指标, 由供方提供各项检验结果。</w:t>
      </w:r>
    </w:p>
    <w:p w14:paraId="63CE4FD1">
      <w:pPr>
        <w:pStyle w:val="2"/>
        <w:spacing w:before="312" w:beforeLines="100" w:after="156" w:afterLines="50"/>
        <w:ind w:firstLine="0" w:firstLineChars="0"/>
        <w:jc w:val="center"/>
        <w:rPr>
          <w:rFonts w:ascii="黑体" w:hAnsi="黑体" w:eastAsia="黑体"/>
        </w:rPr>
      </w:pPr>
      <w:r>
        <w:rPr>
          <w:rFonts w:hint="eastAsia" w:ascii="黑体" w:hAnsi="黑体" w:eastAsia="黑体"/>
        </w:rPr>
        <w:t xml:space="preserve">表1 </w:t>
      </w:r>
      <w:r>
        <w:rPr>
          <w:rFonts w:ascii="黑体" w:hAnsi="黑体" w:eastAsia="黑体"/>
        </w:rPr>
        <w:t xml:space="preserve"> </w:t>
      </w:r>
      <w:r>
        <w:rPr>
          <w:rFonts w:hint="eastAsia" w:ascii="黑体" w:hAnsi="黑体" w:eastAsia="黑体"/>
        </w:rPr>
        <w:t>基本要求</w:t>
      </w:r>
    </w:p>
    <w:tbl>
      <w:tblPr>
        <w:tblStyle w:val="10"/>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3389"/>
        <w:gridCol w:w="3414"/>
      </w:tblGrid>
      <w:tr w14:paraId="6CE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14:paraId="58DB7ADF">
            <w:pPr>
              <w:jc w:val="center"/>
              <w:rPr>
                <w:rFonts w:ascii="宋体" w:hAnsi="宋体"/>
                <w:sz w:val="18"/>
                <w:szCs w:val="18"/>
              </w:rPr>
            </w:pPr>
            <w:r>
              <w:rPr>
                <w:rFonts w:hint="eastAsia" w:ascii="宋体" w:hAnsi="宋体"/>
                <w:sz w:val="18"/>
                <w:szCs w:val="18"/>
              </w:rPr>
              <w:t>项目</w:t>
            </w:r>
          </w:p>
        </w:tc>
        <w:tc>
          <w:tcPr>
            <w:tcW w:w="3389" w:type="dxa"/>
            <w:vAlign w:val="center"/>
          </w:tcPr>
          <w:p w14:paraId="0E70360E">
            <w:pPr>
              <w:jc w:val="center"/>
              <w:rPr>
                <w:rFonts w:ascii="宋体" w:hAnsi="宋体"/>
                <w:sz w:val="18"/>
                <w:szCs w:val="18"/>
              </w:rPr>
            </w:pPr>
            <w:r>
              <w:rPr>
                <w:rFonts w:ascii="宋体" w:hAnsi="宋体"/>
                <w:sz w:val="18"/>
                <w:szCs w:val="18"/>
              </w:rPr>
              <w:t>硅舟</w:t>
            </w:r>
          </w:p>
        </w:tc>
        <w:tc>
          <w:tcPr>
            <w:tcW w:w="3414" w:type="dxa"/>
            <w:vAlign w:val="center"/>
          </w:tcPr>
          <w:p w14:paraId="4F559E62">
            <w:pPr>
              <w:jc w:val="center"/>
              <w:rPr>
                <w:rFonts w:ascii="宋体" w:hAnsi="宋体"/>
                <w:sz w:val="18"/>
                <w:szCs w:val="18"/>
              </w:rPr>
            </w:pPr>
            <w:r>
              <w:rPr>
                <w:rFonts w:ascii="宋体" w:hAnsi="宋体"/>
                <w:sz w:val="18"/>
                <w:szCs w:val="18"/>
              </w:rPr>
              <w:t>硅保温筒</w:t>
            </w:r>
          </w:p>
        </w:tc>
      </w:tr>
      <w:tr w14:paraId="58B3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14:paraId="0714E768">
            <w:pPr>
              <w:jc w:val="center"/>
              <w:rPr>
                <w:rFonts w:ascii="宋体" w:hAnsi="宋体"/>
                <w:sz w:val="18"/>
                <w:szCs w:val="18"/>
              </w:rPr>
            </w:pPr>
            <w:r>
              <w:rPr>
                <w:rFonts w:ascii="宋体" w:hAnsi="宋体"/>
                <w:sz w:val="18"/>
                <w:szCs w:val="18"/>
              </w:rPr>
              <w:t>导电类型</w:t>
            </w:r>
            <w:r>
              <w:rPr>
                <w:rFonts w:hint="eastAsia" w:ascii="宋体" w:hAnsi="宋体"/>
                <w:sz w:val="18"/>
                <w:szCs w:val="18"/>
              </w:rPr>
              <w:t>（单晶适用）</w:t>
            </w:r>
          </w:p>
        </w:tc>
        <w:tc>
          <w:tcPr>
            <w:tcW w:w="6803" w:type="dxa"/>
            <w:gridSpan w:val="2"/>
            <w:vAlign w:val="center"/>
          </w:tcPr>
          <w:p w14:paraId="5C89A7A0">
            <w:pPr>
              <w:jc w:val="center"/>
              <w:rPr>
                <w:rFonts w:ascii="宋体" w:hAnsi="宋体"/>
                <w:sz w:val="18"/>
                <w:szCs w:val="18"/>
              </w:rPr>
            </w:pPr>
            <w:r>
              <w:rPr>
                <w:rFonts w:ascii="宋体" w:hAnsi="宋体"/>
                <w:sz w:val="18"/>
                <w:szCs w:val="18"/>
              </w:rPr>
              <w:t>P</w:t>
            </w:r>
          </w:p>
        </w:tc>
      </w:tr>
      <w:tr w14:paraId="5D42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14:paraId="279A08E9">
            <w:pPr>
              <w:jc w:val="center"/>
              <w:rPr>
                <w:rFonts w:ascii="宋体" w:hAnsi="宋体"/>
                <w:sz w:val="18"/>
                <w:szCs w:val="18"/>
              </w:rPr>
            </w:pPr>
            <w:r>
              <w:rPr>
                <w:rFonts w:ascii="宋体" w:hAnsi="宋体"/>
                <w:sz w:val="18"/>
                <w:szCs w:val="18"/>
              </w:rPr>
              <w:t>掺杂剂</w:t>
            </w:r>
            <w:r>
              <w:rPr>
                <w:rFonts w:hint="eastAsia" w:ascii="宋体" w:hAnsi="宋体"/>
                <w:sz w:val="18"/>
                <w:szCs w:val="18"/>
              </w:rPr>
              <w:t>（单晶适用）</w:t>
            </w:r>
          </w:p>
        </w:tc>
        <w:tc>
          <w:tcPr>
            <w:tcW w:w="6803" w:type="dxa"/>
            <w:gridSpan w:val="2"/>
            <w:vAlign w:val="center"/>
          </w:tcPr>
          <w:p w14:paraId="6356F0F0">
            <w:pPr>
              <w:jc w:val="center"/>
              <w:rPr>
                <w:rFonts w:ascii="宋体" w:hAnsi="宋体"/>
                <w:sz w:val="18"/>
                <w:szCs w:val="18"/>
              </w:rPr>
            </w:pPr>
            <w:r>
              <w:rPr>
                <w:rFonts w:hint="eastAsia" w:ascii="宋体" w:hAnsi="宋体"/>
                <w:sz w:val="18"/>
                <w:szCs w:val="18"/>
              </w:rPr>
              <w:t>硼</w:t>
            </w:r>
          </w:p>
        </w:tc>
      </w:tr>
      <w:tr w14:paraId="5C4F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14:paraId="326E9A7D">
            <w:pPr>
              <w:jc w:val="center"/>
              <w:rPr>
                <w:rFonts w:ascii="宋体" w:hAnsi="宋体"/>
                <w:sz w:val="18"/>
                <w:szCs w:val="18"/>
              </w:rPr>
            </w:pPr>
            <w:r>
              <w:rPr>
                <w:rFonts w:ascii="宋体" w:hAnsi="宋体"/>
                <w:sz w:val="18"/>
                <w:szCs w:val="18"/>
              </w:rPr>
              <w:t>氧含量</w:t>
            </w:r>
            <w:r>
              <w:rPr>
                <w:rFonts w:hint="eastAsia" w:ascii="宋体" w:hAnsi="宋体"/>
                <w:sz w:val="18"/>
                <w:szCs w:val="18"/>
              </w:rPr>
              <w:t>（以原子数计）</w:t>
            </w:r>
          </w:p>
        </w:tc>
        <w:tc>
          <w:tcPr>
            <w:tcW w:w="6803" w:type="dxa"/>
            <w:gridSpan w:val="2"/>
            <w:vAlign w:val="center"/>
          </w:tcPr>
          <w:p w14:paraId="0232E413">
            <w:pPr>
              <w:jc w:val="center"/>
              <w:rPr>
                <w:rFonts w:ascii="宋体" w:hAnsi="宋体"/>
                <w:sz w:val="18"/>
                <w:szCs w:val="18"/>
              </w:rPr>
            </w:pPr>
            <w:r>
              <w:rPr>
                <w:rFonts w:hint="eastAsia" w:ascii="宋体" w:hAnsi="宋体"/>
                <w:sz w:val="18"/>
                <w:szCs w:val="18"/>
              </w:rPr>
              <w:t>硅单晶＜1.</w:t>
            </w:r>
            <w:r>
              <w:rPr>
                <w:rFonts w:ascii="宋体" w:hAnsi="宋体"/>
                <w:sz w:val="18"/>
                <w:szCs w:val="18"/>
              </w:rPr>
              <w:t>18</w:t>
            </w:r>
            <w:r>
              <w:rPr>
                <w:rFonts w:hint="eastAsia" w:ascii="宋体" w:hAnsi="宋体"/>
                <w:sz w:val="18"/>
                <w:szCs w:val="18"/>
              </w:rPr>
              <w:t>×10</w:t>
            </w:r>
            <w:r>
              <w:rPr>
                <w:rFonts w:hint="eastAsia" w:ascii="宋体" w:hAnsi="宋体"/>
                <w:sz w:val="18"/>
                <w:szCs w:val="18"/>
                <w:vertAlign w:val="superscript"/>
              </w:rPr>
              <w:t>18</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，硅多晶＜0.</w:t>
            </w:r>
            <w:r>
              <w:rPr>
                <w:rFonts w:ascii="宋体" w:hAnsi="宋体"/>
                <w:sz w:val="18"/>
                <w:szCs w:val="18"/>
              </w:rPr>
              <w:t>8</w:t>
            </w:r>
            <w:r>
              <w:rPr>
                <w:rFonts w:hint="eastAsia" w:ascii="宋体" w:hAnsi="宋体"/>
                <w:sz w:val="18"/>
                <w:szCs w:val="18"/>
              </w:rPr>
              <w:t>×10</w:t>
            </w:r>
            <w:r>
              <w:rPr>
                <w:rFonts w:hint="eastAsia" w:ascii="宋体" w:hAnsi="宋体"/>
                <w:sz w:val="18"/>
                <w:szCs w:val="18"/>
                <w:vertAlign w:val="superscript"/>
              </w:rPr>
              <w:t>18</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或由供需双方协商确定</w:t>
            </w:r>
          </w:p>
        </w:tc>
      </w:tr>
      <w:tr w14:paraId="77A8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14:paraId="68571D20">
            <w:pPr>
              <w:jc w:val="center"/>
              <w:rPr>
                <w:rFonts w:ascii="宋体" w:hAnsi="宋体"/>
                <w:sz w:val="18"/>
                <w:szCs w:val="18"/>
              </w:rPr>
            </w:pPr>
            <w:r>
              <w:rPr>
                <w:rFonts w:ascii="宋体" w:hAnsi="宋体"/>
                <w:sz w:val="18"/>
                <w:szCs w:val="18"/>
              </w:rPr>
              <w:t>碳含量</w:t>
            </w:r>
            <w:r>
              <w:rPr>
                <w:rFonts w:hint="eastAsia" w:ascii="宋体" w:hAnsi="宋体"/>
                <w:sz w:val="18"/>
                <w:szCs w:val="18"/>
              </w:rPr>
              <w:t>（以原子数计）</w:t>
            </w:r>
          </w:p>
        </w:tc>
        <w:tc>
          <w:tcPr>
            <w:tcW w:w="6803" w:type="dxa"/>
            <w:gridSpan w:val="2"/>
            <w:vAlign w:val="center"/>
          </w:tcPr>
          <w:p w14:paraId="3A1B3F37">
            <w:pPr>
              <w:jc w:val="center"/>
              <w:rPr>
                <w:rFonts w:ascii="宋体" w:hAnsi="宋体"/>
                <w:sz w:val="18"/>
                <w:szCs w:val="18"/>
              </w:rPr>
            </w:pPr>
            <w:r>
              <w:rPr>
                <w:rFonts w:hint="eastAsia" w:ascii="宋体" w:hAnsi="宋体"/>
                <w:sz w:val="18"/>
                <w:szCs w:val="18"/>
              </w:rPr>
              <w:t>硅单晶＜5.0×10</w:t>
            </w:r>
            <w:r>
              <w:rPr>
                <w:rFonts w:hint="eastAsia" w:ascii="宋体" w:hAnsi="宋体"/>
                <w:sz w:val="18"/>
                <w:szCs w:val="18"/>
                <w:vertAlign w:val="superscript"/>
              </w:rPr>
              <w:t>1</w:t>
            </w:r>
            <w:r>
              <w:rPr>
                <w:rFonts w:ascii="宋体" w:hAnsi="宋体"/>
                <w:sz w:val="18"/>
                <w:szCs w:val="18"/>
                <w:vertAlign w:val="superscript"/>
              </w:rPr>
              <w:t>6</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w:t>
            </w:r>
            <w:r>
              <w:rPr>
                <w:rFonts w:hint="eastAsia" w:hAnsi="宋体"/>
                <w:sz w:val="18"/>
                <w:szCs w:val="18"/>
              </w:rPr>
              <w:t>硅</w:t>
            </w:r>
            <w:r>
              <w:rPr>
                <w:rFonts w:hAnsi="宋体"/>
                <w:sz w:val="18"/>
                <w:szCs w:val="18"/>
              </w:rPr>
              <w:t>多晶</w:t>
            </w:r>
            <w:r>
              <w:rPr>
                <w:rFonts w:hint="eastAsia" w:ascii="宋体" w:hAnsi="宋体"/>
                <w:sz w:val="18"/>
                <w:szCs w:val="18"/>
              </w:rPr>
              <w:t>＜</w:t>
            </w:r>
            <w:r>
              <w:rPr>
                <w:rFonts w:ascii="宋体" w:hAnsi="宋体"/>
                <w:sz w:val="18"/>
                <w:szCs w:val="18"/>
              </w:rPr>
              <w:t>5</w:t>
            </w:r>
            <w:r>
              <w:rPr>
                <w:rFonts w:hint="eastAsia" w:ascii="宋体" w:hAnsi="宋体"/>
                <w:sz w:val="18"/>
                <w:szCs w:val="18"/>
              </w:rPr>
              <w:t>.0×10</w:t>
            </w:r>
            <w:r>
              <w:rPr>
                <w:rFonts w:hint="eastAsia" w:ascii="宋体" w:hAnsi="宋体"/>
                <w:sz w:val="18"/>
                <w:szCs w:val="18"/>
                <w:vertAlign w:val="superscript"/>
              </w:rPr>
              <w:t>1</w:t>
            </w:r>
            <w:r>
              <w:rPr>
                <w:rFonts w:ascii="宋体" w:hAnsi="宋体"/>
                <w:sz w:val="18"/>
                <w:szCs w:val="18"/>
                <w:vertAlign w:val="superscript"/>
              </w:rPr>
              <w:t>5</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或由供需双方协商确定</w:t>
            </w:r>
          </w:p>
        </w:tc>
      </w:tr>
      <w:tr w14:paraId="0B1D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14:paraId="294B3B16">
            <w:pPr>
              <w:jc w:val="center"/>
              <w:rPr>
                <w:rFonts w:ascii="宋体" w:hAnsi="宋体"/>
                <w:sz w:val="18"/>
                <w:szCs w:val="18"/>
              </w:rPr>
            </w:pPr>
            <w:r>
              <w:rPr>
                <w:rFonts w:ascii="宋体" w:hAnsi="宋体"/>
                <w:sz w:val="18"/>
                <w:szCs w:val="18"/>
              </w:rPr>
              <w:t>基体金属杂质含量(Fe、Cr、Ni</w:t>
            </w:r>
            <w:r>
              <w:rPr>
                <w:rFonts w:hint="eastAsia" w:ascii="宋体" w:hAnsi="宋体"/>
                <w:sz w:val="18"/>
                <w:szCs w:val="18"/>
              </w:rPr>
              <w:t>、</w:t>
            </w:r>
            <w:r>
              <w:rPr>
                <w:rFonts w:ascii="宋体" w:hAnsi="宋体"/>
                <w:sz w:val="18"/>
                <w:szCs w:val="18"/>
              </w:rPr>
              <w:t>Cu</w:t>
            </w:r>
            <w:r>
              <w:rPr>
                <w:rFonts w:hint="eastAsia" w:ascii="宋体" w:hAnsi="宋体"/>
                <w:sz w:val="18"/>
                <w:szCs w:val="18"/>
              </w:rPr>
              <w:t>、</w:t>
            </w:r>
            <w:r>
              <w:rPr>
                <w:rFonts w:ascii="宋体" w:hAnsi="宋体"/>
                <w:sz w:val="18"/>
                <w:szCs w:val="18"/>
              </w:rPr>
              <w:t>Zn</w:t>
            </w:r>
            <w:r>
              <w:rPr>
                <w:rFonts w:hint="eastAsia" w:ascii="宋体" w:hAnsi="宋体"/>
                <w:sz w:val="18"/>
                <w:szCs w:val="18"/>
              </w:rPr>
              <w:t>、</w:t>
            </w:r>
            <w:r>
              <w:rPr>
                <w:rFonts w:ascii="宋体" w:hAnsi="宋体"/>
                <w:sz w:val="18"/>
                <w:szCs w:val="18"/>
              </w:rPr>
              <w:t>Na总含量)</w:t>
            </w:r>
          </w:p>
        </w:tc>
        <w:tc>
          <w:tcPr>
            <w:tcW w:w="6803" w:type="dxa"/>
            <w:gridSpan w:val="2"/>
            <w:vAlign w:val="center"/>
          </w:tcPr>
          <w:p w14:paraId="6AA76BF3">
            <w:pPr>
              <w:jc w:val="center"/>
              <w:rPr>
                <w:rFonts w:ascii="宋体" w:hAnsi="宋体"/>
                <w:sz w:val="18"/>
                <w:szCs w:val="18"/>
              </w:rPr>
            </w:pPr>
            <w:r>
              <w:rPr>
                <w:rFonts w:hint="eastAsia" w:ascii="宋体" w:hAnsi="宋体" w:cs="宋体"/>
                <w:sz w:val="18"/>
                <w:szCs w:val="18"/>
              </w:rPr>
              <w:t>硅单晶≤</w:t>
            </w:r>
            <w:r>
              <w:rPr>
                <w:rFonts w:ascii="宋体" w:hAnsi="宋体" w:cs="宋体"/>
                <w:sz w:val="18"/>
                <w:szCs w:val="18"/>
              </w:rPr>
              <w:t>5.0ng/g</w:t>
            </w:r>
            <w:r>
              <w:rPr>
                <w:rFonts w:hint="eastAsia" w:ascii="宋体" w:hAnsi="宋体" w:cs="宋体"/>
                <w:sz w:val="18"/>
                <w:szCs w:val="18"/>
              </w:rPr>
              <w:t>，硅多晶≤</w:t>
            </w:r>
            <w:r>
              <w:rPr>
                <w:rFonts w:ascii="宋体" w:hAnsi="宋体" w:cs="宋体"/>
                <w:sz w:val="18"/>
                <w:szCs w:val="18"/>
              </w:rPr>
              <w:t>2.0ng/g</w:t>
            </w:r>
            <w:r>
              <w:rPr>
                <w:rFonts w:hint="eastAsia" w:ascii="宋体" w:hAnsi="宋体" w:cs="宋体"/>
                <w:sz w:val="18"/>
                <w:szCs w:val="18"/>
              </w:rPr>
              <w:t>或由供需双方协商确定</w:t>
            </w:r>
          </w:p>
        </w:tc>
      </w:tr>
      <w:tr w14:paraId="4DA5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14:paraId="105B9991">
            <w:pPr>
              <w:jc w:val="center"/>
              <w:rPr>
                <w:rFonts w:ascii="宋体" w:hAnsi="宋体"/>
                <w:sz w:val="18"/>
                <w:szCs w:val="18"/>
              </w:rPr>
            </w:pPr>
            <w:r>
              <w:rPr>
                <w:rFonts w:ascii="宋体" w:hAnsi="宋体"/>
                <w:sz w:val="18"/>
                <w:szCs w:val="18"/>
              </w:rPr>
              <w:t>晶体缺陷</w:t>
            </w:r>
            <w:r>
              <w:rPr>
                <w:rFonts w:hint="eastAsia" w:ascii="宋体" w:hAnsi="宋体"/>
                <w:sz w:val="18"/>
                <w:szCs w:val="18"/>
              </w:rPr>
              <w:t>（单晶适用）</w:t>
            </w:r>
          </w:p>
        </w:tc>
        <w:tc>
          <w:tcPr>
            <w:tcW w:w="6803" w:type="dxa"/>
            <w:gridSpan w:val="2"/>
            <w:vAlign w:val="center"/>
          </w:tcPr>
          <w:p w14:paraId="3DCEE232">
            <w:pPr>
              <w:jc w:val="center"/>
              <w:rPr>
                <w:rFonts w:ascii="宋体" w:hAnsi="宋体"/>
                <w:sz w:val="18"/>
                <w:szCs w:val="18"/>
              </w:rPr>
            </w:pPr>
            <w:r>
              <w:rPr>
                <w:rFonts w:hint="eastAsia" w:ascii="宋体" w:hAnsi="宋体"/>
                <w:sz w:val="18"/>
                <w:szCs w:val="18"/>
              </w:rPr>
              <w:t>无位错、滑移、孪晶、旋涡等</w:t>
            </w:r>
          </w:p>
        </w:tc>
      </w:tr>
    </w:tbl>
    <w:p w14:paraId="391FA8D6">
      <w:pPr>
        <w:pStyle w:val="19"/>
        <w:numPr>
          <w:ilvl w:val="2"/>
          <w:numId w:val="0"/>
        </w:numPr>
        <w:spacing w:before="312" w:beforeLines="100" w:after="156" w:afterLines="50"/>
      </w:pPr>
      <w:r>
        <w:rPr>
          <w:rFonts w:hint="eastAsia"/>
        </w:rPr>
        <w:t>4.2  几何尺寸</w:t>
      </w:r>
    </w:p>
    <w:p w14:paraId="03164F71">
      <w:pPr>
        <w:ind w:firstLine="420"/>
        <w:rPr>
          <w:rFonts w:ascii="宋体" w:hAnsi="宋体" w:cs="宋体"/>
          <w:kern w:val="0"/>
          <w:szCs w:val="21"/>
        </w:rPr>
      </w:pPr>
      <w:bookmarkStart w:id="33" w:name="OLE_LINK17"/>
      <w:bookmarkStart w:id="34" w:name="OLE_LINK16"/>
      <w:r>
        <w:rPr>
          <w:rFonts w:hint="eastAsia" w:ascii="宋体" w:hAnsi="宋体" w:cs="宋体"/>
          <w:kern w:val="0"/>
          <w:szCs w:val="21"/>
        </w:rPr>
        <w:t>硅舟和硅保温筒的几何尺寸应符合表2的规定，如有特殊要求由供需双方协商确定。</w:t>
      </w:r>
    </w:p>
    <w:p w14:paraId="1B4E9EB4">
      <w:pPr>
        <w:spacing w:before="156" w:beforeLines="50" w:after="156" w:afterLines="50"/>
        <w:jc w:val="center"/>
        <w:rPr>
          <w:rFonts w:ascii="黑体" w:hAnsi="黑体" w:eastAsia="黑体" w:cs="宋体"/>
          <w:kern w:val="0"/>
          <w:szCs w:val="21"/>
        </w:rPr>
      </w:pPr>
      <w:r>
        <w:rPr>
          <w:rFonts w:hint="eastAsia" w:ascii="黑体" w:hAnsi="黑体" w:eastAsia="黑体" w:cs="宋体"/>
          <w:kern w:val="0"/>
          <w:szCs w:val="21"/>
        </w:rPr>
        <w:t>表2</w:t>
      </w:r>
      <w:r>
        <w:rPr>
          <w:rFonts w:ascii="黑体" w:hAnsi="黑体" w:eastAsia="黑体" w:cs="宋体"/>
          <w:kern w:val="0"/>
          <w:szCs w:val="21"/>
        </w:rPr>
        <w:t xml:space="preserve">  </w:t>
      </w:r>
      <w:r>
        <w:rPr>
          <w:rFonts w:hint="eastAsia" w:ascii="黑体" w:hAnsi="黑体" w:eastAsia="黑体" w:cs="宋体"/>
          <w:kern w:val="0"/>
          <w:szCs w:val="21"/>
        </w:rPr>
        <w:t>几何尺寸</w:t>
      </w:r>
    </w:p>
    <w:tbl>
      <w:tblPr>
        <w:tblStyle w:val="9"/>
        <w:tblW w:w="0" w:type="auto"/>
        <w:tblInd w:w="11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3393"/>
        <w:gridCol w:w="3820"/>
      </w:tblGrid>
      <w:tr w14:paraId="3AF2B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vMerge w:val="restart"/>
            <w:tcBorders>
              <w:top w:val="single" w:color="auto" w:sz="4" w:space="0"/>
              <w:left w:val="single" w:color="auto" w:sz="4" w:space="0"/>
              <w:bottom w:val="single" w:color="auto" w:sz="4" w:space="0"/>
              <w:right w:val="single" w:color="auto" w:sz="4" w:space="0"/>
            </w:tcBorders>
            <w:vAlign w:val="center"/>
          </w:tcPr>
          <w:p w14:paraId="36FC27BE">
            <w:pPr>
              <w:jc w:val="center"/>
              <w:rPr>
                <w:rFonts w:ascii="宋体" w:hAnsi="宋体" w:cs="宋体"/>
                <w:kern w:val="0"/>
                <w:sz w:val="18"/>
                <w:szCs w:val="18"/>
              </w:rPr>
            </w:pPr>
            <w:r>
              <w:rPr>
                <w:rFonts w:hint="eastAsia" w:ascii="宋体" w:hAnsi="宋体" w:cs="宋体"/>
                <w:kern w:val="0"/>
                <w:sz w:val="18"/>
                <w:szCs w:val="18"/>
              </w:rPr>
              <w:t>项目</w:t>
            </w:r>
          </w:p>
        </w:tc>
        <w:tc>
          <w:tcPr>
            <w:tcW w:w="7213" w:type="dxa"/>
            <w:gridSpan w:val="2"/>
            <w:tcBorders>
              <w:top w:val="single" w:color="auto" w:sz="4" w:space="0"/>
              <w:left w:val="single" w:color="auto" w:sz="4" w:space="0"/>
              <w:bottom w:val="single" w:color="auto" w:sz="4" w:space="0"/>
              <w:right w:val="single" w:color="auto" w:sz="4" w:space="0"/>
            </w:tcBorders>
            <w:vAlign w:val="center"/>
          </w:tcPr>
          <w:p w14:paraId="16184236">
            <w:pPr>
              <w:jc w:val="center"/>
              <w:rPr>
                <w:rFonts w:ascii="宋体" w:hAnsi="宋体" w:cs="宋体"/>
                <w:kern w:val="0"/>
                <w:sz w:val="18"/>
                <w:szCs w:val="18"/>
              </w:rPr>
            </w:pPr>
            <w:r>
              <w:rPr>
                <w:rFonts w:hint="eastAsia" w:ascii="宋体" w:hAnsi="宋体" w:cs="宋体"/>
                <w:kern w:val="0"/>
                <w:sz w:val="18"/>
                <w:szCs w:val="18"/>
              </w:rPr>
              <w:t>几何尺寸</w:t>
            </w:r>
          </w:p>
        </w:tc>
      </w:tr>
      <w:tr w14:paraId="48493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vMerge w:val="continue"/>
            <w:tcBorders>
              <w:top w:val="single" w:color="auto" w:sz="4" w:space="0"/>
              <w:left w:val="single" w:color="auto" w:sz="4" w:space="0"/>
              <w:bottom w:val="single" w:color="auto" w:sz="4" w:space="0"/>
              <w:right w:val="single" w:color="auto" w:sz="4" w:space="0"/>
            </w:tcBorders>
            <w:vAlign w:val="center"/>
          </w:tcPr>
          <w:p w14:paraId="46202E7A">
            <w:pPr>
              <w:widowControl/>
              <w:jc w:val="left"/>
              <w:rPr>
                <w:rFonts w:ascii="宋体" w:hAnsi="宋体" w:cs="宋体"/>
                <w:kern w:val="0"/>
                <w:sz w:val="18"/>
                <w:szCs w:val="18"/>
              </w:rPr>
            </w:pPr>
          </w:p>
        </w:tc>
        <w:tc>
          <w:tcPr>
            <w:tcW w:w="3393" w:type="dxa"/>
            <w:tcBorders>
              <w:top w:val="single" w:color="auto" w:sz="4" w:space="0"/>
              <w:left w:val="single" w:color="auto" w:sz="4" w:space="0"/>
              <w:bottom w:val="single" w:color="auto" w:sz="4" w:space="0"/>
              <w:right w:val="single" w:color="auto" w:sz="4" w:space="0"/>
            </w:tcBorders>
            <w:vAlign w:val="center"/>
          </w:tcPr>
          <w:p w14:paraId="6861DF00">
            <w:pPr>
              <w:jc w:val="center"/>
              <w:rPr>
                <w:rFonts w:ascii="宋体" w:hAnsi="宋体" w:cs="宋体"/>
                <w:kern w:val="0"/>
                <w:sz w:val="18"/>
                <w:szCs w:val="18"/>
              </w:rPr>
            </w:pPr>
            <w:r>
              <w:rPr>
                <w:rFonts w:hint="eastAsia" w:ascii="宋体" w:hAnsi="宋体" w:cs="宋体"/>
                <w:kern w:val="0"/>
                <w:sz w:val="18"/>
                <w:szCs w:val="18"/>
              </w:rPr>
              <w:t>硅舟</w:t>
            </w:r>
          </w:p>
        </w:tc>
        <w:tc>
          <w:tcPr>
            <w:tcW w:w="3820" w:type="dxa"/>
            <w:tcBorders>
              <w:top w:val="single" w:color="auto" w:sz="4" w:space="0"/>
              <w:left w:val="single" w:color="auto" w:sz="4" w:space="0"/>
              <w:bottom w:val="single" w:color="auto" w:sz="4" w:space="0"/>
              <w:right w:val="single" w:color="auto" w:sz="4" w:space="0"/>
            </w:tcBorders>
            <w:vAlign w:val="center"/>
          </w:tcPr>
          <w:p w14:paraId="61E9F6FC">
            <w:pPr>
              <w:jc w:val="center"/>
              <w:rPr>
                <w:rFonts w:ascii="宋体" w:hAnsi="宋体" w:cs="宋体"/>
                <w:kern w:val="0"/>
                <w:sz w:val="18"/>
                <w:szCs w:val="18"/>
              </w:rPr>
            </w:pPr>
            <w:r>
              <w:rPr>
                <w:rFonts w:hint="eastAsia" w:ascii="宋体" w:hAnsi="宋体" w:cs="宋体"/>
                <w:kern w:val="0"/>
                <w:sz w:val="18"/>
                <w:szCs w:val="18"/>
              </w:rPr>
              <w:t>硅保温筒</w:t>
            </w:r>
          </w:p>
        </w:tc>
      </w:tr>
      <w:tr w14:paraId="141ED1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tcBorders>
              <w:top w:val="single" w:color="auto" w:sz="4" w:space="0"/>
              <w:left w:val="single" w:color="auto" w:sz="4" w:space="0"/>
              <w:bottom w:val="single" w:color="auto" w:sz="4" w:space="0"/>
              <w:right w:val="single" w:color="auto" w:sz="4" w:space="0"/>
            </w:tcBorders>
            <w:vAlign w:val="center"/>
          </w:tcPr>
          <w:p w14:paraId="108918FB">
            <w:pPr>
              <w:jc w:val="center"/>
              <w:rPr>
                <w:rFonts w:ascii="宋体" w:hAnsi="宋体" w:cs="宋体"/>
                <w:sz w:val="18"/>
                <w:szCs w:val="18"/>
              </w:rPr>
            </w:pPr>
            <w:r>
              <w:rPr>
                <w:rFonts w:hint="eastAsia" w:ascii="宋体" w:hAnsi="宋体" w:cs="宋体"/>
                <w:sz w:val="18"/>
                <w:szCs w:val="18"/>
              </w:rPr>
              <w:t>直径</w:t>
            </w:r>
            <w:r>
              <w:rPr>
                <w:rFonts w:hint="eastAsia" w:ascii="宋体" w:hAnsi="宋体" w:cs="宋体"/>
                <w:kern w:val="0"/>
                <w:sz w:val="18"/>
                <w:szCs w:val="18"/>
                <w:vertAlign w:val="superscript"/>
              </w:rPr>
              <w:t>a</w:t>
            </w:r>
            <w:r>
              <w:rPr>
                <w:rFonts w:hint="eastAsia" w:ascii="宋体" w:hAnsi="宋体" w:cs="宋体"/>
                <w:sz w:val="18"/>
                <w:szCs w:val="18"/>
              </w:rPr>
              <w:t>允许偏差</w:t>
            </w:r>
          </w:p>
        </w:tc>
        <w:tc>
          <w:tcPr>
            <w:tcW w:w="7213" w:type="dxa"/>
            <w:gridSpan w:val="2"/>
            <w:tcBorders>
              <w:top w:val="single" w:color="auto" w:sz="4" w:space="0"/>
              <w:left w:val="single" w:color="auto" w:sz="4" w:space="0"/>
              <w:bottom w:val="single" w:color="auto" w:sz="4" w:space="0"/>
              <w:right w:val="single" w:color="auto" w:sz="4" w:space="0"/>
            </w:tcBorders>
            <w:vAlign w:val="center"/>
          </w:tcPr>
          <w:p w14:paraId="0B452E18">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mm</w:t>
            </w:r>
          </w:p>
        </w:tc>
      </w:tr>
      <w:tr w14:paraId="0BDF6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tcBorders>
              <w:top w:val="single" w:color="auto" w:sz="4" w:space="0"/>
              <w:left w:val="single" w:color="auto" w:sz="4" w:space="0"/>
              <w:bottom w:val="single" w:color="auto" w:sz="4" w:space="0"/>
              <w:right w:val="single" w:color="auto" w:sz="4" w:space="0"/>
            </w:tcBorders>
            <w:vAlign w:val="center"/>
          </w:tcPr>
          <w:p w14:paraId="4359B415">
            <w:pPr>
              <w:jc w:val="center"/>
              <w:rPr>
                <w:rFonts w:ascii="宋体" w:hAnsi="宋体" w:cs="宋体"/>
                <w:sz w:val="18"/>
                <w:szCs w:val="18"/>
              </w:rPr>
            </w:pPr>
            <w:r>
              <w:rPr>
                <w:rFonts w:hint="eastAsia" w:ascii="宋体" w:hAnsi="宋体" w:cs="宋体"/>
                <w:kern w:val="0"/>
                <w:sz w:val="18"/>
                <w:szCs w:val="18"/>
              </w:rPr>
              <w:t>平面度</w:t>
            </w:r>
          </w:p>
        </w:tc>
        <w:tc>
          <w:tcPr>
            <w:tcW w:w="7213" w:type="dxa"/>
            <w:gridSpan w:val="2"/>
            <w:tcBorders>
              <w:top w:val="single" w:color="auto" w:sz="4" w:space="0"/>
              <w:left w:val="single" w:color="auto" w:sz="4" w:space="0"/>
              <w:bottom w:val="single" w:color="auto" w:sz="4" w:space="0"/>
              <w:right w:val="single" w:color="auto" w:sz="4" w:space="0"/>
            </w:tcBorders>
            <w:vAlign w:val="center"/>
          </w:tcPr>
          <w:p w14:paraId="7EEE17D2">
            <w:pPr>
              <w:jc w:val="center"/>
              <w:rPr>
                <w:rFonts w:ascii="宋体" w:hAnsi="宋体" w:cs="宋体"/>
                <w:sz w:val="18"/>
                <w:szCs w:val="18"/>
              </w:rPr>
            </w:pPr>
            <w:r>
              <w:rPr>
                <w:rFonts w:hint="eastAsia" w:ascii="宋体" w:hAnsi="宋体" w:cs="宋体"/>
                <w:sz w:val="18"/>
                <w:szCs w:val="18"/>
              </w:rPr>
              <w:t>≤0.</w:t>
            </w:r>
            <w:r>
              <w:rPr>
                <w:rFonts w:ascii="宋体" w:hAnsi="宋体" w:cs="宋体"/>
                <w:sz w:val="18"/>
                <w:szCs w:val="18"/>
              </w:rPr>
              <w:t>2</w:t>
            </w:r>
            <w:r>
              <w:rPr>
                <w:rFonts w:hint="eastAsia" w:ascii="宋体" w:hAnsi="宋体" w:cs="宋体"/>
                <w:sz w:val="18"/>
                <w:szCs w:val="18"/>
              </w:rPr>
              <w:t>mm</w:t>
            </w:r>
          </w:p>
        </w:tc>
      </w:tr>
      <w:tr w14:paraId="0AE38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tcBorders>
              <w:top w:val="single" w:color="auto" w:sz="4" w:space="0"/>
              <w:left w:val="single" w:color="auto" w:sz="4" w:space="0"/>
              <w:bottom w:val="single" w:color="auto" w:sz="4" w:space="0"/>
              <w:right w:val="single" w:color="auto" w:sz="4" w:space="0"/>
            </w:tcBorders>
            <w:vAlign w:val="center"/>
          </w:tcPr>
          <w:p w14:paraId="1DE6F56E">
            <w:pPr>
              <w:jc w:val="center"/>
              <w:rPr>
                <w:rFonts w:ascii="宋体" w:hAnsi="宋体" w:cs="宋体"/>
                <w:kern w:val="0"/>
                <w:sz w:val="18"/>
                <w:szCs w:val="18"/>
              </w:rPr>
            </w:pPr>
            <w:r>
              <w:rPr>
                <w:rFonts w:hint="eastAsia" w:ascii="宋体" w:hAnsi="宋体" w:cs="宋体"/>
                <w:kern w:val="0"/>
                <w:sz w:val="18"/>
                <w:szCs w:val="18"/>
              </w:rPr>
              <w:t>平行度</w:t>
            </w:r>
          </w:p>
        </w:tc>
        <w:tc>
          <w:tcPr>
            <w:tcW w:w="7213" w:type="dxa"/>
            <w:gridSpan w:val="2"/>
            <w:tcBorders>
              <w:top w:val="single" w:color="auto" w:sz="4" w:space="0"/>
              <w:left w:val="single" w:color="auto" w:sz="4" w:space="0"/>
              <w:bottom w:val="single" w:color="auto" w:sz="4" w:space="0"/>
              <w:right w:val="single" w:color="auto" w:sz="4" w:space="0"/>
            </w:tcBorders>
            <w:vAlign w:val="center"/>
          </w:tcPr>
          <w:p w14:paraId="08B7E0DF">
            <w:pPr>
              <w:jc w:val="center"/>
              <w:rPr>
                <w:rFonts w:ascii="宋体" w:hAnsi="宋体" w:cs="宋体"/>
                <w:sz w:val="18"/>
                <w:szCs w:val="18"/>
              </w:rPr>
            </w:pPr>
            <w:r>
              <w:rPr>
                <w:rFonts w:hint="eastAsia" w:ascii="宋体" w:hAnsi="宋体" w:cs="宋体"/>
                <w:sz w:val="18"/>
                <w:szCs w:val="18"/>
              </w:rPr>
              <w:t>≤0.2mm</w:t>
            </w:r>
          </w:p>
        </w:tc>
      </w:tr>
      <w:tr w14:paraId="33EBE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tcBorders>
              <w:top w:val="single" w:color="auto" w:sz="4" w:space="0"/>
              <w:left w:val="single" w:color="auto" w:sz="4" w:space="0"/>
              <w:bottom w:val="single" w:color="auto" w:sz="4" w:space="0"/>
              <w:right w:val="single" w:color="auto" w:sz="4" w:space="0"/>
            </w:tcBorders>
            <w:vAlign w:val="center"/>
          </w:tcPr>
          <w:p w14:paraId="66827CC9">
            <w:pPr>
              <w:jc w:val="center"/>
              <w:rPr>
                <w:rFonts w:ascii="宋体" w:hAnsi="宋体" w:cs="宋体"/>
                <w:sz w:val="18"/>
                <w:szCs w:val="18"/>
              </w:rPr>
            </w:pPr>
            <w:r>
              <w:rPr>
                <w:rFonts w:hint="eastAsia" w:ascii="宋体" w:hAnsi="宋体" w:cs="宋体"/>
                <w:sz w:val="18"/>
                <w:szCs w:val="18"/>
              </w:rPr>
              <w:t>高度允许偏差</w:t>
            </w:r>
          </w:p>
        </w:tc>
        <w:tc>
          <w:tcPr>
            <w:tcW w:w="3393" w:type="dxa"/>
            <w:tcBorders>
              <w:top w:val="single" w:color="auto" w:sz="4" w:space="0"/>
              <w:left w:val="single" w:color="auto" w:sz="4" w:space="0"/>
              <w:bottom w:val="single" w:color="auto" w:sz="4" w:space="0"/>
              <w:right w:val="single" w:color="auto" w:sz="4" w:space="0"/>
            </w:tcBorders>
            <w:vAlign w:val="center"/>
          </w:tcPr>
          <w:p w14:paraId="63020591">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2</w:t>
            </w:r>
            <w:r>
              <w:rPr>
                <w:rFonts w:hint="eastAsia" w:ascii="宋体" w:hAnsi="宋体" w:cs="宋体"/>
                <w:sz w:val="18"/>
                <w:szCs w:val="18"/>
              </w:rPr>
              <w:t xml:space="preserve"> mm</w:t>
            </w:r>
          </w:p>
        </w:tc>
        <w:tc>
          <w:tcPr>
            <w:tcW w:w="3820" w:type="dxa"/>
            <w:tcBorders>
              <w:top w:val="single" w:color="auto" w:sz="4" w:space="0"/>
              <w:left w:val="single" w:color="auto" w:sz="4" w:space="0"/>
              <w:bottom w:val="single" w:color="auto" w:sz="4" w:space="0"/>
              <w:right w:val="single" w:color="auto" w:sz="4" w:space="0"/>
            </w:tcBorders>
            <w:vAlign w:val="center"/>
          </w:tcPr>
          <w:p w14:paraId="31E38C8E">
            <w:pPr>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mm</w:t>
            </w:r>
          </w:p>
        </w:tc>
      </w:tr>
      <w:tr w14:paraId="48810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66" w:type="dxa"/>
            <w:tcBorders>
              <w:top w:val="single" w:color="auto" w:sz="4" w:space="0"/>
              <w:left w:val="single" w:color="auto" w:sz="4" w:space="0"/>
              <w:bottom w:val="single" w:color="auto" w:sz="4" w:space="0"/>
              <w:right w:val="single" w:color="auto" w:sz="4" w:space="0"/>
            </w:tcBorders>
            <w:vAlign w:val="center"/>
          </w:tcPr>
          <w:p w14:paraId="568F804A">
            <w:pPr>
              <w:jc w:val="center"/>
              <w:rPr>
                <w:rFonts w:ascii="宋体" w:hAnsi="宋体" w:cs="宋体"/>
                <w:kern w:val="0"/>
                <w:sz w:val="18"/>
                <w:szCs w:val="18"/>
              </w:rPr>
            </w:pPr>
            <w:r>
              <w:rPr>
                <w:rFonts w:hint="eastAsia" w:ascii="宋体" w:hAnsi="宋体" w:cs="宋体"/>
                <w:sz w:val="18"/>
                <w:szCs w:val="18"/>
              </w:rPr>
              <w:t>垂直度</w:t>
            </w:r>
          </w:p>
        </w:tc>
        <w:tc>
          <w:tcPr>
            <w:tcW w:w="3393" w:type="dxa"/>
            <w:tcBorders>
              <w:top w:val="single" w:color="auto" w:sz="4" w:space="0"/>
              <w:left w:val="single" w:color="auto" w:sz="4" w:space="0"/>
              <w:bottom w:val="single" w:color="auto" w:sz="4" w:space="0"/>
              <w:right w:val="single" w:color="auto" w:sz="4" w:space="0"/>
            </w:tcBorders>
            <w:vAlign w:val="center"/>
          </w:tcPr>
          <w:p w14:paraId="35DC20AD">
            <w:pPr>
              <w:jc w:val="center"/>
              <w:rPr>
                <w:rFonts w:ascii="宋体" w:hAnsi="宋体" w:cs="宋体"/>
                <w:kern w:val="0"/>
                <w:sz w:val="18"/>
                <w:szCs w:val="18"/>
              </w:rPr>
            </w:pPr>
            <w:r>
              <w:rPr>
                <w:rFonts w:hint="eastAsia" w:ascii="宋体" w:hAnsi="宋体" w:cs="宋体"/>
                <w:sz w:val="18"/>
                <w:szCs w:val="18"/>
              </w:rPr>
              <w:t>≤2 mm</w:t>
            </w:r>
          </w:p>
        </w:tc>
        <w:tc>
          <w:tcPr>
            <w:tcW w:w="3820" w:type="dxa"/>
            <w:tcBorders>
              <w:top w:val="single" w:color="auto" w:sz="4" w:space="0"/>
              <w:left w:val="single" w:color="auto" w:sz="4" w:space="0"/>
              <w:bottom w:val="single" w:color="auto" w:sz="4" w:space="0"/>
              <w:right w:val="single" w:color="auto" w:sz="4" w:space="0"/>
            </w:tcBorders>
            <w:vAlign w:val="center"/>
          </w:tcPr>
          <w:p w14:paraId="1F57DBD6">
            <w:pPr>
              <w:jc w:val="center"/>
              <w:rPr>
                <w:rFonts w:ascii="宋体" w:hAnsi="宋体" w:cs="宋体"/>
                <w:sz w:val="18"/>
                <w:szCs w:val="18"/>
              </w:rPr>
            </w:pPr>
            <w:r>
              <w:rPr>
                <w:rFonts w:hint="eastAsia" w:ascii="宋体" w:hAnsi="宋体" w:cs="宋体"/>
                <w:sz w:val="18"/>
                <w:szCs w:val="18"/>
              </w:rPr>
              <w:t>≤0.5mm</w:t>
            </w:r>
          </w:p>
        </w:tc>
      </w:tr>
      <w:tr w14:paraId="44150C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179" w:type="dxa"/>
            <w:gridSpan w:val="3"/>
            <w:tcBorders>
              <w:top w:val="single" w:color="auto" w:sz="4" w:space="0"/>
              <w:left w:val="single" w:color="auto" w:sz="4" w:space="0"/>
              <w:bottom w:val="single" w:color="auto" w:sz="4" w:space="0"/>
              <w:right w:val="single" w:color="auto" w:sz="4" w:space="0"/>
            </w:tcBorders>
            <w:vAlign w:val="center"/>
          </w:tcPr>
          <w:p w14:paraId="54EA3842">
            <w:pPr>
              <w:ind w:firstLine="360" w:firstLineChars="200"/>
              <w:jc w:val="left"/>
              <w:rPr>
                <w:rFonts w:ascii="宋体" w:hAnsi="宋体" w:cs="宋体"/>
                <w:kern w:val="0"/>
                <w:sz w:val="18"/>
                <w:szCs w:val="18"/>
                <w:vertAlign w:val="superscript"/>
              </w:rPr>
            </w:pPr>
            <w:r>
              <w:rPr>
                <w:rFonts w:hint="eastAsia" w:ascii="宋体" w:hAnsi="宋体" w:cs="宋体"/>
                <w:kern w:val="0"/>
                <w:sz w:val="18"/>
                <w:szCs w:val="18"/>
                <w:vertAlign w:val="superscript"/>
              </w:rPr>
              <w:t>a</w:t>
            </w:r>
            <w:r>
              <w:rPr>
                <w:rFonts w:hint="eastAsia" w:ascii="宋体" w:hAnsi="宋体" w:cs="宋体"/>
                <w:kern w:val="0"/>
                <w:sz w:val="18"/>
                <w:szCs w:val="18"/>
              </w:rPr>
              <w:t xml:space="preserve">  直径指内径、外径。</w:t>
            </w:r>
          </w:p>
        </w:tc>
      </w:tr>
    </w:tbl>
    <w:p w14:paraId="695B4E07">
      <w:pPr>
        <w:pStyle w:val="19"/>
        <w:numPr>
          <w:ilvl w:val="0"/>
          <w:numId w:val="0"/>
        </w:numPr>
        <w:spacing w:before="312" w:beforeLines="100" w:after="156" w:afterLines="50"/>
        <w:jc w:val="left"/>
        <w:outlineLvl w:val="3"/>
        <w:rPr>
          <w:rFonts w:hAnsi="宋体"/>
          <w:szCs w:val="21"/>
        </w:rPr>
      </w:pPr>
      <w:r>
        <w:rPr>
          <w:rFonts w:hint="eastAsia" w:hAnsi="宋体"/>
          <w:szCs w:val="21"/>
        </w:rPr>
        <w:t>4</w:t>
      </w:r>
      <w:r>
        <w:rPr>
          <w:rFonts w:hAnsi="宋体"/>
          <w:szCs w:val="21"/>
        </w:rPr>
        <w:t>.3  表面粗糙度</w:t>
      </w:r>
    </w:p>
    <w:p w14:paraId="33D6475A">
      <w:pPr>
        <w:pStyle w:val="2"/>
        <w:ind w:firstLine="420"/>
      </w:pPr>
      <w:r>
        <w:rPr>
          <w:rFonts w:hint="eastAsia"/>
        </w:rPr>
        <w:t>硅舟及硅保温筒各项特征表面粗糙度不应大于3.2μm。</w:t>
      </w:r>
    </w:p>
    <w:p w14:paraId="18DEC01B">
      <w:pPr>
        <w:pStyle w:val="19"/>
        <w:numPr>
          <w:ilvl w:val="0"/>
          <w:numId w:val="0"/>
        </w:numPr>
        <w:spacing w:before="312" w:beforeLines="100" w:after="156" w:afterLines="50"/>
        <w:jc w:val="left"/>
        <w:outlineLvl w:val="3"/>
        <w:rPr>
          <w:rFonts w:ascii="宋体" w:hAnsi="宋体"/>
        </w:rPr>
      </w:pPr>
      <w:r>
        <w:rPr>
          <w:rFonts w:hAnsi="宋体"/>
          <w:szCs w:val="21"/>
        </w:rPr>
        <w:t>4</w:t>
      </w:r>
      <w:r>
        <w:rPr>
          <w:rFonts w:hint="eastAsia" w:hAnsi="宋体"/>
          <w:szCs w:val="21"/>
        </w:rPr>
        <w:t>.</w:t>
      </w:r>
      <w:r>
        <w:rPr>
          <w:rFonts w:hAnsi="宋体"/>
          <w:szCs w:val="21"/>
        </w:rPr>
        <w:t>4</w:t>
      </w:r>
      <w:r>
        <w:rPr>
          <w:rFonts w:hint="eastAsia" w:hAnsi="宋体"/>
          <w:szCs w:val="21"/>
        </w:rPr>
        <w:t xml:space="preserve">  表面质量</w:t>
      </w:r>
    </w:p>
    <w:p w14:paraId="297D53CC">
      <w:pPr>
        <w:autoSpaceDE w:val="0"/>
        <w:autoSpaceDN w:val="0"/>
        <w:adjustRightInd w:val="0"/>
        <w:ind w:firstLine="420" w:firstLineChars="200"/>
        <w:jc w:val="left"/>
        <w:rPr>
          <w:rFonts w:ascii="宋体" w:hAnsi="宋体"/>
        </w:rPr>
      </w:pPr>
      <w:r>
        <w:rPr>
          <w:rFonts w:hint="eastAsia" w:ascii="宋体" w:hAnsi="宋体"/>
        </w:rPr>
        <w:t>硅舟和硅保温筒的表面（包括倒角面）应无划伤、裂纹、缺口、刮伤和胶印。</w:t>
      </w:r>
    </w:p>
    <w:p w14:paraId="03BED22E">
      <w:pPr>
        <w:pStyle w:val="2"/>
        <w:ind w:firstLine="450" w:firstLineChars="250"/>
        <w:jc w:val="left"/>
      </w:pPr>
      <w:r>
        <w:rPr>
          <w:rFonts w:hint="eastAsia" w:ascii="黑体" w:hAnsi="黑体" w:eastAsia="黑体" w:cs="黑体"/>
          <w:sz w:val="18"/>
          <w:szCs w:val="18"/>
        </w:rPr>
        <w:t>注：</w:t>
      </w:r>
      <w:r>
        <w:rPr>
          <w:rFonts w:hint="eastAsia" w:hAnsi="宋体"/>
          <w:sz w:val="18"/>
          <w:szCs w:val="18"/>
        </w:rPr>
        <w:t>胶印适用于熔接部位。</w:t>
      </w:r>
    </w:p>
    <w:p w14:paraId="430685F3">
      <w:pPr>
        <w:spacing w:before="156" w:beforeLines="50" w:after="156" w:afterLines="50"/>
        <w:rPr>
          <w:rFonts w:ascii="黑体" w:hAnsi="宋体" w:eastAsia="黑体"/>
          <w:kern w:val="0"/>
          <w:szCs w:val="21"/>
        </w:rPr>
      </w:pPr>
      <w:r>
        <w:rPr>
          <w:rFonts w:ascii="黑体" w:hAnsi="宋体" w:eastAsia="黑体"/>
          <w:kern w:val="0"/>
          <w:szCs w:val="21"/>
        </w:rPr>
        <w:t>4</w:t>
      </w:r>
      <w:r>
        <w:rPr>
          <w:rFonts w:hint="eastAsia" w:ascii="黑体" w:hAnsi="宋体" w:eastAsia="黑体"/>
          <w:kern w:val="0"/>
          <w:szCs w:val="21"/>
        </w:rPr>
        <w:t>.</w:t>
      </w:r>
      <w:r>
        <w:rPr>
          <w:rFonts w:ascii="黑体" w:hAnsi="宋体" w:eastAsia="黑体"/>
          <w:kern w:val="0"/>
          <w:szCs w:val="21"/>
        </w:rPr>
        <w:t xml:space="preserve">5  </w:t>
      </w:r>
      <w:r>
        <w:rPr>
          <w:rFonts w:hint="eastAsia" w:ascii="黑体" w:hAnsi="宋体" w:eastAsia="黑体"/>
          <w:kern w:val="0"/>
          <w:szCs w:val="21"/>
        </w:rPr>
        <w:t>表面金属</w:t>
      </w:r>
    </w:p>
    <w:p w14:paraId="7BCFA5C4">
      <w:pPr>
        <w:pStyle w:val="2"/>
        <w:ind w:firstLine="420"/>
        <w:jc w:val="left"/>
      </w:pPr>
      <w:r>
        <w:rPr>
          <w:rFonts w:hint="eastAsia"/>
        </w:rPr>
        <w:t>硅舟和硅保温筒的表面金属应符合表</w:t>
      </w:r>
      <w:r>
        <w:t>3</w:t>
      </w:r>
      <w:r>
        <w:rPr>
          <w:rFonts w:hint="eastAsia"/>
        </w:rPr>
        <w:t>的规定，如有特殊要求由供需双方协商确定。</w:t>
      </w:r>
    </w:p>
    <w:p w14:paraId="5E10E44F">
      <w:pPr>
        <w:spacing w:before="156" w:beforeLines="50" w:after="156" w:afterLines="50"/>
        <w:jc w:val="center"/>
        <w:rPr>
          <w:rFonts w:ascii="黑体" w:hAnsi="黑体" w:eastAsia="黑体" w:cs="宋体"/>
          <w:kern w:val="0"/>
          <w:szCs w:val="21"/>
        </w:rPr>
      </w:pPr>
      <w:r>
        <w:rPr>
          <w:rFonts w:hint="eastAsia" w:ascii="黑体" w:hAnsi="黑体" w:eastAsia="黑体" w:cs="宋体"/>
          <w:kern w:val="0"/>
          <w:szCs w:val="21"/>
        </w:rPr>
        <w:t>表</w:t>
      </w:r>
      <w:r>
        <w:rPr>
          <w:rFonts w:ascii="黑体" w:hAnsi="黑体" w:eastAsia="黑体" w:cs="宋体"/>
          <w:kern w:val="0"/>
          <w:szCs w:val="21"/>
        </w:rPr>
        <w:t xml:space="preserve">3  </w:t>
      </w:r>
      <w:r>
        <w:rPr>
          <w:rFonts w:hint="eastAsia" w:ascii="黑体" w:hAnsi="黑体" w:eastAsia="黑体" w:cs="宋体"/>
          <w:kern w:val="0"/>
          <w:szCs w:val="21"/>
        </w:rPr>
        <w:t>表面金属杂质含量</w:t>
      </w:r>
    </w:p>
    <w:p w14:paraId="65C4DC00">
      <w:pPr>
        <w:pStyle w:val="2"/>
        <w:ind w:firstLine="360"/>
        <w:jc w:val="center"/>
        <w:rPr>
          <w:sz w:val="18"/>
          <w:szCs w:val="18"/>
        </w:rPr>
      </w:pPr>
      <w:r>
        <w:rPr>
          <w:rFonts w:hint="eastAsia"/>
          <w:sz w:val="18"/>
          <w:szCs w:val="18"/>
        </w:rPr>
        <w:t xml:space="preserve">                                                                            </w:t>
      </w:r>
      <w:r>
        <w:rPr>
          <w:sz w:val="18"/>
          <w:szCs w:val="18"/>
        </w:rPr>
        <w:t>单位</w:t>
      </w:r>
      <w:r>
        <w:rPr>
          <w:rFonts w:hint="eastAsia"/>
          <w:sz w:val="18"/>
          <w:szCs w:val="18"/>
        </w:rPr>
        <w:t>:</w:t>
      </w:r>
      <w:r>
        <w:rPr>
          <w:sz w:val="18"/>
          <w:szCs w:val="18"/>
        </w:rPr>
        <w:t>E10atoms/cm</w:t>
      </w:r>
      <w:r>
        <w:rPr>
          <w:sz w:val="18"/>
          <w:szCs w:val="18"/>
          <w:vertAlign w:val="superscript"/>
        </w:rPr>
        <w:t>2</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1"/>
        <w:gridCol w:w="2932"/>
        <w:gridCol w:w="2934"/>
      </w:tblGrid>
      <w:tr w14:paraId="107D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vMerge w:val="restart"/>
            <w:vAlign w:val="center"/>
          </w:tcPr>
          <w:p w14:paraId="67C6D529">
            <w:pPr>
              <w:spacing w:line="360" w:lineRule="auto"/>
              <w:jc w:val="center"/>
              <w:rPr>
                <w:rFonts w:ascii="宋体" w:hAnsi="宋体" w:cs="宋体"/>
                <w:sz w:val="18"/>
                <w:szCs w:val="18"/>
              </w:rPr>
            </w:pPr>
            <w:r>
              <w:rPr>
                <w:rFonts w:hint="eastAsia" w:ascii="宋体" w:hAnsi="宋体" w:cs="宋体"/>
                <w:sz w:val="18"/>
                <w:szCs w:val="18"/>
              </w:rPr>
              <w:t>金属元素</w:t>
            </w:r>
          </w:p>
        </w:tc>
        <w:tc>
          <w:tcPr>
            <w:tcW w:w="5866" w:type="dxa"/>
            <w:gridSpan w:val="2"/>
          </w:tcPr>
          <w:p w14:paraId="5FD46B4A">
            <w:pPr>
              <w:spacing w:line="360" w:lineRule="auto"/>
              <w:jc w:val="center"/>
              <w:rPr>
                <w:rFonts w:ascii="宋体" w:hAnsi="宋体" w:cs="宋体"/>
                <w:sz w:val="18"/>
                <w:szCs w:val="18"/>
              </w:rPr>
            </w:pPr>
            <w:r>
              <w:rPr>
                <w:rFonts w:hint="eastAsia" w:ascii="宋体" w:hAnsi="宋体" w:cs="宋体"/>
                <w:sz w:val="18"/>
                <w:szCs w:val="18"/>
              </w:rPr>
              <w:t>要求</w:t>
            </w:r>
          </w:p>
        </w:tc>
      </w:tr>
      <w:tr w14:paraId="591F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vMerge w:val="continue"/>
          </w:tcPr>
          <w:p w14:paraId="3F7F7A6B">
            <w:pPr>
              <w:spacing w:line="360" w:lineRule="auto"/>
              <w:jc w:val="center"/>
              <w:rPr>
                <w:rFonts w:ascii="宋体" w:hAnsi="宋体" w:cs="宋体"/>
                <w:sz w:val="18"/>
                <w:szCs w:val="18"/>
              </w:rPr>
            </w:pPr>
          </w:p>
        </w:tc>
        <w:tc>
          <w:tcPr>
            <w:tcW w:w="2932" w:type="dxa"/>
            <w:vAlign w:val="center"/>
          </w:tcPr>
          <w:p w14:paraId="792925F8">
            <w:pPr>
              <w:jc w:val="center"/>
              <w:rPr>
                <w:rFonts w:ascii="宋体" w:hAnsi="宋体" w:cs="宋体"/>
                <w:kern w:val="0"/>
                <w:sz w:val="18"/>
                <w:szCs w:val="18"/>
              </w:rPr>
            </w:pPr>
            <w:r>
              <w:rPr>
                <w:rFonts w:hint="eastAsia" w:ascii="宋体" w:hAnsi="宋体" w:cs="宋体"/>
                <w:kern w:val="0"/>
                <w:sz w:val="18"/>
                <w:szCs w:val="18"/>
              </w:rPr>
              <w:t>硅舟</w:t>
            </w:r>
          </w:p>
        </w:tc>
        <w:tc>
          <w:tcPr>
            <w:tcW w:w="2933" w:type="dxa"/>
            <w:vAlign w:val="center"/>
          </w:tcPr>
          <w:p w14:paraId="46CB42CD">
            <w:pPr>
              <w:jc w:val="center"/>
              <w:rPr>
                <w:rFonts w:ascii="宋体" w:hAnsi="宋体" w:cs="宋体"/>
                <w:kern w:val="0"/>
                <w:sz w:val="18"/>
                <w:szCs w:val="18"/>
              </w:rPr>
            </w:pPr>
            <w:r>
              <w:rPr>
                <w:rFonts w:hint="eastAsia" w:ascii="宋体" w:hAnsi="宋体" w:cs="宋体"/>
                <w:kern w:val="0"/>
                <w:sz w:val="18"/>
                <w:szCs w:val="18"/>
              </w:rPr>
              <w:t>硅保温筒</w:t>
            </w:r>
          </w:p>
        </w:tc>
      </w:tr>
      <w:tr w14:paraId="4011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1DE84481">
            <w:pPr>
              <w:spacing w:line="360" w:lineRule="auto"/>
              <w:jc w:val="center"/>
              <w:rPr>
                <w:rFonts w:ascii="宋体" w:hAnsi="宋体" w:cs="宋体"/>
                <w:sz w:val="18"/>
                <w:szCs w:val="18"/>
              </w:rPr>
            </w:pPr>
            <w:r>
              <w:rPr>
                <w:rFonts w:hint="eastAsia" w:ascii="宋体" w:hAnsi="宋体" w:cs="宋体"/>
                <w:sz w:val="18"/>
                <w:szCs w:val="18"/>
              </w:rPr>
              <w:t>Na</w:t>
            </w:r>
          </w:p>
        </w:tc>
        <w:tc>
          <w:tcPr>
            <w:tcW w:w="5866" w:type="dxa"/>
            <w:gridSpan w:val="2"/>
          </w:tcPr>
          <w:p w14:paraId="6E5F12BB">
            <w:pPr>
              <w:spacing w:line="360" w:lineRule="auto"/>
              <w:jc w:val="center"/>
              <w:rPr>
                <w:rFonts w:ascii="宋体" w:hAnsi="宋体" w:cs="宋体"/>
                <w:sz w:val="18"/>
                <w:szCs w:val="18"/>
              </w:rPr>
            </w:pPr>
            <w:r>
              <w:rPr>
                <w:rFonts w:hint="eastAsia" w:ascii="宋体" w:hAnsi="宋体" w:cs="宋体"/>
                <w:sz w:val="18"/>
                <w:szCs w:val="18"/>
              </w:rPr>
              <w:t>≤</w:t>
            </w:r>
            <w:r>
              <w:rPr>
                <w:rFonts w:ascii="宋体" w:hAnsi="宋体" w:cs="宋体"/>
                <w:sz w:val="18"/>
                <w:szCs w:val="18"/>
              </w:rPr>
              <w:t>10</w:t>
            </w:r>
            <w:r>
              <w:rPr>
                <w:rFonts w:hint="eastAsia" w:ascii="宋体" w:hAnsi="宋体" w:cs="宋体"/>
                <w:sz w:val="18"/>
                <w:szCs w:val="18"/>
              </w:rPr>
              <w:t>0</w:t>
            </w:r>
          </w:p>
        </w:tc>
      </w:tr>
      <w:tr w14:paraId="2651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43198620">
            <w:pPr>
              <w:spacing w:line="360" w:lineRule="auto"/>
              <w:jc w:val="center"/>
              <w:rPr>
                <w:rFonts w:ascii="宋体" w:hAnsi="宋体" w:cs="宋体"/>
                <w:sz w:val="18"/>
                <w:szCs w:val="18"/>
              </w:rPr>
            </w:pPr>
            <w:r>
              <w:rPr>
                <w:rFonts w:hint="eastAsia" w:ascii="宋体" w:hAnsi="宋体" w:cs="宋体"/>
                <w:sz w:val="18"/>
                <w:szCs w:val="18"/>
              </w:rPr>
              <w:t>Al</w:t>
            </w:r>
          </w:p>
        </w:tc>
        <w:tc>
          <w:tcPr>
            <w:tcW w:w="5866" w:type="dxa"/>
            <w:gridSpan w:val="2"/>
          </w:tcPr>
          <w:p w14:paraId="06B063C2">
            <w:pPr>
              <w:spacing w:line="360" w:lineRule="auto"/>
              <w:jc w:val="center"/>
              <w:rPr>
                <w:rFonts w:ascii="宋体" w:hAnsi="宋体" w:cs="宋体"/>
                <w:sz w:val="18"/>
                <w:szCs w:val="18"/>
              </w:rPr>
            </w:pPr>
            <w:r>
              <w:rPr>
                <w:rFonts w:hint="eastAsia" w:ascii="宋体" w:hAnsi="宋体" w:cs="宋体"/>
                <w:sz w:val="18"/>
                <w:szCs w:val="18"/>
              </w:rPr>
              <w:t>≤50</w:t>
            </w:r>
          </w:p>
        </w:tc>
      </w:tr>
      <w:tr w14:paraId="3D27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750DB19D">
            <w:pPr>
              <w:spacing w:line="360" w:lineRule="auto"/>
              <w:jc w:val="center"/>
              <w:rPr>
                <w:rFonts w:ascii="宋体" w:hAnsi="宋体" w:cs="宋体"/>
                <w:sz w:val="18"/>
                <w:szCs w:val="18"/>
              </w:rPr>
            </w:pPr>
            <w:r>
              <w:rPr>
                <w:rFonts w:hint="eastAsia" w:ascii="宋体" w:hAnsi="宋体" w:cs="宋体"/>
                <w:sz w:val="18"/>
                <w:szCs w:val="18"/>
              </w:rPr>
              <w:t>Cr</w:t>
            </w:r>
          </w:p>
        </w:tc>
        <w:tc>
          <w:tcPr>
            <w:tcW w:w="5866" w:type="dxa"/>
            <w:gridSpan w:val="2"/>
          </w:tcPr>
          <w:p w14:paraId="79BFC729">
            <w:pPr>
              <w:spacing w:line="360" w:lineRule="auto"/>
              <w:jc w:val="center"/>
              <w:rPr>
                <w:rFonts w:ascii="宋体" w:hAnsi="宋体" w:cs="宋体"/>
                <w:sz w:val="18"/>
                <w:szCs w:val="18"/>
              </w:rPr>
            </w:pPr>
            <w:r>
              <w:rPr>
                <w:rFonts w:hint="eastAsia" w:ascii="宋体" w:hAnsi="宋体" w:cs="宋体"/>
                <w:sz w:val="18"/>
                <w:szCs w:val="18"/>
              </w:rPr>
              <w:t>≤50</w:t>
            </w:r>
          </w:p>
        </w:tc>
      </w:tr>
      <w:tr w14:paraId="6B7A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1DBB1D2E">
            <w:pPr>
              <w:spacing w:line="360" w:lineRule="auto"/>
              <w:jc w:val="center"/>
              <w:rPr>
                <w:rFonts w:ascii="宋体" w:hAnsi="宋体" w:cs="宋体"/>
                <w:sz w:val="18"/>
                <w:szCs w:val="18"/>
              </w:rPr>
            </w:pPr>
            <w:r>
              <w:rPr>
                <w:rFonts w:hint="eastAsia" w:ascii="宋体" w:hAnsi="宋体" w:cs="宋体"/>
                <w:sz w:val="18"/>
                <w:szCs w:val="18"/>
              </w:rPr>
              <w:t>Fe</w:t>
            </w:r>
          </w:p>
        </w:tc>
        <w:tc>
          <w:tcPr>
            <w:tcW w:w="5866" w:type="dxa"/>
            <w:gridSpan w:val="2"/>
          </w:tcPr>
          <w:p w14:paraId="199DEC4A">
            <w:pPr>
              <w:spacing w:line="360" w:lineRule="auto"/>
              <w:jc w:val="center"/>
              <w:rPr>
                <w:rFonts w:ascii="宋体" w:hAnsi="宋体" w:cs="宋体"/>
                <w:sz w:val="18"/>
                <w:szCs w:val="18"/>
              </w:rPr>
            </w:pPr>
            <w:r>
              <w:rPr>
                <w:rFonts w:hint="eastAsia" w:ascii="宋体" w:hAnsi="宋体" w:cs="宋体"/>
                <w:sz w:val="18"/>
                <w:szCs w:val="18"/>
              </w:rPr>
              <w:t>≤80</w:t>
            </w:r>
          </w:p>
        </w:tc>
      </w:tr>
      <w:tr w14:paraId="5FE8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74F68261">
            <w:pPr>
              <w:spacing w:line="360" w:lineRule="auto"/>
              <w:jc w:val="center"/>
              <w:rPr>
                <w:rFonts w:ascii="宋体" w:hAnsi="宋体" w:cs="宋体"/>
                <w:sz w:val="18"/>
                <w:szCs w:val="18"/>
              </w:rPr>
            </w:pPr>
            <w:r>
              <w:rPr>
                <w:rFonts w:hint="eastAsia" w:ascii="宋体" w:hAnsi="宋体" w:cs="宋体"/>
                <w:sz w:val="18"/>
                <w:szCs w:val="18"/>
              </w:rPr>
              <w:t>Ni</w:t>
            </w:r>
          </w:p>
        </w:tc>
        <w:tc>
          <w:tcPr>
            <w:tcW w:w="5866" w:type="dxa"/>
            <w:gridSpan w:val="2"/>
          </w:tcPr>
          <w:p w14:paraId="03BF4E54">
            <w:pPr>
              <w:spacing w:line="360" w:lineRule="auto"/>
              <w:jc w:val="center"/>
              <w:rPr>
                <w:rFonts w:ascii="宋体" w:hAnsi="宋体" w:cs="宋体"/>
                <w:sz w:val="18"/>
                <w:szCs w:val="18"/>
              </w:rPr>
            </w:pPr>
            <w:r>
              <w:rPr>
                <w:rFonts w:hint="eastAsia" w:ascii="宋体" w:hAnsi="宋体" w:cs="宋体"/>
                <w:sz w:val="18"/>
                <w:szCs w:val="18"/>
              </w:rPr>
              <w:t>≤100</w:t>
            </w:r>
          </w:p>
        </w:tc>
      </w:tr>
      <w:tr w14:paraId="2F4A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4A107AB2">
            <w:pPr>
              <w:spacing w:line="360" w:lineRule="auto"/>
              <w:jc w:val="center"/>
              <w:rPr>
                <w:rFonts w:ascii="宋体" w:hAnsi="宋体" w:cs="宋体"/>
                <w:sz w:val="18"/>
                <w:szCs w:val="18"/>
              </w:rPr>
            </w:pPr>
            <w:r>
              <w:rPr>
                <w:rFonts w:hint="eastAsia" w:ascii="宋体" w:hAnsi="宋体" w:cs="宋体"/>
                <w:sz w:val="18"/>
                <w:szCs w:val="18"/>
              </w:rPr>
              <w:t>Cu</w:t>
            </w:r>
          </w:p>
        </w:tc>
        <w:tc>
          <w:tcPr>
            <w:tcW w:w="5866" w:type="dxa"/>
            <w:gridSpan w:val="2"/>
          </w:tcPr>
          <w:p w14:paraId="09630D64">
            <w:pPr>
              <w:spacing w:line="360" w:lineRule="auto"/>
              <w:jc w:val="center"/>
              <w:rPr>
                <w:rFonts w:ascii="宋体" w:hAnsi="宋体" w:cs="宋体"/>
                <w:sz w:val="18"/>
                <w:szCs w:val="18"/>
              </w:rPr>
            </w:pPr>
            <w:r>
              <w:rPr>
                <w:rFonts w:hint="eastAsia" w:ascii="宋体" w:hAnsi="宋体" w:cs="宋体"/>
                <w:sz w:val="18"/>
                <w:szCs w:val="18"/>
              </w:rPr>
              <w:t>≤20</w:t>
            </w:r>
          </w:p>
        </w:tc>
      </w:tr>
      <w:tr w14:paraId="3E35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32A379C6">
            <w:pPr>
              <w:spacing w:line="360" w:lineRule="auto"/>
              <w:jc w:val="center"/>
              <w:rPr>
                <w:rFonts w:ascii="宋体" w:hAnsi="宋体" w:cs="宋体"/>
                <w:sz w:val="18"/>
                <w:szCs w:val="18"/>
              </w:rPr>
            </w:pPr>
            <w:r>
              <w:rPr>
                <w:rFonts w:hint="eastAsia" w:ascii="宋体" w:hAnsi="宋体" w:cs="宋体"/>
                <w:sz w:val="18"/>
                <w:szCs w:val="18"/>
              </w:rPr>
              <w:t>Zn</w:t>
            </w:r>
          </w:p>
        </w:tc>
        <w:tc>
          <w:tcPr>
            <w:tcW w:w="5866" w:type="dxa"/>
            <w:gridSpan w:val="2"/>
          </w:tcPr>
          <w:p w14:paraId="3FC70DC1">
            <w:pPr>
              <w:spacing w:line="360" w:lineRule="auto"/>
              <w:jc w:val="center"/>
              <w:rPr>
                <w:rFonts w:ascii="宋体" w:hAnsi="宋体" w:cs="宋体"/>
                <w:sz w:val="18"/>
                <w:szCs w:val="18"/>
              </w:rPr>
            </w:pPr>
            <w:r>
              <w:rPr>
                <w:rFonts w:hint="eastAsia" w:ascii="宋体" w:hAnsi="宋体" w:cs="宋体"/>
                <w:sz w:val="18"/>
                <w:szCs w:val="18"/>
              </w:rPr>
              <w:t>≤50</w:t>
            </w:r>
          </w:p>
        </w:tc>
      </w:tr>
      <w:tr w14:paraId="17CA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3F05FB82">
            <w:pPr>
              <w:spacing w:line="360" w:lineRule="auto"/>
              <w:jc w:val="center"/>
              <w:rPr>
                <w:rFonts w:ascii="宋体" w:hAnsi="宋体" w:cs="宋体"/>
                <w:sz w:val="18"/>
                <w:szCs w:val="18"/>
              </w:rPr>
            </w:pPr>
            <w:r>
              <w:rPr>
                <w:rFonts w:hint="eastAsia" w:ascii="宋体" w:hAnsi="宋体" w:cs="宋体"/>
                <w:sz w:val="18"/>
                <w:szCs w:val="18"/>
              </w:rPr>
              <w:t>Ca</w:t>
            </w:r>
          </w:p>
        </w:tc>
        <w:tc>
          <w:tcPr>
            <w:tcW w:w="5866" w:type="dxa"/>
            <w:gridSpan w:val="2"/>
          </w:tcPr>
          <w:p w14:paraId="0EFEEA35">
            <w:pPr>
              <w:spacing w:line="360" w:lineRule="auto"/>
              <w:jc w:val="center"/>
              <w:rPr>
                <w:rFonts w:ascii="宋体" w:hAnsi="宋体" w:cs="宋体"/>
                <w:sz w:val="18"/>
                <w:szCs w:val="18"/>
              </w:rPr>
            </w:pPr>
            <w:r>
              <w:rPr>
                <w:rFonts w:hint="eastAsia" w:ascii="宋体" w:hAnsi="宋体" w:cs="宋体"/>
                <w:sz w:val="18"/>
                <w:szCs w:val="18"/>
              </w:rPr>
              <w:t>≤100</w:t>
            </w:r>
          </w:p>
        </w:tc>
      </w:tr>
      <w:tr w14:paraId="0A70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27BBB49E">
            <w:pPr>
              <w:spacing w:line="360" w:lineRule="auto"/>
              <w:jc w:val="center"/>
              <w:rPr>
                <w:rFonts w:ascii="宋体" w:hAnsi="宋体" w:cs="宋体"/>
                <w:sz w:val="18"/>
                <w:szCs w:val="18"/>
              </w:rPr>
            </w:pPr>
            <w:r>
              <w:rPr>
                <w:rFonts w:hint="eastAsia" w:ascii="宋体" w:hAnsi="宋体" w:cs="宋体"/>
                <w:sz w:val="18"/>
                <w:szCs w:val="18"/>
              </w:rPr>
              <w:t>K</w:t>
            </w:r>
          </w:p>
        </w:tc>
        <w:tc>
          <w:tcPr>
            <w:tcW w:w="5866" w:type="dxa"/>
            <w:gridSpan w:val="2"/>
          </w:tcPr>
          <w:p w14:paraId="293BBE22">
            <w:pPr>
              <w:spacing w:line="360" w:lineRule="auto"/>
              <w:jc w:val="center"/>
              <w:rPr>
                <w:rFonts w:ascii="宋体" w:hAnsi="宋体" w:cs="宋体"/>
                <w:sz w:val="18"/>
                <w:szCs w:val="18"/>
              </w:rPr>
            </w:pPr>
            <w:r>
              <w:rPr>
                <w:rFonts w:hint="eastAsia" w:ascii="宋体" w:hAnsi="宋体" w:cs="宋体"/>
                <w:sz w:val="18"/>
                <w:szCs w:val="18"/>
              </w:rPr>
              <w:t>≤50</w:t>
            </w:r>
          </w:p>
        </w:tc>
      </w:tr>
      <w:tr w14:paraId="17DE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703F4D0E">
            <w:pPr>
              <w:spacing w:line="360" w:lineRule="auto"/>
              <w:jc w:val="center"/>
              <w:rPr>
                <w:rFonts w:ascii="宋体" w:hAnsi="宋体" w:cs="宋体"/>
                <w:sz w:val="18"/>
                <w:szCs w:val="18"/>
              </w:rPr>
            </w:pPr>
            <w:r>
              <w:rPr>
                <w:rFonts w:hint="eastAsia" w:ascii="宋体" w:hAnsi="宋体" w:cs="宋体"/>
                <w:sz w:val="18"/>
                <w:szCs w:val="18"/>
              </w:rPr>
              <w:t>Mn</w:t>
            </w:r>
          </w:p>
        </w:tc>
        <w:tc>
          <w:tcPr>
            <w:tcW w:w="5866" w:type="dxa"/>
            <w:gridSpan w:val="2"/>
          </w:tcPr>
          <w:p w14:paraId="14769D4F">
            <w:pPr>
              <w:spacing w:line="360" w:lineRule="auto"/>
              <w:jc w:val="center"/>
              <w:rPr>
                <w:rFonts w:ascii="宋体" w:hAnsi="宋体" w:cs="宋体"/>
                <w:sz w:val="18"/>
                <w:szCs w:val="18"/>
              </w:rPr>
            </w:pPr>
            <w:r>
              <w:rPr>
                <w:rFonts w:hint="eastAsia" w:ascii="宋体" w:hAnsi="宋体" w:cs="宋体"/>
                <w:sz w:val="18"/>
                <w:szCs w:val="18"/>
              </w:rPr>
              <w:t>≤50</w:t>
            </w:r>
          </w:p>
        </w:tc>
      </w:tr>
      <w:tr w14:paraId="2817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631" w:type="dxa"/>
          </w:tcPr>
          <w:p w14:paraId="652F6C2E">
            <w:pPr>
              <w:spacing w:line="360" w:lineRule="auto"/>
              <w:jc w:val="center"/>
              <w:rPr>
                <w:rFonts w:ascii="宋体" w:hAnsi="宋体" w:cs="宋体"/>
                <w:sz w:val="18"/>
                <w:szCs w:val="18"/>
              </w:rPr>
            </w:pPr>
            <w:r>
              <w:rPr>
                <w:rFonts w:hint="eastAsia" w:ascii="宋体" w:hAnsi="宋体" w:cs="宋体"/>
                <w:sz w:val="18"/>
                <w:szCs w:val="18"/>
              </w:rPr>
              <w:t>Mg</w:t>
            </w:r>
          </w:p>
        </w:tc>
        <w:tc>
          <w:tcPr>
            <w:tcW w:w="5866" w:type="dxa"/>
            <w:gridSpan w:val="2"/>
          </w:tcPr>
          <w:p w14:paraId="159273DA">
            <w:pPr>
              <w:spacing w:line="360" w:lineRule="auto"/>
              <w:jc w:val="center"/>
              <w:rPr>
                <w:rFonts w:ascii="宋体" w:hAnsi="宋体" w:cs="宋体"/>
                <w:sz w:val="18"/>
                <w:szCs w:val="18"/>
              </w:rPr>
            </w:pPr>
            <w:r>
              <w:rPr>
                <w:rFonts w:hint="eastAsia" w:ascii="宋体" w:hAnsi="宋体" w:cs="宋体"/>
                <w:sz w:val="18"/>
                <w:szCs w:val="18"/>
              </w:rPr>
              <w:t>≤50</w:t>
            </w:r>
          </w:p>
        </w:tc>
      </w:tr>
    </w:tbl>
    <w:p w14:paraId="091C5C62">
      <w:pPr>
        <w:spacing w:before="312" w:beforeLines="100" w:after="156" w:afterLines="50"/>
        <w:rPr>
          <w:rFonts w:ascii="黑体" w:hAnsi="宋体" w:eastAsia="黑体"/>
          <w:kern w:val="0"/>
          <w:szCs w:val="21"/>
        </w:rPr>
      </w:pPr>
      <w:r>
        <w:rPr>
          <w:rFonts w:hint="eastAsia" w:ascii="黑体" w:hAnsi="宋体" w:eastAsia="黑体"/>
          <w:kern w:val="0"/>
          <w:szCs w:val="21"/>
        </w:rPr>
        <w:t>4</w:t>
      </w:r>
      <w:r>
        <w:rPr>
          <w:rFonts w:ascii="黑体" w:hAnsi="宋体" w:eastAsia="黑体"/>
          <w:kern w:val="0"/>
          <w:szCs w:val="21"/>
        </w:rPr>
        <w:t xml:space="preserve">.6 </w:t>
      </w:r>
      <w:r>
        <w:rPr>
          <w:rFonts w:hint="eastAsia" w:ascii="黑体" w:hAnsi="宋体" w:eastAsia="黑体"/>
          <w:kern w:val="0"/>
          <w:szCs w:val="21"/>
        </w:rPr>
        <w:t xml:space="preserve"> 氧化层厚度（</w:t>
      </w:r>
      <w:r>
        <w:rPr>
          <w:rFonts w:ascii="黑体" w:hAnsi="宋体" w:eastAsia="黑体"/>
          <w:kern w:val="0"/>
          <w:szCs w:val="21"/>
        </w:rPr>
        <w:t>CV</w:t>
      </w:r>
      <w:r>
        <w:rPr>
          <w:rFonts w:hint="eastAsia" w:ascii="黑体" w:hAnsi="宋体" w:eastAsia="黑体"/>
          <w:kern w:val="0"/>
          <w:szCs w:val="21"/>
        </w:rPr>
        <w:t>D工艺适用）</w:t>
      </w:r>
    </w:p>
    <w:p w14:paraId="6C8E8C4B">
      <w:pPr>
        <w:spacing w:line="360" w:lineRule="auto"/>
        <w:ind w:firstLine="420" w:firstLineChars="200"/>
      </w:pPr>
      <w:r>
        <w:t>硅舟和硅保温筒的氧化层厚度应</w:t>
      </w:r>
      <w:r>
        <w:rPr>
          <w:rFonts w:hint="eastAsia"/>
        </w:rPr>
        <w:t>不小</w:t>
      </w:r>
      <w:r>
        <w:rPr>
          <w:rFonts w:hint="eastAsia" w:ascii="宋体" w:hAnsi="宋体" w:cs="宋体"/>
        </w:rPr>
        <w:t>于5000</w:t>
      </w:r>
      <w:r>
        <w:t>埃</w:t>
      </w:r>
      <w:r>
        <w:rPr>
          <w:rFonts w:hint="eastAsia"/>
        </w:rPr>
        <w:t>，</w:t>
      </w:r>
      <w:r>
        <w:t>或</w:t>
      </w:r>
      <w:r>
        <w:rPr>
          <w:rFonts w:hint="eastAsia"/>
        </w:rPr>
        <w:t>由供需双方协商确定。</w:t>
      </w:r>
    </w:p>
    <w:p w14:paraId="387A0C95">
      <w:pPr>
        <w:spacing w:line="360" w:lineRule="auto"/>
        <w:rPr>
          <w:rFonts w:ascii="黑体" w:hAnsi="宋体" w:eastAsia="黑体"/>
          <w:szCs w:val="21"/>
        </w:rPr>
      </w:pPr>
      <w:r>
        <w:rPr>
          <w:rFonts w:ascii="黑体" w:hAnsi="宋体" w:eastAsia="黑体"/>
          <w:kern w:val="0"/>
          <w:szCs w:val="21"/>
        </w:rPr>
        <w:t>4</w:t>
      </w:r>
      <w:r>
        <w:rPr>
          <w:rFonts w:hint="eastAsia" w:ascii="黑体" w:hAnsi="宋体" w:eastAsia="黑体"/>
          <w:kern w:val="0"/>
          <w:szCs w:val="21"/>
        </w:rPr>
        <w:t>.</w:t>
      </w:r>
      <w:r>
        <w:rPr>
          <w:rFonts w:ascii="黑体" w:hAnsi="宋体" w:eastAsia="黑体"/>
          <w:kern w:val="0"/>
          <w:szCs w:val="21"/>
        </w:rPr>
        <w:t>7</w:t>
      </w:r>
      <w:r>
        <w:rPr>
          <w:rFonts w:hint="eastAsia" w:ascii="黑体" w:hAnsi="宋体" w:eastAsia="黑体"/>
          <w:kern w:val="0"/>
          <w:szCs w:val="21"/>
        </w:rPr>
        <w:t xml:space="preserve">  熔接拉伸强度</w:t>
      </w:r>
    </w:p>
    <w:p w14:paraId="0CD5B9BA">
      <w:pPr>
        <w:spacing w:line="360" w:lineRule="auto"/>
        <w:ind w:firstLine="420" w:firstLineChars="200"/>
      </w:pPr>
      <w:r>
        <w:t>硅舟和硅保温筒熔接部位的</w:t>
      </w:r>
      <w:r>
        <w:rPr>
          <w:rFonts w:hint="eastAsia"/>
        </w:rPr>
        <w:t>拉伸强度</w:t>
      </w:r>
      <w:bookmarkEnd w:id="33"/>
      <w:bookmarkEnd w:id="34"/>
      <w:bookmarkStart w:id="35" w:name="_Toc58915727"/>
      <w:bookmarkStart w:id="36" w:name="_Toc41299123"/>
      <w:r>
        <w:rPr>
          <w:rFonts w:hint="eastAsia" w:ascii="宋体" w:hAnsi="宋体" w:cs="宋体"/>
        </w:rPr>
        <w:t>不小于1.28Mpa。</w:t>
      </w:r>
    </w:p>
    <w:p w14:paraId="73087EF6">
      <w:pPr>
        <w:pStyle w:val="18"/>
        <w:numPr>
          <w:ilvl w:val="1"/>
          <w:numId w:val="0"/>
        </w:numPr>
        <w:spacing w:before="312" w:beforeLines="100" w:after="312" w:afterLines="100"/>
      </w:pPr>
      <w:r>
        <w:rPr>
          <w:rFonts w:hint="eastAsia"/>
        </w:rPr>
        <w:t>5  试验方法</w:t>
      </w:r>
      <w:bookmarkEnd w:id="35"/>
      <w:bookmarkEnd w:id="36"/>
    </w:p>
    <w:p w14:paraId="59814405">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5.1  晶向及晶向偏离度</w:t>
      </w:r>
    </w:p>
    <w:p w14:paraId="79E10B16">
      <w:pPr>
        <w:widowControl/>
        <w:numPr>
          <w:ilvl w:val="2"/>
          <w:numId w:val="0"/>
        </w:numPr>
        <w:ind w:firstLine="420" w:firstLineChars="200"/>
        <w:jc w:val="left"/>
        <w:outlineLvl w:val="3"/>
        <w:rPr>
          <w:rFonts w:ascii="宋体" w:hAnsi="宋体"/>
          <w:kern w:val="0"/>
          <w:szCs w:val="21"/>
        </w:rPr>
      </w:pPr>
      <w:r>
        <w:t>硅舟和硅保温筒</w:t>
      </w:r>
      <w:r>
        <w:rPr>
          <w:rFonts w:hint="eastAsia" w:ascii="宋体" w:hAnsi="宋体"/>
          <w:kern w:val="0"/>
          <w:szCs w:val="21"/>
        </w:rPr>
        <w:t>材料晶向及晶向偏离度的测试按</w:t>
      </w:r>
      <w:r>
        <w:rPr>
          <w:rFonts w:ascii="宋体" w:hAnsi="宋体"/>
          <w:kern w:val="0"/>
          <w:szCs w:val="21"/>
        </w:rPr>
        <w:t>GB</w:t>
      </w:r>
      <w:r>
        <w:rPr>
          <w:rFonts w:hint="eastAsia" w:ascii="宋体" w:hAnsi="宋体"/>
          <w:kern w:val="0"/>
          <w:szCs w:val="21"/>
        </w:rPr>
        <w:t>/T</w:t>
      </w:r>
      <w:r>
        <w:rPr>
          <w:rFonts w:ascii="宋体" w:hAnsi="宋体"/>
          <w:kern w:val="0"/>
          <w:szCs w:val="21"/>
        </w:rPr>
        <w:t xml:space="preserve"> 155</w:t>
      </w:r>
      <w:r>
        <w:rPr>
          <w:rFonts w:hint="eastAsia" w:ascii="宋体" w:hAnsi="宋体"/>
          <w:kern w:val="0"/>
          <w:szCs w:val="21"/>
        </w:rPr>
        <w:t>5的规定进行。</w:t>
      </w:r>
    </w:p>
    <w:p w14:paraId="7867049A">
      <w:pPr>
        <w:widowControl/>
        <w:numPr>
          <w:ilvl w:val="2"/>
          <w:numId w:val="0"/>
        </w:numPr>
        <w:spacing w:before="156" w:beforeLines="50" w:after="156" w:afterLines="50"/>
        <w:jc w:val="left"/>
        <w:outlineLvl w:val="3"/>
        <w:rPr>
          <w:rFonts w:ascii="宋体" w:hAnsi="宋体"/>
          <w:kern w:val="0"/>
          <w:szCs w:val="21"/>
        </w:rPr>
      </w:pPr>
      <w:r>
        <w:rPr>
          <w:rFonts w:hint="eastAsia" w:ascii="黑体" w:hAnsi="黑体" w:eastAsia="黑体"/>
          <w:kern w:val="0"/>
          <w:szCs w:val="21"/>
        </w:rPr>
        <w:t>5.2  电学参数</w:t>
      </w:r>
    </w:p>
    <w:p w14:paraId="61F6AA2A">
      <w:pPr>
        <w:widowControl/>
        <w:numPr>
          <w:ilvl w:val="2"/>
          <w:numId w:val="0"/>
        </w:numPr>
        <w:jc w:val="left"/>
        <w:outlineLvl w:val="3"/>
        <w:rPr>
          <w:rFonts w:ascii="黑体" w:hAnsi="黑体" w:eastAsia="黑体"/>
          <w:kern w:val="0"/>
          <w:szCs w:val="21"/>
        </w:rPr>
      </w:pPr>
      <w:r>
        <w:rPr>
          <w:rFonts w:hint="eastAsia" w:ascii="黑体" w:hAnsi="黑体" w:eastAsia="黑体"/>
          <w:kern w:val="0"/>
          <w:szCs w:val="21"/>
        </w:rPr>
        <w:t>5</w:t>
      </w:r>
      <w:r>
        <w:rPr>
          <w:rFonts w:ascii="黑体" w:hAnsi="黑体" w:eastAsia="黑体"/>
          <w:kern w:val="0"/>
          <w:szCs w:val="21"/>
        </w:rPr>
        <w:t>.</w:t>
      </w:r>
      <w:r>
        <w:rPr>
          <w:rFonts w:hint="eastAsia" w:ascii="黑体" w:hAnsi="黑体" w:eastAsia="黑体"/>
          <w:kern w:val="0"/>
          <w:szCs w:val="21"/>
        </w:rPr>
        <w:t>2</w:t>
      </w:r>
      <w:r>
        <w:rPr>
          <w:rFonts w:ascii="黑体" w:hAnsi="黑体" w:eastAsia="黑体"/>
          <w:kern w:val="0"/>
          <w:szCs w:val="21"/>
        </w:rPr>
        <w:t>.1</w:t>
      </w:r>
      <w:r>
        <w:rPr>
          <w:rFonts w:ascii="宋体" w:hAnsi="宋体"/>
          <w:kern w:val="0"/>
          <w:szCs w:val="21"/>
        </w:rPr>
        <w:t xml:space="preserve">  </w:t>
      </w:r>
      <w:r>
        <w:rPr>
          <w:rFonts w:hint="eastAsia" w:ascii="宋体" w:hAnsi="宋体"/>
          <w:kern w:val="0"/>
          <w:szCs w:val="21"/>
        </w:rPr>
        <w:t>硅舟及硅保温筒材料导电类型的测试按</w:t>
      </w:r>
      <w:r>
        <w:rPr>
          <w:rFonts w:ascii="宋体" w:hAnsi="宋体"/>
          <w:kern w:val="0"/>
          <w:szCs w:val="21"/>
        </w:rPr>
        <w:t>GB/T 1550</w:t>
      </w:r>
      <w:r>
        <w:rPr>
          <w:rFonts w:hint="eastAsia" w:ascii="宋体" w:hAnsi="宋体"/>
          <w:kern w:val="0"/>
          <w:szCs w:val="21"/>
        </w:rPr>
        <w:t>的规定进行</w:t>
      </w:r>
      <w:r>
        <w:rPr>
          <w:rFonts w:hint="eastAsia" w:ascii="黑体" w:hAnsi="黑体" w:eastAsia="黑体"/>
          <w:kern w:val="0"/>
          <w:szCs w:val="21"/>
        </w:rPr>
        <w:t>。</w:t>
      </w:r>
    </w:p>
    <w:p w14:paraId="78D0A35A">
      <w:pPr>
        <w:widowControl/>
        <w:numPr>
          <w:ilvl w:val="2"/>
          <w:numId w:val="0"/>
        </w:numPr>
        <w:jc w:val="left"/>
        <w:outlineLvl w:val="3"/>
        <w:rPr>
          <w:rFonts w:ascii="宋体" w:hAnsi="宋体" w:cs="宋体"/>
          <w:kern w:val="0"/>
          <w:szCs w:val="21"/>
        </w:rPr>
      </w:pPr>
      <w:r>
        <w:rPr>
          <w:rFonts w:hint="eastAsia" w:ascii="黑体" w:hAnsi="黑体" w:eastAsia="黑体"/>
          <w:kern w:val="0"/>
          <w:szCs w:val="21"/>
        </w:rPr>
        <w:t xml:space="preserve">5.2.2  </w:t>
      </w:r>
      <w:r>
        <w:rPr>
          <w:rFonts w:hint="eastAsia" w:ascii="宋体" w:hAnsi="宋体" w:cs="宋体"/>
          <w:kern w:val="0"/>
          <w:szCs w:val="21"/>
        </w:rPr>
        <w:t>硅舟及硅保温筒材料掺杂类型的测试按GB/T 24581的规定进行。</w:t>
      </w:r>
    </w:p>
    <w:p w14:paraId="564E7C3B">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5.3  氧含量</w:t>
      </w:r>
    </w:p>
    <w:p w14:paraId="5BB4A1C7">
      <w:pPr>
        <w:widowControl/>
        <w:numPr>
          <w:ilvl w:val="2"/>
          <w:numId w:val="0"/>
        </w:numPr>
        <w:spacing w:before="156" w:beforeLines="50" w:after="156" w:afterLines="50"/>
        <w:ind w:firstLine="420" w:firstLineChars="200"/>
        <w:jc w:val="left"/>
        <w:outlineLvl w:val="3"/>
        <w:rPr>
          <w:rFonts w:ascii="宋体" w:hAnsi="宋体"/>
          <w:kern w:val="0"/>
          <w:szCs w:val="21"/>
        </w:rPr>
      </w:pPr>
      <w:r>
        <w:rPr>
          <w:rFonts w:hint="eastAsia" w:ascii="宋体" w:hAnsi="宋体"/>
          <w:kern w:val="0"/>
          <w:szCs w:val="21"/>
        </w:rPr>
        <w:t>硅舟及硅保温筒材料间隙氧含量的测试按</w:t>
      </w:r>
      <w:r>
        <w:rPr>
          <w:rFonts w:ascii="宋体" w:hAnsi="宋体"/>
          <w:kern w:val="0"/>
          <w:szCs w:val="21"/>
        </w:rPr>
        <w:t>GB/T 1</w:t>
      </w:r>
      <w:r>
        <w:rPr>
          <w:rFonts w:hint="eastAsia" w:ascii="宋体" w:hAnsi="宋体"/>
          <w:kern w:val="0"/>
          <w:szCs w:val="21"/>
        </w:rPr>
        <w:t>557</w:t>
      </w:r>
      <w:bookmarkStart w:id="37" w:name="OLE_LINK25"/>
      <w:bookmarkStart w:id="38" w:name="OLE_LINK26"/>
      <w:r>
        <w:rPr>
          <w:rFonts w:hint="eastAsia" w:ascii="宋体" w:hAnsi="宋体"/>
          <w:kern w:val="0"/>
          <w:szCs w:val="21"/>
        </w:rPr>
        <w:t>的规定进行</w:t>
      </w:r>
      <w:bookmarkEnd w:id="37"/>
      <w:bookmarkEnd w:id="38"/>
      <w:r>
        <w:rPr>
          <w:rFonts w:hint="eastAsia" w:ascii="宋体" w:hAnsi="宋体"/>
          <w:kern w:val="0"/>
          <w:szCs w:val="21"/>
        </w:rPr>
        <w:t>。</w:t>
      </w:r>
    </w:p>
    <w:p w14:paraId="44B375E6">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5.4  碳含量</w:t>
      </w:r>
    </w:p>
    <w:p w14:paraId="456A48F7">
      <w:pPr>
        <w:widowControl/>
        <w:numPr>
          <w:ilvl w:val="2"/>
          <w:numId w:val="0"/>
        </w:numPr>
        <w:spacing w:before="156" w:beforeLines="50" w:after="156" w:afterLines="50"/>
        <w:ind w:firstLine="420" w:firstLineChars="200"/>
        <w:jc w:val="left"/>
        <w:outlineLvl w:val="3"/>
        <w:rPr>
          <w:rFonts w:ascii="黑体" w:hAnsi="黑体" w:eastAsia="黑体"/>
          <w:color w:val="000000"/>
          <w:kern w:val="0"/>
          <w:szCs w:val="21"/>
        </w:rPr>
      </w:pPr>
      <w:r>
        <w:rPr>
          <w:rFonts w:hint="eastAsia" w:ascii="宋体" w:hAnsi="宋体"/>
          <w:kern w:val="0"/>
          <w:szCs w:val="21"/>
        </w:rPr>
        <w:t>硅舟及硅保温筒材料代位碳含量的测试按</w:t>
      </w:r>
      <w:r>
        <w:rPr>
          <w:rFonts w:ascii="宋体" w:hAnsi="宋体"/>
          <w:kern w:val="0"/>
          <w:szCs w:val="21"/>
        </w:rPr>
        <w:t>GB/T 1</w:t>
      </w:r>
      <w:r>
        <w:rPr>
          <w:rFonts w:hint="eastAsia" w:ascii="宋体" w:hAnsi="宋体"/>
          <w:kern w:val="0"/>
          <w:szCs w:val="21"/>
        </w:rPr>
        <w:t>558的规定进行。</w:t>
      </w:r>
    </w:p>
    <w:p w14:paraId="5949B913">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5.5  晶体缺陷</w:t>
      </w:r>
    </w:p>
    <w:p w14:paraId="384E6C92">
      <w:pPr>
        <w:widowControl/>
        <w:numPr>
          <w:ilvl w:val="2"/>
          <w:numId w:val="0"/>
        </w:numPr>
        <w:spacing w:before="156" w:beforeLines="50" w:after="156" w:afterLines="50"/>
        <w:ind w:firstLine="420" w:firstLineChars="200"/>
        <w:jc w:val="left"/>
        <w:outlineLvl w:val="3"/>
        <w:rPr>
          <w:rFonts w:ascii="宋体" w:hAnsi="宋体"/>
          <w:kern w:val="0"/>
          <w:szCs w:val="21"/>
        </w:rPr>
      </w:pPr>
      <w:r>
        <w:rPr>
          <w:rFonts w:hint="eastAsia" w:ascii="宋体" w:hAnsi="宋体"/>
          <w:kern w:val="0"/>
          <w:szCs w:val="21"/>
        </w:rPr>
        <w:t>硅舟及硅保温筒材料晶体缺陷的测试按GB/T 1554的规定进行。</w:t>
      </w:r>
    </w:p>
    <w:p w14:paraId="51776DA4">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5.6  基体金属杂质</w:t>
      </w:r>
    </w:p>
    <w:p w14:paraId="54413C63">
      <w:pPr>
        <w:widowControl/>
        <w:numPr>
          <w:ilvl w:val="2"/>
          <w:numId w:val="0"/>
        </w:numPr>
        <w:spacing w:before="156" w:beforeLines="50" w:after="156" w:afterLines="50"/>
        <w:ind w:firstLine="420" w:firstLineChars="200"/>
        <w:jc w:val="left"/>
        <w:outlineLvl w:val="3"/>
      </w:pPr>
      <w:r>
        <w:rPr>
          <w:rFonts w:hint="eastAsia" w:ascii="宋体" w:hAnsi="宋体"/>
          <w:kern w:val="0"/>
          <w:szCs w:val="21"/>
        </w:rPr>
        <w:t>硅舟及硅保温筒</w:t>
      </w:r>
      <w:r>
        <w:t>材料基体金属杂质含量的</w:t>
      </w:r>
      <w:r>
        <w:rPr>
          <w:rFonts w:ascii="宋体" w:hAnsi="宋体"/>
          <w:kern w:val="0"/>
          <w:szCs w:val="21"/>
        </w:rPr>
        <w:t>检验按GB/T 37049的规定</w:t>
      </w:r>
      <w:r>
        <w:t>进行</w:t>
      </w:r>
      <w:r>
        <w:rPr>
          <w:rFonts w:hint="eastAsia"/>
        </w:rPr>
        <w:t>。</w:t>
      </w:r>
    </w:p>
    <w:p w14:paraId="60E2D234">
      <w:pPr>
        <w:widowControl/>
        <w:numPr>
          <w:ilvl w:val="2"/>
          <w:numId w:val="0"/>
        </w:numPr>
        <w:spacing w:before="156" w:beforeLines="50" w:after="156" w:afterLines="50"/>
        <w:jc w:val="left"/>
        <w:outlineLvl w:val="3"/>
        <w:rPr>
          <w:rFonts w:ascii="黑体" w:hAnsi="黑体" w:eastAsia="黑体"/>
          <w:kern w:val="0"/>
          <w:szCs w:val="21"/>
        </w:rPr>
      </w:pPr>
      <w:r>
        <w:rPr>
          <w:rFonts w:hint="eastAsia" w:ascii="黑体" w:hAnsi="黑体" w:eastAsia="黑体"/>
          <w:color w:val="000000"/>
          <w:kern w:val="0"/>
          <w:szCs w:val="21"/>
        </w:rPr>
        <w:t>5.7  几何尺寸</w:t>
      </w:r>
    </w:p>
    <w:p w14:paraId="43FBB100">
      <w:pPr>
        <w:pStyle w:val="54"/>
        <w:spacing w:before="120" w:after="120"/>
        <w:ind w:firstLine="420" w:firstLineChars="200"/>
        <w:rPr>
          <w:color w:val="EE0000"/>
        </w:rPr>
      </w:pPr>
      <w:r>
        <w:rPr>
          <w:rFonts w:hint="eastAsia"/>
          <w:color w:val="000000" w:themeColor="text1"/>
          <w14:textFill>
            <w14:solidFill>
              <w14:schemeClr w14:val="tx1"/>
            </w14:solidFill>
          </w14:textFill>
        </w:rPr>
        <w:t>直径允许偏差用三坐标测量仪进行测量，高度允许偏差用测高仪或者高度尺</w:t>
      </w:r>
      <w:bookmarkStart w:id="39" w:name="OLE_LINK15"/>
      <w:r>
        <w:rPr>
          <w:rFonts w:hint="eastAsia"/>
          <w:color w:val="000000" w:themeColor="text1"/>
          <w14:textFill>
            <w14:solidFill>
              <w14:schemeClr w14:val="tx1"/>
            </w14:solidFill>
          </w14:textFill>
        </w:rPr>
        <w:t>（按硅舟及硅保温筒实际尺寸选择）</w:t>
      </w:r>
      <w:bookmarkEnd w:id="39"/>
      <w:r>
        <w:rPr>
          <w:rFonts w:hint="eastAsia"/>
          <w:color w:val="000000" w:themeColor="text1"/>
          <w14:textFill>
            <w14:solidFill>
              <w14:schemeClr w14:val="tx1"/>
            </w14:solidFill>
          </w14:textFill>
        </w:rPr>
        <w:t>进行测量，平面度、平行度、垂直度分别按附录A和附录B规定的方法进行测量。</w:t>
      </w:r>
    </w:p>
    <w:p w14:paraId="26C82BBF">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.8  表面粗糙度</w:t>
      </w:r>
    </w:p>
    <w:p w14:paraId="70233269">
      <w:pPr>
        <w:pStyle w:val="2"/>
        <w:ind w:firstLine="420"/>
      </w:pPr>
      <w:r>
        <w:rPr>
          <w:rFonts w:hint="eastAsia" w:asciiTheme="minorEastAsia" w:hAnsiTheme="minorEastAsia" w:eastAsiaTheme="minorEastAsia"/>
          <w:szCs w:val="21"/>
        </w:rPr>
        <w:t>硅舟及硅保温筒表面粗糙度的测试分别按</w:t>
      </w:r>
      <w:r>
        <w:rPr>
          <w:rFonts w:hint="eastAsia"/>
          <w:color w:val="000000" w:themeColor="text1"/>
          <w14:textFill>
            <w14:solidFill>
              <w14:schemeClr w14:val="tx1"/>
            </w14:solidFill>
          </w14:textFill>
        </w:rPr>
        <w:t>附录A和附录B规定的方法进行测量</w:t>
      </w:r>
      <w:r>
        <w:rPr>
          <w:rFonts w:hint="eastAsia" w:asciiTheme="minorEastAsia" w:hAnsiTheme="minorEastAsia" w:eastAsiaTheme="minorEastAsia"/>
          <w:szCs w:val="21"/>
        </w:rPr>
        <w:t>。</w:t>
      </w:r>
    </w:p>
    <w:p w14:paraId="237D7BE2">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9</w:t>
      </w:r>
      <w:r>
        <w:rPr>
          <w:rFonts w:hint="eastAsia" w:ascii="黑体" w:hAnsi="黑体" w:eastAsia="黑体"/>
          <w:color w:val="000000"/>
          <w:kern w:val="0"/>
          <w:szCs w:val="21"/>
        </w:rPr>
        <w:t xml:space="preserve">  表面质量</w:t>
      </w:r>
    </w:p>
    <w:p w14:paraId="5F13E59A">
      <w:pPr>
        <w:widowControl/>
        <w:numPr>
          <w:ilvl w:val="2"/>
          <w:numId w:val="0"/>
        </w:numPr>
        <w:spacing w:before="156" w:beforeLines="50" w:after="156" w:afterLines="50"/>
        <w:ind w:firstLine="420" w:firstLineChars="200"/>
        <w:jc w:val="left"/>
        <w:outlineLvl w:val="3"/>
        <w:rPr>
          <w:rFonts w:ascii="宋体" w:hAnsi="宋体"/>
          <w:kern w:val="0"/>
          <w:szCs w:val="21"/>
        </w:rPr>
      </w:pPr>
      <w:r>
        <w:rPr>
          <w:rFonts w:hint="eastAsia" w:ascii="宋体" w:hAnsi="宋体"/>
          <w:kern w:val="0"/>
          <w:szCs w:val="21"/>
        </w:rPr>
        <w:t>在光照强度为</w:t>
      </w:r>
      <w:r>
        <w:rPr>
          <w:rFonts w:hint="eastAsia" w:ascii="宋体" w:hAnsi="宋体"/>
          <w:szCs w:val="21"/>
        </w:rPr>
        <w:t>850~1350Lux</w:t>
      </w:r>
      <w:r>
        <w:rPr>
          <w:rFonts w:hint="eastAsia" w:ascii="宋体" w:hAnsi="宋体"/>
          <w:kern w:val="0"/>
          <w:szCs w:val="21"/>
        </w:rPr>
        <w:t>的净化室</w:t>
      </w:r>
      <w:r>
        <w:rPr>
          <w:rFonts w:hint="eastAsia" w:ascii="宋体" w:hAnsi="宋体"/>
          <w:kern w:val="0"/>
          <w:szCs w:val="21"/>
          <w:lang w:val="en-US" w:eastAsia="zh-CN"/>
        </w:rPr>
        <w:t>白光检查背景下</w:t>
      </w:r>
      <w:r>
        <w:rPr>
          <w:rFonts w:hint="eastAsia" w:ascii="宋体" w:hAnsi="宋体"/>
          <w:kern w:val="0"/>
          <w:szCs w:val="21"/>
        </w:rPr>
        <w:t>目视检查产品表面状态，或按供需双方协商确定的方法进行。</w:t>
      </w:r>
    </w:p>
    <w:p w14:paraId="0891C5B2">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10</w:t>
      </w:r>
      <w:r>
        <w:rPr>
          <w:rFonts w:hint="eastAsia" w:ascii="黑体" w:hAnsi="黑体" w:eastAsia="黑体"/>
          <w:color w:val="000000"/>
          <w:kern w:val="0"/>
          <w:szCs w:val="21"/>
        </w:rPr>
        <w:t xml:space="preserve">  表面金属杂质</w:t>
      </w:r>
    </w:p>
    <w:p w14:paraId="17F75C31">
      <w:pPr>
        <w:widowControl/>
        <w:numPr>
          <w:ilvl w:val="2"/>
          <w:numId w:val="0"/>
        </w:numPr>
        <w:spacing w:before="156" w:beforeLines="50" w:after="156" w:afterLines="50"/>
        <w:ind w:left="424" w:leftChars="202"/>
        <w:jc w:val="left"/>
        <w:outlineLvl w:val="3"/>
        <w:rPr>
          <w:rFonts w:ascii="宋体" w:hAnsi="宋体"/>
          <w:kern w:val="0"/>
          <w:szCs w:val="21"/>
        </w:rPr>
      </w:pPr>
      <w:r>
        <w:rPr>
          <w:rFonts w:hint="eastAsia" w:asciiTheme="minorEastAsia" w:hAnsiTheme="minorEastAsia" w:eastAsiaTheme="minorEastAsia"/>
          <w:szCs w:val="21"/>
        </w:rPr>
        <w:t>硅舟及硅保温筒表面</w:t>
      </w:r>
      <w:r>
        <w:rPr>
          <w:rFonts w:hint="eastAsia" w:ascii="宋体" w:hAnsi="宋体"/>
          <w:kern w:val="0"/>
          <w:szCs w:val="21"/>
        </w:rPr>
        <w:t>金属杂质含量的测试按GB/T 39145的规定进行。</w:t>
      </w:r>
    </w:p>
    <w:p w14:paraId="2117E9C8">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5.1</w:t>
      </w:r>
      <w:r>
        <w:rPr>
          <w:rFonts w:ascii="黑体" w:hAnsi="黑体" w:eastAsia="黑体"/>
          <w:color w:val="000000"/>
          <w:kern w:val="0"/>
          <w:szCs w:val="21"/>
        </w:rPr>
        <w:t>1</w:t>
      </w:r>
      <w:r>
        <w:rPr>
          <w:rFonts w:hint="eastAsia" w:ascii="黑体" w:hAnsi="黑体" w:eastAsia="黑体"/>
          <w:color w:val="000000"/>
          <w:kern w:val="0"/>
          <w:szCs w:val="21"/>
        </w:rPr>
        <w:t xml:space="preserve">  氧化层厚度</w:t>
      </w:r>
    </w:p>
    <w:p w14:paraId="69ED4513">
      <w:pPr>
        <w:widowControl/>
        <w:numPr>
          <w:ilvl w:val="2"/>
          <w:numId w:val="0"/>
        </w:numPr>
        <w:spacing w:before="156" w:beforeLines="50" w:after="156" w:afterLines="50"/>
        <w:ind w:firstLine="420" w:firstLineChars="200"/>
        <w:jc w:val="left"/>
        <w:outlineLvl w:val="3"/>
      </w:pPr>
      <w:r>
        <w:rPr>
          <w:rFonts w:hint="eastAsia" w:ascii="宋体" w:hAnsi="宋体"/>
          <w:kern w:val="0"/>
          <w:szCs w:val="21"/>
        </w:rPr>
        <w:t>硅舟及硅保温筒表面氧化层厚度测试采用椭偏仪，通过非接触方式直接测定氧化层厚度，或按供需双方协商确定的方法进行。</w:t>
      </w:r>
    </w:p>
    <w:p w14:paraId="743808E1">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12</w:t>
      </w:r>
      <w:r>
        <w:rPr>
          <w:rFonts w:hint="eastAsia" w:ascii="黑体" w:hAnsi="黑体" w:eastAsia="黑体"/>
          <w:color w:val="000000"/>
          <w:kern w:val="0"/>
          <w:szCs w:val="21"/>
        </w:rPr>
        <w:t xml:space="preserve">  熔接拉伸强度</w:t>
      </w:r>
    </w:p>
    <w:p w14:paraId="7A41AA83">
      <w:pPr>
        <w:widowControl/>
        <w:numPr>
          <w:ilvl w:val="2"/>
          <w:numId w:val="0"/>
        </w:numPr>
        <w:ind w:firstLine="420" w:firstLineChars="200"/>
        <w:jc w:val="left"/>
        <w:outlineLvl w:val="3"/>
        <w:rPr>
          <w:rFonts w:ascii="宋体" w:hAnsi="宋体"/>
          <w:kern w:val="0"/>
          <w:szCs w:val="21"/>
        </w:rPr>
      </w:pPr>
      <w:r>
        <w:rPr>
          <w:rFonts w:hint="eastAsia" w:ascii="宋体" w:hAnsi="宋体"/>
          <w:kern w:val="0"/>
          <w:szCs w:val="21"/>
        </w:rPr>
        <w:t>熔接拉</w:t>
      </w:r>
      <w:r>
        <w:rPr>
          <w:rFonts w:hint="eastAsia" w:ascii="宋体"/>
          <w:kern w:val="0"/>
          <w:szCs w:val="20"/>
        </w:rPr>
        <w:t>伸强度</w:t>
      </w:r>
      <w:r>
        <w:rPr>
          <w:rFonts w:ascii="宋体"/>
          <w:kern w:val="0"/>
          <w:szCs w:val="20"/>
        </w:rPr>
        <w:t>测试按</w:t>
      </w:r>
      <w:r>
        <w:rPr>
          <w:rFonts w:hint="eastAsia" w:ascii="宋体"/>
          <w:kern w:val="0"/>
          <w:szCs w:val="20"/>
        </w:rPr>
        <w:t>GB/T </w:t>
      </w:r>
      <w:r>
        <w:rPr>
          <w:rFonts w:ascii="宋体"/>
          <w:kern w:val="0"/>
          <w:szCs w:val="20"/>
        </w:rPr>
        <w:t>23805的规定</w:t>
      </w:r>
      <w:r>
        <w:t>进行</w:t>
      </w:r>
      <w:r>
        <w:rPr>
          <w:rFonts w:hint="eastAsia"/>
        </w:rPr>
        <w:t>。</w:t>
      </w:r>
    </w:p>
    <w:p w14:paraId="0331DB2D">
      <w:pPr>
        <w:pStyle w:val="19"/>
        <w:numPr>
          <w:ilvl w:val="0"/>
          <w:numId w:val="0"/>
        </w:numPr>
        <w:spacing w:before="312" w:beforeLines="100" w:after="312" w:afterLines="100"/>
        <w:jc w:val="left"/>
        <w:outlineLvl w:val="1"/>
        <w:rPr>
          <w:rFonts w:hAnsi="宋体"/>
          <w:szCs w:val="21"/>
        </w:rPr>
      </w:pPr>
      <w:r>
        <w:rPr>
          <w:rFonts w:hint="eastAsia" w:hAnsi="宋体"/>
          <w:szCs w:val="21"/>
        </w:rPr>
        <w:t>6　检验规则</w:t>
      </w:r>
    </w:p>
    <w:p w14:paraId="0A9FC040">
      <w:pPr>
        <w:pStyle w:val="19"/>
        <w:numPr>
          <w:ilvl w:val="0"/>
          <w:numId w:val="0"/>
        </w:numPr>
        <w:spacing w:before="156" w:beforeLines="50" w:after="156" w:afterLines="50"/>
        <w:jc w:val="left"/>
        <w:rPr>
          <w:rFonts w:hAnsi="宋体"/>
          <w:szCs w:val="21"/>
        </w:rPr>
      </w:pPr>
      <w:r>
        <w:rPr>
          <w:rFonts w:hint="eastAsia" w:hAnsi="宋体"/>
          <w:szCs w:val="21"/>
        </w:rPr>
        <w:t>6</w:t>
      </w:r>
      <w:r>
        <w:rPr>
          <w:rFonts w:hAnsi="宋体"/>
          <w:szCs w:val="21"/>
        </w:rPr>
        <w:t xml:space="preserve">.1  </w:t>
      </w:r>
      <w:r>
        <w:rPr>
          <w:rFonts w:hint="eastAsia" w:hAnsi="宋体"/>
          <w:szCs w:val="21"/>
        </w:rPr>
        <w:t>检查和验收</w:t>
      </w:r>
    </w:p>
    <w:p w14:paraId="2084EFD0">
      <w:pPr>
        <w:pStyle w:val="20"/>
        <w:numPr>
          <w:ilvl w:val="0"/>
          <w:numId w:val="0"/>
        </w:numPr>
        <w:jc w:val="left"/>
        <w:outlineLvl w:val="2"/>
        <w:rPr>
          <w:rFonts w:ascii="宋体" w:hAnsi="宋体" w:eastAsia="宋体"/>
          <w:szCs w:val="21"/>
        </w:rPr>
      </w:pPr>
      <w:r>
        <w:rPr>
          <w:rFonts w:hint="eastAsia" w:hAnsi="黑体"/>
          <w:szCs w:val="21"/>
        </w:rPr>
        <w:t xml:space="preserve">6.1.1  </w:t>
      </w:r>
      <w:r>
        <w:rPr>
          <w:rFonts w:hint="eastAsia" w:ascii="宋体" w:hAnsi="宋体" w:eastAsia="宋体"/>
          <w:szCs w:val="21"/>
        </w:rPr>
        <w:t>产品应进行检验，保证产品质量符合本文件及订货单的规定。</w:t>
      </w:r>
    </w:p>
    <w:p w14:paraId="33D3C135">
      <w:pPr>
        <w:pStyle w:val="20"/>
        <w:numPr>
          <w:ilvl w:val="0"/>
          <w:numId w:val="0"/>
        </w:numPr>
        <w:jc w:val="left"/>
        <w:outlineLvl w:val="2"/>
        <w:rPr>
          <w:rFonts w:ascii="宋体" w:hAnsi="宋体" w:eastAsia="宋体"/>
          <w:szCs w:val="21"/>
        </w:rPr>
      </w:pPr>
      <w:r>
        <w:rPr>
          <w:rFonts w:hint="eastAsia" w:hAnsi="黑体"/>
          <w:szCs w:val="21"/>
        </w:rPr>
        <w:t>6.1.2</w:t>
      </w:r>
      <w:r>
        <w:rPr>
          <w:rFonts w:hAnsi="黑体"/>
          <w:szCs w:val="21"/>
        </w:rPr>
        <w:t xml:space="preserve">  </w:t>
      </w:r>
      <w:r>
        <w:rPr>
          <w:rFonts w:hint="eastAsia" w:ascii="宋体" w:hAnsi="宋体" w:eastAsia="宋体"/>
          <w:szCs w:val="21"/>
        </w:rPr>
        <w:t>需方可对收到的产品按本文件的规定进行检验，若检验结果与本文件或订货单的规定不符时，应在收到产品之日起3个月内向供方提出，由供需双方协商解决。</w:t>
      </w:r>
    </w:p>
    <w:p w14:paraId="697C88F3">
      <w:pPr>
        <w:pStyle w:val="19"/>
        <w:numPr>
          <w:ilvl w:val="0"/>
          <w:numId w:val="0"/>
        </w:numPr>
        <w:spacing w:before="156" w:beforeLines="50" w:after="156" w:afterLines="50"/>
        <w:jc w:val="left"/>
        <w:rPr>
          <w:rFonts w:hAnsi="宋体"/>
          <w:szCs w:val="21"/>
        </w:rPr>
      </w:pPr>
      <w:r>
        <w:rPr>
          <w:rFonts w:hint="eastAsia" w:hAnsi="宋体"/>
          <w:szCs w:val="21"/>
        </w:rPr>
        <w:t>6.</w:t>
      </w:r>
      <w:r>
        <w:rPr>
          <w:rFonts w:hAnsi="宋体"/>
          <w:szCs w:val="21"/>
        </w:rPr>
        <w:t xml:space="preserve">2  </w:t>
      </w:r>
      <w:r>
        <w:rPr>
          <w:rFonts w:hint="eastAsia" w:hAnsi="宋体"/>
          <w:szCs w:val="21"/>
        </w:rPr>
        <w:t>检验项目</w:t>
      </w:r>
    </w:p>
    <w:p w14:paraId="218990E7">
      <w:pPr>
        <w:pStyle w:val="2"/>
        <w:ind w:firstLine="0" w:firstLineChars="0"/>
        <w:rPr>
          <w:rFonts w:hAnsi="宋体"/>
        </w:rPr>
      </w:pPr>
      <w:r>
        <w:rPr>
          <w:rFonts w:hint="eastAsia" w:ascii="黑体" w:hAnsi="黑体" w:eastAsia="黑体"/>
        </w:rPr>
        <w:t>6</w:t>
      </w:r>
      <w:r>
        <w:rPr>
          <w:rFonts w:ascii="黑体" w:hAnsi="黑体" w:eastAsia="黑体"/>
        </w:rPr>
        <w:t>.2.1</w:t>
      </w:r>
      <w:r>
        <w:rPr>
          <w:rFonts w:hAnsi="宋体"/>
        </w:rPr>
        <w:t xml:space="preserve">  </w:t>
      </w:r>
      <w:r>
        <w:rPr>
          <w:rFonts w:hint="eastAsia" w:hAnsi="宋体"/>
        </w:rPr>
        <w:t>每件产品应对几何尺寸、表面质量进行检验。</w:t>
      </w:r>
    </w:p>
    <w:p w14:paraId="757C10E5">
      <w:pPr>
        <w:pStyle w:val="2"/>
        <w:ind w:firstLine="0" w:firstLineChars="0"/>
        <w:rPr>
          <w:rFonts w:ascii="黑体" w:hAnsi="黑体" w:eastAsia="黑体"/>
        </w:rPr>
      </w:pPr>
      <w:r>
        <w:rPr>
          <w:rFonts w:hint="eastAsia" w:ascii="黑体" w:hAnsi="黑体" w:eastAsia="黑体"/>
        </w:rPr>
        <w:t>6</w:t>
      </w:r>
      <w:r>
        <w:rPr>
          <w:rFonts w:ascii="黑体" w:hAnsi="黑体" w:eastAsia="黑体"/>
        </w:rPr>
        <w:t xml:space="preserve">.2.2  </w:t>
      </w:r>
      <w:r>
        <w:rPr>
          <w:rFonts w:hint="eastAsia" w:hAnsi="宋体"/>
        </w:rPr>
        <w:t>产品的表面金属杂质、氧化层厚度、熔接拉伸强度由供需双方协商确定是否检验并在订货单中注明。如需检验则由供方进行，并在随行文件中提供检验结果。</w:t>
      </w:r>
    </w:p>
    <w:p w14:paraId="1ED71E3D">
      <w:pPr>
        <w:pStyle w:val="18"/>
        <w:numPr>
          <w:ilvl w:val="0"/>
          <w:numId w:val="0"/>
        </w:numPr>
        <w:spacing w:before="156" w:after="156"/>
      </w:pPr>
      <w:r>
        <w:rPr>
          <w:rFonts w:hint="eastAsia" w:hAnsi="宋体"/>
          <w:szCs w:val="21"/>
        </w:rPr>
        <w:t>6.</w:t>
      </w:r>
      <w:r>
        <w:rPr>
          <w:rFonts w:hAnsi="宋体"/>
          <w:szCs w:val="21"/>
        </w:rPr>
        <w:t xml:space="preserve">3  </w:t>
      </w:r>
      <w:r>
        <w:rPr>
          <w:rFonts w:hint="eastAsia"/>
        </w:rPr>
        <w:t>取样</w:t>
      </w:r>
    </w:p>
    <w:p w14:paraId="1303C841">
      <w:pPr>
        <w:widowControl/>
        <w:numPr>
          <w:ilvl w:val="2"/>
          <w:numId w:val="0"/>
        </w:numPr>
        <w:ind w:firstLine="420" w:firstLineChars="200"/>
        <w:jc w:val="left"/>
        <w:outlineLvl w:val="3"/>
      </w:pPr>
      <w:r>
        <w:rPr>
          <w:rFonts w:hint="eastAsia" w:hAnsi="宋体"/>
        </w:rPr>
        <w:t>产品</w:t>
      </w:r>
      <w:r>
        <w:rPr>
          <w:rFonts w:hint="eastAsia" w:ascii="宋体"/>
          <w:kern w:val="0"/>
          <w:szCs w:val="21"/>
        </w:rPr>
        <w:t>的取样应符合表4的规定，如对取样有特殊要求，由供需双方协商确定。</w:t>
      </w:r>
    </w:p>
    <w:p w14:paraId="57FBA688">
      <w:pPr>
        <w:spacing w:before="156" w:beforeLines="50" w:after="156" w:afterLines="50"/>
        <w:jc w:val="center"/>
        <w:rPr>
          <w:rFonts w:ascii="黑体" w:hAnsi="黑体" w:eastAsia="黑体" w:cs="宋体"/>
          <w:kern w:val="0"/>
          <w:szCs w:val="21"/>
        </w:rPr>
      </w:pPr>
      <w:r>
        <w:rPr>
          <w:rFonts w:hint="eastAsia" w:ascii="黑体" w:hAnsi="黑体" w:eastAsia="黑体" w:cs="宋体"/>
          <w:kern w:val="0"/>
          <w:szCs w:val="21"/>
        </w:rPr>
        <w:t>表4  取样</w:t>
      </w:r>
    </w:p>
    <w:tbl>
      <w:tblPr>
        <w:tblStyle w:val="9"/>
        <w:tblpPr w:leftFromText="180" w:rightFromText="180" w:vertAnchor="text" w:tblpY="1"/>
        <w:tblOverlap w:val="never"/>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2106"/>
        <w:gridCol w:w="2026"/>
        <w:gridCol w:w="1746"/>
        <w:gridCol w:w="1400"/>
      </w:tblGrid>
      <w:tr w14:paraId="09A9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blHeader/>
        </w:trPr>
        <w:tc>
          <w:tcPr>
            <w:tcW w:w="2068" w:type="dxa"/>
            <w:vAlign w:val="center"/>
          </w:tcPr>
          <w:p w14:paraId="6230072D">
            <w:pPr>
              <w:jc w:val="center"/>
              <w:rPr>
                <w:rFonts w:ascii="宋体" w:hAnsi="宋体"/>
                <w:sz w:val="18"/>
                <w:szCs w:val="18"/>
              </w:rPr>
            </w:pPr>
            <w:r>
              <w:rPr>
                <w:rFonts w:hint="eastAsia" w:ascii="宋体" w:hAnsi="宋体"/>
                <w:sz w:val="18"/>
                <w:szCs w:val="18"/>
              </w:rPr>
              <w:t>检验项目</w:t>
            </w:r>
          </w:p>
        </w:tc>
        <w:tc>
          <w:tcPr>
            <w:tcW w:w="2106" w:type="dxa"/>
            <w:vAlign w:val="center"/>
          </w:tcPr>
          <w:p w14:paraId="02651012">
            <w:pPr>
              <w:jc w:val="center"/>
              <w:rPr>
                <w:rFonts w:ascii="宋体" w:hAnsi="宋体"/>
                <w:sz w:val="18"/>
                <w:szCs w:val="18"/>
              </w:rPr>
            </w:pPr>
            <w:r>
              <w:rPr>
                <w:rFonts w:hint="eastAsia" w:ascii="宋体" w:hAnsi="宋体"/>
                <w:sz w:val="18"/>
                <w:szCs w:val="18"/>
              </w:rPr>
              <w:t>取样/测试位置</w:t>
            </w:r>
          </w:p>
        </w:tc>
        <w:tc>
          <w:tcPr>
            <w:tcW w:w="2026" w:type="dxa"/>
            <w:vAlign w:val="center"/>
          </w:tcPr>
          <w:p w14:paraId="6A610F25">
            <w:pPr>
              <w:jc w:val="center"/>
              <w:rPr>
                <w:rFonts w:ascii="宋体" w:hAnsi="宋体"/>
                <w:sz w:val="18"/>
                <w:szCs w:val="18"/>
              </w:rPr>
            </w:pPr>
            <w:r>
              <w:rPr>
                <w:rFonts w:hint="eastAsia" w:ascii="宋体" w:hAnsi="宋体"/>
                <w:sz w:val="18"/>
                <w:szCs w:val="18"/>
              </w:rPr>
              <w:t>取样数量</w:t>
            </w:r>
          </w:p>
        </w:tc>
        <w:tc>
          <w:tcPr>
            <w:tcW w:w="1746" w:type="dxa"/>
            <w:vAlign w:val="center"/>
          </w:tcPr>
          <w:p w14:paraId="5C253E76">
            <w:pPr>
              <w:jc w:val="center"/>
              <w:rPr>
                <w:rFonts w:ascii="宋体" w:hAnsi="宋体"/>
                <w:sz w:val="18"/>
                <w:szCs w:val="18"/>
              </w:rPr>
            </w:pPr>
            <w:r>
              <w:rPr>
                <w:rFonts w:hint="eastAsia" w:ascii="宋体" w:hAnsi="宋体"/>
                <w:sz w:val="18"/>
                <w:szCs w:val="18"/>
              </w:rPr>
              <w:t>技术要求</w:t>
            </w:r>
          </w:p>
          <w:p w14:paraId="57CB1666">
            <w:pPr>
              <w:jc w:val="center"/>
              <w:rPr>
                <w:rFonts w:ascii="宋体" w:hAnsi="宋体"/>
                <w:sz w:val="18"/>
                <w:szCs w:val="18"/>
              </w:rPr>
            </w:pPr>
            <w:r>
              <w:rPr>
                <w:rFonts w:hint="eastAsia" w:ascii="宋体" w:hAnsi="宋体"/>
                <w:sz w:val="18"/>
                <w:szCs w:val="18"/>
              </w:rPr>
              <w:t>的章条号</w:t>
            </w:r>
          </w:p>
        </w:tc>
        <w:tc>
          <w:tcPr>
            <w:tcW w:w="1400" w:type="dxa"/>
            <w:vAlign w:val="center"/>
          </w:tcPr>
          <w:p w14:paraId="3F1A3B3C">
            <w:pPr>
              <w:jc w:val="center"/>
              <w:rPr>
                <w:rFonts w:ascii="宋体" w:hAnsi="宋体"/>
                <w:sz w:val="18"/>
                <w:szCs w:val="18"/>
              </w:rPr>
            </w:pPr>
            <w:r>
              <w:rPr>
                <w:rFonts w:hint="eastAsia" w:ascii="宋体" w:hAnsi="宋体"/>
                <w:sz w:val="18"/>
                <w:szCs w:val="18"/>
              </w:rPr>
              <w:t>试验方法</w:t>
            </w:r>
          </w:p>
          <w:p w14:paraId="022FE24C">
            <w:pPr>
              <w:jc w:val="center"/>
              <w:rPr>
                <w:rFonts w:ascii="宋体" w:hAnsi="宋体"/>
                <w:sz w:val="18"/>
                <w:szCs w:val="18"/>
              </w:rPr>
            </w:pPr>
            <w:r>
              <w:rPr>
                <w:rFonts w:hint="eastAsia" w:ascii="宋体" w:hAnsi="宋体"/>
                <w:sz w:val="18"/>
                <w:szCs w:val="18"/>
              </w:rPr>
              <w:t>的章条号</w:t>
            </w:r>
          </w:p>
        </w:tc>
      </w:tr>
      <w:tr w14:paraId="2369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8" w:type="dxa"/>
            <w:vAlign w:val="center"/>
          </w:tcPr>
          <w:p w14:paraId="711FBC60">
            <w:pPr>
              <w:jc w:val="center"/>
              <w:rPr>
                <w:rFonts w:ascii="宋体" w:hAnsi="宋体"/>
                <w:sz w:val="18"/>
                <w:szCs w:val="18"/>
              </w:rPr>
            </w:pPr>
            <w:r>
              <w:rPr>
                <w:rFonts w:hint="eastAsia" w:ascii="宋体" w:hAnsi="宋体"/>
                <w:sz w:val="18"/>
                <w:szCs w:val="18"/>
              </w:rPr>
              <w:t>几何尺寸</w:t>
            </w:r>
          </w:p>
        </w:tc>
        <w:tc>
          <w:tcPr>
            <w:tcW w:w="2106" w:type="dxa"/>
            <w:vAlign w:val="center"/>
          </w:tcPr>
          <w:p w14:paraId="0109D33D">
            <w:pPr>
              <w:jc w:val="center"/>
              <w:rPr>
                <w:rFonts w:ascii="宋体" w:hAnsi="宋体"/>
                <w:sz w:val="18"/>
                <w:szCs w:val="18"/>
              </w:rPr>
            </w:pPr>
            <w:r>
              <w:rPr>
                <w:rFonts w:hint="eastAsia" w:ascii="宋体" w:hAnsi="宋体"/>
                <w:sz w:val="18"/>
                <w:szCs w:val="18"/>
              </w:rPr>
              <w:t>供需双方协商确定</w:t>
            </w:r>
          </w:p>
        </w:tc>
        <w:tc>
          <w:tcPr>
            <w:tcW w:w="2026" w:type="dxa"/>
            <w:vAlign w:val="center"/>
          </w:tcPr>
          <w:p w14:paraId="0AE10D0B">
            <w:pPr>
              <w:jc w:val="center"/>
              <w:rPr>
                <w:rFonts w:ascii="宋体" w:hAnsi="宋体"/>
                <w:sz w:val="18"/>
                <w:szCs w:val="18"/>
              </w:rPr>
            </w:pPr>
            <w:r>
              <w:rPr>
                <w:rFonts w:hint="eastAsia" w:ascii="宋体" w:hAnsi="宋体"/>
                <w:sz w:val="18"/>
                <w:szCs w:val="18"/>
              </w:rPr>
              <w:t>每件</w:t>
            </w:r>
          </w:p>
        </w:tc>
        <w:tc>
          <w:tcPr>
            <w:tcW w:w="1746" w:type="dxa"/>
            <w:vAlign w:val="center"/>
          </w:tcPr>
          <w:p w14:paraId="31575A5C">
            <w:pPr>
              <w:jc w:val="center"/>
              <w:rPr>
                <w:rFonts w:ascii="宋体" w:hAnsi="宋体"/>
                <w:sz w:val="18"/>
                <w:szCs w:val="18"/>
              </w:rPr>
            </w:pPr>
            <w:r>
              <w:rPr>
                <w:rFonts w:hint="eastAsia" w:ascii="宋体" w:hAnsi="宋体"/>
                <w:sz w:val="18"/>
                <w:szCs w:val="18"/>
              </w:rPr>
              <w:t>4.2</w:t>
            </w:r>
          </w:p>
        </w:tc>
        <w:tc>
          <w:tcPr>
            <w:tcW w:w="1400" w:type="dxa"/>
            <w:vAlign w:val="center"/>
          </w:tcPr>
          <w:p w14:paraId="61CB4682">
            <w:pPr>
              <w:jc w:val="center"/>
              <w:rPr>
                <w:rFonts w:ascii="宋体" w:hAnsi="宋体"/>
                <w:sz w:val="18"/>
                <w:szCs w:val="18"/>
              </w:rPr>
            </w:pPr>
            <w:r>
              <w:rPr>
                <w:rFonts w:hint="eastAsia" w:ascii="宋体" w:hAnsi="宋体"/>
                <w:sz w:val="18"/>
                <w:szCs w:val="18"/>
              </w:rPr>
              <w:t>5.</w:t>
            </w:r>
            <w:r>
              <w:rPr>
                <w:rFonts w:ascii="宋体" w:hAnsi="宋体"/>
                <w:sz w:val="18"/>
                <w:szCs w:val="18"/>
              </w:rPr>
              <w:t>7</w:t>
            </w:r>
          </w:p>
        </w:tc>
      </w:tr>
      <w:tr w14:paraId="43E9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8" w:type="dxa"/>
            <w:vAlign w:val="center"/>
          </w:tcPr>
          <w:p w14:paraId="541A5F2A">
            <w:pPr>
              <w:jc w:val="center"/>
              <w:rPr>
                <w:rFonts w:ascii="宋体" w:hAnsi="宋体"/>
                <w:sz w:val="18"/>
                <w:szCs w:val="18"/>
              </w:rPr>
            </w:pPr>
            <w:r>
              <w:rPr>
                <w:rFonts w:hint="eastAsia" w:ascii="宋体" w:hAnsi="宋体"/>
                <w:sz w:val="18"/>
                <w:szCs w:val="18"/>
              </w:rPr>
              <w:t>表面粗糙度</w:t>
            </w:r>
          </w:p>
        </w:tc>
        <w:tc>
          <w:tcPr>
            <w:tcW w:w="2106" w:type="dxa"/>
            <w:vAlign w:val="center"/>
          </w:tcPr>
          <w:p w14:paraId="24A1D373">
            <w:pPr>
              <w:jc w:val="center"/>
              <w:rPr>
                <w:rFonts w:ascii="宋体" w:hAnsi="宋体"/>
                <w:sz w:val="18"/>
                <w:szCs w:val="18"/>
              </w:rPr>
            </w:pPr>
            <w:r>
              <w:rPr>
                <w:rFonts w:hint="eastAsia" w:ascii="宋体" w:hAnsi="宋体"/>
                <w:sz w:val="18"/>
                <w:szCs w:val="18"/>
              </w:rPr>
              <w:t>产品表面</w:t>
            </w:r>
          </w:p>
        </w:tc>
        <w:tc>
          <w:tcPr>
            <w:tcW w:w="2026" w:type="dxa"/>
            <w:vAlign w:val="center"/>
          </w:tcPr>
          <w:p w14:paraId="4655C70E">
            <w:pPr>
              <w:jc w:val="center"/>
              <w:rPr>
                <w:rFonts w:ascii="宋体" w:hAnsi="宋体"/>
                <w:sz w:val="18"/>
                <w:szCs w:val="18"/>
              </w:rPr>
            </w:pPr>
            <w:r>
              <w:rPr>
                <w:rFonts w:hint="eastAsia" w:ascii="宋体" w:hAnsi="宋体"/>
                <w:sz w:val="18"/>
                <w:szCs w:val="18"/>
              </w:rPr>
              <w:t>每件</w:t>
            </w:r>
          </w:p>
        </w:tc>
        <w:tc>
          <w:tcPr>
            <w:tcW w:w="1746" w:type="dxa"/>
            <w:vAlign w:val="center"/>
          </w:tcPr>
          <w:p w14:paraId="4E30DEAC">
            <w:pPr>
              <w:jc w:val="center"/>
              <w:rPr>
                <w:rFonts w:ascii="宋体" w:hAnsi="宋体"/>
                <w:sz w:val="18"/>
                <w:szCs w:val="18"/>
              </w:rPr>
            </w:pPr>
            <w:r>
              <w:rPr>
                <w:rFonts w:hint="eastAsia" w:ascii="宋体" w:hAnsi="宋体"/>
                <w:sz w:val="18"/>
                <w:szCs w:val="18"/>
              </w:rPr>
              <w:t>4</w:t>
            </w:r>
            <w:r>
              <w:rPr>
                <w:rFonts w:ascii="宋体" w:hAnsi="宋体"/>
                <w:sz w:val="18"/>
                <w:szCs w:val="18"/>
              </w:rPr>
              <w:t>.3</w:t>
            </w:r>
          </w:p>
        </w:tc>
        <w:tc>
          <w:tcPr>
            <w:tcW w:w="1400" w:type="dxa"/>
            <w:vAlign w:val="center"/>
          </w:tcPr>
          <w:p w14:paraId="6C48979B">
            <w:pPr>
              <w:jc w:val="center"/>
              <w:rPr>
                <w:rFonts w:ascii="宋体" w:hAnsi="宋体"/>
                <w:sz w:val="18"/>
                <w:szCs w:val="18"/>
              </w:rPr>
            </w:pPr>
            <w:r>
              <w:rPr>
                <w:rFonts w:hint="eastAsia" w:ascii="宋体" w:hAnsi="宋体"/>
                <w:sz w:val="18"/>
                <w:szCs w:val="18"/>
              </w:rPr>
              <w:t>5</w:t>
            </w:r>
            <w:r>
              <w:rPr>
                <w:rFonts w:ascii="宋体" w:hAnsi="宋体"/>
                <w:sz w:val="18"/>
                <w:szCs w:val="18"/>
              </w:rPr>
              <w:t>.8</w:t>
            </w:r>
          </w:p>
        </w:tc>
      </w:tr>
      <w:tr w14:paraId="22F5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8" w:type="dxa"/>
            <w:vAlign w:val="center"/>
          </w:tcPr>
          <w:p w14:paraId="05375E69">
            <w:pPr>
              <w:jc w:val="center"/>
              <w:rPr>
                <w:rFonts w:ascii="宋体" w:hAnsi="宋体"/>
                <w:sz w:val="18"/>
                <w:szCs w:val="18"/>
              </w:rPr>
            </w:pPr>
            <w:r>
              <w:rPr>
                <w:rFonts w:hint="eastAsia" w:ascii="宋体" w:hAnsi="宋体"/>
                <w:sz w:val="18"/>
                <w:szCs w:val="18"/>
              </w:rPr>
              <w:t>表面质量</w:t>
            </w:r>
          </w:p>
        </w:tc>
        <w:tc>
          <w:tcPr>
            <w:tcW w:w="2106" w:type="dxa"/>
            <w:vAlign w:val="center"/>
          </w:tcPr>
          <w:p w14:paraId="5DAEBF6E">
            <w:pPr>
              <w:jc w:val="center"/>
              <w:rPr>
                <w:rFonts w:ascii="宋体" w:hAnsi="宋体"/>
                <w:sz w:val="18"/>
                <w:szCs w:val="18"/>
              </w:rPr>
            </w:pPr>
            <w:r>
              <w:rPr>
                <w:rFonts w:hint="eastAsia" w:ascii="宋体" w:hAnsi="宋体"/>
                <w:sz w:val="18"/>
                <w:szCs w:val="18"/>
              </w:rPr>
              <w:t>产品表面</w:t>
            </w:r>
          </w:p>
        </w:tc>
        <w:tc>
          <w:tcPr>
            <w:tcW w:w="2026" w:type="dxa"/>
            <w:vAlign w:val="center"/>
          </w:tcPr>
          <w:p w14:paraId="6F1259FC">
            <w:pPr>
              <w:jc w:val="center"/>
              <w:rPr>
                <w:rFonts w:ascii="宋体" w:hAnsi="宋体"/>
                <w:sz w:val="18"/>
                <w:szCs w:val="18"/>
              </w:rPr>
            </w:pPr>
            <w:r>
              <w:rPr>
                <w:rFonts w:hint="eastAsia" w:ascii="宋体" w:hAnsi="宋体"/>
                <w:sz w:val="18"/>
                <w:szCs w:val="18"/>
              </w:rPr>
              <w:t>每件</w:t>
            </w:r>
          </w:p>
        </w:tc>
        <w:tc>
          <w:tcPr>
            <w:tcW w:w="1746" w:type="dxa"/>
            <w:vAlign w:val="center"/>
          </w:tcPr>
          <w:p w14:paraId="3B7BE155">
            <w:pPr>
              <w:jc w:val="center"/>
              <w:rPr>
                <w:rFonts w:ascii="宋体" w:hAnsi="宋体"/>
                <w:sz w:val="18"/>
                <w:szCs w:val="18"/>
              </w:rPr>
            </w:pPr>
            <w:r>
              <w:rPr>
                <w:rFonts w:hint="eastAsia" w:ascii="宋体" w:hAnsi="宋体"/>
                <w:sz w:val="18"/>
                <w:szCs w:val="18"/>
              </w:rPr>
              <w:t>4.</w:t>
            </w:r>
            <w:r>
              <w:rPr>
                <w:rFonts w:ascii="宋体" w:hAnsi="宋体"/>
                <w:sz w:val="18"/>
                <w:szCs w:val="18"/>
              </w:rPr>
              <w:t>4</w:t>
            </w:r>
          </w:p>
        </w:tc>
        <w:tc>
          <w:tcPr>
            <w:tcW w:w="1400" w:type="dxa"/>
            <w:vAlign w:val="center"/>
          </w:tcPr>
          <w:p w14:paraId="2402D983">
            <w:pPr>
              <w:jc w:val="center"/>
              <w:rPr>
                <w:rFonts w:ascii="宋体" w:hAnsi="宋体"/>
                <w:sz w:val="18"/>
                <w:szCs w:val="18"/>
              </w:rPr>
            </w:pPr>
            <w:r>
              <w:rPr>
                <w:rFonts w:hint="eastAsia" w:ascii="宋体" w:hAnsi="宋体"/>
                <w:sz w:val="18"/>
                <w:szCs w:val="18"/>
              </w:rPr>
              <w:t>5.</w:t>
            </w:r>
            <w:r>
              <w:rPr>
                <w:rFonts w:ascii="宋体" w:hAnsi="宋体"/>
                <w:sz w:val="18"/>
                <w:szCs w:val="18"/>
              </w:rPr>
              <w:t>9</w:t>
            </w:r>
          </w:p>
        </w:tc>
      </w:tr>
      <w:tr w14:paraId="4178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8" w:type="dxa"/>
            <w:vAlign w:val="center"/>
          </w:tcPr>
          <w:p w14:paraId="6F40D7D5">
            <w:pPr>
              <w:jc w:val="center"/>
              <w:rPr>
                <w:rFonts w:ascii="宋体" w:hAnsi="宋体"/>
                <w:sz w:val="18"/>
                <w:szCs w:val="18"/>
              </w:rPr>
            </w:pPr>
            <w:bookmarkStart w:id="40" w:name="OLE_LINK18"/>
            <w:bookmarkStart w:id="41" w:name="OLE_LINK19"/>
            <w:r>
              <w:rPr>
                <w:rFonts w:hint="eastAsia" w:ascii="宋体" w:hAnsi="宋体"/>
                <w:sz w:val="18"/>
                <w:szCs w:val="18"/>
              </w:rPr>
              <w:t>表面金属杂质</w:t>
            </w:r>
          </w:p>
        </w:tc>
        <w:tc>
          <w:tcPr>
            <w:tcW w:w="2106" w:type="dxa"/>
            <w:vAlign w:val="center"/>
          </w:tcPr>
          <w:p w14:paraId="55B57687">
            <w:pPr>
              <w:jc w:val="center"/>
              <w:rPr>
                <w:rFonts w:ascii="宋体" w:hAnsi="宋体"/>
                <w:sz w:val="18"/>
                <w:szCs w:val="18"/>
              </w:rPr>
            </w:pPr>
            <w:r>
              <w:rPr>
                <w:rFonts w:hint="eastAsia" w:ascii="宋体" w:hAnsi="宋体"/>
                <w:sz w:val="18"/>
                <w:szCs w:val="18"/>
              </w:rPr>
              <w:t>标准测试样品</w:t>
            </w:r>
          </w:p>
        </w:tc>
        <w:tc>
          <w:tcPr>
            <w:tcW w:w="2026" w:type="dxa"/>
            <w:vAlign w:val="center"/>
          </w:tcPr>
          <w:p w14:paraId="3787C4E9">
            <w:pPr>
              <w:jc w:val="center"/>
              <w:rPr>
                <w:rFonts w:ascii="宋体" w:hAnsi="宋体"/>
                <w:sz w:val="18"/>
                <w:szCs w:val="18"/>
              </w:rPr>
            </w:pPr>
            <w:r>
              <w:rPr>
                <w:rFonts w:hint="eastAsia" w:ascii="宋体" w:hAnsi="宋体"/>
                <w:sz w:val="18"/>
                <w:szCs w:val="18"/>
              </w:rPr>
              <w:t>按工艺批次</w:t>
            </w:r>
          </w:p>
        </w:tc>
        <w:tc>
          <w:tcPr>
            <w:tcW w:w="1746" w:type="dxa"/>
            <w:vAlign w:val="center"/>
          </w:tcPr>
          <w:p w14:paraId="5ABF5378">
            <w:pPr>
              <w:jc w:val="center"/>
              <w:rPr>
                <w:rFonts w:ascii="宋体" w:hAnsi="宋体"/>
                <w:sz w:val="18"/>
                <w:szCs w:val="18"/>
              </w:rPr>
            </w:pPr>
            <w:r>
              <w:rPr>
                <w:rFonts w:hint="eastAsia" w:ascii="宋体" w:hAnsi="宋体"/>
                <w:sz w:val="18"/>
                <w:szCs w:val="18"/>
              </w:rPr>
              <w:t>4.</w:t>
            </w:r>
            <w:r>
              <w:rPr>
                <w:rFonts w:ascii="宋体" w:hAnsi="宋体"/>
                <w:sz w:val="18"/>
                <w:szCs w:val="18"/>
              </w:rPr>
              <w:t>5</w:t>
            </w:r>
          </w:p>
        </w:tc>
        <w:tc>
          <w:tcPr>
            <w:tcW w:w="1400" w:type="dxa"/>
            <w:vAlign w:val="center"/>
          </w:tcPr>
          <w:p w14:paraId="08BA13BE">
            <w:pPr>
              <w:jc w:val="center"/>
              <w:rPr>
                <w:rFonts w:ascii="宋体" w:hAnsi="宋体"/>
                <w:sz w:val="18"/>
                <w:szCs w:val="18"/>
              </w:rPr>
            </w:pPr>
            <w:r>
              <w:rPr>
                <w:rFonts w:hint="eastAsia" w:ascii="宋体" w:hAnsi="宋体"/>
                <w:sz w:val="18"/>
                <w:szCs w:val="18"/>
              </w:rPr>
              <w:t>5.</w:t>
            </w:r>
            <w:r>
              <w:rPr>
                <w:rFonts w:ascii="宋体" w:hAnsi="宋体"/>
                <w:sz w:val="18"/>
                <w:szCs w:val="18"/>
              </w:rPr>
              <w:t>10</w:t>
            </w:r>
          </w:p>
        </w:tc>
      </w:tr>
      <w:tr w14:paraId="6C20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8" w:type="dxa"/>
            <w:vAlign w:val="center"/>
          </w:tcPr>
          <w:p w14:paraId="7DC6A963">
            <w:pPr>
              <w:jc w:val="center"/>
              <w:rPr>
                <w:rFonts w:ascii="宋体" w:hAnsi="宋体"/>
                <w:sz w:val="18"/>
                <w:szCs w:val="18"/>
              </w:rPr>
            </w:pPr>
            <w:r>
              <w:rPr>
                <w:rFonts w:hint="eastAsia" w:ascii="宋体" w:hAnsi="宋体"/>
                <w:sz w:val="18"/>
                <w:szCs w:val="18"/>
              </w:rPr>
              <w:t>氧化层厚度</w:t>
            </w:r>
          </w:p>
        </w:tc>
        <w:tc>
          <w:tcPr>
            <w:tcW w:w="2106" w:type="dxa"/>
            <w:vAlign w:val="center"/>
          </w:tcPr>
          <w:p w14:paraId="4D461A77">
            <w:pPr>
              <w:jc w:val="center"/>
              <w:rPr>
                <w:rFonts w:ascii="宋体" w:hAnsi="宋体"/>
                <w:sz w:val="18"/>
                <w:szCs w:val="18"/>
              </w:rPr>
            </w:pPr>
            <w:r>
              <w:rPr>
                <w:rFonts w:hint="eastAsia" w:ascii="宋体" w:hAnsi="宋体"/>
                <w:sz w:val="18"/>
                <w:szCs w:val="18"/>
              </w:rPr>
              <w:t>在产品的表面</w:t>
            </w:r>
          </w:p>
        </w:tc>
        <w:tc>
          <w:tcPr>
            <w:tcW w:w="2026" w:type="dxa"/>
            <w:vAlign w:val="center"/>
          </w:tcPr>
          <w:p w14:paraId="466279C2">
            <w:pPr>
              <w:jc w:val="center"/>
              <w:rPr>
                <w:rFonts w:ascii="宋体" w:hAnsi="宋体"/>
                <w:sz w:val="18"/>
                <w:szCs w:val="18"/>
              </w:rPr>
            </w:pPr>
            <w:r>
              <w:rPr>
                <w:rFonts w:hint="eastAsia" w:ascii="宋体" w:hAnsi="宋体"/>
                <w:sz w:val="18"/>
                <w:szCs w:val="18"/>
              </w:rPr>
              <w:t>按工艺批次</w:t>
            </w:r>
          </w:p>
        </w:tc>
        <w:tc>
          <w:tcPr>
            <w:tcW w:w="1746" w:type="dxa"/>
            <w:vAlign w:val="center"/>
          </w:tcPr>
          <w:p w14:paraId="1345F29D">
            <w:pPr>
              <w:jc w:val="center"/>
              <w:rPr>
                <w:rFonts w:ascii="宋体" w:hAnsi="宋体"/>
                <w:sz w:val="18"/>
                <w:szCs w:val="18"/>
              </w:rPr>
            </w:pPr>
            <w:r>
              <w:rPr>
                <w:rFonts w:hint="eastAsia" w:ascii="宋体" w:hAnsi="宋体"/>
                <w:sz w:val="18"/>
                <w:szCs w:val="18"/>
              </w:rPr>
              <w:t>4.</w:t>
            </w:r>
            <w:r>
              <w:rPr>
                <w:rFonts w:ascii="宋体" w:hAnsi="宋体"/>
                <w:sz w:val="18"/>
                <w:szCs w:val="18"/>
              </w:rPr>
              <w:t>6</w:t>
            </w:r>
          </w:p>
        </w:tc>
        <w:tc>
          <w:tcPr>
            <w:tcW w:w="1400" w:type="dxa"/>
            <w:vAlign w:val="center"/>
          </w:tcPr>
          <w:p w14:paraId="6B4B58E5">
            <w:pPr>
              <w:jc w:val="center"/>
              <w:rPr>
                <w:rFonts w:ascii="宋体" w:hAnsi="宋体"/>
                <w:sz w:val="18"/>
                <w:szCs w:val="18"/>
              </w:rPr>
            </w:pPr>
            <w:r>
              <w:rPr>
                <w:rFonts w:hint="eastAsia" w:ascii="宋体" w:hAnsi="宋体"/>
                <w:sz w:val="18"/>
                <w:szCs w:val="18"/>
              </w:rPr>
              <w:t>5.</w:t>
            </w:r>
            <w:r>
              <w:rPr>
                <w:rFonts w:ascii="宋体" w:hAnsi="宋体"/>
                <w:sz w:val="18"/>
                <w:szCs w:val="18"/>
              </w:rPr>
              <w:t>11</w:t>
            </w:r>
          </w:p>
        </w:tc>
      </w:tr>
      <w:tr w14:paraId="3D97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8" w:type="dxa"/>
            <w:vAlign w:val="center"/>
          </w:tcPr>
          <w:p w14:paraId="1F237671">
            <w:pPr>
              <w:jc w:val="center"/>
              <w:rPr>
                <w:rFonts w:ascii="宋体" w:hAnsi="宋体"/>
                <w:sz w:val="18"/>
                <w:szCs w:val="18"/>
              </w:rPr>
            </w:pPr>
            <w:r>
              <w:rPr>
                <w:rFonts w:hint="eastAsia" w:ascii="宋体" w:hAnsi="宋体"/>
                <w:sz w:val="18"/>
                <w:szCs w:val="18"/>
              </w:rPr>
              <w:t>熔接拉伸强度</w:t>
            </w:r>
          </w:p>
        </w:tc>
        <w:tc>
          <w:tcPr>
            <w:tcW w:w="2106" w:type="dxa"/>
            <w:vAlign w:val="center"/>
          </w:tcPr>
          <w:p w14:paraId="6D990349">
            <w:pPr>
              <w:jc w:val="center"/>
              <w:rPr>
                <w:rFonts w:ascii="宋体" w:hAnsi="宋体"/>
                <w:sz w:val="18"/>
                <w:szCs w:val="18"/>
              </w:rPr>
            </w:pPr>
            <w:r>
              <w:rPr>
                <w:rFonts w:hint="eastAsia" w:ascii="宋体" w:hAnsi="宋体"/>
                <w:sz w:val="18"/>
                <w:szCs w:val="18"/>
              </w:rPr>
              <w:t>标准测试样品</w:t>
            </w:r>
          </w:p>
        </w:tc>
        <w:tc>
          <w:tcPr>
            <w:tcW w:w="2026" w:type="dxa"/>
            <w:vAlign w:val="center"/>
          </w:tcPr>
          <w:p w14:paraId="78F57005">
            <w:pPr>
              <w:jc w:val="center"/>
              <w:rPr>
                <w:rFonts w:ascii="宋体" w:hAnsi="宋体"/>
                <w:sz w:val="18"/>
                <w:szCs w:val="18"/>
              </w:rPr>
            </w:pPr>
            <w:r>
              <w:rPr>
                <w:rFonts w:hint="eastAsia" w:ascii="宋体" w:hAnsi="宋体"/>
                <w:sz w:val="18"/>
                <w:szCs w:val="18"/>
              </w:rPr>
              <w:t>按工艺批次</w:t>
            </w:r>
          </w:p>
        </w:tc>
        <w:tc>
          <w:tcPr>
            <w:tcW w:w="1746" w:type="dxa"/>
            <w:vAlign w:val="center"/>
          </w:tcPr>
          <w:p w14:paraId="38C73A36">
            <w:pPr>
              <w:jc w:val="center"/>
              <w:rPr>
                <w:rFonts w:ascii="宋体" w:hAnsi="宋体"/>
                <w:sz w:val="18"/>
                <w:szCs w:val="18"/>
              </w:rPr>
            </w:pPr>
            <w:r>
              <w:rPr>
                <w:rFonts w:hint="eastAsia" w:ascii="宋体" w:hAnsi="宋体"/>
                <w:sz w:val="18"/>
                <w:szCs w:val="18"/>
              </w:rPr>
              <w:t>4.</w:t>
            </w:r>
            <w:r>
              <w:rPr>
                <w:rFonts w:ascii="宋体" w:hAnsi="宋体"/>
                <w:sz w:val="18"/>
                <w:szCs w:val="18"/>
              </w:rPr>
              <w:t>7</w:t>
            </w:r>
          </w:p>
        </w:tc>
        <w:tc>
          <w:tcPr>
            <w:tcW w:w="1400" w:type="dxa"/>
            <w:vAlign w:val="center"/>
          </w:tcPr>
          <w:p w14:paraId="7FEDF181">
            <w:pPr>
              <w:jc w:val="center"/>
              <w:rPr>
                <w:rFonts w:ascii="宋体" w:hAnsi="宋体"/>
                <w:sz w:val="18"/>
                <w:szCs w:val="18"/>
              </w:rPr>
            </w:pPr>
            <w:r>
              <w:rPr>
                <w:rFonts w:hint="eastAsia" w:ascii="宋体" w:hAnsi="宋体"/>
                <w:sz w:val="18"/>
                <w:szCs w:val="18"/>
              </w:rPr>
              <w:t>5.1</w:t>
            </w:r>
            <w:r>
              <w:rPr>
                <w:rFonts w:ascii="宋体" w:hAnsi="宋体"/>
                <w:sz w:val="18"/>
                <w:szCs w:val="18"/>
              </w:rPr>
              <w:t>2</w:t>
            </w:r>
          </w:p>
        </w:tc>
      </w:tr>
    </w:tbl>
    <w:p w14:paraId="456F8E27">
      <w:pPr>
        <w:pStyle w:val="18"/>
        <w:numPr>
          <w:ilvl w:val="0"/>
          <w:numId w:val="0"/>
        </w:numPr>
        <w:spacing w:before="312" w:beforeLines="100" w:after="156"/>
        <w:jc w:val="left"/>
        <w:outlineLvl w:val="3"/>
      </w:pPr>
      <w:r>
        <w:rPr>
          <w:rFonts w:hint="eastAsia"/>
        </w:rPr>
        <w:t>6.</w:t>
      </w:r>
      <w:r>
        <w:t xml:space="preserve">4  </w:t>
      </w:r>
      <w:r>
        <w:rPr>
          <w:rFonts w:hint="eastAsia"/>
        </w:rPr>
        <w:t>检验结果的判定</w:t>
      </w:r>
    </w:p>
    <w:bookmarkEnd w:id="40"/>
    <w:bookmarkEnd w:id="41"/>
    <w:p w14:paraId="1EFA9885">
      <w:pPr>
        <w:pStyle w:val="18"/>
        <w:numPr>
          <w:ilvl w:val="0"/>
          <w:numId w:val="0"/>
        </w:numPr>
        <w:spacing w:before="156" w:after="0" w:afterLines="0"/>
        <w:outlineLvl w:val="9"/>
        <w:rPr>
          <w:rFonts w:ascii="宋体" w:hAnsi="宋体" w:eastAsia="宋体"/>
          <w:szCs w:val="21"/>
        </w:rPr>
      </w:pPr>
      <w:r>
        <w:rPr>
          <w:rFonts w:hint="eastAsia"/>
        </w:rPr>
        <w:t>6</w:t>
      </w:r>
      <w:r>
        <w:t>.4.1</w:t>
      </w:r>
      <w:r>
        <w:rPr>
          <w:rFonts w:hint="eastAsia" w:ascii="宋体" w:hAnsi="宋体" w:eastAsia="宋体"/>
          <w:szCs w:val="21"/>
        </w:rPr>
        <w:t>几何尺寸、表面质量如有任一试样的任一检验项目不合格时，则对不合格的项目按照表2中对应的规定进行重复试验，重复试验结果仍有不合格者，判该批产品不合格。</w:t>
      </w:r>
    </w:p>
    <w:p w14:paraId="233705FB">
      <w:pPr>
        <w:pStyle w:val="18"/>
        <w:numPr>
          <w:ilvl w:val="0"/>
          <w:numId w:val="0"/>
        </w:numPr>
        <w:spacing w:before="0" w:beforeLines="0" w:after="156"/>
        <w:outlineLvl w:val="9"/>
        <w:rPr>
          <w:rFonts w:ascii="宋体" w:hAnsi="宋体" w:eastAsia="宋体"/>
          <w:szCs w:val="21"/>
        </w:rPr>
      </w:pPr>
      <w:r>
        <w:rPr>
          <w:rFonts w:hint="eastAsia" w:hAnsi="黑体" w:cs="黑体"/>
          <w:szCs w:val="21"/>
        </w:rPr>
        <w:t>6.4.2</w:t>
      </w:r>
      <w:r>
        <w:rPr>
          <w:rFonts w:hint="eastAsia" w:ascii="宋体" w:hAnsi="宋体" w:eastAsia="宋体"/>
          <w:szCs w:val="21"/>
        </w:rPr>
        <w:t>表面金属</w:t>
      </w:r>
      <w:r>
        <w:rPr>
          <w:rFonts w:ascii="宋体" w:hAnsi="宋体" w:eastAsia="宋体"/>
          <w:szCs w:val="21"/>
        </w:rPr>
        <w:t>杂质</w:t>
      </w:r>
      <w:r>
        <w:rPr>
          <w:rFonts w:hint="eastAsia" w:ascii="宋体" w:hAnsi="宋体" w:eastAsia="宋体"/>
          <w:szCs w:val="21"/>
        </w:rPr>
        <w:t>、氧化层厚度、熔接拉伸强度如有任一试样的检验结果不合格，则判定为不合格。</w:t>
      </w:r>
    </w:p>
    <w:p w14:paraId="61F2433F">
      <w:pPr>
        <w:pStyle w:val="18"/>
        <w:numPr>
          <w:ilvl w:val="0"/>
          <w:numId w:val="0"/>
        </w:numPr>
        <w:spacing w:before="312" w:beforeLines="100" w:after="312" w:afterLines="100"/>
        <w:rPr>
          <w:rFonts w:hAnsi="黑体"/>
        </w:rPr>
      </w:pPr>
      <w:r>
        <w:rPr>
          <w:rFonts w:hint="eastAsia" w:hAnsi="黑体"/>
          <w:szCs w:val="21"/>
        </w:rPr>
        <w:t>7</w:t>
      </w:r>
      <w:r>
        <w:rPr>
          <w:rFonts w:hAnsi="黑体"/>
          <w:szCs w:val="21"/>
        </w:rPr>
        <w:t xml:space="preserve">  </w:t>
      </w:r>
      <w:r>
        <w:rPr>
          <w:rFonts w:hAnsi="黑体"/>
        </w:rPr>
        <w:t>标志</w:t>
      </w:r>
      <w:r>
        <w:rPr>
          <w:rFonts w:hint="eastAsia" w:hAnsi="黑体"/>
        </w:rPr>
        <w:t>、包装、运输、贮存和随行文件</w:t>
      </w:r>
    </w:p>
    <w:p w14:paraId="08A99910">
      <w:pPr>
        <w:widowControl/>
        <w:spacing w:before="156" w:beforeLines="50" w:after="156" w:afterLines="50"/>
        <w:jc w:val="left"/>
        <w:outlineLvl w:val="3"/>
        <w:rPr>
          <w:rFonts w:ascii="黑体" w:eastAsia="黑体"/>
          <w:kern w:val="0"/>
          <w:szCs w:val="21"/>
        </w:rPr>
      </w:pPr>
      <w:r>
        <w:rPr>
          <w:rFonts w:hint="eastAsia" w:ascii="黑体" w:eastAsia="黑体"/>
          <w:kern w:val="0"/>
          <w:szCs w:val="21"/>
        </w:rPr>
        <w:t xml:space="preserve">7.1 </w:t>
      </w:r>
      <w:r>
        <w:rPr>
          <w:rFonts w:ascii="黑体" w:eastAsia="黑体"/>
          <w:kern w:val="0"/>
          <w:szCs w:val="21"/>
        </w:rPr>
        <w:t xml:space="preserve"> 标志</w:t>
      </w:r>
    </w:p>
    <w:p w14:paraId="57A3216B">
      <w:pPr>
        <w:widowControl/>
        <w:ind w:firstLine="420" w:firstLineChars="200"/>
        <w:jc w:val="left"/>
        <w:outlineLvl w:val="3"/>
        <w:rPr>
          <w:rFonts w:ascii="宋体"/>
          <w:kern w:val="0"/>
          <w:szCs w:val="21"/>
        </w:rPr>
      </w:pPr>
      <w:r>
        <w:rPr>
          <w:rFonts w:hint="eastAsia" w:ascii="宋体"/>
          <w:kern w:val="0"/>
          <w:szCs w:val="21"/>
        </w:rPr>
        <w:t>产品</w:t>
      </w:r>
      <w:r>
        <w:rPr>
          <w:rFonts w:ascii="宋体"/>
          <w:kern w:val="0"/>
          <w:szCs w:val="21"/>
        </w:rPr>
        <w:t>包装箱外应标有</w:t>
      </w:r>
      <w:r>
        <w:rPr>
          <w:rFonts w:ascii="宋体" w:hAnsi="宋体"/>
          <w:kern w:val="0"/>
          <w:szCs w:val="21"/>
        </w:rPr>
        <w:t>“小心轻放”</w:t>
      </w:r>
      <w:r>
        <w:rPr>
          <w:rFonts w:hint="eastAsia" w:ascii="宋体"/>
          <w:kern w:val="0"/>
          <w:szCs w:val="21"/>
        </w:rPr>
        <w:t>“易碎”</w:t>
      </w:r>
      <w:r>
        <w:rPr>
          <w:rFonts w:ascii="宋体" w:hAnsi="宋体"/>
          <w:kern w:val="0"/>
          <w:szCs w:val="21"/>
        </w:rPr>
        <w:t>“防腐”“防潮”字样</w:t>
      </w:r>
      <w:r>
        <w:rPr>
          <w:rFonts w:ascii="宋体"/>
          <w:kern w:val="0"/>
          <w:szCs w:val="21"/>
        </w:rPr>
        <w:t>或标志，</w:t>
      </w:r>
      <w:r>
        <w:rPr>
          <w:rFonts w:hint="eastAsia"/>
        </w:rPr>
        <w:t>图形标志应符合GB/T 191的规定，</w:t>
      </w:r>
      <w:r>
        <w:rPr>
          <w:rFonts w:ascii="宋体"/>
          <w:kern w:val="0"/>
          <w:szCs w:val="21"/>
        </w:rPr>
        <w:t>并注明：</w:t>
      </w:r>
    </w:p>
    <w:p w14:paraId="31A45EB8">
      <w:pPr>
        <w:numPr>
          <w:ilvl w:val="0"/>
          <w:numId w:val="7"/>
        </w:numPr>
        <w:ind w:left="420" w:leftChars="200"/>
      </w:pPr>
      <w:r>
        <w:rPr>
          <w:rFonts w:hint="eastAsia"/>
        </w:rPr>
        <w:t>生产企业</w:t>
      </w:r>
      <w:r>
        <w:t>名称；</w:t>
      </w:r>
    </w:p>
    <w:p w14:paraId="09EB77A9">
      <w:pPr>
        <w:numPr>
          <w:ilvl w:val="0"/>
          <w:numId w:val="7"/>
        </w:numPr>
        <w:ind w:left="420" w:leftChars="200"/>
      </w:pPr>
      <w:r>
        <w:t>产品名称；</w:t>
      </w:r>
    </w:p>
    <w:p w14:paraId="47076A25">
      <w:pPr>
        <w:numPr>
          <w:ilvl w:val="0"/>
          <w:numId w:val="7"/>
        </w:numPr>
        <w:ind w:left="420" w:leftChars="200"/>
      </w:pPr>
      <w:r>
        <w:rPr>
          <w:rFonts w:hint="eastAsia"/>
        </w:rPr>
        <w:t>数量；</w:t>
      </w:r>
    </w:p>
    <w:p w14:paraId="2A29791E">
      <w:pPr>
        <w:pStyle w:val="57"/>
        <w:numPr>
          <w:ilvl w:val="0"/>
          <w:numId w:val="7"/>
        </w:numPr>
      </w:pPr>
      <w:r>
        <w:t>生产日期</w:t>
      </w:r>
      <w:r>
        <w:rPr>
          <w:rFonts w:hint="eastAsia"/>
        </w:rPr>
        <w:t>。</w:t>
      </w:r>
    </w:p>
    <w:p w14:paraId="443D34C5">
      <w:pPr>
        <w:pStyle w:val="19"/>
        <w:numPr>
          <w:ilvl w:val="0"/>
          <w:numId w:val="0"/>
        </w:numPr>
        <w:spacing w:before="156" w:beforeLines="50" w:after="156" w:afterLines="50"/>
        <w:jc w:val="left"/>
        <w:outlineLvl w:val="3"/>
        <w:rPr>
          <w:rFonts w:hAnsi="黑体"/>
        </w:rPr>
      </w:pPr>
      <w:r>
        <w:rPr>
          <w:rFonts w:hAnsi="黑体"/>
        </w:rPr>
        <w:t>7.2</w:t>
      </w:r>
      <w:r>
        <w:rPr>
          <w:rFonts w:hint="eastAsia" w:hAnsi="黑体"/>
        </w:rPr>
        <w:t xml:space="preserve"> </w:t>
      </w:r>
      <w:r>
        <w:rPr>
          <w:rFonts w:hAnsi="黑体"/>
        </w:rPr>
        <w:t xml:space="preserve"> 包装</w:t>
      </w:r>
    </w:p>
    <w:p w14:paraId="2F308BE5">
      <w:pPr>
        <w:pStyle w:val="21"/>
        <w:ind w:firstLine="420" w:firstLineChars="200"/>
        <w:rPr>
          <w:rFonts w:hAnsi="宋体"/>
        </w:rPr>
      </w:pPr>
      <w:r>
        <w:rPr>
          <w:rFonts w:hint="eastAsia" w:hAnsi="宋体"/>
        </w:rPr>
        <w:t>产品用洁净的P</w:t>
      </w:r>
      <w:r>
        <w:rPr>
          <w:rFonts w:hAnsi="宋体"/>
        </w:rPr>
        <w:t>E</w:t>
      </w:r>
      <w:r>
        <w:rPr>
          <w:rFonts w:hint="eastAsia" w:hAnsi="宋体"/>
        </w:rPr>
        <w:t>（</w:t>
      </w:r>
      <w:r>
        <w:t>聚乙烯</w:t>
      </w:r>
      <w:r>
        <w:rPr>
          <w:rFonts w:hint="eastAsia" w:hAnsi="宋体"/>
        </w:rPr>
        <w:t>）</w:t>
      </w:r>
      <w:r>
        <w:rPr>
          <w:rFonts w:hAnsi="宋体"/>
        </w:rPr>
        <w:t>袋进行真空包装</w:t>
      </w:r>
      <w:r>
        <w:rPr>
          <w:rFonts w:hint="eastAsia" w:hAnsi="宋体"/>
        </w:rPr>
        <w:t>，然后装入包装箱内，并装满填充物，防止产品松动。</w:t>
      </w:r>
    </w:p>
    <w:p w14:paraId="38A82446">
      <w:pPr>
        <w:pStyle w:val="19"/>
        <w:numPr>
          <w:ilvl w:val="1"/>
          <w:numId w:val="8"/>
        </w:numPr>
        <w:spacing w:before="156" w:beforeLines="50" w:after="156" w:afterLines="50"/>
        <w:jc w:val="left"/>
        <w:outlineLvl w:val="3"/>
        <w:rPr>
          <w:rFonts w:hAnsi="黑体"/>
        </w:rPr>
      </w:pPr>
      <w:r>
        <w:rPr>
          <w:rFonts w:hAnsi="黑体"/>
        </w:rPr>
        <w:t xml:space="preserve">  运输</w:t>
      </w:r>
    </w:p>
    <w:p w14:paraId="143743FD">
      <w:pPr>
        <w:pStyle w:val="21"/>
        <w:ind w:left="426"/>
        <w:rPr>
          <w:rFonts w:hAnsi="宋体"/>
        </w:rPr>
      </w:pPr>
      <w:r>
        <w:rPr>
          <w:rFonts w:hAnsi="宋体"/>
        </w:rPr>
        <w:t>产品在运输过程中应轻装轻卸，严禁抛掷，且应采取防震、防潮措施。</w:t>
      </w:r>
    </w:p>
    <w:p w14:paraId="45C686B3">
      <w:pPr>
        <w:pStyle w:val="19"/>
        <w:numPr>
          <w:ilvl w:val="1"/>
          <w:numId w:val="8"/>
        </w:numPr>
        <w:spacing w:before="156" w:beforeLines="50" w:after="156" w:afterLines="50"/>
        <w:jc w:val="left"/>
        <w:outlineLvl w:val="3"/>
        <w:rPr>
          <w:rFonts w:hAnsi="黑体"/>
        </w:rPr>
      </w:pPr>
      <w:r>
        <w:rPr>
          <w:rFonts w:hint="eastAsia" w:hAnsi="黑体"/>
        </w:rPr>
        <w:t xml:space="preserve"> </w:t>
      </w:r>
      <w:r>
        <w:rPr>
          <w:rFonts w:hAnsi="黑体"/>
        </w:rPr>
        <w:t xml:space="preserve"> 贮存</w:t>
      </w:r>
    </w:p>
    <w:p w14:paraId="67461461">
      <w:pPr>
        <w:pStyle w:val="21"/>
        <w:ind w:firstLine="420" w:firstLineChars="200"/>
        <w:rPr>
          <w:rFonts w:hAnsi="宋体"/>
        </w:rPr>
      </w:pPr>
      <w:r>
        <w:rPr>
          <w:rFonts w:hAnsi="宋体"/>
        </w:rPr>
        <w:t>产品应贮存在清洁、干燥</w:t>
      </w:r>
      <w:r>
        <w:rPr>
          <w:rFonts w:hint="eastAsia" w:hAnsi="宋体"/>
        </w:rPr>
        <w:t>的</w:t>
      </w:r>
      <w:r>
        <w:rPr>
          <w:rFonts w:hAnsi="宋体"/>
        </w:rPr>
        <w:t>环境中。</w:t>
      </w:r>
    </w:p>
    <w:p w14:paraId="698730F7">
      <w:pPr>
        <w:widowControl/>
        <w:spacing w:before="156" w:beforeLines="50" w:after="156" w:afterLines="50"/>
        <w:jc w:val="left"/>
        <w:outlineLvl w:val="3"/>
        <w:rPr>
          <w:rFonts w:ascii="黑体" w:eastAsia="黑体"/>
          <w:kern w:val="0"/>
          <w:szCs w:val="21"/>
        </w:rPr>
      </w:pPr>
      <w:r>
        <w:rPr>
          <w:rFonts w:hint="eastAsia" w:ascii="黑体" w:eastAsia="黑体"/>
          <w:kern w:val="0"/>
          <w:szCs w:val="21"/>
        </w:rPr>
        <w:t>7.</w:t>
      </w:r>
      <w:r>
        <w:rPr>
          <w:rFonts w:ascii="黑体" w:eastAsia="黑体"/>
          <w:kern w:val="0"/>
          <w:szCs w:val="21"/>
        </w:rPr>
        <w:t xml:space="preserve">5 </w:t>
      </w:r>
      <w:r>
        <w:rPr>
          <w:rFonts w:hint="eastAsia" w:ascii="黑体" w:eastAsia="黑体"/>
          <w:kern w:val="0"/>
          <w:szCs w:val="21"/>
        </w:rPr>
        <w:t xml:space="preserve"> </w:t>
      </w:r>
      <w:r>
        <w:rPr>
          <w:rFonts w:ascii="黑体" w:eastAsia="黑体"/>
          <w:kern w:val="0"/>
          <w:szCs w:val="21"/>
        </w:rPr>
        <w:t>随行文件</w:t>
      </w:r>
    </w:p>
    <w:p w14:paraId="49C7FCA3">
      <w:pPr>
        <w:pStyle w:val="21"/>
        <w:ind w:firstLine="420"/>
      </w:pPr>
      <w:r>
        <w:rPr>
          <w:rFonts w:hint="eastAsia"/>
        </w:rPr>
        <w:t>每台产品</w:t>
      </w:r>
      <w:r>
        <w:t>应附有</w:t>
      </w:r>
      <w:r>
        <w:rPr>
          <w:rFonts w:hint="eastAsia"/>
        </w:rPr>
        <w:t>随行文件，其中除应包括供方信息、产品信息、出厂日期或包装日期外，还宜包括以下内容。</w:t>
      </w:r>
    </w:p>
    <w:p w14:paraId="1553DE5D">
      <w:pPr>
        <w:pStyle w:val="21"/>
        <w:numPr>
          <w:ilvl w:val="0"/>
          <w:numId w:val="4"/>
        </w:numPr>
      </w:pPr>
      <w:r>
        <w:rPr>
          <w:rFonts w:hint="eastAsia"/>
        </w:rPr>
        <w:t>产品质量证明书，内容如下：</w:t>
      </w:r>
    </w:p>
    <w:p w14:paraId="0CF2321C">
      <w:pPr>
        <w:pStyle w:val="21"/>
        <w:numPr>
          <w:ilvl w:val="0"/>
          <w:numId w:val="9"/>
        </w:numPr>
        <w:ind w:left="0" w:firstLine="840" w:firstLineChars="400"/>
      </w:pPr>
      <w:r>
        <w:rPr>
          <w:rFonts w:hint="eastAsia"/>
        </w:rPr>
        <w:t>生产企业名称；</w:t>
      </w:r>
    </w:p>
    <w:p w14:paraId="24204AFF">
      <w:pPr>
        <w:pStyle w:val="21"/>
        <w:numPr>
          <w:ilvl w:val="0"/>
          <w:numId w:val="9"/>
        </w:numPr>
        <w:ind w:left="0" w:firstLine="840" w:firstLineChars="400"/>
      </w:pPr>
      <w:r>
        <w:rPr>
          <w:rFonts w:hint="eastAsia"/>
        </w:rPr>
        <w:t>客户名称；</w:t>
      </w:r>
    </w:p>
    <w:p w14:paraId="017AEC13">
      <w:pPr>
        <w:pStyle w:val="21"/>
        <w:numPr>
          <w:ilvl w:val="0"/>
          <w:numId w:val="9"/>
        </w:numPr>
        <w:ind w:left="0" w:firstLine="840" w:firstLineChars="400"/>
      </w:pPr>
      <w:r>
        <w:rPr>
          <w:rFonts w:hint="eastAsia"/>
        </w:rPr>
        <w:t>产品名称、规格；</w:t>
      </w:r>
    </w:p>
    <w:p w14:paraId="490DB924">
      <w:pPr>
        <w:pStyle w:val="21"/>
        <w:numPr>
          <w:ilvl w:val="0"/>
          <w:numId w:val="9"/>
        </w:numPr>
        <w:ind w:left="0" w:firstLine="840" w:firstLineChars="400"/>
      </w:pPr>
      <w:r>
        <w:rPr>
          <w:rFonts w:hint="eastAsia"/>
        </w:rPr>
        <w:t>产品批号；</w:t>
      </w:r>
    </w:p>
    <w:p w14:paraId="48F5FE6B">
      <w:pPr>
        <w:pStyle w:val="21"/>
        <w:numPr>
          <w:ilvl w:val="0"/>
          <w:numId w:val="9"/>
        </w:numPr>
        <w:ind w:left="0" w:firstLine="840" w:firstLineChars="400"/>
      </w:pPr>
      <w:r>
        <w:rPr>
          <w:rFonts w:hint="eastAsia"/>
        </w:rPr>
        <w:t>产品数量；</w:t>
      </w:r>
    </w:p>
    <w:p w14:paraId="6F88D82B">
      <w:pPr>
        <w:pStyle w:val="21"/>
        <w:numPr>
          <w:ilvl w:val="0"/>
          <w:numId w:val="9"/>
        </w:numPr>
        <w:ind w:left="0" w:firstLine="840" w:firstLineChars="400"/>
      </w:pPr>
      <w:r>
        <w:rPr>
          <w:rFonts w:hint="eastAsia"/>
        </w:rPr>
        <w:t>各项参数检验结果。</w:t>
      </w:r>
    </w:p>
    <w:p w14:paraId="17AFD3F4">
      <w:pPr>
        <w:pStyle w:val="21"/>
        <w:numPr>
          <w:ilvl w:val="0"/>
          <w:numId w:val="4"/>
        </w:numPr>
      </w:pPr>
      <w:r>
        <w:rPr>
          <w:rFonts w:hint="eastAsia"/>
        </w:rPr>
        <w:t>产品合格证内容如下：</w:t>
      </w:r>
    </w:p>
    <w:p w14:paraId="5A04F3CD">
      <w:pPr>
        <w:pStyle w:val="21"/>
        <w:numPr>
          <w:ilvl w:val="0"/>
          <w:numId w:val="10"/>
        </w:numPr>
        <w:ind w:left="0" w:firstLine="840" w:firstLineChars="400"/>
      </w:pPr>
      <w:r>
        <w:rPr>
          <w:rFonts w:hint="eastAsia"/>
        </w:rPr>
        <w:t>产品批号；</w:t>
      </w:r>
    </w:p>
    <w:p w14:paraId="0F2F54F6">
      <w:pPr>
        <w:pStyle w:val="21"/>
        <w:numPr>
          <w:ilvl w:val="0"/>
          <w:numId w:val="10"/>
        </w:numPr>
        <w:ind w:left="0" w:firstLine="840" w:firstLineChars="400"/>
      </w:pPr>
      <w:r>
        <w:rPr>
          <w:rFonts w:hint="eastAsia"/>
        </w:rPr>
        <w:t>检验日期；</w:t>
      </w:r>
    </w:p>
    <w:p w14:paraId="1677C54C">
      <w:pPr>
        <w:pStyle w:val="21"/>
        <w:numPr>
          <w:ilvl w:val="0"/>
          <w:numId w:val="10"/>
        </w:numPr>
        <w:ind w:left="0" w:firstLine="840" w:firstLineChars="400"/>
      </w:pPr>
      <w:r>
        <w:t>产品名称</w:t>
      </w:r>
      <w:r>
        <w:rPr>
          <w:rFonts w:hint="eastAsia"/>
        </w:rPr>
        <w:t>、</w:t>
      </w:r>
      <w:r>
        <w:t>规格</w:t>
      </w:r>
      <w:r>
        <w:rPr>
          <w:rFonts w:hint="eastAsia"/>
        </w:rPr>
        <w:t>；</w:t>
      </w:r>
    </w:p>
    <w:p w14:paraId="222D9195">
      <w:pPr>
        <w:pStyle w:val="21"/>
        <w:numPr>
          <w:ilvl w:val="0"/>
          <w:numId w:val="10"/>
        </w:numPr>
        <w:ind w:left="0" w:firstLine="840" w:firstLineChars="400"/>
      </w:pPr>
      <w:r>
        <w:t>产品刻字号</w:t>
      </w:r>
      <w:r>
        <w:rPr>
          <w:rFonts w:hint="eastAsia"/>
        </w:rPr>
        <w:t>；</w:t>
      </w:r>
    </w:p>
    <w:p w14:paraId="4BF7849D">
      <w:pPr>
        <w:pStyle w:val="21"/>
        <w:numPr>
          <w:ilvl w:val="0"/>
          <w:numId w:val="10"/>
        </w:numPr>
        <w:ind w:left="0" w:firstLine="840" w:firstLineChars="400"/>
      </w:pPr>
      <w:r>
        <w:rPr>
          <w:rFonts w:hint="eastAsia"/>
        </w:rPr>
        <w:t>部门签章。</w:t>
      </w:r>
    </w:p>
    <w:p w14:paraId="7A56AAEE">
      <w:pPr>
        <w:pStyle w:val="18"/>
        <w:numPr>
          <w:ilvl w:val="0"/>
          <w:numId w:val="11"/>
        </w:numPr>
        <w:spacing w:before="312" w:beforeLines="100" w:after="312" w:afterLines="100"/>
      </w:pPr>
      <w:r>
        <w:rPr>
          <w:rFonts w:hint="eastAsia"/>
        </w:rPr>
        <w:t>订货单内容</w:t>
      </w:r>
    </w:p>
    <w:p w14:paraId="7733FF77">
      <w:pPr>
        <w:pStyle w:val="21"/>
        <w:ind w:firstLine="420" w:firstLineChars="200"/>
      </w:pPr>
      <w:r>
        <w:rPr>
          <w:rFonts w:hint="eastAsia"/>
        </w:rPr>
        <w:t>需方可根据自身的需要，在订购本文件</w:t>
      </w:r>
      <w:r>
        <w:t>所列</w:t>
      </w:r>
      <w:r>
        <w:rPr>
          <w:rFonts w:hint="eastAsia"/>
        </w:rPr>
        <w:t>产品</w:t>
      </w:r>
      <w:r>
        <w:t>的订货单</w:t>
      </w:r>
      <w:r>
        <w:rPr>
          <w:rFonts w:hint="eastAsia"/>
        </w:rPr>
        <w:t>内，列出下列</w:t>
      </w:r>
      <w:r>
        <w:t>内容：</w:t>
      </w:r>
    </w:p>
    <w:p w14:paraId="54305248">
      <w:pPr>
        <w:pStyle w:val="21"/>
        <w:numPr>
          <w:ilvl w:val="0"/>
          <w:numId w:val="12"/>
        </w:numPr>
      </w:pPr>
      <w:r>
        <w:rPr>
          <w:rFonts w:hint="eastAsia"/>
        </w:rPr>
        <w:t>产品名称；</w:t>
      </w:r>
    </w:p>
    <w:p w14:paraId="4747E84B">
      <w:pPr>
        <w:pStyle w:val="21"/>
        <w:numPr>
          <w:ilvl w:val="0"/>
          <w:numId w:val="12"/>
        </w:numPr>
      </w:pPr>
      <w:r>
        <w:rPr>
          <w:rFonts w:hint="eastAsia"/>
        </w:rPr>
        <w:t>产品技术要求；</w:t>
      </w:r>
    </w:p>
    <w:p w14:paraId="1654FB86">
      <w:pPr>
        <w:pStyle w:val="21"/>
        <w:numPr>
          <w:ilvl w:val="0"/>
          <w:numId w:val="12"/>
        </w:numPr>
      </w:pPr>
      <w:r>
        <w:rPr>
          <w:rFonts w:hint="eastAsia"/>
        </w:rPr>
        <w:t>产品</w:t>
      </w:r>
      <w:r>
        <w:t>数量</w:t>
      </w:r>
      <w:r>
        <w:rPr>
          <w:rFonts w:hint="eastAsia"/>
        </w:rPr>
        <w:t>；</w:t>
      </w:r>
    </w:p>
    <w:p w14:paraId="182D8568">
      <w:pPr>
        <w:pStyle w:val="21"/>
        <w:numPr>
          <w:ilvl w:val="0"/>
          <w:numId w:val="12"/>
        </w:numPr>
      </w:pPr>
      <w:r>
        <w:rPr>
          <w:rFonts w:hint="eastAsia"/>
        </w:rPr>
        <w:t>本文件编号；</w:t>
      </w:r>
    </w:p>
    <w:p w14:paraId="5B5E219E">
      <w:pPr>
        <w:pStyle w:val="21"/>
        <w:numPr>
          <w:ilvl w:val="0"/>
          <w:numId w:val="12"/>
        </w:numPr>
      </w:pPr>
      <w:r>
        <w:rPr>
          <w:rFonts w:hint="eastAsia"/>
        </w:rPr>
        <w:t>供需双方协商确定的内容；</w:t>
      </w:r>
    </w:p>
    <w:p w14:paraId="5CEE5F55">
      <w:pPr>
        <w:pStyle w:val="21"/>
        <w:numPr>
          <w:ilvl w:val="0"/>
          <w:numId w:val="12"/>
        </w:numPr>
      </w:pPr>
      <w:r>
        <w:rPr>
          <w:rFonts w:hint="eastAsia"/>
        </w:rPr>
        <w:t>其他。</w:t>
      </w:r>
    </w:p>
    <w:p w14:paraId="20480632">
      <w:pPr>
        <w:pStyle w:val="2"/>
        <w:ind w:firstLine="0" w:firstLineChars="0"/>
      </w:pPr>
    </w:p>
    <w:p w14:paraId="71D23DAD">
      <w:pPr>
        <w:pStyle w:val="2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947420</wp:posOffset>
                </wp:positionV>
                <wp:extent cx="2160270" cy="0"/>
                <wp:effectExtent l="0" t="4445" r="0" b="5080"/>
                <wp:wrapNone/>
                <wp:docPr id="6" name="直线 37"/>
                <wp:cNvGraphicFramePr/>
                <a:graphic xmlns:a="http://schemas.openxmlformats.org/drawingml/2006/main">
                  <a:graphicData uri="http://schemas.microsoft.com/office/word/2010/wordprocessingShape">
                    <wps:wsp>
                      <wps:cNvCnPr/>
                      <wps:spPr>
                        <a:xfrm>
                          <a:off x="0" y="0"/>
                          <a:ext cx="21602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7" o:spid="_x0000_s1026" o:spt="20" style="position:absolute;left:0pt;margin-top:74.6pt;height:0pt;width:170.1pt;mso-position-horizontal:center;mso-position-horizontal-relative:margin;z-index:251663360;mso-width-relative:page;mso-height-relative:page;" filled="f" stroked="t" coordsize="21600,21600" o:gfxdata="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rlbGdQAAAAIAQAADwAA&#10;AAAAAAABACAAAAAiAAAAZHJzL2Rvd25yZXYueG1sUEsBAhQAFAAAAAgAh07iQKezKvzhAQAA0AMA&#10;AA4AAAAAAAAAAQAgAAAAIwEAAGRycy9lMm9Eb2MueG1sUEsFBgAAAAAGAAYAWQEAAHYFAAAAAA==&#10;">
                <v:fill on="f" focussize="0,0"/>
                <v:stroke color="#000000" joinstyle="round"/>
                <v:imagedata o:title=""/>
                <o:lock v:ext="edit" aspectratio="f"/>
              </v:line>
            </w:pict>
          </mc:Fallback>
        </mc:AlternateContent>
      </w:r>
      <w:bookmarkEnd w:id="6"/>
    </w:p>
    <w:p w14:paraId="0DA63229"/>
    <w:p w14:paraId="251C4401">
      <w:pPr>
        <w:pStyle w:val="2"/>
        <w:ind w:firstLine="420"/>
      </w:pPr>
    </w:p>
    <w:p w14:paraId="65906270"/>
    <w:p w14:paraId="4601FFBD">
      <w:pPr>
        <w:pStyle w:val="2"/>
        <w:ind w:firstLine="420"/>
      </w:pPr>
    </w:p>
    <w:p w14:paraId="1D4B4512"/>
    <w:p w14:paraId="45A1CB3A">
      <w:pPr>
        <w:pStyle w:val="2"/>
        <w:ind w:firstLine="420"/>
      </w:pPr>
    </w:p>
    <w:p w14:paraId="7886194D"/>
    <w:p w14:paraId="1B4DB3A3">
      <w:r>
        <w:br w:type="page"/>
      </w:r>
    </w:p>
    <w:p w14:paraId="3C27CB97">
      <w:pPr>
        <w:pStyle w:val="33"/>
        <w:spacing w:after="156"/>
      </w:pPr>
      <w:r>
        <w:br w:type="textWrapping"/>
      </w:r>
      <w:bookmarkStart w:id="42" w:name="_Toc204463193"/>
      <w:bookmarkStart w:id="43" w:name="_Toc204344424"/>
      <w:bookmarkStart w:id="44" w:name="_Toc204462826"/>
      <w:r>
        <w:rPr>
          <w:rFonts w:hint="eastAsia"/>
        </w:rPr>
        <w:t>（规范性）</w:t>
      </w:r>
      <w:r>
        <w:br w:type="textWrapping"/>
      </w:r>
      <w:r>
        <w:rPr>
          <w:rFonts w:hint="eastAsia"/>
        </w:rPr>
        <w:t>硅舟沟齿面平面度、沟齿面平行度、沟棒垂直度和表面粗糙度试验方法</w:t>
      </w:r>
      <w:bookmarkEnd w:id="42"/>
      <w:bookmarkEnd w:id="43"/>
      <w:bookmarkEnd w:id="44"/>
    </w:p>
    <w:p w14:paraId="4033F7F2">
      <w:pPr>
        <w:pStyle w:val="32"/>
        <w:ind w:firstLine="420"/>
      </w:pPr>
    </w:p>
    <w:p w14:paraId="10E87292">
      <w:pPr>
        <w:pStyle w:val="34"/>
        <w:spacing w:before="156" w:after="156"/>
      </w:pPr>
      <w:bookmarkStart w:id="45" w:name="_Toc204344425"/>
      <w:bookmarkStart w:id="46" w:name="_Toc204462827"/>
      <w:bookmarkStart w:id="47" w:name="_Toc204463194"/>
      <w:r>
        <w:rPr>
          <w:rFonts w:hint="eastAsia"/>
        </w:rPr>
        <w:t>沟齿面平面度</w:t>
      </w:r>
      <w:bookmarkEnd w:id="45"/>
      <w:bookmarkEnd w:id="46"/>
      <w:bookmarkEnd w:id="47"/>
    </w:p>
    <w:p w14:paraId="47DACBE5">
      <w:pPr>
        <w:pStyle w:val="35"/>
        <w:spacing w:before="156" w:after="156"/>
      </w:pPr>
      <w:r>
        <w:rPr>
          <w:rFonts w:hint="eastAsia"/>
        </w:rPr>
        <w:t>三坐标测量法</w:t>
      </w:r>
    </w:p>
    <w:p w14:paraId="1BD98B9F">
      <w:pPr>
        <w:pStyle w:val="36"/>
        <w:spacing w:before="156" w:after="156"/>
      </w:pPr>
      <w:r>
        <w:rPr>
          <w:rFonts w:hint="eastAsia"/>
        </w:rPr>
        <w:t>测量工具</w:t>
      </w:r>
    </w:p>
    <w:p w14:paraId="402B06D1">
      <w:pPr>
        <w:pStyle w:val="32"/>
        <w:ind w:firstLine="420"/>
      </w:pPr>
      <w:r>
        <w:rPr>
          <w:rFonts w:hint="eastAsia"/>
          <w:color w:val="000000" w:themeColor="text1"/>
          <w14:textFill>
            <w14:solidFill>
              <w14:schemeClr w14:val="tx1"/>
            </w14:solidFill>
          </w14:textFill>
        </w:rPr>
        <w:t>三坐标测量仪（精度</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μm</w:t>
      </w:r>
      <w:r>
        <w:rPr>
          <w:color w:val="000000" w:themeColor="text1"/>
          <w14:textFill>
            <w14:solidFill>
              <w14:schemeClr w14:val="tx1"/>
            </w14:solidFill>
          </w14:textFill>
        </w:rPr>
        <w:t xml:space="preserve"> +4L（mm）/1000</w:t>
      </w:r>
      <w:r>
        <w:rPr>
          <w:rFonts w:hint="eastAsia"/>
          <w:color w:val="000000" w:themeColor="text1"/>
          <w14:textFill>
            <w14:solidFill>
              <w14:schemeClr w14:val="tx1"/>
            </w14:solidFill>
          </w14:textFill>
        </w:rPr>
        <w:t>μm</w:t>
      </w:r>
      <w:r>
        <w:rPr>
          <w:rFonts w:ascii="Helvetica" w:hAnsi="Helvetica" w:cs="Helvetica"/>
          <w:color w:val="212322"/>
          <w:shd w:val="clear" w:color="auto" w:fill="FFFFFF"/>
        </w:rPr>
        <w:t>）</w:t>
      </w:r>
      <w:r>
        <w:rPr>
          <w:rFonts w:hint="eastAsia"/>
          <w:color w:val="000000" w:themeColor="text1"/>
          <w14:textFill>
            <w14:solidFill>
              <w14:schemeClr w14:val="tx1"/>
            </w14:solidFill>
          </w14:textFill>
        </w:rPr>
        <w:t>、</w:t>
      </w:r>
      <w:r>
        <w:rPr>
          <w:rFonts w:hint="eastAsia"/>
        </w:rPr>
        <w:t>大理石V型块。</w:t>
      </w:r>
    </w:p>
    <w:p w14:paraId="622B6EA6">
      <w:pPr>
        <w:pStyle w:val="36"/>
        <w:spacing w:before="156" w:after="156"/>
      </w:pPr>
      <w:r>
        <w:rPr>
          <w:rFonts w:hint="eastAsia"/>
        </w:rPr>
        <w:t>测量步骤</w:t>
      </w:r>
    </w:p>
    <w:p w14:paraId="70E09317">
      <w:pPr>
        <w:pStyle w:val="42"/>
      </w:pPr>
      <w:r>
        <w:rPr>
          <w:rFonts w:hint="eastAsia"/>
        </w:rPr>
        <w:t>硅舟横向放置在三坐标测量仪大理石平台上的大理石V型块上（如图A.1）。</w:t>
      </w:r>
    </w:p>
    <w:p w14:paraId="38A6737F">
      <w:pPr>
        <w:pStyle w:val="42"/>
      </w:pPr>
      <w:r>
        <w:rPr>
          <w:rFonts w:hint="eastAsia"/>
        </w:rPr>
        <w:t>同一平面取点，一个沟齿面采2个点，所有沟棒沟齿面构成一个平面，在三坐标测量仪上读取平面度。</w:t>
      </w:r>
    </w:p>
    <w:p w14:paraId="1E84BFB0">
      <w:pPr>
        <w:pStyle w:val="42"/>
      </w:pPr>
      <w:r>
        <w:rPr>
          <w:rFonts w:hint="eastAsia"/>
        </w:rPr>
        <w:t>每台硅舟均布测量五处，测得5个测量值并作好记录，取最大值作为沟齿面平面度。</w:t>
      </w:r>
    </w:p>
    <w:p w14:paraId="51DDE722">
      <w:pPr>
        <w:pStyle w:val="32"/>
        <w:ind w:firstLine="420"/>
      </w:pPr>
      <w:r>
        <w:drawing>
          <wp:inline distT="0" distB="0" distL="0" distR="0">
            <wp:extent cx="2857500" cy="1428750"/>
            <wp:effectExtent l="0" t="0" r="0" b="6350"/>
            <wp:docPr id="211310617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06172" name="图片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857500" cy="1428750"/>
                    </a:xfrm>
                    <a:prstGeom prst="rect">
                      <a:avLst/>
                    </a:prstGeom>
                    <a:noFill/>
                    <a:ln>
                      <a:noFill/>
                    </a:ln>
                  </pic:spPr>
                </pic:pic>
              </a:graphicData>
            </a:graphic>
          </wp:inline>
        </w:drawing>
      </w:r>
      <w:r>
        <w:t xml:space="preserve">   </w:t>
      </w:r>
      <w:r>
        <w:drawing>
          <wp:inline distT="0" distB="0" distL="0" distR="0">
            <wp:extent cx="1518920" cy="1442085"/>
            <wp:effectExtent l="0" t="0" r="5080" b="5715"/>
            <wp:docPr id="2" name="图片 2" descr="C:\Users\80100867\Documents\WXWork\1688855568486463\Cache\Image\2025-07\企业微信截图_17534257706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0100867\Documents\WXWork\1688855568486463\Cache\Image\2025-07\企业微信截图_1753425770683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42835" cy="1464938"/>
                    </a:xfrm>
                    <a:prstGeom prst="rect">
                      <a:avLst/>
                    </a:prstGeom>
                    <a:noFill/>
                    <a:ln>
                      <a:noFill/>
                    </a:ln>
                  </pic:spPr>
                </pic:pic>
              </a:graphicData>
            </a:graphic>
          </wp:inline>
        </w:drawing>
      </w:r>
    </w:p>
    <w:p w14:paraId="4A68DB08">
      <w:pPr>
        <w:pStyle w:val="32"/>
        <w:ind w:firstLine="420"/>
      </w:pPr>
    </w:p>
    <w:p w14:paraId="7CFD739A">
      <w:pPr>
        <w:pStyle w:val="38"/>
        <w:spacing w:before="156" w:after="156"/>
      </w:pPr>
      <w:r>
        <w:rPr>
          <w:rFonts w:hint="eastAsia"/>
        </w:rPr>
        <w:t>沟齿面平面度</w:t>
      </w:r>
      <w:r>
        <w:t>测量点位</w:t>
      </w:r>
    </w:p>
    <w:p w14:paraId="14714A3B">
      <w:pPr>
        <w:pStyle w:val="32"/>
        <w:ind w:firstLine="420"/>
      </w:pPr>
    </w:p>
    <w:p w14:paraId="4032E02D">
      <w:pPr>
        <w:pStyle w:val="35"/>
        <w:spacing w:before="156" w:after="156"/>
      </w:pPr>
      <w:r>
        <w:rPr>
          <w:rFonts w:hint="eastAsia"/>
        </w:rPr>
        <w:t>硅片测量法</w:t>
      </w:r>
    </w:p>
    <w:p w14:paraId="584B5F61">
      <w:pPr>
        <w:pStyle w:val="36"/>
        <w:spacing w:before="156" w:after="156"/>
      </w:pPr>
      <w:r>
        <w:rPr>
          <w:rFonts w:hint="eastAsia"/>
        </w:rPr>
        <w:t>测量工具</w:t>
      </w:r>
    </w:p>
    <w:p w14:paraId="0D67C0F6">
      <w:pPr>
        <w:pStyle w:val="32"/>
        <w:ind w:firstLine="420"/>
        <w:rPr>
          <w:color w:val="000000" w:themeColor="text1"/>
          <w14:textFill>
            <w14:solidFill>
              <w14:schemeClr w14:val="tx1"/>
            </w14:solidFill>
          </w14:textFill>
        </w:rPr>
      </w:pPr>
      <w:r>
        <w:rPr>
          <w:rFonts w:hint="eastAsia"/>
        </w:rPr>
        <w:t>测试硅片（12英寸/8英寸）、塞尺（规格0</w:t>
      </w:r>
      <w:r>
        <w:t>.02~1mm）</w:t>
      </w:r>
      <w:r>
        <w:rPr>
          <w:rFonts w:hint="eastAsia"/>
        </w:rPr>
        <w:t>。</w:t>
      </w:r>
    </w:p>
    <w:p w14:paraId="646DCF97">
      <w:pPr>
        <w:pStyle w:val="36"/>
        <w:spacing w:before="156" w:after="156"/>
      </w:pPr>
      <w:r>
        <w:rPr>
          <w:rFonts w:hint="eastAsia"/>
        </w:rPr>
        <w:t>测量步骤</w:t>
      </w:r>
    </w:p>
    <w:p w14:paraId="064E3B72">
      <w:pPr>
        <w:pStyle w:val="42"/>
      </w:pPr>
      <w:r>
        <w:rPr>
          <w:rFonts w:hint="eastAsia"/>
        </w:rPr>
        <w:t>硅舟基准面（法兰端）垂直放置大理石平台上。</w:t>
      </w:r>
    </w:p>
    <w:p w14:paraId="055346A5">
      <w:pPr>
        <w:pStyle w:val="42"/>
      </w:pPr>
      <w:r>
        <w:rPr>
          <w:rFonts w:hint="eastAsia"/>
        </w:rPr>
        <w:t>将硅片按入沟齿面，按照硅舟沟齿数量均匀分布放置5处（图A.2）。</w:t>
      </w:r>
    </w:p>
    <w:p w14:paraId="2B4E0CFE">
      <w:pPr>
        <w:pStyle w:val="42"/>
      </w:pPr>
      <w:r>
        <w:rPr>
          <w:rFonts w:hint="eastAsia"/>
        </w:rPr>
        <w:t>目视硅片接触面是否有间隙，并用塞尺检查硅片与沟齿的间隙。测得5个测量值并作好记录，取最大值，作为沟齿面平面度。</w:t>
      </w:r>
    </w:p>
    <w:p w14:paraId="784B2084"/>
    <w:p w14:paraId="1F162ABB">
      <w:pPr>
        <w:pStyle w:val="2"/>
        <w:ind w:firstLine="420"/>
      </w:pPr>
    </w:p>
    <w:p w14:paraId="5D666C45"/>
    <w:p w14:paraId="037D036B">
      <w:pPr>
        <w:pStyle w:val="2"/>
        <w:ind w:firstLine="420"/>
      </w:pPr>
    </w:p>
    <w:p w14:paraId="08C8ED76"/>
    <w:p w14:paraId="080E4596">
      <w:pPr>
        <w:pStyle w:val="32"/>
        <w:ind w:firstLine="199" w:firstLineChars="95"/>
        <w:jc w:val="center"/>
      </w:pPr>
      <w:r>
        <w:drawing>
          <wp:inline distT="0" distB="0" distL="0" distR="0">
            <wp:extent cx="911860" cy="2159000"/>
            <wp:effectExtent l="0" t="0" r="2540" b="0"/>
            <wp:docPr id="14" name="图片 14" descr="C:\Users\80100867\Documents\WXWork\1688855568486463\Cache\Image\2025-07\企业微信截图_17534268513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80100867\Documents\WXWork\1688855568486463\Cache\Image\2025-07\企业微信截图_1753426851360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26303" cy="2193242"/>
                    </a:xfrm>
                    <a:prstGeom prst="rect">
                      <a:avLst/>
                    </a:prstGeom>
                    <a:noFill/>
                    <a:ln>
                      <a:noFill/>
                    </a:ln>
                  </pic:spPr>
                </pic:pic>
              </a:graphicData>
            </a:graphic>
          </wp:inline>
        </w:drawing>
      </w:r>
    </w:p>
    <w:p w14:paraId="0951205B">
      <w:pPr>
        <w:pStyle w:val="38"/>
        <w:spacing w:before="156" w:after="156"/>
      </w:pPr>
      <w:r>
        <w:rPr>
          <w:rFonts w:hint="eastAsia"/>
        </w:rPr>
        <w:t>沟齿面平面度测量硅片放置示意图</w:t>
      </w:r>
    </w:p>
    <w:p w14:paraId="409A60A1">
      <w:pPr>
        <w:pStyle w:val="32"/>
        <w:ind w:firstLine="420"/>
      </w:pPr>
    </w:p>
    <w:p w14:paraId="65113017">
      <w:pPr>
        <w:pStyle w:val="34"/>
        <w:spacing w:before="156" w:after="156"/>
      </w:pPr>
      <w:bookmarkStart w:id="48" w:name="_Toc204463195"/>
      <w:bookmarkStart w:id="49" w:name="_Toc204344426"/>
      <w:bookmarkStart w:id="50" w:name="_Toc204462828"/>
      <w:r>
        <w:rPr>
          <w:rFonts w:hint="eastAsia"/>
        </w:rPr>
        <w:t>沟齿面平行度</w:t>
      </w:r>
      <w:bookmarkEnd w:id="48"/>
      <w:bookmarkEnd w:id="49"/>
      <w:bookmarkEnd w:id="50"/>
    </w:p>
    <w:p w14:paraId="2D132C2C">
      <w:pPr>
        <w:pStyle w:val="35"/>
        <w:spacing w:before="156" w:after="156"/>
      </w:pPr>
      <w:r>
        <w:rPr>
          <w:rFonts w:hint="eastAsia"/>
        </w:rPr>
        <w:t>测量工具</w:t>
      </w:r>
    </w:p>
    <w:p w14:paraId="0F995F48">
      <w:pPr>
        <w:pStyle w:val="32"/>
        <w:ind w:firstLine="420"/>
      </w:pPr>
      <w:r>
        <w:rPr>
          <w:rFonts w:hint="eastAsia"/>
        </w:rPr>
        <w:t>测高仪（精度</w:t>
      </w:r>
      <w:r>
        <w:t>2.5um +L(mm)/300 um）</w:t>
      </w:r>
      <w:r>
        <w:rPr>
          <w:rFonts w:hint="eastAsia"/>
        </w:rPr>
        <w:t>或高度尺（精度0</w:t>
      </w:r>
      <w:r>
        <w:t>.01mm）</w:t>
      </w:r>
      <w:r>
        <w:rPr>
          <w:rFonts w:hint="eastAsia"/>
        </w:rPr>
        <w:t>。</w:t>
      </w:r>
    </w:p>
    <w:p w14:paraId="44AF38F1">
      <w:pPr>
        <w:pStyle w:val="35"/>
        <w:spacing w:before="156" w:after="156"/>
      </w:pPr>
      <w:r>
        <w:rPr>
          <w:rFonts w:hint="eastAsia"/>
        </w:rPr>
        <w:t>测量步骤</w:t>
      </w:r>
    </w:p>
    <w:p w14:paraId="79ED2741">
      <w:pPr>
        <w:pStyle w:val="43"/>
        <w:numPr>
          <w:ilvl w:val="3"/>
          <w:numId w:val="2"/>
        </w:numPr>
      </w:pPr>
      <w:r>
        <w:rPr>
          <w:rFonts w:hint="eastAsia"/>
        </w:rPr>
        <w:t>硅舟基准面（法兰端）垂直放置大理石平台上（如图A.3）。</w:t>
      </w:r>
    </w:p>
    <w:p w14:paraId="5CEA88A8">
      <w:pPr>
        <w:pStyle w:val="43"/>
        <w:numPr>
          <w:ilvl w:val="3"/>
          <w:numId w:val="2"/>
        </w:numPr>
      </w:pPr>
      <w:r>
        <w:rPr>
          <w:rFonts w:hint="eastAsia" w:hAnsi="宋体" w:cs="宋体"/>
          <w:color w:val="000000" w:themeColor="text1"/>
          <w:szCs w:val="21"/>
          <w14:textFill>
            <w14:solidFill>
              <w14:schemeClr w14:val="tx1"/>
            </w14:solidFill>
          </w14:textFill>
        </w:rPr>
        <w:t>在各</w:t>
      </w:r>
      <w:r>
        <w:rPr>
          <w:rFonts w:hint="eastAsia"/>
        </w:rPr>
        <w:t>沟棒上取同一高度的沟齿，每个沟齿面选一个点，使用测高仪测量或高度仪</w:t>
      </w:r>
      <w:r>
        <w:rPr>
          <w:rFonts w:hint="eastAsia" w:hAnsi="宋体" w:cs="宋体"/>
          <w:color w:val="000000" w:themeColor="text1"/>
          <w:szCs w:val="21"/>
          <w14:textFill>
            <w14:solidFill>
              <w14:schemeClr w14:val="tx1"/>
            </w14:solidFill>
          </w14:textFill>
        </w:rPr>
        <w:t>（按硅舟实际尺寸选择）进行测量，按</w:t>
      </w:r>
      <w:r>
        <w:rPr>
          <w:rFonts w:hint="eastAsia"/>
        </w:rPr>
        <w:t>最大值减去最小值计算出沟齿面的平行度。</w:t>
      </w:r>
    </w:p>
    <w:p w14:paraId="1EDD4706">
      <w:pPr>
        <w:pStyle w:val="43"/>
        <w:numPr>
          <w:ilvl w:val="3"/>
          <w:numId w:val="2"/>
        </w:numPr>
      </w:pPr>
      <w:r>
        <w:rPr>
          <w:rFonts w:hint="eastAsia"/>
        </w:rPr>
        <w:t>按硅舟沟齿数量均匀分布5处，取得5个测量值，取最大值作为沟齿面平行度。</w:t>
      </w:r>
    </w:p>
    <w:p w14:paraId="0AFECC6B">
      <w:pPr>
        <w:pStyle w:val="32"/>
        <w:ind w:firstLine="420"/>
      </w:pPr>
    </w:p>
    <w:p w14:paraId="42F5CBE1">
      <w:pPr>
        <w:pStyle w:val="32"/>
        <w:ind w:firstLine="199" w:firstLineChars="95"/>
        <w:jc w:val="center"/>
      </w:pPr>
      <w:r>
        <w:drawing>
          <wp:inline distT="0" distB="0" distL="0" distR="0">
            <wp:extent cx="1670050" cy="1638300"/>
            <wp:effectExtent l="0" t="0" r="6350" b="0"/>
            <wp:docPr id="15" name="图片 15" descr="C:\Users\80100867\Documents\WXWork\1688855568486463\Cache\Image\2025-07\企业微信截图_175342577546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80100867\Documents\WXWork\1688855568486463\Cache\Image\2025-07\企业微信截图_1753425775463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687823" cy="1655977"/>
                    </a:xfrm>
                    <a:prstGeom prst="rect">
                      <a:avLst/>
                    </a:prstGeom>
                    <a:noFill/>
                    <a:ln>
                      <a:noFill/>
                    </a:ln>
                  </pic:spPr>
                </pic:pic>
              </a:graphicData>
            </a:graphic>
          </wp:inline>
        </w:drawing>
      </w:r>
    </w:p>
    <w:p w14:paraId="37AB6F19">
      <w:pPr>
        <w:pStyle w:val="38"/>
        <w:spacing w:before="156" w:after="156"/>
      </w:pPr>
      <w:r>
        <w:rPr>
          <w:rFonts w:hint="eastAsia"/>
        </w:rPr>
        <w:t>沟齿面平行度</w:t>
      </w:r>
      <w:r>
        <w:t>测量点位</w:t>
      </w:r>
    </w:p>
    <w:p w14:paraId="0DB06357">
      <w:pPr>
        <w:pStyle w:val="32"/>
        <w:ind w:firstLine="420"/>
      </w:pPr>
    </w:p>
    <w:p w14:paraId="33A395C5">
      <w:pPr>
        <w:pStyle w:val="34"/>
        <w:spacing w:before="156" w:after="156"/>
      </w:pPr>
      <w:bookmarkStart w:id="51" w:name="_Toc204344427"/>
      <w:bookmarkStart w:id="52" w:name="_Toc204462829"/>
      <w:bookmarkStart w:id="53" w:name="_Toc204463196"/>
      <w:r>
        <w:rPr>
          <w:rFonts w:hint="eastAsia"/>
        </w:rPr>
        <w:t>沟棒垂直度</w:t>
      </w:r>
      <w:bookmarkEnd w:id="51"/>
      <w:bookmarkEnd w:id="52"/>
      <w:bookmarkEnd w:id="53"/>
    </w:p>
    <w:p w14:paraId="040036F7">
      <w:pPr>
        <w:pStyle w:val="35"/>
        <w:spacing w:before="156" w:after="156"/>
      </w:pPr>
      <w:r>
        <w:rPr>
          <w:rFonts w:hint="eastAsia"/>
        </w:rPr>
        <w:t>测量工具</w:t>
      </w:r>
    </w:p>
    <w:p w14:paraId="60EB91F7">
      <w:pPr>
        <w:pStyle w:val="32"/>
        <w:ind w:firstLine="420"/>
      </w:pPr>
      <w:r>
        <w:rPr>
          <w:rFonts w:hint="eastAsia"/>
        </w:rPr>
        <w:t>激光测试仪（精度0</w:t>
      </w:r>
      <w:r>
        <w:t>.01mm）</w:t>
      </w:r>
      <w:r>
        <w:rPr>
          <w:rFonts w:hint="eastAsia"/>
        </w:rPr>
        <w:t>。</w:t>
      </w:r>
    </w:p>
    <w:p w14:paraId="16163C53">
      <w:pPr>
        <w:pStyle w:val="35"/>
        <w:spacing w:before="156" w:after="156"/>
      </w:pPr>
      <w:r>
        <w:rPr>
          <w:rFonts w:hint="eastAsia"/>
        </w:rPr>
        <w:t>测量步骤</w:t>
      </w:r>
    </w:p>
    <w:p w14:paraId="65307560">
      <w:pPr>
        <w:pStyle w:val="43"/>
        <w:numPr>
          <w:ilvl w:val="3"/>
          <w:numId w:val="2"/>
        </w:numPr>
      </w:pPr>
      <w:r>
        <w:rPr>
          <w:rFonts w:hint="eastAsia"/>
        </w:rPr>
        <w:t>硅舟基准面（法兰端）垂直放置大理石平台上（如图A.4）。</w:t>
      </w:r>
    </w:p>
    <w:p w14:paraId="72CB5B21">
      <w:pPr>
        <w:pStyle w:val="43"/>
        <w:numPr>
          <w:ilvl w:val="3"/>
          <w:numId w:val="2"/>
        </w:numPr>
      </w:pPr>
      <w:r>
        <w:rPr>
          <w:rFonts w:hint="eastAsia"/>
        </w:rPr>
        <w:t>使用激光测试仪，测量沟棒背面垂直度和沟棒侧面垂直度（扭曲度）。</w:t>
      </w:r>
    </w:p>
    <w:p w14:paraId="3F9612F7">
      <w:pPr>
        <w:pStyle w:val="43"/>
        <w:numPr>
          <w:ilvl w:val="3"/>
          <w:numId w:val="2"/>
        </w:numPr>
      </w:pPr>
      <w:r>
        <w:rPr>
          <w:rFonts w:hint="eastAsia"/>
        </w:rPr>
        <w:t>法兰端沟棒背面数值作为零点（点1），记录每根沟棒背面上部的垂直度（点2）。</w:t>
      </w:r>
    </w:p>
    <w:p w14:paraId="6BB8CF02">
      <w:pPr>
        <w:pStyle w:val="43"/>
        <w:numPr>
          <w:ilvl w:val="3"/>
          <w:numId w:val="2"/>
        </w:numPr>
        <w:ind w:left="142"/>
      </w:pPr>
      <w:r>
        <w:rPr>
          <w:rFonts w:hint="eastAsia"/>
        </w:rPr>
        <w:t>法兰端沟棒侧面数值作为零点（点3），记录每根沟棒侧面上部的垂直度（扭曲度，点4）。</w:t>
      </w:r>
    </w:p>
    <w:p w14:paraId="42BAFC88">
      <w:pPr>
        <w:pStyle w:val="43"/>
        <w:numPr>
          <w:ilvl w:val="3"/>
          <w:numId w:val="2"/>
        </w:numPr>
        <w:ind w:left="142"/>
      </w:pPr>
      <w:r>
        <w:rPr>
          <w:rFonts w:hint="eastAsia"/>
        </w:rPr>
        <w:t>取沟棒背面上部的垂直度和沟棒侧面上部的垂直度（扭曲度）中的最大值作为沟棒垂直度。</w:t>
      </w:r>
    </w:p>
    <w:p w14:paraId="09E7E4A6">
      <w:pPr>
        <w:pStyle w:val="32"/>
        <w:ind w:firstLine="0" w:firstLineChars="0"/>
        <w:jc w:val="center"/>
      </w:pPr>
      <w:r>
        <w:rPr>
          <w:rFonts w:ascii="宋体" w:hAnsi="宋体" w:eastAsia="宋体" w:cs="宋体"/>
          <w:sz w:val="24"/>
          <w:szCs w:val="24"/>
        </w:rPr>
        <w:drawing>
          <wp:inline distT="0" distB="0" distL="114300" distR="114300">
            <wp:extent cx="845820" cy="2160270"/>
            <wp:effectExtent l="0" t="0" r="5080" b="11430"/>
            <wp:docPr id="18" name="图片 1" descr="IMG_256"/>
            <wp:cNvGraphicFramePr/>
            <a:graphic xmlns:a="http://schemas.openxmlformats.org/drawingml/2006/main">
              <a:graphicData uri="http://schemas.openxmlformats.org/drawingml/2006/picture">
                <pic:pic xmlns:pic="http://schemas.openxmlformats.org/drawingml/2006/picture">
                  <pic:nvPicPr>
                    <pic:cNvPr id="18" name="图片 1" descr="IMG_256"/>
                    <pic:cNvPicPr/>
                  </pic:nvPicPr>
                  <pic:blipFill>
                    <a:blip r:embed="rId22"/>
                    <a:stretch>
                      <a:fillRect/>
                    </a:stretch>
                  </pic:blipFill>
                  <pic:spPr>
                    <a:xfrm>
                      <a:off x="0" y="0"/>
                      <a:ext cx="845820" cy="2160270"/>
                    </a:xfrm>
                    <a:prstGeom prst="rect">
                      <a:avLst/>
                    </a:prstGeom>
                    <a:noFill/>
                    <a:ln w="9525">
                      <a:noFill/>
                    </a:ln>
                  </pic:spPr>
                </pic:pic>
              </a:graphicData>
            </a:graphic>
          </wp:inline>
        </w:drawing>
      </w:r>
    </w:p>
    <w:p w14:paraId="7D716561">
      <w:pPr>
        <w:pStyle w:val="38"/>
        <w:spacing w:before="156" w:after="156"/>
      </w:pPr>
      <w:r>
        <w:rPr>
          <w:rFonts w:hint="eastAsia"/>
        </w:rPr>
        <w:t>垂直度测量点位</w:t>
      </w:r>
    </w:p>
    <w:p w14:paraId="7834C41B">
      <w:pPr>
        <w:pStyle w:val="32"/>
        <w:ind w:firstLine="420"/>
      </w:pPr>
    </w:p>
    <w:p w14:paraId="23357595">
      <w:pPr>
        <w:pStyle w:val="34"/>
        <w:spacing w:before="156" w:after="156"/>
      </w:pPr>
      <w:bookmarkStart w:id="54" w:name="_Toc204462830"/>
      <w:bookmarkStart w:id="55" w:name="_Toc204344428"/>
      <w:bookmarkStart w:id="56" w:name="_Toc204463197"/>
      <w:r>
        <w:rPr>
          <w:rFonts w:hint="eastAsia"/>
        </w:rPr>
        <w:t>表面粗糙度</w:t>
      </w:r>
      <w:bookmarkEnd w:id="54"/>
      <w:bookmarkEnd w:id="55"/>
      <w:bookmarkEnd w:id="56"/>
    </w:p>
    <w:p w14:paraId="5F806167">
      <w:pPr>
        <w:pStyle w:val="35"/>
        <w:spacing w:before="156" w:after="156"/>
      </w:pPr>
      <w:r>
        <w:rPr>
          <w:rFonts w:hint="eastAsia"/>
        </w:rPr>
        <w:t>测试工具</w:t>
      </w:r>
    </w:p>
    <w:p w14:paraId="0FB5E22D">
      <w:pPr>
        <w:pStyle w:val="32"/>
        <w:ind w:firstLine="420"/>
      </w:pPr>
      <w:r>
        <w:rPr>
          <w:rFonts w:hint="eastAsia"/>
        </w:rPr>
        <w:t>粗糙度仪器（分辨率</w:t>
      </w:r>
      <w:r>
        <w:t>0.001mm</w:t>
      </w:r>
      <w:r>
        <w:rPr>
          <w:rFonts w:hint="eastAsia"/>
        </w:rPr>
        <w:t>）。</w:t>
      </w:r>
    </w:p>
    <w:p w14:paraId="7AD7C227">
      <w:pPr>
        <w:pStyle w:val="35"/>
        <w:spacing w:before="156" w:after="156"/>
      </w:pPr>
      <w:r>
        <w:rPr>
          <w:rFonts w:hint="eastAsia"/>
        </w:rPr>
        <w:t>测试步骤</w:t>
      </w:r>
    </w:p>
    <w:p w14:paraId="21243362">
      <w:pPr>
        <w:pStyle w:val="43"/>
        <w:numPr>
          <w:ilvl w:val="3"/>
          <w:numId w:val="2"/>
        </w:numPr>
      </w:pPr>
      <w:r>
        <w:rPr>
          <w:rFonts w:hint="eastAsia"/>
        </w:rPr>
        <w:t>硅舟基准面（法兰端）垂直放置大理石上。</w:t>
      </w:r>
    </w:p>
    <w:p w14:paraId="272AC2FE">
      <w:pPr>
        <w:pStyle w:val="43"/>
        <w:numPr>
          <w:ilvl w:val="3"/>
          <w:numId w:val="2"/>
        </w:numPr>
      </w:pPr>
      <w:r>
        <w:rPr>
          <w:rFonts w:hint="eastAsia"/>
        </w:rPr>
        <w:t>设定检测参数ISO 1997 评价轮廓类别。</w:t>
      </w:r>
    </w:p>
    <w:p w14:paraId="3E6EB62E">
      <w:pPr>
        <w:pStyle w:val="43"/>
        <w:numPr>
          <w:ilvl w:val="3"/>
          <w:numId w:val="2"/>
        </w:numPr>
      </w:pPr>
      <w:r>
        <w:rPr>
          <w:rFonts w:hint="eastAsia"/>
        </w:rPr>
        <w:t>每根沟棒沟齿面选5处，用粗糙度仪器测量，每根沟棒测得5个测量值。取最大值，作为沟齿面</w:t>
      </w:r>
      <w:r>
        <w:t>表面</w:t>
      </w:r>
      <w:r>
        <w:rPr>
          <w:rFonts w:hint="eastAsia"/>
        </w:rPr>
        <w:t>粗糙度。</w:t>
      </w:r>
    </w:p>
    <w:p w14:paraId="43AC691E">
      <w:pPr>
        <w:pStyle w:val="43"/>
        <w:numPr>
          <w:ilvl w:val="3"/>
          <w:numId w:val="2"/>
        </w:numPr>
      </w:pPr>
      <w:bookmarkStart w:id="57" w:name="OLE_LINK23"/>
      <w:r>
        <w:rPr>
          <w:rFonts w:hint="eastAsia"/>
        </w:rPr>
        <w:t>天板在装配前，随机选2处进行测量，取最大值，作为天板</w:t>
      </w:r>
      <w:r>
        <w:t>表面</w:t>
      </w:r>
      <w:r>
        <w:rPr>
          <w:rFonts w:hint="eastAsia"/>
        </w:rPr>
        <w:t>粗糙度。</w:t>
      </w:r>
    </w:p>
    <w:p w14:paraId="7C30F602">
      <w:pPr>
        <w:pStyle w:val="43"/>
        <w:numPr>
          <w:ilvl w:val="3"/>
          <w:numId w:val="2"/>
        </w:numPr>
      </w:pPr>
      <w:r>
        <w:rPr>
          <w:rFonts w:hint="eastAsia"/>
        </w:rPr>
        <w:t>法兰在装配前，随机选2处进行测量，取最大值，作为法兰</w:t>
      </w:r>
      <w:r>
        <w:t>表面</w:t>
      </w:r>
      <w:r>
        <w:rPr>
          <w:rFonts w:hint="eastAsia"/>
        </w:rPr>
        <w:t>粗糙度。</w:t>
      </w:r>
    </w:p>
    <w:p w14:paraId="41DA4F3E">
      <w:pPr>
        <w:pStyle w:val="43"/>
        <w:numPr>
          <w:ilvl w:val="3"/>
          <w:numId w:val="2"/>
        </w:numPr>
      </w:pPr>
      <w:r>
        <w:rPr>
          <w:rFonts w:hint="eastAsia"/>
        </w:rPr>
        <w:t>沟棒在装配前，每根随机选2处进行测量，取所有沟棒的最大值，作为沟棒</w:t>
      </w:r>
      <w:r>
        <w:t>表面</w:t>
      </w:r>
      <w:r>
        <w:rPr>
          <w:rFonts w:hint="eastAsia"/>
        </w:rPr>
        <w:t>粗糙度。</w:t>
      </w:r>
    </w:p>
    <w:p w14:paraId="054A7406">
      <w:pPr>
        <w:pStyle w:val="43"/>
        <w:numPr>
          <w:ilvl w:val="3"/>
          <w:numId w:val="2"/>
        </w:numPr>
      </w:pPr>
      <w:bookmarkStart w:id="58" w:name="OLE_LINK24"/>
      <w:r>
        <w:t>选取天板、法兰、沟棒表面粗糙度的最大值，作为</w:t>
      </w:r>
      <w:r>
        <w:rPr>
          <w:rFonts w:hint="eastAsia"/>
        </w:rPr>
        <w:t>其他部位</w:t>
      </w:r>
      <w:r>
        <w:t>表面粗糙度。</w:t>
      </w:r>
      <w:bookmarkEnd w:id="57"/>
    </w:p>
    <w:p w14:paraId="59514FDC">
      <w:pPr>
        <w:pStyle w:val="35"/>
        <w:numPr>
          <w:ilvl w:val="0"/>
          <w:numId w:val="0"/>
        </w:numPr>
        <w:spacing w:before="156" w:after="156"/>
      </w:pPr>
    </w:p>
    <w:p w14:paraId="7CF71A59">
      <w:pPr>
        <w:pStyle w:val="32"/>
        <w:ind w:firstLine="420"/>
      </w:pPr>
    </w:p>
    <w:p w14:paraId="3A9D7406">
      <w:pPr>
        <w:pStyle w:val="32"/>
        <w:ind w:firstLine="420"/>
      </w:pPr>
    </w:p>
    <w:p w14:paraId="28BDC8C1">
      <w:pPr>
        <w:pStyle w:val="32"/>
        <w:ind w:firstLine="420"/>
      </w:pPr>
    </w:p>
    <w:p w14:paraId="30538E6E">
      <w:pPr>
        <w:pStyle w:val="32"/>
        <w:ind w:firstLine="420"/>
      </w:pPr>
    </w:p>
    <w:p w14:paraId="5EC1BCC0">
      <w:pPr>
        <w:pStyle w:val="32"/>
        <w:ind w:firstLine="420"/>
      </w:pPr>
    </w:p>
    <w:p w14:paraId="22DF1F84">
      <w:pPr>
        <w:pStyle w:val="33"/>
        <w:spacing w:after="156"/>
      </w:pPr>
      <w:r>
        <w:br w:type="textWrapping"/>
      </w:r>
      <w:r>
        <w:rPr>
          <w:rFonts w:hint="eastAsia"/>
        </w:rPr>
        <w:t>（规范性）</w:t>
      </w:r>
      <w:r>
        <w:br w:type="textWrapping"/>
      </w:r>
      <w:r>
        <w:rPr>
          <w:rFonts w:hint="eastAsia"/>
        </w:rPr>
        <w:t>硅</w:t>
      </w:r>
      <w:r>
        <w:rPr>
          <w:rFonts w:hint="eastAsia"/>
          <w:lang w:eastAsia="zh-CN"/>
        </w:rPr>
        <w:t>保温筒</w:t>
      </w:r>
      <w:r>
        <w:rPr>
          <w:rFonts w:hint="eastAsia"/>
        </w:rPr>
        <w:t>平面度、平行度、垂直度、对称度和表面粗糙度试验方法</w:t>
      </w:r>
    </w:p>
    <w:p w14:paraId="3D83A19C">
      <w:pPr>
        <w:pStyle w:val="34"/>
        <w:spacing w:before="156" w:after="156"/>
      </w:pPr>
      <w:r>
        <w:rPr>
          <w:rFonts w:hint="eastAsia"/>
        </w:rPr>
        <w:t>硅</w:t>
      </w:r>
      <w:r>
        <w:rPr>
          <w:rFonts w:hint="eastAsia"/>
          <w:lang w:eastAsia="zh-CN"/>
        </w:rPr>
        <w:t>保温筒</w:t>
      </w:r>
      <w:r>
        <w:rPr>
          <w:rFonts w:hint="eastAsia"/>
        </w:rPr>
        <w:t>平面度、平行度</w:t>
      </w:r>
    </w:p>
    <w:p w14:paraId="31AB4D59">
      <w:pPr>
        <w:pStyle w:val="36"/>
        <w:numPr>
          <w:ilvl w:val="0"/>
          <w:numId w:val="0"/>
        </w:numPr>
        <w:spacing w:before="156" w:after="156"/>
        <w:ind w:left="142"/>
      </w:pPr>
      <w:r>
        <w:t>B</w:t>
      </w:r>
      <w:r>
        <w:rPr>
          <w:rFonts w:hint="eastAsia"/>
        </w:rPr>
        <w:t>.1</w:t>
      </w:r>
      <w:r>
        <w:t>.1</w:t>
      </w:r>
      <w:r>
        <w:rPr>
          <w:rFonts w:hint="eastAsia"/>
        </w:rPr>
        <w:t>测量工具</w:t>
      </w:r>
    </w:p>
    <w:p w14:paraId="195E7DED">
      <w:pPr>
        <w:pStyle w:val="32"/>
        <w:ind w:firstLine="420"/>
      </w:pPr>
      <w:r>
        <w:rPr>
          <w:rFonts w:hint="eastAsia"/>
          <w:color w:val="000000" w:themeColor="text1"/>
          <w14:textFill>
            <w14:solidFill>
              <w14:schemeClr w14:val="tx1"/>
            </w14:solidFill>
          </w14:textFill>
        </w:rPr>
        <w:t>三坐标测量仪（精度</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μm</w:t>
      </w:r>
      <w:r>
        <w:rPr>
          <w:color w:val="000000" w:themeColor="text1"/>
          <w14:textFill>
            <w14:solidFill>
              <w14:schemeClr w14:val="tx1"/>
            </w14:solidFill>
          </w14:textFill>
        </w:rPr>
        <w:t xml:space="preserve"> +4L（mm）/1000</w:t>
      </w:r>
      <w:r>
        <w:rPr>
          <w:rFonts w:hint="eastAsia"/>
          <w:color w:val="000000" w:themeColor="text1"/>
          <w14:textFill>
            <w14:solidFill>
              <w14:schemeClr w14:val="tx1"/>
            </w14:solidFill>
          </w14:textFill>
        </w:rPr>
        <w:t>μm</w:t>
      </w:r>
      <w:r>
        <w:rPr>
          <w:rFonts w:ascii="Helvetica" w:hAnsi="Helvetica" w:cs="Helvetica"/>
          <w:color w:val="212322"/>
          <w:shd w:val="clear" w:color="auto" w:fill="FFFFFF"/>
        </w:rPr>
        <w:t>）</w:t>
      </w:r>
      <w:r>
        <w:rPr>
          <w:rFonts w:hint="eastAsia"/>
        </w:rPr>
        <w:t>。</w:t>
      </w:r>
    </w:p>
    <w:p w14:paraId="152BE3C8">
      <w:pPr>
        <w:pStyle w:val="36"/>
        <w:numPr>
          <w:ilvl w:val="0"/>
          <w:numId w:val="0"/>
        </w:numPr>
        <w:spacing w:before="156" w:after="156"/>
        <w:ind w:firstLine="210" w:firstLineChars="100"/>
      </w:pPr>
      <w:r>
        <w:t>B</w:t>
      </w:r>
      <w:r>
        <w:rPr>
          <w:rFonts w:hint="eastAsia"/>
        </w:rPr>
        <w:t>.1</w:t>
      </w:r>
      <w:r>
        <w:t>.2</w:t>
      </w:r>
      <w:r>
        <w:rPr>
          <w:rFonts w:hint="eastAsia"/>
        </w:rPr>
        <w:t>测量步骤</w:t>
      </w:r>
    </w:p>
    <w:p w14:paraId="5E197F02">
      <w:pPr>
        <w:pStyle w:val="36"/>
        <w:numPr>
          <w:ilvl w:val="0"/>
          <w:numId w:val="0"/>
        </w:numPr>
        <w:spacing w:before="156" w:after="156"/>
        <w:ind w:firstLine="210" w:firstLineChars="100"/>
        <w:rPr>
          <w:rFonts w:ascii="宋体" w:eastAsia="宋体"/>
        </w:rPr>
      </w:pPr>
      <w:r>
        <w:t>B</w:t>
      </w:r>
      <w:r>
        <w:rPr>
          <w:rFonts w:hint="eastAsia"/>
        </w:rPr>
        <w:t>.1</w:t>
      </w:r>
      <w:r>
        <w:t xml:space="preserve">.2.1 </w:t>
      </w:r>
      <w:r>
        <w:rPr>
          <w:rFonts w:ascii="宋体" w:eastAsia="宋体"/>
        </w:rPr>
        <w:t>硅</w:t>
      </w:r>
      <w:r>
        <w:rPr>
          <w:rFonts w:hint="eastAsia" w:ascii="宋体" w:eastAsia="宋体"/>
          <w:lang w:eastAsia="zh-CN"/>
        </w:rPr>
        <w:t>保温筒</w:t>
      </w:r>
      <w:r>
        <w:rPr>
          <w:rFonts w:hint="eastAsia" w:ascii="宋体" w:eastAsia="宋体"/>
        </w:rPr>
        <w:t>放置在三坐标测量仪大理石平台上（如图</w:t>
      </w:r>
      <w:r>
        <w:rPr>
          <w:rFonts w:ascii="宋体" w:eastAsia="宋体"/>
        </w:rPr>
        <w:t>B</w:t>
      </w:r>
      <w:r>
        <w:rPr>
          <w:rFonts w:hint="eastAsia" w:ascii="宋体" w:eastAsia="宋体"/>
        </w:rPr>
        <w:t>.1）。</w:t>
      </w:r>
    </w:p>
    <w:p w14:paraId="3D111C24">
      <w:pPr>
        <w:pStyle w:val="42"/>
        <w:numPr>
          <w:ilvl w:val="0"/>
          <w:numId w:val="0"/>
        </w:numPr>
        <w:ind w:firstLine="210" w:firstLineChars="100"/>
      </w:pPr>
      <w:r>
        <w:rPr>
          <w:rFonts w:ascii="黑体" w:eastAsia="黑体"/>
        </w:rPr>
        <w:t>B</w:t>
      </w:r>
      <w:r>
        <w:rPr>
          <w:rFonts w:hint="eastAsia" w:ascii="黑体" w:eastAsia="黑体"/>
        </w:rPr>
        <w:t>.1</w:t>
      </w:r>
      <w:r>
        <w:rPr>
          <w:rFonts w:ascii="黑体" w:eastAsia="黑体"/>
        </w:rPr>
        <w:t xml:space="preserve">.2.2 </w:t>
      </w:r>
      <w:r>
        <w:rPr>
          <w:rFonts w:hint="eastAsia"/>
        </w:rPr>
        <w:t>以底面为基准面，最上面的平面取点，一个面采</w:t>
      </w:r>
      <w:r>
        <w:t>8</w:t>
      </w:r>
      <w:r>
        <w:rPr>
          <w:rFonts w:hint="eastAsia"/>
        </w:rPr>
        <w:t>个点，构成一个平面，在三坐标测量仪上读取平面度及平行度。</w:t>
      </w:r>
    </w:p>
    <w:p w14:paraId="7094B40A">
      <w:pPr>
        <w:pStyle w:val="42"/>
        <w:numPr>
          <w:ilvl w:val="0"/>
          <w:numId w:val="0"/>
        </w:numPr>
      </w:pPr>
    </w:p>
    <w:p w14:paraId="45081884">
      <w:pPr>
        <w:pStyle w:val="42"/>
        <w:numPr>
          <w:ilvl w:val="0"/>
          <w:numId w:val="0"/>
        </w:numPr>
        <w:jc w:val="center"/>
      </w:pPr>
      <w:r>
        <w:drawing>
          <wp:inline distT="0" distB="0" distL="0" distR="0">
            <wp:extent cx="1840230" cy="1582420"/>
            <wp:effectExtent l="0" t="0" r="762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3"/>
                    <a:srcRect l="325"/>
                    <a:stretch>
                      <a:fillRect/>
                    </a:stretch>
                  </pic:blipFill>
                  <pic:spPr>
                    <a:xfrm>
                      <a:off x="0" y="0"/>
                      <a:ext cx="1883062" cy="1619605"/>
                    </a:xfrm>
                    <a:prstGeom prst="rect">
                      <a:avLst/>
                    </a:prstGeom>
                    <a:ln>
                      <a:noFill/>
                    </a:ln>
                  </pic:spPr>
                </pic:pic>
              </a:graphicData>
            </a:graphic>
          </wp:inline>
        </w:drawing>
      </w:r>
    </w:p>
    <w:p w14:paraId="4A356339">
      <w:pPr>
        <w:pStyle w:val="34"/>
        <w:numPr>
          <w:ilvl w:val="0"/>
          <w:numId w:val="0"/>
        </w:numPr>
        <w:spacing w:before="156" w:after="156"/>
        <w:jc w:val="center"/>
      </w:pPr>
      <w:r>
        <w:t>B</w:t>
      </w:r>
      <w:r>
        <w:rPr>
          <w:rFonts w:hint="eastAsia"/>
        </w:rPr>
        <w:t>.1</w:t>
      </w:r>
      <w:r>
        <w:t>放置方法</w:t>
      </w:r>
      <w:r>
        <w:rPr>
          <w:rFonts w:hint="eastAsia"/>
        </w:rPr>
        <w:t>及平面度平行度采点位置</w:t>
      </w:r>
      <w:r>
        <w:t xml:space="preserve"> </w:t>
      </w:r>
    </w:p>
    <w:p w14:paraId="43D9456B">
      <w:pPr>
        <w:pStyle w:val="43"/>
        <w:numPr>
          <w:ilvl w:val="0"/>
          <w:numId w:val="0"/>
        </w:numPr>
      </w:pPr>
      <w:r>
        <w:rPr>
          <w:rFonts w:hint="eastAsia" w:ascii="黑体" w:eastAsia="黑体"/>
        </w:rPr>
        <w:t>B</w:t>
      </w:r>
      <w:r>
        <w:rPr>
          <w:rFonts w:ascii="黑体" w:eastAsia="黑体"/>
        </w:rPr>
        <w:t>.</w:t>
      </w:r>
      <w:r>
        <w:rPr>
          <w:rFonts w:hint="eastAsia" w:ascii="黑体" w:eastAsia="黑体"/>
        </w:rPr>
        <w:t>2</w:t>
      </w:r>
      <w:r>
        <w:rPr>
          <w:rFonts w:ascii="黑体" w:eastAsia="黑体"/>
        </w:rPr>
        <w:t xml:space="preserve"> </w:t>
      </w:r>
      <w:r>
        <w:t>硅</w:t>
      </w:r>
      <w:r>
        <w:rPr>
          <w:rFonts w:hint="eastAsia"/>
          <w:lang w:eastAsia="zh-CN"/>
        </w:rPr>
        <w:t>保温筒</w:t>
      </w:r>
      <w:r>
        <w:t>对称度</w:t>
      </w:r>
      <w:r>
        <w:rPr>
          <w:rFonts w:hint="eastAsia"/>
        </w:rPr>
        <w:t>、</w:t>
      </w:r>
      <w:r>
        <w:t>垂直度</w:t>
      </w:r>
    </w:p>
    <w:p w14:paraId="2454BBB0">
      <w:pPr>
        <w:pStyle w:val="43"/>
        <w:numPr>
          <w:ilvl w:val="0"/>
          <w:numId w:val="0"/>
        </w:numPr>
      </w:pPr>
      <w:r>
        <w:rPr>
          <w:rFonts w:hint="eastAsia" w:ascii="黑体" w:eastAsia="黑体"/>
        </w:rPr>
        <w:t>B</w:t>
      </w:r>
      <w:r>
        <w:rPr>
          <w:rFonts w:ascii="黑体" w:eastAsia="黑体"/>
        </w:rPr>
        <w:t xml:space="preserve">.2.1 </w:t>
      </w:r>
      <w:r>
        <w:t>测量工具</w:t>
      </w:r>
    </w:p>
    <w:p w14:paraId="30900542">
      <w:pPr>
        <w:pStyle w:val="43"/>
        <w:numPr>
          <w:ilvl w:val="0"/>
          <w:numId w:val="0"/>
        </w:numPr>
      </w:pPr>
      <w:r>
        <w:rPr>
          <w:rFonts w:hint="eastAsia"/>
          <w:color w:val="000000" w:themeColor="text1"/>
          <w14:textFill>
            <w14:solidFill>
              <w14:schemeClr w14:val="tx1"/>
            </w14:solidFill>
          </w14:textFill>
        </w:rPr>
        <w:t>三坐标测量仪（精度</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μm</w:t>
      </w:r>
      <w:r>
        <w:rPr>
          <w:color w:val="000000" w:themeColor="text1"/>
          <w14:textFill>
            <w14:solidFill>
              <w14:schemeClr w14:val="tx1"/>
            </w14:solidFill>
          </w14:textFill>
        </w:rPr>
        <w:t xml:space="preserve"> +4L（mm）/1000</w:t>
      </w:r>
      <w:r>
        <w:rPr>
          <w:rFonts w:hint="eastAsia"/>
          <w:color w:val="000000" w:themeColor="text1"/>
          <w14:textFill>
            <w14:solidFill>
              <w14:schemeClr w14:val="tx1"/>
            </w14:solidFill>
          </w14:textFill>
        </w:rPr>
        <w:t>μm</w:t>
      </w:r>
      <w:r>
        <w:rPr>
          <w:rFonts w:ascii="Helvetica" w:hAnsi="Helvetica" w:cs="Helvetica"/>
          <w:color w:val="212322"/>
          <w:shd w:val="clear" w:color="auto" w:fill="FFFFFF"/>
        </w:rPr>
        <w:t>）</w:t>
      </w:r>
      <w:r>
        <w:rPr>
          <w:rFonts w:hint="eastAsia"/>
        </w:rPr>
        <w:t>。</w:t>
      </w:r>
    </w:p>
    <w:p w14:paraId="3DD14C6F">
      <w:pPr>
        <w:pStyle w:val="43"/>
        <w:numPr>
          <w:ilvl w:val="0"/>
          <w:numId w:val="0"/>
        </w:numPr>
      </w:pPr>
      <w:r>
        <w:rPr>
          <w:rFonts w:hint="eastAsia" w:ascii="黑体" w:eastAsia="黑体"/>
        </w:rPr>
        <w:t>B</w:t>
      </w:r>
      <w:r>
        <w:rPr>
          <w:rFonts w:ascii="黑体" w:eastAsia="黑体"/>
        </w:rPr>
        <w:t>.2.2</w:t>
      </w:r>
      <w:r>
        <w:t>测量步骤</w:t>
      </w:r>
    </w:p>
    <w:p w14:paraId="3D934C3E">
      <w:pPr>
        <w:pStyle w:val="43"/>
        <w:numPr>
          <w:ilvl w:val="0"/>
          <w:numId w:val="0"/>
        </w:numPr>
      </w:pPr>
      <w:r>
        <w:rPr>
          <w:rFonts w:ascii="黑体" w:eastAsia="黑体"/>
        </w:rPr>
        <w:t>B.2.2.1</w:t>
      </w:r>
      <w:r>
        <w:t>硅</w:t>
      </w:r>
      <w:r>
        <w:rPr>
          <w:rFonts w:hint="eastAsia"/>
          <w:lang w:eastAsia="zh-CN"/>
        </w:rPr>
        <w:t>保温筒</w:t>
      </w:r>
      <w:r>
        <w:rPr>
          <w:rFonts w:hint="eastAsia"/>
        </w:rPr>
        <w:t>放置在三坐标测量仪大理石平台上（如图</w:t>
      </w:r>
      <w:r>
        <w:t>B</w:t>
      </w:r>
      <w:r>
        <w:rPr>
          <w:rFonts w:hint="eastAsia"/>
        </w:rPr>
        <w:t>.</w:t>
      </w:r>
      <w:r>
        <w:t>2</w:t>
      </w:r>
      <w:r>
        <w:rPr>
          <w:rFonts w:hint="eastAsia"/>
        </w:rPr>
        <w:t>）</w:t>
      </w:r>
      <w:r>
        <w:t>。</w:t>
      </w:r>
    </w:p>
    <w:p w14:paraId="4F61E33F">
      <w:pPr>
        <w:pStyle w:val="43"/>
        <w:numPr>
          <w:ilvl w:val="0"/>
          <w:numId w:val="0"/>
        </w:numPr>
      </w:pPr>
      <w:r>
        <w:rPr>
          <w:rFonts w:ascii="黑体" w:eastAsia="黑体"/>
        </w:rPr>
        <w:t>B.2.2.2</w:t>
      </w:r>
      <w:r>
        <w:t>以底面为基准面，在两个</w:t>
      </w:r>
      <w:r>
        <w:rPr>
          <w:rFonts w:hint="eastAsia"/>
        </w:rPr>
        <w:t>小槽侧面分别采2个点构成一个平面，小槽的另一个面再同样采4个点构成一个平面，构造对称平面以评价对称度及垂直度。</w:t>
      </w:r>
    </w:p>
    <w:bookmarkEnd w:id="58"/>
    <w:p w14:paraId="2D8F7083">
      <w:pPr>
        <w:pStyle w:val="43"/>
        <w:numPr>
          <w:ilvl w:val="0"/>
          <w:numId w:val="0"/>
        </w:numPr>
        <w:jc w:val="center"/>
      </w:pPr>
      <w:r>
        <w:drawing>
          <wp:inline distT="0" distB="0" distL="0" distR="0">
            <wp:extent cx="3258185" cy="1077595"/>
            <wp:effectExtent l="0" t="0" r="0" b="825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4"/>
                    <a:stretch>
                      <a:fillRect/>
                    </a:stretch>
                  </pic:blipFill>
                  <pic:spPr>
                    <a:xfrm>
                      <a:off x="0" y="0"/>
                      <a:ext cx="3310069" cy="1095101"/>
                    </a:xfrm>
                    <a:prstGeom prst="rect">
                      <a:avLst/>
                    </a:prstGeom>
                  </pic:spPr>
                </pic:pic>
              </a:graphicData>
            </a:graphic>
          </wp:inline>
        </w:drawing>
      </w:r>
    </w:p>
    <w:p w14:paraId="30DC22C4">
      <w:pPr>
        <w:pStyle w:val="43"/>
        <w:numPr>
          <w:ilvl w:val="0"/>
          <w:numId w:val="0"/>
        </w:numPr>
        <w:jc w:val="center"/>
        <w:rPr>
          <w:rFonts w:ascii="黑体" w:eastAsia="黑体"/>
        </w:rPr>
      </w:pPr>
      <w:r>
        <w:rPr>
          <w:rFonts w:ascii="黑体" w:eastAsia="黑体"/>
        </w:rPr>
        <w:t>B</w:t>
      </w:r>
      <w:r>
        <w:rPr>
          <w:rFonts w:hint="eastAsia" w:ascii="黑体" w:eastAsia="黑体"/>
        </w:rPr>
        <w:t>.</w:t>
      </w:r>
      <w:r>
        <w:rPr>
          <w:rFonts w:ascii="黑体" w:eastAsia="黑体"/>
        </w:rPr>
        <w:t xml:space="preserve">2 </w:t>
      </w:r>
      <w:r>
        <w:rPr>
          <w:rFonts w:hint="eastAsia" w:ascii="黑体" w:eastAsia="黑体"/>
        </w:rPr>
        <w:t>采点位置</w:t>
      </w:r>
    </w:p>
    <w:p w14:paraId="6B32BD8A">
      <w:pPr>
        <w:pStyle w:val="34"/>
        <w:numPr>
          <w:ilvl w:val="0"/>
          <w:numId w:val="0"/>
        </w:numPr>
        <w:spacing w:before="156" w:after="156"/>
      </w:pPr>
      <w:r>
        <w:rPr>
          <w:rFonts w:hint="eastAsia"/>
        </w:rPr>
        <w:t>B</w:t>
      </w:r>
      <w:r>
        <w:t>.3</w:t>
      </w:r>
      <w:r>
        <w:rPr>
          <w:rFonts w:hint="eastAsia"/>
        </w:rPr>
        <w:t>表面粗糙度</w:t>
      </w:r>
    </w:p>
    <w:p w14:paraId="673C7E3D">
      <w:pPr>
        <w:pStyle w:val="34"/>
        <w:numPr>
          <w:ilvl w:val="0"/>
          <w:numId w:val="0"/>
        </w:numPr>
        <w:spacing w:before="156" w:after="156"/>
      </w:pPr>
      <w:r>
        <w:rPr>
          <w:rFonts w:hint="eastAsia"/>
        </w:rPr>
        <w:t>B</w:t>
      </w:r>
      <w:r>
        <w:t>.3.1</w:t>
      </w:r>
      <w:r>
        <w:rPr>
          <w:rFonts w:hint="eastAsia"/>
        </w:rPr>
        <w:t>测试工具</w:t>
      </w:r>
    </w:p>
    <w:p w14:paraId="5887AC6C">
      <w:pPr>
        <w:pStyle w:val="43"/>
        <w:numPr>
          <w:ilvl w:val="0"/>
          <w:numId w:val="0"/>
        </w:numPr>
        <w:ind w:firstLine="630" w:firstLineChars="300"/>
      </w:pPr>
      <w:r>
        <w:rPr>
          <w:rFonts w:hint="eastAsia"/>
        </w:rPr>
        <w:t>粗糙度仪器（分辨率</w:t>
      </w:r>
      <w:r>
        <w:t>0.001mm</w:t>
      </w:r>
      <w:r>
        <w:rPr>
          <w:rFonts w:hint="eastAsia"/>
        </w:rPr>
        <w:t>）</w:t>
      </w:r>
    </w:p>
    <w:p w14:paraId="1A252F5E">
      <w:pPr>
        <w:pStyle w:val="35"/>
        <w:numPr>
          <w:ilvl w:val="0"/>
          <w:numId w:val="0"/>
        </w:numPr>
        <w:spacing w:before="156" w:after="156"/>
      </w:pPr>
      <w:r>
        <w:t xml:space="preserve">B.3.2  </w:t>
      </w:r>
      <w:r>
        <w:rPr>
          <w:rFonts w:hint="eastAsia"/>
        </w:rPr>
        <w:t>测试步骤</w:t>
      </w:r>
    </w:p>
    <w:p w14:paraId="5889CED3">
      <w:pPr>
        <w:pStyle w:val="43"/>
        <w:numPr>
          <w:ilvl w:val="0"/>
          <w:numId w:val="0"/>
        </w:numPr>
      </w:pPr>
      <w:r>
        <w:rPr>
          <w:rFonts w:hint="eastAsia" w:ascii="黑体" w:eastAsia="黑体"/>
        </w:rPr>
        <w:t>B</w:t>
      </w:r>
      <w:r>
        <w:rPr>
          <w:rFonts w:ascii="黑体" w:eastAsia="黑体"/>
        </w:rPr>
        <w:t>.3.2.1</w:t>
      </w:r>
      <w:r>
        <w:t xml:space="preserve"> 将产品平放于测量平台上</w:t>
      </w:r>
      <w:r>
        <w:rPr>
          <w:rFonts w:hint="eastAsia"/>
        </w:rPr>
        <w:t>（如图</w:t>
      </w:r>
      <w:r>
        <w:t>B</w:t>
      </w:r>
      <w:r>
        <w:rPr>
          <w:rFonts w:hint="eastAsia"/>
        </w:rPr>
        <w:t>.</w:t>
      </w:r>
      <w:r>
        <w:t>3.1</w:t>
      </w:r>
      <w:r>
        <w:rPr>
          <w:rFonts w:hint="eastAsia"/>
        </w:rPr>
        <w:t>）</w:t>
      </w:r>
      <w:r>
        <w:t>。</w:t>
      </w:r>
    </w:p>
    <w:p w14:paraId="58029619">
      <w:pPr>
        <w:pStyle w:val="43"/>
        <w:numPr>
          <w:ilvl w:val="0"/>
          <w:numId w:val="0"/>
        </w:numPr>
      </w:pPr>
      <w:r>
        <w:rPr>
          <w:rFonts w:hint="eastAsia" w:ascii="黑体" w:eastAsia="黑体"/>
        </w:rPr>
        <w:t>B</w:t>
      </w:r>
      <w:r>
        <w:rPr>
          <w:rFonts w:ascii="黑体" w:eastAsia="黑体"/>
        </w:rPr>
        <w:t>.3.2.2</w:t>
      </w:r>
      <w:r>
        <w:rPr>
          <w:b/>
        </w:rPr>
        <w:t xml:space="preserve"> </w:t>
      </w:r>
      <w:r>
        <w:rPr>
          <w:rFonts w:hint="eastAsia"/>
        </w:rPr>
        <w:t>设定检测参数ISO 1997 评价轮廓类别。</w:t>
      </w:r>
    </w:p>
    <w:p w14:paraId="60B88F17">
      <w:pPr>
        <w:pStyle w:val="43"/>
        <w:numPr>
          <w:ilvl w:val="0"/>
          <w:numId w:val="0"/>
        </w:numPr>
      </w:pPr>
      <w:r>
        <w:rPr>
          <w:rFonts w:hint="eastAsia" w:ascii="黑体" w:eastAsia="黑体"/>
        </w:rPr>
        <w:t>B</w:t>
      </w:r>
      <w:r>
        <w:rPr>
          <w:rFonts w:ascii="黑体" w:eastAsia="黑体"/>
        </w:rPr>
        <w:t>.3.2.3</w:t>
      </w:r>
      <w:r>
        <w:t xml:space="preserve"> 在产品最上表面均布取四点测量粗糙度。</w:t>
      </w:r>
    </w:p>
    <w:p w14:paraId="7AEE87A1">
      <w:pPr>
        <w:pStyle w:val="43"/>
        <w:numPr>
          <w:ilvl w:val="0"/>
          <w:numId w:val="0"/>
        </w:numPr>
      </w:pPr>
      <w:r>
        <w:rPr>
          <w:rFonts w:hint="eastAsia" w:ascii="黑体" w:eastAsia="黑体"/>
        </w:rPr>
        <w:t>B</w:t>
      </w:r>
      <w:r>
        <w:rPr>
          <w:rFonts w:ascii="黑体" w:eastAsia="黑体"/>
        </w:rPr>
        <w:t xml:space="preserve">.3.2.4 </w:t>
      </w:r>
      <w:r>
        <w:t>将产品翻面</w:t>
      </w:r>
      <w:r>
        <w:rPr>
          <w:rFonts w:hint="eastAsia"/>
        </w:rPr>
        <w:t>，</w:t>
      </w:r>
      <w:r>
        <w:t>平放于测量平台上</w:t>
      </w:r>
      <w:r>
        <w:rPr>
          <w:rFonts w:hint="eastAsia"/>
        </w:rPr>
        <w:t>（如图</w:t>
      </w:r>
      <w:r>
        <w:t>B</w:t>
      </w:r>
      <w:r>
        <w:rPr>
          <w:rFonts w:hint="eastAsia"/>
        </w:rPr>
        <w:t>.</w:t>
      </w:r>
      <w:r>
        <w:t>3.2</w:t>
      </w:r>
      <w:r>
        <w:rPr>
          <w:rFonts w:hint="eastAsia"/>
        </w:rPr>
        <w:t>）</w:t>
      </w:r>
      <w:r>
        <w:t>。</w:t>
      </w:r>
    </w:p>
    <w:p w14:paraId="27ED2B11">
      <w:pPr>
        <w:pStyle w:val="43"/>
        <w:numPr>
          <w:ilvl w:val="0"/>
          <w:numId w:val="0"/>
        </w:numPr>
        <w:rPr>
          <w:b/>
        </w:rPr>
      </w:pPr>
      <w:r>
        <w:rPr>
          <w:rFonts w:ascii="黑体" w:eastAsia="黑体"/>
        </w:rPr>
        <w:t>B.3.2.5</w:t>
      </w:r>
      <w:r>
        <w:t xml:space="preserve"> 在产品基准面表面均布取四点测量粗糙度。</w:t>
      </w:r>
    </w:p>
    <w:p w14:paraId="6FD8A659">
      <w:pPr>
        <w:pStyle w:val="43"/>
        <w:numPr>
          <w:ilvl w:val="0"/>
          <w:numId w:val="0"/>
        </w:numPr>
      </w:pPr>
    </w:p>
    <w:p w14:paraId="6B07F84B">
      <w:pPr>
        <w:pStyle w:val="43"/>
        <w:numPr>
          <w:ilvl w:val="0"/>
          <w:numId w:val="0"/>
        </w:numPr>
        <w:jc w:val="center"/>
      </w:pPr>
      <w:r>
        <w:drawing>
          <wp:inline distT="0" distB="0" distL="0" distR="0">
            <wp:extent cx="1713865" cy="1701165"/>
            <wp:effectExtent l="0" t="0" r="63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40486" cy="1727649"/>
                    </a:xfrm>
                    <a:prstGeom prst="rect">
                      <a:avLst/>
                    </a:prstGeom>
                  </pic:spPr>
                </pic:pic>
              </a:graphicData>
            </a:graphic>
          </wp:inline>
        </w:drawing>
      </w:r>
      <w:r>
        <w:rPr>
          <w:rFonts w:hint="eastAsia"/>
        </w:rPr>
        <w:t xml:space="preserve"> </w:t>
      </w:r>
      <w:r>
        <w:t xml:space="preserve">   </w:t>
      </w:r>
      <w:r>
        <w:drawing>
          <wp:inline distT="0" distB="0" distL="0" distR="0">
            <wp:extent cx="1862455" cy="1631950"/>
            <wp:effectExtent l="0" t="0" r="4445" b="635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20551" cy="1682817"/>
                    </a:xfrm>
                    <a:prstGeom prst="rect">
                      <a:avLst/>
                    </a:prstGeom>
                  </pic:spPr>
                </pic:pic>
              </a:graphicData>
            </a:graphic>
          </wp:inline>
        </w:drawing>
      </w:r>
    </w:p>
    <w:p w14:paraId="3BB848B4">
      <w:pPr>
        <w:pStyle w:val="43"/>
        <w:numPr>
          <w:ilvl w:val="0"/>
          <w:numId w:val="0"/>
        </w:numPr>
        <w:jc w:val="center"/>
        <w:rPr>
          <w:rFonts w:ascii="黑体" w:eastAsia="黑体"/>
        </w:rPr>
      </w:pPr>
      <w:r>
        <w:rPr>
          <w:rFonts w:hint="eastAsia" w:ascii="黑体" w:eastAsia="黑体"/>
        </w:rPr>
        <w:t>B</w:t>
      </w:r>
      <w:r>
        <w:rPr>
          <w:rFonts w:ascii="黑体" w:eastAsia="黑体"/>
        </w:rPr>
        <w:t>.3.1                                 B.3.2</w:t>
      </w:r>
    </w:p>
    <w:p w14:paraId="516AE1B2">
      <w:pPr>
        <w:pStyle w:val="43"/>
        <w:numPr>
          <w:ilvl w:val="0"/>
          <w:numId w:val="0"/>
        </w:numPr>
        <w:jc w:val="center"/>
      </w:pPr>
    </w:p>
    <w:sectPr>
      <w:headerReference r:id="rId10" w:type="first"/>
      <w:footerReference r:id="rId13" w:type="first"/>
      <w:headerReference r:id="rId9" w:type="default"/>
      <w:footerReference r:id="rId11" w:type="default"/>
      <w:footerReference r:id="rId12" w:type="even"/>
      <w:pgSz w:w="11907" w:h="16839"/>
      <w:pgMar w:top="1531" w:right="1134" w:bottom="1021" w:left="1418" w:header="907"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4C1">
    <w:pPr>
      <w:pStyle w:val="5"/>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E862">
    <w:pPr>
      <w:pStyle w:val="5"/>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73328">
    <w:pPr>
      <w:pStyle w:val="30"/>
      <w:rPr>
        <w:rStyle w:val="13"/>
      </w:rPr>
    </w:pPr>
    <w:r>
      <w:rPr>
        <w:rStyle w:val="13"/>
      </w:rPr>
      <w:fldChar w:fldCharType="begin"/>
    </w:r>
    <w:r>
      <w:rPr>
        <w:rStyle w:val="13"/>
      </w:rPr>
      <w:instrText xml:space="preserve">PAGE  </w:instrText>
    </w:r>
    <w:r>
      <w:rPr>
        <w:rStyle w:val="13"/>
      </w:rPr>
      <w:fldChar w:fldCharType="separate"/>
    </w:r>
    <w:r>
      <w:rPr>
        <w:rStyle w:val="13"/>
      </w:rPr>
      <w:t>5</w:t>
    </w:r>
    <w:r>
      <w:rPr>
        <w:rStyle w:val="13"/>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04549">
    <w:pPr>
      <w:pStyle w:val="31"/>
      <w:rPr>
        <w:rStyle w:val="13"/>
      </w:rPr>
    </w:pPr>
    <w:r>
      <w:rPr>
        <w:rStyle w:val="13"/>
      </w:rPr>
      <w:fldChar w:fldCharType="begin"/>
    </w:r>
    <w:r>
      <w:rPr>
        <w:rStyle w:val="13"/>
      </w:rPr>
      <w:instrText xml:space="preserve">PAGE  </w:instrText>
    </w:r>
    <w:r>
      <w:rPr>
        <w:rStyle w:val="13"/>
      </w:rPr>
      <w:fldChar w:fldCharType="separate"/>
    </w:r>
    <w:r>
      <w:rPr>
        <w:rStyle w:val="13"/>
      </w:rPr>
      <w:t>10</w:t>
    </w:r>
    <w:r>
      <w:rPr>
        <w:rStyle w:val="13"/>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2E63C">
    <w:pPr>
      <w:pStyle w:val="5"/>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A51A8">
    <w:pPr>
      <w:pStyle w:val="6"/>
    </w:pPr>
  </w:p>
  <w:p w14:paraId="2484587D">
    <w:pPr>
      <w:pStyle w:val="6"/>
    </w:pPr>
    <w:r>
      <w:rPr>
        <w:rFonts w:hint="eastAsia"/>
      </w:rPr>
      <w:t>GB/T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68E88">
    <w:pPr>
      <w:pStyle w:val="29"/>
      <w:jc w:val="right"/>
      <w:rPr>
        <w:rFonts w:ascii="黑体" w:hAnsi="黑体" w:eastAsia="黑体"/>
        <w:sz w:val="21"/>
        <w:szCs w:val="21"/>
      </w:rPr>
    </w:pPr>
    <w:r>
      <w:rPr>
        <w:rFonts w:hint="eastAsia" w:ascii="黑体" w:hAnsi="黑体" w:eastAsia="黑体"/>
        <w:sz w:val="21"/>
        <w:szCs w:val="21"/>
      </w:rPr>
      <w:t>GB/T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0897B">
    <w:pPr>
      <w:jc w:val="right"/>
      <w:rPr>
        <w:rFonts w:ascii="黑体" w:hAnsi="黑体" w:eastAsia="黑体"/>
      </w:rPr>
    </w:pPr>
    <w:r>
      <w:rPr>
        <w:rFonts w:hint="eastAsia" w:ascii="黑体" w:hAnsi="黑体" w:eastAsia="黑体"/>
      </w:rPr>
      <w:t>GB/T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49C64">
    <w:pPr>
      <w:jc w:val="left"/>
      <w:rPr>
        <w:rFonts w:ascii="黑体" w:hAnsi="黑体" w:eastAsia="黑体"/>
      </w:rPr>
    </w:pPr>
    <w:r>
      <w:rPr>
        <w:rFonts w:hint="eastAsia" w:ascii="黑体" w:hAnsi="黑体" w:eastAsia="黑体"/>
      </w:rPr>
      <w:t>GB/T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CDC05">
    <w:pPr>
      <w:jc w:val="right"/>
      <w:rPr>
        <w:rFonts w:ascii="黑体" w:hAnsi="黑体" w:eastAsia="黑体"/>
      </w:rPr>
    </w:pPr>
    <w:r>
      <w:rPr>
        <w:rFonts w:hint="eastAsia" w:ascii="黑体" w:hAnsi="黑体" w:eastAsia="黑体"/>
      </w:rPr>
      <w:t>GB/T XXXXX-XXXX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002FD">
    <w:pPr>
      <w:pStyle w:val="29"/>
      <w:jc w:val="right"/>
      <w:rPr>
        <w:rFonts w:ascii="黑体" w:hAnsi="黑体" w:eastAsia="黑体"/>
        <w:sz w:val="21"/>
        <w:szCs w:val="21"/>
      </w:rPr>
    </w:pPr>
    <w:r>
      <w:rPr>
        <w:rFonts w:hint="eastAsia" w:ascii="黑体" w:hAnsi="黑体" w:eastAsia="黑体"/>
        <w:sz w:val="21"/>
        <w:szCs w:val="21"/>
      </w:rPr>
      <w:t>GB/T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FD790"/>
    <w:multiLevelType w:val="singleLevel"/>
    <w:tmpl w:val="FA3FD790"/>
    <w:lvl w:ilvl="0" w:tentative="0">
      <w:start w:val="1"/>
      <w:numFmt w:val="bullet"/>
      <w:lvlText w:val=""/>
      <w:lvlJc w:val="left"/>
      <w:pPr>
        <w:ind w:left="420" w:hanging="420"/>
      </w:pPr>
      <w:rPr>
        <w:rFonts w:hint="default" w:ascii="Wingdings" w:hAnsi="Wingdings"/>
        <w:sz w:val="16"/>
      </w:rPr>
    </w:lvl>
  </w:abstractNum>
  <w:abstractNum w:abstractNumId="1">
    <w:nsid w:val="1EAA1992"/>
    <w:multiLevelType w:val="multilevel"/>
    <w:tmpl w:val="1EAA1992"/>
    <w:lvl w:ilvl="0" w:tentative="0">
      <w:start w:val="1"/>
      <w:numFmt w:val="none"/>
      <w:pStyle w:val="4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
    <w:nsid w:val="27A94357"/>
    <w:multiLevelType w:val="multilevel"/>
    <w:tmpl w:val="27A94357"/>
    <w:lvl w:ilvl="0" w:tentative="0">
      <w:start w:val="7"/>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
    <w:nsid w:val="2BF17C24"/>
    <w:multiLevelType w:val="multilevel"/>
    <w:tmpl w:val="2BF17C24"/>
    <w:lvl w:ilvl="0" w:tentative="0">
      <w:start w:val="8"/>
      <w:numFmt w:val="decimal"/>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4">
    <w:nsid w:val="35BF872F"/>
    <w:multiLevelType w:val="singleLevel"/>
    <w:tmpl w:val="35BF872F"/>
    <w:lvl w:ilvl="0" w:tentative="0">
      <w:start w:val="1"/>
      <w:numFmt w:val="bullet"/>
      <w:lvlText w:val=""/>
      <w:lvlJc w:val="left"/>
      <w:pPr>
        <w:ind w:left="420" w:hanging="420"/>
      </w:pPr>
      <w:rPr>
        <w:rFonts w:hint="default" w:ascii="Wingdings" w:hAnsi="Wingdings"/>
        <w:sz w:val="16"/>
      </w:rPr>
    </w:lvl>
  </w:abstractNum>
  <w:abstractNum w:abstractNumId="5">
    <w:nsid w:val="44C50F90"/>
    <w:multiLevelType w:val="multilevel"/>
    <w:tmpl w:val="44C50F90"/>
    <w:lvl w:ilvl="0" w:tentative="0">
      <w:start w:val="1"/>
      <w:numFmt w:val="lowerLetter"/>
      <w:pStyle w:val="57"/>
      <w:lvlText w:val="%1)"/>
      <w:lvlJc w:val="left"/>
      <w:pPr>
        <w:tabs>
          <w:tab w:val="left" w:pos="851"/>
        </w:tabs>
        <w:ind w:left="851" w:hanging="426"/>
      </w:pPr>
      <w:rPr>
        <w:rFonts w:hint="eastAsia" w:ascii="宋体" w:hAnsi="Times New Roman" w:eastAsia="宋体"/>
        <w:sz w:val="21"/>
      </w:rPr>
    </w:lvl>
    <w:lvl w:ilvl="1" w:tentative="0">
      <w:start w:val="1"/>
      <w:numFmt w:val="decimal"/>
      <w:pStyle w:val="55"/>
      <w:lvlText w:val="%2)"/>
      <w:lvlJc w:val="left"/>
      <w:pPr>
        <w:tabs>
          <w:tab w:val="left" w:pos="1276"/>
        </w:tabs>
        <w:ind w:left="1276" w:hanging="425"/>
      </w:pPr>
      <w:rPr>
        <w:rFonts w:hint="eastAsia" w:ascii="宋体" w:hAnsi="Times New Roman" w:eastAsia="宋体"/>
        <w:sz w:val="21"/>
      </w:rPr>
    </w:lvl>
    <w:lvl w:ilvl="2" w:tentative="0">
      <w:start w:val="1"/>
      <w:numFmt w:val="decimal"/>
      <w:pStyle w:val="5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5645A0E"/>
    <w:multiLevelType w:val="multilevel"/>
    <w:tmpl w:val="45645A0E"/>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8802D1C"/>
    <w:multiLevelType w:val="multilevel"/>
    <w:tmpl w:val="48802D1C"/>
    <w:lvl w:ilvl="0" w:tentative="0">
      <w:start w:val="1"/>
      <w:numFmt w:val="upperLetter"/>
      <w:pStyle w:val="41"/>
      <w:lvlText w:val="%1"/>
      <w:lvlJc w:val="left"/>
      <w:pPr>
        <w:ind w:left="420" w:hanging="420"/>
      </w:pPr>
      <w:rPr>
        <w:rFonts w:hint="eastAsia"/>
      </w:rPr>
    </w:lvl>
    <w:lvl w:ilvl="1" w:tentative="0">
      <w:start w:val="1"/>
      <w:numFmt w:val="decimal"/>
      <w:pStyle w:val="3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657D3FBC"/>
    <w:multiLevelType w:val="multilevel"/>
    <w:tmpl w:val="657D3FBC"/>
    <w:lvl w:ilvl="0" w:tentative="0">
      <w:start w:val="1"/>
      <w:numFmt w:val="upperLetter"/>
      <w:pStyle w:val="33"/>
      <w:suff w:val="nothing"/>
      <w:lvlText w:val="附录%1"/>
      <w:lvlJc w:val="left"/>
      <w:pPr>
        <w:ind w:left="0" w:firstLine="0"/>
      </w:pPr>
      <w:rPr>
        <w:rFonts w:hint="eastAsia"/>
        <w:spacing w:val="100"/>
      </w:rPr>
    </w:lvl>
    <w:lvl w:ilvl="1" w:tentative="0">
      <w:start w:val="1"/>
      <w:numFmt w:val="decimal"/>
      <w:pStyle w:val="34"/>
      <w:suff w:val="nothing"/>
      <w:lvlText w:val="%1.%2　"/>
      <w:lvlJc w:val="left"/>
      <w:pPr>
        <w:ind w:left="0" w:firstLine="0"/>
      </w:pPr>
      <w:rPr>
        <w:rFonts w:hint="eastAsia" w:ascii="黑体" w:eastAsia="黑体"/>
        <w:b w:val="0"/>
        <w:i w:val="0"/>
        <w:sz w:val="21"/>
      </w:rPr>
    </w:lvl>
    <w:lvl w:ilvl="2" w:tentative="0">
      <w:start w:val="1"/>
      <w:numFmt w:val="decimal"/>
      <w:pStyle w:val="35"/>
      <w:suff w:val="nothing"/>
      <w:lvlText w:val="%1.%2.%3　"/>
      <w:lvlJc w:val="left"/>
      <w:pPr>
        <w:ind w:left="0" w:firstLine="0"/>
      </w:pPr>
      <w:rPr>
        <w:rFonts w:hint="eastAsia" w:ascii="黑体" w:eastAsia="黑体"/>
        <w:b w:val="0"/>
        <w:i w:val="0"/>
        <w:sz w:val="21"/>
      </w:rPr>
    </w:lvl>
    <w:lvl w:ilvl="3" w:tentative="0">
      <w:start w:val="1"/>
      <w:numFmt w:val="decimal"/>
      <w:pStyle w:val="36"/>
      <w:suff w:val="nothing"/>
      <w:lvlText w:val="%1.%2.%3.%4　"/>
      <w:lvlJc w:val="left"/>
      <w:pPr>
        <w:ind w:left="0" w:firstLine="0"/>
      </w:pPr>
      <w:rPr>
        <w:rFonts w:hint="eastAsia" w:ascii="黑体" w:eastAsia="黑体"/>
        <w:b w:val="0"/>
        <w:i w:val="0"/>
        <w:sz w:val="21"/>
      </w:rPr>
    </w:lvl>
    <w:lvl w:ilvl="4" w:tentative="0">
      <w:start w:val="1"/>
      <w:numFmt w:val="decimal"/>
      <w:pStyle w:val="37"/>
      <w:suff w:val="nothing"/>
      <w:lvlText w:val="%1.%2.%3.%4.%5　"/>
      <w:lvlJc w:val="left"/>
      <w:pPr>
        <w:ind w:left="1135" w:firstLine="0"/>
      </w:pPr>
      <w:rPr>
        <w:rFonts w:hint="eastAsia" w:ascii="黑体" w:eastAsia="黑体"/>
        <w:b w:val="0"/>
        <w:i w:val="0"/>
        <w:sz w:val="21"/>
      </w:rPr>
    </w:lvl>
    <w:lvl w:ilvl="5" w:tentative="0">
      <w:start w:val="1"/>
      <w:numFmt w:val="decimal"/>
      <w:pStyle w:val="3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pStyle w:val="17"/>
      <w:suff w:val="nothing"/>
      <w:lvlText w:val="%1"/>
      <w:lvlJc w:val="left"/>
      <w:pPr>
        <w:ind w:left="0" w:firstLine="0"/>
      </w:pPr>
      <w:rPr>
        <w:rFonts w:hint="default" w:ascii="Times New Roman" w:hAnsi="Times New Roman"/>
        <w:b/>
        <w:i w:val="0"/>
        <w:sz w:val="21"/>
      </w:rPr>
    </w:lvl>
    <w:lvl w:ilvl="1" w:tentative="0">
      <w:start w:val="1"/>
      <w:numFmt w:val="decimal"/>
      <w:pStyle w:val="18"/>
      <w:suff w:val="nothing"/>
      <w:lvlText w:val="%1%2　"/>
      <w:lvlJc w:val="left"/>
      <w:pPr>
        <w:ind w:left="105" w:firstLine="0"/>
      </w:pPr>
      <w:rPr>
        <w:rFonts w:hint="eastAsia" w:ascii="黑体" w:hAnsi="Times New Roman" w:eastAsia="黑体"/>
        <w:b w:val="0"/>
        <w:i w:val="0"/>
        <w:sz w:val="21"/>
      </w:rPr>
    </w:lvl>
    <w:lvl w:ilvl="2" w:tentative="0">
      <w:start w:val="1"/>
      <w:numFmt w:val="decimal"/>
      <w:pStyle w:val="19"/>
      <w:suff w:val="nothing"/>
      <w:lvlText w:val="%1%2.%3　"/>
      <w:lvlJc w:val="left"/>
      <w:pPr>
        <w:ind w:left="426" w:firstLine="0"/>
      </w:pPr>
      <w:rPr>
        <w:rFonts w:hint="eastAsia" w:ascii="黑体" w:hAnsi="Times New Roman" w:eastAsia="黑体"/>
        <w:b w:val="0"/>
        <w:i w:val="0"/>
        <w:sz w:val="21"/>
      </w:rPr>
    </w:lvl>
    <w:lvl w:ilvl="3" w:tentative="0">
      <w:start w:val="1"/>
      <w:numFmt w:val="decimal"/>
      <w:pStyle w:val="20"/>
      <w:suff w:val="nothing"/>
      <w:lvlText w:val="%1%2.%3.%4　"/>
      <w:lvlJc w:val="left"/>
      <w:pPr>
        <w:ind w:left="284"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F2C2DAB"/>
    <w:multiLevelType w:val="multilevel"/>
    <w:tmpl w:val="6F2C2DAB"/>
    <w:lvl w:ilvl="0" w:tentative="0">
      <w:start w:val="1"/>
      <w:numFmt w:val="lowerLetter"/>
      <w:lvlText w:val="%1)"/>
      <w:lvlJc w:val="left"/>
      <w:pPr>
        <w:tabs>
          <w:tab w:val="left" w:pos="425"/>
        </w:tabs>
        <w:ind w:left="425" w:firstLine="0"/>
      </w:pPr>
      <w:rPr>
        <w:rFonts w:hint="eastAsia" w:ascii="宋体" w:hAnsi="宋体" w:eastAsia="宋体"/>
      </w:rPr>
    </w:lvl>
    <w:lvl w:ilvl="1" w:tentative="0">
      <w:start w:val="1"/>
      <w:numFmt w:val="lowerLetter"/>
      <w:lvlText w:val="%2)"/>
      <w:lvlJc w:val="left"/>
      <w:pPr>
        <w:tabs>
          <w:tab w:val="left" w:pos="840"/>
        </w:tabs>
        <w:ind w:left="840" w:hanging="420"/>
      </w:pPr>
      <w:rPr>
        <w:rFonts w:hint="eastAsia"/>
      </w:rPr>
    </w:lvl>
    <w:lvl w:ilvl="2" w:tentative="0">
      <w:start w:val="1"/>
      <w:numFmt w:val="none"/>
      <w:lvlText w:val="g）"/>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0"/>
        </w:tabs>
        <w:ind w:left="0" w:firstLine="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7BD97712"/>
    <w:multiLevelType w:val="multilevel"/>
    <w:tmpl w:val="7BD97712"/>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43"/>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8"/>
  </w:num>
  <w:num w:numId="3">
    <w:abstractNumId w:val="7"/>
  </w:num>
  <w:num w:numId="4">
    <w:abstractNumId w:val="11"/>
  </w:num>
  <w:num w:numId="5">
    <w:abstractNumId w:val="1"/>
  </w:num>
  <w:num w:numId="6">
    <w:abstractNumId w:val="5"/>
  </w:num>
  <w:num w:numId="7">
    <w:abstractNumId w:val="10"/>
  </w:num>
  <w:num w:numId="8">
    <w:abstractNumId w:val="2"/>
  </w:num>
  <w:num w:numId="9">
    <w:abstractNumId w:val="0"/>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yMzFhODA5NzM3MDUyZmVhMTFmZWE2OGM1MmRmNmIifQ=="/>
  </w:docVars>
  <w:rsids>
    <w:rsidRoot w:val="2835646D"/>
    <w:rsid w:val="00066181"/>
    <w:rsid w:val="00091A4B"/>
    <w:rsid w:val="00134897"/>
    <w:rsid w:val="00161C56"/>
    <w:rsid w:val="001B2743"/>
    <w:rsid w:val="00251D93"/>
    <w:rsid w:val="00263F33"/>
    <w:rsid w:val="0029771A"/>
    <w:rsid w:val="002A038B"/>
    <w:rsid w:val="002D068A"/>
    <w:rsid w:val="002F03F2"/>
    <w:rsid w:val="0030374A"/>
    <w:rsid w:val="00313158"/>
    <w:rsid w:val="003179D4"/>
    <w:rsid w:val="003A0A0B"/>
    <w:rsid w:val="003B7546"/>
    <w:rsid w:val="003E3CDB"/>
    <w:rsid w:val="0040151D"/>
    <w:rsid w:val="004069C1"/>
    <w:rsid w:val="0041421F"/>
    <w:rsid w:val="0043784D"/>
    <w:rsid w:val="00483080"/>
    <w:rsid w:val="004B085D"/>
    <w:rsid w:val="00534934"/>
    <w:rsid w:val="00572917"/>
    <w:rsid w:val="006437B9"/>
    <w:rsid w:val="00690780"/>
    <w:rsid w:val="006F2ED8"/>
    <w:rsid w:val="006F4A84"/>
    <w:rsid w:val="0072459A"/>
    <w:rsid w:val="00763217"/>
    <w:rsid w:val="007A333E"/>
    <w:rsid w:val="007C1621"/>
    <w:rsid w:val="007D4181"/>
    <w:rsid w:val="007F1F79"/>
    <w:rsid w:val="00820C62"/>
    <w:rsid w:val="008233DE"/>
    <w:rsid w:val="008975AE"/>
    <w:rsid w:val="009257F8"/>
    <w:rsid w:val="00980E27"/>
    <w:rsid w:val="009B3357"/>
    <w:rsid w:val="009D12F8"/>
    <w:rsid w:val="00A80DD0"/>
    <w:rsid w:val="00AB338F"/>
    <w:rsid w:val="00AD10FA"/>
    <w:rsid w:val="00AF1A43"/>
    <w:rsid w:val="00B121AE"/>
    <w:rsid w:val="00B5364D"/>
    <w:rsid w:val="00C13C20"/>
    <w:rsid w:val="00CB4E64"/>
    <w:rsid w:val="00CC5838"/>
    <w:rsid w:val="00D140E5"/>
    <w:rsid w:val="00D66590"/>
    <w:rsid w:val="00ED339B"/>
    <w:rsid w:val="00F72EE3"/>
    <w:rsid w:val="00F90A03"/>
    <w:rsid w:val="07B63239"/>
    <w:rsid w:val="13B316FD"/>
    <w:rsid w:val="15746999"/>
    <w:rsid w:val="1A1B3937"/>
    <w:rsid w:val="1A95215E"/>
    <w:rsid w:val="2835646D"/>
    <w:rsid w:val="2E627104"/>
    <w:rsid w:val="3A60099C"/>
    <w:rsid w:val="4037109E"/>
    <w:rsid w:val="49A162AB"/>
    <w:rsid w:val="60B913D5"/>
    <w:rsid w:val="660B10F1"/>
    <w:rsid w:val="6AAE0256"/>
    <w:rsid w:val="6B830555"/>
    <w:rsid w:val="6C5C72F3"/>
    <w:rsid w:val="705777F5"/>
    <w:rsid w:val="78A5628E"/>
    <w:rsid w:val="79E93F7D"/>
    <w:rsid w:val="7DDD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ind w:right="210" w:rightChars="100"/>
      <w:jc w:val="right"/>
    </w:pPr>
    <w:rPr>
      <w:sz w:val="18"/>
      <w:szCs w:val="18"/>
    </w:rPr>
  </w:style>
  <w:style w:type="paragraph" w:styleId="6">
    <w:name w:val="header"/>
    <w:basedOn w:val="1"/>
    <w:qFormat/>
    <w:uiPriority w:val="99"/>
    <w:pPr>
      <w:pBdr>
        <w:bottom w:val="single" w:color="auto" w:sz="6" w:space="1"/>
      </w:pBdr>
      <w:tabs>
        <w:tab w:val="center" w:pos="4677"/>
        <w:tab w:val="right" w:pos="9355"/>
      </w:tabs>
      <w:snapToGrid w:val="0"/>
    </w:pPr>
    <w:rPr>
      <w:sz w:val="18"/>
      <w:szCs w:val="18"/>
    </w:rPr>
  </w:style>
  <w:style w:type="paragraph" w:styleId="7">
    <w:name w:val="Normal (Web)"/>
    <w:basedOn w:val="1"/>
    <w:qFormat/>
    <w:uiPriority w:val="99"/>
    <w:pPr>
      <w:spacing w:before="100" w:beforeAutospacing="1" w:after="100" w:afterAutospacing="1"/>
      <w:jc w:val="left"/>
    </w:pPr>
    <w:rPr>
      <w:kern w:val="0"/>
      <w:sz w:val="24"/>
    </w:rPr>
  </w:style>
  <w:style w:type="paragraph" w:styleId="8">
    <w:name w:val="Body Text First Indent"/>
    <w:basedOn w:val="4"/>
    <w:qFormat/>
    <w:uiPriority w:val="0"/>
    <w:pPr>
      <w:adjustRightInd w:val="0"/>
      <w:spacing w:after="0" w:line="240" w:lineRule="atLeast"/>
      <w:jc w:val="left"/>
      <w:textAlignment w:val="baseline"/>
    </w:pPr>
    <w:rPr>
      <w:rFonts w:ascii="宋体" w:hAnsi="宋体"/>
      <w:color w:val="000000"/>
      <w:kern w:val="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qFormat/>
    <w:uiPriority w:val="0"/>
    <w:rPr>
      <w:rFonts w:ascii="Times New Roman" w:hAnsi="Times New Roman" w:eastAsia="宋体"/>
      <w:sz w:val="18"/>
    </w:rPr>
  </w:style>
  <w:style w:type="paragraph" w:customStyle="1" w:styleId="14">
    <w:name w:val="封面正文"/>
    <w:qFormat/>
    <w:uiPriority w:val="0"/>
    <w:pPr>
      <w:jc w:val="both"/>
    </w:pPr>
    <w:rPr>
      <w:rFonts w:ascii="Times New Roman" w:hAnsi="Times New Roman" w:eastAsia="宋体" w:cs="Times New Roman"/>
      <w:lang w:val="en-US" w:eastAsia="zh-CN" w:bidi="ar-SA"/>
    </w:rPr>
  </w:style>
  <w:style w:type="paragraph" w:customStyle="1" w:styleId="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
    <w:name w:val="目次、标准名称标题"/>
    <w:basedOn w:val="17"/>
    <w:next w:val="2"/>
    <w:qFormat/>
    <w:uiPriority w:val="0"/>
    <w:pPr>
      <w:numPr>
        <w:numId w:val="0"/>
      </w:numPr>
      <w:spacing w:line="460" w:lineRule="exact"/>
    </w:pPr>
  </w:style>
  <w:style w:type="paragraph" w:customStyle="1" w:styleId="1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8">
    <w:name w:val="章标题"/>
    <w:next w:val="2"/>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9">
    <w:name w:val="一级条标题"/>
    <w:basedOn w:val="18"/>
    <w:next w:val="2"/>
    <w:qFormat/>
    <w:uiPriority w:val="0"/>
    <w:pPr>
      <w:numPr>
        <w:ilvl w:val="2"/>
      </w:numPr>
      <w:spacing w:before="0" w:beforeLines="0" w:after="0" w:afterLines="0"/>
      <w:outlineLvl w:val="2"/>
    </w:pPr>
  </w:style>
  <w:style w:type="paragraph" w:customStyle="1" w:styleId="20">
    <w:name w:val="二级条标题"/>
    <w:basedOn w:val="19"/>
    <w:next w:val="2"/>
    <w:qFormat/>
    <w:uiPriority w:val="0"/>
    <w:pPr>
      <w:numPr>
        <w:ilvl w:val="3"/>
      </w:numPr>
      <w:outlineLvl w:val="3"/>
    </w:pPr>
  </w:style>
  <w:style w:type="paragraph" w:customStyle="1" w:styleId="21">
    <w:name w:val="二级无"/>
    <w:basedOn w:val="1"/>
    <w:qFormat/>
    <w:uiPriority w:val="0"/>
    <w:pPr>
      <w:widowControl/>
      <w:jc w:val="left"/>
      <w:outlineLvl w:val="3"/>
    </w:pPr>
    <w:rPr>
      <w:rFonts w:ascii="宋体"/>
      <w:kern w:val="0"/>
      <w:szCs w:val="21"/>
    </w:rPr>
  </w:style>
  <w:style w:type="paragraph" w:customStyle="1" w:styleId="22">
    <w:name w:val="实施日期"/>
    <w:basedOn w:val="23"/>
    <w:qFormat/>
    <w:uiPriority w:val="0"/>
    <w:pPr>
      <w:framePr w:hSpace="0" w:wrap="around" w:xAlign="right"/>
      <w:jc w:val="right"/>
    </w:pPr>
  </w:style>
  <w:style w:type="paragraph" w:customStyle="1" w:styleId="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6">
    <w:name w:val="封面标准号2"/>
    <w:basedOn w:val="27"/>
    <w:qFormat/>
    <w:uiPriority w:val="0"/>
    <w:pPr>
      <w:framePr w:w="9138" w:h="1244" w:hRule="exact" w:wrap="auto" w:vAnchor="page" w:hAnchor="margin" w:y="2908"/>
      <w:adjustRightInd w:val="0"/>
      <w:spacing w:before="357" w:line="280" w:lineRule="exact"/>
    </w:pPr>
  </w:style>
  <w:style w:type="paragraph" w:customStyle="1" w:styleId="2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
    <w:name w:val="标准书眉一"/>
    <w:qFormat/>
    <w:uiPriority w:val="0"/>
    <w:pPr>
      <w:jc w:val="both"/>
    </w:pPr>
    <w:rPr>
      <w:rFonts w:ascii="Times New Roman" w:hAnsi="Times New Roman" w:eastAsia="宋体" w:cs="Times New Roman"/>
      <w:lang w:val="en-US" w:eastAsia="zh-CN" w:bidi="ar-SA"/>
    </w:rPr>
  </w:style>
  <w:style w:type="paragraph" w:customStyle="1" w:styleId="3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2">
    <w:name w:val="标准文件_段"/>
    <w:link w:val="4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标准文件_附录标识"/>
    <w:next w:val="32"/>
    <w:qFormat/>
    <w:uiPriority w:val="0"/>
    <w:pPr>
      <w:numPr>
        <w:ilvl w:val="0"/>
        <w:numId w:val="2"/>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34">
    <w:name w:val="标准文件_附录一级条标题"/>
    <w:next w:val="32"/>
    <w:qFormat/>
    <w:uiPriority w:val="0"/>
    <w:pPr>
      <w:widowControl w:val="0"/>
      <w:numPr>
        <w:ilvl w:val="1"/>
        <w:numId w:val="2"/>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35">
    <w:name w:val="标准文件_附录二级条标题"/>
    <w:basedOn w:val="34"/>
    <w:next w:val="32"/>
    <w:qFormat/>
    <w:uiPriority w:val="0"/>
    <w:pPr>
      <w:widowControl/>
      <w:numPr>
        <w:ilvl w:val="2"/>
      </w:numPr>
      <w:wordWrap w:val="0"/>
      <w:overflowPunct w:val="0"/>
      <w:autoSpaceDE w:val="0"/>
      <w:autoSpaceDN w:val="0"/>
      <w:textAlignment w:val="baseline"/>
      <w:outlineLvl w:val="3"/>
    </w:pPr>
  </w:style>
  <w:style w:type="paragraph" w:customStyle="1" w:styleId="36">
    <w:name w:val="标准文件_附录三级条标题"/>
    <w:next w:val="32"/>
    <w:qFormat/>
    <w:uiPriority w:val="0"/>
    <w:pPr>
      <w:widowControl w:val="0"/>
      <w:numPr>
        <w:ilvl w:val="3"/>
        <w:numId w:val="2"/>
      </w:numPr>
      <w:spacing w:before="50" w:beforeLines="50" w:after="50" w:afterLines="50"/>
      <w:ind w:left="142"/>
      <w:jc w:val="both"/>
      <w:outlineLvl w:val="4"/>
    </w:pPr>
    <w:rPr>
      <w:rFonts w:ascii="黑体" w:hAnsi="Times New Roman" w:eastAsia="黑体" w:cs="Times New Roman"/>
      <w:kern w:val="21"/>
      <w:sz w:val="21"/>
      <w:lang w:val="en-US" w:eastAsia="zh-CN" w:bidi="ar-SA"/>
    </w:rPr>
  </w:style>
  <w:style w:type="paragraph" w:customStyle="1" w:styleId="37">
    <w:name w:val="标准文件_附录四级条标题"/>
    <w:next w:val="32"/>
    <w:qFormat/>
    <w:uiPriority w:val="0"/>
    <w:pPr>
      <w:widowControl w:val="0"/>
      <w:numPr>
        <w:ilvl w:val="4"/>
        <w:numId w:val="2"/>
      </w:numPr>
      <w:spacing w:before="50" w:beforeLines="50" w:after="50" w:afterLines="50"/>
      <w:ind w:left="0"/>
      <w:jc w:val="both"/>
      <w:outlineLvl w:val="5"/>
    </w:pPr>
    <w:rPr>
      <w:rFonts w:ascii="黑体" w:hAnsi="Times New Roman" w:eastAsia="黑体" w:cs="Times New Roman"/>
      <w:kern w:val="21"/>
      <w:sz w:val="21"/>
      <w:lang w:val="en-US" w:eastAsia="zh-CN" w:bidi="ar-SA"/>
    </w:rPr>
  </w:style>
  <w:style w:type="paragraph" w:customStyle="1" w:styleId="38">
    <w:name w:val="标准文件_附录图标题"/>
    <w:next w:val="32"/>
    <w:qFormat/>
    <w:uiPriority w:val="0"/>
    <w:pPr>
      <w:numPr>
        <w:ilvl w:val="1"/>
        <w:numId w:val="3"/>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39">
    <w:name w:val="标准文件_附录五级条标题"/>
    <w:next w:val="32"/>
    <w:qFormat/>
    <w:uiPriority w:val="0"/>
    <w:pPr>
      <w:widowControl w:val="0"/>
      <w:numPr>
        <w:ilvl w:val="5"/>
        <w:numId w:val="2"/>
      </w:numPr>
      <w:spacing w:before="50" w:beforeLines="50" w:after="50" w:afterLines="50"/>
      <w:jc w:val="both"/>
      <w:outlineLvl w:val="6"/>
    </w:pPr>
    <w:rPr>
      <w:rFonts w:ascii="黑体" w:hAnsi="Times New Roman" w:eastAsia="黑体" w:cs="Times New Roman"/>
      <w:kern w:val="21"/>
      <w:sz w:val="21"/>
      <w:lang w:val="en-US" w:eastAsia="zh-CN" w:bidi="ar-SA"/>
    </w:rPr>
  </w:style>
  <w:style w:type="character" w:customStyle="1" w:styleId="40">
    <w:name w:val="标准文件_段 Char"/>
    <w:link w:val="32"/>
    <w:qFormat/>
    <w:uiPriority w:val="0"/>
    <w:rPr>
      <w:rFonts w:ascii="宋体" w:hAnsi="Times New Roman" w:eastAsia="宋体" w:cs="Times New Roman"/>
      <w:sz w:val="21"/>
    </w:rPr>
  </w:style>
  <w:style w:type="paragraph" w:customStyle="1" w:styleId="41">
    <w:name w:val="标准文件_附录图标号"/>
    <w:basedOn w:val="32"/>
    <w:next w:val="32"/>
    <w:qFormat/>
    <w:uiPriority w:val="0"/>
    <w:pPr>
      <w:numPr>
        <w:ilvl w:val="0"/>
        <w:numId w:val="3"/>
      </w:numPr>
      <w:spacing w:line="14" w:lineRule="exact"/>
      <w:ind w:firstLine="0" w:firstLineChars="0"/>
      <w:jc w:val="center"/>
    </w:pPr>
    <w:rPr>
      <w:rFonts w:ascii="黑体" w:hAnsi="黑体" w:eastAsia="黑体"/>
      <w:vanish/>
      <w:sz w:val="2"/>
      <w:szCs w:val="21"/>
    </w:rPr>
  </w:style>
  <w:style w:type="paragraph" w:customStyle="1" w:styleId="42">
    <w:name w:val="标准文件_附录四级无标题"/>
    <w:basedOn w:val="37"/>
    <w:qFormat/>
    <w:uiPriority w:val="0"/>
    <w:pPr>
      <w:spacing w:before="0" w:beforeLines="0" w:after="0" w:afterLines="0" w:line="276" w:lineRule="auto"/>
      <w:outlineLvl w:val="9"/>
    </w:pPr>
    <w:rPr>
      <w:rFonts w:ascii="宋体" w:eastAsia="宋体"/>
    </w:rPr>
  </w:style>
  <w:style w:type="paragraph" w:customStyle="1" w:styleId="43">
    <w:name w:val="标准文件_附录三级无标题"/>
    <w:basedOn w:val="36"/>
    <w:qFormat/>
    <w:uiPriority w:val="0"/>
    <w:pPr>
      <w:numPr>
        <w:numId w:val="4"/>
      </w:numPr>
      <w:spacing w:before="0" w:beforeLines="0" w:after="0" w:afterLines="0" w:line="276" w:lineRule="auto"/>
      <w:outlineLvl w:val="9"/>
    </w:pPr>
    <w:rPr>
      <w:rFonts w:ascii="宋体" w:eastAsia="宋体"/>
    </w:rPr>
  </w:style>
  <w:style w:type="paragraph" w:styleId="44">
    <w:name w:val="Quote"/>
    <w:basedOn w:val="1"/>
    <w:next w:val="1"/>
    <w:link w:val="45"/>
    <w:qFormat/>
    <w:uiPriority w:val="29"/>
    <w:pPr>
      <w:adjustRightInd w:val="0"/>
      <w:spacing w:line="400" w:lineRule="exact"/>
    </w:pPr>
    <w:rPr>
      <w:rFonts w:ascii="Calibri" w:hAnsi="Calibri"/>
      <w:i/>
      <w:iCs/>
      <w:color w:val="000000"/>
      <w:szCs w:val="21"/>
    </w:rPr>
  </w:style>
  <w:style w:type="character" w:customStyle="1" w:styleId="45">
    <w:name w:val="引用 Char"/>
    <w:basedOn w:val="11"/>
    <w:link w:val="44"/>
    <w:qFormat/>
    <w:uiPriority w:val="29"/>
    <w:rPr>
      <w:rFonts w:ascii="Calibri" w:hAnsi="Calibri" w:eastAsia="宋体" w:cs="Times New Roman"/>
      <w:i/>
      <w:iCs/>
      <w:color w:val="000000"/>
      <w:kern w:val="2"/>
      <w:sz w:val="21"/>
      <w:szCs w:val="21"/>
    </w:rPr>
  </w:style>
  <w:style w:type="paragraph" w:customStyle="1" w:styleId="46">
    <w:name w:val="标准文件_破折号列项"/>
    <w:qFormat/>
    <w:uiPriority w:val="0"/>
    <w:pPr>
      <w:numPr>
        <w:ilvl w:val="0"/>
        <w:numId w:val="5"/>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47">
    <w:name w:val="标准文件_二级条标题"/>
    <w:next w:val="32"/>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8">
    <w:name w:val="标准文件_三级条标题"/>
    <w:basedOn w:val="47"/>
    <w:next w:val="32"/>
    <w:qFormat/>
    <w:uiPriority w:val="0"/>
    <w:pPr>
      <w:widowControl/>
      <w:outlineLvl w:val="3"/>
    </w:pPr>
  </w:style>
  <w:style w:type="paragraph" w:customStyle="1" w:styleId="49">
    <w:name w:val="标准文件_四级条标题"/>
    <w:next w:val="32"/>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50">
    <w:name w:val="标准文件_五级条标题"/>
    <w:next w:val="32"/>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51">
    <w:name w:val="标准文件_章标题"/>
    <w:next w:val="32"/>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2">
    <w:name w:val="标准文件_一级条标题"/>
    <w:basedOn w:val="51"/>
    <w:next w:val="32"/>
    <w:qFormat/>
    <w:uiPriority w:val="0"/>
    <w:pPr>
      <w:spacing w:before="50" w:beforeLines="50" w:after="50" w:afterLines="50"/>
      <w:ind w:left="568"/>
      <w:outlineLvl w:val="1"/>
    </w:pPr>
  </w:style>
  <w:style w:type="paragraph" w:customStyle="1" w:styleId="53">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4">
    <w:name w:val="标准文件_二级无标题"/>
    <w:basedOn w:val="47"/>
    <w:qFormat/>
    <w:uiPriority w:val="0"/>
    <w:pPr>
      <w:spacing w:before="0" w:beforeLines="0" w:after="0" w:afterLines="0"/>
      <w:outlineLvl w:val="9"/>
    </w:pPr>
    <w:rPr>
      <w:rFonts w:ascii="宋体" w:eastAsia="宋体"/>
    </w:rPr>
  </w:style>
  <w:style w:type="paragraph" w:customStyle="1" w:styleId="55">
    <w:name w:val="标准文件_数字编号列项（二级）"/>
    <w:qFormat/>
    <w:uiPriority w:val="0"/>
    <w:pPr>
      <w:numPr>
        <w:ilvl w:val="1"/>
        <w:numId w:val="6"/>
      </w:numPr>
      <w:tabs>
        <w:tab w:val="left" w:pos="851"/>
      </w:tabs>
      <w:jc w:val="both"/>
    </w:pPr>
    <w:rPr>
      <w:rFonts w:ascii="宋体" w:hAnsi="Times New Roman" w:eastAsia="宋体" w:cs="Times New Roman"/>
      <w:sz w:val="21"/>
      <w:lang w:val="en-US" w:eastAsia="zh-CN" w:bidi="ar-SA"/>
    </w:rPr>
  </w:style>
  <w:style w:type="paragraph" w:customStyle="1" w:styleId="56">
    <w:name w:val="标准文件_编号列项（三级）"/>
    <w:qFormat/>
    <w:uiPriority w:val="0"/>
    <w:pPr>
      <w:numPr>
        <w:ilvl w:val="2"/>
        <w:numId w:val="6"/>
      </w:numPr>
      <w:tabs>
        <w:tab w:val="left" w:pos="851"/>
      </w:tabs>
    </w:pPr>
    <w:rPr>
      <w:rFonts w:ascii="宋体" w:hAnsi="Times New Roman" w:eastAsia="宋体" w:cs="Times New Roman"/>
      <w:sz w:val="21"/>
      <w:lang w:val="en-US" w:eastAsia="zh-CN" w:bidi="ar-SA"/>
    </w:rPr>
  </w:style>
  <w:style w:type="paragraph" w:customStyle="1" w:styleId="57">
    <w:name w:val="标准文件_字母编号列项（一级）"/>
    <w:qFormat/>
    <w:uiPriority w:val="0"/>
    <w:pPr>
      <w:numPr>
        <w:ilvl w:val="0"/>
        <w:numId w:val="6"/>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2392</Words>
  <Characters>2883</Characters>
  <Lines>40</Lines>
  <Paragraphs>11</Paragraphs>
  <TotalTime>0</TotalTime>
  <ScaleCrop>false</ScaleCrop>
  <LinksUpToDate>false</LinksUpToDate>
  <CharactersWithSpaces>3119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2025-10-16T06:30:00Z</dcterms:created>
  <dc:creator>Sunshine</dc:creator>
  <cp:lastModifiedBy>素素</cp:lastModifiedBy>
  <cp:lastPrinted>2025-10-09T02:12:00Z</cp:lastPrinted>
  <dcterms:modified xsi:type="dcterms:W3CDTF">2025-10-21T09:08:58Z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AC0337A4B32349B5AB4C61D4E1FE4935_13</vt:lpwstr>
  </property>
  <property fmtid="{D5CDD505-2E9C-101B-9397-08002B2CF9AE}" pid="4" name="KSOTemplateDocerSaveRecord">
    <vt:lpwstr>eyJoZGlkIjoiNWYxNDk3ZWFkNmRhNWE5ODMzNzE5OTQxMTA3M2NjZDkiLCJ1c2VySWQiOiIxMDM2MTA2MTA3In0=</vt:lpwstr>
  </property>
</Properties>
</file>