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5A76">
      <w:pPr>
        <w:spacing w:line="5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p>
    <w:p w14:paraId="3D859147">
      <w:pPr>
        <w:spacing w:line="520" w:lineRule="exact"/>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答辩要求及注意事项</w:t>
      </w:r>
    </w:p>
    <w:p w14:paraId="779F3778">
      <w:pPr>
        <w:spacing w:line="520" w:lineRule="exact"/>
        <w:jc w:val="center"/>
        <w:rPr>
          <w:rFonts w:hint="eastAsia" w:ascii="黑体" w:hAnsi="黑体" w:eastAsia="黑体" w:cs="黑体"/>
          <w:b w:val="0"/>
          <w:bCs w:val="0"/>
          <w:sz w:val="30"/>
          <w:szCs w:val="30"/>
          <w:lang w:val="en-US" w:eastAsia="zh-CN"/>
        </w:rPr>
      </w:pPr>
    </w:p>
    <w:p w14:paraId="5AE86D5B">
      <w:pPr>
        <w:numPr>
          <w:ilvl w:val="-1"/>
          <w:numId w:val="0"/>
        </w:numPr>
        <w:spacing w:line="520" w:lineRule="exact"/>
        <w:ind w:firstLine="562" w:firstLineChars="200"/>
        <w:jc w:val="both"/>
        <w:rPr>
          <w:rFonts w:hint="default" w:ascii="黑体" w:hAnsi="黑体" w:eastAsia="黑体" w:cs="黑体"/>
          <w:b/>
          <w:bCs/>
          <w:sz w:val="30"/>
          <w:szCs w:val="30"/>
          <w:lang w:val="en-US" w:eastAsia="zh-CN"/>
        </w:rPr>
      </w:pPr>
      <w:r>
        <w:rPr>
          <w:rFonts w:hint="eastAsia" w:asciiTheme="minorEastAsia" w:hAnsiTheme="minorEastAsia" w:eastAsiaTheme="minorEastAsia" w:cstheme="minorEastAsia"/>
          <w:b/>
          <w:bCs/>
          <w:sz w:val="28"/>
          <w:szCs w:val="28"/>
          <w:lang w:val="en-US" w:eastAsia="zh-CN"/>
        </w:rPr>
        <w:t>一、答辩要求</w:t>
      </w:r>
    </w:p>
    <w:p w14:paraId="604B788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1.答辩内容</w:t>
      </w:r>
    </w:p>
    <w:p w14:paraId="1F318E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（1）企业综述：企业基本概况，企业近几年改进创新的发展变化，企业在安全环保、绿色低碳、节能减排上所做工作，企业所获荣誉（顺序为国家级、省部级、地市级等）。</w:t>
      </w:r>
    </w:p>
    <w:p w14:paraId="30235B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产品介绍：结合申报书及核查细则有关条款，围绕高端化、智能化、绿色化、数字化，重点介绍申报产品的原料来源、工艺控制、先进设备、技术特点和检测手段等，产品质量主要指标与国内外对比情况，近三年产品产量情况。</w:t>
      </w:r>
    </w:p>
    <w:p w14:paraId="04AA5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（3）质量管理：质量体系认证情况，在质量管理水平、质量创新能力、改进能力上所做工作及获得的荣誉等，参与标准制修订情况，用户服务及满意度情况，质量控制实验室及相关资质等。</w:t>
      </w:r>
    </w:p>
    <w:p w14:paraId="0349B7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（4）品牌建设：品牌管理机构及人员安排，品牌发展战略、品牌保护（商标注册及时间）、品牌经济价值（市场占有率）、品牌社会价值（品牌影响力及所获荣誉）。</w:t>
      </w:r>
    </w:p>
    <w:p w14:paraId="1EBB6F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（5）改进情况：企业对现场核查及诊断环节提出问题的改进说明。</w:t>
      </w:r>
    </w:p>
    <w:p w14:paraId="06317D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2.答辩形式</w:t>
      </w:r>
    </w:p>
    <w:p w14:paraId="7BDB7E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申报</w:t>
      </w:r>
      <w:r>
        <w:rPr>
          <w:rFonts w:hint="eastAsia" w:asciiTheme="minorEastAsia" w:hAnsiTheme="minorEastAsia" w:eastAsiaTheme="minorEastAsia" w:cstheme="minorEastAsia"/>
          <w:sz w:val="28"/>
          <w:szCs w:val="28"/>
          <w:lang w:eastAsia="zh-CN"/>
        </w:rPr>
        <w:t>企业</w:t>
      </w:r>
      <w:r>
        <w:rPr>
          <w:rFonts w:hint="eastAsia" w:asciiTheme="minorEastAsia" w:hAnsiTheme="minorEastAsia" w:eastAsiaTheme="minorEastAsia" w:cstheme="minorEastAsia"/>
          <w:sz w:val="28"/>
          <w:szCs w:val="28"/>
          <w:lang w:val="en-US" w:eastAsia="zh-CN"/>
        </w:rPr>
        <w:t>以PPT形式</w:t>
      </w:r>
      <w:r>
        <w:rPr>
          <w:rFonts w:hint="eastAsia" w:asciiTheme="minorEastAsia" w:hAnsiTheme="minorEastAsia" w:eastAsiaTheme="minorEastAsia" w:cstheme="minorEastAsia"/>
          <w:sz w:val="28"/>
          <w:szCs w:val="28"/>
        </w:rPr>
        <w:t>向</w:t>
      </w:r>
      <w:r>
        <w:rPr>
          <w:rFonts w:hint="eastAsia" w:asciiTheme="minorEastAsia" w:hAnsiTheme="minorEastAsia" w:eastAsiaTheme="minorEastAsia" w:cstheme="minorEastAsia"/>
          <w:sz w:val="28"/>
          <w:szCs w:val="28"/>
          <w:lang w:val="en-US" w:eastAsia="zh-CN"/>
        </w:rPr>
        <w:t>评审</w:t>
      </w:r>
      <w:r>
        <w:rPr>
          <w:rFonts w:hint="eastAsia" w:asciiTheme="minorEastAsia" w:hAnsiTheme="minorEastAsia" w:eastAsiaTheme="minorEastAsia" w:cstheme="minorEastAsia"/>
          <w:sz w:val="28"/>
          <w:szCs w:val="28"/>
        </w:rPr>
        <w:t>组汇报</w:t>
      </w:r>
      <w:r>
        <w:rPr>
          <w:rFonts w:hint="eastAsia" w:asciiTheme="minorEastAsia" w:hAnsiTheme="minorEastAsia" w:eastAsiaTheme="minorEastAsia" w:cstheme="minorEastAsia"/>
          <w:sz w:val="28"/>
          <w:szCs w:val="28"/>
          <w:lang w:val="en-US" w:eastAsia="zh-CN"/>
        </w:rPr>
        <w:t>企业及</w:t>
      </w:r>
      <w:r>
        <w:rPr>
          <w:rFonts w:hint="eastAsia" w:asciiTheme="minorEastAsia" w:hAnsiTheme="minorEastAsia" w:eastAsiaTheme="minorEastAsia" w:cstheme="minorEastAsia"/>
          <w:sz w:val="28"/>
          <w:szCs w:val="28"/>
        </w:rPr>
        <w:t>产品情况</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限时（</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min</w:t>
      </w:r>
      <w:r>
        <w:rPr>
          <w:rFonts w:hint="eastAsia" w:asciiTheme="minorEastAsia" w:hAnsiTheme="minorEastAsia" w:eastAsiaTheme="minorEastAsia" w:cstheme="minorEastAsia"/>
          <w:sz w:val="28"/>
          <w:szCs w:val="28"/>
        </w:rPr>
        <w:t>，并就专家组提问进行答辩。投影仪及电脑由会务组安排。</w:t>
      </w:r>
    </w:p>
    <w:p w14:paraId="284BD2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二、注意事项</w:t>
      </w:r>
    </w:p>
    <w:p w14:paraId="2F7ACD6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为确保</w:t>
      </w:r>
      <w:r>
        <w:rPr>
          <w:rFonts w:hint="eastAsia" w:asciiTheme="minorEastAsia" w:hAnsiTheme="minorEastAsia" w:eastAsiaTheme="minorEastAsia" w:cstheme="minorEastAsia"/>
          <w:sz w:val="28"/>
          <w:szCs w:val="28"/>
          <w:lang w:val="en-US" w:eastAsia="zh-CN"/>
        </w:rPr>
        <w:t>答辩</w:t>
      </w:r>
      <w:r>
        <w:rPr>
          <w:rFonts w:hint="eastAsia" w:asciiTheme="minorEastAsia" w:hAnsiTheme="minorEastAsia" w:eastAsiaTheme="minorEastAsia" w:cstheme="minorEastAsia"/>
          <w:sz w:val="28"/>
          <w:szCs w:val="28"/>
        </w:rPr>
        <w:t>质量，请各申报</w:t>
      </w:r>
      <w:r>
        <w:rPr>
          <w:rFonts w:hint="eastAsia" w:asciiTheme="minorEastAsia" w:hAnsiTheme="minorEastAsia" w:eastAsiaTheme="minorEastAsia" w:cstheme="minorEastAsia"/>
          <w:sz w:val="28"/>
          <w:szCs w:val="28"/>
          <w:lang w:eastAsia="zh-CN"/>
        </w:rPr>
        <w:t>企业</w:t>
      </w:r>
      <w:r>
        <w:rPr>
          <w:rFonts w:hint="eastAsia" w:asciiTheme="minorEastAsia" w:hAnsiTheme="minorEastAsia" w:eastAsiaTheme="minorEastAsia" w:cstheme="minorEastAsia"/>
          <w:sz w:val="28"/>
          <w:szCs w:val="28"/>
        </w:rPr>
        <w:t>安排负责质量工作的领导及全面了解该申报产品情况的有关技术人员参会（如工艺、检测、质量、技术</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val="en-US" w:eastAsia="zh-CN"/>
        </w:rPr>
        <w:t>品牌管理</w:t>
      </w:r>
      <w:r>
        <w:rPr>
          <w:rFonts w:hint="eastAsia" w:asciiTheme="minorEastAsia" w:hAnsiTheme="minorEastAsia" w:eastAsiaTheme="minorEastAsia" w:cstheme="minorEastAsia"/>
          <w:color w:val="auto"/>
          <w:sz w:val="28"/>
          <w:szCs w:val="28"/>
        </w:rPr>
        <w:t>人</w:t>
      </w:r>
      <w:r>
        <w:rPr>
          <w:rFonts w:hint="eastAsia" w:asciiTheme="minorEastAsia" w:hAnsiTheme="minorEastAsia" w:eastAsiaTheme="minorEastAsia" w:cstheme="minorEastAsia"/>
          <w:sz w:val="28"/>
          <w:szCs w:val="28"/>
        </w:rPr>
        <w:t>员），人数不限。</w:t>
      </w:r>
    </w:p>
    <w:p w14:paraId="240A1BE4">
      <w:pPr>
        <w:keepNext w:val="0"/>
        <w:keepLines w:val="0"/>
        <w:pageBreakBefore w:val="0"/>
        <w:kinsoku/>
        <w:wordWrap/>
        <w:overflowPunct/>
        <w:topLinePunct w:val="0"/>
        <w:autoSpaceDE/>
        <w:autoSpaceDN/>
        <w:bidi w:val="0"/>
        <w:adjustRightInd/>
        <w:spacing w:line="480" w:lineRule="exact"/>
        <w:textAlignment w:val="auto"/>
        <w:rPr>
          <w:sz w:val="24"/>
        </w:rPr>
      </w:pPr>
    </w:p>
    <w:p w14:paraId="7002E20E">
      <w:bookmarkStart w:id="0" w:name="_GoBack"/>
      <w:bookmarkEnd w:id="0"/>
    </w:p>
    <w:sectPr>
      <w:headerReference r:id="rId3" w:type="default"/>
      <w:pgSz w:w="11907" w:h="16840"/>
      <w:pgMar w:top="1270" w:right="1576" w:bottom="115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6F27">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B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2025-09-30T07:31:21Z</dcterms:created>
  <dc:creator>10699</dc:creator>
  <cp:lastModifiedBy>ECHO</cp:lastModifiedBy>
  <dcterms:modified xsi:type="dcterms:W3CDTF">2025-09-30T07:31:42Z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eyJoZGlkIjoiZjYzYzc1NDdjNGVmYTY4MmU2MzY0NGNlYjY4NDg4ZDkiLCJ1c2VySWQiOiIzNTc2MjI4MDcifQ==</vt:lpwstr>
  </property>
  <property fmtid="{D5CDD505-2E9C-101B-9397-08002B2CF9AE}" pid="4" name="ICV">
    <vt:lpwstr>AC1F690A2CB9497A84ABE75BB2327380_12</vt:lpwstr>
  </property>
</Properties>
</file>