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5A9F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44"/>
          <w:szCs w:val="44"/>
        </w:rPr>
      </w:pPr>
    </w:p>
    <w:p w14:paraId="6C89636B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44"/>
          <w:szCs w:val="44"/>
        </w:rPr>
      </w:pPr>
    </w:p>
    <w:p w14:paraId="6DB80205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44"/>
          <w:szCs w:val="44"/>
        </w:rPr>
      </w:pPr>
    </w:p>
    <w:p w14:paraId="47326749" w14:textId="77777777" w:rsidR="00602517" w:rsidRPr="00EF3578" w:rsidRDefault="00602517" w:rsidP="00245A69">
      <w:pPr>
        <w:jc w:val="center"/>
        <w:rPr>
          <w:rFonts w:eastAsia="黑体"/>
          <w:b/>
          <w:sz w:val="36"/>
          <w:szCs w:val="36"/>
        </w:rPr>
      </w:pPr>
      <w:r w:rsidRPr="00EF3578">
        <w:rPr>
          <w:rFonts w:eastAsia="黑体"/>
          <w:b/>
          <w:sz w:val="36"/>
          <w:szCs w:val="36"/>
        </w:rPr>
        <w:t>国家标准《泡沫镍》</w:t>
      </w:r>
    </w:p>
    <w:p w14:paraId="73B143E4" w14:textId="77777777" w:rsidR="00602517" w:rsidRPr="00EF3578" w:rsidRDefault="00602517" w:rsidP="00245A69">
      <w:pPr>
        <w:jc w:val="center"/>
        <w:rPr>
          <w:rFonts w:eastAsia="黑体"/>
          <w:b/>
          <w:sz w:val="36"/>
          <w:szCs w:val="36"/>
        </w:rPr>
      </w:pPr>
      <w:r w:rsidRPr="00EF3578">
        <w:rPr>
          <w:rFonts w:eastAsia="黑体"/>
          <w:b/>
          <w:sz w:val="36"/>
          <w:szCs w:val="36"/>
        </w:rPr>
        <w:t>编制说明</w:t>
      </w:r>
    </w:p>
    <w:p w14:paraId="72868300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44"/>
          <w:szCs w:val="44"/>
        </w:rPr>
      </w:pPr>
    </w:p>
    <w:p w14:paraId="2D5C9CE6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44"/>
          <w:szCs w:val="44"/>
        </w:rPr>
      </w:pPr>
    </w:p>
    <w:p w14:paraId="54FBEDCF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8"/>
          <w:szCs w:val="28"/>
        </w:rPr>
      </w:pPr>
      <w:r w:rsidRPr="00EF3578">
        <w:rPr>
          <w:rFonts w:eastAsia="黑体"/>
          <w:b/>
          <w:sz w:val="28"/>
          <w:szCs w:val="28"/>
        </w:rPr>
        <w:t>（</w:t>
      </w:r>
      <w:r w:rsidR="00677163" w:rsidRPr="00EF3578">
        <w:rPr>
          <w:rFonts w:eastAsia="黑体"/>
          <w:b/>
          <w:sz w:val="28"/>
          <w:szCs w:val="28"/>
        </w:rPr>
        <w:t>送审稿</w:t>
      </w:r>
      <w:r w:rsidRPr="00EF3578">
        <w:rPr>
          <w:rFonts w:eastAsia="黑体"/>
          <w:b/>
          <w:sz w:val="28"/>
          <w:szCs w:val="28"/>
        </w:rPr>
        <w:t>）</w:t>
      </w:r>
    </w:p>
    <w:p w14:paraId="5FDEF843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07E708EC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454DEC66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5972D467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254B5AF9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56EDB6FB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7891A1AF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05F4A300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151DE42F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36C7A6DB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2458F9D9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0475CEF4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3691274E" w14:textId="77777777" w:rsidR="00602517" w:rsidRPr="00EF3578" w:rsidRDefault="00602517">
      <w:pPr>
        <w:spacing w:line="360" w:lineRule="auto"/>
        <w:jc w:val="center"/>
        <w:rPr>
          <w:rFonts w:eastAsia="黑体"/>
          <w:b/>
          <w:sz w:val="24"/>
        </w:rPr>
      </w:pPr>
    </w:p>
    <w:p w14:paraId="799DABCE" w14:textId="77777777" w:rsidR="00602517" w:rsidRPr="00EF3578" w:rsidRDefault="00602517">
      <w:pPr>
        <w:spacing w:line="360" w:lineRule="auto"/>
        <w:jc w:val="center"/>
        <w:rPr>
          <w:rFonts w:eastAsia="黑体"/>
          <w:b/>
          <w:sz w:val="24"/>
        </w:rPr>
      </w:pPr>
    </w:p>
    <w:p w14:paraId="30D50130" w14:textId="77777777" w:rsidR="00602517" w:rsidRPr="00EF3578" w:rsidRDefault="00602517">
      <w:pPr>
        <w:spacing w:line="360" w:lineRule="auto"/>
        <w:jc w:val="center"/>
        <w:rPr>
          <w:rFonts w:eastAsia="黑体"/>
          <w:b/>
          <w:sz w:val="24"/>
        </w:rPr>
      </w:pPr>
    </w:p>
    <w:p w14:paraId="769B51F2" w14:textId="77777777" w:rsidR="00602517" w:rsidRPr="00EF3578" w:rsidRDefault="00602517">
      <w:pPr>
        <w:spacing w:line="360" w:lineRule="auto"/>
        <w:jc w:val="center"/>
        <w:rPr>
          <w:rFonts w:eastAsia="黑体"/>
          <w:b/>
          <w:sz w:val="24"/>
        </w:rPr>
      </w:pPr>
    </w:p>
    <w:p w14:paraId="3FA3A401" w14:textId="77777777" w:rsidR="00280214" w:rsidRPr="00EF3578" w:rsidRDefault="00280214">
      <w:pPr>
        <w:spacing w:line="360" w:lineRule="auto"/>
        <w:jc w:val="center"/>
        <w:rPr>
          <w:rFonts w:eastAsia="黑体"/>
          <w:b/>
          <w:sz w:val="24"/>
        </w:rPr>
      </w:pPr>
    </w:p>
    <w:p w14:paraId="03D79435" w14:textId="1C229EF0" w:rsidR="008B74A6" w:rsidRDefault="008B74A6">
      <w:pPr>
        <w:spacing w:line="360" w:lineRule="auto"/>
        <w:jc w:val="center"/>
        <w:rPr>
          <w:rFonts w:eastAsia="黑体"/>
          <w:b/>
          <w:sz w:val="24"/>
        </w:rPr>
      </w:pPr>
    </w:p>
    <w:p w14:paraId="77382C29" w14:textId="77777777" w:rsidR="000F390E" w:rsidRPr="00EF3578" w:rsidRDefault="000F390E">
      <w:pPr>
        <w:spacing w:line="360" w:lineRule="auto"/>
        <w:jc w:val="center"/>
        <w:rPr>
          <w:rFonts w:eastAsia="黑体"/>
          <w:b/>
          <w:sz w:val="24"/>
        </w:rPr>
      </w:pPr>
    </w:p>
    <w:p w14:paraId="005D6091" w14:textId="77777777" w:rsidR="001C2648" w:rsidRPr="00EF3578" w:rsidRDefault="00280214" w:rsidP="00333259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lastRenderedPageBreak/>
        <w:t>一、工作简况</w:t>
      </w:r>
    </w:p>
    <w:p w14:paraId="194E4DB4" w14:textId="77777777" w:rsidR="00280214" w:rsidRPr="00EF3578" w:rsidRDefault="0028021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1.1</w:t>
      </w:r>
      <w:r w:rsidR="00422C00" w:rsidRPr="00422C00">
        <w:rPr>
          <w:rFonts w:eastAsia="黑体" w:hint="eastAsia"/>
          <w:b/>
          <w:bCs/>
          <w:sz w:val="24"/>
        </w:rPr>
        <w:t xml:space="preserve"> </w:t>
      </w:r>
      <w:r w:rsidRPr="00EF3578">
        <w:rPr>
          <w:rFonts w:eastAsia="黑体"/>
          <w:sz w:val="24"/>
        </w:rPr>
        <w:t>任务来源</w:t>
      </w:r>
    </w:p>
    <w:p w14:paraId="6C07C09D" w14:textId="77777777" w:rsidR="001C2648" w:rsidRPr="00EF3578" w:rsidRDefault="001C2648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根据</w:t>
      </w:r>
      <w:proofErr w:type="gramStart"/>
      <w:r w:rsidRPr="00EF3578">
        <w:rPr>
          <w:sz w:val="24"/>
        </w:rPr>
        <w:t>国标委</w:t>
      </w:r>
      <w:proofErr w:type="gramEnd"/>
      <w:r w:rsidRPr="00EF3578">
        <w:rPr>
          <w:sz w:val="24"/>
        </w:rPr>
        <w:t>发</w:t>
      </w:r>
      <w:r w:rsidRPr="00EF3578">
        <w:rPr>
          <w:sz w:val="24"/>
        </w:rPr>
        <w:t>[202</w:t>
      </w:r>
      <w:r w:rsidR="007D585C" w:rsidRPr="00EF3578">
        <w:rPr>
          <w:sz w:val="24"/>
        </w:rPr>
        <w:t>4</w:t>
      </w:r>
      <w:r w:rsidRPr="00EF3578">
        <w:rPr>
          <w:sz w:val="24"/>
        </w:rPr>
        <w:t>]</w:t>
      </w:r>
      <w:r w:rsidR="007D585C" w:rsidRPr="00EF3578">
        <w:rPr>
          <w:sz w:val="24"/>
        </w:rPr>
        <w:t>44</w:t>
      </w:r>
      <w:r w:rsidRPr="00EF3578">
        <w:rPr>
          <w:sz w:val="24"/>
        </w:rPr>
        <w:t>号的要求，国家标准《</w:t>
      </w:r>
      <w:r w:rsidR="007D585C" w:rsidRPr="00EF3578">
        <w:rPr>
          <w:sz w:val="24"/>
        </w:rPr>
        <w:t>泡沫镍</w:t>
      </w:r>
      <w:r w:rsidRPr="00EF3578">
        <w:rPr>
          <w:sz w:val="24"/>
        </w:rPr>
        <w:t>》由</w:t>
      </w:r>
      <w:proofErr w:type="gramStart"/>
      <w:r w:rsidR="007D585C" w:rsidRPr="00EF3578">
        <w:rPr>
          <w:sz w:val="24"/>
        </w:rPr>
        <w:t>常德力元新材料</w:t>
      </w:r>
      <w:proofErr w:type="gramEnd"/>
      <w:r w:rsidR="007D585C" w:rsidRPr="00EF3578">
        <w:rPr>
          <w:sz w:val="24"/>
        </w:rPr>
        <w:t>有限责任</w:t>
      </w:r>
      <w:r w:rsidRPr="00EF3578">
        <w:rPr>
          <w:sz w:val="24"/>
        </w:rPr>
        <w:t>公司负责起草</w:t>
      </w:r>
      <w:r w:rsidR="007D585C" w:rsidRPr="00EF3578">
        <w:rPr>
          <w:sz w:val="24"/>
        </w:rPr>
        <w:t>修订</w:t>
      </w:r>
      <w:r w:rsidRPr="00EF3578">
        <w:rPr>
          <w:sz w:val="24"/>
        </w:rPr>
        <w:t>，</w:t>
      </w:r>
      <w:r w:rsidR="007D585C" w:rsidRPr="00EF3578">
        <w:rPr>
          <w:sz w:val="24"/>
        </w:rPr>
        <w:t>全面替代国家标准</w:t>
      </w:r>
      <w:r w:rsidR="007D585C" w:rsidRPr="00EF3578">
        <w:rPr>
          <w:sz w:val="24"/>
        </w:rPr>
        <w:t>GB/T 20251-2006</w:t>
      </w:r>
      <w:r w:rsidR="007D585C" w:rsidRPr="00EF3578">
        <w:rPr>
          <w:sz w:val="24"/>
        </w:rPr>
        <w:t>《电池用泡沫镍》。</w:t>
      </w:r>
      <w:r w:rsidRPr="00EF3578">
        <w:rPr>
          <w:sz w:val="24"/>
        </w:rPr>
        <w:t>项目计划编号为：</w:t>
      </w:r>
      <w:bookmarkStart w:id="0" w:name="OLE_LINK47"/>
      <w:r w:rsidRPr="00EF3578">
        <w:rPr>
          <w:sz w:val="24"/>
        </w:rPr>
        <w:t>202</w:t>
      </w:r>
      <w:r w:rsidR="007D585C" w:rsidRPr="00EF3578">
        <w:rPr>
          <w:sz w:val="24"/>
        </w:rPr>
        <w:t>42988</w:t>
      </w:r>
      <w:r w:rsidRPr="00EF3578">
        <w:rPr>
          <w:sz w:val="24"/>
        </w:rPr>
        <w:t>-T-610</w:t>
      </w:r>
      <w:bookmarkEnd w:id="0"/>
      <w:r w:rsidRPr="00EF3578">
        <w:rPr>
          <w:sz w:val="24"/>
        </w:rPr>
        <w:t>，计划完成年限：</w:t>
      </w:r>
      <w:r w:rsidRPr="00EF3578">
        <w:rPr>
          <w:sz w:val="24"/>
        </w:rPr>
        <w:t>202</w:t>
      </w:r>
      <w:r w:rsidR="007D585C" w:rsidRPr="00EF3578">
        <w:rPr>
          <w:sz w:val="24"/>
        </w:rPr>
        <w:t>5</w:t>
      </w:r>
      <w:r w:rsidRPr="00EF3578">
        <w:rPr>
          <w:sz w:val="24"/>
        </w:rPr>
        <w:t>年。</w:t>
      </w:r>
    </w:p>
    <w:p w14:paraId="00754786" w14:textId="77777777" w:rsidR="00280214" w:rsidRPr="00EF3578" w:rsidRDefault="002F75CA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GB/T20251-2006</w:t>
      </w:r>
      <w:r w:rsidRPr="00EF3578">
        <w:rPr>
          <w:sz w:val="24"/>
        </w:rPr>
        <w:t>电池用泡沫</w:t>
      </w:r>
      <w:proofErr w:type="gramStart"/>
      <w:r w:rsidRPr="00EF3578">
        <w:rPr>
          <w:sz w:val="24"/>
        </w:rPr>
        <w:t>镍标准</w:t>
      </w:r>
      <w:proofErr w:type="gramEnd"/>
      <w:r w:rsidRPr="00EF3578">
        <w:rPr>
          <w:sz w:val="24"/>
        </w:rPr>
        <w:t>的出台，</w:t>
      </w:r>
      <w:r w:rsidR="007D585C" w:rsidRPr="00EF3578">
        <w:rPr>
          <w:sz w:val="24"/>
        </w:rPr>
        <w:t>促进</w:t>
      </w:r>
      <w:r w:rsidRPr="00EF3578">
        <w:rPr>
          <w:sz w:val="24"/>
        </w:rPr>
        <w:t>了国内镍电池行业的发展</w:t>
      </w:r>
      <w:r w:rsidR="00280214" w:rsidRPr="00EF3578">
        <w:rPr>
          <w:sz w:val="24"/>
        </w:rPr>
        <w:t>。</w:t>
      </w:r>
      <w:r w:rsidRPr="00EF3578">
        <w:rPr>
          <w:sz w:val="24"/>
        </w:rPr>
        <w:t>但经过十几年的发展，</w:t>
      </w:r>
      <w:proofErr w:type="gramStart"/>
      <w:r w:rsidR="007D585C" w:rsidRPr="00EF3578">
        <w:rPr>
          <w:sz w:val="24"/>
        </w:rPr>
        <w:t>泡沫镍</w:t>
      </w:r>
      <w:r w:rsidRPr="00EF3578">
        <w:rPr>
          <w:sz w:val="24"/>
        </w:rPr>
        <w:t>已由</w:t>
      </w:r>
      <w:proofErr w:type="gramEnd"/>
      <w:r w:rsidRPr="00EF3578">
        <w:rPr>
          <w:sz w:val="24"/>
        </w:rPr>
        <w:t>原先的玩具、照明、工具拓展到了新能源汽车、储能</w:t>
      </w:r>
      <w:r w:rsidR="00677163" w:rsidRPr="00EF3578">
        <w:rPr>
          <w:sz w:val="24"/>
        </w:rPr>
        <w:t>、电解水制氢</w:t>
      </w:r>
      <w:r w:rsidR="007D585C" w:rsidRPr="00EF3578">
        <w:rPr>
          <w:sz w:val="24"/>
        </w:rPr>
        <w:t>、航空航天</w:t>
      </w:r>
      <w:r w:rsidR="00677163" w:rsidRPr="00EF3578">
        <w:rPr>
          <w:sz w:val="24"/>
        </w:rPr>
        <w:t>等新领域的应用</w:t>
      </w:r>
      <w:r w:rsidRPr="00EF3578">
        <w:rPr>
          <w:sz w:val="24"/>
        </w:rPr>
        <w:t>，对泡沫镍的</w:t>
      </w:r>
      <w:r w:rsidR="00677163" w:rsidRPr="00EF3578">
        <w:rPr>
          <w:sz w:val="24"/>
        </w:rPr>
        <w:t>特性</w:t>
      </w:r>
      <w:r w:rsidRPr="00EF3578">
        <w:rPr>
          <w:sz w:val="24"/>
        </w:rPr>
        <w:t>要求发生了很多变化。为了适应新形势的发展和更好地服务于新能源汽车、储能</w:t>
      </w:r>
      <w:r w:rsidR="00677163" w:rsidRPr="00EF3578">
        <w:rPr>
          <w:sz w:val="24"/>
        </w:rPr>
        <w:t>、制氢等</w:t>
      </w:r>
      <w:r w:rsidRPr="00EF3578">
        <w:rPr>
          <w:sz w:val="24"/>
        </w:rPr>
        <w:t>领域</w:t>
      </w:r>
      <w:r w:rsidR="007D585C" w:rsidRPr="00EF3578">
        <w:rPr>
          <w:sz w:val="24"/>
        </w:rPr>
        <w:t>，</w:t>
      </w:r>
      <w:r w:rsidR="00E946C0" w:rsidRPr="00EF3578">
        <w:rPr>
          <w:sz w:val="24"/>
        </w:rPr>
        <w:t>对</w:t>
      </w:r>
      <w:r w:rsidR="00E946C0" w:rsidRPr="00EF3578">
        <w:rPr>
          <w:sz w:val="24"/>
        </w:rPr>
        <w:t>GB/T20251-2006</w:t>
      </w:r>
      <w:r w:rsidR="00E946C0" w:rsidRPr="00EF3578">
        <w:rPr>
          <w:sz w:val="24"/>
        </w:rPr>
        <w:t>电池用泡沫</w:t>
      </w:r>
      <w:proofErr w:type="gramStart"/>
      <w:r w:rsidR="00E946C0" w:rsidRPr="00EF3578">
        <w:rPr>
          <w:sz w:val="24"/>
        </w:rPr>
        <w:t>镍标准</w:t>
      </w:r>
      <w:proofErr w:type="gramEnd"/>
      <w:r w:rsidR="00E946C0" w:rsidRPr="00EF3578">
        <w:rPr>
          <w:sz w:val="24"/>
        </w:rPr>
        <w:t>进行更新</w:t>
      </w:r>
      <w:r w:rsidR="007D585C" w:rsidRPr="00EF3578">
        <w:rPr>
          <w:sz w:val="24"/>
        </w:rPr>
        <w:t>迫在眉睫</w:t>
      </w:r>
      <w:r w:rsidR="00E946C0" w:rsidRPr="00EF3578">
        <w:rPr>
          <w:sz w:val="24"/>
        </w:rPr>
        <w:t>。</w:t>
      </w:r>
    </w:p>
    <w:p w14:paraId="2E45885E" w14:textId="77777777" w:rsidR="00280214" w:rsidRPr="00EF3578" w:rsidRDefault="0028021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1.</w:t>
      </w:r>
      <w:r w:rsidR="00C2741F" w:rsidRPr="00422C00">
        <w:rPr>
          <w:rFonts w:eastAsia="黑体"/>
          <w:b/>
          <w:bCs/>
          <w:sz w:val="24"/>
        </w:rPr>
        <w:t>2</w:t>
      </w:r>
      <w:r w:rsidR="00422C00">
        <w:rPr>
          <w:rFonts w:eastAsia="黑体" w:hint="eastAsia"/>
          <w:sz w:val="24"/>
        </w:rPr>
        <w:t xml:space="preserve"> </w:t>
      </w:r>
      <w:r w:rsidRPr="00EF3578">
        <w:rPr>
          <w:rFonts w:eastAsia="黑体"/>
          <w:sz w:val="24"/>
        </w:rPr>
        <w:t>承担单位情况</w:t>
      </w:r>
    </w:p>
    <w:p w14:paraId="3C8D49D4" w14:textId="77777777" w:rsidR="00280214" w:rsidRPr="00EF3578" w:rsidRDefault="00291F87" w:rsidP="00333259">
      <w:pPr>
        <w:spacing w:line="440" w:lineRule="exact"/>
        <w:ind w:firstLineChars="200" w:firstLine="480"/>
        <w:rPr>
          <w:sz w:val="24"/>
        </w:rPr>
      </w:pPr>
      <w:proofErr w:type="gramStart"/>
      <w:r w:rsidRPr="00EF3578">
        <w:rPr>
          <w:sz w:val="24"/>
        </w:rPr>
        <w:t>常德力元新材料</w:t>
      </w:r>
      <w:proofErr w:type="gramEnd"/>
      <w:r w:rsidRPr="00EF3578">
        <w:rPr>
          <w:sz w:val="24"/>
        </w:rPr>
        <w:t>责任有限公司，其前身是</w:t>
      </w:r>
      <w:proofErr w:type="gramStart"/>
      <w:r w:rsidRPr="00EF3578">
        <w:rPr>
          <w:sz w:val="24"/>
        </w:rPr>
        <w:t>长沙力元新材料</w:t>
      </w:r>
      <w:proofErr w:type="gramEnd"/>
      <w:r w:rsidRPr="00EF3578">
        <w:rPr>
          <w:sz w:val="24"/>
        </w:rPr>
        <w:t>责任有限公司，</w:t>
      </w:r>
      <w:r w:rsidR="00602517" w:rsidRPr="00EF3578">
        <w:rPr>
          <w:sz w:val="24"/>
        </w:rPr>
        <w:t>成立于</w:t>
      </w:r>
      <w:r w:rsidR="00602517" w:rsidRPr="00EF3578">
        <w:rPr>
          <w:sz w:val="24"/>
        </w:rPr>
        <w:t>1998</w:t>
      </w:r>
      <w:r w:rsidR="00602517" w:rsidRPr="00EF3578">
        <w:rPr>
          <w:sz w:val="24"/>
        </w:rPr>
        <w:t>年，</w:t>
      </w:r>
      <w:r w:rsidRPr="00EF3578">
        <w:rPr>
          <w:sz w:val="24"/>
        </w:rPr>
        <w:t>是国家</w:t>
      </w:r>
      <w:r w:rsidRPr="00EF3578">
        <w:rPr>
          <w:sz w:val="24"/>
        </w:rPr>
        <w:t>863</w:t>
      </w:r>
      <w:r w:rsidRPr="00EF3578">
        <w:rPr>
          <w:sz w:val="24"/>
        </w:rPr>
        <w:t>计划的产业化实施基地之一</w:t>
      </w:r>
      <w:r w:rsidR="00280214" w:rsidRPr="00EF3578">
        <w:rPr>
          <w:sz w:val="24"/>
        </w:rPr>
        <w:t>。</w:t>
      </w:r>
      <w:proofErr w:type="gramStart"/>
      <w:r w:rsidR="00602517" w:rsidRPr="00EF3578">
        <w:rPr>
          <w:sz w:val="24"/>
        </w:rPr>
        <w:t>常德力元新材料</w:t>
      </w:r>
      <w:proofErr w:type="gramEnd"/>
      <w:r w:rsidR="00602517" w:rsidRPr="00EF3578">
        <w:rPr>
          <w:sz w:val="24"/>
        </w:rPr>
        <w:t>有限责任公司系业内著名高科技上市公司</w:t>
      </w:r>
      <w:r w:rsidR="00602517" w:rsidRPr="00EF3578">
        <w:rPr>
          <w:sz w:val="24"/>
        </w:rPr>
        <w:t>--</w:t>
      </w:r>
      <w:r w:rsidR="00602517" w:rsidRPr="00EF3578">
        <w:rPr>
          <w:sz w:val="24"/>
        </w:rPr>
        <w:t>湖南科力远新能源股份有限公司的全资子公司，注册资金</w:t>
      </w:r>
      <w:r w:rsidR="00602517" w:rsidRPr="00EF3578">
        <w:rPr>
          <w:sz w:val="24"/>
        </w:rPr>
        <w:t>17008</w:t>
      </w:r>
      <w:r w:rsidR="00602517" w:rsidRPr="00EF3578">
        <w:rPr>
          <w:sz w:val="24"/>
        </w:rPr>
        <w:t>万，现有员工</w:t>
      </w:r>
      <w:r w:rsidR="00602517" w:rsidRPr="00EF3578">
        <w:rPr>
          <w:sz w:val="24"/>
        </w:rPr>
        <w:t>500</w:t>
      </w:r>
      <w:r w:rsidR="00602517" w:rsidRPr="00EF3578">
        <w:rPr>
          <w:sz w:val="24"/>
        </w:rPr>
        <w:t>余人，为行业龙头企业。公司以新型能</w:t>
      </w:r>
      <w:proofErr w:type="gramStart"/>
      <w:r w:rsidR="00602517" w:rsidRPr="00EF3578">
        <w:rPr>
          <w:sz w:val="24"/>
        </w:rPr>
        <w:t>源材料</w:t>
      </w:r>
      <w:proofErr w:type="gramEnd"/>
      <w:r w:rsidR="00602517" w:rsidRPr="00EF3578">
        <w:rPr>
          <w:sz w:val="24"/>
        </w:rPr>
        <w:t>泡沫镍、镀镍钢带、</w:t>
      </w:r>
      <w:r w:rsidR="00602517" w:rsidRPr="00EF3578">
        <w:rPr>
          <w:sz w:val="24"/>
        </w:rPr>
        <w:t>EMI</w:t>
      </w:r>
      <w:r w:rsidR="00602517" w:rsidRPr="00EF3578">
        <w:rPr>
          <w:sz w:val="24"/>
        </w:rPr>
        <w:t>屏蔽材料等系列产品研发和生产为主，产品应用在动力电池、制氢催化、过滤、航空航天等领域，产品主要出口日本、美国、法国、香港等国家和地区。</w:t>
      </w:r>
    </w:p>
    <w:p w14:paraId="13561A87" w14:textId="77777777" w:rsidR="000D4F3F" w:rsidRPr="00EF3578" w:rsidRDefault="000D4F3F" w:rsidP="00333259">
      <w:pPr>
        <w:spacing w:line="440" w:lineRule="exact"/>
        <w:ind w:firstLineChars="200" w:firstLine="480"/>
        <w:rPr>
          <w:sz w:val="24"/>
        </w:rPr>
      </w:pPr>
      <w:proofErr w:type="gramStart"/>
      <w:r w:rsidRPr="00EF3578">
        <w:rPr>
          <w:sz w:val="24"/>
        </w:rPr>
        <w:t>常德力元</w:t>
      </w:r>
      <w:proofErr w:type="gramEnd"/>
      <w:r w:rsidRPr="00EF3578">
        <w:rPr>
          <w:sz w:val="24"/>
        </w:rPr>
        <w:t xml:space="preserve"> “</w:t>
      </w:r>
      <w:r w:rsidRPr="00EF3578">
        <w:rPr>
          <w:sz w:val="24"/>
        </w:rPr>
        <w:t>连续化带状泡沫镍</w:t>
      </w:r>
      <w:r w:rsidRPr="00EF3578">
        <w:rPr>
          <w:sz w:val="24"/>
        </w:rPr>
        <w:t>”</w:t>
      </w:r>
      <w:r w:rsidRPr="00EF3578">
        <w:rPr>
          <w:sz w:val="24"/>
        </w:rPr>
        <w:t>被列为国家</w:t>
      </w:r>
      <w:r w:rsidRPr="00EF3578">
        <w:rPr>
          <w:sz w:val="24"/>
        </w:rPr>
        <w:t>“863”</w:t>
      </w:r>
      <w:r w:rsidRPr="00EF3578">
        <w:rPr>
          <w:sz w:val="24"/>
        </w:rPr>
        <w:t>重大攻关项目，</w:t>
      </w:r>
      <w:r w:rsidR="00602517" w:rsidRPr="00EF3578">
        <w:rPr>
          <w:sz w:val="24"/>
        </w:rPr>
        <w:t>国家级重点新产品和湖南省首批百亿工程，被评为国家重点新产品，荣获国家科技进步奖二等奖</w:t>
      </w:r>
      <w:r w:rsidR="00602517" w:rsidRPr="00EF3578">
        <w:rPr>
          <w:sz w:val="24"/>
        </w:rPr>
        <w:t>2</w:t>
      </w:r>
      <w:r w:rsidR="00602517" w:rsidRPr="00EF3578">
        <w:rPr>
          <w:sz w:val="24"/>
        </w:rPr>
        <w:t>项。牵头制定了有色金属协会绿色标准</w:t>
      </w:r>
      <w:r w:rsidR="00602517" w:rsidRPr="00EF3578">
        <w:rPr>
          <w:sz w:val="24"/>
        </w:rPr>
        <w:t>T/CNIA 0096-2021</w:t>
      </w:r>
      <w:r w:rsidR="00602517" w:rsidRPr="00EF3578">
        <w:rPr>
          <w:sz w:val="24"/>
        </w:rPr>
        <w:t>《绿色设计产品评价技术规范</w:t>
      </w:r>
      <w:r w:rsidR="00602517" w:rsidRPr="00EF3578">
        <w:rPr>
          <w:sz w:val="24"/>
        </w:rPr>
        <w:t>-</w:t>
      </w:r>
      <w:r w:rsidR="00602517" w:rsidRPr="00EF3578">
        <w:rPr>
          <w:sz w:val="24"/>
        </w:rPr>
        <w:t>泡沫镍》。</w:t>
      </w:r>
      <w:r w:rsidRPr="00EF3578">
        <w:rPr>
          <w:sz w:val="24"/>
        </w:rPr>
        <w:t>2016</w:t>
      </w:r>
      <w:r w:rsidR="00602517" w:rsidRPr="00EF3578">
        <w:rPr>
          <w:sz w:val="24"/>
        </w:rPr>
        <w:t>年</w:t>
      </w:r>
      <w:r w:rsidR="00602517" w:rsidRPr="00EF3578">
        <w:rPr>
          <w:sz w:val="24"/>
        </w:rPr>
        <w:t>-2018</w:t>
      </w:r>
      <w:r w:rsidR="00602517" w:rsidRPr="00EF3578">
        <w:rPr>
          <w:sz w:val="24"/>
        </w:rPr>
        <w:t>年分别承担了工信部化工新材料绿色制造系统集成项目、节能与新能源汽车动力电池关键基体材料工程化研究项目，产品列入国家强基工程名录，分别获得</w:t>
      </w:r>
      <w:r w:rsidRPr="00EF3578">
        <w:rPr>
          <w:sz w:val="24"/>
        </w:rPr>
        <w:t>国家绿色</w:t>
      </w:r>
      <w:r w:rsidR="00602517" w:rsidRPr="00EF3578">
        <w:rPr>
          <w:sz w:val="24"/>
        </w:rPr>
        <w:t>工厂、获评专精特新小巨人企业。</w:t>
      </w:r>
    </w:p>
    <w:p w14:paraId="69447A5E" w14:textId="77777777" w:rsidR="00280214" w:rsidRPr="00EF3578" w:rsidRDefault="0028021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1.</w:t>
      </w:r>
      <w:r w:rsidR="00010685" w:rsidRPr="00422C00">
        <w:rPr>
          <w:rFonts w:eastAsia="黑体"/>
          <w:b/>
          <w:bCs/>
          <w:sz w:val="24"/>
        </w:rPr>
        <w:t>3</w:t>
      </w:r>
      <w:r w:rsidR="00422C00">
        <w:rPr>
          <w:rFonts w:eastAsia="黑体" w:hint="eastAsia"/>
          <w:sz w:val="24"/>
        </w:rPr>
        <w:t xml:space="preserve"> </w:t>
      </w:r>
      <w:r w:rsidRPr="00EF3578">
        <w:rPr>
          <w:rFonts w:eastAsia="黑体"/>
          <w:sz w:val="24"/>
        </w:rPr>
        <w:t>参编单位及主要起草人工作情况</w:t>
      </w:r>
    </w:p>
    <w:p w14:paraId="03175360" w14:textId="77777777" w:rsidR="000D4F3F" w:rsidRPr="00EF3578" w:rsidRDefault="000D4F3F" w:rsidP="00333259">
      <w:pPr>
        <w:spacing w:line="440" w:lineRule="exact"/>
        <w:rPr>
          <w:b/>
          <w:sz w:val="24"/>
        </w:rPr>
      </w:pPr>
      <w:r w:rsidRPr="00422C00">
        <w:rPr>
          <w:b/>
          <w:bCs/>
          <w:sz w:val="24"/>
        </w:rPr>
        <w:t>1.</w:t>
      </w:r>
      <w:r w:rsidR="00010685" w:rsidRPr="00422C00">
        <w:rPr>
          <w:b/>
          <w:bCs/>
          <w:sz w:val="24"/>
        </w:rPr>
        <w:t>3</w:t>
      </w:r>
      <w:r w:rsidRPr="00422C00">
        <w:rPr>
          <w:b/>
          <w:bCs/>
          <w:sz w:val="24"/>
        </w:rPr>
        <w:t>.1</w:t>
      </w:r>
      <w:r w:rsidR="00422C00">
        <w:rPr>
          <w:rFonts w:hint="eastAsia"/>
          <w:sz w:val="24"/>
        </w:rPr>
        <w:t xml:space="preserve"> </w:t>
      </w:r>
      <w:r w:rsidRPr="00EF3578">
        <w:rPr>
          <w:b/>
          <w:sz w:val="24"/>
        </w:rPr>
        <w:t>先进储能材料国家工程研究中心有限责任公司</w:t>
      </w:r>
    </w:p>
    <w:p w14:paraId="30E63A94" w14:textId="77777777" w:rsidR="000D4F3F" w:rsidRPr="00EF3578" w:rsidRDefault="00B469F6" w:rsidP="00333259">
      <w:pPr>
        <w:spacing w:line="440" w:lineRule="exact"/>
        <w:ind w:firstLineChars="200" w:firstLine="480"/>
        <w:rPr>
          <w:b/>
          <w:sz w:val="24"/>
        </w:rPr>
      </w:pPr>
      <w:r w:rsidRPr="00EF3578">
        <w:rPr>
          <w:sz w:val="24"/>
        </w:rPr>
        <w:t>先进储能材料国家工程研究中心有限责任公司</w:t>
      </w:r>
      <w:r w:rsidR="000D4F3F" w:rsidRPr="00EF3578">
        <w:rPr>
          <w:sz w:val="24"/>
        </w:rPr>
        <w:t>成立于</w:t>
      </w:r>
      <w:r w:rsidR="000D4F3F" w:rsidRPr="00EF3578">
        <w:rPr>
          <w:sz w:val="24"/>
        </w:rPr>
        <w:t>2010</w:t>
      </w:r>
      <w:r w:rsidR="000D4F3F" w:rsidRPr="00EF3578">
        <w:rPr>
          <w:sz w:val="24"/>
        </w:rPr>
        <w:t>年</w:t>
      </w:r>
      <w:r w:rsidR="000D4F3F" w:rsidRPr="00EF3578">
        <w:rPr>
          <w:sz w:val="24"/>
        </w:rPr>
        <w:t>09</w:t>
      </w:r>
      <w:r w:rsidR="000D4F3F" w:rsidRPr="00EF3578">
        <w:rPr>
          <w:sz w:val="24"/>
        </w:rPr>
        <w:t>月</w:t>
      </w:r>
      <w:r w:rsidR="000D4F3F" w:rsidRPr="00EF3578">
        <w:rPr>
          <w:sz w:val="24"/>
        </w:rPr>
        <w:t>25</w:t>
      </w:r>
      <w:r w:rsidR="000D4F3F" w:rsidRPr="00EF3578">
        <w:rPr>
          <w:sz w:val="24"/>
        </w:rPr>
        <w:t>日，经营范围包括</w:t>
      </w:r>
      <w:proofErr w:type="gramStart"/>
      <w:r w:rsidR="000D4F3F" w:rsidRPr="00EF3578">
        <w:rPr>
          <w:sz w:val="24"/>
        </w:rPr>
        <w:t>镍系列</w:t>
      </w:r>
      <w:proofErr w:type="gramEnd"/>
      <w:r w:rsidR="000D4F3F" w:rsidRPr="00EF3578">
        <w:rPr>
          <w:sz w:val="24"/>
        </w:rPr>
        <w:t>电池材料、</w:t>
      </w:r>
      <w:proofErr w:type="gramStart"/>
      <w:r w:rsidR="000D4F3F" w:rsidRPr="00EF3578">
        <w:rPr>
          <w:sz w:val="24"/>
        </w:rPr>
        <w:t>锂系列</w:t>
      </w:r>
      <w:proofErr w:type="gramEnd"/>
      <w:r w:rsidR="000D4F3F" w:rsidRPr="00EF3578">
        <w:rPr>
          <w:sz w:val="24"/>
        </w:rPr>
        <w:t>电池材料、超级电容电池材料、燃料电池材料、新型传统电池材料制备及储能等关键共性技术、工艺和装备的研究开发、系统集成；参与制订和完善相关行业标准和规范；相关技术推广、技术转让、技术咨询、技术服务、检验检测服务；经营和代理各类商品及技术的进出口业务。</w:t>
      </w:r>
    </w:p>
    <w:p w14:paraId="0B621C28" w14:textId="77777777" w:rsidR="000D4F3F" w:rsidRPr="00EF3578" w:rsidRDefault="000D4F3F" w:rsidP="00333259">
      <w:pPr>
        <w:spacing w:line="440" w:lineRule="exact"/>
        <w:rPr>
          <w:sz w:val="24"/>
        </w:rPr>
      </w:pPr>
      <w:r w:rsidRPr="00422C00">
        <w:rPr>
          <w:b/>
          <w:bCs/>
          <w:sz w:val="24"/>
        </w:rPr>
        <w:t>1.</w:t>
      </w:r>
      <w:r w:rsidR="00010685" w:rsidRPr="00422C00">
        <w:rPr>
          <w:b/>
          <w:bCs/>
          <w:sz w:val="24"/>
        </w:rPr>
        <w:t>3</w:t>
      </w:r>
      <w:r w:rsidRPr="00422C00">
        <w:rPr>
          <w:b/>
          <w:bCs/>
          <w:sz w:val="24"/>
        </w:rPr>
        <w:t>.2</w:t>
      </w:r>
      <w:r w:rsidR="00422C00">
        <w:rPr>
          <w:rFonts w:hint="eastAsia"/>
          <w:sz w:val="24"/>
        </w:rPr>
        <w:t xml:space="preserve"> </w:t>
      </w:r>
      <w:r w:rsidRPr="00EF3578">
        <w:rPr>
          <w:b/>
          <w:sz w:val="24"/>
        </w:rPr>
        <w:t>梧州三和科技有限公司</w:t>
      </w:r>
    </w:p>
    <w:p w14:paraId="4DDEF396" w14:textId="77777777" w:rsidR="00B70971" w:rsidRPr="00EF3578" w:rsidRDefault="00B469F6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lastRenderedPageBreak/>
        <w:t>梧州三和科技有限公司</w:t>
      </w:r>
      <w:r w:rsidR="000D4F3F" w:rsidRPr="00EF3578">
        <w:rPr>
          <w:sz w:val="24"/>
        </w:rPr>
        <w:t>成立于</w:t>
      </w:r>
      <w:r w:rsidR="000D4F3F" w:rsidRPr="00EF3578">
        <w:rPr>
          <w:sz w:val="24"/>
        </w:rPr>
        <w:t>2003</w:t>
      </w:r>
      <w:r w:rsidR="000D4F3F" w:rsidRPr="00EF3578">
        <w:rPr>
          <w:sz w:val="24"/>
        </w:rPr>
        <w:t>年，注册资本</w:t>
      </w:r>
      <w:r w:rsidR="000D4F3F" w:rsidRPr="00EF3578">
        <w:rPr>
          <w:sz w:val="24"/>
        </w:rPr>
        <w:t>3120</w:t>
      </w:r>
      <w:r w:rsidR="000D4F3F" w:rsidRPr="00EF3578">
        <w:rPr>
          <w:sz w:val="24"/>
        </w:rPr>
        <w:t>万元；公司主要从事电磁屏蔽材料及电池新材料研究、生产、批发、零售及技术转让。主要产品包括：泡沫金属与发泡金属催化合金、导电海绵、导电布、复合导电薄膜等。</w:t>
      </w:r>
      <w:r w:rsidR="00B70971" w:rsidRPr="00EF3578">
        <w:rPr>
          <w:sz w:val="24"/>
        </w:rPr>
        <w:t>产品</w:t>
      </w:r>
      <w:r w:rsidR="000D4F3F" w:rsidRPr="00EF3578">
        <w:rPr>
          <w:sz w:val="24"/>
        </w:rPr>
        <w:t>主要应用</w:t>
      </w:r>
      <w:r w:rsidR="00B70971" w:rsidRPr="00EF3578">
        <w:rPr>
          <w:sz w:val="24"/>
        </w:rPr>
        <w:t>于</w:t>
      </w:r>
      <w:r w:rsidR="000D4F3F" w:rsidRPr="00EF3578">
        <w:rPr>
          <w:sz w:val="24"/>
        </w:rPr>
        <w:t>镍氢电池、电磁屏蔽材料、新型储能电池电极、绿色制氢电极、电动汽车用锂电池电极集流体等领域。</w:t>
      </w:r>
    </w:p>
    <w:p w14:paraId="7D339F26" w14:textId="77777777" w:rsidR="00B70971" w:rsidRPr="00EF3578" w:rsidRDefault="00B70971" w:rsidP="00333259">
      <w:pPr>
        <w:spacing w:line="440" w:lineRule="exact"/>
        <w:rPr>
          <w:sz w:val="24"/>
        </w:rPr>
      </w:pPr>
      <w:r w:rsidRPr="00422C00">
        <w:rPr>
          <w:b/>
          <w:bCs/>
          <w:sz w:val="24"/>
        </w:rPr>
        <w:t>1.</w:t>
      </w:r>
      <w:r w:rsidR="00010685" w:rsidRPr="00422C00">
        <w:rPr>
          <w:b/>
          <w:bCs/>
          <w:sz w:val="24"/>
        </w:rPr>
        <w:t>3</w:t>
      </w:r>
      <w:r w:rsidRPr="00422C00">
        <w:rPr>
          <w:b/>
          <w:bCs/>
          <w:sz w:val="24"/>
        </w:rPr>
        <w:t>.3</w:t>
      </w:r>
      <w:r w:rsidR="00422C00" w:rsidRPr="00422C00">
        <w:rPr>
          <w:rFonts w:hint="eastAsia"/>
          <w:b/>
          <w:bCs/>
          <w:sz w:val="24"/>
        </w:rPr>
        <w:t xml:space="preserve"> </w:t>
      </w:r>
      <w:r w:rsidR="00CD4313" w:rsidRPr="00EF3578">
        <w:rPr>
          <w:b/>
          <w:sz w:val="24"/>
        </w:rPr>
        <w:t>湖南科霸汽车动力电池有限责任公司</w:t>
      </w:r>
    </w:p>
    <w:p w14:paraId="406D76F5" w14:textId="77777777" w:rsidR="009945A4" w:rsidRPr="00EF3578" w:rsidRDefault="00B469F6" w:rsidP="00333259">
      <w:pPr>
        <w:spacing w:line="440" w:lineRule="exact"/>
        <w:ind w:firstLineChars="200" w:firstLine="480"/>
        <w:rPr>
          <w:sz w:val="24"/>
          <w:szCs w:val="32"/>
        </w:rPr>
      </w:pPr>
      <w:r w:rsidRPr="00EF3578">
        <w:rPr>
          <w:sz w:val="24"/>
          <w:szCs w:val="32"/>
        </w:rPr>
        <w:t>湖南科霸汽车动力电池有限责任公司成立于</w:t>
      </w:r>
      <w:r w:rsidRPr="00EF3578">
        <w:rPr>
          <w:sz w:val="24"/>
          <w:szCs w:val="32"/>
        </w:rPr>
        <w:t>2008</w:t>
      </w:r>
      <w:r w:rsidRPr="00EF3578">
        <w:rPr>
          <w:sz w:val="24"/>
          <w:szCs w:val="32"/>
        </w:rPr>
        <w:t>年</w:t>
      </w:r>
      <w:r w:rsidRPr="00EF3578">
        <w:rPr>
          <w:sz w:val="24"/>
          <w:szCs w:val="32"/>
        </w:rPr>
        <w:t>8</w:t>
      </w:r>
      <w:r w:rsidRPr="00EF3578">
        <w:rPr>
          <w:sz w:val="24"/>
          <w:szCs w:val="32"/>
        </w:rPr>
        <w:t>月</w:t>
      </w:r>
      <w:r w:rsidRPr="00EF3578">
        <w:rPr>
          <w:sz w:val="24"/>
          <w:szCs w:val="32"/>
        </w:rPr>
        <w:t>25</w:t>
      </w:r>
      <w:r w:rsidRPr="00EF3578">
        <w:rPr>
          <w:sz w:val="24"/>
          <w:szCs w:val="32"/>
        </w:rPr>
        <w:t>日，是一家致力于</w:t>
      </w:r>
      <w:proofErr w:type="gramStart"/>
      <w:r w:rsidRPr="00EF3578">
        <w:rPr>
          <w:sz w:val="24"/>
          <w:szCs w:val="32"/>
        </w:rPr>
        <w:t>镍系列</w:t>
      </w:r>
      <w:proofErr w:type="gramEnd"/>
      <w:r w:rsidRPr="00EF3578">
        <w:rPr>
          <w:sz w:val="24"/>
          <w:szCs w:val="32"/>
        </w:rPr>
        <w:t>电池及极板的研发、生产及销售的高新技术企业，是丰田混合动力汽车用镍氢电池极板在中国的唯一供应商。凭借深厚的研发能力和超强的品质管控能力，在镍氢、镍锌、镍氢气</w:t>
      </w:r>
      <w:proofErr w:type="gramStart"/>
      <w:r w:rsidRPr="00EF3578">
        <w:rPr>
          <w:sz w:val="24"/>
          <w:szCs w:val="32"/>
        </w:rPr>
        <w:t>等镍系列</w:t>
      </w:r>
      <w:proofErr w:type="gramEnd"/>
      <w:r w:rsidRPr="00EF3578">
        <w:rPr>
          <w:sz w:val="24"/>
          <w:szCs w:val="32"/>
        </w:rPr>
        <w:t>电池领域持续突破。先后承担国家</w:t>
      </w:r>
      <w:r w:rsidRPr="00EF3578">
        <w:rPr>
          <w:sz w:val="24"/>
          <w:szCs w:val="32"/>
        </w:rPr>
        <w:t>“863”</w:t>
      </w:r>
      <w:r w:rsidRPr="00EF3578">
        <w:rPr>
          <w:sz w:val="24"/>
          <w:szCs w:val="32"/>
        </w:rPr>
        <w:t>、工业强基、智能制造等多项重大项目，获国家科学技术进步二等奖一项、省部级一等奖二项，先后获评全国质量标杆和工信</w:t>
      </w:r>
      <w:proofErr w:type="gramStart"/>
      <w:r w:rsidRPr="00EF3578">
        <w:rPr>
          <w:sz w:val="24"/>
          <w:szCs w:val="32"/>
        </w:rPr>
        <w:t>部国家</w:t>
      </w:r>
      <w:proofErr w:type="gramEnd"/>
      <w:r w:rsidRPr="00EF3578">
        <w:rPr>
          <w:sz w:val="24"/>
          <w:szCs w:val="32"/>
        </w:rPr>
        <w:t>专精特新</w:t>
      </w:r>
      <w:r w:rsidRPr="00EF3578">
        <w:rPr>
          <w:sz w:val="24"/>
          <w:szCs w:val="32"/>
        </w:rPr>
        <w:t>“</w:t>
      </w:r>
      <w:r w:rsidRPr="00EF3578">
        <w:rPr>
          <w:sz w:val="24"/>
          <w:szCs w:val="32"/>
        </w:rPr>
        <w:t>小巨人</w:t>
      </w:r>
      <w:r w:rsidRPr="00EF3578">
        <w:rPr>
          <w:sz w:val="24"/>
          <w:szCs w:val="32"/>
        </w:rPr>
        <w:t>”</w:t>
      </w:r>
      <w:r w:rsidRPr="00EF3578">
        <w:rPr>
          <w:sz w:val="24"/>
          <w:szCs w:val="32"/>
        </w:rPr>
        <w:t>企业等多项荣誉。</w:t>
      </w:r>
    </w:p>
    <w:p w14:paraId="42795C1C" w14:textId="77777777" w:rsidR="009945A4" w:rsidRPr="00422C00" w:rsidRDefault="009945A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1.</w:t>
      </w:r>
      <w:r w:rsidR="00010685" w:rsidRPr="00422C00">
        <w:rPr>
          <w:rFonts w:eastAsia="黑体"/>
          <w:b/>
          <w:bCs/>
          <w:sz w:val="24"/>
        </w:rPr>
        <w:t>4</w:t>
      </w:r>
      <w:r w:rsidRPr="00422C00">
        <w:rPr>
          <w:rFonts w:eastAsia="黑体"/>
          <w:sz w:val="24"/>
        </w:rPr>
        <w:t xml:space="preserve"> </w:t>
      </w:r>
      <w:r w:rsidRPr="00422C00">
        <w:rPr>
          <w:rFonts w:eastAsia="黑体"/>
          <w:sz w:val="24"/>
        </w:rPr>
        <w:t>起草单位及主要起草人工作情况</w:t>
      </w:r>
    </w:p>
    <w:p w14:paraId="44CF8679" w14:textId="54532C54" w:rsidR="000A61A9" w:rsidRDefault="009945A4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起草单位</w:t>
      </w:r>
      <w:proofErr w:type="gramStart"/>
      <w:r w:rsidRPr="00EF3578">
        <w:rPr>
          <w:sz w:val="24"/>
        </w:rPr>
        <w:t>常德力元新材料</w:t>
      </w:r>
      <w:proofErr w:type="gramEnd"/>
      <w:r w:rsidRPr="00EF3578">
        <w:rPr>
          <w:sz w:val="24"/>
        </w:rPr>
        <w:t>有限责任公司、先进储能材料国家工程研究中心有限责任公司、梧州三和科技有限公司、湖南科霸汽车动力电池有限责任公司、中南大学、北京科技大学、北京钢研高纳科技股份有限公司、</w:t>
      </w:r>
      <w:bookmarkStart w:id="1" w:name="OLE_LINK23"/>
      <w:r w:rsidRPr="00EF3578">
        <w:rPr>
          <w:sz w:val="24"/>
        </w:rPr>
        <w:t>深圳市</w:t>
      </w:r>
      <w:proofErr w:type="gramStart"/>
      <w:r w:rsidRPr="00EF3578">
        <w:rPr>
          <w:sz w:val="24"/>
        </w:rPr>
        <w:t>倍</w:t>
      </w:r>
      <w:proofErr w:type="gramEnd"/>
      <w:r w:rsidRPr="00EF3578">
        <w:rPr>
          <w:sz w:val="24"/>
        </w:rPr>
        <w:t>特力电池有限公司</w:t>
      </w:r>
      <w:bookmarkEnd w:id="1"/>
      <w:r w:rsidRPr="00EF3578">
        <w:rPr>
          <w:sz w:val="24"/>
        </w:rPr>
        <w:t>、</w:t>
      </w:r>
      <w:bookmarkStart w:id="2" w:name="OLE_LINK24"/>
      <w:r w:rsidRPr="00EF3578">
        <w:rPr>
          <w:sz w:val="24"/>
        </w:rPr>
        <w:t>东莞超霸电池有限公司</w:t>
      </w:r>
      <w:bookmarkEnd w:id="2"/>
      <w:r w:rsidRPr="00EF3578">
        <w:rPr>
          <w:sz w:val="24"/>
        </w:rPr>
        <w:t>、</w:t>
      </w:r>
      <w:bookmarkStart w:id="3" w:name="OLE_LINK25"/>
      <w:bookmarkStart w:id="4" w:name="OLE_LINK26"/>
      <w:r w:rsidRPr="00EF3578">
        <w:rPr>
          <w:sz w:val="24"/>
        </w:rPr>
        <w:t>天津科威恩科技有限公司</w:t>
      </w:r>
      <w:bookmarkEnd w:id="3"/>
      <w:bookmarkEnd w:id="4"/>
      <w:r w:rsidRPr="00EF3578">
        <w:rPr>
          <w:sz w:val="24"/>
        </w:rPr>
        <w:t>、</w:t>
      </w:r>
      <w:bookmarkStart w:id="5" w:name="OLE_LINK28"/>
      <w:r w:rsidRPr="00EF3578">
        <w:rPr>
          <w:sz w:val="24"/>
        </w:rPr>
        <w:t>中船（邯郸）派瑞氢能科技有限公司</w:t>
      </w:r>
      <w:bookmarkEnd w:id="5"/>
      <w:r w:rsidRPr="00EF3578">
        <w:rPr>
          <w:sz w:val="24"/>
        </w:rPr>
        <w:t>、</w:t>
      </w:r>
      <w:bookmarkStart w:id="6" w:name="OLE_LINK29"/>
      <w:r w:rsidRPr="00EF3578">
        <w:rPr>
          <w:sz w:val="24"/>
        </w:rPr>
        <w:t>北京中电丰业技术开发有限公司</w:t>
      </w:r>
      <w:bookmarkStart w:id="7" w:name="OLE_LINK30"/>
      <w:bookmarkStart w:id="8" w:name="OLE_LINK31"/>
      <w:bookmarkEnd w:id="6"/>
      <w:r w:rsidRPr="00EF3578">
        <w:rPr>
          <w:sz w:val="24"/>
        </w:rPr>
        <w:t>、成都莒纳新材料科技有限公司</w:t>
      </w:r>
      <w:bookmarkEnd w:id="7"/>
      <w:bookmarkEnd w:id="8"/>
      <w:r w:rsidRPr="00EF3578">
        <w:rPr>
          <w:sz w:val="24"/>
        </w:rPr>
        <w:t>、</w:t>
      </w:r>
      <w:bookmarkStart w:id="9" w:name="OLE_LINK32"/>
      <w:r w:rsidRPr="00EF3578">
        <w:rPr>
          <w:sz w:val="24"/>
        </w:rPr>
        <w:t>天津市大陆制氢设备有限公司</w:t>
      </w:r>
      <w:bookmarkEnd w:id="9"/>
      <w:r w:rsidRPr="00EF3578">
        <w:rPr>
          <w:sz w:val="24"/>
        </w:rPr>
        <w:t>、</w:t>
      </w:r>
      <w:bookmarkStart w:id="10" w:name="OLE_LINK40"/>
      <w:bookmarkStart w:id="11" w:name="OLE_LINK41"/>
      <w:r w:rsidRPr="00EF3578">
        <w:rPr>
          <w:sz w:val="24"/>
        </w:rPr>
        <w:t>江苏诚丰新材料股份有限公司</w:t>
      </w:r>
      <w:bookmarkEnd w:id="10"/>
      <w:bookmarkEnd w:id="11"/>
      <w:r w:rsidRPr="00EF3578">
        <w:rPr>
          <w:sz w:val="24"/>
        </w:rPr>
        <w:t>、</w:t>
      </w:r>
      <w:bookmarkStart w:id="12" w:name="OLE_LINK35"/>
      <w:r w:rsidRPr="00EF3578">
        <w:rPr>
          <w:sz w:val="24"/>
        </w:rPr>
        <w:t>河南创力新能源科技股份有限公司</w:t>
      </w:r>
      <w:bookmarkEnd w:id="12"/>
      <w:r w:rsidRPr="00EF3578">
        <w:rPr>
          <w:sz w:val="24"/>
        </w:rPr>
        <w:t>、</w:t>
      </w:r>
      <w:bookmarkStart w:id="13" w:name="OLE_LINK36"/>
      <w:bookmarkStart w:id="14" w:name="OLE_LINK37"/>
      <w:r w:rsidRPr="00EF3578">
        <w:rPr>
          <w:sz w:val="24"/>
        </w:rPr>
        <w:t>兰州金川科技园有限公司</w:t>
      </w:r>
      <w:bookmarkEnd w:id="13"/>
      <w:bookmarkEnd w:id="14"/>
      <w:r w:rsidRPr="00EF3578">
        <w:rPr>
          <w:sz w:val="24"/>
        </w:rPr>
        <w:t>、</w:t>
      </w:r>
      <w:bookmarkStart w:id="15" w:name="OLE_LINK38"/>
      <w:bookmarkStart w:id="16" w:name="OLE_LINK39"/>
      <w:r w:rsidRPr="00EF3578">
        <w:rPr>
          <w:sz w:val="24"/>
        </w:rPr>
        <w:t>格林美科技有限公司</w:t>
      </w:r>
      <w:bookmarkEnd w:id="15"/>
      <w:bookmarkEnd w:id="16"/>
      <w:r w:rsidRPr="00EF3578">
        <w:rPr>
          <w:sz w:val="24"/>
        </w:rPr>
        <w:t>对标准</w:t>
      </w:r>
      <w:r w:rsidR="00330DAF" w:rsidRPr="00EF3578">
        <w:rPr>
          <w:sz w:val="24"/>
        </w:rPr>
        <w:t>修</w:t>
      </w:r>
      <w:r w:rsidR="00330DAF" w:rsidRPr="00EF3578">
        <w:rPr>
          <w:color w:val="000000"/>
          <w:sz w:val="24"/>
        </w:rPr>
        <w:t>订给与了大力的支持与帮助，其中</w:t>
      </w:r>
      <w:r w:rsidR="00BA2B80" w:rsidRPr="00EF3578">
        <w:rPr>
          <w:color w:val="000000"/>
          <w:sz w:val="24"/>
        </w:rPr>
        <w:t>梧州三和湖南科霸</w:t>
      </w:r>
      <w:r w:rsidR="00330DAF" w:rsidRPr="00EF3578">
        <w:rPr>
          <w:color w:val="000000"/>
          <w:sz w:val="24"/>
        </w:rPr>
        <w:t>、</w:t>
      </w:r>
      <w:r w:rsidR="00BA2B80" w:rsidRPr="00EF3578">
        <w:rPr>
          <w:color w:val="000000"/>
          <w:sz w:val="24"/>
        </w:rPr>
        <w:t>东莞超霸、天津科威恩、深圳</w:t>
      </w:r>
      <w:proofErr w:type="gramStart"/>
      <w:r w:rsidR="00BA2B80" w:rsidRPr="00EF3578">
        <w:rPr>
          <w:color w:val="000000"/>
          <w:sz w:val="24"/>
        </w:rPr>
        <w:t>倍</w:t>
      </w:r>
      <w:proofErr w:type="gramEnd"/>
      <w:r w:rsidR="00BA2B80" w:rsidRPr="00EF3578">
        <w:rPr>
          <w:color w:val="000000"/>
          <w:sz w:val="24"/>
        </w:rPr>
        <w:t>特力、新乡创力、成都</w:t>
      </w:r>
      <w:proofErr w:type="gramStart"/>
      <w:r w:rsidR="00BA2B80" w:rsidRPr="00EF3578">
        <w:rPr>
          <w:color w:val="000000"/>
          <w:sz w:val="24"/>
        </w:rPr>
        <w:t>莒</w:t>
      </w:r>
      <w:proofErr w:type="gramEnd"/>
      <w:r w:rsidR="00BA2B80" w:rsidRPr="00EF3578">
        <w:rPr>
          <w:color w:val="000000"/>
          <w:sz w:val="24"/>
        </w:rPr>
        <w:t>纳、</w:t>
      </w:r>
      <w:r w:rsidR="00B070B6">
        <w:rPr>
          <w:rFonts w:hint="eastAsia"/>
          <w:color w:val="000000"/>
          <w:sz w:val="24"/>
        </w:rPr>
        <w:t>北京</w:t>
      </w:r>
      <w:r w:rsidR="00B070B6">
        <w:rPr>
          <w:color w:val="000000"/>
          <w:sz w:val="24"/>
        </w:rPr>
        <w:t>中</w:t>
      </w:r>
      <w:proofErr w:type="gramStart"/>
      <w:r w:rsidR="00B070B6">
        <w:rPr>
          <w:color w:val="000000"/>
          <w:sz w:val="24"/>
        </w:rPr>
        <w:t>电丰业</w:t>
      </w:r>
      <w:proofErr w:type="gramEnd"/>
      <w:r w:rsidR="00BA2B80" w:rsidRPr="00EF3578">
        <w:rPr>
          <w:color w:val="000000"/>
          <w:sz w:val="24"/>
        </w:rPr>
        <w:t>等</w:t>
      </w:r>
      <w:r w:rsidR="00330DAF" w:rsidRPr="00EF3578">
        <w:rPr>
          <w:color w:val="000000"/>
          <w:sz w:val="24"/>
        </w:rPr>
        <w:t>提供了相关产品的测试数据。</w:t>
      </w:r>
      <w:r w:rsidR="00BA2B80" w:rsidRPr="00EF3578">
        <w:rPr>
          <w:color w:val="000000"/>
          <w:sz w:val="24"/>
        </w:rPr>
        <w:t>梧州三和</w:t>
      </w:r>
      <w:r w:rsidR="00330DAF" w:rsidRPr="00EF3578">
        <w:rPr>
          <w:color w:val="000000"/>
          <w:sz w:val="24"/>
        </w:rPr>
        <w:t>、</w:t>
      </w:r>
      <w:r w:rsidR="00BA2B80" w:rsidRPr="00EF3578">
        <w:rPr>
          <w:color w:val="000000"/>
          <w:sz w:val="24"/>
        </w:rPr>
        <w:t>中南大学、北京科技大学等</w:t>
      </w:r>
      <w:r w:rsidR="00330DAF" w:rsidRPr="00EF3578">
        <w:rPr>
          <w:color w:val="000000"/>
          <w:kern w:val="0"/>
          <w:sz w:val="24"/>
        </w:rPr>
        <w:t>提供了技</w:t>
      </w:r>
      <w:r w:rsidR="00330DAF" w:rsidRPr="00EF3578">
        <w:rPr>
          <w:color w:val="000000"/>
          <w:sz w:val="24"/>
        </w:rPr>
        <w:t>术支持及实验数据的验证等工作。</w:t>
      </w:r>
      <w:r w:rsidR="00330DAF" w:rsidRPr="00EF3578">
        <w:rPr>
          <w:sz w:val="24"/>
        </w:rPr>
        <w:t>起草单位及个人工作分工如下：</w:t>
      </w:r>
    </w:p>
    <w:p w14:paraId="6866A3CD" w14:textId="77777777" w:rsidR="00422C00" w:rsidRPr="00EF3578" w:rsidRDefault="00422C00" w:rsidP="00333259">
      <w:pPr>
        <w:spacing w:line="440" w:lineRule="exact"/>
        <w:ind w:firstLineChars="200" w:firstLine="480"/>
        <w:rPr>
          <w:sz w:val="24"/>
        </w:rPr>
      </w:pPr>
    </w:p>
    <w:p w14:paraId="44A6D321" w14:textId="77777777" w:rsidR="00280214" w:rsidRPr="00422C00" w:rsidRDefault="00014DA3" w:rsidP="00422C00">
      <w:pPr>
        <w:spacing w:line="400" w:lineRule="exact"/>
        <w:ind w:leftChars="171" w:left="359" w:firstLineChars="1000" w:firstLine="2400"/>
        <w:rPr>
          <w:rFonts w:eastAsia="仿宋"/>
          <w:sz w:val="24"/>
        </w:rPr>
      </w:pPr>
      <w:r w:rsidRPr="00422C00">
        <w:rPr>
          <w:rFonts w:eastAsia="仿宋"/>
          <w:sz w:val="24"/>
        </w:rPr>
        <w:t>表</w:t>
      </w:r>
      <w:r w:rsidRPr="00422C00">
        <w:rPr>
          <w:rFonts w:eastAsia="仿宋"/>
          <w:sz w:val="24"/>
        </w:rPr>
        <w:t xml:space="preserve">1 </w:t>
      </w:r>
      <w:r w:rsidR="00280214" w:rsidRPr="00422C00">
        <w:rPr>
          <w:rFonts w:eastAsia="仿宋"/>
          <w:sz w:val="24"/>
        </w:rPr>
        <w:t>标准主要起草人及分工</w:t>
      </w:r>
    </w:p>
    <w:tbl>
      <w:tblPr>
        <w:tblW w:w="5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0"/>
        <w:gridCol w:w="2206"/>
        <w:gridCol w:w="1228"/>
        <w:gridCol w:w="922"/>
        <w:gridCol w:w="1689"/>
        <w:gridCol w:w="2451"/>
      </w:tblGrid>
      <w:tr w:rsidR="003654CA" w:rsidRPr="00EF3578" w14:paraId="54C6BDC4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4EFE62CB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17" w:name="OLE_LINK3" w:colFirst="0" w:colLast="3"/>
            <w:bookmarkStart w:id="18" w:name="OLE_LINK4" w:colFirst="0" w:colLast="3"/>
            <w:bookmarkStart w:id="19" w:name="_Hlk517223113"/>
            <w:r w:rsidRPr="00EF3578">
              <w:rPr>
                <w:sz w:val="18"/>
                <w:szCs w:val="18"/>
              </w:rPr>
              <w:t>姓名</w:t>
            </w:r>
          </w:p>
        </w:tc>
        <w:tc>
          <w:tcPr>
            <w:tcW w:w="1139" w:type="pct"/>
            <w:vAlign w:val="center"/>
          </w:tcPr>
          <w:p w14:paraId="1020DC5E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单位</w:t>
            </w:r>
          </w:p>
        </w:tc>
        <w:tc>
          <w:tcPr>
            <w:tcW w:w="634" w:type="pct"/>
            <w:vAlign w:val="center"/>
          </w:tcPr>
          <w:p w14:paraId="57B2B4B9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职务</w:t>
            </w:r>
          </w:p>
        </w:tc>
        <w:tc>
          <w:tcPr>
            <w:tcW w:w="476" w:type="pct"/>
            <w:vAlign w:val="center"/>
          </w:tcPr>
          <w:p w14:paraId="7DCC0E58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学历</w:t>
            </w:r>
          </w:p>
        </w:tc>
        <w:tc>
          <w:tcPr>
            <w:tcW w:w="872" w:type="pct"/>
            <w:vAlign w:val="center"/>
          </w:tcPr>
          <w:p w14:paraId="184F50D0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专业</w:t>
            </w:r>
          </w:p>
        </w:tc>
        <w:tc>
          <w:tcPr>
            <w:tcW w:w="1265" w:type="pct"/>
            <w:vAlign w:val="center"/>
          </w:tcPr>
          <w:p w14:paraId="35DC055E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分工</w:t>
            </w:r>
          </w:p>
        </w:tc>
      </w:tr>
      <w:bookmarkEnd w:id="17"/>
      <w:bookmarkEnd w:id="18"/>
      <w:bookmarkEnd w:id="19"/>
      <w:tr w:rsidR="003654CA" w:rsidRPr="00EF3578" w14:paraId="0BAA0978" w14:textId="77777777" w:rsidTr="00B070B6">
        <w:trPr>
          <w:trHeight w:val="370"/>
          <w:jc w:val="center"/>
        </w:trPr>
        <w:tc>
          <w:tcPr>
            <w:tcW w:w="614" w:type="pct"/>
            <w:vAlign w:val="center"/>
          </w:tcPr>
          <w:p w14:paraId="676AE124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钟发平</w:t>
            </w:r>
            <w:proofErr w:type="gramEnd"/>
          </w:p>
        </w:tc>
        <w:tc>
          <w:tcPr>
            <w:tcW w:w="1139" w:type="pct"/>
            <w:vAlign w:val="center"/>
          </w:tcPr>
          <w:p w14:paraId="0A4C1339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先进储能材料国家工程研究中心有限责任公司</w:t>
            </w:r>
          </w:p>
        </w:tc>
        <w:tc>
          <w:tcPr>
            <w:tcW w:w="634" w:type="pct"/>
            <w:vAlign w:val="center"/>
          </w:tcPr>
          <w:p w14:paraId="238A2FD3" w14:textId="77777777" w:rsidR="000A61A9" w:rsidRPr="00EF3578" w:rsidRDefault="004C50B7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主任</w:t>
            </w:r>
          </w:p>
        </w:tc>
        <w:tc>
          <w:tcPr>
            <w:tcW w:w="476" w:type="pct"/>
            <w:vAlign w:val="center"/>
          </w:tcPr>
          <w:p w14:paraId="07597B63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0EDF2E41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电化学</w:t>
            </w:r>
          </w:p>
        </w:tc>
        <w:tc>
          <w:tcPr>
            <w:tcW w:w="1265" w:type="pct"/>
            <w:vAlign w:val="center"/>
          </w:tcPr>
          <w:p w14:paraId="22FE2A50" w14:textId="77777777" w:rsidR="000A61A9" w:rsidRPr="00EF3578" w:rsidRDefault="003654CA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标准编制总策划</w:t>
            </w:r>
            <w:r w:rsidR="009C53E0" w:rsidRPr="00EF3578">
              <w:rPr>
                <w:sz w:val="18"/>
                <w:szCs w:val="18"/>
              </w:rPr>
              <w:t>，标准审核</w:t>
            </w:r>
          </w:p>
        </w:tc>
      </w:tr>
      <w:tr w:rsidR="003654CA" w:rsidRPr="00EF3578" w14:paraId="5F14BB57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153A023C" w14:textId="77777777" w:rsidR="000A61A9" w:rsidRPr="00EF3578" w:rsidRDefault="00330DAF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严勇</w:t>
            </w:r>
            <w:proofErr w:type="gramEnd"/>
          </w:p>
        </w:tc>
        <w:tc>
          <w:tcPr>
            <w:tcW w:w="1139" w:type="pct"/>
            <w:vAlign w:val="center"/>
          </w:tcPr>
          <w:p w14:paraId="6D746FC4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常德力元新材料</w:t>
            </w:r>
            <w:proofErr w:type="gramEnd"/>
            <w:r w:rsidRPr="00EF3578">
              <w:rPr>
                <w:sz w:val="18"/>
                <w:szCs w:val="18"/>
              </w:rPr>
              <w:t>有限责任公司</w:t>
            </w:r>
          </w:p>
        </w:tc>
        <w:tc>
          <w:tcPr>
            <w:tcW w:w="634" w:type="pct"/>
            <w:vAlign w:val="center"/>
          </w:tcPr>
          <w:p w14:paraId="26F0A658" w14:textId="77777777" w:rsidR="000A61A9" w:rsidRPr="00EF3578" w:rsidRDefault="003654CA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792A466C" w14:textId="77777777" w:rsidR="000A61A9" w:rsidRPr="00EF3578" w:rsidRDefault="00330DAF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65DC8FDF" w14:textId="77777777" w:rsidR="000A61A9" w:rsidRPr="00EF3578" w:rsidRDefault="00330DAF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</w:t>
            </w:r>
            <w:r w:rsidR="008E0AEC" w:rsidRPr="00EF3578">
              <w:rPr>
                <w:sz w:val="18"/>
                <w:szCs w:val="18"/>
              </w:rPr>
              <w:t>学</w:t>
            </w:r>
          </w:p>
        </w:tc>
        <w:tc>
          <w:tcPr>
            <w:tcW w:w="1265" w:type="pct"/>
            <w:vAlign w:val="center"/>
          </w:tcPr>
          <w:p w14:paraId="59885AEA" w14:textId="77777777" w:rsidR="000A61A9" w:rsidRPr="00EF3578" w:rsidRDefault="007D4295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标准编制策划</w:t>
            </w:r>
            <w:r w:rsidR="000A61A9" w:rsidRPr="00EF3578">
              <w:rPr>
                <w:sz w:val="18"/>
                <w:szCs w:val="18"/>
              </w:rPr>
              <w:t>、标准</w:t>
            </w:r>
            <w:r w:rsidR="003654CA" w:rsidRPr="00EF3578">
              <w:rPr>
                <w:sz w:val="18"/>
                <w:szCs w:val="18"/>
              </w:rPr>
              <w:t>审核</w:t>
            </w:r>
          </w:p>
        </w:tc>
      </w:tr>
      <w:tr w:rsidR="003654CA" w:rsidRPr="00EF3578" w14:paraId="6303A18F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3963EDDE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周小平</w:t>
            </w:r>
          </w:p>
        </w:tc>
        <w:tc>
          <w:tcPr>
            <w:tcW w:w="1139" w:type="pct"/>
            <w:vAlign w:val="center"/>
          </w:tcPr>
          <w:p w14:paraId="49A941C1" w14:textId="77777777" w:rsidR="000A61A9" w:rsidRPr="00EF3578" w:rsidRDefault="000A61A9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先进储能材料国家工程研究中心有限责任公司</w:t>
            </w:r>
          </w:p>
        </w:tc>
        <w:tc>
          <w:tcPr>
            <w:tcW w:w="634" w:type="pct"/>
            <w:vAlign w:val="center"/>
          </w:tcPr>
          <w:p w14:paraId="7D4C565C" w14:textId="77777777" w:rsidR="000A61A9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749A1209" w14:textId="77777777" w:rsidR="000A61A9" w:rsidRPr="00EF3578" w:rsidRDefault="003654CA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0" w:name="OLE_LINK11"/>
            <w:bookmarkStart w:id="21" w:name="OLE_LINK12"/>
            <w:r w:rsidRPr="00EF3578">
              <w:rPr>
                <w:sz w:val="18"/>
                <w:szCs w:val="18"/>
              </w:rPr>
              <w:t>硕士</w:t>
            </w:r>
            <w:bookmarkEnd w:id="20"/>
            <w:bookmarkEnd w:id="21"/>
          </w:p>
        </w:tc>
        <w:tc>
          <w:tcPr>
            <w:tcW w:w="872" w:type="pct"/>
            <w:vAlign w:val="center"/>
          </w:tcPr>
          <w:p w14:paraId="55B2E4F8" w14:textId="77777777" w:rsidR="000A61A9" w:rsidRPr="00EF3578" w:rsidRDefault="007D4295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物理</w:t>
            </w:r>
            <w:r w:rsidR="003654CA" w:rsidRPr="00EF3578">
              <w:rPr>
                <w:sz w:val="18"/>
                <w:szCs w:val="18"/>
              </w:rPr>
              <w:t>化学</w:t>
            </w:r>
          </w:p>
        </w:tc>
        <w:tc>
          <w:tcPr>
            <w:tcW w:w="1265" w:type="pct"/>
            <w:vAlign w:val="center"/>
          </w:tcPr>
          <w:p w14:paraId="4B06E81E" w14:textId="77777777" w:rsidR="000A61A9" w:rsidRPr="00EF3578" w:rsidRDefault="007D4295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tr w:rsidR="008E0AEC" w:rsidRPr="00EF3578" w14:paraId="75031E10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1D59E2E9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穆俊江</w:t>
            </w:r>
            <w:proofErr w:type="gramEnd"/>
          </w:p>
        </w:tc>
        <w:tc>
          <w:tcPr>
            <w:tcW w:w="1139" w:type="pct"/>
            <w:vAlign w:val="center"/>
          </w:tcPr>
          <w:p w14:paraId="1C62D711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梧州三和科技有限公司</w:t>
            </w:r>
          </w:p>
        </w:tc>
        <w:tc>
          <w:tcPr>
            <w:tcW w:w="634" w:type="pct"/>
            <w:vAlign w:val="center"/>
          </w:tcPr>
          <w:p w14:paraId="16E17986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62FFD50E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0B9D6FF4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电化学</w:t>
            </w:r>
          </w:p>
        </w:tc>
        <w:tc>
          <w:tcPr>
            <w:tcW w:w="1265" w:type="pct"/>
            <w:vAlign w:val="center"/>
          </w:tcPr>
          <w:p w14:paraId="31DC8C67" w14:textId="77777777" w:rsidR="008E0AEC" w:rsidRPr="00EF3578" w:rsidRDefault="002D2602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2" w:name="OLE_LINK19"/>
            <w:bookmarkStart w:id="23" w:name="OLE_LINK44"/>
            <w:r w:rsidRPr="00EF3578">
              <w:rPr>
                <w:sz w:val="18"/>
                <w:szCs w:val="18"/>
              </w:rPr>
              <w:t>技术验证、</w:t>
            </w:r>
            <w:r w:rsidR="008E0AEC" w:rsidRPr="00EF3578">
              <w:rPr>
                <w:sz w:val="18"/>
                <w:szCs w:val="18"/>
              </w:rPr>
              <w:t>标准起草</w:t>
            </w:r>
            <w:bookmarkEnd w:id="22"/>
            <w:bookmarkEnd w:id="23"/>
          </w:p>
        </w:tc>
      </w:tr>
      <w:tr w:rsidR="008E0AEC" w:rsidRPr="00EF3578" w14:paraId="099D4718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13A53311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邹超</w:t>
            </w:r>
          </w:p>
        </w:tc>
        <w:tc>
          <w:tcPr>
            <w:tcW w:w="1139" w:type="pct"/>
            <w:vAlign w:val="center"/>
          </w:tcPr>
          <w:p w14:paraId="43A4D257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常德力元新材料</w:t>
            </w:r>
            <w:proofErr w:type="gramEnd"/>
            <w:r w:rsidRPr="00EF3578">
              <w:rPr>
                <w:sz w:val="18"/>
                <w:szCs w:val="18"/>
              </w:rPr>
              <w:t>有限责任公司</w:t>
            </w:r>
          </w:p>
        </w:tc>
        <w:tc>
          <w:tcPr>
            <w:tcW w:w="634" w:type="pct"/>
            <w:vAlign w:val="center"/>
          </w:tcPr>
          <w:p w14:paraId="2526322B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总经理助理</w:t>
            </w:r>
          </w:p>
        </w:tc>
        <w:tc>
          <w:tcPr>
            <w:tcW w:w="476" w:type="pct"/>
            <w:vAlign w:val="center"/>
          </w:tcPr>
          <w:p w14:paraId="455F57F0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75BD747E" w14:textId="77777777" w:rsidR="008E0AEC" w:rsidRPr="00EF3578" w:rsidRDefault="009F4CB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电</w:t>
            </w:r>
            <w:r w:rsidR="008E0AEC" w:rsidRPr="00EF3578">
              <w:rPr>
                <w:sz w:val="18"/>
                <w:szCs w:val="18"/>
              </w:rPr>
              <w:t>化学</w:t>
            </w:r>
          </w:p>
        </w:tc>
        <w:tc>
          <w:tcPr>
            <w:tcW w:w="1265" w:type="pct"/>
            <w:vAlign w:val="center"/>
          </w:tcPr>
          <w:p w14:paraId="002AEB9B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4" w:name="OLE_LINK45"/>
            <w:r w:rsidRPr="00EF3578">
              <w:rPr>
                <w:sz w:val="18"/>
                <w:szCs w:val="18"/>
              </w:rPr>
              <w:t>技术验证、标准起草</w:t>
            </w:r>
            <w:bookmarkEnd w:id="24"/>
          </w:p>
        </w:tc>
      </w:tr>
      <w:tr w:rsidR="008E0AEC" w:rsidRPr="00EF3578" w14:paraId="0678674C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71BD1685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5" w:name="_Hlk194849746"/>
            <w:r w:rsidRPr="00EF3578">
              <w:rPr>
                <w:sz w:val="18"/>
                <w:szCs w:val="18"/>
              </w:rPr>
              <w:lastRenderedPageBreak/>
              <w:t>肖进春</w:t>
            </w:r>
          </w:p>
        </w:tc>
        <w:tc>
          <w:tcPr>
            <w:tcW w:w="1139" w:type="pct"/>
            <w:vAlign w:val="center"/>
          </w:tcPr>
          <w:p w14:paraId="7E15DA60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常德力元新材料</w:t>
            </w:r>
            <w:proofErr w:type="gramEnd"/>
            <w:r w:rsidRPr="00EF3578">
              <w:rPr>
                <w:sz w:val="18"/>
                <w:szCs w:val="18"/>
              </w:rPr>
              <w:t>有限责任公司</w:t>
            </w:r>
          </w:p>
        </w:tc>
        <w:tc>
          <w:tcPr>
            <w:tcW w:w="634" w:type="pct"/>
            <w:vAlign w:val="center"/>
          </w:tcPr>
          <w:p w14:paraId="27677F5A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技术部长</w:t>
            </w:r>
          </w:p>
        </w:tc>
        <w:tc>
          <w:tcPr>
            <w:tcW w:w="476" w:type="pct"/>
            <w:vAlign w:val="center"/>
          </w:tcPr>
          <w:p w14:paraId="488D5784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71634927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化学工程</w:t>
            </w:r>
          </w:p>
        </w:tc>
        <w:tc>
          <w:tcPr>
            <w:tcW w:w="1265" w:type="pct"/>
            <w:vAlign w:val="center"/>
          </w:tcPr>
          <w:p w14:paraId="08FA5415" w14:textId="77777777" w:rsidR="008E0AEC" w:rsidRPr="00EF3578" w:rsidRDefault="008E0AEC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bookmarkEnd w:id="25"/>
      <w:tr w:rsidR="00B070B6" w:rsidRPr="00EF3578" w14:paraId="06D04878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69D8D71C" w14:textId="4C2032FC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董成国</w:t>
            </w:r>
          </w:p>
        </w:tc>
        <w:tc>
          <w:tcPr>
            <w:tcW w:w="1139" w:type="pct"/>
            <w:vAlign w:val="center"/>
          </w:tcPr>
          <w:p w14:paraId="3EC149B4" w14:textId="0A50CD4F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6" w:name="OLE_LINK16"/>
            <w:bookmarkStart w:id="27" w:name="OLE_LINK17"/>
            <w:bookmarkStart w:id="28" w:name="OLE_LINK18"/>
            <w:proofErr w:type="gramStart"/>
            <w:r w:rsidRPr="00EF3578">
              <w:rPr>
                <w:sz w:val="18"/>
                <w:szCs w:val="18"/>
              </w:rPr>
              <w:t>常德力元新材料</w:t>
            </w:r>
            <w:proofErr w:type="gramEnd"/>
            <w:r w:rsidRPr="00EF3578">
              <w:rPr>
                <w:sz w:val="18"/>
                <w:szCs w:val="18"/>
              </w:rPr>
              <w:t>有限责任公司</w:t>
            </w:r>
            <w:bookmarkEnd w:id="26"/>
            <w:bookmarkEnd w:id="27"/>
            <w:bookmarkEnd w:id="28"/>
          </w:p>
        </w:tc>
        <w:tc>
          <w:tcPr>
            <w:tcW w:w="634" w:type="pct"/>
            <w:vAlign w:val="center"/>
          </w:tcPr>
          <w:p w14:paraId="183553E3" w14:textId="58E1086B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品质部长</w:t>
            </w:r>
          </w:p>
        </w:tc>
        <w:tc>
          <w:tcPr>
            <w:tcW w:w="476" w:type="pct"/>
            <w:vAlign w:val="center"/>
          </w:tcPr>
          <w:p w14:paraId="50DFE89B" w14:textId="4C0CDDF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38EB648A" w14:textId="24AC388E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分析化学</w:t>
            </w:r>
          </w:p>
        </w:tc>
        <w:tc>
          <w:tcPr>
            <w:tcW w:w="1265" w:type="pct"/>
            <w:vAlign w:val="center"/>
          </w:tcPr>
          <w:p w14:paraId="397CE0FE" w14:textId="7E0261AB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tr w:rsidR="00B070B6" w:rsidRPr="00EF3578" w14:paraId="475F032A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541F94E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彭海青</w:t>
            </w:r>
          </w:p>
        </w:tc>
        <w:tc>
          <w:tcPr>
            <w:tcW w:w="1139" w:type="pct"/>
            <w:vAlign w:val="center"/>
          </w:tcPr>
          <w:p w14:paraId="5A9FD73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常德力元新材料</w:t>
            </w:r>
            <w:proofErr w:type="gramEnd"/>
            <w:r w:rsidRPr="00EF3578">
              <w:rPr>
                <w:sz w:val="18"/>
                <w:szCs w:val="18"/>
              </w:rPr>
              <w:t>有限责任公司</w:t>
            </w:r>
          </w:p>
        </w:tc>
        <w:tc>
          <w:tcPr>
            <w:tcW w:w="634" w:type="pct"/>
            <w:vAlign w:val="center"/>
          </w:tcPr>
          <w:p w14:paraId="410FC0B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工程师</w:t>
            </w:r>
          </w:p>
        </w:tc>
        <w:tc>
          <w:tcPr>
            <w:tcW w:w="476" w:type="pct"/>
            <w:vAlign w:val="center"/>
          </w:tcPr>
          <w:p w14:paraId="146098E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58D7864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分析化学</w:t>
            </w:r>
          </w:p>
        </w:tc>
        <w:tc>
          <w:tcPr>
            <w:tcW w:w="1265" w:type="pct"/>
            <w:vAlign w:val="center"/>
          </w:tcPr>
          <w:p w14:paraId="5F4724E3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tr w:rsidR="00B070B6" w:rsidRPr="00EF3578" w14:paraId="1F471B81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23092EE9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黄明</w:t>
            </w:r>
          </w:p>
        </w:tc>
        <w:tc>
          <w:tcPr>
            <w:tcW w:w="1139" w:type="pct"/>
            <w:vAlign w:val="center"/>
          </w:tcPr>
          <w:p w14:paraId="3259738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湖南科霸汽车动力电池有限责任公司</w:t>
            </w:r>
          </w:p>
        </w:tc>
        <w:tc>
          <w:tcPr>
            <w:tcW w:w="634" w:type="pct"/>
            <w:vAlign w:val="center"/>
          </w:tcPr>
          <w:p w14:paraId="2CB164BF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工程师</w:t>
            </w:r>
          </w:p>
        </w:tc>
        <w:tc>
          <w:tcPr>
            <w:tcW w:w="476" w:type="pct"/>
            <w:vAlign w:val="center"/>
          </w:tcPr>
          <w:p w14:paraId="2C72CC6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4B185D2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应用化学</w:t>
            </w:r>
          </w:p>
        </w:tc>
        <w:tc>
          <w:tcPr>
            <w:tcW w:w="1265" w:type="pct"/>
            <w:vAlign w:val="center"/>
          </w:tcPr>
          <w:p w14:paraId="00BAF49F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动力电池应用验证</w:t>
            </w:r>
          </w:p>
        </w:tc>
      </w:tr>
      <w:tr w:rsidR="00B070B6" w:rsidRPr="00EF3578" w14:paraId="53737312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658A8FA3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余琨</w:t>
            </w:r>
          </w:p>
        </w:tc>
        <w:tc>
          <w:tcPr>
            <w:tcW w:w="1139" w:type="pct"/>
            <w:vAlign w:val="center"/>
          </w:tcPr>
          <w:p w14:paraId="0FB53EC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中南大学</w:t>
            </w:r>
          </w:p>
        </w:tc>
        <w:tc>
          <w:tcPr>
            <w:tcW w:w="634" w:type="pct"/>
            <w:vAlign w:val="center"/>
          </w:tcPr>
          <w:p w14:paraId="3736149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教授</w:t>
            </w:r>
          </w:p>
        </w:tc>
        <w:tc>
          <w:tcPr>
            <w:tcW w:w="476" w:type="pct"/>
            <w:vAlign w:val="center"/>
          </w:tcPr>
          <w:p w14:paraId="30C186FB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0B640AA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材料学</w:t>
            </w:r>
          </w:p>
        </w:tc>
        <w:tc>
          <w:tcPr>
            <w:tcW w:w="1265" w:type="pct"/>
            <w:vAlign w:val="center"/>
          </w:tcPr>
          <w:p w14:paraId="17F95661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9" w:name="OLE_LINK27"/>
            <w:r w:rsidRPr="00EF3578">
              <w:rPr>
                <w:sz w:val="18"/>
                <w:szCs w:val="18"/>
              </w:rPr>
              <w:t>技术验证、标准起草</w:t>
            </w:r>
            <w:bookmarkEnd w:id="29"/>
          </w:p>
        </w:tc>
      </w:tr>
      <w:tr w:rsidR="00B070B6" w:rsidRPr="00EF3578" w14:paraId="1788D157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0F125D59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赵鹏</w:t>
            </w:r>
          </w:p>
        </w:tc>
        <w:tc>
          <w:tcPr>
            <w:tcW w:w="1139" w:type="pct"/>
            <w:vAlign w:val="center"/>
          </w:tcPr>
          <w:p w14:paraId="4E93D0B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钢</w:t>
            </w:r>
            <w:proofErr w:type="gramStart"/>
            <w:r w:rsidRPr="00EF3578">
              <w:rPr>
                <w:sz w:val="18"/>
                <w:szCs w:val="18"/>
              </w:rPr>
              <w:t>研</w:t>
            </w:r>
            <w:proofErr w:type="gramEnd"/>
            <w:r w:rsidRPr="00EF3578">
              <w:rPr>
                <w:sz w:val="18"/>
                <w:szCs w:val="18"/>
              </w:rPr>
              <w:t>高纳科技股份有限公司</w:t>
            </w:r>
          </w:p>
        </w:tc>
        <w:tc>
          <w:tcPr>
            <w:tcW w:w="634" w:type="pct"/>
            <w:vAlign w:val="center"/>
          </w:tcPr>
          <w:p w14:paraId="17BAA47F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工程师</w:t>
            </w:r>
          </w:p>
        </w:tc>
        <w:tc>
          <w:tcPr>
            <w:tcW w:w="476" w:type="pct"/>
            <w:vAlign w:val="center"/>
          </w:tcPr>
          <w:p w14:paraId="6E454F7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74064BF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材料学</w:t>
            </w:r>
          </w:p>
        </w:tc>
        <w:tc>
          <w:tcPr>
            <w:tcW w:w="1265" w:type="pct"/>
            <w:vAlign w:val="center"/>
          </w:tcPr>
          <w:p w14:paraId="309D245D" w14:textId="6893E1C6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高温零部件</w:t>
            </w:r>
            <w:r w:rsidRPr="00EF3578">
              <w:rPr>
                <w:sz w:val="18"/>
                <w:szCs w:val="18"/>
              </w:rPr>
              <w:t>应用验证</w:t>
            </w:r>
          </w:p>
        </w:tc>
      </w:tr>
      <w:tr w:rsidR="00B070B6" w:rsidRPr="00EF3578" w14:paraId="6524CBA9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76D3AA01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叶凯</w:t>
            </w:r>
          </w:p>
        </w:tc>
        <w:tc>
          <w:tcPr>
            <w:tcW w:w="1139" w:type="pct"/>
            <w:vAlign w:val="center"/>
          </w:tcPr>
          <w:p w14:paraId="312DD96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深圳市</w:t>
            </w:r>
            <w:proofErr w:type="gramStart"/>
            <w:r w:rsidRPr="00EF3578">
              <w:rPr>
                <w:sz w:val="18"/>
                <w:szCs w:val="18"/>
              </w:rPr>
              <w:t>倍</w:t>
            </w:r>
            <w:proofErr w:type="gramEnd"/>
            <w:r w:rsidRPr="00EF3578">
              <w:rPr>
                <w:sz w:val="18"/>
                <w:szCs w:val="18"/>
              </w:rPr>
              <w:t>特力电池有限公司</w:t>
            </w:r>
          </w:p>
        </w:tc>
        <w:tc>
          <w:tcPr>
            <w:tcW w:w="634" w:type="pct"/>
            <w:vAlign w:val="center"/>
          </w:tcPr>
          <w:p w14:paraId="46FB2E8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2D3585A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79562F5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MPM</w:t>
            </w:r>
            <w:r w:rsidRPr="00EF3578">
              <w:rPr>
                <w:sz w:val="18"/>
                <w:szCs w:val="18"/>
              </w:rPr>
              <w:t>项目管理</w:t>
            </w:r>
          </w:p>
        </w:tc>
        <w:tc>
          <w:tcPr>
            <w:tcW w:w="1265" w:type="pct"/>
            <w:vAlign w:val="center"/>
          </w:tcPr>
          <w:p w14:paraId="7A63E3B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镍氢电池应用验证</w:t>
            </w:r>
          </w:p>
        </w:tc>
      </w:tr>
      <w:tr w:rsidR="00B070B6" w:rsidRPr="00EF3578" w14:paraId="584CE5D8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4FA5F1E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于红帅</w:t>
            </w:r>
          </w:p>
        </w:tc>
        <w:tc>
          <w:tcPr>
            <w:tcW w:w="1139" w:type="pct"/>
            <w:vAlign w:val="center"/>
          </w:tcPr>
          <w:p w14:paraId="2C3F01A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东莞超霸电池有限公司</w:t>
            </w:r>
          </w:p>
        </w:tc>
        <w:tc>
          <w:tcPr>
            <w:tcW w:w="634" w:type="pct"/>
            <w:vAlign w:val="center"/>
          </w:tcPr>
          <w:p w14:paraId="082EC3A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总工程师</w:t>
            </w:r>
          </w:p>
        </w:tc>
        <w:tc>
          <w:tcPr>
            <w:tcW w:w="476" w:type="pct"/>
            <w:vAlign w:val="center"/>
          </w:tcPr>
          <w:p w14:paraId="0515883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26163FB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化学工程与工艺</w:t>
            </w:r>
          </w:p>
        </w:tc>
        <w:tc>
          <w:tcPr>
            <w:tcW w:w="1265" w:type="pct"/>
            <w:vAlign w:val="center"/>
          </w:tcPr>
          <w:p w14:paraId="3E979571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镍氢电池应用验证</w:t>
            </w:r>
          </w:p>
        </w:tc>
      </w:tr>
      <w:tr w:rsidR="00B070B6" w:rsidRPr="00EF3578" w14:paraId="6364A926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191A687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田新军</w:t>
            </w:r>
          </w:p>
        </w:tc>
        <w:tc>
          <w:tcPr>
            <w:tcW w:w="1139" w:type="pct"/>
            <w:vAlign w:val="center"/>
          </w:tcPr>
          <w:p w14:paraId="25272EC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天津科威恩科技有限公司</w:t>
            </w:r>
          </w:p>
        </w:tc>
        <w:tc>
          <w:tcPr>
            <w:tcW w:w="634" w:type="pct"/>
            <w:vAlign w:val="center"/>
          </w:tcPr>
          <w:p w14:paraId="6B3B021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51CC8FE9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2FB9D03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化学工程</w:t>
            </w:r>
          </w:p>
        </w:tc>
        <w:tc>
          <w:tcPr>
            <w:tcW w:w="1265" w:type="pct"/>
            <w:vAlign w:val="center"/>
          </w:tcPr>
          <w:p w14:paraId="0675770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镍锌电池</w:t>
            </w:r>
            <w:proofErr w:type="gramEnd"/>
            <w:r w:rsidRPr="00EF3578">
              <w:rPr>
                <w:sz w:val="18"/>
                <w:szCs w:val="18"/>
              </w:rPr>
              <w:t>应用验证</w:t>
            </w:r>
          </w:p>
        </w:tc>
      </w:tr>
      <w:tr w:rsidR="00B070B6" w:rsidRPr="00EF3578" w14:paraId="03AE8B27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27BA13F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薛彦鹏</w:t>
            </w:r>
          </w:p>
        </w:tc>
        <w:tc>
          <w:tcPr>
            <w:tcW w:w="1139" w:type="pct"/>
            <w:vAlign w:val="center"/>
          </w:tcPr>
          <w:p w14:paraId="289B9EB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北京科技大学</w:t>
            </w:r>
          </w:p>
        </w:tc>
        <w:tc>
          <w:tcPr>
            <w:tcW w:w="634" w:type="pct"/>
            <w:vAlign w:val="center"/>
          </w:tcPr>
          <w:p w14:paraId="752421E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教授</w:t>
            </w:r>
          </w:p>
        </w:tc>
        <w:tc>
          <w:tcPr>
            <w:tcW w:w="476" w:type="pct"/>
            <w:vAlign w:val="center"/>
          </w:tcPr>
          <w:p w14:paraId="0636665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7000674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材料学</w:t>
            </w:r>
          </w:p>
        </w:tc>
        <w:tc>
          <w:tcPr>
            <w:tcW w:w="1265" w:type="pct"/>
            <w:vAlign w:val="center"/>
          </w:tcPr>
          <w:p w14:paraId="5A86E29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tr w:rsidR="00B070B6" w:rsidRPr="00EF3578" w14:paraId="10386688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5A1D0CA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李立宏</w:t>
            </w:r>
          </w:p>
        </w:tc>
        <w:tc>
          <w:tcPr>
            <w:tcW w:w="1139" w:type="pct"/>
            <w:vAlign w:val="center"/>
          </w:tcPr>
          <w:p w14:paraId="277BCA2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北京科技大学</w:t>
            </w:r>
          </w:p>
        </w:tc>
        <w:tc>
          <w:tcPr>
            <w:tcW w:w="634" w:type="pct"/>
            <w:vAlign w:val="center"/>
          </w:tcPr>
          <w:p w14:paraId="5305E479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教授</w:t>
            </w:r>
          </w:p>
        </w:tc>
        <w:tc>
          <w:tcPr>
            <w:tcW w:w="476" w:type="pct"/>
            <w:vAlign w:val="center"/>
          </w:tcPr>
          <w:p w14:paraId="241ACE4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3369195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材料学</w:t>
            </w:r>
          </w:p>
        </w:tc>
        <w:tc>
          <w:tcPr>
            <w:tcW w:w="1265" w:type="pct"/>
            <w:vAlign w:val="center"/>
          </w:tcPr>
          <w:p w14:paraId="61FF0A3B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技术验证、标准起草</w:t>
            </w:r>
          </w:p>
        </w:tc>
      </w:tr>
      <w:tr w:rsidR="00B070B6" w:rsidRPr="00EF3578" w14:paraId="43FE3563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5EC234D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李黎明</w:t>
            </w:r>
          </w:p>
        </w:tc>
        <w:tc>
          <w:tcPr>
            <w:tcW w:w="1139" w:type="pct"/>
            <w:vAlign w:val="center"/>
          </w:tcPr>
          <w:p w14:paraId="5B72EABC" w14:textId="115CAB75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中船（邯郸）派瑞氢能科技有限公司</w:t>
            </w:r>
          </w:p>
        </w:tc>
        <w:tc>
          <w:tcPr>
            <w:tcW w:w="634" w:type="pct"/>
            <w:vAlign w:val="center"/>
          </w:tcPr>
          <w:p w14:paraId="62A4101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技术部长</w:t>
            </w:r>
          </w:p>
        </w:tc>
        <w:tc>
          <w:tcPr>
            <w:tcW w:w="476" w:type="pct"/>
            <w:vAlign w:val="center"/>
          </w:tcPr>
          <w:p w14:paraId="4B09AAA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4CE59FC4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应用化学</w:t>
            </w:r>
          </w:p>
        </w:tc>
        <w:tc>
          <w:tcPr>
            <w:tcW w:w="1265" w:type="pct"/>
            <w:vAlign w:val="center"/>
          </w:tcPr>
          <w:p w14:paraId="202EF1C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30" w:name="OLE_LINK42"/>
            <w:bookmarkStart w:id="31" w:name="OLE_LINK43"/>
            <w:r w:rsidRPr="00EF3578">
              <w:rPr>
                <w:sz w:val="18"/>
                <w:szCs w:val="18"/>
              </w:rPr>
              <w:t>制氢电极应用验证</w:t>
            </w:r>
            <w:bookmarkEnd w:id="30"/>
            <w:bookmarkEnd w:id="31"/>
          </w:p>
        </w:tc>
      </w:tr>
      <w:tr w:rsidR="00B070B6" w:rsidRPr="00EF3578" w14:paraId="3B5C950A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0A52E57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王鹏</w:t>
            </w:r>
          </w:p>
        </w:tc>
        <w:tc>
          <w:tcPr>
            <w:tcW w:w="1139" w:type="pct"/>
            <w:vAlign w:val="center"/>
          </w:tcPr>
          <w:p w14:paraId="293AD40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北京中电丰业技术开发有限公司</w:t>
            </w:r>
          </w:p>
        </w:tc>
        <w:tc>
          <w:tcPr>
            <w:tcW w:w="634" w:type="pct"/>
            <w:vAlign w:val="center"/>
          </w:tcPr>
          <w:p w14:paraId="50E53F2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副总经理</w:t>
            </w:r>
          </w:p>
        </w:tc>
        <w:tc>
          <w:tcPr>
            <w:tcW w:w="476" w:type="pct"/>
            <w:vAlign w:val="center"/>
          </w:tcPr>
          <w:p w14:paraId="05B39102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54CEC029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法学</w:t>
            </w:r>
          </w:p>
        </w:tc>
        <w:tc>
          <w:tcPr>
            <w:tcW w:w="1265" w:type="pct"/>
            <w:vAlign w:val="center"/>
          </w:tcPr>
          <w:p w14:paraId="1AAEB4D8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制氢电极应用验证</w:t>
            </w:r>
          </w:p>
        </w:tc>
      </w:tr>
      <w:tr w:rsidR="00B070B6" w:rsidRPr="00EF3578" w14:paraId="2A57BB38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69CE80E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曹凯</w:t>
            </w:r>
          </w:p>
        </w:tc>
        <w:tc>
          <w:tcPr>
            <w:tcW w:w="1139" w:type="pct"/>
            <w:vAlign w:val="center"/>
          </w:tcPr>
          <w:p w14:paraId="32347A82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江苏诚丰新材料股份有限公司</w:t>
            </w:r>
          </w:p>
        </w:tc>
        <w:tc>
          <w:tcPr>
            <w:tcW w:w="634" w:type="pct"/>
            <w:vAlign w:val="center"/>
          </w:tcPr>
          <w:p w14:paraId="224C9D7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副总经理</w:t>
            </w:r>
          </w:p>
        </w:tc>
        <w:tc>
          <w:tcPr>
            <w:tcW w:w="476" w:type="pct"/>
            <w:vAlign w:val="center"/>
          </w:tcPr>
          <w:p w14:paraId="70421966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32D55438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机械工程</w:t>
            </w:r>
          </w:p>
        </w:tc>
        <w:tc>
          <w:tcPr>
            <w:tcW w:w="1265" w:type="pct"/>
            <w:vAlign w:val="center"/>
          </w:tcPr>
          <w:p w14:paraId="3D0CAD0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绿色原材料应用验证</w:t>
            </w:r>
          </w:p>
        </w:tc>
      </w:tr>
      <w:tr w:rsidR="00B070B6" w:rsidRPr="00EF3578" w14:paraId="687456FC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02B6119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韩永刚</w:t>
            </w:r>
          </w:p>
        </w:tc>
        <w:tc>
          <w:tcPr>
            <w:tcW w:w="1139" w:type="pct"/>
            <w:vAlign w:val="center"/>
          </w:tcPr>
          <w:p w14:paraId="1DCE655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成都莒纳新材料科技有限公司</w:t>
            </w:r>
          </w:p>
        </w:tc>
        <w:tc>
          <w:tcPr>
            <w:tcW w:w="634" w:type="pct"/>
            <w:vAlign w:val="center"/>
          </w:tcPr>
          <w:p w14:paraId="12128205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6B12A1E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44D9FB93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流体传动与控制</w:t>
            </w:r>
          </w:p>
        </w:tc>
        <w:tc>
          <w:tcPr>
            <w:tcW w:w="1265" w:type="pct"/>
            <w:vAlign w:val="center"/>
          </w:tcPr>
          <w:p w14:paraId="79951C87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制氢电极应用验证</w:t>
            </w:r>
          </w:p>
        </w:tc>
      </w:tr>
      <w:tr w:rsidR="00B070B6" w:rsidRPr="00EF3578" w14:paraId="63B90291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5239E9C5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许莉</w:t>
            </w:r>
          </w:p>
        </w:tc>
        <w:tc>
          <w:tcPr>
            <w:tcW w:w="1139" w:type="pct"/>
            <w:vAlign w:val="center"/>
          </w:tcPr>
          <w:p w14:paraId="12CA1DCF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天津市大陆制氢设备有限公司</w:t>
            </w:r>
          </w:p>
        </w:tc>
        <w:tc>
          <w:tcPr>
            <w:tcW w:w="634" w:type="pct"/>
            <w:vAlign w:val="center"/>
          </w:tcPr>
          <w:p w14:paraId="6EE64F9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研发部主任</w:t>
            </w:r>
          </w:p>
        </w:tc>
        <w:tc>
          <w:tcPr>
            <w:tcW w:w="476" w:type="pct"/>
            <w:vAlign w:val="center"/>
          </w:tcPr>
          <w:p w14:paraId="14890378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6756C65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化学工程</w:t>
            </w:r>
          </w:p>
        </w:tc>
        <w:tc>
          <w:tcPr>
            <w:tcW w:w="1265" w:type="pct"/>
            <w:vAlign w:val="center"/>
          </w:tcPr>
          <w:p w14:paraId="0704F1B3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制氢电极应用验证</w:t>
            </w:r>
          </w:p>
        </w:tc>
      </w:tr>
      <w:tr w:rsidR="00B070B6" w:rsidRPr="00EF3578" w14:paraId="516B4D83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4BA46AC3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李喜歌</w:t>
            </w:r>
          </w:p>
        </w:tc>
        <w:tc>
          <w:tcPr>
            <w:tcW w:w="1139" w:type="pct"/>
            <w:vAlign w:val="center"/>
          </w:tcPr>
          <w:p w14:paraId="7DA09ED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河南创力新能源科技股份有限公司</w:t>
            </w:r>
          </w:p>
        </w:tc>
        <w:tc>
          <w:tcPr>
            <w:tcW w:w="634" w:type="pct"/>
            <w:vAlign w:val="center"/>
          </w:tcPr>
          <w:p w14:paraId="15FB974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副总工</w:t>
            </w:r>
          </w:p>
        </w:tc>
        <w:tc>
          <w:tcPr>
            <w:tcW w:w="476" w:type="pct"/>
            <w:vAlign w:val="center"/>
          </w:tcPr>
          <w:p w14:paraId="6FE800C5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本科</w:t>
            </w:r>
          </w:p>
        </w:tc>
        <w:tc>
          <w:tcPr>
            <w:tcW w:w="872" w:type="pct"/>
            <w:vAlign w:val="center"/>
          </w:tcPr>
          <w:p w14:paraId="32726E51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化工工艺</w:t>
            </w:r>
          </w:p>
        </w:tc>
        <w:tc>
          <w:tcPr>
            <w:tcW w:w="1265" w:type="pct"/>
            <w:vAlign w:val="center"/>
          </w:tcPr>
          <w:p w14:paraId="6AFEF0DD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铁镍电池应用验证</w:t>
            </w:r>
          </w:p>
        </w:tc>
      </w:tr>
      <w:tr w:rsidR="00B070B6" w:rsidRPr="00EF3578" w14:paraId="108BB530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1C8984E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proofErr w:type="gramStart"/>
            <w:r w:rsidRPr="00EF3578">
              <w:rPr>
                <w:sz w:val="18"/>
                <w:szCs w:val="18"/>
              </w:rPr>
              <w:t>曹笃盟</w:t>
            </w:r>
            <w:proofErr w:type="gramEnd"/>
          </w:p>
        </w:tc>
        <w:tc>
          <w:tcPr>
            <w:tcW w:w="1139" w:type="pct"/>
            <w:vAlign w:val="center"/>
          </w:tcPr>
          <w:p w14:paraId="62BCD52E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兰州金川科技园有限公司</w:t>
            </w:r>
          </w:p>
        </w:tc>
        <w:tc>
          <w:tcPr>
            <w:tcW w:w="634" w:type="pct"/>
            <w:vAlign w:val="center"/>
          </w:tcPr>
          <w:p w14:paraId="014B2D31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总经理</w:t>
            </w:r>
          </w:p>
        </w:tc>
        <w:tc>
          <w:tcPr>
            <w:tcW w:w="476" w:type="pct"/>
            <w:vAlign w:val="center"/>
          </w:tcPr>
          <w:p w14:paraId="3C115E5C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博士</w:t>
            </w:r>
          </w:p>
        </w:tc>
        <w:tc>
          <w:tcPr>
            <w:tcW w:w="872" w:type="pct"/>
            <w:vAlign w:val="center"/>
          </w:tcPr>
          <w:p w14:paraId="015DB3B0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材料学</w:t>
            </w:r>
          </w:p>
        </w:tc>
        <w:tc>
          <w:tcPr>
            <w:tcW w:w="1265" w:type="pct"/>
            <w:vAlign w:val="center"/>
          </w:tcPr>
          <w:p w14:paraId="02C311BA" w14:textId="77777777" w:rsidR="00B070B6" w:rsidRPr="00EF3578" w:rsidRDefault="00B070B6" w:rsidP="00C30E2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绿色原材料应用验证</w:t>
            </w:r>
          </w:p>
        </w:tc>
      </w:tr>
      <w:tr w:rsidR="00B070B6" w:rsidRPr="00EF3578" w14:paraId="2FAF818C" w14:textId="77777777" w:rsidTr="00B070B6">
        <w:trPr>
          <w:trHeight w:val="389"/>
          <w:jc w:val="center"/>
        </w:trPr>
        <w:tc>
          <w:tcPr>
            <w:tcW w:w="614" w:type="pct"/>
            <w:vAlign w:val="center"/>
          </w:tcPr>
          <w:p w14:paraId="5AB29C48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李静</w:t>
            </w:r>
          </w:p>
        </w:tc>
        <w:tc>
          <w:tcPr>
            <w:tcW w:w="1139" w:type="pct"/>
            <w:vAlign w:val="center"/>
          </w:tcPr>
          <w:p w14:paraId="11225D4C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格林美科技有限公司</w:t>
            </w:r>
          </w:p>
        </w:tc>
        <w:tc>
          <w:tcPr>
            <w:tcW w:w="634" w:type="pct"/>
            <w:vAlign w:val="center"/>
          </w:tcPr>
          <w:p w14:paraId="6E61F463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经理</w:t>
            </w:r>
          </w:p>
        </w:tc>
        <w:tc>
          <w:tcPr>
            <w:tcW w:w="476" w:type="pct"/>
            <w:vAlign w:val="center"/>
          </w:tcPr>
          <w:p w14:paraId="3EE97A9E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硕士</w:t>
            </w:r>
          </w:p>
        </w:tc>
        <w:tc>
          <w:tcPr>
            <w:tcW w:w="872" w:type="pct"/>
            <w:vAlign w:val="center"/>
          </w:tcPr>
          <w:p w14:paraId="1E11D498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机械工程</w:t>
            </w:r>
          </w:p>
        </w:tc>
        <w:tc>
          <w:tcPr>
            <w:tcW w:w="1265" w:type="pct"/>
            <w:vAlign w:val="center"/>
          </w:tcPr>
          <w:p w14:paraId="2D1592DA" w14:textId="77777777" w:rsidR="00B070B6" w:rsidRPr="00EF3578" w:rsidRDefault="00B070B6" w:rsidP="00C30E28">
            <w:pPr>
              <w:adjustRightInd w:val="0"/>
              <w:snapToGrid w:val="0"/>
              <w:spacing w:line="440" w:lineRule="exact"/>
              <w:jc w:val="center"/>
              <w:rPr>
                <w:sz w:val="18"/>
                <w:szCs w:val="18"/>
              </w:rPr>
            </w:pPr>
            <w:r w:rsidRPr="00EF3578">
              <w:rPr>
                <w:sz w:val="18"/>
                <w:szCs w:val="18"/>
              </w:rPr>
              <w:t>绿色原材料应用验证</w:t>
            </w:r>
          </w:p>
        </w:tc>
      </w:tr>
    </w:tbl>
    <w:p w14:paraId="7B09B537" w14:textId="77777777" w:rsidR="00280214" w:rsidRPr="00EF3578" w:rsidRDefault="00280214" w:rsidP="00333259">
      <w:pPr>
        <w:spacing w:line="440" w:lineRule="exact"/>
        <w:jc w:val="left"/>
        <w:rPr>
          <w:szCs w:val="21"/>
        </w:rPr>
      </w:pPr>
    </w:p>
    <w:p w14:paraId="3E7A0B9F" w14:textId="77777777" w:rsidR="00167993" w:rsidRPr="00EF3578" w:rsidRDefault="00280214" w:rsidP="00333259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1.</w:t>
      </w:r>
      <w:r w:rsidR="00010685" w:rsidRPr="00EF3578">
        <w:rPr>
          <w:rFonts w:eastAsia="黑体"/>
          <w:sz w:val="24"/>
        </w:rPr>
        <w:t>5</w:t>
      </w:r>
      <w:r w:rsidRPr="00EF3578">
        <w:rPr>
          <w:rFonts w:eastAsia="黑体"/>
          <w:sz w:val="24"/>
        </w:rPr>
        <w:t>主要工作</w:t>
      </w:r>
      <w:r w:rsidR="00541788" w:rsidRPr="00EF3578">
        <w:rPr>
          <w:rFonts w:eastAsia="黑体"/>
          <w:sz w:val="24"/>
        </w:rPr>
        <w:t>计划</w:t>
      </w:r>
    </w:p>
    <w:p w14:paraId="6B1CAA5A" w14:textId="77777777" w:rsidR="006B56E0" w:rsidRPr="00422C00" w:rsidRDefault="006B56E0" w:rsidP="00333259">
      <w:pPr>
        <w:spacing w:line="440" w:lineRule="exact"/>
        <w:rPr>
          <w:b/>
          <w:sz w:val="24"/>
        </w:rPr>
      </w:pPr>
      <w:r w:rsidRPr="00422C00">
        <w:rPr>
          <w:b/>
          <w:sz w:val="24"/>
        </w:rPr>
        <w:t>1.</w:t>
      </w:r>
      <w:r w:rsidR="00010685" w:rsidRPr="00422C00">
        <w:rPr>
          <w:b/>
          <w:sz w:val="24"/>
        </w:rPr>
        <w:t>5</w:t>
      </w:r>
      <w:r w:rsidRPr="00422C00">
        <w:rPr>
          <w:b/>
          <w:sz w:val="24"/>
        </w:rPr>
        <w:t xml:space="preserve">.1 </w:t>
      </w:r>
      <w:r w:rsidRPr="00422C00">
        <w:rPr>
          <w:b/>
          <w:sz w:val="24"/>
        </w:rPr>
        <w:t>起草阶段：</w:t>
      </w:r>
      <w:r w:rsidRPr="00422C00">
        <w:rPr>
          <w:b/>
          <w:sz w:val="24"/>
        </w:rPr>
        <w:t>2024</w:t>
      </w:r>
      <w:r w:rsidRPr="00422C00">
        <w:rPr>
          <w:b/>
          <w:sz w:val="24"/>
        </w:rPr>
        <w:t>年</w:t>
      </w:r>
      <w:r w:rsidRPr="00422C00">
        <w:rPr>
          <w:b/>
          <w:sz w:val="24"/>
        </w:rPr>
        <w:t>9</w:t>
      </w:r>
      <w:r w:rsidRPr="00422C00">
        <w:rPr>
          <w:b/>
          <w:sz w:val="24"/>
        </w:rPr>
        <w:t>月</w:t>
      </w:r>
      <w:r w:rsidRPr="00422C00">
        <w:rPr>
          <w:b/>
          <w:sz w:val="24"/>
        </w:rPr>
        <w:t>-2025</w:t>
      </w:r>
      <w:r w:rsidRPr="00422C00">
        <w:rPr>
          <w:b/>
          <w:sz w:val="24"/>
        </w:rPr>
        <w:t>年</w:t>
      </w:r>
      <w:r w:rsidRPr="00422C00">
        <w:rPr>
          <w:b/>
          <w:sz w:val="24"/>
        </w:rPr>
        <w:t>4</w:t>
      </w:r>
      <w:r w:rsidRPr="00422C00">
        <w:rPr>
          <w:b/>
          <w:sz w:val="24"/>
        </w:rPr>
        <w:t>月</w:t>
      </w:r>
    </w:p>
    <w:p w14:paraId="45C0257F" w14:textId="77777777" w:rsidR="006B56E0" w:rsidRPr="00EF3578" w:rsidRDefault="006B56E0" w:rsidP="00333259">
      <w:pPr>
        <w:spacing w:line="440" w:lineRule="exact"/>
        <w:ind w:firstLineChars="200" w:firstLine="480"/>
        <w:rPr>
          <w:sz w:val="24"/>
        </w:rPr>
      </w:pPr>
      <w:proofErr w:type="gramStart"/>
      <w:r w:rsidRPr="00EF3578">
        <w:rPr>
          <w:sz w:val="24"/>
        </w:rPr>
        <w:t>常德力元新材料</w:t>
      </w:r>
      <w:proofErr w:type="gramEnd"/>
      <w:r w:rsidRPr="00EF3578">
        <w:rPr>
          <w:sz w:val="24"/>
        </w:rPr>
        <w:t>责任有限公司接到</w:t>
      </w:r>
      <w:r w:rsidRPr="00EF3578">
        <w:rPr>
          <w:sz w:val="24"/>
        </w:rPr>
        <w:t>20242988-T-610</w:t>
      </w:r>
      <w:r w:rsidRPr="00EF3578">
        <w:rPr>
          <w:sz w:val="24"/>
        </w:rPr>
        <w:t>修订任务后，</w:t>
      </w:r>
      <w:r w:rsidRPr="00EF3578">
        <w:rPr>
          <w:color w:val="000000"/>
          <w:sz w:val="24"/>
        </w:rPr>
        <w:t>立即组织相关技术人员成立了标准编制组，联系了上下游代表性企业，从关键原材料到产品设计与制造，以及终端各类应用，</w:t>
      </w:r>
      <w:r w:rsidRPr="00EF3578">
        <w:rPr>
          <w:sz w:val="24"/>
        </w:rPr>
        <w:t>明确了各单位成员的任务，制定了工作计划和进度安排。</w:t>
      </w:r>
      <w:r w:rsidRPr="00EF3578">
        <w:rPr>
          <w:kern w:val="0"/>
          <w:sz w:val="24"/>
        </w:rPr>
        <w:t>标准编制组</w:t>
      </w:r>
      <w:r w:rsidRPr="00EF3578">
        <w:rPr>
          <w:sz w:val="24"/>
        </w:rPr>
        <w:t>首先对国际和国外标准进行了查新，收集、分析，研究了相关技术资料，对本标准修订和新增的条款内容进行多次验证实验，在此基础上，于</w:t>
      </w:r>
      <w:r w:rsidRPr="00EF3578">
        <w:rPr>
          <w:sz w:val="24"/>
        </w:rPr>
        <w:t>2025</w:t>
      </w:r>
      <w:r w:rsidRPr="00EF3578">
        <w:rPr>
          <w:sz w:val="24"/>
        </w:rPr>
        <w:t>年</w:t>
      </w:r>
      <w:r w:rsidRPr="00EF3578">
        <w:rPr>
          <w:sz w:val="24"/>
        </w:rPr>
        <w:t>4</w:t>
      </w:r>
      <w:r w:rsidRPr="00EF3578">
        <w:rPr>
          <w:sz w:val="24"/>
        </w:rPr>
        <w:t>月形成了标准及编制说明初稿。</w:t>
      </w:r>
    </w:p>
    <w:p w14:paraId="776B5B11" w14:textId="77777777" w:rsidR="006B56E0" w:rsidRPr="00422C00" w:rsidRDefault="006B56E0" w:rsidP="00333259">
      <w:pPr>
        <w:spacing w:line="440" w:lineRule="exact"/>
        <w:rPr>
          <w:b/>
          <w:sz w:val="24"/>
        </w:rPr>
      </w:pPr>
      <w:r w:rsidRPr="00422C00">
        <w:rPr>
          <w:b/>
          <w:sz w:val="24"/>
        </w:rPr>
        <w:t>1.</w:t>
      </w:r>
      <w:r w:rsidR="00010685" w:rsidRPr="00422C00">
        <w:rPr>
          <w:b/>
          <w:sz w:val="24"/>
        </w:rPr>
        <w:t>5</w:t>
      </w:r>
      <w:r w:rsidRPr="00422C00">
        <w:rPr>
          <w:b/>
          <w:sz w:val="24"/>
        </w:rPr>
        <w:t xml:space="preserve">.2 </w:t>
      </w:r>
      <w:r w:rsidRPr="00422C00">
        <w:rPr>
          <w:b/>
          <w:sz w:val="24"/>
        </w:rPr>
        <w:t>征求意见阶段：</w:t>
      </w:r>
      <w:r w:rsidRPr="00422C00">
        <w:rPr>
          <w:b/>
          <w:sz w:val="24"/>
        </w:rPr>
        <w:t>2025</w:t>
      </w:r>
      <w:r w:rsidRPr="00422C00">
        <w:rPr>
          <w:b/>
          <w:sz w:val="24"/>
        </w:rPr>
        <w:t>年</w:t>
      </w:r>
      <w:r w:rsidRPr="00422C00">
        <w:rPr>
          <w:b/>
          <w:sz w:val="24"/>
        </w:rPr>
        <w:t>5</w:t>
      </w:r>
      <w:r w:rsidRPr="00422C00">
        <w:rPr>
          <w:b/>
          <w:sz w:val="24"/>
        </w:rPr>
        <w:t>月</w:t>
      </w:r>
      <w:r w:rsidRPr="00422C00">
        <w:rPr>
          <w:b/>
          <w:sz w:val="24"/>
        </w:rPr>
        <w:t>-2025</w:t>
      </w:r>
      <w:r w:rsidRPr="00422C00">
        <w:rPr>
          <w:b/>
          <w:sz w:val="24"/>
        </w:rPr>
        <w:t>年</w:t>
      </w:r>
      <w:r w:rsidRPr="00422C00">
        <w:rPr>
          <w:b/>
          <w:sz w:val="24"/>
        </w:rPr>
        <w:t>7</w:t>
      </w:r>
      <w:r w:rsidRPr="00422C00">
        <w:rPr>
          <w:b/>
          <w:sz w:val="24"/>
        </w:rPr>
        <w:t>月</w:t>
      </w:r>
    </w:p>
    <w:p w14:paraId="6C918486" w14:textId="77777777" w:rsidR="00280214" w:rsidRPr="00EF3578" w:rsidRDefault="006B56E0" w:rsidP="00333259">
      <w:pPr>
        <w:spacing w:line="440" w:lineRule="exact"/>
        <w:ind w:firstLineChars="200" w:firstLine="480"/>
        <w:rPr>
          <w:color w:val="000000"/>
          <w:sz w:val="24"/>
        </w:rPr>
      </w:pPr>
      <w:r w:rsidRPr="00EF3578">
        <w:rPr>
          <w:color w:val="000000"/>
          <w:sz w:val="24"/>
        </w:rPr>
        <w:t>通过</w:t>
      </w:r>
      <w:r w:rsidR="00C2741F" w:rsidRPr="00EF3578">
        <w:rPr>
          <w:color w:val="000000"/>
          <w:sz w:val="24"/>
        </w:rPr>
        <w:t>沟通交流</w:t>
      </w:r>
      <w:r w:rsidRPr="00EF3578">
        <w:rPr>
          <w:color w:val="000000"/>
          <w:sz w:val="24"/>
        </w:rPr>
        <w:t>、</w:t>
      </w:r>
      <w:r w:rsidR="00C2741F" w:rsidRPr="00EF3578">
        <w:rPr>
          <w:color w:val="000000"/>
          <w:sz w:val="24"/>
        </w:rPr>
        <w:t>参加相关论坛</w:t>
      </w:r>
      <w:r w:rsidRPr="00EF3578">
        <w:rPr>
          <w:color w:val="000000"/>
          <w:sz w:val="24"/>
        </w:rPr>
        <w:t>、到企业现场调研等方式，收集专家意见、企业意见。</w:t>
      </w:r>
      <w:r w:rsidR="00C2741F" w:rsidRPr="00EF3578">
        <w:rPr>
          <w:sz w:val="24"/>
        </w:rPr>
        <w:t>征求意见的单位包括主要生产、经销、使用、科研、检验等单位及大专院校，征求意见</w:t>
      </w:r>
      <w:r w:rsidR="00C2741F" w:rsidRPr="00EF3578">
        <w:rPr>
          <w:sz w:val="24"/>
        </w:rPr>
        <w:lastRenderedPageBreak/>
        <w:t>单位广泛且具有代表性，征求意见时间大于</w:t>
      </w:r>
      <w:r w:rsidR="00C2741F" w:rsidRPr="00EF3578">
        <w:rPr>
          <w:sz w:val="24"/>
        </w:rPr>
        <w:t>2</w:t>
      </w:r>
      <w:r w:rsidR="00C2741F" w:rsidRPr="00EF3578">
        <w:rPr>
          <w:sz w:val="24"/>
        </w:rPr>
        <w:t>个月。</w:t>
      </w:r>
      <w:r w:rsidR="00C2741F" w:rsidRPr="00EF3578">
        <w:rPr>
          <w:color w:val="000000"/>
          <w:sz w:val="24"/>
        </w:rPr>
        <w:t>充分吸收意见，修改完善后形成《泡沫镍》征求意见稿。</w:t>
      </w:r>
    </w:p>
    <w:p w14:paraId="2595F182" w14:textId="77777777" w:rsidR="00280214" w:rsidRPr="00422C00" w:rsidRDefault="00280214" w:rsidP="00333259">
      <w:pPr>
        <w:spacing w:line="440" w:lineRule="exact"/>
        <w:rPr>
          <w:b/>
          <w:sz w:val="24"/>
        </w:rPr>
      </w:pPr>
      <w:r w:rsidRPr="00422C00">
        <w:rPr>
          <w:b/>
          <w:sz w:val="24"/>
        </w:rPr>
        <w:t>1.</w:t>
      </w:r>
      <w:r w:rsidR="00010685" w:rsidRPr="00422C00">
        <w:rPr>
          <w:b/>
          <w:sz w:val="24"/>
        </w:rPr>
        <w:t>5</w:t>
      </w:r>
      <w:r w:rsidRPr="00422C00">
        <w:rPr>
          <w:b/>
          <w:sz w:val="24"/>
        </w:rPr>
        <w:t xml:space="preserve">.3 </w:t>
      </w:r>
      <w:r w:rsidRPr="00422C00">
        <w:rPr>
          <w:b/>
          <w:sz w:val="24"/>
        </w:rPr>
        <w:t>审查阶段</w:t>
      </w:r>
      <w:r w:rsidR="00865576" w:rsidRPr="00422C00">
        <w:rPr>
          <w:b/>
          <w:sz w:val="24"/>
        </w:rPr>
        <w:t>：</w:t>
      </w:r>
      <w:r w:rsidR="00865576" w:rsidRPr="00422C00">
        <w:rPr>
          <w:b/>
          <w:sz w:val="24"/>
        </w:rPr>
        <w:t>2025</w:t>
      </w:r>
      <w:r w:rsidR="00865576" w:rsidRPr="00422C00">
        <w:rPr>
          <w:b/>
          <w:sz w:val="24"/>
        </w:rPr>
        <w:t>年</w:t>
      </w:r>
      <w:r w:rsidR="00865576" w:rsidRPr="00422C00">
        <w:rPr>
          <w:b/>
          <w:sz w:val="24"/>
        </w:rPr>
        <w:t>9</w:t>
      </w:r>
      <w:r w:rsidR="00865576" w:rsidRPr="00422C00">
        <w:rPr>
          <w:b/>
          <w:sz w:val="24"/>
        </w:rPr>
        <w:t>月</w:t>
      </w:r>
      <w:r w:rsidR="00865576" w:rsidRPr="00422C00">
        <w:rPr>
          <w:b/>
          <w:sz w:val="24"/>
        </w:rPr>
        <w:t>-2025</w:t>
      </w:r>
      <w:r w:rsidR="00865576" w:rsidRPr="00422C00">
        <w:rPr>
          <w:b/>
          <w:sz w:val="24"/>
        </w:rPr>
        <w:t>年</w:t>
      </w:r>
      <w:r w:rsidR="00865576" w:rsidRPr="00422C00">
        <w:rPr>
          <w:b/>
          <w:sz w:val="24"/>
        </w:rPr>
        <w:t>12</w:t>
      </w:r>
      <w:r w:rsidR="00865576" w:rsidRPr="00422C00">
        <w:rPr>
          <w:b/>
          <w:sz w:val="24"/>
        </w:rPr>
        <w:t>月</w:t>
      </w:r>
    </w:p>
    <w:p w14:paraId="045EC034" w14:textId="77777777" w:rsidR="00280214" w:rsidRPr="00EF3578" w:rsidRDefault="00C2741F" w:rsidP="00333259">
      <w:pPr>
        <w:spacing w:line="440" w:lineRule="exact"/>
        <w:ind w:firstLineChars="200" w:firstLine="480"/>
        <w:rPr>
          <w:color w:val="FF0000"/>
          <w:sz w:val="24"/>
        </w:rPr>
      </w:pPr>
      <w:r w:rsidRPr="00EF3578">
        <w:rPr>
          <w:sz w:val="24"/>
        </w:rPr>
        <w:t>编制单位对收集到的意见进行整理，形成了标准意见汇总处理表，并根据意见对标准内容进行修改，形成了标准送审稿</w:t>
      </w:r>
    </w:p>
    <w:p w14:paraId="4200324E" w14:textId="6A0C3C5A" w:rsidR="00280214" w:rsidRPr="00422C00" w:rsidRDefault="00280214" w:rsidP="00333259">
      <w:pPr>
        <w:spacing w:line="440" w:lineRule="exact"/>
        <w:rPr>
          <w:b/>
          <w:sz w:val="24"/>
        </w:rPr>
      </w:pPr>
      <w:r w:rsidRPr="00422C00">
        <w:rPr>
          <w:b/>
          <w:sz w:val="24"/>
        </w:rPr>
        <w:t>1.</w:t>
      </w:r>
      <w:r w:rsidR="00010685" w:rsidRPr="00422C00">
        <w:rPr>
          <w:b/>
          <w:sz w:val="24"/>
        </w:rPr>
        <w:t>5</w:t>
      </w:r>
      <w:r w:rsidRPr="00422C00">
        <w:rPr>
          <w:b/>
          <w:sz w:val="24"/>
        </w:rPr>
        <w:t xml:space="preserve">.4 </w:t>
      </w:r>
      <w:r w:rsidRPr="00422C00">
        <w:rPr>
          <w:b/>
          <w:sz w:val="24"/>
        </w:rPr>
        <w:t>报批阶段</w:t>
      </w:r>
      <w:r w:rsidR="00865576" w:rsidRPr="00422C00">
        <w:rPr>
          <w:b/>
          <w:sz w:val="24"/>
        </w:rPr>
        <w:t>：</w:t>
      </w:r>
      <w:r w:rsidR="00865576" w:rsidRPr="00422C00">
        <w:rPr>
          <w:b/>
          <w:sz w:val="24"/>
        </w:rPr>
        <w:t>202</w:t>
      </w:r>
      <w:r w:rsidR="00C2741F" w:rsidRPr="00422C00">
        <w:rPr>
          <w:b/>
          <w:sz w:val="24"/>
        </w:rPr>
        <w:t>5</w:t>
      </w:r>
      <w:r w:rsidR="00865576" w:rsidRPr="00422C00">
        <w:rPr>
          <w:b/>
          <w:sz w:val="24"/>
        </w:rPr>
        <w:t>年</w:t>
      </w:r>
      <w:r w:rsidR="00C2741F" w:rsidRPr="00422C00">
        <w:rPr>
          <w:b/>
          <w:sz w:val="24"/>
        </w:rPr>
        <w:t>1</w:t>
      </w:r>
      <w:r w:rsidR="0050776B">
        <w:rPr>
          <w:rFonts w:hint="eastAsia"/>
          <w:b/>
          <w:sz w:val="24"/>
        </w:rPr>
        <w:t>2</w:t>
      </w:r>
      <w:r w:rsidR="00C2741F" w:rsidRPr="00422C00">
        <w:rPr>
          <w:b/>
          <w:sz w:val="24"/>
        </w:rPr>
        <w:t>月</w:t>
      </w:r>
      <w:r w:rsidR="00865576" w:rsidRPr="00422C00">
        <w:rPr>
          <w:b/>
          <w:sz w:val="24"/>
        </w:rPr>
        <w:t>-2026</w:t>
      </w:r>
      <w:r w:rsidR="00865576" w:rsidRPr="00422C00">
        <w:rPr>
          <w:b/>
          <w:sz w:val="24"/>
        </w:rPr>
        <w:t>年</w:t>
      </w:r>
      <w:r w:rsidR="00C2741F" w:rsidRPr="00422C00">
        <w:rPr>
          <w:b/>
          <w:sz w:val="24"/>
        </w:rPr>
        <w:t>1</w:t>
      </w:r>
      <w:r w:rsidR="00865576" w:rsidRPr="00422C00">
        <w:rPr>
          <w:b/>
          <w:sz w:val="24"/>
        </w:rPr>
        <w:t>月</w:t>
      </w:r>
    </w:p>
    <w:p w14:paraId="1C96A2A5" w14:textId="77777777" w:rsidR="00280214" w:rsidRPr="00EF3578" w:rsidRDefault="00280214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kern w:val="0"/>
          <w:sz w:val="24"/>
        </w:rPr>
        <w:t>标准编制组对标准文本和编制说明进行修改完善</w:t>
      </w:r>
      <w:r w:rsidR="00865576" w:rsidRPr="00EF3578">
        <w:rPr>
          <w:kern w:val="0"/>
          <w:sz w:val="24"/>
        </w:rPr>
        <w:t>后</w:t>
      </w:r>
      <w:r w:rsidRPr="00EF3578">
        <w:rPr>
          <w:kern w:val="0"/>
          <w:sz w:val="24"/>
        </w:rPr>
        <w:t>，形成标准报批稿报送至全国有色金属标准化技术委员会（</w:t>
      </w:r>
      <w:r w:rsidRPr="00EF3578">
        <w:rPr>
          <w:kern w:val="0"/>
          <w:sz w:val="24"/>
        </w:rPr>
        <w:t>SAC/TC 243</w:t>
      </w:r>
      <w:r w:rsidR="00865576" w:rsidRPr="00EF3578">
        <w:rPr>
          <w:kern w:val="0"/>
          <w:sz w:val="24"/>
        </w:rPr>
        <w:t>），</w:t>
      </w:r>
      <w:r w:rsidRPr="00EF3578">
        <w:rPr>
          <w:kern w:val="0"/>
          <w:sz w:val="24"/>
        </w:rPr>
        <w:t>上报</w:t>
      </w:r>
      <w:proofErr w:type="gramStart"/>
      <w:r w:rsidRPr="00EF3578">
        <w:rPr>
          <w:kern w:val="0"/>
          <w:sz w:val="24"/>
        </w:rPr>
        <w:t>至工业</w:t>
      </w:r>
      <w:proofErr w:type="gramEnd"/>
      <w:r w:rsidRPr="00EF3578">
        <w:rPr>
          <w:kern w:val="0"/>
          <w:sz w:val="24"/>
        </w:rPr>
        <w:t>和信息化部审批、发布。</w:t>
      </w:r>
    </w:p>
    <w:p w14:paraId="59EA5248" w14:textId="77777777" w:rsidR="00333259" w:rsidRDefault="00333259">
      <w:pPr>
        <w:spacing w:line="440" w:lineRule="exact"/>
        <w:rPr>
          <w:rFonts w:eastAsia="黑体"/>
          <w:sz w:val="24"/>
        </w:rPr>
      </w:pPr>
    </w:p>
    <w:p w14:paraId="0D6372CB" w14:textId="77777777" w:rsidR="00C2741F" w:rsidRPr="00EF3578" w:rsidRDefault="00280214" w:rsidP="00333259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二、</w:t>
      </w:r>
      <w:r w:rsidR="00DB671B" w:rsidRPr="00EF3578">
        <w:rPr>
          <w:rFonts w:eastAsia="黑体"/>
          <w:sz w:val="24"/>
        </w:rPr>
        <w:t>标准修订</w:t>
      </w:r>
      <w:r w:rsidRPr="00EF3578">
        <w:rPr>
          <w:rFonts w:eastAsia="黑体"/>
          <w:sz w:val="24"/>
        </w:rPr>
        <w:t>原则、</w:t>
      </w:r>
      <w:proofErr w:type="gramStart"/>
      <w:r w:rsidRPr="00EF3578">
        <w:rPr>
          <w:rFonts w:eastAsia="黑体"/>
          <w:sz w:val="24"/>
        </w:rPr>
        <w:t>标主要</w:t>
      </w:r>
      <w:proofErr w:type="gramEnd"/>
      <w:r w:rsidRPr="00EF3578">
        <w:rPr>
          <w:rFonts w:eastAsia="黑体"/>
          <w:sz w:val="24"/>
        </w:rPr>
        <w:t>内容与论据</w:t>
      </w:r>
    </w:p>
    <w:p w14:paraId="3B379908" w14:textId="40C0315A" w:rsidR="00280214" w:rsidRPr="00EF3578" w:rsidRDefault="0028021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2.1</w:t>
      </w:r>
      <w:r w:rsidR="00A41FC3">
        <w:rPr>
          <w:rFonts w:eastAsia="黑体" w:hint="eastAsia"/>
          <w:b/>
          <w:bCs/>
          <w:sz w:val="24"/>
        </w:rPr>
        <w:t xml:space="preserve"> </w:t>
      </w:r>
      <w:r w:rsidRPr="00EF3578">
        <w:rPr>
          <w:rFonts w:eastAsia="黑体"/>
          <w:sz w:val="24"/>
        </w:rPr>
        <w:t>标准</w:t>
      </w:r>
      <w:r w:rsidR="00DB671B" w:rsidRPr="00EF3578">
        <w:rPr>
          <w:rFonts w:eastAsia="黑体"/>
          <w:sz w:val="24"/>
        </w:rPr>
        <w:t>修订</w:t>
      </w:r>
      <w:r w:rsidRPr="00EF3578">
        <w:rPr>
          <w:rFonts w:eastAsia="黑体"/>
          <w:sz w:val="24"/>
        </w:rPr>
        <w:t>原则</w:t>
      </w:r>
    </w:p>
    <w:p w14:paraId="5EF6A617" w14:textId="77777777" w:rsidR="00280214" w:rsidRPr="00EF3578" w:rsidRDefault="00280214" w:rsidP="00333259">
      <w:pPr>
        <w:spacing w:line="440" w:lineRule="exact"/>
        <w:rPr>
          <w:sz w:val="24"/>
        </w:rPr>
      </w:pPr>
      <w:r w:rsidRPr="00EF3578">
        <w:rPr>
          <w:sz w:val="24"/>
        </w:rPr>
        <w:t>1</w:t>
      </w:r>
      <w:r w:rsidRPr="00EF3578">
        <w:rPr>
          <w:sz w:val="24"/>
        </w:rPr>
        <w:t>）符合性</w:t>
      </w:r>
    </w:p>
    <w:p w14:paraId="374EA68F" w14:textId="77777777" w:rsidR="00280214" w:rsidRPr="00EF3578" w:rsidRDefault="00010685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本</w:t>
      </w:r>
      <w:r w:rsidR="00280214" w:rsidRPr="00EF3578">
        <w:rPr>
          <w:sz w:val="24"/>
        </w:rPr>
        <w:t>标准制订的程序和格式严格按照</w:t>
      </w:r>
      <w:r w:rsidR="00280214" w:rsidRPr="00EF3578">
        <w:rPr>
          <w:sz w:val="24"/>
        </w:rPr>
        <w:t>GB/T1.1</w:t>
      </w:r>
      <w:r w:rsidR="00280214" w:rsidRPr="00EF3578">
        <w:rPr>
          <w:sz w:val="24"/>
        </w:rPr>
        <w:t>、</w:t>
      </w:r>
      <w:r w:rsidR="00280214" w:rsidRPr="00EF3578">
        <w:rPr>
          <w:sz w:val="24"/>
        </w:rPr>
        <w:t>GB/T1.2</w:t>
      </w:r>
      <w:r w:rsidR="00280214" w:rsidRPr="00EF3578">
        <w:rPr>
          <w:sz w:val="24"/>
        </w:rPr>
        <w:t>、</w:t>
      </w:r>
      <w:r w:rsidR="00280214" w:rsidRPr="00EF3578">
        <w:rPr>
          <w:sz w:val="24"/>
        </w:rPr>
        <w:t>GB/T20001.4</w:t>
      </w:r>
      <w:r w:rsidR="00280214" w:rsidRPr="00EF3578">
        <w:rPr>
          <w:sz w:val="24"/>
        </w:rPr>
        <w:t>和《有色金属冶炼产品、加工产品、化学分析方法国家标准、行业标准编写示例》的要求</w:t>
      </w:r>
      <w:r w:rsidR="00280214" w:rsidRPr="00EF3578">
        <w:rPr>
          <w:color w:val="000000"/>
          <w:sz w:val="24"/>
        </w:rPr>
        <w:t>编写</w:t>
      </w:r>
      <w:r w:rsidR="00280214" w:rsidRPr="00EF3578">
        <w:rPr>
          <w:sz w:val="24"/>
        </w:rPr>
        <w:t>。</w:t>
      </w:r>
    </w:p>
    <w:p w14:paraId="5F588C7F" w14:textId="77777777" w:rsidR="00280214" w:rsidRPr="00EF3578" w:rsidRDefault="00280214" w:rsidP="00333259">
      <w:pPr>
        <w:spacing w:line="440" w:lineRule="exact"/>
        <w:rPr>
          <w:sz w:val="24"/>
        </w:rPr>
      </w:pPr>
      <w:r w:rsidRPr="00EF3578">
        <w:rPr>
          <w:sz w:val="24"/>
        </w:rPr>
        <w:t>2</w:t>
      </w:r>
      <w:r w:rsidRPr="00EF3578">
        <w:rPr>
          <w:sz w:val="24"/>
        </w:rPr>
        <w:t>）适用性</w:t>
      </w:r>
    </w:p>
    <w:p w14:paraId="6312C817" w14:textId="77777777" w:rsidR="00280214" w:rsidRPr="00EF3578" w:rsidRDefault="00280214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本标准适用于</w:t>
      </w:r>
      <w:r w:rsidR="000F6C7D" w:rsidRPr="00EF3578">
        <w:rPr>
          <w:sz w:val="24"/>
        </w:rPr>
        <w:t>电池</w:t>
      </w:r>
      <w:r w:rsidR="00010685" w:rsidRPr="00EF3578">
        <w:rPr>
          <w:sz w:val="24"/>
        </w:rPr>
        <w:t>集流体、制氢电极等用途</w:t>
      </w:r>
      <w:r w:rsidR="000F6C7D" w:rsidRPr="00EF3578">
        <w:rPr>
          <w:sz w:val="24"/>
        </w:rPr>
        <w:t>的泡沫镍验收</w:t>
      </w:r>
      <w:r w:rsidRPr="00EF3578">
        <w:rPr>
          <w:sz w:val="24"/>
        </w:rPr>
        <w:t>。</w:t>
      </w:r>
      <w:r w:rsidR="00010685" w:rsidRPr="00EF3578">
        <w:rPr>
          <w:sz w:val="24"/>
        </w:rPr>
        <w:t>通过</w:t>
      </w:r>
      <w:r w:rsidRPr="00EF3578">
        <w:rPr>
          <w:sz w:val="24"/>
        </w:rPr>
        <w:t>本标准的制订，</w:t>
      </w:r>
      <w:r w:rsidR="00010685" w:rsidRPr="00EF3578">
        <w:rPr>
          <w:sz w:val="24"/>
        </w:rPr>
        <w:t>使</w:t>
      </w:r>
      <w:r w:rsidR="000F6C7D" w:rsidRPr="00EF3578">
        <w:rPr>
          <w:sz w:val="24"/>
        </w:rPr>
        <w:t>泡沫镍的验收</w:t>
      </w:r>
      <w:r w:rsidRPr="00EF3578">
        <w:rPr>
          <w:sz w:val="24"/>
        </w:rPr>
        <w:t>具有更好的操作性和规范性。</w:t>
      </w:r>
    </w:p>
    <w:p w14:paraId="62930008" w14:textId="77777777" w:rsidR="00280214" w:rsidRPr="00EF3578" w:rsidRDefault="00280214" w:rsidP="00333259">
      <w:pPr>
        <w:spacing w:line="440" w:lineRule="exact"/>
        <w:rPr>
          <w:sz w:val="24"/>
        </w:rPr>
      </w:pPr>
      <w:r w:rsidRPr="00EF3578">
        <w:rPr>
          <w:sz w:val="24"/>
        </w:rPr>
        <w:t>3</w:t>
      </w:r>
      <w:r w:rsidRPr="00EF3578">
        <w:rPr>
          <w:sz w:val="24"/>
        </w:rPr>
        <w:t>）先进性</w:t>
      </w:r>
    </w:p>
    <w:p w14:paraId="3C751F67" w14:textId="77777777" w:rsidR="00280214" w:rsidRPr="00EF3578" w:rsidRDefault="0069450B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泡沫镍的</w:t>
      </w:r>
      <w:r w:rsidR="00FC2662" w:rsidRPr="00EF3578">
        <w:rPr>
          <w:sz w:val="24"/>
        </w:rPr>
        <w:t>制造</w:t>
      </w:r>
      <w:r w:rsidRPr="00EF3578">
        <w:rPr>
          <w:sz w:val="24"/>
        </w:rPr>
        <w:t>与应用一直参考</w:t>
      </w:r>
      <w:r w:rsidR="000F6C7D" w:rsidRPr="00EF3578">
        <w:rPr>
          <w:sz w:val="24"/>
        </w:rPr>
        <w:t>GB/T20251-2006</w:t>
      </w:r>
      <w:r w:rsidRPr="00EF3578">
        <w:rPr>
          <w:sz w:val="24"/>
        </w:rPr>
        <w:t>进行</w:t>
      </w:r>
      <w:r w:rsidR="000F6C7D" w:rsidRPr="00EF3578">
        <w:rPr>
          <w:sz w:val="24"/>
        </w:rPr>
        <w:t>，</w:t>
      </w:r>
      <w:r w:rsidRPr="00EF3578">
        <w:rPr>
          <w:sz w:val="24"/>
        </w:rPr>
        <w:t>侧重于</w:t>
      </w:r>
      <w:r w:rsidR="000F6C7D" w:rsidRPr="00EF3578">
        <w:rPr>
          <w:sz w:val="24"/>
        </w:rPr>
        <w:t>电池</w:t>
      </w:r>
      <w:r w:rsidR="00010685" w:rsidRPr="00EF3578">
        <w:rPr>
          <w:sz w:val="24"/>
        </w:rPr>
        <w:t>应用，</w:t>
      </w:r>
      <w:r w:rsidRPr="00EF3578">
        <w:rPr>
          <w:sz w:val="24"/>
        </w:rPr>
        <w:t>对</w:t>
      </w:r>
      <w:r w:rsidR="00010685" w:rsidRPr="00EF3578">
        <w:rPr>
          <w:sz w:val="24"/>
        </w:rPr>
        <w:t>催化、过滤载体等以及扩展后的泡沫金属材料</w:t>
      </w:r>
      <w:r w:rsidR="000F6C7D" w:rsidRPr="00EF3578">
        <w:rPr>
          <w:sz w:val="24"/>
        </w:rPr>
        <w:t>的支持力度不够。</w:t>
      </w:r>
      <w:r w:rsidR="00280214" w:rsidRPr="00EF3578">
        <w:rPr>
          <w:sz w:val="24"/>
        </w:rPr>
        <w:t>本标准在参照国内技术水平的基础上</w:t>
      </w:r>
      <w:r w:rsidR="00DB671B" w:rsidRPr="00EF3578">
        <w:rPr>
          <w:sz w:val="24"/>
        </w:rPr>
        <w:t>修订</w:t>
      </w:r>
      <w:r w:rsidR="00280214" w:rsidRPr="00EF3578">
        <w:rPr>
          <w:sz w:val="24"/>
        </w:rPr>
        <w:t>，充分考虑相关生产企业、测试以及使用单位等各方面的意见和建议，同时，</w:t>
      </w:r>
      <w:r w:rsidR="00FC2662" w:rsidRPr="00EF3578">
        <w:rPr>
          <w:sz w:val="24"/>
        </w:rPr>
        <w:t>拓展到泡沫金属在其他领域的应用，</w:t>
      </w:r>
      <w:r w:rsidR="00280214" w:rsidRPr="00EF3578">
        <w:rPr>
          <w:sz w:val="24"/>
        </w:rPr>
        <w:t>体现了国际先进水平，对国内生产企业及相关行业的技术进步将产生积极的推动作用。</w:t>
      </w:r>
    </w:p>
    <w:p w14:paraId="74428CDB" w14:textId="28321D78" w:rsidR="00280214" w:rsidRPr="00EF3578" w:rsidRDefault="00280214" w:rsidP="00333259">
      <w:pPr>
        <w:spacing w:line="440" w:lineRule="exact"/>
        <w:rPr>
          <w:rFonts w:eastAsia="黑体"/>
          <w:sz w:val="24"/>
        </w:rPr>
      </w:pPr>
      <w:r w:rsidRPr="00422C00">
        <w:rPr>
          <w:rFonts w:eastAsia="黑体"/>
          <w:b/>
          <w:bCs/>
          <w:sz w:val="24"/>
        </w:rPr>
        <w:t>2.2</w:t>
      </w:r>
      <w:r w:rsidR="00A41FC3">
        <w:rPr>
          <w:rFonts w:eastAsia="黑体" w:hint="eastAsia"/>
          <w:b/>
          <w:bCs/>
          <w:sz w:val="24"/>
        </w:rPr>
        <w:t xml:space="preserve"> </w:t>
      </w:r>
      <w:r w:rsidRPr="00EF3578">
        <w:rPr>
          <w:rFonts w:eastAsia="黑体"/>
          <w:sz w:val="24"/>
        </w:rPr>
        <w:t>标准</w:t>
      </w:r>
      <w:r w:rsidR="00A0185A" w:rsidRPr="00EF3578">
        <w:rPr>
          <w:rFonts w:eastAsia="黑体"/>
          <w:sz w:val="24"/>
        </w:rPr>
        <w:t>修订</w:t>
      </w:r>
      <w:r w:rsidRPr="00EF3578">
        <w:rPr>
          <w:rFonts w:eastAsia="黑体"/>
          <w:sz w:val="24"/>
        </w:rPr>
        <w:t>的主要内容与论据</w:t>
      </w:r>
    </w:p>
    <w:p w14:paraId="3822909D" w14:textId="77777777" w:rsidR="004060D1" w:rsidRDefault="004A1D01" w:rsidP="00333259">
      <w:pPr>
        <w:spacing w:line="440" w:lineRule="exact"/>
        <w:rPr>
          <w:sz w:val="24"/>
        </w:rPr>
      </w:pPr>
      <w:r w:rsidRPr="00EF3578">
        <w:rPr>
          <w:b/>
          <w:sz w:val="24"/>
        </w:rPr>
        <w:t>2.2.1</w:t>
      </w:r>
      <w:r w:rsidR="004060D1" w:rsidRPr="00EF3578">
        <w:rPr>
          <w:sz w:val="24"/>
        </w:rPr>
        <w:t>泡沫</w:t>
      </w:r>
      <w:proofErr w:type="gramStart"/>
      <w:r w:rsidR="004060D1" w:rsidRPr="00EF3578">
        <w:rPr>
          <w:sz w:val="24"/>
        </w:rPr>
        <w:t>镍应用</w:t>
      </w:r>
      <w:proofErr w:type="gramEnd"/>
      <w:r w:rsidR="004060D1" w:rsidRPr="00EF3578">
        <w:rPr>
          <w:sz w:val="24"/>
        </w:rPr>
        <w:t>范围扩大至镍氢电池外的锌镍电池、锂离子电池、燃料电池、超级电容电池、电解水制氢电极、航空发动机高温零部件等；同时适用范围延伸到泡沫金属类产品。</w:t>
      </w:r>
    </w:p>
    <w:p w14:paraId="6B3E6F62" w14:textId="217B8146" w:rsidR="00001E70" w:rsidRDefault="00001E70" w:rsidP="00333259">
      <w:pPr>
        <w:spacing w:line="440" w:lineRule="exact"/>
        <w:rPr>
          <w:sz w:val="24"/>
        </w:rPr>
      </w:pPr>
      <w:r w:rsidRPr="00001E70">
        <w:rPr>
          <w:rFonts w:hint="eastAsia"/>
          <w:b/>
          <w:sz w:val="24"/>
        </w:rPr>
        <w:t>2.2.2</w:t>
      </w:r>
      <w:r>
        <w:rPr>
          <w:rFonts w:hint="eastAsia"/>
          <w:sz w:val="24"/>
        </w:rPr>
        <w:t>定义泡沫镍孔结构和微观形貌，用来区分粉末冶金法制备的多孔金属。</w:t>
      </w:r>
    </w:p>
    <w:p w14:paraId="77420E0C" w14:textId="79672B91" w:rsidR="00001E70" w:rsidRPr="00001E70" w:rsidRDefault="00001E70" w:rsidP="00001E70">
      <w:pPr>
        <w:spacing w:line="440" w:lineRule="exact"/>
        <w:ind w:firstLineChars="200" w:firstLine="480"/>
        <w:rPr>
          <w:sz w:val="24"/>
        </w:rPr>
      </w:pPr>
      <w:r w:rsidRPr="00001E70">
        <w:rPr>
          <w:rFonts w:ascii="宋体" w:hAnsi="宋体"/>
          <w:sz w:val="24"/>
        </w:rPr>
        <w:t>泡沫</w:t>
      </w:r>
      <w:proofErr w:type="gramStart"/>
      <w:r w:rsidRPr="00001E70">
        <w:rPr>
          <w:rFonts w:ascii="宋体" w:hAnsi="宋体"/>
          <w:sz w:val="24"/>
        </w:rPr>
        <w:t>镍</w:t>
      </w:r>
      <w:r w:rsidRPr="00001E70">
        <w:rPr>
          <w:rFonts w:ascii="宋体" w:hAnsi="宋体" w:hint="eastAsia"/>
          <w:sz w:val="24"/>
        </w:rPr>
        <w:t>具有</w:t>
      </w:r>
      <w:proofErr w:type="gramEnd"/>
      <w:r w:rsidRPr="00001E70">
        <w:rPr>
          <w:rFonts w:ascii="宋体" w:hAnsi="宋体"/>
          <w:sz w:val="24"/>
        </w:rPr>
        <w:t>三维贯通网络结构</w:t>
      </w:r>
      <w:r w:rsidRPr="00001E70">
        <w:rPr>
          <w:rFonts w:ascii="宋体" w:hAnsi="宋体" w:hint="eastAsia"/>
          <w:sz w:val="24"/>
        </w:rPr>
        <w:t>，</w:t>
      </w:r>
      <w:r w:rsidRPr="00001E70">
        <w:rPr>
          <w:rFonts w:ascii="宋体" w:hAnsi="宋体"/>
          <w:sz w:val="24"/>
        </w:rPr>
        <w:t>由相互连接的孔棱（struts）构成，形成十二面体单元（Cell）组成的网状框架。每个单元包含12个五边形孔（Pores），单元之间通过</w:t>
      </w:r>
      <w:proofErr w:type="gramStart"/>
      <w:r w:rsidRPr="00001E70">
        <w:rPr>
          <w:rFonts w:ascii="宋体" w:hAnsi="宋体"/>
          <w:sz w:val="24"/>
        </w:rPr>
        <w:t>孔棱相互</w:t>
      </w:r>
      <w:proofErr w:type="gramEnd"/>
      <w:r w:rsidRPr="00001E70">
        <w:rPr>
          <w:rFonts w:ascii="宋体" w:hAnsi="宋体"/>
          <w:sz w:val="24"/>
        </w:rPr>
        <w:t>贯通，形成流体或气体可自由穿透</w:t>
      </w:r>
      <w:r w:rsidRPr="00001E70">
        <w:rPr>
          <w:sz w:val="24"/>
        </w:rPr>
        <w:t>的通道。</w:t>
      </w:r>
      <w:r w:rsidRPr="00001E70">
        <w:rPr>
          <w:rFonts w:hint="eastAsia"/>
          <w:sz w:val="24"/>
        </w:rPr>
        <w:t>典型的泡沫</w:t>
      </w:r>
      <w:proofErr w:type="gramStart"/>
      <w:r w:rsidRPr="00001E70">
        <w:rPr>
          <w:rFonts w:hint="eastAsia"/>
          <w:sz w:val="24"/>
        </w:rPr>
        <w:t>镍结构</w:t>
      </w:r>
      <w:proofErr w:type="gramEnd"/>
      <w:r w:rsidRPr="00001E70">
        <w:rPr>
          <w:rFonts w:hint="eastAsia"/>
          <w:sz w:val="24"/>
        </w:rPr>
        <w:t>见图</w:t>
      </w:r>
      <w:r w:rsidRPr="00001E70">
        <w:rPr>
          <w:rFonts w:hint="eastAsia"/>
          <w:sz w:val="24"/>
        </w:rPr>
        <w:t>1</w:t>
      </w:r>
      <w:r w:rsidRPr="00001E70">
        <w:rPr>
          <w:rFonts w:hint="eastAsia"/>
          <w:sz w:val="24"/>
        </w:rPr>
        <w:t>所示，泡</w:t>
      </w:r>
      <w:r w:rsidRPr="00001E70">
        <w:rPr>
          <w:rFonts w:hint="eastAsia"/>
          <w:sz w:val="24"/>
        </w:rPr>
        <w:lastRenderedPageBreak/>
        <w:t>沫镍的平面与截面</w:t>
      </w:r>
      <w:r w:rsidRPr="00001E70">
        <w:rPr>
          <w:rFonts w:hint="eastAsia"/>
          <w:sz w:val="24"/>
        </w:rPr>
        <w:t>SEM</w:t>
      </w:r>
      <w:r w:rsidRPr="00001E70">
        <w:rPr>
          <w:rFonts w:hint="eastAsia"/>
          <w:sz w:val="24"/>
        </w:rPr>
        <w:t>照见图</w:t>
      </w:r>
      <w:r w:rsidRPr="00001E70">
        <w:rPr>
          <w:rFonts w:hint="eastAsia"/>
          <w:sz w:val="24"/>
        </w:rPr>
        <w:t>2</w:t>
      </w:r>
      <w:r w:rsidRPr="00001E70">
        <w:rPr>
          <w:sz w:val="24"/>
        </w:rPr>
        <w:t>~</w:t>
      </w:r>
      <w:r w:rsidRPr="00001E70">
        <w:rPr>
          <w:rFonts w:hint="eastAsia"/>
          <w:sz w:val="24"/>
        </w:rPr>
        <w:t>图</w:t>
      </w:r>
      <w:r w:rsidRPr="00001E70">
        <w:rPr>
          <w:rFonts w:hint="eastAsia"/>
          <w:sz w:val="24"/>
        </w:rPr>
        <w:t>3</w:t>
      </w:r>
      <w:r w:rsidRPr="00001E70">
        <w:rPr>
          <w:rFonts w:hint="eastAsia"/>
          <w:sz w:val="24"/>
        </w:rPr>
        <w:t>所示。</w:t>
      </w:r>
    </w:p>
    <w:p w14:paraId="3C21CA23" w14:textId="77777777" w:rsidR="00001E70" w:rsidRPr="00001E70" w:rsidRDefault="00001E70" w:rsidP="00001E70">
      <w:pPr>
        <w:snapToGrid w:val="0"/>
        <w:spacing w:beforeLines="100" w:before="312" w:afterLines="100" w:after="312"/>
        <w:ind w:firstLineChars="200" w:firstLine="480"/>
        <w:jc w:val="center"/>
        <w:rPr>
          <w:sz w:val="24"/>
        </w:rPr>
      </w:pPr>
      <w:r w:rsidRPr="00001E70">
        <w:rPr>
          <w:noProof/>
          <w:sz w:val="24"/>
        </w:rPr>
        <w:drawing>
          <wp:inline distT="0" distB="0" distL="0" distR="0" wp14:anchorId="11FE49AE" wp14:editId="1F349D18">
            <wp:extent cx="1698114" cy="180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孔结构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1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6A37" w14:textId="77777777" w:rsidR="00001E70" w:rsidRPr="00001E70" w:rsidRDefault="00001E70" w:rsidP="00001E70">
      <w:pPr>
        <w:widowControl/>
        <w:spacing w:before="100" w:beforeAutospacing="1" w:after="100" w:afterAutospacing="1"/>
        <w:ind w:firstLineChars="200" w:firstLine="480"/>
        <w:jc w:val="center"/>
        <w:rPr>
          <w:sz w:val="24"/>
        </w:rPr>
      </w:pPr>
      <w:r w:rsidRPr="00001E70">
        <w:rPr>
          <w:rFonts w:hint="eastAsia"/>
          <w:sz w:val="24"/>
        </w:rPr>
        <w:t>图</w:t>
      </w:r>
      <w:r w:rsidRPr="00001E70">
        <w:rPr>
          <w:rFonts w:hint="eastAsia"/>
          <w:sz w:val="24"/>
        </w:rPr>
        <w:t>1</w:t>
      </w:r>
      <w:r w:rsidRPr="00001E70">
        <w:rPr>
          <w:sz w:val="24"/>
        </w:rPr>
        <w:t xml:space="preserve"> </w:t>
      </w:r>
      <w:r w:rsidRPr="00001E70">
        <w:rPr>
          <w:rFonts w:hint="eastAsia"/>
          <w:sz w:val="24"/>
        </w:rPr>
        <w:t>泡沫</w:t>
      </w:r>
      <w:r w:rsidRPr="00001E70">
        <w:rPr>
          <w:sz w:val="24"/>
        </w:rPr>
        <w:t>镍</w:t>
      </w:r>
      <w:r w:rsidRPr="00001E70">
        <w:rPr>
          <w:rFonts w:hint="eastAsia"/>
          <w:sz w:val="24"/>
        </w:rPr>
        <w:t>3D</w:t>
      </w:r>
      <w:r w:rsidRPr="00001E70">
        <w:rPr>
          <w:rFonts w:hint="eastAsia"/>
          <w:sz w:val="24"/>
        </w:rPr>
        <w:t>立体结构</w:t>
      </w:r>
    </w:p>
    <w:p w14:paraId="7C7BC773" w14:textId="77777777" w:rsidR="00001E70" w:rsidRPr="00001E70" w:rsidRDefault="00001E70" w:rsidP="00001E70">
      <w:pPr>
        <w:widowControl/>
        <w:ind w:firstLineChars="200" w:firstLine="480"/>
        <w:jc w:val="center"/>
        <w:rPr>
          <w:sz w:val="24"/>
        </w:rPr>
      </w:pPr>
      <w:r w:rsidRPr="00001E70">
        <w:rPr>
          <w:noProof/>
          <w:sz w:val="24"/>
        </w:rPr>
        <w:drawing>
          <wp:inline distT="0" distB="0" distL="0" distR="0" wp14:anchorId="0D27B0DF" wp14:editId="29AB2E87">
            <wp:extent cx="2028077" cy="162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7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E70">
        <w:rPr>
          <w:rFonts w:hint="eastAsia"/>
          <w:sz w:val="24"/>
        </w:rPr>
        <w:t xml:space="preserve">     </w:t>
      </w:r>
      <w:r w:rsidRPr="00001E70">
        <w:rPr>
          <w:noProof/>
          <w:sz w:val="24"/>
        </w:rPr>
        <w:drawing>
          <wp:inline distT="0" distB="0" distL="0" distR="0" wp14:anchorId="459895A2" wp14:editId="57C4C5AC">
            <wp:extent cx="2024000" cy="162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F7034" w14:textId="77777777" w:rsidR="00001E70" w:rsidRPr="00001E70" w:rsidRDefault="00001E70" w:rsidP="00001E70">
      <w:pPr>
        <w:widowControl/>
        <w:spacing w:before="100" w:beforeAutospacing="1" w:after="100" w:afterAutospacing="1"/>
        <w:ind w:firstLineChars="200" w:firstLine="480"/>
        <w:jc w:val="center"/>
        <w:rPr>
          <w:sz w:val="24"/>
        </w:rPr>
      </w:pPr>
      <w:r w:rsidRPr="00001E70">
        <w:rPr>
          <w:rFonts w:hint="eastAsia"/>
          <w:sz w:val="24"/>
        </w:rPr>
        <w:t xml:space="preserve">   </w:t>
      </w:r>
      <w:r w:rsidRPr="00001E70">
        <w:rPr>
          <w:rFonts w:hint="eastAsia"/>
          <w:sz w:val="24"/>
        </w:rPr>
        <w:t>图</w:t>
      </w:r>
      <w:r w:rsidRPr="00001E70">
        <w:rPr>
          <w:rFonts w:hint="eastAsia"/>
          <w:sz w:val="24"/>
        </w:rPr>
        <w:t>2</w:t>
      </w:r>
      <w:r w:rsidRPr="00001E70">
        <w:rPr>
          <w:sz w:val="24"/>
        </w:rPr>
        <w:t xml:space="preserve"> </w:t>
      </w:r>
      <w:r w:rsidRPr="00001E70">
        <w:rPr>
          <w:rFonts w:hint="eastAsia"/>
          <w:sz w:val="24"/>
        </w:rPr>
        <w:t>泡沫</w:t>
      </w:r>
      <w:r w:rsidRPr="00001E70">
        <w:rPr>
          <w:sz w:val="24"/>
        </w:rPr>
        <w:t>镍</w:t>
      </w:r>
      <w:r w:rsidRPr="00001E70">
        <w:rPr>
          <w:rFonts w:hint="eastAsia"/>
          <w:sz w:val="24"/>
        </w:rPr>
        <w:t>平面</w:t>
      </w:r>
      <w:r w:rsidRPr="00001E70">
        <w:rPr>
          <w:rFonts w:hint="eastAsia"/>
          <w:sz w:val="24"/>
        </w:rPr>
        <w:t>SEM</w:t>
      </w:r>
      <w:r w:rsidRPr="00001E70">
        <w:rPr>
          <w:rFonts w:hint="eastAsia"/>
          <w:sz w:val="24"/>
        </w:rPr>
        <w:t>照（</w:t>
      </w:r>
      <w:r w:rsidRPr="00001E70">
        <w:rPr>
          <w:rFonts w:hint="eastAsia"/>
          <w:sz w:val="24"/>
        </w:rPr>
        <w:t>50</w:t>
      </w:r>
      <w:r w:rsidRPr="00001E70">
        <w:rPr>
          <w:sz w:val="24"/>
        </w:rPr>
        <w:t>X</w:t>
      </w:r>
      <w:r w:rsidRPr="00001E70">
        <w:rPr>
          <w:rFonts w:hint="eastAsia"/>
          <w:sz w:val="24"/>
        </w:rPr>
        <w:t>）</w:t>
      </w:r>
      <w:r w:rsidRPr="00001E70">
        <w:rPr>
          <w:rFonts w:hint="eastAsia"/>
          <w:sz w:val="24"/>
        </w:rPr>
        <w:t xml:space="preserve">      </w:t>
      </w:r>
      <w:r w:rsidRPr="00001E70">
        <w:rPr>
          <w:sz w:val="24"/>
        </w:rPr>
        <w:t xml:space="preserve"> </w:t>
      </w:r>
      <w:r w:rsidRPr="00001E70">
        <w:rPr>
          <w:rFonts w:hint="eastAsia"/>
          <w:sz w:val="24"/>
        </w:rPr>
        <w:t>图</w:t>
      </w:r>
      <w:r w:rsidRPr="00001E70">
        <w:rPr>
          <w:rFonts w:hint="eastAsia"/>
          <w:sz w:val="24"/>
        </w:rPr>
        <w:t>3</w:t>
      </w:r>
      <w:r w:rsidRPr="00001E70">
        <w:rPr>
          <w:sz w:val="24"/>
        </w:rPr>
        <w:t xml:space="preserve"> </w:t>
      </w:r>
      <w:r w:rsidRPr="00001E70">
        <w:rPr>
          <w:rFonts w:hint="eastAsia"/>
          <w:sz w:val="24"/>
        </w:rPr>
        <w:t>泡沫</w:t>
      </w:r>
      <w:r w:rsidRPr="00001E70">
        <w:rPr>
          <w:sz w:val="24"/>
        </w:rPr>
        <w:t>镍</w:t>
      </w:r>
      <w:r w:rsidRPr="00001E70">
        <w:rPr>
          <w:rFonts w:hint="eastAsia"/>
          <w:sz w:val="24"/>
        </w:rPr>
        <w:t>截面</w:t>
      </w:r>
      <w:r w:rsidRPr="00001E70">
        <w:rPr>
          <w:rFonts w:hint="eastAsia"/>
          <w:sz w:val="24"/>
        </w:rPr>
        <w:t>SEM</w:t>
      </w:r>
      <w:r w:rsidRPr="00001E70">
        <w:rPr>
          <w:rFonts w:hint="eastAsia"/>
          <w:sz w:val="24"/>
        </w:rPr>
        <w:t>照</w:t>
      </w:r>
      <w:r w:rsidRPr="00001E70">
        <w:rPr>
          <w:sz w:val="24"/>
        </w:rPr>
        <w:t>(50X)</w:t>
      </w:r>
    </w:p>
    <w:p w14:paraId="4D66F80E" w14:textId="3CDAF6BF" w:rsidR="00001E70" w:rsidRPr="00421434" w:rsidRDefault="00001E70" w:rsidP="00421434">
      <w:pPr>
        <w:spacing w:line="440" w:lineRule="exact"/>
        <w:ind w:firstLineChars="200" w:firstLine="480"/>
        <w:rPr>
          <w:sz w:val="24"/>
        </w:rPr>
      </w:pPr>
      <w:r w:rsidRPr="00421434">
        <w:rPr>
          <w:sz w:val="24"/>
        </w:rPr>
        <w:t>泡沫镍骨架由</w:t>
      </w:r>
      <w:r w:rsidRPr="00421434">
        <w:rPr>
          <w:sz w:val="24"/>
        </w:rPr>
        <w:t>​​1-20μm</w:t>
      </w:r>
      <w:r w:rsidRPr="00421434">
        <w:rPr>
          <w:sz w:val="24"/>
        </w:rPr>
        <w:t>级多晶镍晶粒</w:t>
      </w:r>
      <w:r w:rsidRPr="00421434">
        <w:rPr>
          <w:sz w:val="24"/>
        </w:rPr>
        <w:t>​​</w:t>
      </w:r>
      <w:r w:rsidRPr="00421434">
        <w:rPr>
          <w:sz w:val="24"/>
        </w:rPr>
        <w:t>构成，晶粒边界明确且表</w:t>
      </w:r>
      <w:r w:rsidRPr="00421434">
        <w:rPr>
          <w:rFonts w:hint="eastAsia"/>
          <w:sz w:val="24"/>
        </w:rPr>
        <w:t>面平整（根据热处理工艺不同，表面会存在一定的气孔现象），无</w:t>
      </w:r>
      <w:proofErr w:type="gramStart"/>
      <w:r w:rsidRPr="00421434">
        <w:rPr>
          <w:rFonts w:hint="eastAsia"/>
          <w:sz w:val="24"/>
        </w:rPr>
        <w:t>明显枝晶与</w:t>
      </w:r>
      <w:proofErr w:type="gramEnd"/>
      <w:r w:rsidRPr="00421434">
        <w:rPr>
          <w:sz w:val="24"/>
        </w:rPr>
        <w:t>孪晶</w:t>
      </w:r>
      <w:r w:rsidRPr="00421434">
        <w:rPr>
          <w:rFonts w:hint="eastAsia"/>
          <w:sz w:val="24"/>
        </w:rPr>
        <w:t>现象。典型的泡沫镍微观组织结构见图</w:t>
      </w:r>
      <w:r w:rsidRPr="00421434">
        <w:rPr>
          <w:rFonts w:hint="eastAsia"/>
          <w:sz w:val="24"/>
        </w:rPr>
        <w:t>4</w:t>
      </w:r>
      <w:r w:rsidRPr="00421434">
        <w:rPr>
          <w:rFonts w:hint="eastAsia"/>
          <w:sz w:val="24"/>
        </w:rPr>
        <w:t>所示。</w:t>
      </w:r>
    </w:p>
    <w:p w14:paraId="66595550" w14:textId="7A5104D7" w:rsidR="00421434" w:rsidRDefault="00001E70" w:rsidP="00421434">
      <w:pPr>
        <w:snapToGrid w:val="0"/>
        <w:spacing w:beforeLines="100" w:before="312"/>
        <w:jc w:val="center"/>
        <w:rPr>
          <w:noProof/>
          <w:sz w:val="24"/>
        </w:rPr>
      </w:pPr>
      <w:r w:rsidRPr="00001E70">
        <w:rPr>
          <w:noProof/>
          <w:sz w:val="24"/>
        </w:rPr>
        <w:drawing>
          <wp:inline distT="0" distB="0" distL="0" distR="0" wp14:anchorId="72BB9A8D" wp14:editId="5852429E">
            <wp:extent cx="1793724" cy="144000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72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434">
        <w:rPr>
          <w:rFonts w:hint="eastAsia"/>
          <w:noProof/>
          <w:sz w:val="24"/>
        </w:rPr>
        <w:t xml:space="preserve"> </w:t>
      </w:r>
      <w:r w:rsidR="00791B9D">
        <w:rPr>
          <w:rFonts w:hint="eastAsia"/>
          <w:noProof/>
          <w:sz w:val="24"/>
        </w:rPr>
        <w:t xml:space="preserve">           </w:t>
      </w:r>
      <w:r w:rsidR="00421434" w:rsidRPr="00001E70">
        <w:rPr>
          <w:noProof/>
          <w:sz w:val="24"/>
        </w:rPr>
        <w:drawing>
          <wp:inline distT="0" distB="0" distL="0" distR="0" wp14:anchorId="6CAD7F48" wp14:editId="71C0DA5B">
            <wp:extent cx="1832988" cy="1440000"/>
            <wp:effectExtent l="0" t="0" r="0" b="8255"/>
            <wp:docPr id="20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88" cy="14400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 w:rsidR="00421434">
        <w:rPr>
          <w:rFonts w:hint="eastAsia"/>
          <w:noProof/>
          <w:sz w:val="24"/>
        </w:rPr>
        <w:t xml:space="preserve"> </w:t>
      </w:r>
    </w:p>
    <w:p w14:paraId="6CB53718" w14:textId="32E09FC5" w:rsidR="00001E70" w:rsidRPr="0042053D" w:rsidRDefault="00001E70" w:rsidP="00791B9D">
      <w:pPr>
        <w:snapToGrid w:val="0"/>
        <w:ind w:firstLineChars="700" w:firstLine="1680"/>
        <w:rPr>
          <w:color w:val="EE0000"/>
          <w:sz w:val="24"/>
        </w:rPr>
      </w:pPr>
      <w:r w:rsidRPr="00791B9D">
        <w:rPr>
          <w:rFonts w:hint="eastAsia"/>
          <w:sz w:val="24"/>
        </w:rPr>
        <w:t>图</w:t>
      </w:r>
      <w:r w:rsidRPr="00791B9D">
        <w:rPr>
          <w:rFonts w:hint="eastAsia"/>
          <w:sz w:val="24"/>
        </w:rPr>
        <w:t>4</w:t>
      </w:r>
      <w:r w:rsidRPr="00791B9D">
        <w:rPr>
          <w:sz w:val="24"/>
        </w:rPr>
        <w:t xml:space="preserve">a. </w:t>
      </w:r>
      <w:r w:rsidRPr="00791B9D">
        <w:rPr>
          <w:rFonts w:hint="eastAsia"/>
          <w:sz w:val="24"/>
        </w:rPr>
        <w:t xml:space="preserve">1000X </w:t>
      </w:r>
      <w:r w:rsidRPr="00791B9D">
        <w:rPr>
          <w:sz w:val="24"/>
        </w:rPr>
        <w:t xml:space="preserve">            </w:t>
      </w:r>
      <w:r w:rsidR="00791B9D" w:rsidRPr="00791B9D">
        <w:rPr>
          <w:rFonts w:hint="eastAsia"/>
          <w:sz w:val="24"/>
        </w:rPr>
        <w:t xml:space="preserve">           </w:t>
      </w:r>
      <w:r w:rsidRPr="00791B9D">
        <w:rPr>
          <w:sz w:val="24"/>
        </w:rPr>
        <w:t xml:space="preserve"> </w:t>
      </w:r>
      <w:r w:rsidRPr="00791B9D">
        <w:rPr>
          <w:rFonts w:hint="eastAsia"/>
          <w:sz w:val="24"/>
        </w:rPr>
        <w:t>图</w:t>
      </w:r>
      <w:r w:rsidRPr="00791B9D">
        <w:rPr>
          <w:rFonts w:hint="eastAsia"/>
          <w:sz w:val="24"/>
        </w:rPr>
        <w:t>4</w:t>
      </w:r>
      <w:r w:rsidRPr="00791B9D">
        <w:rPr>
          <w:sz w:val="24"/>
        </w:rPr>
        <w:t>b. 2</w:t>
      </w:r>
      <w:r w:rsidRPr="00791B9D">
        <w:rPr>
          <w:rFonts w:hint="eastAsia"/>
          <w:sz w:val="24"/>
        </w:rPr>
        <w:t xml:space="preserve">000X </w:t>
      </w:r>
      <w:r w:rsidRPr="00791B9D">
        <w:rPr>
          <w:sz w:val="24"/>
        </w:rPr>
        <w:t xml:space="preserve">  </w:t>
      </w:r>
      <w:r w:rsidRPr="00791B9D">
        <w:rPr>
          <w:color w:val="EE0000"/>
          <w:sz w:val="24"/>
        </w:rPr>
        <w:t xml:space="preserve">          </w:t>
      </w:r>
    </w:p>
    <w:p w14:paraId="7F0F88C1" w14:textId="77777777" w:rsidR="00001E70" w:rsidRPr="00001E70" w:rsidRDefault="00001E70" w:rsidP="00001E70">
      <w:pPr>
        <w:widowControl/>
        <w:spacing w:beforeLines="50" w:before="156" w:after="100" w:afterAutospacing="1"/>
        <w:ind w:firstLineChars="200" w:firstLine="480"/>
        <w:jc w:val="center"/>
        <w:rPr>
          <w:sz w:val="24"/>
        </w:rPr>
      </w:pPr>
      <w:r w:rsidRPr="00001E70">
        <w:rPr>
          <w:rFonts w:hint="eastAsia"/>
          <w:sz w:val="24"/>
        </w:rPr>
        <w:t>图</w:t>
      </w:r>
      <w:r w:rsidRPr="00001E70">
        <w:rPr>
          <w:rFonts w:hint="eastAsia"/>
          <w:sz w:val="24"/>
        </w:rPr>
        <w:t xml:space="preserve">4 </w:t>
      </w:r>
      <w:r w:rsidRPr="00001E70">
        <w:rPr>
          <w:rFonts w:hint="eastAsia"/>
          <w:sz w:val="24"/>
        </w:rPr>
        <w:t>泡沫镍微观组织</w:t>
      </w:r>
    </w:p>
    <w:p w14:paraId="7F4424BB" w14:textId="3ED60C59" w:rsidR="00A27A16" w:rsidRDefault="004A1D01" w:rsidP="00333259">
      <w:pPr>
        <w:spacing w:line="440" w:lineRule="exact"/>
        <w:rPr>
          <w:sz w:val="24"/>
        </w:rPr>
      </w:pPr>
      <w:r w:rsidRPr="00EF3578">
        <w:rPr>
          <w:b/>
          <w:sz w:val="24"/>
        </w:rPr>
        <w:t>2.2.</w:t>
      </w:r>
      <w:r w:rsidR="0075521B">
        <w:rPr>
          <w:rFonts w:hint="eastAsia"/>
          <w:b/>
          <w:sz w:val="24"/>
        </w:rPr>
        <w:t>3</w:t>
      </w:r>
      <w:r w:rsidR="00A0185A" w:rsidRPr="00EF3578">
        <w:rPr>
          <w:sz w:val="24"/>
        </w:rPr>
        <w:t>基于绿色设计与制造，采用绿色工艺与绿色材料，对泡沫镍的化学成分进行了修</w:t>
      </w:r>
      <w:r w:rsidR="00A0185A" w:rsidRPr="00EF3578">
        <w:rPr>
          <w:sz w:val="24"/>
        </w:rPr>
        <w:lastRenderedPageBreak/>
        <w:t>改，同时基于动力汽车模组化电池设计，对化学成分</w:t>
      </w:r>
      <w:r w:rsidR="00A0185A" w:rsidRPr="00EF3578">
        <w:rPr>
          <w:sz w:val="24"/>
        </w:rPr>
        <w:t>-</w:t>
      </w:r>
      <w:proofErr w:type="gramStart"/>
      <w:r w:rsidR="00A0185A" w:rsidRPr="00EF3578">
        <w:rPr>
          <w:sz w:val="24"/>
        </w:rPr>
        <w:t>铜进行</w:t>
      </w:r>
      <w:proofErr w:type="gramEnd"/>
      <w:r w:rsidR="00A0185A" w:rsidRPr="00EF3578">
        <w:rPr>
          <w:sz w:val="24"/>
        </w:rPr>
        <w:t>了含量调整，增加了表面</w:t>
      </w:r>
      <w:proofErr w:type="gramStart"/>
      <w:r w:rsidR="00A0185A" w:rsidRPr="00EF3578">
        <w:rPr>
          <w:sz w:val="24"/>
        </w:rPr>
        <w:t>铜指标</w:t>
      </w:r>
      <w:proofErr w:type="gramEnd"/>
      <w:r w:rsidR="00A0185A" w:rsidRPr="00EF3578">
        <w:rPr>
          <w:sz w:val="24"/>
        </w:rPr>
        <w:t>的表征方式与测试方法。</w:t>
      </w:r>
    </w:p>
    <w:p w14:paraId="42EBF22A" w14:textId="77777777" w:rsidR="002D226A" w:rsidRDefault="002D226A" w:rsidP="00333259">
      <w:pPr>
        <w:spacing w:line="440" w:lineRule="exact"/>
        <w:rPr>
          <w:sz w:val="24"/>
        </w:rPr>
      </w:pPr>
    </w:p>
    <w:p w14:paraId="0F761EFD" w14:textId="77777777" w:rsidR="00786259" w:rsidRPr="00EF3578" w:rsidRDefault="00786259" w:rsidP="00786259">
      <w:pPr>
        <w:spacing w:line="440" w:lineRule="exact"/>
        <w:jc w:val="center"/>
        <w:rPr>
          <w:b/>
          <w:sz w:val="24"/>
        </w:rPr>
      </w:pPr>
      <w:r w:rsidRPr="00EF3578">
        <w:rPr>
          <w:b/>
          <w:sz w:val="24"/>
        </w:rPr>
        <w:t>泡沫镍表面游离单质铜的测定方法</w:t>
      </w:r>
    </w:p>
    <w:p w14:paraId="418F81AA" w14:textId="77777777" w:rsidR="00786259" w:rsidRPr="00EF3578" w:rsidRDefault="00786259" w:rsidP="00786259">
      <w:pPr>
        <w:spacing w:line="440" w:lineRule="exact"/>
        <w:rPr>
          <w:sz w:val="24"/>
        </w:rPr>
      </w:pPr>
    </w:p>
    <w:p w14:paraId="396E219D" w14:textId="77777777" w:rsidR="00786259" w:rsidRPr="00EF3578" w:rsidRDefault="00786259" w:rsidP="00786259">
      <w:pPr>
        <w:spacing w:line="440" w:lineRule="exact"/>
        <w:rPr>
          <w:b/>
          <w:sz w:val="24"/>
        </w:rPr>
      </w:pPr>
      <w:r w:rsidRPr="00EF3578">
        <w:rPr>
          <w:b/>
          <w:sz w:val="24"/>
        </w:rPr>
        <w:t xml:space="preserve">A.1  </w:t>
      </w:r>
      <w:r w:rsidRPr="00EF3578">
        <w:rPr>
          <w:b/>
          <w:sz w:val="24"/>
        </w:rPr>
        <w:t>试剂准备</w:t>
      </w:r>
    </w:p>
    <w:p w14:paraId="510C491E" w14:textId="77777777" w:rsidR="00786259" w:rsidRPr="00EF3578" w:rsidRDefault="00786259" w:rsidP="00786259">
      <w:pPr>
        <w:spacing w:line="440" w:lineRule="exact"/>
        <w:rPr>
          <w:bCs/>
          <w:sz w:val="24"/>
        </w:rPr>
      </w:pPr>
      <w:r w:rsidRPr="00EF3578">
        <w:rPr>
          <w:bCs/>
          <w:sz w:val="24"/>
        </w:rPr>
        <w:t>A.1.1</w:t>
      </w:r>
      <w:r w:rsidRPr="00EF3578">
        <w:rPr>
          <w:bCs/>
          <w:sz w:val="24"/>
        </w:rPr>
        <w:t>仪器设备</w:t>
      </w:r>
    </w:p>
    <w:p w14:paraId="5F5DEFDE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恒温水浴锅、精密电子天平（千分之一）、棕色试剂瓶，塑料容器、烧杯、玻璃棒。</w:t>
      </w:r>
    </w:p>
    <w:p w14:paraId="31C80E09" w14:textId="77777777" w:rsidR="00786259" w:rsidRPr="00EF3578" w:rsidRDefault="00786259" w:rsidP="00786259">
      <w:pPr>
        <w:spacing w:line="440" w:lineRule="exact"/>
        <w:rPr>
          <w:bCs/>
          <w:sz w:val="24"/>
        </w:rPr>
      </w:pPr>
      <w:r w:rsidRPr="00EF3578">
        <w:rPr>
          <w:bCs/>
          <w:sz w:val="24"/>
        </w:rPr>
        <w:t>A.1.2</w:t>
      </w:r>
      <w:r w:rsidRPr="00EF3578">
        <w:rPr>
          <w:bCs/>
          <w:sz w:val="24"/>
        </w:rPr>
        <w:t>试剂准备及检测试剂的配制</w:t>
      </w:r>
    </w:p>
    <w:p w14:paraId="62CF48CF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>A.1.2.1</w:t>
      </w:r>
      <w:r w:rsidRPr="00EF3578">
        <w:rPr>
          <w:rFonts w:ascii="Times New Roman" w:hAnsi="Times New Roman" w:cs="Times New Roman"/>
          <w:sz w:val="24"/>
          <w:szCs w:val="24"/>
        </w:rPr>
        <w:t>无水乙醇（</w:t>
      </w:r>
      <w:r w:rsidRPr="00EF3578">
        <w:rPr>
          <w:rFonts w:ascii="Times New Roman" w:hAnsi="Times New Roman" w:cs="Times New Roman"/>
          <w:sz w:val="24"/>
          <w:szCs w:val="24"/>
        </w:rPr>
        <w:t>CH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F3578">
        <w:rPr>
          <w:rFonts w:ascii="Times New Roman" w:hAnsi="Times New Roman" w:cs="Times New Roman"/>
          <w:sz w:val="24"/>
          <w:szCs w:val="24"/>
        </w:rPr>
        <w:t>CH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3578">
        <w:rPr>
          <w:rFonts w:ascii="Times New Roman" w:hAnsi="Times New Roman" w:cs="Times New Roman"/>
          <w:sz w:val="24"/>
          <w:szCs w:val="24"/>
        </w:rPr>
        <w:t>OH</w:t>
      </w:r>
      <w:r w:rsidRPr="00EF3578">
        <w:rPr>
          <w:rFonts w:ascii="Times New Roman" w:hAnsi="Times New Roman" w:cs="Times New Roman"/>
          <w:sz w:val="24"/>
          <w:szCs w:val="24"/>
        </w:rPr>
        <w:t>）</w:t>
      </w:r>
      <w:r w:rsidRPr="00EF3578">
        <w:rPr>
          <w:rFonts w:ascii="Times New Roman" w:hAnsi="Times New Roman" w:cs="Times New Roman"/>
          <w:sz w:val="24"/>
          <w:szCs w:val="24"/>
        </w:rPr>
        <w:t xml:space="preserve"> </w:t>
      </w:r>
      <w:r w:rsidRPr="00EF3578">
        <w:rPr>
          <w:rFonts w:ascii="Times New Roman" w:hAnsi="Times New Roman" w:cs="Times New Roman"/>
          <w:sz w:val="24"/>
          <w:szCs w:val="24"/>
        </w:rPr>
        <w:t>分析纯</w:t>
      </w:r>
    </w:p>
    <w:p w14:paraId="4529095C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>A.1.2.2</w:t>
      </w:r>
      <w:r w:rsidRPr="00EF3578">
        <w:rPr>
          <w:rFonts w:ascii="Times New Roman" w:hAnsi="Times New Roman" w:cs="Times New Roman"/>
          <w:sz w:val="24"/>
          <w:szCs w:val="24"/>
        </w:rPr>
        <w:t>双环己酮草酰二</w:t>
      </w:r>
      <w:proofErr w:type="gramStart"/>
      <w:r w:rsidRPr="00EF3578">
        <w:rPr>
          <w:rFonts w:ascii="Times New Roman" w:hAnsi="Times New Roman" w:cs="Times New Roman"/>
          <w:sz w:val="24"/>
          <w:szCs w:val="24"/>
        </w:rPr>
        <w:t>腙</w:t>
      </w:r>
      <w:proofErr w:type="gramEnd"/>
      <w:r w:rsidRPr="00EF3578">
        <w:rPr>
          <w:rFonts w:ascii="Times New Roman" w:hAnsi="Times New Roman" w:cs="Times New Roman"/>
          <w:sz w:val="24"/>
          <w:szCs w:val="24"/>
        </w:rPr>
        <w:t>(C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F3578">
        <w:rPr>
          <w:rFonts w:ascii="Times New Roman" w:hAnsi="Times New Roman" w:cs="Times New Roman"/>
          <w:sz w:val="24"/>
          <w:szCs w:val="24"/>
        </w:rPr>
        <w:t>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EF3578">
        <w:rPr>
          <w:rFonts w:ascii="Times New Roman" w:hAnsi="Times New Roman" w:cs="Times New Roman"/>
          <w:sz w:val="24"/>
          <w:szCs w:val="24"/>
        </w:rPr>
        <w:t>N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F3578">
        <w:rPr>
          <w:rFonts w:ascii="Times New Roman" w:hAnsi="Times New Roman" w:cs="Times New Roman"/>
          <w:sz w:val="24"/>
          <w:szCs w:val="24"/>
        </w:rPr>
        <w:t>O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3578">
        <w:rPr>
          <w:rFonts w:ascii="Times New Roman" w:hAnsi="Times New Roman" w:cs="Times New Roman"/>
          <w:sz w:val="24"/>
          <w:szCs w:val="24"/>
        </w:rPr>
        <w:t xml:space="preserve">) </w:t>
      </w:r>
      <w:r w:rsidRPr="00EF3578">
        <w:rPr>
          <w:rFonts w:ascii="Times New Roman" w:hAnsi="Times New Roman" w:cs="Times New Roman"/>
          <w:sz w:val="24"/>
          <w:szCs w:val="24"/>
        </w:rPr>
        <w:t>分析纯</w:t>
      </w:r>
    </w:p>
    <w:p w14:paraId="5258F84B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>A.1.2.3</w:t>
      </w:r>
      <w:r w:rsidRPr="00EF3578">
        <w:rPr>
          <w:rFonts w:ascii="Times New Roman" w:hAnsi="Times New Roman" w:cs="Times New Roman"/>
          <w:sz w:val="24"/>
          <w:szCs w:val="24"/>
        </w:rPr>
        <w:t>乙酸钠</w:t>
      </w:r>
      <w:r w:rsidRPr="00EF3578">
        <w:rPr>
          <w:rFonts w:ascii="Times New Roman" w:hAnsi="Times New Roman" w:cs="Times New Roman"/>
          <w:sz w:val="24"/>
          <w:szCs w:val="24"/>
        </w:rPr>
        <w:t>(C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3578">
        <w:rPr>
          <w:rFonts w:ascii="Times New Roman" w:hAnsi="Times New Roman" w:cs="Times New Roman"/>
          <w:sz w:val="24"/>
          <w:szCs w:val="24"/>
        </w:rPr>
        <w:t>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F3578">
        <w:rPr>
          <w:rFonts w:ascii="Times New Roman" w:hAnsi="Times New Roman" w:cs="Times New Roman"/>
          <w:sz w:val="24"/>
          <w:szCs w:val="24"/>
        </w:rPr>
        <w:t>NaO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3578">
        <w:rPr>
          <w:rFonts w:ascii="Times New Roman" w:hAnsi="Times New Roman" w:cs="Times New Roman"/>
          <w:sz w:val="24"/>
          <w:szCs w:val="24"/>
        </w:rPr>
        <w:t>·3H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3578">
        <w:rPr>
          <w:rFonts w:ascii="Times New Roman" w:hAnsi="Times New Roman" w:cs="Times New Roman"/>
          <w:sz w:val="24"/>
          <w:szCs w:val="24"/>
        </w:rPr>
        <w:t xml:space="preserve">O) </w:t>
      </w:r>
      <w:r w:rsidRPr="00EF3578">
        <w:rPr>
          <w:rFonts w:ascii="Times New Roman" w:hAnsi="Times New Roman" w:cs="Times New Roman"/>
          <w:sz w:val="24"/>
          <w:szCs w:val="24"/>
        </w:rPr>
        <w:t>分析纯</w:t>
      </w:r>
    </w:p>
    <w:p w14:paraId="3A3A4856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>A.1.2.4</w:t>
      </w:r>
      <w:r w:rsidRPr="00EF3578">
        <w:rPr>
          <w:rFonts w:ascii="Times New Roman" w:hAnsi="Times New Roman" w:cs="Times New Roman"/>
          <w:sz w:val="24"/>
          <w:szCs w:val="24"/>
        </w:rPr>
        <w:t>乙酸铵</w:t>
      </w:r>
      <w:r w:rsidRPr="00EF3578">
        <w:rPr>
          <w:rFonts w:ascii="Times New Roman" w:hAnsi="Times New Roman" w:cs="Times New Roman"/>
          <w:sz w:val="24"/>
          <w:szCs w:val="24"/>
        </w:rPr>
        <w:t>(CH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F3578">
        <w:rPr>
          <w:rFonts w:ascii="Times New Roman" w:hAnsi="Times New Roman" w:cs="Times New Roman"/>
          <w:sz w:val="24"/>
          <w:szCs w:val="24"/>
        </w:rPr>
        <w:t>COONH</w:t>
      </w:r>
      <w:r w:rsidRPr="00114E2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F3578">
        <w:rPr>
          <w:rFonts w:ascii="Times New Roman" w:hAnsi="Times New Roman" w:cs="Times New Roman"/>
          <w:sz w:val="24"/>
          <w:szCs w:val="24"/>
        </w:rPr>
        <w:t xml:space="preserve">) </w:t>
      </w:r>
      <w:r w:rsidRPr="00EF3578">
        <w:rPr>
          <w:rFonts w:ascii="Times New Roman" w:hAnsi="Times New Roman" w:cs="Times New Roman"/>
          <w:sz w:val="24"/>
          <w:szCs w:val="24"/>
        </w:rPr>
        <w:t>分析纯</w:t>
      </w:r>
    </w:p>
    <w:p w14:paraId="68F5E514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 xml:space="preserve">A.1.2.5 </w:t>
      </w:r>
      <w:r w:rsidRPr="00EF3578">
        <w:rPr>
          <w:rFonts w:ascii="Times New Roman" w:hAnsi="Times New Roman" w:cs="Times New Roman"/>
          <w:sz w:val="24"/>
          <w:szCs w:val="24"/>
        </w:rPr>
        <w:t>定量滤纸</w:t>
      </w:r>
    </w:p>
    <w:p w14:paraId="3C62284D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 xml:space="preserve">A.1.2.6 </w:t>
      </w:r>
      <w:r w:rsidRPr="00EF3578">
        <w:rPr>
          <w:rFonts w:ascii="Times New Roman" w:hAnsi="Times New Roman" w:cs="Times New Roman"/>
          <w:sz w:val="24"/>
          <w:szCs w:val="24"/>
        </w:rPr>
        <w:t>铜钥匙</w:t>
      </w:r>
    </w:p>
    <w:p w14:paraId="1CB0EB5D" w14:textId="77777777" w:rsidR="00786259" w:rsidRPr="00EF3578" w:rsidRDefault="00786259" w:rsidP="00786259">
      <w:pPr>
        <w:pStyle w:val="af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F3578">
        <w:rPr>
          <w:rFonts w:ascii="Times New Roman" w:hAnsi="Times New Roman" w:cs="Times New Roman"/>
          <w:sz w:val="24"/>
          <w:szCs w:val="24"/>
        </w:rPr>
        <w:t>A.1.2.7 A5</w:t>
      </w:r>
      <w:r w:rsidRPr="00EF3578">
        <w:rPr>
          <w:rFonts w:ascii="Times New Roman" w:hAnsi="Times New Roman" w:cs="Times New Roman"/>
          <w:sz w:val="24"/>
          <w:szCs w:val="24"/>
        </w:rPr>
        <w:t>自封袋</w:t>
      </w:r>
    </w:p>
    <w:p w14:paraId="4A421D03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>A.1.2.8</w:t>
      </w:r>
      <w:r w:rsidRPr="00EF3578">
        <w:rPr>
          <w:sz w:val="24"/>
        </w:rPr>
        <w:t>检测用</w:t>
      </w:r>
      <w:r w:rsidRPr="00EF3578">
        <w:rPr>
          <w:sz w:val="24"/>
        </w:rPr>
        <w:t>A</w:t>
      </w:r>
      <w:r w:rsidRPr="00EF3578">
        <w:rPr>
          <w:sz w:val="24"/>
        </w:rPr>
        <w:t>、</w:t>
      </w:r>
      <w:r w:rsidRPr="00EF3578">
        <w:rPr>
          <w:sz w:val="24"/>
        </w:rPr>
        <w:t>B</w:t>
      </w:r>
      <w:r w:rsidRPr="00EF3578">
        <w:rPr>
          <w:sz w:val="24"/>
        </w:rPr>
        <w:t>液试剂的配制：</w:t>
      </w:r>
    </w:p>
    <w:p w14:paraId="655FC7D7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>A</w:t>
      </w:r>
      <w:r w:rsidRPr="00EF3578">
        <w:rPr>
          <w:sz w:val="24"/>
        </w:rPr>
        <w:t>液的配制（</w:t>
      </w:r>
      <w:r w:rsidRPr="00EF3578">
        <w:rPr>
          <w:sz w:val="24"/>
        </w:rPr>
        <w:t>2g/L</w:t>
      </w:r>
      <w:r w:rsidRPr="00EF3578">
        <w:rPr>
          <w:sz w:val="24"/>
        </w:rPr>
        <w:t>）：</w:t>
      </w:r>
    </w:p>
    <w:p w14:paraId="26827573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用精密电子天平准确称取</w:t>
      </w:r>
      <w:r w:rsidRPr="00EF3578">
        <w:rPr>
          <w:sz w:val="24"/>
        </w:rPr>
        <w:t>2g</w:t>
      </w:r>
      <w:r w:rsidRPr="00EF3578">
        <w:rPr>
          <w:sz w:val="24"/>
        </w:rPr>
        <w:t>双环己酮草酰二</w:t>
      </w:r>
      <w:proofErr w:type="gramStart"/>
      <w:r w:rsidRPr="00EF3578">
        <w:rPr>
          <w:sz w:val="24"/>
        </w:rPr>
        <w:t>腙</w:t>
      </w:r>
      <w:proofErr w:type="gramEnd"/>
      <w:r w:rsidRPr="00EF3578">
        <w:rPr>
          <w:sz w:val="24"/>
        </w:rPr>
        <w:t>（</w:t>
      </w:r>
      <w:r w:rsidRPr="00EF3578">
        <w:rPr>
          <w:sz w:val="24"/>
        </w:rPr>
        <w:t>2.2</w:t>
      </w:r>
      <w:r w:rsidRPr="00EF3578">
        <w:rPr>
          <w:sz w:val="24"/>
        </w:rPr>
        <w:t>）于</w:t>
      </w:r>
      <w:r w:rsidRPr="00EF3578">
        <w:rPr>
          <w:sz w:val="24"/>
        </w:rPr>
        <w:t>1000ml</w:t>
      </w:r>
      <w:r w:rsidRPr="00EF3578">
        <w:rPr>
          <w:sz w:val="24"/>
        </w:rPr>
        <w:t>烧杯中，加入无水乙醇（</w:t>
      </w:r>
      <w:r w:rsidRPr="00EF3578">
        <w:rPr>
          <w:sz w:val="24"/>
        </w:rPr>
        <w:t>2.1</w:t>
      </w:r>
      <w:r w:rsidRPr="00EF3578">
        <w:rPr>
          <w:sz w:val="24"/>
        </w:rPr>
        <w:t>）</w:t>
      </w:r>
      <w:r w:rsidRPr="00EF3578">
        <w:rPr>
          <w:sz w:val="24"/>
        </w:rPr>
        <w:t>1000ml</w:t>
      </w:r>
      <w:r w:rsidRPr="00EF3578">
        <w:rPr>
          <w:sz w:val="24"/>
        </w:rPr>
        <w:t>，于（</w:t>
      </w:r>
      <w:r w:rsidRPr="00EF3578">
        <w:rPr>
          <w:sz w:val="24"/>
        </w:rPr>
        <w:t>60℃</w:t>
      </w:r>
      <w:r w:rsidRPr="00EF3578">
        <w:rPr>
          <w:sz w:val="24"/>
        </w:rPr>
        <w:t>）电热恒温水浴锅中加热，用玻璃棒搅拌均匀，加热溶解后，冷却，转置棕色试剂瓶中密闭储存。</w:t>
      </w:r>
    </w:p>
    <w:p w14:paraId="75E0774B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B</w:t>
      </w:r>
      <w:r w:rsidRPr="00EF3578">
        <w:rPr>
          <w:sz w:val="24"/>
        </w:rPr>
        <w:t>液的配制</w:t>
      </w:r>
      <w:r w:rsidRPr="00EF3578">
        <w:rPr>
          <w:sz w:val="24"/>
        </w:rPr>
        <w:t xml:space="preserve"> (500g</w:t>
      </w:r>
      <w:r w:rsidRPr="00EF3578">
        <w:rPr>
          <w:sz w:val="24"/>
        </w:rPr>
        <w:t>乙酸钠</w:t>
      </w:r>
      <w:r w:rsidRPr="00EF3578">
        <w:rPr>
          <w:sz w:val="24"/>
        </w:rPr>
        <w:t>+200g</w:t>
      </w:r>
      <w:r w:rsidRPr="00EF3578">
        <w:rPr>
          <w:sz w:val="24"/>
        </w:rPr>
        <w:t>乙酸</w:t>
      </w:r>
      <w:proofErr w:type="gramStart"/>
      <w:r w:rsidRPr="00EF3578">
        <w:rPr>
          <w:sz w:val="24"/>
        </w:rPr>
        <w:t>铵</w:t>
      </w:r>
      <w:proofErr w:type="gramEnd"/>
      <w:r w:rsidRPr="00EF3578">
        <w:rPr>
          <w:sz w:val="24"/>
        </w:rPr>
        <w:t>)/L</w:t>
      </w:r>
      <w:r w:rsidRPr="00EF3578">
        <w:rPr>
          <w:sz w:val="24"/>
        </w:rPr>
        <w:t>：</w:t>
      </w:r>
    </w:p>
    <w:p w14:paraId="3F4D7321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用精密电子天平分别准确称取</w:t>
      </w:r>
      <w:r w:rsidRPr="00EF3578">
        <w:rPr>
          <w:sz w:val="24"/>
        </w:rPr>
        <w:t>500g</w:t>
      </w:r>
      <w:r w:rsidRPr="00EF3578">
        <w:rPr>
          <w:sz w:val="24"/>
        </w:rPr>
        <w:t>乙酸钠（</w:t>
      </w:r>
      <w:r w:rsidRPr="00EF3578">
        <w:rPr>
          <w:sz w:val="24"/>
        </w:rPr>
        <w:t>2.3</w:t>
      </w:r>
      <w:r w:rsidRPr="00EF3578">
        <w:rPr>
          <w:sz w:val="24"/>
        </w:rPr>
        <w:t>）和</w:t>
      </w:r>
      <w:r w:rsidRPr="00EF3578">
        <w:rPr>
          <w:sz w:val="24"/>
        </w:rPr>
        <w:t>200g</w:t>
      </w:r>
      <w:r w:rsidRPr="00EF3578">
        <w:rPr>
          <w:sz w:val="24"/>
        </w:rPr>
        <w:t>乙酸铵（</w:t>
      </w:r>
      <w:r w:rsidRPr="00EF3578">
        <w:rPr>
          <w:sz w:val="24"/>
        </w:rPr>
        <w:t>2.4</w:t>
      </w:r>
      <w:r w:rsidRPr="00EF3578">
        <w:rPr>
          <w:sz w:val="24"/>
        </w:rPr>
        <w:t>）于</w:t>
      </w:r>
      <w:r w:rsidRPr="00EF3578">
        <w:rPr>
          <w:sz w:val="24"/>
        </w:rPr>
        <w:t>2000ml</w:t>
      </w:r>
      <w:r w:rsidRPr="00EF3578">
        <w:rPr>
          <w:sz w:val="24"/>
        </w:rPr>
        <w:t>烧杯中，加入二次蒸馏水</w:t>
      </w:r>
      <w:r w:rsidRPr="00EF3578">
        <w:rPr>
          <w:sz w:val="24"/>
        </w:rPr>
        <w:t>1000ml</w:t>
      </w:r>
      <w:r w:rsidRPr="00EF3578">
        <w:rPr>
          <w:sz w:val="24"/>
        </w:rPr>
        <w:t>，于（</w:t>
      </w:r>
      <w:r w:rsidRPr="00EF3578">
        <w:rPr>
          <w:sz w:val="24"/>
        </w:rPr>
        <w:t>60℃</w:t>
      </w:r>
      <w:r w:rsidRPr="00EF3578">
        <w:rPr>
          <w:sz w:val="24"/>
        </w:rPr>
        <w:t>）电热恒温水浴锅中加热，用玻璃棒搅拌均匀，加热溶解后，冷却，转置塑料容器中密闭储存。</w:t>
      </w:r>
    </w:p>
    <w:p w14:paraId="19468EA2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配制试剂注意事项：容器使用前必须清洗干净，干燥；所有用水必须为二次蒸馏水；</w:t>
      </w:r>
      <w:r w:rsidRPr="00EF3578">
        <w:rPr>
          <w:sz w:val="24"/>
        </w:rPr>
        <w:t>A</w:t>
      </w:r>
      <w:r w:rsidRPr="00EF3578">
        <w:rPr>
          <w:sz w:val="24"/>
        </w:rPr>
        <w:t>液和</w:t>
      </w:r>
      <w:r w:rsidRPr="00EF3578">
        <w:rPr>
          <w:sz w:val="24"/>
        </w:rPr>
        <w:t>B</w:t>
      </w:r>
      <w:r w:rsidRPr="00EF3578">
        <w:rPr>
          <w:sz w:val="24"/>
        </w:rPr>
        <w:t>液单独存放有效期为三个月，混合前将</w:t>
      </w:r>
      <w:r w:rsidRPr="00EF3578">
        <w:rPr>
          <w:sz w:val="24"/>
        </w:rPr>
        <w:t>A</w:t>
      </w:r>
      <w:r w:rsidRPr="00EF3578">
        <w:rPr>
          <w:sz w:val="24"/>
        </w:rPr>
        <w:t>液和</w:t>
      </w:r>
      <w:r w:rsidRPr="00EF3578">
        <w:rPr>
          <w:sz w:val="24"/>
        </w:rPr>
        <w:t>B</w:t>
      </w:r>
      <w:proofErr w:type="gramStart"/>
      <w:r w:rsidRPr="00EF3578">
        <w:rPr>
          <w:sz w:val="24"/>
        </w:rPr>
        <w:t>液充分摇</w:t>
      </w:r>
      <w:proofErr w:type="gramEnd"/>
      <w:r w:rsidRPr="00EF3578">
        <w:rPr>
          <w:sz w:val="24"/>
        </w:rPr>
        <w:t>匀，且有效期为一周。</w:t>
      </w:r>
    </w:p>
    <w:p w14:paraId="42DAA7EE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 xml:space="preserve">A.1.3 </w:t>
      </w:r>
      <w:r w:rsidRPr="00EF3578">
        <w:rPr>
          <w:sz w:val="24"/>
        </w:rPr>
        <w:t>试剂有效性确认</w:t>
      </w:r>
    </w:p>
    <w:p w14:paraId="59692F73" w14:textId="77777777" w:rsidR="00786259" w:rsidRPr="00EF3578" w:rsidRDefault="00786259" w:rsidP="00786259">
      <w:pPr>
        <w:spacing w:line="440" w:lineRule="exact"/>
        <w:ind w:firstLineChars="200" w:firstLine="480"/>
        <w:rPr>
          <w:bCs/>
          <w:sz w:val="24"/>
        </w:rPr>
      </w:pPr>
      <w:r w:rsidRPr="00EF3578">
        <w:rPr>
          <w:bCs/>
          <w:sz w:val="24"/>
        </w:rPr>
        <w:t>首先用无水乙醇（</w:t>
      </w:r>
      <w:r w:rsidRPr="00EF3578">
        <w:rPr>
          <w:bCs/>
          <w:sz w:val="24"/>
        </w:rPr>
        <w:t>A.1.2.1</w:t>
      </w:r>
      <w:r w:rsidRPr="00EF3578">
        <w:rPr>
          <w:bCs/>
          <w:sz w:val="24"/>
        </w:rPr>
        <w:t>）将定量滤纸（</w:t>
      </w:r>
      <w:r w:rsidRPr="00EF3578">
        <w:rPr>
          <w:bCs/>
          <w:sz w:val="24"/>
        </w:rPr>
        <w:t>A.1.2.5</w:t>
      </w:r>
      <w:r w:rsidRPr="00EF3578">
        <w:rPr>
          <w:bCs/>
          <w:sz w:val="24"/>
        </w:rPr>
        <w:t>）浸泡</w:t>
      </w:r>
      <w:r w:rsidRPr="00EF3578">
        <w:rPr>
          <w:bCs/>
          <w:sz w:val="24"/>
        </w:rPr>
        <w:t>10</w:t>
      </w:r>
      <w:r w:rsidRPr="00EF3578">
        <w:rPr>
          <w:bCs/>
          <w:sz w:val="24"/>
        </w:rPr>
        <w:t>分钟，再用浸泡后的滤纸擦拭铜钥</w:t>
      </w:r>
      <w:r w:rsidRPr="00EF3578">
        <w:rPr>
          <w:sz w:val="24"/>
        </w:rPr>
        <w:t>匙（</w:t>
      </w:r>
      <w:r w:rsidRPr="00EF3578">
        <w:rPr>
          <w:sz w:val="24"/>
        </w:rPr>
        <w:t>A.1.2.6</w:t>
      </w:r>
      <w:r w:rsidRPr="00EF3578">
        <w:rPr>
          <w:sz w:val="24"/>
        </w:rPr>
        <w:t>），然后将擦拭后的滤纸放入自封袋（</w:t>
      </w:r>
      <w:r w:rsidRPr="00EF3578">
        <w:rPr>
          <w:sz w:val="24"/>
        </w:rPr>
        <w:t>A.1.2.7</w:t>
      </w:r>
      <w:r w:rsidRPr="00EF3578">
        <w:rPr>
          <w:sz w:val="24"/>
        </w:rPr>
        <w:t>）中，最后滴加混</w:t>
      </w:r>
      <w:r w:rsidRPr="00EF3578">
        <w:rPr>
          <w:sz w:val="24"/>
        </w:rPr>
        <w:lastRenderedPageBreak/>
        <w:t>合后</w:t>
      </w:r>
      <w:r w:rsidRPr="00EF3578">
        <w:rPr>
          <w:sz w:val="24"/>
        </w:rPr>
        <w:t>AB</w:t>
      </w:r>
      <w:r w:rsidRPr="00EF3578">
        <w:rPr>
          <w:sz w:val="24"/>
        </w:rPr>
        <w:t>液</w:t>
      </w:r>
      <w:r w:rsidRPr="00EF3578">
        <w:rPr>
          <w:sz w:val="24"/>
        </w:rPr>
        <w:t>4</w:t>
      </w:r>
      <w:r w:rsidRPr="00EF3578">
        <w:rPr>
          <w:sz w:val="24"/>
        </w:rPr>
        <w:t>滴在滤纸上，将自封袋封口。静置</w:t>
      </w:r>
      <w:r w:rsidRPr="00EF3578">
        <w:rPr>
          <w:sz w:val="24"/>
        </w:rPr>
        <w:t>15</w:t>
      </w:r>
      <w:r w:rsidRPr="00EF3578">
        <w:rPr>
          <w:sz w:val="24"/>
        </w:rPr>
        <w:t>分钟后，观看滤纸上是否显蓝色，如果显蓝色，则说明</w:t>
      </w:r>
      <w:r w:rsidRPr="00EF3578">
        <w:rPr>
          <w:sz w:val="24"/>
        </w:rPr>
        <w:t>AB</w:t>
      </w:r>
      <w:r w:rsidRPr="00EF3578">
        <w:rPr>
          <w:sz w:val="24"/>
        </w:rPr>
        <w:t>液有效，否则，</w:t>
      </w:r>
      <w:r w:rsidRPr="00EF3578">
        <w:rPr>
          <w:sz w:val="24"/>
        </w:rPr>
        <w:t>AB</w:t>
      </w:r>
      <w:r w:rsidRPr="00EF3578">
        <w:rPr>
          <w:sz w:val="24"/>
        </w:rPr>
        <w:t>液无效，需重新配置。</w:t>
      </w:r>
    </w:p>
    <w:p w14:paraId="334E2E63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b/>
          <w:sz w:val="24"/>
        </w:rPr>
        <w:t>A.2</w:t>
      </w:r>
      <w:r w:rsidRPr="00EF3578">
        <w:rPr>
          <w:b/>
          <w:sz w:val="24"/>
        </w:rPr>
        <w:t>测定步骤</w:t>
      </w:r>
    </w:p>
    <w:p w14:paraId="59565D1C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 xml:space="preserve">A.2.1 </w:t>
      </w:r>
      <w:proofErr w:type="gramStart"/>
      <w:r w:rsidRPr="00EF3578">
        <w:rPr>
          <w:sz w:val="24"/>
        </w:rPr>
        <w:t>样块准备</w:t>
      </w:r>
      <w:proofErr w:type="gramEnd"/>
    </w:p>
    <w:p w14:paraId="613EF082" w14:textId="77777777" w:rsidR="00786259" w:rsidRPr="00EF3578" w:rsidRDefault="00786259" w:rsidP="00786259">
      <w:pPr>
        <w:spacing w:line="440" w:lineRule="exact"/>
        <w:ind w:firstLineChars="200" w:firstLine="480"/>
        <w:rPr>
          <w:bCs/>
          <w:sz w:val="24"/>
        </w:rPr>
      </w:pPr>
      <w:r w:rsidRPr="00EF3578">
        <w:rPr>
          <w:bCs/>
          <w:sz w:val="24"/>
        </w:rPr>
        <w:t>准备泡沫</w:t>
      </w:r>
      <w:proofErr w:type="gramStart"/>
      <w:r w:rsidRPr="00EF3578">
        <w:rPr>
          <w:bCs/>
          <w:sz w:val="24"/>
        </w:rPr>
        <w:t>镍样块</w:t>
      </w:r>
      <w:proofErr w:type="gramEnd"/>
      <w:r w:rsidRPr="00EF3578">
        <w:rPr>
          <w:bCs/>
          <w:sz w:val="24"/>
        </w:rPr>
        <w:t>A5</w:t>
      </w:r>
      <w:r w:rsidRPr="00EF3578">
        <w:rPr>
          <w:bCs/>
          <w:sz w:val="24"/>
        </w:rPr>
        <w:t>大小（在泡沫镍来料中随机抽查）若干</w:t>
      </w:r>
    </w:p>
    <w:p w14:paraId="469D964D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 xml:space="preserve">A.2.2 </w:t>
      </w:r>
      <w:proofErr w:type="gramStart"/>
      <w:r w:rsidRPr="00EF3578">
        <w:rPr>
          <w:sz w:val="24"/>
        </w:rPr>
        <w:t>样块测试</w:t>
      </w:r>
      <w:proofErr w:type="gramEnd"/>
    </w:p>
    <w:p w14:paraId="269BD11B" w14:textId="77777777" w:rsidR="00786259" w:rsidRPr="00EF3578" w:rsidRDefault="00786259" w:rsidP="00786259">
      <w:pPr>
        <w:spacing w:line="440" w:lineRule="exact"/>
        <w:ind w:firstLineChars="200" w:firstLine="480"/>
        <w:rPr>
          <w:sz w:val="24"/>
        </w:rPr>
      </w:pPr>
      <w:r w:rsidRPr="00EF3578">
        <w:rPr>
          <w:bCs/>
          <w:sz w:val="24"/>
        </w:rPr>
        <w:t>首先用无水乙醇（</w:t>
      </w:r>
      <w:r w:rsidRPr="00EF3578">
        <w:rPr>
          <w:bCs/>
          <w:sz w:val="24"/>
        </w:rPr>
        <w:t>A.1.2.1</w:t>
      </w:r>
      <w:r w:rsidRPr="00EF3578">
        <w:rPr>
          <w:bCs/>
          <w:sz w:val="24"/>
        </w:rPr>
        <w:t>）将定量滤纸（</w:t>
      </w:r>
      <w:r w:rsidRPr="00EF3578">
        <w:rPr>
          <w:bCs/>
          <w:sz w:val="24"/>
        </w:rPr>
        <w:t>A.1.2.5</w:t>
      </w:r>
      <w:r w:rsidRPr="00EF3578">
        <w:rPr>
          <w:bCs/>
          <w:sz w:val="24"/>
        </w:rPr>
        <w:t>）浸泡</w:t>
      </w:r>
      <w:r w:rsidRPr="00EF3578">
        <w:rPr>
          <w:bCs/>
          <w:sz w:val="24"/>
        </w:rPr>
        <w:t>10</w:t>
      </w:r>
      <w:r w:rsidRPr="00EF3578">
        <w:rPr>
          <w:bCs/>
          <w:sz w:val="24"/>
        </w:rPr>
        <w:t>分钟，再用浸泡后的滤纸两张分别覆盖在泡沫镍</w:t>
      </w:r>
      <w:r w:rsidRPr="00EF3578">
        <w:rPr>
          <w:sz w:val="24"/>
        </w:rPr>
        <w:t>（</w:t>
      </w:r>
      <w:r w:rsidRPr="00EF3578">
        <w:rPr>
          <w:sz w:val="24"/>
        </w:rPr>
        <w:t>A.2.1</w:t>
      </w:r>
      <w:r w:rsidRPr="00EF3578">
        <w:rPr>
          <w:sz w:val="24"/>
        </w:rPr>
        <w:t>）</w:t>
      </w:r>
      <w:r w:rsidRPr="00EF3578">
        <w:rPr>
          <w:bCs/>
          <w:sz w:val="24"/>
        </w:rPr>
        <w:t>的两个表面</w:t>
      </w:r>
      <w:r w:rsidRPr="00EF3578">
        <w:rPr>
          <w:sz w:val="24"/>
        </w:rPr>
        <w:t>后一起放入自封袋（</w:t>
      </w:r>
      <w:r w:rsidRPr="00EF3578">
        <w:rPr>
          <w:sz w:val="24"/>
        </w:rPr>
        <w:t>A.1.2.7</w:t>
      </w:r>
      <w:r w:rsidRPr="00EF3578">
        <w:rPr>
          <w:sz w:val="24"/>
        </w:rPr>
        <w:t>）中，然后滴加混合后</w:t>
      </w:r>
      <w:r w:rsidRPr="00EF3578">
        <w:rPr>
          <w:sz w:val="24"/>
        </w:rPr>
        <w:t>AB</w:t>
      </w:r>
      <w:r w:rsidRPr="00EF3578">
        <w:rPr>
          <w:sz w:val="24"/>
        </w:rPr>
        <w:t>液</w:t>
      </w:r>
      <w:r w:rsidRPr="00EF3578">
        <w:rPr>
          <w:sz w:val="24"/>
        </w:rPr>
        <w:t>4</w:t>
      </w:r>
      <w:r w:rsidRPr="00EF3578">
        <w:rPr>
          <w:sz w:val="24"/>
        </w:rPr>
        <w:t>滴在滤纸上，将自封袋封口，最后将其平放在桌面上，双手轻轻挤压</w:t>
      </w:r>
      <w:r w:rsidRPr="00EF3578">
        <w:rPr>
          <w:sz w:val="24"/>
        </w:rPr>
        <w:t>1</w:t>
      </w:r>
      <w:r w:rsidRPr="00EF3578">
        <w:rPr>
          <w:sz w:val="24"/>
        </w:rPr>
        <w:t>分钟，使试剂与泡沫</w:t>
      </w:r>
      <w:proofErr w:type="gramStart"/>
      <w:r w:rsidRPr="00EF3578">
        <w:rPr>
          <w:sz w:val="24"/>
        </w:rPr>
        <w:t>镍接触</w:t>
      </w:r>
      <w:proofErr w:type="gramEnd"/>
      <w:r w:rsidRPr="00EF3578">
        <w:rPr>
          <w:sz w:val="24"/>
        </w:rPr>
        <w:t>充分。静置</w:t>
      </w:r>
      <w:r w:rsidRPr="00EF3578">
        <w:rPr>
          <w:sz w:val="24"/>
        </w:rPr>
        <w:t>15</w:t>
      </w:r>
      <w:r w:rsidRPr="00EF3578">
        <w:rPr>
          <w:sz w:val="24"/>
        </w:rPr>
        <w:t>分钟后，观看滤纸上是否显蓝色，如果显蓝色，则说明泡沫镍表面有铜，不合格；不显蓝色，则说明无表面铜。</w:t>
      </w:r>
    </w:p>
    <w:p w14:paraId="42B1B713" w14:textId="77777777" w:rsidR="00786259" w:rsidRPr="00EF3578" w:rsidRDefault="00786259" w:rsidP="00786259">
      <w:pPr>
        <w:spacing w:line="440" w:lineRule="exact"/>
        <w:rPr>
          <w:b/>
          <w:bCs/>
          <w:sz w:val="24"/>
        </w:rPr>
      </w:pPr>
      <w:r w:rsidRPr="00EF3578">
        <w:rPr>
          <w:b/>
          <w:bCs/>
          <w:sz w:val="24"/>
        </w:rPr>
        <w:t xml:space="preserve">A.3 </w:t>
      </w:r>
      <w:r w:rsidRPr="00EF3578">
        <w:rPr>
          <w:b/>
          <w:bCs/>
          <w:sz w:val="24"/>
        </w:rPr>
        <w:t>注意事项</w:t>
      </w:r>
    </w:p>
    <w:p w14:paraId="36C92B92" w14:textId="77777777" w:rsidR="00786259" w:rsidRPr="00EF3578" w:rsidRDefault="00786259" w:rsidP="00786259">
      <w:pPr>
        <w:spacing w:line="440" w:lineRule="exact"/>
        <w:rPr>
          <w:sz w:val="24"/>
        </w:rPr>
      </w:pPr>
      <w:r w:rsidRPr="00EF3578">
        <w:rPr>
          <w:sz w:val="24"/>
        </w:rPr>
        <w:t>A.3.1</w:t>
      </w:r>
      <w:r>
        <w:rPr>
          <w:rFonts w:hint="eastAsia"/>
          <w:sz w:val="24"/>
        </w:rPr>
        <w:t xml:space="preserve"> </w:t>
      </w:r>
      <w:r w:rsidRPr="00EF3578">
        <w:rPr>
          <w:sz w:val="24"/>
        </w:rPr>
        <w:t>裁切泡沫</w:t>
      </w:r>
      <w:proofErr w:type="gramStart"/>
      <w:r w:rsidRPr="00EF3578">
        <w:rPr>
          <w:sz w:val="24"/>
        </w:rPr>
        <w:t>镍样块</w:t>
      </w:r>
      <w:proofErr w:type="gramEnd"/>
      <w:r w:rsidRPr="00EF3578">
        <w:rPr>
          <w:sz w:val="24"/>
        </w:rPr>
        <w:t>时，接触泡沫镍的器具表面应无铜。</w:t>
      </w:r>
    </w:p>
    <w:p w14:paraId="606FFD21" w14:textId="11EB80DB" w:rsidR="00A27A16" w:rsidRPr="00786259" w:rsidRDefault="00786259" w:rsidP="00333259">
      <w:pPr>
        <w:spacing w:line="440" w:lineRule="exact"/>
        <w:rPr>
          <w:sz w:val="24"/>
        </w:rPr>
      </w:pPr>
      <w:r w:rsidRPr="00EF3578">
        <w:rPr>
          <w:sz w:val="24"/>
        </w:rPr>
        <w:t>A.3.2</w:t>
      </w:r>
      <w:r>
        <w:rPr>
          <w:rFonts w:hint="eastAsia"/>
          <w:sz w:val="24"/>
        </w:rPr>
        <w:t xml:space="preserve"> </w:t>
      </w:r>
      <w:r w:rsidRPr="00EF3578">
        <w:rPr>
          <w:sz w:val="24"/>
        </w:rPr>
        <w:t>完成</w:t>
      </w:r>
      <w:r w:rsidRPr="00EF3578">
        <w:rPr>
          <w:sz w:val="24"/>
        </w:rPr>
        <w:t>A.1.3</w:t>
      </w:r>
      <w:r w:rsidRPr="00EF3578">
        <w:rPr>
          <w:sz w:val="24"/>
        </w:rPr>
        <w:t>后，应洗手，然后进行</w:t>
      </w:r>
      <w:r w:rsidRPr="00EF3578">
        <w:rPr>
          <w:sz w:val="24"/>
        </w:rPr>
        <w:t>A.2</w:t>
      </w:r>
      <w:r w:rsidRPr="00EF3578">
        <w:rPr>
          <w:sz w:val="24"/>
        </w:rPr>
        <w:t>操作。</w:t>
      </w:r>
    </w:p>
    <w:p w14:paraId="65DBCA40" w14:textId="7F9EE9DA" w:rsidR="00507630" w:rsidRPr="00EF3578" w:rsidRDefault="00507630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车载</w:t>
      </w:r>
      <w:r w:rsidR="00796D65" w:rsidRPr="00EF3578">
        <w:rPr>
          <w:sz w:val="24"/>
        </w:rPr>
        <w:t>动力电池模组</w:t>
      </w:r>
      <w:r w:rsidRPr="00EF3578">
        <w:rPr>
          <w:sz w:val="24"/>
        </w:rPr>
        <w:t>，一般由</w:t>
      </w:r>
      <w:r w:rsidRPr="00EF3578">
        <w:rPr>
          <w:sz w:val="24"/>
        </w:rPr>
        <w:t>100</w:t>
      </w:r>
      <w:r w:rsidR="007339DD">
        <w:rPr>
          <w:rFonts w:hint="eastAsia"/>
          <w:sz w:val="24"/>
        </w:rPr>
        <w:t>~</w:t>
      </w:r>
      <w:r w:rsidRPr="00EF3578">
        <w:rPr>
          <w:sz w:val="24"/>
        </w:rPr>
        <w:t>200</w:t>
      </w:r>
      <w:r w:rsidR="00FF3FEA" w:rsidRPr="00EF3578">
        <w:rPr>
          <w:sz w:val="24"/>
        </w:rPr>
        <w:t>多个单</w:t>
      </w:r>
      <w:r w:rsidRPr="00EF3578">
        <w:rPr>
          <w:sz w:val="24"/>
        </w:rPr>
        <w:t>电池组成，当一个电池由于</w:t>
      </w:r>
      <w:proofErr w:type="gramStart"/>
      <w:r w:rsidRPr="00EF3578">
        <w:rPr>
          <w:sz w:val="24"/>
        </w:rPr>
        <w:t>铜微短出现</w:t>
      </w:r>
      <w:proofErr w:type="gramEnd"/>
      <w:r w:rsidRPr="00EF3578">
        <w:rPr>
          <w:sz w:val="24"/>
        </w:rPr>
        <w:t>电压低下时，</w:t>
      </w:r>
      <w:proofErr w:type="gramStart"/>
      <w:r w:rsidRPr="00EF3578">
        <w:rPr>
          <w:sz w:val="24"/>
        </w:rPr>
        <w:t>与其他良品</w:t>
      </w:r>
      <w:proofErr w:type="gramEnd"/>
      <w:r w:rsidRPr="00EF3578">
        <w:rPr>
          <w:sz w:val="24"/>
        </w:rPr>
        <w:t>电池的电压差变大，并且电压低下的电池即使开始放电，也会很快达到下限电压，无法放电。因此，性能最差的单个电池的性能决定了整个电池组的性能。</w:t>
      </w:r>
      <w:proofErr w:type="gramStart"/>
      <w:r w:rsidR="00796D65" w:rsidRPr="00EF3578">
        <w:rPr>
          <w:sz w:val="24"/>
        </w:rPr>
        <w:t>泡沫镍中</w:t>
      </w:r>
      <w:r w:rsidRPr="00EF3578">
        <w:rPr>
          <w:sz w:val="24"/>
        </w:rPr>
        <w:t>铜</w:t>
      </w:r>
      <w:proofErr w:type="gramEnd"/>
      <w:r w:rsidRPr="00EF3578">
        <w:rPr>
          <w:sz w:val="24"/>
        </w:rPr>
        <w:t>的混入引起</w:t>
      </w:r>
      <w:r w:rsidRPr="00EF3578">
        <w:rPr>
          <w:sz w:val="24"/>
        </w:rPr>
        <w:t>MH-Ni</w:t>
      </w:r>
      <w:proofErr w:type="gramStart"/>
      <w:r w:rsidRPr="00EF3578">
        <w:rPr>
          <w:sz w:val="24"/>
        </w:rPr>
        <w:t>电池铜微短</w:t>
      </w:r>
      <w:r w:rsidR="007D59BF">
        <w:rPr>
          <w:rFonts w:hint="eastAsia"/>
          <w:sz w:val="24"/>
        </w:rPr>
        <w:t>路</w:t>
      </w:r>
      <w:proofErr w:type="gramEnd"/>
      <w:r w:rsidRPr="00EF3578">
        <w:rPr>
          <w:sz w:val="24"/>
        </w:rPr>
        <w:t>：</w:t>
      </w:r>
    </w:p>
    <w:p w14:paraId="3BEAED51" w14:textId="756A26D1" w:rsidR="00507630" w:rsidRPr="00EF3578" w:rsidRDefault="00FE6B63" w:rsidP="004A1D01">
      <w:pPr>
        <w:spacing w:line="400" w:lineRule="exact"/>
        <w:rPr>
          <w:sz w:val="24"/>
        </w:rPr>
      </w:pPr>
      <w:r w:rsidRPr="00EF3578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72AB17" wp14:editId="6E8B69E3">
                <wp:simplePos x="0" y="0"/>
                <wp:positionH relativeFrom="column">
                  <wp:posOffset>9525</wp:posOffset>
                </wp:positionH>
                <wp:positionV relativeFrom="paragraph">
                  <wp:posOffset>180340</wp:posOffset>
                </wp:positionV>
                <wp:extent cx="2109470" cy="1676400"/>
                <wp:effectExtent l="0" t="2540" r="0" b="0"/>
                <wp:wrapNone/>
                <wp:docPr id="13180673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2B73F" w14:textId="769686EE" w:rsidR="00001E70" w:rsidRDefault="00001E70">
                            <w:r w:rsidRPr="00796D65">
                              <w:rPr>
                                <w:noProof/>
                              </w:rPr>
                              <w:drawing>
                                <wp:inline distT="0" distB="0" distL="0" distR="0" wp14:anchorId="5D6884F9" wp14:editId="6215BA3C">
                                  <wp:extent cx="1898015" cy="1390015"/>
                                  <wp:effectExtent l="0" t="0" r="0" b="0"/>
                                  <wp:docPr id="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015" cy="139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72AB1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.75pt;margin-top:14.2pt;width:166.1pt;height:132pt;z-index:2516485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" stroked="f">
                <v:textbox style="mso-fit-shape-to-text:t">
                  <w:txbxContent>
                    <w:p w14:paraId="70E2B73F" w14:textId="769686EE" w:rsidR="00001E70" w:rsidRDefault="00001E70">
                      <w:r w:rsidRPr="00796D65">
                        <w:rPr>
                          <w:noProof/>
                        </w:rPr>
                        <w:drawing>
                          <wp:inline distT="0" distB="0" distL="0" distR="0" wp14:anchorId="5D6884F9" wp14:editId="6215BA3C">
                            <wp:extent cx="1898015" cy="1390015"/>
                            <wp:effectExtent l="0" t="0" r="0" b="0"/>
                            <wp:docPr id="1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015" cy="1390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9EFDC3" w14:textId="33F2B9B0" w:rsidR="00507630" w:rsidRPr="00EF3578" w:rsidRDefault="00FE6B63" w:rsidP="004A1D01">
      <w:pPr>
        <w:spacing w:line="400" w:lineRule="exact"/>
        <w:rPr>
          <w:sz w:val="24"/>
        </w:rPr>
      </w:pPr>
      <w:r w:rsidRPr="00EF357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91A5EE9" wp14:editId="49CBE26E">
                <wp:simplePos x="0" y="0"/>
                <wp:positionH relativeFrom="column">
                  <wp:posOffset>2104570</wp:posOffset>
                </wp:positionH>
                <wp:positionV relativeFrom="paragraph">
                  <wp:posOffset>134257</wp:posOffset>
                </wp:positionV>
                <wp:extent cx="3153229" cy="1209040"/>
                <wp:effectExtent l="0" t="0" r="9525" b="3810"/>
                <wp:wrapNone/>
                <wp:docPr id="14161408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229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CD592" w14:textId="77777777" w:rsidR="00001E70" w:rsidRPr="00A41FC3" w:rsidRDefault="00001E70" w:rsidP="00333259">
                            <w:pPr>
                              <w:snapToGrid w:val="0"/>
                              <w:spacing w:line="440" w:lineRule="exact"/>
                              <w:rPr>
                                <w:rFonts w:ascii="宋体" w:hAnsi="宋体" w:hint="eastAsia"/>
                                <w:sz w:val="24"/>
                              </w:rPr>
                            </w:pPr>
                            <w:r w:rsidRPr="00A41FC3">
                              <w:rPr>
                                <w:rFonts w:ascii="宋体" w:hAnsi="宋体"/>
                                <w:sz w:val="24"/>
                              </w:rPr>
                              <w:t>电池</w:t>
                            </w:r>
                            <w:proofErr w:type="gramStart"/>
                            <w:r w:rsidRPr="00A41FC3">
                              <w:rPr>
                                <w:rFonts w:ascii="宋体" w:hAnsi="宋体"/>
                                <w:sz w:val="24"/>
                              </w:rPr>
                              <w:t>充电时铜金属</w:t>
                            </w:r>
                            <w:proofErr w:type="gramEnd"/>
                            <w:r w:rsidRPr="00A41FC3">
                              <w:rPr>
                                <w:rFonts w:ascii="宋体" w:hAnsi="宋体"/>
                                <w:sz w:val="24"/>
                              </w:rPr>
                              <w:t>失去电子并与碱液反应生成</w:t>
                            </w:r>
                            <w:r w:rsidRPr="007D59BF">
                              <w:rPr>
                                <w:sz w:val="24"/>
                              </w:rPr>
                              <w:t>CuO</w:t>
                            </w:r>
                            <w:r w:rsidRPr="007D59BF">
                              <w:rPr>
                                <w:sz w:val="24"/>
                                <w:vertAlign w:val="subscript"/>
                              </w:rPr>
                              <w:t>2</w:t>
                            </w:r>
                            <w:r w:rsidRPr="007D59BF">
                              <w:rPr>
                                <w:sz w:val="24"/>
                                <w:vertAlign w:val="superscript"/>
                              </w:rPr>
                              <w:t>2-</w:t>
                            </w:r>
                            <w:r w:rsidRPr="00A41FC3">
                              <w:rPr>
                                <w:rFonts w:ascii="宋体" w:hAnsi="宋体"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Pr="00A41FC3">
                              <w:rPr>
                                <w:rFonts w:ascii="宋体" w:hAnsi="宋体"/>
                                <w:sz w:val="24"/>
                              </w:rPr>
                              <w:t>，穿过隔膜向负极扩散。</w:t>
                            </w:r>
                          </w:p>
                          <w:p w14:paraId="25DA1BF4" w14:textId="77777777" w:rsidR="00001E70" w:rsidRPr="00A41FC3" w:rsidRDefault="00001E70" w:rsidP="00333259">
                            <w:pPr>
                              <w:snapToGrid w:val="0"/>
                              <w:spacing w:line="440" w:lineRule="exact"/>
                              <w:rPr>
                                <w:rFonts w:ascii="宋体" w:hAnsi="宋体" w:hint="eastAsia"/>
                                <w:sz w:val="24"/>
                              </w:rPr>
                            </w:pPr>
                            <w:r w:rsidRPr="00A41FC3">
                              <w:rPr>
                                <w:rFonts w:ascii="宋体" w:hAnsi="宋体"/>
                                <w:sz w:val="24"/>
                              </w:rPr>
                              <w:t>铜离子在负极得到电子被还原，析出金属铜。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1A5EE9" id="_x0000_s1027" type="#_x0000_t202" style="position:absolute;left:0;text-align:left;margin-left:165.7pt;margin-top:10.55pt;width:248.3pt;height:95.2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" stroked="f">
                <v:textbox style="mso-fit-shape-to-text:t">
                  <w:txbxContent>
                    <w:p w14:paraId="513CD592" w14:textId="77777777" w:rsidR="00001E70" w:rsidRPr="00A41FC3" w:rsidRDefault="00001E70" w:rsidP="00333259">
                      <w:pPr>
                        <w:snapToGrid w:val="0"/>
                        <w:spacing w:line="440" w:lineRule="exact"/>
                        <w:rPr>
                          <w:rFonts w:ascii="宋体" w:hAnsi="宋体" w:hint="eastAsia"/>
                          <w:sz w:val="24"/>
                        </w:rPr>
                      </w:pPr>
                      <w:r w:rsidRPr="00A41FC3">
                        <w:rPr>
                          <w:rFonts w:ascii="宋体" w:hAnsi="宋体"/>
                          <w:sz w:val="24"/>
                        </w:rPr>
                        <w:t>电池</w:t>
                      </w:r>
                      <w:proofErr w:type="gramStart"/>
                      <w:r w:rsidRPr="00A41FC3">
                        <w:rPr>
                          <w:rFonts w:ascii="宋体" w:hAnsi="宋体"/>
                          <w:sz w:val="24"/>
                        </w:rPr>
                        <w:t>充电时铜金属</w:t>
                      </w:r>
                      <w:proofErr w:type="gramEnd"/>
                      <w:r w:rsidRPr="00A41FC3">
                        <w:rPr>
                          <w:rFonts w:ascii="宋体" w:hAnsi="宋体"/>
                          <w:sz w:val="24"/>
                        </w:rPr>
                        <w:t>失去电子并与碱液反应生成</w:t>
                      </w:r>
                      <w:r w:rsidRPr="007D59BF">
                        <w:rPr>
                          <w:sz w:val="24"/>
                        </w:rPr>
                        <w:t>CuO</w:t>
                      </w:r>
                      <w:r w:rsidRPr="007D59BF">
                        <w:rPr>
                          <w:sz w:val="24"/>
                          <w:vertAlign w:val="subscript"/>
                        </w:rPr>
                        <w:t>2</w:t>
                      </w:r>
                      <w:r w:rsidRPr="007D59BF">
                        <w:rPr>
                          <w:sz w:val="24"/>
                          <w:vertAlign w:val="superscript"/>
                        </w:rPr>
                        <w:t>2-</w:t>
                      </w:r>
                      <w:r w:rsidRPr="00A41FC3">
                        <w:rPr>
                          <w:rFonts w:ascii="宋体" w:hAnsi="宋体"/>
                          <w:sz w:val="24"/>
                          <w:vertAlign w:val="superscript"/>
                        </w:rPr>
                        <w:t xml:space="preserve"> </w:t>
                      </w:r>
                      <w:r w:rsidRPr="00A41FC3">
                        <w:rPr>
                          <w:rFonts w:ascii="宋体" w:hAnsi="宋体"/>
                          <w:sz w:val="24"/>
                        </w:rPr>
                        <w:t>，穿过隔膜向负极扩散。</w:t>
                      </w:r>
                    </w:p>
                    <w:p w14:paraId="25DA1BF4" w14:textId="77777777" w:rsidR="00001E70" w:rsidRPr="00A41FC3" w:rsidRDefault="00001E70" w:rsidP="00333259">
                      <w:pPr>
                        <w:snapToGrid w:val="0"/>
                        <w:spacing w:line="440" w:lineRule="exact"/>
                        <w:rPr>
                          <w:rFonts w:ascii="宋体" w:hAnsi="宋体" w:hint="eastAsia"/>
                          <w:sz w:val="24"/>
                        </w:rPr>
                      </w:pPr>
                      <w:r w:rsidRPr="00A41FC3">
                        <w:rPr>
                          <w:rFonts w:ascii="宋体" w:hAnsi="宋体"/>
                          <w:sz w:val="24"/>
                        </w:rPr>
                        <w:t>铜离子在负极得到电子被还原，析出金属铜。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7A0AA9" w14:textId="77777777" w:rsidR="00507630" w:rsidRPr="00EF3578" w:rsidRDefault="00507630" w:rsidP="004A1D01">
      <w:pPr>
        <w:spacing w:line="400" w:lineRule="exact"/>
        <w:rPr>
          <w:sz w:val="24"/>
        </w:rPr>
      </w:pPr>
    </w:p>
    <w:p w14:paraId="08F7FA05" w14:textId="77777777" w:rsidR="00507630" w:rsidRPr="00EF3578" w:rsidRDefault="00507630" w:rsidP="004A1D01">
      <w:pPr>
        <w:spacing w:line="400" w:lineRule="exact"/>
        <w:rPr>
          <w:sz w:val="24"/>
        </w:rPr>
      </w:pPr>
    </w:p>
    <w:p w14:paraId="2C3F58C6" w14:textId="77777777" w:rsidR="00507630" w:rsidRPr="00EF3578" w:rsidRDefault="00507630" w:rsidP="004A1D01">
      <w:pPr>
        <w:spacing w:line="400" w:lineRule="exact"/>
        <w:rPr>
          <w:sz w:val="24"/>
        </w:rPr>
      </w:pPr>
    </w:p>
    <w:p w14:paraId="153D7E4C" w14:textId="77777777" w:rsidR="00507630" w:rsidRPr="00EF3578" w:rsidRDefault="00507630" w:rsidP="004A1D01">
      <w:pPr>
        <w:spacing w:line="400" w:lineRule="exact"/>
        <w:rPr>
          <w:sz w:val="24"/>
        </w:rPr>
      </w:pPr>
    </w:p>
    <w:p w14:paraId="7322DF55" w14:textId="727B11C0" w:rsidR="00507630" w:rsidRPr="00EF3578" w:rsidRDefault="00507630" w:rsidP="004A1D01">
      <w:pPr>
        <w:spacing w:line="400" w:lineRule="exact"/>
        <w:rPr>
          <w:sz w:val="24"/>
        </w:rPr>
      </w:pPr>
    </w:p>
    <w:p w14:paraId="7664E730" w14:textId="77777777" w:rsidR="007D59BF" w:rsidRPr="00A41FC3" w:rsidRDefault="007D59BF" w:rsidP="007D59BF">
      <w:pPr>
        <w:snapToGrid w:val="0"/>
        <w:spacing w:line="440" w:lineRule="exact"/>
        <w:ind w:firstLineChars="200" w:firstLine="480"/>
        <w:rPr>
          <w:sz w:val="24"/>
        </w:rPr>
      </w:pPr>
      <w:r w:rsidRPr="00A41FC3">
        <w:rPr>
          <w:sz w:val="24"/>
        </w:rPr>
        <w:t>铜在电池中的反应：</w:t>
      </w:r>
    </w:p>
    <w:p w14:paraId="180600C5" w14:textId="0EFABB22" w:rsidR="007D59BF" w:rsidRPr="00A41FC3" w:rsidRDefault="007D59BF" w:rsidP="007D59BF">
      <w:pPr>
        <w:snapToGrid w:val="0"/>
        <w:spacing w:line="440" w:lineRule="exact"/>
        <w:ind w:firstLineChars="200" w:firstLine="480"/>
        <w:rPr>
          <w:sz w:val="24"/>
        </w:rPr>
      </w:pPr>
      <w:r w:rsidRPr="00A41FC3">
        <w:rPr>
          <w:sz w:val="24"/>
        </w:rPr>
        <w:t>正极反应：</w:t>
      </w:r>
      <m:oMath>
        <m:r>
          <w:rPr>
            <w:rFonts w:ascii="Cambria Math" w:hAnsi="Cambria Math" w:hint="eastAsia"/>
            <w:sz w:val="24"/>
          </w:rPr>
          <m:t>Cu</m:t>
        </m:r>
        <m:r>
          <w:rPr>
            <w:rFonts w:ascii="Cambria Math" w:hAnsi="Cambria Math"/>
            <w:sz w:val="24"/>
          </w:rPr>
          <m:t>+4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 w:hint="eastAsia"/>
                <w:sz w:val="24"/>
              </w:rPr>
              <m:t>OH</m:t>
            </m:r>
          </m:e>
          <m:sup>
            <m:r>
              <w:rPr>
                <w:rFonts w:ascii="Cambria Math" w:hAnsi="Cambria Math"/>
                <w:sz w:val="24"/>
              </w:rPr>
              <m:t>-</m:t>
            </m:r>
          </m:sup>
        </m:sSup>
        <m:r>
          <w:rPr>
            <w:rFonts w:ascii="Cambria Math" w:hAnsi="Cambria Math"/>
            <w:sz w:val="24"/>
          </w:rPr>
          <m:t>-2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 w:hint="eastAsia"/>
                <w:sz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</w:rPr>
              <m:t>-</m:t>
            </m:r>
          </m:sup>
        </m:sSup>
        <m:r>
          <w:rPr>
            <w:rFonts w:ascii="Cambria Math" w:hAnsi="Cambria Math"/>
            <w:sz w:val="24"/>
          </w:rPr>
          <m:t>→</m:t>
        </m:r>
        <m:r>
          <w:rPr>
            <w:rFonts w:ascii="Cambria Math" w:hAnsi="Cambria Math" w:hint="eastAsia"/>
            <w:sz w:val="24"/>
          </w:rPr>
          <m:t>Cu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 w:hint="eastAsia"/>
                <w:sz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</w:rPr>
              <m:t>2-</m:t>
            </m:r>
          </m:sup>
        </m:sSubSup>
        <m:r>
          <w:rPr>
            <w:rFonts w:ascii="Cambria Math" w:hAnsi="Cambria Math"/>
            <w:sz w:val="24"/>
          </w:rPr>
          <m:t>+2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 w:hint="eastAsia"/>
                <w:sz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 w:hint="eastAsia"/>
            <w:sz w:val="24"/>
          </w:rPr>
          <m:t>O</m:t>
        </m:r>
      </m:oMath>
      <w:r>
        <w:rPr>
          <w:rFonts w:hint="eastAsia"/>
          <w:sz w:val="24"/>
        </w:rPr>
        <w:t xml:space="preserve">  </w:t>
      </w:r>
    </w:p>
    <w:p w14:paraId="3958416F" w14:textId="36239AE9" w:rsidR="007D59BF" w:rsidRPr="00A41FC3" w:rsidRDefault="007D59BF" w:rsidP="007D59BF">
      <w:pPr>
        <w:snapToGrid w:val="0"/>
        <w:spacing w:line="440" w:lineRule="exact"/>
        <w:ind w:firstLineChars="200" w:firstLine="480"/>
        <w:rPr>
          <w:sz w:val="24"/>
        </w:rPr>
      </w:pPr>
      <w:r w:rsidRPr="00A41FC3">
        <w:rPr>
          <w:sz w:val="24"/>
        </w:rPr>
        <w:t>负极反应：</w:t>
      </w:r>
      <m:oMath>
        <m:r>
          <w:rPr>
            <w:rFonts w:ascii="Cambria Math" w:hAnsi="Cambria Math" w:hint="eastAsia"/>
            <w:sz w:val="24"/>
          </w:rPr>
          <m:t>Cu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 w:hint="eastAsia"/>
                <w:sz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</w:rPr>
              <m:t>2-</m:t>
            </m:r>
          </m:sup>
        </m:sSubSup>
        <m:r>
          <w:rPr>
            <w:rFonts w:ascii="Cambria Math" w:hAnsi="Cambria Math"/>
            <w:sz w:val="24"/>
          </w:rPr>
          <m:t>+2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 w:hint="eastAsia"/>
                <w:sz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 w:hint="eastAsia"/>
            <w:sz w:val="24"/>
          </w:rPr>
          <m:t>O</m:t>
        </m:r>
        <m:r>
          <w:rPr>
            <w:rFonts w:ascii="Cambria Math" w:hAnsi="Cambria Math"/>
            <w:sz w:val="24"/>
          </w:rPr>
          <m:t>+2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 w:hint="eastAsia"/>
                <w:sz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</w:rPr>
              <m:t>-</m:t>
            </m:r>
          </m:sup>
        </m:sSup>
        <m:r>
          <w:rPr>
            <w:rFonts w:ascii="Cambria Math" w:hAnsi="Cambria Math"/>
            <w:sz w:val="24"/>
          </w:rPr>
          <m:t>→</m:t>
        </m:r>
        <m:r>
          <w:rPr>
            <w:rFonts w:ascii="Cambria Math" w:hAnsi="Cambria Math" w:hint="eastAsia"/>
            <w:sz w:val="24"/>
          </w:rPr>
          <m:t>Cu</m:t>
        </m:r>
        <m:r>
          <w:rPr>
            <w:rFonts w:ascii="Cambria Math" w:hAnsi="Cambria Math"/>
            <w:sz w:val="24"/>
          </w:rPr>
          <m:t>+4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 w:hint="eastAsia"/>
                <w:sz w:val="24"/>
              </w:rPr>
              <m:t>OH</m:t>
            </m:r>
          </m:e>
          <m:sup>
            <m:r>
              <w:rPr>
                <w:rFonts w:ascii="Cambria Math" w:hAnsi="Cambria Math"/>
                <w:sz w:val="24"/>
              </w:rPr>
              <m:t>-</m:t>
            </m:r>
          </m:sup>
        </m:sSup>
      </m:oMath>
      <w:r w:rsidR="00EE4C80">
        <w:rPr>
          <w:rFonts w:hint="eastAsia"/>
          <w:sz w:val="24"/>
        </w:rPr>
        <w:t xml:space="preserve"> </w:t>
      </w:r>
    </w:p>
    <w:p w14:paraId="79991A52" w14:textId="58115BAE" w:rsidR="0050776B" w:rsidRDefault="0050776B" w:rsidP="00333259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通过对车载动力电池用泡沫镍的单质</w:t>
      </w:r>
      <w:proofErr w:type="gramStart"/>
      <w:r>
        <w:rPr>
          <w:sz w:val="24"/>
        </w:rPr>
        <w:t>铜进行</w:t>
      </w:r>
      <w:proofErr w:type="gramEnd"/>
      <w:r>
        <w:rPr>
          <w:sz w:val="24"/>
        </w:rPr>
        <w:t>管理，在丰田、本田、吉利、东风</w:t>
      </w:r>
      <w:proofErr w:type="gramStart"/>
      <w:r>
        <w:rPr>
          <w:sz w:val="24"/>
        </w:rPr>
        <w:t>等车企十余款</w:t>
      </w:r>
      <w:proofErr w:type="gramEnd"/>
      <w:r>
        <w:rPr>
          <w:sz w:val="24"/>
        </w:rPr>
        <w:t>混合动力</w:t>
      </w:r>
      <w:proofErr w:type="gramStart"/>
      <w:r>
        <w:rPr>
          <w:sz w:val="24"/>
        </w:rPr>
        <w:t>汽车乐基装车</w:t>
      </w:r>
      <w:proofErr w:type="gramEnd"/>
      <w:r>
        <w:rPr>
          <w:rFonts w:hint="eastAsia"/>
          <w:sz w:val="24"/>
        </w:rPr>
        <w:t>300</w:t>
      </w:r>
      <w:r>
        <w:rPr>
          <w:rFonts w:hint="eastAsia"/>
          <w:sz w:val="24"/>
        </w:rPr>
        <w:t>万台套，无一例因</w:t>
      </w:r>
      <w:proofErr w:type="gramStart"/>
      <w:r>
        <w:rPr>
          <w:rFonts w:hint="eastAsia"/>
          <w:sz w:val="24"/>
        </w:rPr>
        <w:t>铜微短</w:t>
      </w:r>
      <w:proofErr w:type="gramEnd"/>
      <w:r>
        <w:rPr>
          <w:rFonts w:hint="eastAsia"/>
          <w:sz w:val="24"/>
        </w:rPr>
        <w:t>电池故障导致的安全与质量问题。</w:t>
      </w:r>
    </w:p>
    <w:p w14:paraId="65EEA1A3" w14:textId="0193AB70" w:rsidR="00507630" w:rsidRPr="00EF3578" w:rsidRDefault="008B74A6" w:rsidP="0033325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为促进国内电池技术的进步，本标准开放了表面</w:t>
      </w:r>
      <w:r w:rsidR="00AD699A" w:rsidRPr="00EF3578">
        <w:rPr>
          <w:sz w:val="24"/>
        </w:rPr>
        <w:t>游离单质铜</w:t>
      </w:r>
      <w:r w:rsidRPr="00EF3578">
        <w:rPr>
          <w:sz w:val="24"/>
        </w:rPr>
        <w:t>的快速检测方法专利。</w:t>
      </w:r>
    </w:p>
    <w:p w14:paraId="1F9B30BD" w14:textId="160A495C" w:rsidR="00D04DF1" w:rsidRPr="002D226A" w:rsidRDefault="00A27A16" w:rsidP="002D226A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编制组结合8家行业代表企业提供的大批化学成分验证（表4）表明，本标准对化学成分的置</w:t>
      </w:r>
      <w:proofErr w:type="gramStart"/>
      <w:r>
        <w:rPr>
          <w:rFonts w:ascii="宋体" w:hAnsi="宋体" w:cs="宋体" w:hint="eastAsia"/>
          <w:sz w:val="24"/>
        </w:rPr>
        <w:t>顶合理</w:t>
      </w:r>
      <w:proofErr w:type="gramEnd"/>
      <w:r>
        <w:rPr>
          <w:rFonts w:ascii="宋体" w:hAnsi="宋体" w:cs="宋体" w:hint="eastAsia"/>
          <w:sz w:val="24"/>
        </w:rPr>
        <w:t>并具备先进性。</w:t>
      </w:r>
      <w:r>
        <w:rPr>
          <w:rFonts w:ascii="宋体" w:hAnsi="宋体" w:hint="eastAsia"/>
          <w:sz w:val="24"/>
        </w:rPr>
        <w:t>若需方对化学成分有特殊要求时，由供需双方协商确定。</w:t>
      </w:r>
    </w:p>
    <w:p w14:paraId="58929557" w14:textId="5DB4C144" w:rsidR="0065259E" w:rsidRDefault="0065259E" w:rsidP="0065259E">
      <w:pPr>
        <w:spacing w:line="400" w:lineRule="exact"/>
        <w:ind w:left="360"/>
        <w:jc w:val="center"/>
        <w:rPr>
          <w:rFonts w:eastAsia="仿宋"/>
          <w:sz w:val="24"/>
        </w:rPr>
      </w:pPr>
      <w:r w:rsidRPr="00EF3578">
        <w:rPr>
          <w:rFonts w:eastAsia="仿宋"/>
          <w:sz w:val="24"/>
        </w:rPr>
        <w:t>表</w:t>
      </w:r>
      <w:r w:rsidRPr="00EF3578">
        <w:rPr>
          <w:rFonts w:eastAsia="仿宋"/>
          <w:sz w:val="24"/>
        </w:rPr>
        <w:t xml:space="preserve">4 </w:t>
      </w:r>
      <w:r w:rsidRPr="00EF3578">
        <w:rPr>
          <w:rFonts w:eastAsia="仿宋"/>
          <w:sz w:val="24"/>
        </w:rPr>
        <w:t>泡沫镍化学成分调查表</w:t>
      </w:r>
    </w:p>
    <w:tbl>
      <w:tblPr>
        <w:tblStyle w:val="ad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173"/>
        <w:gridCol w:w="1192"/>
        <w:gridCol w:w="20"/>
        <w:gridCol w:w="1173"/>
        <w:gridCol w:w="37"/>
        <w:gridCol w:w="1139"/>
        <w:gridCol w:w="17"/>
        <w:gridCol w:w="1127"/>
        <w:gridCol w:w="15"/>
        <w:gridCol w:w="1238"/>
        <w:gridCol w:w="23"/>
        <w:gridCol w:w="1123"/>
        <w:gridCol w:w="47"/>
        <w:gridCol w:w="996"/>
      </w:tblGrid>
      <w:tr w:rsidR="00C30E28" w:rsidRPr="00C30E28" w14:paraId="7597CBFD" w14:textId="77777777" w:rsidTr="00C30E28">
        <w:trPr>
          <w:trHeight w:val="152"/>
          <w:jc w:val="center"/>
        </w:trPr>
        <w:tc>
          <w:tcPr>
            <w:tcW w:w="1173" w:type="dxa"/>
            <w:vMerge w:val="restart"/>
            <w:vAlign w:val="center"/>
            <w:hideMark/>
          </w:tcPr>
          <w:p w14:paraId="1EA5D203" w14:textId="27DA741D" w:rsidR="00D04DF1" w:rsidRPr="00C30E28" w:rsidRDefault="00C30E28" w:rsidP="00C30E28">
            <w:pPr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企业</w:t>
            </w:r>
            <w:r w:rsidR="00D04DF1"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1212" w:type="dxa"/>
            <w:gridSpan w:val="2"/>
            <w:hideMark/>
          </w:tcPr>
          <w:p w14:paraId="5A76773C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proofErr w:type="spellStart"/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Ni+Co</w:t>
            </w:r>
            <w:proofErr w:type="spellEnd"/>
          </w:p>
        </w:tc>
        <w:tc>
          <w:tcPr>
            <w:tcW w:w="6935" w:type="dxa"/>
            <w:gridSpan w:val="11"/>
            <w:hideMark/>
          </w:tcPr>
          <w:p w14:paraId="0DC910D7" w14:textId="77777777" w:rsidR="00D04DF1" w:rsidRPr="00C30E28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杂质含量（质量分数</w:t>
            </w: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%</w:t>
            </w:r>
            <w:r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），不大于</w:t>
            </w:r>
          </w:p>
        </w:tc>
      </w:tr>
      <w:tr w:rsidR="00C30E28" w:rsidRPr="00C30E28" w14:paraId="09B5E7B7" w14:textId="77777777" w:rsidTr="00C30E28">
        <w:trPr>
          <w:trHeight w:val="172"/>
          <w:jc w:val="center"/>
        </w:trPr>
        <w:tc>
          <w:tcPr>
            <w:tcW w:w="1173" w:type="dxa"/>
            <w:vMerge/>
            <w:hideMark/>
          </w:tcPr>
          <w:p w14:paraId="5B79987A" w14:textId="77777777" w:rsidR="00D04DF1" w:rsidRPr="00C30E28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vAlign w:val="center"/>
            <w:hideMark/>
          </w:tcPr>
          <w:p w14:paraId="62DB6BFE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不小于</w:t>
            </w:r>
          </w:p>
        </w:tc>
        <w:tc>
          <w:tcPr>
            <w:tcW w:w="1210" w:type="dxa"/>
            <w:gridSpan w:val="2"/>
            <w:vAlign w:val="center"/>
            <w:hideMark/>
          </w:tcPr>
          <w:p w14:paraId="16CAC9CA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39" w:type="dxa"/>
            <w:vAlign w:val="center"/>
            <w:hideMark/>
          </w:tcPr>
          <w:p w14:paraId="7CAC0E0A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44" w:type="dxa"/>
            <w:gridSpan w:val="2"/>
            <w:vAlign w:val="center"/>
            <w:hideMark/>
          </w:tcPr>
          <w:p w14:paraId="6FA396A8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Fe</w:t>
            </w:r>
          </w:p>
        </w:tc>
        <w:tc>
          <w:tcPr>
            <w:tcW w:w="1276" w:type="dxa"/>
            <w:gridSpan w:val="3"/>
            <w:vAlign w:val="center"/>
            <w:hideMark/>
          </w:tcPr>
          <w:p w14:paraId="71D7A323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Cu</w:t>
            </w:r>
          </w:p>
        </w:tc>
        <w:tc>
          <w:tcPr>
            <w:tcW w:w="1123" w:type="dxa"/>
            <w:vAlign w:val="center"/>
            <w:hideMark/>
          </w:tcPr>
          <w:p w14:paraId="789A7C82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1043" w:type="dxa"/>
            <w:gridSpan w:val="2"/>
            <w:vAlign w:val="center"/>
            <w:hideMark/>
          </w:tcPr>
          <w:p w14:paraId="59A77EBC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P</w:t>
            </w:r>
          </w:p>
        </w:tc>
      </w:tr>
      <w:tr w:rsidR="00C30E28" w:rsidRPr="00C30E28" w14:paraId="13CEB8B8" w14:textId="77777777" w:rsidTr="00DB4D5B">
        <w:trPr>
          <w:trHeight w:val="249"/>
          <w:jc w:val="center"/>
        </w:trPr>
        <w:tc>
          <w:tcPr>
            <w:tcW w:w="1173" w:type="dxa"/>
            <w:vMerge w:val="restart"/>
            <w:vAlign w:val="center"/>
            <w:hideMark/>
          </w:tcPr>
          <w:p w14:paraId="2286FCCC" w14:textId="77777777" w:rsidR="00D04DF1" w:rsidRPr="00C30E28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本标准</w:t>
            </w:r>
          </w:p>
        </w:tc>
        <w:tc>
          <w:tcPr>
            <w:tcW w:w="1212" w:type="dxa"/>
            <w:gridSpan w:val="2"/>
            <w:vAlign w:val="center"/>
            <w:hideMark/>
          </w:tcPr>
          <w:p w14:paraId="2F9CE31F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99.7</w:t>
            </w:r>
          </w:p>
        </w:tc>
        <w:tc>
          <w:tcPr>
            <w:tcW w:w="1210" w:type="dxa"/>
            <w:gridSpan w:val="2"/>
            <w:vAlign w:val="center"/>
            <w:hideMark/>
          </w:tcPr>
          <w:p w14:paraId="30C1DAE7" w14:textId="2E3DFF1A" w:rsidR="00D04DF1" w:rsidRPr="00C30E28" w:rsidRDefault="00D04DF1" w:rsidP="00A27A16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</w:t>
            </w:r>
            <w:r w:rsidR="00A27A16">
              <w:rPr>
                <w:rFonts w:ascii="宋体" w:hAnsi="宋体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9" w:type="dxa"/>
            <w:vAlign w:val="center"/>
            <w:hideMark/>
          </w:tcPr>
          <w:p w14:paraId="17F7A411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144" w:type="dxa"/>
            <w:gridSpan w:val="2"/>
            <w:vAlign w:val="center"/>
            <w:hideMark/>
          </w:tcPr>
          <w:p w14:paraId="125DD2FB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76" w:type="dxa"/>
            <w:gridSpan w:val="3"/>
            <w:vAlign w:val="center"/>
            <w:hideMark/>
          </w:tcPr>
          <w:p w14:paraId="3473A081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23" w:type="dxa"/>
            <w:vAlign w:val="center"/>
            <w:hideMark/>
          </w:tcPr>
          <w:p w14:paraId="52E14CFA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043" w:type="dxa"/>
            <w:gridSpan w:val="2"/>
            <w:vAlign w:val="center"/>
            <w:hideMark/>
          </w:tcPr>
          <w:p w14:paraId="2853040A" w14:textId="77777777" w:rsidR="00D04DF1" w:rsidRPr="00C30E28" w:rsidRDefault="00D04DF1" w:rsidP="00C30E28">
            <w:pPr>
              <w:spacing w:line="400" w:lineRule="exact"/>
              <w:jc w:val="center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C30E28" w:rsidRPr="00C30E28" w14:paraId="3EE5FECC" w14:textId="77777777" w:rsidTr="005C6389">
        <w:trPr>
          <w:trHeight w:val="375"/>
          <w:jc w:val="center"/>
        </w:trPr>
        <w:tc>
          <w:tcPr>
            <w:tcW w:w="1173" w:type="dxa"/>
            <w:vMerge/>
            <w:hideMark/>
          </w:tcPr>
          <w:p w14:paraId="7C913073" w14:textId="77777777" w:rsidR="00D04DF1" w:rsidRPr="00C30E28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147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68FCA229" w14:textId="77777777" w:rsidR="00D04DF1" w:rsidRPr="00C30E28" w:rsidRDefault="00D04DF1" w:rsidP="00C30E28">
            <w:pPr>
              <w:widowControl/>
              <w:rPr>
                <w:rFonts w:ascii="宋体" w:hAnsi="宋体" w:hint="eastAsia"/>
                <w:color w:val="000000" w:themeColor="text1"/>
                <w:sz w:val="20"/>
                <w:szCs w:val="20"/>
              </w:rPr>
            </w:pPr>
            <w:r w:rsidRPr="00C30E28">
              <w:rPr>
                <w:rFonts w:ascii="宋体" w:hAnsi="宋体" w:cs="宋体" w:hint="eastAsia"/>
                <w:kern w:val="0"/>
                <w:sz w:val="20"/>
                <w:szCs w:val="20"/>
              </w:rPr>
              <w:t>应用在动力电池的产品</w:t>
            </w:r>
            <w:r w:rsidRPr="00C30E28">
              <w:rPr>
                <w:rFonts w:ascii="宋体" w:hAnsi="宋体" w:cs="宋体"/>
                <w:kern w:val="0"/>
                <w:sz w:val="20"/>
                <w:szCs w:val="20"/>
              </w:rPr>
              <w:t>Cu</w:t>
            </w:r>
            <w:r w:rsidRPr="00C30E28">
              <w:rPr>
                <w:rFonts w:ascii="宋体" w:hAnsi="宋体" w:cs="宋体" w:hint="eastAsia"/>
                <w:kern w:val="0"/>
                <w:sz w:val="20"/>
                <w:szCs w:val="20"/>
              </w:rPr>
              <w:t>含量≦</w:t>
            </w:r>
            <w:r w:rsidRPr="00C30E28">
              <w:rPr>
                <w:rFonts w:ascii="宋体" w:hAnsi="宋体" w:cs="宋体"/>
                <w:kern w:val="0"/>
                <w:sz w:val="20"/>
                <w:szCs w:val="20"/>
              </w:rPr>
              <w:t>0.005%</w:t>
            </w:r>
          </w:p>
        </w:tc>
      </w:tr>
      <w:tr w:rsidR="005C6389" w:rsidRPr="00C30E28" w14:paraId="3E4689FB" w14:textId="77777777" w:rsidTr="005C6389">
        <w:trPr>
          <w:trHeight w:val="289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86CB446" w14:textId="03388A7C" w:rsidR="00D04DF1" w:rsidRPr="00E260FC" w:rsidRDefault="00D04DF1" w:rsidP="00CB5282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E260FC">
              <w:rPr>
                <w:rFonts w:ascii="宋体" w:hAnsi="宋体" w:hint="eastAsia"/>
                <w:sz w:val="20"/>
                <w:szCs w:val="20"/>
              </w:rPr>
              <w:t>湖南科霸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CA4F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99.87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07E48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943A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46F8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37411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0.0009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81DC3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AB3F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172FF532" w14:textId="77777777" w:rsidTr="005C6389">
        <w:trPr>
          <w:trHeight w:val="188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3284311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1B7B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0FD4F" w14:textId="0CDF1BF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D28AC7" w14:textId="66419C9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2CE49" w14:textId="7E20307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07FC4" w14:textId="33F0B54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2535B" w14:textId="346823E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72AB" w14:textId="1A3692C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0.0040</w:t>
            </w:r>
          </w:p>
        </w:tc>
      </w:tr>
      <w:tr w:rsidR="005C6389" w:rsidRPr="00C30E28" w14:paraId="49C34EEF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5DE485F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B29B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CD57F0" w14:textId="3AAA0D8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3339B" w14:textId="28D4B13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F9B98" w14:textId="029FF41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111B4" w14:textId="4D63A6B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60E70E" w14:textId="02FE9EB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8CD490" w14:textId="7D1B5E6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</w:tr>
      <w:tr w:rsidR="005C6389" w:rsidRPr="00C30E28" w14:paraId="1CB7D247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4B8109F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628FE3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6AF10" w14:textId="1E011DF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6CA1C" w14:textId="2BE74C0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0.0028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47115" w14:textId="635D2E7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31576" w14:textId="08CD723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B19BF" w14:textId="4CA364A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791F8" w14:textId="3359F94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</w:tr>
      <w:tr w:rsidR="005C6389" w:rsidRPr="00C30E28" w14:paraId="21C1612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30AB8F2" w14:textId="77777777" w:rsidR="00D04DF1" w:rsidRPr="00C30E28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color w:val="0000FF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5FCD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99.82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2D280" w14:textId="1DBC9D4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24A05" w14:textId="67EAF5D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8E93A2" w14:textId="3BE5869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C28466" w14:textId="6F69B1D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DE8AA" w14:textId="44D759A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390A8" w14:textId="1497DE8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33020CFE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2B848F8" w14:textId="77777777" w:rsidR="00D04DF1" w:rsidRPr="00C30E28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color w:val="0000FF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40FF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611BC" w14:textId="21416A2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3354F" w14:textId="6591B34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0F3A4" w14:textId="2197A09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F892F" w14:textId="50F83C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EA92B" w14:textId="5E2D93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C9FFB" w14:textId="15783E6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</w:tr>
      <w:tr w:rsidR="005C6389" w:rsidRPr="00C30E28" w14:paraId="22FAEE91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0B93793" w14:textId="77777777" w:rsidR="00D04DF1" w:rsidRPr="00C30E28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color w:val="0000FF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5F14D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99.81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6C3DA" w14:textId="40FE919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47AD4" w14:textId="0124331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901F0" w14:textId="64C895A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C35D1" w14:textId="7E23010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986C4" w14:textId="1FEABC5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3E027" w14:textId="0B49016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0.0041</w:t>
            </w:r>
          </w:p>
        </w:tc>
      </w:tr>
      <w:tr w:rsidR="005C6389" w:rsidRPr="00C30E28" w14:paraId="4264B108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F9F0593" w14:textId="77777777" w:rsidR="00D04DF1" w:rsidRPr="00C30E28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color w:val="0000FF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842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F5BC" w14:textId="0AC74FB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E2CB" w14:textId="1B49F90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A1D" w14:textId="7FE310F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7863" w14:textId="450F30B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3D3D" w14:textId="72CBE97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2DBF" w14:textId="13C85B0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</w:tr>
      <w:tr w:rsidR="005C6389" w:rsidRPr="00C30E28" w14:paraId="6332AD5D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2BE86609" w14:textId="5139EE91" w:rsidR="00D04DF1" w:rsidRPr="00E260FC" w:rsidRDefault="00D04DF1" w:rsidP="00CB5282">
            <w:pPr>
              <w:spacing w:line="400" w:lineRule="exact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E260FC">
              <w:rPr>
                <w:rFonts w:ascii="宋体" w:hAnsi="宋体" w:hint="eastAsia"/>
                <w:sz w:val="20"/>
                <w:szCs w:val="20"/>
              </w:rPr>
              <w:t>莒纳科技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F3C5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9A91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0.0073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9DED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7542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4E2F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311E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A31A3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186E2E0A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A31B7C1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3415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99.81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CE01AB" w14:textId="08595C3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22C1E8" w14:textId="673250D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5B160" w14:textId="105412D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2B6BF" w14:textId="04626CB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9956E" w14:textId="4EF14FF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7660D9" w14:textId="1A95AC5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</w:tr>
      <w:tr w:rsidR="005C6389" w:rsidRPr="00C30E28" w14:paraId="6538270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5E8FAD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CEA3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99.81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147F2" w14:textId="7B0272B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1E933" w14:textId="27F84EF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C4502" w14:textId="7BF959A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0.0058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044C2" w14:textId="27F231C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BA70AA" w14:textId="116CFA9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0E759" w14:textId="1CD6FF8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</w:tr>
      <w:tr w:rsidR="005C6389" w:rsidRPr="00C30E28" w14:paraId="74FE7229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63D643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AB925" w14:textId="338F18C0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D04DF1" w:rsidRPr="00E260FC">
              <w:rPr>
                <w:rFonts w:ascii="宋体" w:hAnsi="宋体"/>
                <w:sz w:val="20"/>
                <w:szCs w:val="20"/>
              </w:rPr>
              <w:t>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DA380" w14:textId="7F1685A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61E13" w14:textId="1E1187A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C77B3" w14:textId="218D9F1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8DBBB" w14:textId="511CAFC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325645" w14:textId="5491877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47DE4" w14:textId="6E06D65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</w:tr>
      <w:tr w:rsidR="005C6389" w:rsidRPr="00C30E28" w14:paraId="54FCF94E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06E8308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A5B8B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C83DA" w14:textId="1758C57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AF239" w14:textId="439BDFD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3B5F1A" w14:textId="4DE7EA4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BC65F2" w14:textId="5513096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9FFEB5" w14:textId="565C479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B4118" w14:textId="2D33A59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</w:tr>
      <w:tr w:rsidR="005C6389" w:rsidRPr="00C30E28" w14:paraId="02509C4F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7F4F90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27D9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99.86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A352B" w14:textId="3164E9C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6AEDA" w14:textId="076A23A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9EC12E" w14:textId="0DE7AB9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5CF56" w14:textId="0BAFAB5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FF6FB" w14:textId="6D4CBB0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29B67" w14:textId="33B03C5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</w:tr>
      <w:tr w:rsidR="005C6389" w:rsidRPr="00C30E28" w14:paraId="1F0521A6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98926AA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D28C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99.67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2C6D8" w14:textId="0B0770A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0.0099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0310CE" w14:textId="3779A67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87B7C" w14:textId="50F3D70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63D47" w14:textId="358C2EE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9C919" w14:textId="5DF0698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4AB1C" w14:textId="6B0E15F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</w:tr>
      <w:tr w:rsidR="005C6389" w:rsidRPr="00C30E28" w14:paraId="39CA44A8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2E893E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D4E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414F" w14:textId="166CC8F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0.0091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7805" w14:textId="6665B24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FA1" w14:textId="6674F06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980D" w14:textId="2F37C2D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5EB" w14:textId="093A6BA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2EE1" w14:textId="2140AC5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</w:tr>
      <w:tr w:rsidR="005C6389" w:rsidRPr="00C30E28" w14:paraId="40430167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3599EC7" w14:textId="6B66BE41" w:rsidR="009C060C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深圳</w:t>
            </w:r>
          </w:p>
          <w:p w14:paraId="1FB8AF7C" w14:textId="179E1189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倍特力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0E258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68099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47B2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34B7A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6FFA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0.0017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B608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3A66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</w:t>
            </w:r>
          </w:p>
        </w:tc>
      </w:tr>
      <w:tr w:rsidR="005C6389" w:rsidRPr="00C30E28" w14:paraId="1D6032D8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599934C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4C45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DE2A5B" w14:textId="491FD10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BC797" w14:textId="64A1FFE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4C039" w14:textId="35E4553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F38C6" w14:textId="13A6975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1FDB0" w14:textId="7909D04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E2939" w14:textId="0889346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0.0057</w:t>
            </w:r>
          </w:p>
        </w:tc>
      </w:tr>
      <w:tr w:rsidR="005C6389" w:rsidRPr="00C30E28" w14:paraId="3EAA59FC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E8B58B8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752EE" w14:textId="13B5595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51DE5" w14:textId="12AC14D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A8C531" w14:textId="6EA7F8C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A1AAF7" w14:textId="3D00F75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8881E" w14:textId="691D8BD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FABE30" w14:textId="2D8B6D2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5F28BA" w14:textId="58E7897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</w:tr>
      <w:tr w:rsidR="005C6389" w:rsidRPr="00C30E28" w14:paraId="770FC205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84B0066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B1973" w14:textId="54094949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D04DF1" w:rsidRPr="00E260FC">
              <w:rPr>
                <w:rFonts w:ascii="宋体" w:hAnsi="宋体"/>
                <w:sz w:val="20"/>
                <w:szCs w:val="20"/>
              </w:rPr>
              <w:t>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EC4D29" w14:textId="4592B18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8E575" w14:textId="27B1E44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75886" w14:textId="6E8E8BB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BEE29" w14:textId="6D93FB1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C8C43" w14:textId="6113D5E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DB970" w14:textId="5101DC3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</w:tr>
      <w:tr w:rsidR="005C6389" w:rsidRPr="00C30E28" w14:paraId="47852A1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932CD5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BBA53" w14:textId="5369CF15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D04DF1" w:rsidRPr="00E260FC">
              <w:rPr>
                <w:rFonts w:ascii="宋体" w:hAnsi="宋体"/>
                <w:sz w:val="20"/>
                <w:szCs w:val="20"/>
              </w:rPr>
              <w:t>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7DEEA" w14:textId="4F69963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4F8BE8" w14:textId="20B3FE2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6EF0A" w14:textId="342A70B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D2F78" w14:textId="5B33060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2EA76" w14:textId="4F7C1E4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95882" w14:textId="67A35A4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0.0078</w:t>
            </w:r>
          </w:p>
        </w:tc>
      </w:tr>
      <w:tr w:rsidR="005C6389" w:rsidRPr="00C30E28" w14:paraId="3B7C0BF6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AABF33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F714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99.81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9B63E" w14:textId="00CBE5C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12F41" w14:textId="293B112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5EBC70" w14:textId="5A0D194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FD6C7" w14:textId="438F623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8F4BB6" w14:textId="6EB6C62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86088" w14:textId="74DD4DB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0.0066</w:t>
            </w:r>
          </w:p>
        </w:tc>
      </w:tr>
      <w:tr w:rsidR="005C6389" w:rsidRPr="00C30E28" w14:paraId="78B31987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0E3ABF1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812A4" w14:textId="1D3A28B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01277" w14:textId="68FA52B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146DB" w14:textId="664356F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8216A" w14:textId="406B6B6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0.0053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6C1E4" w14:textId="740491C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90E42" w14:textId="6E58878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F4F04A" w14:textId="555548E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0.0063</w:t>
            </w:r>
          </w:p>
        </w:tc>
      </w:tr>
      <w:tr w:rsidR="005C6389" w:rsidRPr="00C30E28" w14:paraId="4068D34A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9E7374C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1DC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99.78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137E" w14:textId="43DA723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8517" w14:textId="2E5BF5C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A5A9" w14:textId="18F0B8A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0.0053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2A39" w14:textId="65E96F1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A0C6" w14:textId="475849B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C47E" w14:textId="21116C7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0.0060</w:t>
            </w:r>
          </w:p>
        </w:tc>
      </w:tr>
      <w:tr w:rsidR="005C6389" w:rsidRPr="00C30E28" w14:paraId="7393A0A1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07E9C98" w14:textId="164D3B1C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东莞超霸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4A3D7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99.83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52506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A176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04AB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F443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0.0009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7F35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F9E9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</w:tr>
      <w:tr w:rsidR="005C6389" w:rsidRPr="00C30E28" w14:paraId="6985741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1862CEA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5BA3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99.74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4B196" w14:textId="347BE44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D86EB" w14:textId="0FF1751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DC924" w14:textId="3D25285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A2B1E" w14:textId="5589E55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4EADA" w14:textId="263093A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27593" w14:textId="309E0F7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</w:tr>
      <w:tr w:rsidR="005C6389" w:rsidRPr="00C30E28" w14:paraId="17B4D619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C2D77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1C76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B90F5" w14:textId="3AC51EB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4FF56" w14:textId="3738AA2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47BA7" w14:textId="13E35E5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8A7B7" w14:textId="14A661A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6B620" w14:textId="4DFE2DA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5CEA0" w14:textId="2B2A003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</w:tr>
      <w:tr w:rsidR="005C6389" w:rsidRPr="00C30E28" w14:paraId="4CD26E4C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F864E3C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3FC6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70CDB" w14:textId="055604D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4F6B0" w14:textId="50043F9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8A291" w14:textId="4E08400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16C58" w14:textId="2D8CFA8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63360" w14:textId="1474BAE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DC7AF" w14:textId="5D340FC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</w:tr>
      <w:tr w:rsidR="005C6389" w:rsidRPr="00C30E28" w14:paraId="499153A0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DE3EC3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AA0EC" w14:textId="5B39481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9C4EA8" w14:textId="314E44E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0.0092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26376" w14:textId="22B5EBD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E9D4F" w14:textId="382591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5817F" w14:textId="144A4D7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5958A" w14:textId="018A696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6B602" w14:textId="35FB785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60FE1FD4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742065A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FA93B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2D331" w14:textId="0B44006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CB952" w14:textId="4AD0B5E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E534E" w14:textId="43DF3F2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9ED358" w14:textId="6685912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EA220" w14:textId="2D1E7FE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E6038" w14:textId="061D88A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</w:tr>
      <w:tr w:rsidR="005C6389" w:rsidRPr="00C30E28" w14:paraId="558DF5F9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017FFE7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10C6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46EFB" w14:textId="360F357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25E2F" w14:textId="00822FA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42A75" w14:textId="1D6B005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DAE3C" w14:textId="2CF81DC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204A5" w14:textId="459B7EC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A90768" w14:textId="795A5BF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</w:tr>
      <w:tr w:rsidR="005C6389" w:rsidRPr="00C30E28" w14:paraId="351F5694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2223F74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117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EC23" w14:textId="1A86C43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BAA2" w14:textId="3F21146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8A02" w14:textId="7319227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2831" w14:textId="264B0D2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0.0007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EC37" w14:textId="2844BC1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E31C" w14:textId="6FF031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63156E29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6D633EF8" w14:textId="77777777" w:rsidR="00CB5282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天津</w:t>
            </w:r>
          </w:p>
          <w:p w14:paraId="0E494875" w14:textId="0473E6A0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科威恩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6D581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99.82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85A6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0.0073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1975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7776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CE7C3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0.0015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3FDE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06D7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0.0052</w:t>
            </w:r>
          </w:p>
        </w:tc>
      </w:tr>
      <w:tr w:rsidR="005C6389" w:rsidRPr="00C30E28" w14:paraId="5A1355E0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830109B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9F1D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05FCF" w14:textId="6CA6992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86EC8" w14:textId="4E4DDE1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2E9566" w14:textId="1C4E9E8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261A03" w14:textId="0F24906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0A227" w14:textId="08C3FCA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19B3CC" w14:textId="61C098F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</w:tr>
      <w:tr w:rsidR="005C6389" w:rsidRPr="00C30E28" w14:paraId="250DAC3D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D25821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8BB717" w14:textId="54786CB2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99.78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BC3AC" w14:textId="34B81C3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E80EB" w14:textId="161F021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F46C59" w14:textId="3EA0B26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0.0058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D55EC" w14:textId="35E814A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05EC11" w14:textId="236CDCE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E1DE4" w14:textId="22625C8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</w:tr>
      <w:tr w:rsidR="005C6389" w:rsidRPr="00C30E28" w14:paraId="7D6A212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895761B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0AA66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5D490" w14:textId="3284C17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8530E" w14:textId="29FF004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72983" w14:textId="36BB261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04FF2" w14:textId="44B05EC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7CA15" w14:textId="3D31A54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F0794C" w14:textId="349E879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</w:tr>
      <w:tr w:rsidR="005C6389" w:rsidRPr="00C30E28" w14:paraId="1F25A84E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B863552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8838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9990F4" w14:textId="40C4437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0.0090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AB71D" w14:textId="445CC1A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F782E" w14:textId="357E48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22960" w14:textId="48A7F4D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9EA62" w14:textId="6E6860D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16AA9" w14:textId="3557698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</w:tr>
      <w:tr w:rsidR="005C6389" w:rsidRPr="00C30E28" w14:paraId="76CDD79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2B67E6F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1D2C1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99.82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18D05" w14:textId="75772E3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0.0106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BC80D" w14:textId="7835B2B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68B02" w14:textId="3F16580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F735C" w14:textId="573B988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7993FF" w14:textId="24581FC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2F75FA" w14:textId="63C8FFB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</w:tr>
      <w:tr w:rsidR="005C6389" w:rsidRPr="00C30E28" w14:paraId="2300D2C1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1D427D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99D0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99.88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D8FBCB" w14:textId="3107268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0.0117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058B6" w14:textId="7A5E36C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82046" w14:textId="0B6938E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AF553" w14:textId="5EB9D00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422719" w14:textId="196DDCD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E2E1E5" w14:textId="26BE884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</w:tr>
      <w:tr w:rsidR="005C6389" w:rsidRPr="00C30E28" w14:paraId="11508CA1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1A1F14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2A3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A3F" w14:textId="767E4FD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0.0117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E860" w14:textId="66CA2C0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4BE" w14:textId="750897B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0.0081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BF42" w14:textId="65B0E24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FF7A" w14:textId="4DE6A56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9D26" w14:textId="246321F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</w:tr>
      <w:tr w:rsidR="005C6389" w:rsidRPr="00C30E28" w14:paraId="68B884CC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A2FBD73" w14:textId="533C7879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梧州三和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3D11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99.86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A852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0.0056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207F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9A6B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D959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0BD4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99366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</w:tr>
      <w:tr w:rsidR="005C6389" w:rsidRPr="00C30E28" w14:paraId="1F94BB0F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9CB70A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DC21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FC874A" w14:textId="0A1A4B7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ED090" w14:textId="2DCD9BB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4045E" w14:textId="43DBE85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8851B" w14:textId="666D2D2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7397F" w14:textId="056AA31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58B10" w14:textId="670056D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03AD6BA7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7D8E48D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4AE3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D6322" w14:textId="1311597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0C453" w14:textId="1BA2FE4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88E1B" w14:textId="5700E86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06625" w14:textId="58E029E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FB6617" w14:textId="2AB574F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87996" w14:textId="0E55EC7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31FE8EDD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F079865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E3368" w14:textId="2AEED45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B6F906" w14:textId="115D9A4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BFF4D" w14:textId="4EF451B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DCF38" w14:textId="0DF07F2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34B32" w14:textId="5E49C2B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688B51" w14:textId="4EBEF8D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572B7" w14:textId="0F5DF3B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</w:tr>
      <w:tr w:rsidR="005C6389" w:rsidRPr="00C30E28" w14:paraId="432BD32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DBB9535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7D713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2DAAA" w14:textId="225BFE5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B9D6D" w14:textId="3E38117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32735" w14:textId="0801CF6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3D01A" w14:textId="487D7FF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0.0019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369F5" w14:textId="11A3551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4C73B" w14:textId="420420D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</w:tr>
      <w:tr w:rsidR="005C6389" w:rsidRPr="00C30E28" w14:paraId="2628CE2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34FC21B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637DD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99.84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9D9A7" w14:textId="336C5E2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8FA746" w14:textId="5F65B32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0E678" w14:textId="5B977C1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672B8" w14:textId="5D8182A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BD09D" w14:textId="4C7D64B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EF3B9" w14:textId="018E38A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</w:tr>
      <w:tr w:rsidR="005C6389" w:rsidRPr="00C30E28" w14:paraId="35E67FFB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678C49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AD7AE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D10D98" w14:textId="481FDC3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362D4" w14:textId="094F443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313FD" w14:textId="40F9571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2BADB" w14:textId="388FB88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76927" w14:textId="7CA7917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E9F847" w14:textId="4385AFA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</w:tr>
      <w:tr w:rsidR="005C6389" w:rsidRPr="00C30E28" w14:paraId="26E1BF89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6C87EE6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18A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99.88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2D2A" w14:textId="7AB0262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8451" w14:textId="52B5995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EC05" w14:textId="1BC958E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86E" w14:textId="16657BA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3AEA" w14:textId="4E4488C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23BD" w14:textId="3641455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0.0035</w:t>
            </w:r>
          </w:p>
        </w:tc>
      </w:tr>
      <w:tr w:rsidR="005C6389" w:rsidRPr="00C30E28" w14:paraId="73DF05FA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3D7DB540" w14:textId="380FDDEB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中</w:t>
            </w:r>
            <w:proofErr w:type="gramStart"/>
            <w:r w:rsidRPr="00E260FC">
              <w:rPr>
                <w:rFonts w:ascii="宋体" w:hAnsi="宋体" w:hint="eastAsia"/>
                <w:sz w:val="20"/>
                <w:szCs w:val="20"/>
              </w:rPr>
              <w:t>电丰业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F20D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99.71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C4BC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B3B91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01F6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1F59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81BD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FF8F7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</w:tr>
      <w:tr w:rsidR="005C6389" w:rsidRPr="00C30E28" w14:paraId="58A88600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DF53763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ABCA3" w14:textId="22116061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D04DF1" w:rsidRPr="00E260FC">
              <w:rPr>
                <w:rFonts w:ascii="宋体" w:hAnsi="宋体"/>
                <w:sz w:val="20"/>
                <w:szCs w:val="20"/>
              </w:rPr>
              <w:t>4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393BA" w14:textId="010CFF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473098" w14:textId="6AAA323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2011E2" w14:textId="1E563A2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ADCB2" w14:textId="6D0105D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19173" w14:textId="5B49DAA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5BB20" w14:textId="3B551DF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</w:tr>
      <w:tr w:rsidR="005C6389" w:rsidRPr="00C30E28" w14:paraId="414032E6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429A3DC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02468" w14:textId="7E094F62" w:rsidR="00D04DF1" w:rsidRPr="00E260FC" w:rsidRDefault="00823E6B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</w:t>
            </w:r>
            <w:r w:rsidR="00D04DF1" w:rsidRPr="00E260FC">
              <w:rPr>
                <w:rFonts w:ascii="宋体" w:hAnsi="宋体"/>
                <w:sz w:val="20"/>
                <w:szCs w:val="20"/>
              </w:rPr>
              <w:t>6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1A2CB" w14:textId="4B6A7D0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F06A2" w14:textId="4F4AF3D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0.0052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E5A3B" w14:textId="0978925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85A0E" w14:textId="7191C46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3B602" w14:textId="002980B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AA4C5C" w14:textId="533C7EF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</w:tr>
      <w:tr w:rsidR="005C6389" w:rsidRPr="00C30E28" w14:paraId="778A5038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6ED7459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56F8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99.76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41E73" w14:textId="52DECAC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11996" w14:textId="48170E3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F7A6A" w14:textId="378A05F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381611" w14:textId="45148DD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350AE" w14:textId="4092E75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B207E" w14:textId="5EC109AE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0.0042</w:t>
            </w:r>
          </w:p>
        </w:tc>
      </w:tr>
      <w:tr w:rsidR="005C6389" w:rsidRPr="00C30E28" w14:paraId="1934F9AA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0347B5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D84E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99.63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0CE97" w14:textId="2E9D50B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523891" w14:textId="642D998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0F7FA" w14:textId="44669F5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621D6" w14:textId="2FFC80C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0.0018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CFDC9" w14:textId="04E57C3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0E95A" w14:textId="72DBBBC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0.0037</w:t>
            </w:r>
          </w:p>
        </w:tc>
      </w:tr>
      <w:tr w:rsidR="005C6389" w:rsidRPr="00C30E28" w14:paraId="6BCED6E3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05AABAD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8D92C" w14:textId="4637551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05835" w14:textId="72BF7AA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0.0078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4C051" w14:textId="36D2912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0.0053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2E62D" w14:textId="471819B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524D8" w14:textId="029FDF1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31370" w14:textId="4A3F66F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D8688" w14:textId="7D5E5FE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</w:tr>
      <w:tr w:rsidR="005C6389" w:rsidRPr="00C30E28" w14:paraId="65C89FF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916A73E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1ADB33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8201A" w14:textId="28933FD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D44091" w14:textId="3406252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0.0058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BDBA37" w14:textId="6ACC2C8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9DAB04" w14:textId="35D4E4F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B6ACE4" w14:textId="43610BA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38B03" w14:textId="7D08244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</w:tr>
      <w:tr w:rsidR="005C6389" w:rsidRPr="00C30E28" w14:paraId="08C49C18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CACE70C" w14:textId="77777777" w:rsidR="00D04DF1" w:rsidRPr="00E260FC" w:rsidRDefault="00D04DF1" w:rsidP="009C060C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9E6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0C70" w14:textId="3C63F31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0.0070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01D2" w14:textId="6171574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CD07" w14:textId="542D1E4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0.0033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4335" w14:textId="61F0209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4E6" w14:textId="541F895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4415" w14:textId="58E5915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0.0028</w:t>
            </w:r>
          </w:p>
        </w:tc>
      </w:tr>
      <w:tr w:rsidR="005C6389" w:rsidRPr="00C30E28" w14:paraId="1014C219" w14:textId="77777777" w:rsidTr="005C6389">
        <w:trPr>
          <w:trHeight w:val="265"/>
          <w:jc w:val="center"/>
        </w:trPr>
        <w:tc>
          <w:tcPr>
            <w:tcW w:w="117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79A4FC9D" w14:textId="0EAACEF4" w:rsidR="00D04DF1" w:rsidRPr="00E260FC" w:rsidRDefault="00D04DF1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 w:hint="eastAsia"/>
                <w:sz w:val="20"/>
                <w:szCs w:val="20"/>
              </w:rPr>
              <w:t>新乡创力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C0035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20BDC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0.0074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C8069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71A2F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42EF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B059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314E0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</w:tr>
      <w:tr w:rsidR="005C6389" w:rsidRPr="00C30E28" w14:paraId="6497B821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07670224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C9D661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99.78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1FCA9" w14:textId="7A04DD2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B6CCCA" w14:textId="27A48C9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0.0044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B42B7" w14:textId="6EB14C1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0.0043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B3E72" w14:textId="22C1487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0.0021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77EB1" w14:textId="6C0651A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43FFD" w14:textId="49774BA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</w:tr>
      <w:tr w:rsidR="005C6389" w:rsidRPr="00C30E28" w14:paraId="5736AF20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2B7FC76B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23042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99.93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22C65" w14:textId="009D69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FDDF0D" w14:textId="31DCCA6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2F70D" w14:textId="7E4E4DD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0.0048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C74FA" w14:textId="1D0D878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09110" w14:textId="2B14909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9B80D" w14:textId="4EFCEA0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</w:tr>
      <w:tr w:rsidR="005C6389" w:rsidRPr="00C30E28" w14:paraId="52C8E87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67E947BF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26484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99.87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71F00" w14:textId="57AB905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0.0077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D375D" w14:textId="6BCE675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1C813" w14:textId="685EBAA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539DA" w14:textId="152CBC3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91577" w14:textId="703C7DD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697C0D" w14:textId="5BB56DD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</w:tr>
      <w:tr w:rsidR="005C6389" w:rsidRPr="00C30E28" w14:paraId="3475CA42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008A42A5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2B76A0" w14:textId="53C8422C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99.9</w:t>
            </w:r>
            <w:r w:rsidR="00823E6B" w:rsidRPr="00E260FC"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2CB4A" w14:textId="5A448463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DC227" w14:textId="1197A04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0.0047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3E3E11" w14:textId="00ECCD9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FDB3B" w14:textId="1797CEC2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A4419" w14:textId="35E3A51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32882" w14:textId="79416D0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0.0025</w:t>
            </w:r>
          </w:p>
        </w:tc>
      </w:tr>
      <w:tr w:rsidR="005C6389" w:rsidRPr="00C30E28" w14:paraId="33E6E2A6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25DD274F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9D9AB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0320A" w14:textId="5E00D639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0.0061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C76F6" w14:textId="61272E8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0.0046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C803B" w14:textId="373111D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0.0055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00823" w14:textId="7086374D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5031A" w14:textId="680468C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4D4DC" w14:textId="0C34720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</w:tr>
      <w:tr w:rsidR="005C6389" w:rsidRPr="00C30E28" w14:paraId="190EDEAA" w14:textId="77777777" w:rsidTr="005C6389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3B91D545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AF7F2C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99.85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EA349" w14:textId="530791A5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0.0065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BAFB5E" w14:textId="646B40A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0.0039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4A0270" w14:textId="019B4A9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0.0064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C72DA" w14:textId="3D893E20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0.0036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F122D" w14:textId="55211F1A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9214A" w14:textId="72B306B4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0.0029</w:t>
            </w:r>
          </w:p>
        </w:tc>
      </w:tr>
      <w:tr w:rsidR="005C6389" w:rsidRPr="00C30E28" w14:paraId="0F9B057B" w14:textId="77777777" w:rsidTr="0075521B">
        <w:trPr>
          <w:trHeight w:val="265"/>
          <w:jc w:val="center"/>
        </w:trPr>
        <w:tc>
          <w:tcPr>
            <w:tcW w:w="1173" w:type="dxa"/>
            <w:vMerge/>
            <w:tcBorders>
              <w:right w:val="single" w:sz="4" w:space="0" w:color="auto"/>
            </w:tcBorders>
            <w:hideMark/>
          </w:tcPr>
          <w:p w14:paraId="6A80DDDF" w14:textId="77777777" w:rsidR="00D04DF1" w:rsidRPr="00E260FC" w:rsidRDefault="00D04DF1" w:rsidP="00D04DF1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A41A" w14:textId="77777777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99.79</w:t>
            </w:r>
          </w:p>
        </w:tc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6F76" w14:textId="5915148F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0.0063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B8A4" w14:textId="18C2A4D1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0.0040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3CF4" w14:textId="7E39AAD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0.0067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3128" w14:textId="055C97F6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0.0032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C78A" w14:textId="4C3E6A58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0.0030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C448" w14:textId="118291BB" w:rsidR="00D04DF1" w:rsidRPr="00E260FC" w:rsidRDefault="00D04DF1" w:rsidP="009C060C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E260FC">
              <w:rPr>
                <w:rFonts w:ascii="宋体" w:hAnsi="宋体"/>
                <w:sz w:val="20"/>
                <w:szCs w:val="20"/>
              </w:rPr>
              <w:t>0.0026</w:t>
            </w:r>
          </w:p>
        </w:tc>
      </w:tr>
    </w:tbl>
    <w:p w14:paraId="52C43D45" w14:textId="41C6316A" w:rsidR="0075521B" w:rsidRPr="0075521B" w:rsidRDefault="0075521B" w:rsidP="0075521B">
      <w:pPr>
        <w:spacing w:line="400" w:lineRule="exact"/>
        <w:jc w:val="left"/>
        <w:rPr>
          <w:rFonts w:ascii="宋体" w:hAnsi="宋体" w:hint="eastAsia"/>
          <w:b/>
          <w:sz w:val="20"/>
          <w:szCs w:val="20"/>
        </w:rPr>
      </w:pPr>
      <w:r w:rsidRPr="0075521B">
        <w:rPr>
          <w:rFonts w:ascii="宋体" w:hAnsi="宋体" w:hint="eastAsia"/>
          <w:b/>
          <w:sz w:val="20"/>
          <w:szCs w:val="20"/>
        </w:rPr>
        <w:t>a.</w:t>
      </w:r>
      <w:r w:rsidRPr="0075521B">
        <w:rPr>
          <w:rFonts w:ascii="宋体" w:hAnsi="宋体"/>
          <w:b/>
          <w:sz w:val="20"/>
          <w:szCs w:val="20"/>
        </w:rPr>
        <w:t>现有企业杂质控制能力整体优于国标基础要求</w:t>
      </w:r>
      <w:r w:rsidRPr="0075521B">
        <w:rPr>
          <w:rFonts w:ascii="宋体" w:hAnsi="宋体" w:hint="eastAsia"/>
          <w:b/>
          <w:sz w:val="20"/>
          <w:szCs w:val="20"/>
        </w:rPr>
        <w:t>；</w:t>
      </w:r>
    </w:p>
    <w:p w14:paraId="1DB0E867" w14:textId="4D6F6020" w:rsidR="004060D1" w:rsidRPr="0075521B" w:rsidRDefault="0075521B" w:rsidP="0075521B">
      <w:pPr>
        <w:spacing w:line="400" w:lineRule="exact"/>
        <w:rPr>
          <w:rFonts w:ascii="宋体" w:hAnsi="宋体" w:hint="eastAsia"/>
          <w:b/>
          <w:sz w:val="24"/>
        </w:rPr>
      </w:pPr>
      <w:r w:rsidRPr="0075521B">
        <w:rPr>
          <w:rFonts w:ascii="宋体" w:hAnsi="宋体"/>
          <w:b/>
          <w:sz w:val="20"/>
          <w:szCs w:val="20"/>
        </w:rPr>
        <w:t>b.动力电池用材料</w:t>
      </w:r>
      <w:r w:rsidRPr="0075521B">
        <w:rPr>
          <w:rFonts w:ascii="宋体" w:hAnsi="宋体" w:hint="eastAsia"/>
          <w:b/>
          <w:sz w:val="20"/>
          <w:szCs w:val="20"/>
        </w:rPr>
        <w:t>，对铜</w:t>
      </w:r>
      <w:r w:rsidRPr="0075521B">
        <w:rPr>
          <w:rFonts w:ascii="宋体" w:hAnsi="宋体"/>
          <w:b/>
          <w:sz w:val="20"/>
          <w:szCs w:val="20"/>
        </w:rPr>
        <w:t>杂质</w:t>
      </w:r>
      <w:r w:rsidRPr="0075521B">
        <w:rPr>
          <w:rFonts w:ascii="宋体" w:hAnsi="宋体" w:hint="eastAsia"/>
          <w:b/>
          <w:sz w:val="20"/>
          <w:szCs w:val="20"/>
        </w:rPr>
        <w:t>有特殊的</w:t>
      </w:r>
      <w:r w:rsidRPr="0075521B">
        <w:rPr>
          <w:rFonts w:ascii="宋体" w:hAnsi="宋体"/>
          <w:b/>
          <w:sz w:val="20"/>
          <w:szCs w:val="20"/>
        </w:rPr>
        <w:t>控制</w:t>
      </w:r>
      <w:r w:rsidRPr="0075521B">
        <w:rPr>
          <w:rFonts w:ascii="宋体" w:hAnsi="宋体" w:hint="eastAsia"/>
          <w:b/>
          <w:sz w:val="20"/>
          <w:szCs w:val="20"/>
        </w:rPr>
        <w:t>措施。</w:t>
      </w:r>
    </w:p>
    <w:p w14:paraId="26D08379" w14:textId="271E0B9B" w:rsidR="004060D1" w:rsidRPr="00EF3578" w:rsidRDefault="004A1D01" w:rsidP="00422C00">
      <w:pPr>
        <w:spacing w:line="440" w:lineRule="exact"/>
        <w:rPr>
          <w:sz w:val="24"/>
        </w:rPr>
      </w:pPr>
      <w:bookmarkStart w:id="32" w:name="OLE_LINK48"/>
      <w:r w:rsidRPr="00EF3578">
        <w:rPr>
          <w:b/>
          <w:sz w:val="24"/>
        </w:rPr>
        <w:t>2.2.</w:t>
      </w:r>
      <w:r w:rsidR="0075521B">
        <w:rPr>
          <w:rFonts w:hint="eastAsia"/>
          <w:b/>
          <w:sz w:val="24"/>
        </w:rPr>
        <w:t>4</w:t>
      </w:r>
      <w:r w:rsidR="00A41FC3">
        <w:rPr>
          <w:rFonts w:hint="eastAsia"/>
          <w:b/>
          <w:sz w:val="24"/>
        </w:rPr>
        <w:t xml:space="preserve"> </w:t>
      </w:r>
      <w:r w:rsidRPr="00EF3578">
        <w:rPr>
          <w:sz w:val="24"/>
        </w:rPr>
        <w:t>产品力学性能中的抗拉强度基于应用端的需求，单位由</w:t>
      </w:r>
      <w:bookmarkStart w:id="33" w:name="OLE_LINK49"/>
      <w:bookmarkStart w:id="34" w:name="OLE_LINK50"/>
      <w:r w:rsidRPr="00EF3578">
        <w:rPr>
          <w:sz w:val="24"/>
        </w:rPr>
        <w:t>N/mm</w:t>
      </w:r>
      <w:r w:rsidRPr="00EF3578">
        <w:rPr>
          <w:sz w:val="24"/>
          <w:vertAlign w:val="superscript"/>
        </w:rPr>
        <w:t>2</w:t>
      </w:r>
      <w:r w:rsidRPr="00EF3578">
        <w:rPr>
          <w:sz w:val="24"/>
        </w:rPr>
        <w:t>调整为</w:t>
      </w:r>
      <w:bookmarkStart w:id="35" w:name="OLE_LINK53"/>
      <w:bookmarkStart w:id="36" w:name="OLE_LINK54"/>
      <w:r w:rsidRPr="00EF3578">
        <w:rPr>
          <w:sz w:val="24"/>
        </w:rPr>
        <w:t>N/</w:t>
      </w:r>
      <w:r w:rsidR="00507630" w:rsidRPr="00EF3578">
        <w:rPr>
          <w:sz w:val="24"/>
        </w:rPr>
        <w:t>2</w:t>
      </w:r>
      <w:r w:rsidRPr="00EF3578">
        <w:rPr>
          <w:sz w:val="24"/>
        </w:rPr>
        <w:t>cm</w:t>
      </w:r>
      <w:bookmarkEnd w:id="35"/>
      <w:bookmarkEnd w:id="36"/>
      <w:r w:rsidRPr="00EF3578">
        <w:rPr>
          <w:sz w:val="24"/>
        </w:rPr>
        <w:t>，</w:t>
      </w:r>
      <w:bookmarkEnd w:id="33"/>
      <w:bookmarkEnd w:id="34"/>
      <w:r w:rsidRPr="00EF3578">
        <w:rPr>
          <w:sz w:val="24"/>
        </w:rPr>
        <w:t>由原来的物理意义调整为</w:t>
      </w:r>
      <w:r w:rsidR="00A27A16">
        <w:rPr>
          <w:rFonts w:hint="eastAsia"/>
          <w:sz w:val="24"/>
        </w:rPr>
        <w:t>工程</w:t>
      </w:r>
      <w:r w:rsidRPr="00EF3578">
        <w:rPr>
          <w:sz w:val="24"/>
        </w:rPr>
        <w:t>意义，与使用需求关联度更强，技术指标也进行相应的调整。</w:t>
      </w:r>
    </w:p>
    <w:p w14:paraId="002FA130" w14:textId="77777777" w:rsidR="00A41FC3" w:rsidRDefault="00507630" w:rsidP="00422C00">
      <w:pPr>
        <w:spacing w:line="440" w:lineRule="exact"/>
        <w:ind w:firstLineChars="200" w:firstLine="480"/>
        <w:rPr>
          <w:rFonts w:eastAsia="仿宋"/>
          <w:sz w:val="24"/>
        </w:rPr>
      </w:pPr>
      <w:bookmarkStart w:id="37" w:name="OLE_LINK51"/>
      <w:bookmarkStart w:id="38" w:name="OLE_LINK52"/>
      <w:bookmarkEnd w:id="32"/>
      <w:r w:rsidRPr="00EF3578">
        <w:rPr>
          <w:rFonts w:eastAsia="仿宋"/>
          <w:sz w:val="24"/>
        </w:rPr>
        <w:t>N/mm</w:t>
      </w:r>
      <w:r w:rsidRPr="00EF3578">
        <w:rPr>
          <w:rFonts w:eastAsia="仿宋"/>
          <w:sz w:val="24"/>
          <w:vertAlign w:val="superscript"/>
        </w:rPr>
        <w:t>2</w:t>
      </w:r>
      <w:bookmarkEnd w:id="37"/>
      <w:bookmarkEnd w:id="38"/>
      <w:r w:rsidRPr="00EF3578">
        <w:rPr>
          <w:rFonts w:eastAsia="仿宋"/>
          <w:sz w:val="24"/>
        </w:rPr>
        <w:t>与</w:t>
      </w:r>
      <w:r w:rsidRPr="00EF3578">
        <w:rPr>
          <w:rFonts w:eastAsia="仿宋"/>
          <w:sz w:val="24"/>
        </w:rPr>
        <w:t>N/2cm</w:t>
      </w:r>
      <w:r w:rsidRPr="00EF3578">
        <w:rPr>
          <w:rFonts w:eastAsia="仿宋"/>
          <w:sz w:val="24"/>
        </w:rPr>
        <w:t>的换算公式：</w:t>
      </w:r>
    </w:p>
    <w:p w14:paraId="545BB5FB" w14:textId="5D695B64" w:rsidR="00A41FC3" w:rsidRPr="001E176B" w:rsidRDefault="00000000" w:rsidP="001E176B">
      <w:pPr>
        <w:spacing w:before="240" w:line="440" w:lineRule="exact"/>
        <w:ind w:firstLineChars="200" w:firstLine="480"/>
        <w:rPr>
          <w:rFonts w:eastAsia="仿宋"/>
          <w:i/>
          <w:sz w:val="24"/>
        </w:rPr>
      </w:pPr>
      <m:oMathPara>
        <m:oMath>
          <m:f>
            <m:fPr>
              <m:type m:val="lin"/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 w:hint="eastAsia"/>
                  <w:sz w:val="24"/>
                </w:rPr>
                <m:t>N</m:t>
              </m:r>
              <m:ctrlPr>
                <w:rPr>
                  <w:rFonts w:ascii="Cambria Math" w:hAnsi="Cambria Math" w:hint="eastAsia"/>
                  <w:i/>
                  <w:sz w:val="24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hint="eastAsia"/>
                      <w:sz w:val="24"/>
                    </w:rPr>
                    <m:t>mm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 w:hint="eastAsia"/>
                  <w:sz w:val="24"/>
                </w:rPr>
                <m:t>N</m:t>
              </m:r>
              <m:ctrlPr>
                <w:rPr>
                  <w:rFonts w:ascii="Cambria Math" w:hAnsi="Cambria Math" w:hint="eastAsia"/>
                  <w:i/>
                  <w:sz w:val="24"/>
                </w:rPr>
              </m:ctrlPr>
            </m:num>
            <m:den>
              <m:r>
                <w:rPr>
                  <w:rFonts w:ascii="Cambria Math" w:hAnsi="Cambria Math"/>
                  <w:sz w:val="24"/>
                </w:rPr>
                <m:t>2</m:t>
              </m:r>
              <m:r>
                <w:rPr>
                  <w:rFonts w:ascii="Cambria Math" w:hAnsi="Cambria Math" w:hint="eastAsia"/>
                  <w:sz w:val="24"/>
                </w:rPr>
                <m:t>cm</m:t>
              </m:r>
            </m:den>
          </m:f>
          <m:r>
            <w:rPr>
              <w:rFonts w:ascii="Cambria Math" w:hAnsi="Cambria Math"/>
              <w:sz w:val="24"/>
            </w:rPr>
            <m:t>×100÷[20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hint="eastAsia"/>
                  <w:sz w:val="24"/>
                </w:rPr>
                <m:t>测量宽度</m:t>
              </m:r>
            </m:e>
          </m:d>
          <m:r>
            <w:rPr>
              <w:rFonts w:ascii="Cambria Math" w:hAnsi="Cambria Math"/>
              <w:sz w:val="24"/>
            </w:rPr>
            <m:t>×</m:t>
          </m:r>
          <m:r>
            <m:rPr>
              <m:sty m:val="p"/>
            </m:rPr>
            <w:rPr>
              <w:rFonts w:ascii="Cambria Math" w:hAnsi="Cambria Math" w:hint="eastAsia"/>
              <w:sz w:val="24"/>
            </w:rPr>
            <m:t>产品厚度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mm</m:t>
              </m:r>
            </m:e>
          </m:d>
          <m:r>
            <w:rPr>
              <w:rFonts w:ascii="Cambria Math" w:hAnsi="Cambria Math"/>
              <w:sz w:val="24"/>
            </w:rPr>
            <m:t>]</m:t>
          </m:r>
        </m:oMath>
      </m:oMathPara>
    </w:p>
    <w:p w14:paraId="46C3EB87" w14:textId="77777777" w:rsidR="001E176B" w:rsidRPr="005B6751" w:rsidRDefault="001E176B" w:rsidP="001E176B">
      <w:pPr>
        <w:pStyle w:val="ae"/>
        <w:shd w:val="clear" w:color="auto" w:fill="FCFCFC"/>
        <w:adjustRightInd w:val="0"/>
        <w:snapToGrid w:val="0"/>
        <w:spacing w:before="240" w:beforeAutospacing="0" w:after="0" w:afterAutospacing="0" w:line="300" w:lineRule="auto"/>
        <w:textAlignment w:val="baseline"/>
        <w:rPr>
          <w:rFonts w:ascii="Times New Roman" w:hAnsi="Times New Roman" w:cs="Times New Roman"/>
          <w:kern w:val="2"/>
          <w:sz w:val="21"/>
          <w:szCs w:val="21"/>
        </w:rPr>
      </w:pP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注：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抗拉强度单位由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 xml:space="preserve"> N/mm² 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调整为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 xml:space="preserve"> N/2cm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，系基于以下</w:t>
      </w:r>
      <w:proofErr w:type="gramStart"/>
      <w:r w:rsidRPr="005B6751">
        <w:rPr>
          <w:rFonts w:ascii="Times New Roman" w:hAnsi="Times New Roman" w:cs="Times New Roman"/>
          <w:kern w:val="2"/>
          <w:sz w:val="21"/>
          <w:szCs w:val="21"/>
        </w:rPr>
        <w:t>考量</w:t>
      </w:r>
      <w:proofErr w:type="gramEnd"/>
      <w:r w:rsidRPr="005B6751">
        <w:rPr>
          <w:rFonts w:ascii="Times New Roman" w:hAnsi="Times New Roman" w:cs="Times New Roman"/>
          <w:kern w:val="2"/>
          <w:sz w:val="21"/>
          <w:szCs w:val="21"/>
        </w:rPr>
        <w:t>：</w:t>
      </w:r>
    </w:p>
    <w:p w14:paraId="5BCC66FD" w14:textId="19A0BEC9" w:rsidR="001E176B" w:rsidRPr="005B6751" w:rsidRDefault="001E176B" w:rsidP="001E176B">
      <w:pPr>
        <w:pStyle w:val="ae"/>
        <w:shd w:val="clear" w:color="auto" w:fill="FCFCFC"/>
        <w:adjustRightInd w:val="0"/>
        <w:snapToGrid w:val="0"/>
        <w:spacing w:before="0" w:beforeAutospacing="0" w:after="0" w:afterAutospacing="0" w:line="300" w:lineRule="auto"/>
        <w:textAlignment w:val="baseline"/>
        <w:rPr>
          <w:rFonts w:ascii="Times New Roman" w:hAnsi="Times New Roman" w:cs="Times New Roman"/>
          <w:kern w:val="2"/>
          <w:sz w:val="21"/>
          <w:szCs w:val="21"/>
        </w:rPr>
      </w:pP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（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1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）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工程适用性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​​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：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 xml:space="preserve">N/2cm 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直接表征单位宽度带材的断裂载荷，更匹配电池</w:t>
      </w:r>
      <w:proofErr w:type="gramStart"/>
      <w:r w:rsidRPr="005B6751">
        <w:rPr>
          <w:rFonts w:ascii="Times New Roman" w:hAnsi="Times New Roman" w:cs="Times New Roman"/>
          <w:kern w:val="2"/>
          <w:sz w:val="21"/>
          <w:szCs w:val="21"/>
        </w:rPr>
        <w:t>极</w:t>
      </w:r>
      <w:proofErr w:type="gramEnd"/>
      <w:r w:rsidRPr="005B6751">
        <w:rPr>
          <w:rFonts w:ascii="Times New Roman" w:hAnsi="Times New Roman" w:cs="Times New Roman"/>
          <w:kern w:val="2"/>
          <w:sz w:val="21"/>
          <w:szCs w:val="21"/>
        </w:rPr>
        <w:t>耳、集流体等带状部件的受力分析需求；</w:t>
      </w:r>
    </w:p>
    <w:p w14:paraId="1F04F5F8" w14:textId="77777777" w:rsidR="001E176B" w:rsidRPr="005B6751" w:rsidRDefault="001E176B" w:rsidP="001E176B">
      <w:pPr>
        <w:pStyle w:val="ae"/>
        <w:shd w:val="clear" w:color="auto" w:fill="FCFCFC"/>
        <w:adjustRightInd w:val="0"/>
        <w:snapToGrid w:val="0"/>
        <w:spacing w:before="0" w:beforeAutospacing="0" w:after="0" w:afterAutospacing="0" w:line="300" w:lineRule="auto"/>
        <w:textAlignment w:val="baseline"/>
        <w:rPr>
          <w:rFonts w:ascii="Times New Roman" w:hAnsi="Times New Roman" w:cs="Times New Roman"/>
          <w:kern w:val="2"/>
          <w:sz w:val="21"/>
          <w:szCs w:val="21"/>
        </w:rPr>
      </w:pP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（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2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）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检测可操作性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​​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：固定宽度基准（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2cm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）消除了试样宽度波动对结果的影响；</w:t>
      </w:r>
    </w:p>
    <w:p w14:paraId="2DE3ECF6" w14:textId="3C308F1D" w:rsidR="001E176B" w:rsidRPr="005B6751" w:rsidRDefault="001E176B" w:rsidP="001E176B">
      <w:pPr>
        <w:pStyle w:val="ae"/>
        <w:shd w:val="clear" w:color="auto" w:fill="FCFCFC"/>
        <w:adjustRightInd w:val="0"/>
        <w:snapToGrid w:val="0"/>
        <w:spacing w:before="0" w:beforeAutospacing="0" w:after="0" w:afterAutospacing="0" w:line="300" w:lineRule="auto"/>
        <w:textAlignment w:val="baseline"/>
        <w:rPr>
          <w:rFonts w:ascii="Times New Roman" w:hAnsi="Times New Roman" w:cs="Times New Roman"/>
          <w:kern w:val="2"/>
          <w:sz w:val="21"/>
          <w:szCs w:val="21"/>
        </w:rPr>
      </w:pP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（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3</w:t>
      </w:r>
      <w:r w:rsidRPr="005B6751">
        <w:rPr>
          <w:rFonts w:ascii="Times New Roman" w:hAnsi="Times New Roman" w:cs="Times New Roman" w:hint="eastAsia"/>
          <w:kern w:val="2"/>
          <w:sz w:val="21"/>
          <w:szCs w:val="21"/>
        </w:rPr>
        <w:t>）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指标等效性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​​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：新旧单位换算公式为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 </w:t>
      </w:r>
      <m:oMath>
        <m:f>
          <m:fPr>
            <m:type m:val="lin"/>
            <m:ctrlPr>
              <w:rPr>
                <w:rFonts w:ascii="Cambria Math" w:hAnsi="Cambria Math" w:cs="Times New Roman"/>
                <w:kern w:val="2"/>
                <w:sz w:val="21"/>
                <w:szCs w:val="21"/>
              </w:rPr>
            </m:ctrlPr>
          </m:fPr>
          <m:num>
            <m: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N</m:t>
            </m:r>
            <m:ctrlP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2"/>
                <w:sz w:val="21"/>
                <w:szCs w:val="21"/>
              </w:rPr>
              <m:t>2</m:t>
            </m:r>
            <m: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cm</m:t>
            </m:r>
            <m:r>
              <w:rPr>
                <w:rFonts w:ascii="Cambria Math" w:hAnsi="Cambria Math" w:cs="Times New Roman"/>
                <w:kern w:val="2"/>
                <w:sz w:val="21"/>
                <w:szCs w:val="21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新）</m:t>
            </m:r>
          </m:den>
        </m:f>
      </m:oMath>
      <w:r w:rsidRPr="005B6751">
        <w:rPr>
          <w:rFonts w:ascii="Times New Roman" w:hAnsi="Times New Roman" w:cs="Times New Roman"/>
          <w:kern w:val="2"/>
          <w:sz w:val="21"/>
          <w:szCs w:val="21"/>
        </w:rPr>
        <w:t>​=</w:t>
      </w:r>
      <m:oMath>
        <m:f>
          <m:fPr>
            <m:type m:val="lin"/>
            <m:ctrlPr>
              <w:rPr>
                <w:rFonts w:ascii="Cambria Math" w:hAnsi="Cambria Math" w:cs="Times New Roman"/>
                <w:kern w:val="2"/>
                <w:sz w:val="21"/>
                <w:szCs w:val="21"/>
              </w:rPr>
            </m:ctrlPr>
          </m:fPr>
          <m:num>
            <m: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N</m:t>
            </m:r>
            <m:ctrlP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kern w:val="2"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hAnsi="Cambria Math" w:cs="Times New Roman" w:hint="eastAsia"/>
                    <w:kern w:val="2"/>
                    <w:sz w:val="21"/>
                    <w:szCs w:val="21"/>
                  </w:rPr>
                  <m:t>mm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1"/>
                    <w:szCs w:val="2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（旧）</m:t>
            </m:r>
          </m:den>
        </m:f>
      </m:oMath>
      <w:r w:rsidRPr="005B6751">
        <w:rPr>
          <w:rFonts w:ascii="Times New Roman" w:hAnsi="Times New Roman" w:cs="Times New Roman"/>
          <w:kern w:val="2"/>
          <w:sz w:val="21"/>
          <w:szCs w:val="21"/>
        </w:rPr>
        <w:t>​</w:t>
      </w:r>
      <m:oMath>
        <m:r>
          <m:rPr>
            <m:sty m:val="p"/>
          </m:rPr>
          <w:rPr>
            <w:rFonts w:ascii="Cambria Math" w:hAnsi="Cambria Math" w:cs="Times New Roman"/>
            <w:kern w:val="2"/>
            <w:sz w:val="21"/>
            <w:szCs w:val="21"/>
          </w:rPr>
          <m:t>÷</m:t>
        </m:r>
      </m:oMath>
      <w:r w:rsidRPr="005B6751">
        <w:rPr>
          <w:rFonts w:ascii="Times New Roman" w:hAnsi="Times New Roman" w:cs="Times New Roman"/>
          <w:kern w:val="2"/>
          <w:sz w:val="21"/>
          <w:szCs w:val="21"/>
        </w:rPr>
        <w:t>100</w:t>
      </w:r>
      <m:oMath>
        <m:r>
          <m:rPr>
            <m:sty m:val="p"/>
          </m:rPr>
          <w:rPr>
            <w:rFonts w:ascii="Cambria Math" w:hAnsi="Cambria Math" w:cs="Times New Roman"/>
            <w:kern w:val="2"/>
            <w:sz w:val="21"/>
            <w:szCs w:val="21"/>
          </w:rPr>
          <m:t>×</m:t>
        </m:r>
      </m:oMath>
      <w:r w:rsidRPr="005B6751">
        <w:rPr>
          <w:rFonts w:ascii="Times New Roman" w:hAnsi="Times New Roman" w:cs="Times New Roman"/>
          <w:kern w:val="2"/>
          <w:sz w:val="21"/>
          <w:szCs w:val="21"/>
        </w:rPr>
        <w:t>20</w:t>
      </w:r>
      <m:oMath>
        <m:d>
          <m:dPr>
            <m:ctrlPr>
              <w:rPr>
                <w:rFonts w:ascii="Cambria Math" w:hAnsi="Cambria Math" w:cs="Times New Roman"/>
                <w:kern w:val="2"/>
                <w:sz w:val="21"/>
                <w:szCs w:val="2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 w:hint="eastAsia"/>
                <w:kern w:val="2"/>
                <w:sz w:val="21"/>
                <w:szCs w:val="21"/>
              </w:rPr>
              <m:t>测量宽度</m:t>
            </m:r>
          </m:e>
        </m:d>
        <m:r>
          <m:rPr>
            <m:sty m:val="p"/>
          </m:rPr>
          <w:rPr>
            <w:rFonts w:ascii="Cambria Math" w:hAnsi="Cambria Math" w:cs="Times New Roman"/>
            <w:kern w:val="2"/>
            <w:sz w:val="21"/>
            <w:szCs w:val="21"/>
          </w:rPr>
          <m:t>×</m:t>
        </m:r>
        <m:r>
          <m:rPr>
            <m:sty m:val="p"/>
          </m:rPr>
          <w:rPr>
            <w:rFonts w:ascii="Cambria Math" w:hAnsi="Cambria Math" w:cs="Times New Roman" w:hint="eastAsia"/>
            <w:kern w:val="2"/>
            <w:sz w:val="21"/>
            <w:szCs w:val="21"/>
          </w:rPr>
          <m:t>产品厚度</m:t>
        </m:r>
        <m:d>
          <m:dPr>
            <m:ctrlPr>
              <w:rPr>
                <w:rFonts w:ascii="Cambria Math" w:hAnsi="Cambria Math" w:cs="Times New Roman"/>
                <w:kern w:val="2"/>
                <w:sz w:val="21"/>
                <w:szCs w:val="21"/>
              </w:rPr>
            </m:ctrlPr>
          </m:dPr>
          <m:e>
            <m:r>
              <w:rPr>
                <w:rFonts w:ascii="Cambria Math" w:hAnsi="Cambria Math" w:cs="Times New Roman"/>
                <w:kern w:val="2"/>
                <w:sz w:val="21"/>
                <w:szCs w:val="21"/>
              </w:rPr>
              <m:t>mm</m:t>
            </m:r>
          </m:e>
        </m:d>
      </m:oMath>
      <w:r w:rsidRPr="005B6751">
        <w:rPr>
          <w:rFonts w:ascii="Times New Roman" w:hAnsi="Times New Roman" w:cs="Times New Roman"/>
          <w:kern w:val="2"/>
          <w:sz w:val="21"/>
          <w:szCs w:val="21"/>
        </w:rPr>
        <w:t>​</w:t>
      </w:r>
      <w:r w:rsidRPr="005B6751">
        <w:rPr>
          <w:rFonts w:ascii="Times New Roman" w:hAnsi="Times New Roman" w:cs="Times New Roman"/>
          <w:kern w:val="2"/>
          <w:sz w:val="21"/>
          <w:szCs w:val="21"/>
        </w:rPr>
        <w:t>，修订后技术指标已据此同步转化。</w:t>
      </w:r>
    </w:p>
    <w:p w14:paraId="327637D0" w14:textId="5C8AECA0" w:rsidR="008106D0" w:rsidRPr="00EF3578" w:rsidRDefault="008106D0" w:rsidP="00422C00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为推动行业绿色制造，降低镍资源消耗以及能耗，达到减少碳排放的效果，本标准引导行业降低泡沫镍的面密度，</w:t>
      </w:r>
      <w:r w:rsidR="00433ED0" w:rsidRPr="00EF3578">
        <w:rPr>
          <w:sz w:val="24"/>
        </w:rPr>
        <w:t>面密度范围由原来的</w:t>
      </w:r>
      <w:r w:rsidR="00433ED0" w:rsidRPr="00EF3578">
        <w:rPr>
          <w:sz w:val="24"/>
        </w:rPr>
        <w:t>300</w:t>
      </w:r>
      <w:r w:rsidR="007339DD">
        <w:rPr>
          <w:rFonts w:hint="eastAsia"/>
          <w:sz w:val="24"/>
        </w:rPr>
        <w:t>~</w:t>
      </w:r>
      <w:r w:rsidR="00433ED0" w:rsidRPr="00EF3578">
        <w:rPr>
          <w:sz w:val="24"/>
        </w:rPr>
        <w:t>600 g/m</w:t>
      </w:r>
      <w:r w:rsidR="00433ED0" w:rsidRPr="00EF3578">
        <w:rPr>
          <w:sz w:val="24"/>
          <w:vertAlign w:val="superscript"/>
        </w:rPr>
        <w:t>2</w:t>
      </w:r>
      <w:r w:rsidR="00433ED0" w:rsidRPr="00EF3578">
        <w:rPr>
          <w:sz w:val="24"/>
        </w:rPr>
        <w:t>下调至</w:t>
      </w:r>
      <w:r w:rsidR="00433ED0" w:rsidRPr="00EF3578">
        <w:rPr>
          <w:sz w:val="24"/>
        </w:rPr>
        <w:t>230</w:t>
      </w:r>
      <w:r w:rsidR="007339DD">
        <w:rPr>
          <w:rFonts w:hint="eastAsia"/>
          <w:sz w:val="24"/>
        </w:rPr>
        <w:t>~</w:t>
      </w:r>
      <w:r w:rsidR="00433ED0" w:rsidRPr="00EF3578">
        <w:rPr>
          <w:sz w:val="24"/>
        </w:rPr>
        <w:t>500</w:t>
      </w:r>
      <w:bookmarkStart w:id="39" w:name="OLE_LINK70"/>
      <w:r w:rsidR="00433ED0" w:rsidRPr="00EF3578">
        <w:rPr>
          <w:sz w:val="24"/>
        </w:rPr>
        <w:t>g/m</w:t>
      </w:r>
      <w:r w:rsidR="00433ED0" w:rsidRPr="00EF3578">
        <w:rPr>
          <w:sz w:val="24"/>
          <w:vertAlign w:val="superscript"/>
        </w:rPr>
        <w:t>2</w:t>
      </w:r>
      <w:bookmarkEnd w:id="39"/>
      <w:r w:rsidRPr="00EF3578">
        <w:rPr>
          <w:sz w:val="24"/>
        </w:rPr>
        <w:t>同时修正面密度与抗拉强度的变化关系</w:t>
      </w:r>
      <w:r w:rsidR="00657EA3">
        <w:rPr>
          <w:sz w:val="24"/>
        </w:rPr>
        <w:t>（范围外的力学性能指标</w:t>
      </w:r>
      <w:r w:rsidR="00657EA3">
        <w:rPr>
          <w:rFonts w:hint="eastAsia"/>
          <w:sz w:val="24"/>
        </w:rPr>
        <w:t>可</w:t>
      </w:r>
      <w:r w:rsidR="0042053D">
        <w:rPr>
          <w:rFonts w:hint="eastAsia"/>
          <w:sz w:val="24"/>
        </w:rPr>
        <w:t>由</w:t>
      </w:r>
      <w:r w:rsidR="00657EA3">
        <w:rPr>
          <w:sz w:val="24"/>
        </w:rPr>
        <w:t>供需双方共同约定）：</w:t>
      </w:r>
    </w:p>
    <w:p w14:paraId="3B241C51" w14:textId="73641370" w:rsidR="00D73E33" w:rsidRPr="00823931" w:rsidRDefault="00433ED0" w:rsidP="00823931">
      <w:pPr>
        <w:spacing w:line="440" w:lineRule="exact"/>
        <w:ind w:firstLineChars="200" w:firstLine="480"/>
        <w:jc w:val="left"/>
        <w:rPr>
          <w:sz w:val="24"/>
        </w:rPr>
      </w:pPr>
      <w:r w:rsidRPr="00823931">
        <w:rPr>
          <w:rFonts w:hint="eastAsia"/>
          <w:sz w:val="24"/>
        </w:rPr>
        <w:t>面密度每降低或提高</w:t>
      </w:r>
      <w:r w:rsidRPr="00823931">
        <w:rPr>
          <w:sz w:val="24"/>
        </w:rPr>
        <w:t>1g/m</w:t>
      </w:r>
      <w:r w:rsidRPr="00823931">
        <w:rPr>
          <w:sz w:val="24"/>
          <w:vertAlign w:val="superscript"/>
        </w:rPr>
        <w:t>2</w:t>
      </w:r>
      <w:r w:rsidRPr="00823931">
        <w:rPr>
          <w:rFonts w:hint="eastAsia"/>
          <w:sz w:val="24"/>
        </w:rPr>
        <w:t>，</w:t>
      </w:r>
      <w:r w:rsidR="006759C9" w:rsidRPr="00823931">
        <w:rPr>
          <w:rFonts w:hint="eastAsia"/>
          <w:sz w:val="24"/>
        </w:rPr>
        <w:t>纵向</w:t>
      </w:r>
      <w:r w:rsidRPr="00823931">
        <w:rPr>
          <w:rFonts w:hint="eastAsia"/>
          <w:sz w:val="24"/>
        </w:rPr>
        <w:t>抗拉力值相应减少或提高</w:t>
      </w:r>
      <w:r w:rsidRPr="00823931">
        <w:rPr>
          <w:sz w:val="24"/>
        </w:rPr>
        <w:t>0.1N/2cm</w:t>
      </w:r>
      <w:r w:rsidR="003E36B0" w:rsidRPr="00823931">
        <w:rPr>
          <w:rFonts w:hint="eastAsia"/>
          <w:sz w:val="24"/>
        </w:rPr>
        <w:t>，</w:t>
      </w:r>
      <w:proofErr w:type="gramStart"/>
      <w:r w:rsidR="006759C9" w:rsidRPr="00823931">
        <w:rPr>
          <w:rFonts w:hint="eastAsia"/>
          <w:sz w:val="24"/>
        </w:rPr>
        <w:t>横抗拉力</w:t>
      </w:r>
      <w:proofErr w:type="gramEnd"/>
      <w:r w:rsidR="006759C9" w:rsidRPr="00823931">
        <w:rPr>
          <w:rFonts w:hint="eastAsia"/>
          <w:sz w:val="24"/>
        </w:rPr>
        <w:t>值相应减少或提高</w:t>
      </w:r>
      <w:r w:rsidR="006759C9" w:rsidRPr="00823931">
        <w:rPr>
          <w:sz w:val="24"/>
        </w:rPr>
        <w:t>0.07N/2cm</w:t>
      </w:r>
      <w:r w:rsidR="00823931" w:rsidRPr="00791B9D">
        <w:rPr>
          <w:sz w:val="24"/>
        </w:rPr>
        <w:t>（</w:t>
      </w:r>
      <w:r w:rsidR="0042053D" w:rsidRPr="00791B9D">
        <w:rPr>
          <w:rFonts w:hint="eastAsia"/>
          <w:sz w:val="24"/>
        </w:rPr>
        <w:t>图</w:t>
      </w:r>
      <w:r w:rsidR="00823931" w:rsidRPr="00791B9D">
        <w:rPr>
          <w:rFonts w:hint="eastAsia"/>
          <w:sz w:val="24"/>
        </w:rPr>
        <w:t>5</w:t>
      </w:r>
      <w:r w:rsidR="00823931" w:rsidRPr="00791B9D">
        <w:rPr>
          <w:rFonts w:hint="eastAsia"/>
          <w:sz w:val="24"/>
        </w:rPr>
        <w:t>，</w:t>
      </w:r>
      <w:r w:rsidR="0042053D" w:rsidRPr="00791B9D">
        <w:rPr>
          <w:rFonts w:hint="eastAsia"/>
          <w:sz w:val="24"/>
        </w:rPr>
        <w:t>图</w:t>
      </w:r>
      <w:r w:rsidR="00823931" w:rsidRPr="00791B9D">
        <w:rPr>
          <w:rFonts w:hint="eastAsia"/>
          <w:sz w:val="24"/>
        </w:rPr>
        <w:t>6</w:t>
      </w:r>
      <w:r w:rsidR="00823931" w:rsidRPr="00791B9D">
        <w:rPr>
          <w:rFonts w:hint="eastAsia"/>
          <w:sz w:val="24"/>
        </w:rPr>
        <w:t>，表</w:t>
      </w:r>
      <w:r w:rsidR="0042053D" w:rsidRPr="00791B9D">
        <w:rPr>
          <w:rFonts w:hint="eastAsia"/>
          <w:sz w:val="24"/>
        </w:rPr>
        <w:t>5</w:t>
      </w:r>
      <w:r w:rsidR="00823931" w:rsidRPr="00791B9D">
        <w:rPr>
          <w:sz w:val="24"/>
        </w:rPr>
        <w:t>）</w:t>
      </w:r>
      <w:r w:rsidR="003E36B0" w:rsidRPr="00791B9D">
        <w:rPr>
          <w:rFonts w:hint="eastAsia"/>
          <w:sz w:val="24"/>
        </w:rPr>
        <w:t>。</w:t>
      </w:r>
    </w:p>
    <w:p w14:paraId="61ED4530" w14:textId="58D43FF3" w:rsidR="00DB4D5B" w:rsidRDefault="00DB4D5B" w:rsidP="00421434">
      <w:pPr>
        <w:ind w:firstLineChars="200" w:firstLine="420"/>
        <w:jc w:val="center"/>
        <w:rPr>
          <w:b/>
          <w:sz w:val="24"/>
        </w:rPr>
      </w:pPr>
      <w:r w:rsidRPr="00E74CA3">
        <w:rPr>
          <w:noProof/>
        </w:rPr>
        <w:drawing>
          <wp:inline distT="0" distB="0" distL="0" distR="0" wp14:anchorId="47AEEABA" wp14:editId="03CB0968">
            <wp:extent cx="4167154" cy="2243987"/>
            <wp:effectExtent l="0" t="0" r="508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393" cy="226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A8E34" w14:textId="55C45F63" w:rsidR="0042053D" w:rsidRPr="00791B9D" w:rsidRDefault="0042053D" w:rsidP="0042053D">
      <w:pPr>
        <w:snapToGrid w:val="0"/>
        <w:ind w:left="480" w:hangingChars="200" w:hanging="480"/>
        <w:jc w:val="center"/>
        <w:rPr>
          <w:rFonts w:eastAsia="仿宋"/>
          <w:sz w:val="24"/>
        </w:rPr>
      </w:pPr>
      <w:r w:rsidRPr="00791B9D">
        <w:rPr>
          <w:rFonts w:eastAsia="仿宋" w:hint="eastAsia"/>
          <w:sz w:val="24"/>
        </w:rPr>
        <w:t>图</w:t>
      </w:r>
      <w:r w:rsidRPr="00791B9D">
        <w:rPr>
          <w:rFonts w:eastAsia="仿宋"/>
          <w:sz w:val="24"/>
        </w:rPr>
        <w:t>5</w:t>
      </w:r>
      <w:r w:rsidRPr="00791B9D">
        <w:rPr>
          <w:rFonts w:eastAsia="仿宋" w:hint="eastAsia"/>
          <w:sz w:val="24"/>
        </w:rPr>
        <w:t xml:space="preserve"> </w:t>
      </w:r>
      <w:r w:rsidRPr="00791B9D">
        <w:rPr>
          <w:rFonts w:eastAsia="仿宋"/>
          <w:sz w:val="24"/>
        </w:rPr>
        <w:t>纵向抗拉强度与面密度的关系</w:t>
      </w:r>
    </w:p>
    <w:p w14:paraId="66F21BD6" w14:textId="4DC57F74" w:rsidR="00A216CE" w:rsidRPr="00EF3578" w:rsidRDefault="00DB4D5B" w:rsidP="00421434">
      <w:pPr>
        <w:snapToGrid w:val="0"/>
        <w:ind w:firstLineChars="200" w:firstLine="420"/>
        <w:jc w:val="center"/>
        <w:rPr>
          <w:sz w:val="24"/>
        </w:rPr>
      </w:pPr>
      <w:r w:rsidRPr="00E74CA3">
        <w:rPr>
          <w:noProof/>
        </w:rPr>
        <w:lastRenderedPageBreak/>
        <w:drawing>
          <wp:inline distT="0" distB="0" distL="0" distR="0" wp14:anchorId="28047C80" wp14:editId="274EBEE7">
            <wp:extent cx="4438741" cy="2520000"/>
            <wp:effectExtent l="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74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75C82" w14:textId="77777777" w:rsidR="0042053D" w:rsidRPr="00114E28" w:rsidRDefault="0042053D" w:rsidP="0042053D">
      <w:pPr>
        <w:snapToGrid w:val="0"/>
        <w:spacing w:line="440" w:lineRule="exact"/>
        <w:ind w:left="480" w:hangingChars="200" w:hanging="480"/>
        <w:jc w:val="center"/>
        <w:rPr>
          <w:rFonts w:eastAsia="仿宋"/>
          <w:sz w:val="24"/>
        </w:rPr>
      </w:pPr>
      <w:r>
        <w:rPr>
          <w:rFonts w:eastAsia="仿宋" w:hint="eastAsia"/>
          <w:sz w:val="24"/>
        </w:rPr>
        <w:t>图</w:t>
      </w:r>
      <w:r>
        <w:rPr>
          <w:rFonts w:eastAsia="仿宋"/>
          <w:sz w:val="24"/>
        </w:rPr>
        <w:t>6</w:t>
      </w:r>
      <w:r>
        <w:rPr>
          <w:rFonts w:eastAsia="仿宋" w:hint="eastAsia"/>
          <w:sz w:val="24"/>
        </w:rPr>
        <w:t xml:space="preserve"> </w:t>
      </w:r>
      <w:r>
        <w:rPr>
          <w:rFonts w:eastAsia="仿宋" w:hint="eastAsia"/>
          <w:sz w:val="24"/>
        </w:rPr>
        <w:t>横</w:t>
      </w:r>
      <w:r w:rsidRPr="00EF3578">
        <w:rPr>
          <w:rFonts w:eastAsia="仿宋"/>
          <w:sz w:val="24"/>
        </w:rPr>
        <w:t>向抗拉强度与面密度的关系</w:t>
      </w:r>
    </w:p>
    <w:p w14:paraId="7122D541" w14:textId="3D6D0316" w:rsidR="00A216CE" w:rsidRPr="0042053D" w:rsidRDefault="00A216CE" w:rsidP="008106D0">
      <w:pPr>
        <w:spacing w:line="400" w:lineRule="exact"/>
        <w:ind w:firstLineChars="200" w:firstLine="480"/>
        <w:rPr>
          <w:sz w:val="24"/>
        </w:rPr>
      </w:pPr>
    </w:p>
    <w:p w14:paraId="3DE8E2AD" w14:textId="601EC88E" w:rsidR="00507630" w:rsidRPr="00823931" w:rsidRDefault="00507630" w:rsidP="00421434">
      <w:pPr>
        <w:spacing w:afterLines="50" w:after="156" w:line="400" w:lineRule="exact"/>
        <w:ind w:left="357"/>
        <w:jc w:val="center"/>
        <w:rPr>
          <w:rFonts w:eastAsia="仿宋"/>
          <w:sz w:val="24"/>
        </w:rPr>
      </w:pPr>
      <w:r w:rsidRPr="00823931">
        <w:rPr>
          <w:rFonts w:eastAsia="仿宋"/>
          <w:sz w:val="24"/>
        </w:rPr>
        <w:t>表</w:t>
      </w:r>
      <w:r w:rsidR="0042053D">
        <w:rPr>
          <w:rFonts w:eastAsia="仿宋" w:hint="eastAsia"/>
          <w:sz w:val="24"/>
        </w:rPr>
        <w:t>5</w:t>
      </w:r>
      <w:r w:rsidRPr="00823931">
        <w:rPr>
          <w:rFonts w:eastAsia="仿宋"/>
          <w:sz w:val="24"/>
        </w:rPr>
        <w:t xml:space="preserve"> </w:t>
      </w:r>
      <w:r w:rsidRPr="00823931">
        <w:rPr>
          <w:rFonts w:eastAsia="仿宋"/>
          <w:sz w:val="24"/>
        </w:rPr>
        <w:t>泡沫镍力学性能调查表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1076"/>
        <w:gridCol w:w="1080"/>
        <w:gridCol w:w="1080"/>
        <w:gridCol w:w="1080"/>
        <w:gridCol w:w="1080"/>
        <w:gridCol w:w="1080"/>
      </w:tblGrid>
      <w:tr w:rsidR="00CB5282" w:rsidRPr="00823931" w14:paraId="5A4D3692" w14:textId="77777777" w:rsidTr="007F4558">
        <w:trPr>
          <w:trHeight w:val="285"/>
        </w:trPr>
        <w:tc>
          <w:tcPr>
            <w:tcW w:w="1242" w:type="dxa"/>
            <w:hideMark/>
          </w:tcPr>
          <w:p w14:paraId="15BBE745" w14:textId="77777777" w:rsidR="00CB5282" w:rsidRPr="00823931" w:rsidRDefault="00CB5282" w:rsidP="00CB5282">
            <w:pPr>
              <w:spacing w:line="400" w:lineRule="exac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企业名称</w:t>
            </w:r>
          </w:p>
        </w:tc>
        <w:tc>
          <w:tcPr>
            <w:tcW w:w="1418" w:type="dxa"/>
            <w:hideMark/>
          </w:tcPr>
          <w:p w14:paraId="64A3F5D7" w14:textId="77777777" w:rsidR="00CB5282" w:rsidRPr="00823931" w:rsidRDefault="00CB5282" w:rsidP="00CB5282">
            <w:pPr>
              <w:spacing w:line="400" w:lineRule="exact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面密度</w:t>
            </w:r>
            <w:r w:rsidRPr="00823931">
              <w:rPr>
                <w:rFonts w:ascii="宋体" w:hAnsi="宋体"/>
                <w:sz w:val="20"/>
                <w:szCs w:val="20"/>
              </w:rPr>
              <w:t>g/m</w:t>
            </w:r>
            <w:r w:rsidRPr="00823931">
              <w:rPr>
                <w:rFonts w:ascii="宋体" w:hAnsi="宋体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hideMark/>
          </w:tcPr>
          <w:p w14:paraId="011B26A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09A69D9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57F7E02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5B5E1B2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4444A28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181AE19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420</w:t>
            </w:r>
          </w:p>
        </w:tc>
      </w:tr>
      <w:tr w:rsidR="007F4558" w:rsidRPr="00823931" w14:paraId="2DB60F3E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5F335B46" w14:textId="34AC3A73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湖南科霸</w:t>
            </w:r>
            <w:proofErr w:type="gramEnd"/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0417D45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FAF08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AC67D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D5132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0D650" w14:textId="707A6E2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8B50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F4424" w14:textId="23E17C3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57.15</w:t>
            </w:r>
          </w:p>
        </w:tc>
      </w:tr>
      <w:tr w:rsidR="007F4558" w:rsidRPr="00823931" w14:paraId="74B73C7E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C73822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655210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1FED5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A2F09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B3745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44B74" w14:textId="1C66B83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42.52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F5E82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97201" w14:textId="2BB63AA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61.79</w:t>
            </w:r>
          </w:p>
        </w:tc>
      </w:tr>
      <w:tr w:rsidR="007F4558" w:rsidRPr="00823931" w14:paraId="5A841FD3" w14:textId="77777777" w:rsidTr="007F4558">
        <w:trPr>
          <w:trHeight w:val="433"/>
        </w:trPr>
        <w:tc>
          <w:tcPr>
            <w:tcW w:w="1242" w:type="dxa"/>
            <w:vMerge/>
            <w:hideMark/>
          </w:tcPr>
          <w:p w14:paraId="3498AD7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043026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BFD2EF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BC011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D40A37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8C91A" w14:textId="08F5BBC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67E4A8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BBE66" w14:textId="56311B8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52.29</w:t>
            </w:r>
          </w:p>
        </w:tc>
      </w:tr>
      <w:tr w:rsidR="007F4558" w:rsidRPr="00823931" w14:paraId="50A47ED6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9C5DA8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65CACE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2078A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80902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0E5D54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F43EB" w14:textId="34F9F54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42.31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D777F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5E16FB" w14:textId="744308C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52.99</w:t>
            </w:r>
          </w:p>
        </w:tc>
      </w:tr>
      <w:tr w:rsidR="007F4558" w:rsidRPr="00823931" w14:paraId="7788EDCA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1A2C7E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CDC0C4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F3F47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B7803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7D02C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FA13F5" w14:textId="4AB449F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C6E08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5DC15" w14:textId="0185EE2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58.44</w:t>
            </w:r>
          </w:p>
        </w:tc>
      </w:tr>
      <w:tr w:rsidR="007F4558" w:rsidRPr="00823931" w14:paraId="713C5E13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B17484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273BD8C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F82B1A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A51FE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87D66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FA345" w14:textId="0A0D55B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77984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D82B6" w14:textId="3C9CF16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60.16</w:t>
            </w:r>
          </w:p>
        </w:tc>
      </w:tr>
      <w:tr w:rsidR="007F4558" w:rsidRPr="00823931" w14:paraId="1DD5BE4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3F1F69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48CCF4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98069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001E7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5D8E0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2E0109" w14:textId="6BE668D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EA9341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200E6A" w14:textId="0151669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56.71</w:t>
            </w:r>
          </w:p>
        </w:tc>
      </w:tr>
      <w:tr w:rsidR="007F4558" w:rsidRPr="00823931" w14:paraId="47E3D2B9" w14:textId="77777777" w:rsidTr="0042053D">
        <w:trPr>
          <w:trHeight w:val="241"/>
        </w:trPr>
        <w:tc>
          <w:tcPr>
            <w:tcW w:w="1242" w:type="dxa"/>
            <w:vMerge/>
            <w:hideMark/>
          </w:tcPr>
          <w:p w14:paraId="2BF114A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AB28F0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E900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6177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0279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B98B" w14:textId="2AD957D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DE51" w14:textId="77777777" w:rsidR="00CB5282" w:rsidRPr="00823931" w:rsidRDefault="00CB5282" w:rsidP="002512D1">
            <w:pPr>
              <w:spacing w:line="400" w:lineRule="exact"/>
              <w:ind w:left="360"/>
              <w:jc w:val="left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9495" w14:textId="6F0BBAA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60.69</w:t>
            </w:r>
          </w:p>
        </w:tc>
      </w:tr>
      <w:tr w:rsidR="007F4558" w:rsidRPr="00823931" w14:paraId="528307EA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A17DEB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0C73B30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6893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39CDB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649D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C6F57" w14:textId="3004A56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81E1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74F1F" w14:textId="3D4AEF2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37.05</w:t>
            </w:r>
          </w:p>
        </w:tc>
      </w:tr>
      <w:tr w:rsidR="007F4558" w:rsidRPr="00823931" w14:paraId="0974DBE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7D389E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95F34D8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B23F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1F072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34AC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775E6" w14:textId="7EC4CF7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B2E3B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D6407D" w14:textId="5F5788C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40.17</w:t>
            </w:r>
          </w:p>
        </w:tc>
      </w:tr>
      <w:tr w:rsidR="007F4558" w:rsidRPr="00823931" w14:paraId="7F3EDB70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3259E6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53B0C65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747E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E07C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2DA3E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6A952" w14:textId="3C26387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A69A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52F92" w14:textId="2150293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40.66</w:t>
            </w:r>
          </w:p>
        </w:tc>
      </w:tr>
      <w:tr w:rsidR="007F4558" w:rsidRPr="00823931" w14:paraId="208C69D4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9754B0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3CB2DD2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99D9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E9A1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3968A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0866A" w14:textId="1B49AE2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16FB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8A0C4" w14:textId="74AA9DC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37.62</w:t>
            </w:r>
          </w:p>
        </w:tc>
      </w:tr>
      <w:tr w:rsidR="007F4558" w:rsidRPr="00823931" w14:paraId="6EED2756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5C4AFC6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25981CE4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99282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A5308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43DA9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60FD3" w14:textId="5072C68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9EF3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BCBFB" w14:textId="5E3846D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39.63</w:t>
            </w:r>
          </w:p>
        </w:tc>
      </w:tr>
      <w:tr w:rsidR="007F4558" w:rsidRPr="00823931" w14:paraId="7E9E124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B0AEF3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D87532B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E51B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1C30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4C74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EBF4B" w14:textId="3003BA9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24.93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D96C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E5E22" w14:textId="1A1939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34.26</w:t>
            </w:r>
          </w:p>
        </w:tc>
      </w:tr>
      <w:tr w:rsidR="007F4558" w:rsidRPr="00823931" w14:paraId="42906CC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12FCBB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1A60B0E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31C6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65B99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DC0B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693FC" w14:textId="54C186C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7CED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5D81B" w14:textId="1F5C4EB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37.76</w:t>
            </w:r>
          </w:p>
        </w:tc>
      </w:tr>
      <w:tr w:rsidR="007F4558" w:rsidRPr="00823931" w14:paraId="70E8CE48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9AA20D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EBB3020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08C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7DC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5AD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8C88" w14:textId="3345AFA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F26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5D2F" w14:textId="13718C3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39.20</w:t>
            </w:r>
          </w:p>
        </w:tc>
      </w:tr>
      <w:tr w:rsidR="007F4558" w:rsidRPr="00823931" w14:paraId="5FE1D008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2E3E83E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东莞超霸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566C50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6128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19A3D" w14:textId="061BEF7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6DDCB" w14:textId="78BDB25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7811A" w14:textId="2070A4B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07971" w14:textId="1C6B5E3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5FCA5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474920E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4F6A2B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4CE12B7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0B93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BF534A" w14:textId="5E0B239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B40EF" w14:textId="6C62865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41.83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6DED2" w14:textId="1AC7BF6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41.75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F21DE" w14:textId="7C075E9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2F39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63CAE05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B7F5D56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02C80E9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5A4E3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7C9E8" w14:textId="41C47DD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9A404" w14:textId="2A1CFAA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62C61" w14:textId="34C78B3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C17A0D" w14:textId="6634949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43.88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74256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69D38090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90E3FB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2AFAAA6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2615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C5769" w14:textId="0A348BD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24211" w14:textId="1CE5990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D67BC" w14:textId="2F2CD79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44.29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15DCD" w14:textId="6658B11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44.06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87EC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77B0C4E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1F7F4F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07DB412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1F8A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BBCB0" w14:textId="738DF63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26602" w14:textId="282BDE1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0374C" w14:textId="35F5170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42.47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65B97" w14:textId="1680C06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44.59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7488C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625A4623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37E1CF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282939B8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81E7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D56DCE" w14:textId="64631CD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268FA" w14:textId="49565EF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22373" w14:textId="1186E58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6CA84" w14:textId="7F2143A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41EB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76FC94A8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C41A4C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D5A3324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8BA4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C00E16" w14:textId="3A2DAAB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95456" w14:textId="04FC411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521E9" w14:textId="5C5927A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2CA1A" w14:textId="635322E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1014D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3CC1B89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2DFEA5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32DE870" w14:textId="77777777" w:rsidR="00CB5282" w:rsidRPr="00823931" w:rsidRDefault="00CB5282" w:rsidP="00CB5282">
            <w:pPr>
              <w:spacing w:line="400" w:lineRule="exact"/>
              <w:ind w:left="360"/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12E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6928" w14:textId="076E23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0EAD" w14:textId="27569DD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F950" w14:textId="40F1C46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2C34" w14:textId="16087CF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C54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5331405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ED28936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DE6C418" w14:textId="77777777" w:rsidR="00CB5282" w:rsidRPr="00823931" w:rsidRDefault="00CB5282" w:rsidP="00CB5282">
            <w:pPr>
              <w:spacing w:line="400" w:lineRule="exact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DA0B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B57B5" w14:textId="5EAE9F2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0A2AE" w14:textId="6C1CF82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DC4A8" w14:textId="2E67FD1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E1389" w14:textId="6664C21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0329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76F13F37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37F1F8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EE86B0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F039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8E6EE" w14:textId="4277577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18.72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603212" w14:textId="7763E31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DAEE3" w14:textId="4E0B1E2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B05D8" w14:textId="1B8FA3B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BFEF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746828E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01319F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7D8E63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5782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EEFF2" w14:textId="70897C0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7DBED" w14:textId="6566ECE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CD1BC" w14:textId="389A6EB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F713CF" w14:textId="17957F4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F9F1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50EA37BE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70B559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8DF005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D8AF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9BCE9" w14:textId="5D408DC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812EE8" w14:textId="108AD91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14237" w14:textId="39B8099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5F9D8" w14:textId="6455FBA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EA05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0524F6E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46963D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A27231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90A5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F3454" w14:textId="51A49FF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74A3D" w14:textId="3399C68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EA30" w14:textId="2D63312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02015" w14:textId="5161201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BAE2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EBD032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6216CA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B5280A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FABF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5F0D7" w14:textId="1618454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18.64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5191C" w14:textId="3C25ABF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22.92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611911" w14:textId="0C4355B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B8F78" w14:textId="0E3CE4D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BD6D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9A49E8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42F4A0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53804B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9212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A35CE" w14:textId="5122DF6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EE8BD" w14:textId="41E10BB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8390BF" w14:textId="718C60F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24.41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54D36B" w14:textId="317202D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F762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EBF5E6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B63156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338371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CD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341F" w14:textId="7DE38A4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19.05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4A3A" w14:textId="1D3DC5E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590D" w14:textId="65DCFFC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3A97" w14:textId="6A4E957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77C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0A090A78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1193DF6A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天津</w:t>
            </w:r>
          </w:p>
          <w:p w14:paraId="7E960722" w14:textId="592C3FAE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科威恩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C9CA281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3122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ABE2C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7646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48E6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16DE7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1D3D8" w14:textId="63C809C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57.22</w:t>
            </w:r>
          </w:p>
        </w:tc>
      </w:tr>
      <w:tr w:rsidR="007F4558" w:rsidRPr="00823931" w14:paraId="272511A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7E360F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90B55C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72ED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C4BF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A169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2A2D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DB3E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9B5553" w14:textId="0C2D2A6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60.32</w:t>
            </w:r>
          </w:p>
        </w:tc>
      </w:tr>
      <w:tr w:rsidR="007F4558" w:rsidRPr="00823931" w14:paraId="4166503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4238FA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34B054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59E0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C3F7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CB38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7FBAC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D266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63905" w14:textId="3BC0BA5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57.79</w:t>
            </w:r>
          </w:p>
        </w:tc>
      </w:tr>
      <w:tr w:rsidR="007F4558" w:rsidRPr="00823931" w14:paraId="140642B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D20B1F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A59067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5A992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1C89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69A39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4F9E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E3A89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C6D5D7" w14:textId="6BB8636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59.87</w:t>
            </w:r>
          </w:p>
        </w:tc>
      </w:tr>
      <w:tr w:rsidR="007F4558" w:rsidRPr="00823931" w14:paraId="2314631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F3952D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52D154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6C7C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79BAA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9C74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F7E8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7068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1FC99" w14:textId="1BCB610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53.77</w:t>
            </w:r>
          </w:p>
        </w:tc>
      </w:tr>
      <w:tr w:rsidR="007F4558" w:rsidRPr="00823931" w14:paraId="3638D36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029ECE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3713BD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10B71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CB1F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51F6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A3CE1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5865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FB6E9" w14:textId="6456434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56.61</w:t>
            </w:r>
          </w:p>
        </w:tc>
      </w:tr>
      <w:tr w:rsidR="007F4558" w:rsidRPr="00823931" w14:paraId="7B1EFFA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D13BAB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8EEC836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838F4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C00C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56299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7075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0400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5670C" w14:textId="5C60C12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60.19</w:t>
            </w:r>
          </w:p>
        </w:tc>
      </w:tr>
      <w:tr w:rsidR="007F4558" w:rsidRPr="00823931" w14:paraId="39831E6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F43017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89BEA8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1A3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1F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76E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3C2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6B2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B15" w14:textId="06DFE43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58.68</w:t>
            </w:r>
          </w:p>
        </w:tc>
      </w:tr>
      <w:tr w:rsidR="007F4558" w:rsidRPr="00823931" w14:paraId="22EDEBB4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631D36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087A733" w14:textId="01A89AB3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643B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19F6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BE71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EC2BB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5588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21F77" w14:textId="5643F2E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36.98</w:t>
            </w:r>
          </w:p>
        </w:tc>
      </w:tr>
      <w:tr w:rsidR="007F4558" w:rsidRPr="00823931" w14:paraId="15C5CB5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C78193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66BBE4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064B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D4AB0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210A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47EE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42C6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8FBEE" w14:textId="07CA02E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38.36</w:t>
            </w:r>
          </w:p>
        </w:tc>
      </w:tr>
      <w:tr w:rsidR="007F4558" w:rsidRPr="00823931" w14:paraId="442D40C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017192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12BF43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5753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DB91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2442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1C763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0CA3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B7C53" w14:textId="6BDE04D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37.60</w:t>
            </w:r>
          </w:p>
        </w:tc>
      </w:tr>
      <w:tr w:rsidR="007F4558" w:rsidRPr="00823931" w14:paraId="7DBF1728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71B478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C94884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BB02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29FA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1322A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4625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D740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B82061" w14:textId="3F6DDE9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36.04</w:t>
            </w:r>
          </w:p>
        </w:tc>
      </w:tr>
      <w:tr w:rsidR="007F4558" w:rsidRPr="00823931" w14:paraId="09ECF638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6E8454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7B6966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5A11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128B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329E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C4D3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A912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6EF656" w14:textId="750213C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37.96</w:t>
            </w:r>
          </w:p>
        </w:tc>
      </w:tr>
      <w:tr w:rsidR="007F4558" w:rsidRPr="00823931" w14:paraId="0B330C1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2AE85E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C54CF2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C074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EF44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7EDD7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3714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E8AF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5E019" w14:textId="6BBCFAC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39.59</w:t>
            </w:r>
          </w:p>
        </w:tc>
      </w:tr>
      <w:tr w:rsidR="007F4558" w:rsidRPr="00823931" w14:paraId="34BE799E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064264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D1E1E2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78AC1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FD9D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49F8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93ED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C591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23D16" w14:textId="4BEE781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35.62</w:t>
            </w:r>
          </w:p>
        </w:tc>
      </w:tr>
      <w:tr w:rsidR="007F4558" w:rsidRPr="00823931" w14:paraId="09BB29B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A4C695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072A26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E55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5DB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468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E90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934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F8CA" w14:textId="168200A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34.48</w:t>
            </w:r>
          </w:p>
        </w:tc>
      </w:tr>
      <w:tr w:rsidR="007F4558" w:rsidRPr="00823931" w14:paraId="1F746112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6C3CEEA8" w14:textId="7062D1A8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bookmarkStart w:id="40" w:name="RANGE!X51"/>
            <w:r w:rsidRPr="00823931">
              <w:rPr>
                <w:rFonts w:ascii="宋体" w:hAnsi="宋体" w:hint="eastAsia"/>
                <w:sz w:val="20"/>
                <w:szCs w:val="20"/>
              </w:rPr>
              <w:t>梧州三和</w:t>
            </w:r>
            <w:bookmarkEnd w:id="40"/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89C894E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C734B" w14:textId="146072B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FC4C3" w14:textId="531CD09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C2F60" w14:textId="137ACDA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925B1A" w14:textId="692F69B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DDD7E" w14:textId="5AF83FB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48.07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71DF0" w14:textId="00B22BD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55.50</w:t>
            </w:r>
          </w:p>
        </w:tc>
      </w:tr>
      <w:tr w:rsidR="007F4558" w:rsidRPr="00823931" w14:paraId="2AEAF0A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EBCC40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ABA491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2E8CD" w14:textId="4E48024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9B418" w14:textId="3B8C930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F02B0" w14:textId="1AF2013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71173" w14:textId="512543E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8537D5" w14:textId="1DAA626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B8BB1" w14:textId="2C8E352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51.78</w:t>
            </w:r>
          </w:p>
        </w:tc>
      </w:tr>
      <w:tr w:rsidR="007F4558" w:rsidRPr="00823931" w14:paraId="3482B93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21FDB9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B36FE6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B70A4" w14:textId="6699FF4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D23B7" w14:textId="3CE3D03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FD8AF" w14:textId="0AB6A98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37.85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6863B4" w14:textId="1C91EBE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C5B7B9" w14:textId="251379D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44.75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60B0D" w14:textId="7736428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52.94</w:t>
            </w:r>
          </w:p>
        </w:tc>
      </w:tr>
      <w:tr w:rsidR="007F4558" w:rsidRPr="00823931" w14:paraId="512A2667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607E4A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7DC59B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AF3BC" w14:textId="77A27CC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551DC" w14:textId="2F99820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22164" w14:textId="2F1E5F7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7C335" w14:textId="3B41746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08B157" w14:textId="591A9BC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45.96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83A1C" w14:textId="6CD6383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51.18</w:t>
            </w:r>
          </w:p>
        </w:tc>
      </w:tr>
      <w:tr w:rsidR="007F4558" w:rsidRPr="00823931" w14:paraId="790B396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9101C4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A19A7F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E405F" w14:textId="7138896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83D79" w14:textId="20FBF70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B374E" w14:textId="7D40B3D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577D7" w14:textId="363F1E7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3380A" w14:textId="2E805DE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9B5AA" w14:textId="0DA0046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51.43</w:t>
            </w:r>
          </w:p>
        </w:tc>
      </w:tr>
      <w:tr w:rsidR="007F4558" w:rsidRPr="00823931" w14:paraId="056FE15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EA563E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9F6862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4B1CD" w14:textId="4ED5727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A5CB15" w14:textId="6D959FB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6CB4A7" w14:textId="201D10D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5B4435" w14:textId="161AD39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40.39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4816B" w14:textId="1E34A53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5A961" w14:textId="64B2385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53.08</w:t>
            </w:r>
          </w:p>
        </w:tc>
      </w:tr>
      <w:tr w:rsidR="007F4558" w:rsidRPr="00823931" w14:paraId="53BA2CEE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0242D5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6ECCDB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D5852" w14:textId="242959B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523674" w14:textId="6164C7E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FD2EF" w14:textId="7256E39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36.06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4C1003" w14:textId="0A668B9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F203A" w14:textId="1B0641C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50.08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42271" w14:textId="5A1636E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53.56</w:t>
            </w:r>
          </w:p>
        </w:tc>
      </w:tr>
      <w:tr w:rsidR="007F4558" w:rsidRPr="00823931" w14:paraId="4891C5B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85A852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3B3B33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053A" w14:textId="2145EE7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424A" w14:textId="12D98F2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78D" w14:textId="3F5517F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535" w14:textId="3E8642C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E9CD" w14:textId="3FBD1F3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45.63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5EBA" w14:textId="5563670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56.54</w:t>
            </w:r>
          </w:p>
        </w:tc>
      </w:tr>
      <w:tr w:rsidR="007F4558" w:rsidRPr="00823931" w14:paraId="00290ECA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B5A9D2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4C9AD0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C2B1A" w14:textId="617486E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E62EF" w14:textId="4E6751E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6202D" w14:textId="6CBF22C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D1E6A" w14:textId="7BA5134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48799" w14:textId="06E1DB5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F2D02C" w14:textId="21A79FC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36.53</w:t>
            </w:r>
          </w:p>
        </w:tc>
      </w:tr>
      <w:tr w:rsidR="007F4558" w:rsidRPr="00823931" w14:paraId="13A3CC9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22916F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D6251A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25E2F" w14:textId="36A83CC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18.43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422F8" w14:textId="6F2F6DD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E3B2B" w14:textId="09958DA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30A781" w14:textId="4967EA2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6D342" w14:textId="328EB3A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36B30" w14:textId="278E230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39.11</w:t>
            </w:r>
          </w:p>
        </w:tc>
      </w:tr>
      <w:tr w:rsidR="007F4558" w:rsidRPr="00823931" w14:paraId="3C273590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DED2AA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E8B1CE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E136B2" w14:textId="12E34AF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BFD8A" w14:textId="34C0BEA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A7DC9" w14:textId="615DDD7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85C2A" w14:textId="6906C45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4906B" w14:textId="43A67BA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555EEB" w14:textId="64E32EF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38.95</w:t>
            </w:r>
          </w:p>
        </w:tc>
      </w:tr>
      <w:tr w:rsidR="007F4558" w:rsidRPr="00823931" w14:paraId="0EFAC796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73EA72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99EAAA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69B31" w14:textId="7A8D2CB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21.49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C99AB" w14:textId="14F86B4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FFA0E" w14:textId="193848B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8C920" w14:textId="1F49E6E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88287" w14:textId="712CDB2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144DD4" w14:textId="60E044D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39.78</w:t>
            </w:r>
          </w:p>
        </w:tc>
      </w:tr>
      <w:tr w:rsidR="007F4558" w:rsidRPr="00823931" w14:paraId="30394D7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5C78BD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34CF32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9DC0B" w14:textId="16BD54F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18.39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B4B8B" w14:textId="7870E99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DDA27" w14:textId="1EBEDEC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6EF05" w14:textId="1B74B7A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DC7F64" w14:textId="67B57EB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FDA5F" w14:textId="38CA390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38.17</w:t>
            </w:r>
          </w:p>
        </w:tc>
      </w:tr>
      <w:tr w:rsidR="007F4558" w:rsidRPr="00823931" w14:paraId="336AC91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15CED9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512EE1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54325" w14:textId="40FA642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DCB43" w14:textId="60E14F9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BCDF6" w14:textId="3EB70D6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7943AF" w14:textId="0F89EF1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6914E" w14:textId="39A590C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11335" w14:textId="1FAF28B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37.59</w:t>
            </w:r>
          </w:p>
        </w:tc>
      </w:tr>
      <w:tr w:rsidR="007F4558" w:rsidRPr="00823931" w14:paraId="42C93696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2B1A3C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3E46E5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690AA5" w14:textId="1DB8A2F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A2108" w14:textId="4F51561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1CF27" w14:textId="7E619C0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4DB32" w14:textId="01ACB92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9D757" w14:textId="5A47CE9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71E11" w14:textId="0FCCF39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35.63</w:t>
            </w:r>
          </w:p>
        </w:tc>
      </w:tr>
      <w:tr w:rsidR="007F4558" w:rsidRPr="00823931" w14:paraId="7BF4E87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C3FEC1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B51E34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3DB1" w14:textId="44A8A61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5E95" w14:textId="14F8A4D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4535" w14:textId="21D86F7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23.31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DC3E" w14:textId="0739449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1622" w14:textId="3B09CB5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E781" w14:textId="01CBC5E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34.65</w:t>
            </w:r>
          </w:p>
        </w:tc>
      </w:tr>
      <w:tr w:rsidR="007F4558" w:rsidRPr="00823931" w14:paraId="4D643E15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7D875507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莒纳科技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BD5DD1C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066D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646F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DF53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D4CCE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6251F" w14:textId="01748A0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48.25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AD042" w14:textId="6EDF4D1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56.07</w:t>
            </w:r>
          </w:p>
        </w:tc>
      </w:tr>
      <w:tr w:rsidR="007F4558" w:rsidRPr="00823931" w14:paraId="112143D4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9AE8EC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8A78E3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83A8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A701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ADF6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A0D8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4A41F" w14:textId="079C439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8EAB7" w14:textId="10D9A3F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53.79</w:t>
            </w:r>
          </w:p>
        </w:tc>
      </w:tr>
      <w:tr w:rsidR="007F4558" w:rsidRPr="00823931" w14:paraId="01D1683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433CB3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2080DD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6E90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26DD8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C728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2AEF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FE2BF" w14:textId="0874FA3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A9420" w14:textId="0AB04A5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53.17</w:t>
            </w:r>
          </w:p>
        </w:tc>
      </w:tr>
      <w:tr w:rsidR="007F4558" w:rsidRPr="00823931" w14:paraId="7F15538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996EE1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E392E2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D067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DE74E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6873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D707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016EC2" w14:textId="2820486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2F247" w14:textId="7985EFE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54.32</w:t>
            </w:r>
          </w:p>
        </w:tc>
      </w:tr>
      <w:tr w:rsidR="007F4558" w:rsidRPr="00823931" w14:paraId="6E56D62A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033262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54CAA8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69B3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EE54C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7BD3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3068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D51C4" w14:textId="225261D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50.10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689F1" w14:textId="4D81446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58.17</w:t>
            </w:r>
          </w:p>
        </w:tc>
      </w:tr>
      <w:tr w:rsidR="007F4558" w:rsidRPr="00823931" w14:paraId="696318A7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462ED8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23E95E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A8F0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1E930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C55C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7491E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D610B" w14:textId="732A43E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0CA06" w14:textId="377C44B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53.47</w:t>
            </w:r>
          </w:p>
        </w:tc>
      </w:tr>
      <w:tr w:rsidR="007F4558" w:rsidRPr="00823931" w14:paraId="177BF3DF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9B59BA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7213F7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8CA45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9EEA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57454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CA2E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34F8A" w14:textId="35642EA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52.48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F3B20" w14:textId="5F5F0CF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52.47</w:t>
            </w:r>
          </w:p>
        </w:tc>
      </w:tr>
      <w:tr w:rsidR="007F4558" w:rsidRPr="00823931" w14:paraId="2087E75F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947832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77FA1E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A0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EBC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C91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7AF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FAE6" w14:textId="5C815E6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51.54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00A1" w14:textId="6A10A81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55.80</w:t>
            </w:r>
          </w:p>
        </w:tc>
      </w:tr>
      <w:tr w:rsidR="007F4558" w:rsidRPr="00823931" w14:paraId="11885B91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8C3FAE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17D767E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77BF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AA0E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1C457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0D35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9BCC0" w14:textId="1C0D0CB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2AF867" w14:textId="3BAD8F3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36.25</w:t>
            </w:r>
          </w:p>
        </w:tc>
      </w:tr>
      <w:tr w:rsidR="007F4558" w:rsidRPr="00823931" w14:paraId="5C263CC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72D7C7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70D340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0E27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D538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A9A3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B276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3FBE0" w14:textId="0C5BF67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2AF93" w14:textId="3F0A0F2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35.99</w:t>
            </w:r>
          </w:p>
        </w:tc>
      </w:tr>
      <w:tr w:rsidR="007F4558" w:rsidRPr="00823931" w14:paraId="32173062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1F71FE6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08F8BE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7E6F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4E38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9A2A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2077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C4FA15" w14:textId="7FF3937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AC4A7" w14:textId="3E6E4A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39.04</w:t>
            </w:r>
          </w:p>
        </w:tc>
      </w:tr>
      <w:tr w:rsidR="007F4558" w:rsidRPr="00823931" w14:paraId="2EA4496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EA7E0C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967804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0BD92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5501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EA28D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EE28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60135" w14:textId="282ECDC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91AC2" w14:textId="26991AD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39.69</w:t>
            </w:r>
          </w:p>
        </w:tc>
      </w:tr>
      <w:tr w:rsidR="007F4558" w:rsidRPr="00823931" w14:paraId="413921E5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FA11F2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335FFF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9F2C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2ED9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2AAE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2437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33223E" w14:textId="5AA88CB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58196" w14:textId="0F2C23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36.28</w:t>
            </w:r>
          </w:p>
        </w:tc>
      </w:tr>
      <w:tr w:rsidR="007F4558" w:rsidRPr="00823931" w14:paraId="3DAADF0F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7D6363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FE9D42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7C107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17A3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AF5B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11D8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5EEA0" w14:textId="2B5C997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04745" w14:textId="1A790BE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33.10</w:t>
            </w:r>
          </w:p>
        </w:tc>
      </w:tr>
      <w:tr w:rsidR="007F4558" w:rsidRPr="00823931" w14:paraId="4EE2E220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5F3C16B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1F415E21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4C91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626A0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AEBCE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52683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33FE9" w14:textId="30CA7F4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7C30E" w14:textId="6382736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37.34</w:t>
            </w:r>
          </w:p>
        </w:tc>
      </w:tr>
      <w:tr w:rsidR="007F4558" w:rsidRPr="00823931" w14:paraId="23E4EF03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109D12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0A96B6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5AA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A08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DEB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E87F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3E0E" w14:textId="1E922CB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8AD6" w14:textId="68CAD48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33.90</w:t>
            </w:r>
          </w:p>
        </w:tc>
      </w:tr>
      <w:tr w:rsidR="007F4558" w:rsidRPr="00823931" w14:paraId="75BE96C2" w14:textId="77777777" w:rsidTr="007F4558">
        <w:trPr>
          <w:trHeight w:val="285"/>
        </w:trPr>
        <w:tc>
          <w:tcPr>
            <w:tcW w:w="1242" w:type="dxa"/>
            <w:vMerge w:val="restart"/>
            <w:vAlign w:val="center"/>
            <w:hideMark/>
          </w:tcPr>
          <w:p w14:paraId="20B21391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 w:hint="eastAsia"/>
                <w:sz w:val="20"/>
                <w:szCs w:val="20"/>
              </w:rPr>
              <w:t>深圳</w:t>
            </w: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倍</w:t>
            </w:r>
            <w:proofErr w:type="gramEnd"/>
            <w:r w:rsidRPr="00823931">
              <w:rPr>
                <w:rFonts w:ascii="宋体" w:hAnsi="宋体" w:hint="eastAsia"/>
                <w:sz w:val="20"/>
                <w:szCs w:val="20"/>
              </w:rPr>
              <w:t>特力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AA57478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纵抗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214C8" w14:textId="4847392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419CA" w14:textId="6F6829F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E521D" w14:textId="0A1DD2C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12CED" w14:textId="352CCAA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42.56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56CD3" w14:textId="1266594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C7D4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9B54F6B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BAA7BE3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65F88C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042C4" w14:textId="7B7AF97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DE43AD" w14:textId="37C2195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721F5" w14:textId="2C51D0E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E933E" w14:textId="59C8FD2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A35FD5" w14:textId="0EA4679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43.20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02B98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038F4177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BB4969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A02B73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3C6D75" w14:textId="5427861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01A96" w14:textId="0B50FA7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8DAB6" w14:textId="3CA4E78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34.74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B5960" w14:textId="1D538A3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45.94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A088DF" w14:textId="28E9A40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48.23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FBA6A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5B820C5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9CF144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848A09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46876" w14:textId="2646E17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860E5" w14:textId="0845215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9E57E" w14:textId="5F1C275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39.81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5E45E" w14:textId="561F468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44.01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6E2EE" w14:textId="08E1427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CCBD2C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542E8DF3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7211B4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3C208EA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D2296" w14:textId="44BED8F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4BBBE" w14:textId="68977059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34D66" w14:textId="14BDEBA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36.97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4D390B" w14:textId="550595D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41.79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921F8F" w14:textId="525354B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47.23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16C25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46E55249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19087A3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5449E9C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5CDB1" w14:textId="61E4EB7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0E56D" w14:textId="262ABE1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32.54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E768A" w14:textId="50CACA6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35.83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76745C" w14:textId="0EC4842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5ABA60" w14:textId="240F7E4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50.70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ACBD4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37489DF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6692950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206C3DEF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0AE1F" w14:textId="016B372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26.45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4D33A" w14:textId="09301EE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80433" w14:textId="161E32D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37.18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261835" w14:textId="1F90A2C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45.37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B7082" w14:textId="0AC09CF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49.33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82177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6CB8801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7E1988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4A52D9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C1E7" w14:textId="1A539A6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BDE4" w14:textId="1457F0C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C126" w14:textId="0CBC9B5C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33.89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A92A" w14:textId="3AA0D5D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46.48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B2B6" w14:textId="4737E71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45.67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ACB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4F7DD436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D17ADE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0766662" w14:textId="77777777" w:rsidR="00CB5282" w:rsidRPr="00823931" w:rsidRDefault="00CB5282" w:rsidP="00CB5282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sz w:val="20"/>
                <w:szCs w:val="20"/>
              </w:rPr>
              <w:t>横抗</w:t>
            </w:r>
            <w:proofErr w:type="gramEnd"/>
            <w:r w:rsidRPr="00823931">
              <w:rPr>
                <w:rFonts w:ascii="宋体" w:hAnsi="宋体"/>
                <w:sz w:val="20"/>
                <w:szCs w:val="20"/>
              </w:rPr>
              <w:t>N/2cm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4288C2" w14:textId="46A9410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18.97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53511" w14:textId="662FD9E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1CF07" w14:textId="54C6FCC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01124" w14:textId="70DD6A2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1E6480" w14:textId="793DB1D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254D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42274B1C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2942EB1E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0742AD0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491D4" w14:textId="4EDD033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B32E7" w14:textId="0FD0202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CAD4D" w14:textId="3E6F531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26.01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010D4F" w14:textId="4FD34CA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27.99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685B3B" w14:textId="7831994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30.18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09D8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58B4F56F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78794490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5F484EE2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716A1" w14:textId="21D34D55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FC1938" w14:textId="424A836E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06790" w14:textId="3FA0ECB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71E091" w14:textId="1BA6664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C11209" w14:textId="59AE68F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DCAAB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3CC78F4D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138922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24B61B7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0A63E" w14:textId="12FCB36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63632" w14:textId="037B45B2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9F34E" w14:textId="2B2D77E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7E631" w14:textId="0A5CF81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6C8C7" w14:textId="2BA7304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17879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0771BD0F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4ED1528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4F58629B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CBB26C" w14:textId="47F4C3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88921A" w14:textId="13FEE04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22.08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59EA79" w14:textId="33EFA8E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52E0D" w14:textId="0C2FE2A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47991" w14:textId="24175C71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31.71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8AF8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6AF9C9E7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316EB015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7E65E1FA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B378C" w14:textId="2F4215DF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17.87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EB5EC" w14:textId="154DD60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20.90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60431" w14:textId="6619292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24.99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B7D07" w14:textId="6E4CB01B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85C59" w14:textId="0F0CEE14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B7DE6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459B5353" w14:textId="77777777" w:rsidTr="007F4558">
        <w:trPr>
          <w:trHeight w:val="285"/>
        </w:trPr>
        <w:tc>
          <w:tcPr>
            <w:tcW w:w="1242" w:type="dxa"/>
            <w:vMerge/>
            <w:hideMark/>
          </w:tcPr>
          <w:p w14:paraId="0BC38B99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hideMark/>
          </w:tcPr>
          <w:p w14:paraId="67CF169D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3816B" w14:textId="7E1628E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17.91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8AD6E" w14:textId="332B9270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19.91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121A59" w14:textId="299DA3D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26.71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98373" w14:textId="1FA317B8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26.57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4B8AF" w14:textId="4ED1B28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28.98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ADC640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  <w:tr w:rsidR="007F4558" w:rsidRPr="00823931" w14:paraId="225F2F85" w14:textId="77777777" w:rsidTr="00451F33">
        <w:trPr>
          <w:trHeight w:val="285"/>
        </w:trPr>
        <w:tc>
          <w:tcPr>
            <w:tcW w:w="1242" w:type="dxa"/>
            <w:vMerge/>
            <w:hideMark/>
          </w:tcPr>
          <w:p w14:paraId="72D87B54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6004018" w14:textId="77777777" w:rsidR="00CB5282" w:rsidRPr="00823931" w:rsidRDefault="00CB5282" w:rsidP="00CB5282">
            <w:pPr>
              <w:spacing w:line="400" w:lineRule="exact"/>
              <w:ind w:left="360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DF38" w14:textId="5DBBBAB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17.46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1C9D" w14:textId="05F6E31D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21.78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B8DB" w14:textId="6B7380D6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24.80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AA35" w14:textId="49227F83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25.86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AED0" w14:textId="4B82A27A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29.08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2931" w14:textId="77777777" w:rsidR="00CB5282" w:rsidRPr="00823931" w:rsidRDefault="00CB5282" w:rsidP="002512D1">
            <w:pPr>
              <w:spacing w:line="400" w:lineRule="exact"/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23931">
              <w:rPr>
                <w:rFonts w:ascii="宋体" w:hAnsi="宋体"/>
                <w:sz w:val="20"/>
                <w:szCs w:val="20"/>
              </w:rPr>
              <w:t>/</w:t>
            </w:r>
          </w:p>
        </w:tc>
      </w:tr>
    </w:tbl>
    <w:p w14:paraId="71DAA5B9" w14:textId="28C78E24" w:rsidR="00736846" w:rsidRPr="0075521B" w:rsidRDefault="0075521B" w:rsidP="006169D9">
      <w:pPr>
        <w:spacing w:line="440" w:lineRule="exact"/>
        <w:rPr>
          <w:rFonts w:ascii="宋体" w:hAnsi="宋体" w:hint="eastAsia"/>
          <w:b/>
          <w:color w:val="0000FF"/>
          <w:sz w:val="24"/>
        </w:rPr>
      </w:pPr>
      <w:r w:rsidRPr="0075521B">
        <w:rPr>
          <w:rFonts w:ascii="宋体" w:hAnsi="宋体"/>
          <w:b/>
          <w:sz w:val="20"/>
          <w:szCs w:val="20"/>
        </w:rPr>
        <w:t>现有企业</w:t>
      </w:r>
      <w:r w:rsidRPr="0075521B">
        <w:rPr>
          <w:rFonts w:ascii="宋体" w:hAnsi="宋体" w:hint="eastAsia"/>
          <w:b/>
          <w:sz w:val="20"/>
          <w:szCs w:val="20"/>
        </w:rPr>
        <w:t>不同面密度的纵、横向抗拉强度水平符合表5与表6的线性关系。</w:t>
      </w:r>
    </w:p>
    <w:p w14:paraId="27910C7D" w14:textId="7EA2A511" w:rsidR="006169D9" w:rsidRPr="00823931" w:rsidRDefault="006169D9" w:rsidP="006169D9">
      <w:pPr>
        <w:spacing w:line="440" w:lineRule="exact"/>
        <w:rPr>
          <w:sz w:val="24"/>
        </w:rPr>
      </w:pPr>
      <w:r w:rsidRPr="00823931">
        <w:rPr>
          <w:b/>
          <w:sz w:val="24"/>
        </w:rPr>
        <w:t>2.2.</w:t>
      </w:r>
      <w:r w:rsidR="0075521B">
        <w:rPr>
          <w:rFonts w:hint="eastAsia"/>
          <w:b/>
          <w:sz w:val="24"/>
        </w:rPr>
        <w:t>5</w:t>
      </w:r>
      <w:r w:rsidRPr="00823931">
        <w:rPr>
          <w:sz w:val="24"/>
        </w:rPr>
        <w:t>增加了泡沫镍</w:t>
      </w:r>
      <w:r w:rsidRPr="00823931">
        <w:rPr>
          <w:rFonts w:hint="eastAsia"/>
          <w:sz w:val="24"/>
        </w:rPr>
        <w:t>面密度与电阻率的变化关系：</w:t>
      </w:r>
      <w:r w:rsidRPr="00823931">
        <w:rPr>
          <w:sz w:val="24"/>
        </w:rPr>
        <w:t xml:space="preserve"> </w:t>
      </w:r>
    </w:p>
    <w:p w14:paraId="0E8933BD" w14:textId="36BDB244" w:rsidR="000B1DA0" w:rsidRPr="00823931" w:rsidRDefault="006169D9" w:rsidP="00823931">
      <w:pPr>
        <w:spacing w:line="440" w:lineRule="exact"/>
        <w:ind w:firstLineChars="200" w:firstLine="480"/>
        <w:jc w:val="left"/>
        <w:rPr>
          <w:sz w:val="24"/>
        </w:rPr>
      </w:pPr>
      <w:r w:rsidRPr="00823931">
        <w:rPr>
          <w:rFonts w:hint="eastAsia"/>
          <w:sz w:val="24"/>
        </w:rPr>
        <w:t>以厚度</w:t>
      </w:r>
      <w:r w:rsidRPr="00823931">
        <w:rPr>
          <w:rFonts w:hint="eastAsia"/>
          <w:sz w:val="24"/>
        </w:rPr>
        <w:t>1</w:t>
      </w:r>
      <w:r w:rsidRPr="00823931">
        <w:rPr>
          <w:sz w:val="24"/>
        </w:rPr>
        <w:t>.6mm</w:t>
      </w:r>
      <w:r w:rsidRPr="00823931">
        <w:rPr>
          <w:rFonts w:hint="eastAsia"/>
          <w:sz w:val="24"/>
        </w:rPr>
        <w:t>为计，面密度每降低或提高</w:t>
      </w:r>
      <w:r w:rsidRPr="00823931">
        <w:rPr>
          <w:sz w:val="24"/>
        </w:rPr>
        <w:t>1g/m</w:t>
      </w:r>
      <w:r w:rsidRPr="00823931">
        <w:rPr>
          <w:sz w:val="24"/>
          <w:vertAlign w:val="superscript"/>
        </w:rPr>
        <w:t>2</w:t>
      </w:r>
      <w:r w:rsidRPr="00823931">
        <w:rPr>
          <w:rFonts w:hint="eastAsia"/>
          <w:sz w:val="24"/>
        </w:rPr>
        <w:t>，</w:t>
      </w:r>
      <w:r w:rsidR="000B1DA0" w:rsidRPr="00823931">
        <w:rPr>
          <w:rFonts w:hint="eastAsia"/>
          <w:sz w:val="24"/>
        </w:rPr>
        <w:t>纵向</w:t>
      </w:r>
      <w:r w:rsidRPr="00823931">
        <w:rPr>
          <w:rFonts w:hint="eastAsia"/>
          <w:sz w:val="24"/>
        </w:rPr>
        <w:t>电阻率值相应</w:t>
      </w:r>
      <w:r w:rsidR="000B1DA0" w:rsidRPr="00823931">
        <w:rPr>
          <w:rFonts w:hint="eastAsia"/>
          <w:sz w:val="24"/>
        </w:rPr>
        <w:t>提高</w:t>
      </w:r>
      <w:r w:rsidRPr="00823931">
        <w:rPr>
          <w:rFonts w:hint="eastAsia"/>
          <w:sz w:val="24"/>
        </w:rPr>
        <w:t>或</w:t>
      </w:r>
      <w:r w:rsidR="000B1DA0" w:rsidRPr="00823931">
        <w:rPr>
          <w:rFonts w:hint="eastAsia"/>
          <w:sz w:val="24"/>
        </w:rPr>
        <w:t>减少</w:t>
      </w:r>
      <w:r w:rsidR="000B1DA0" w:rsidRPr="00823931">
        <w:rPr>
          <w:sz w:val="24"/>
        </w:rPr>
        <w:t>2.0*10</w:t>
      </w:r>
      <w:r w:rsidR="000B1DA0" w:rsidRPr="00823931">
        <w:rPr>
          <w:sz w:val="24"/>
          <w:vertAlign w:val="superscript"/>
        </w:rPr>
        <w:t>-8</w:t>
      </w:r>
      <w:r w:rsidR="000B1DA0" w:rsidRPr="00823931">
        <w:rPr>
          <w:rFonts w:ascii="宋体" w:hAnsi="宋体" w:hint="eastAsia"/>
          <w:sz w:val="24"/>
        </w:rPr>
        <w:t>Ω•</w:t>
      </w:r>
      <w:r w:rsidR="000B1DA0" w:rsidRPr="00823931">
        <w:rPr>
          <w:rFonts w:hint="eastAsia"/>
          <w:sz w:val="24"/>
        </w:rPr>
        <w:t>m</w:t>
      </w:r>
      <w:r w:rsidR="003E36B0" w:rsidRPr="00823931">
        <w:rPr>
          <w:rFonts w:hint="eastAsia"/>
          <w:sz w:val="24"/>
        </w:rPr>
        <w:t>，</w:t>
      </w:r>
      <w:r w:rsidR="000B1DA0" w:rsidRPr="00823931">
        <w:rPr>
          <w:rFonts w:hint="eastAsia"/>
          <w:sz w:val="24"/>
        </w:rPr>
        <w:t>横向电阻率值相应提高或减少</w:t>
      </w:r>
      <w:r w:rsidR="000B1DA0" w:rsidRPr="00823931">
        <w:rPr>
          <w:sz w:val="24"/>
        </w:rPr>
        <w:t>3.0*10</w:t>
      </w:r>
      <w:r w:rsidR="000B1DA0" w:rsidRPr="00823931">
        <w:rPr>
          <w:sz w:val="24"/>
          <w:vertAlign w:val="superscript"/>
        </w:rPr>
        <w:t>-8</w:t>
      </w:r>
      <w:r w:rsidR="000B1DA0" w:rsidRPr="00823931">
        <w:rPr>
          <w:rFonts w:ascii="宋体" w:hAnsi="宋体" w:hint="eastAsia"/>
          <w:sz w:val="24"/>
        </w:rPr>
        <w:t>Ω•</w:t>
      </w:r>
      <w:r w:rsidR="000B1DA0" w:rsidRPr="00823931">
        <w:rPr>
          <w:rFonts w:hint="eastAsia"/>
          <w:sz w:val="24"/>
        </w:rPr>
        <w:t>m</w:t>
      </w:r>
      <w:r w:rsidR="003E36B0" w:rsidRPr="00823931">
        <w:rPr>
          <w:rFonts w:hint="eastAsia"/>
          <w:sz w:val="24"/>
        </w:rPr>
        <w:t>。</w:t>
      </w:r>
    </w:p>
    <w:p w14:paraId="778ECF37" w14:textId="42410E5D" w:rsidR="000B1DA0" w:rsidRPr="003E5CC1" w:rsidRDefault="00342C6D" w:rsidP="0042053D">
      <w:pPr>
        <w:spacing w:line="360" w:lineRule="auto"/>
        <w:jc w:val="center"/>
        <w:rPr>
          <w:b/>
          <w:bCs/>
          <w:color w:val="0000FF"/>
          <w:sz w:val="24"/>
        </w:rPr>
      </w:pPr>
      <w:r>
        <w:rPr>
          <w:noProof/>
        </w:rPr>
        <w:drawing>
          <wp:inline distT="0" distB="0" distL="0" distR="0" wp14:anchorId="723CA9BE" wp14:editId="21931463">
            <wp:extent cx="4421301" cy="2340000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130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35FD" w14:textId="17339685" w:rsidR="0042053D" w:rsidRPr="00791B9D" w:rsidRDefault="0042053D" w:rsidP="0042053D">
      <w:pPr>
        <w:spacing w:afterLines="50" w:after="156" w:line="400" w:lineRule="exact"/>
        <w:ind w:left="357"/>
        <w:jc w:val="center"/>
        <w:rPr>
          <w:b/>
          <w:sz w:val="24"/>
        </w:rPr>
      </w:pPr>
      <w:r w:rsidRPr="00791B9D">
        <w:rPr>
          <w:rFonts w:eastAsia="仿宋" w:hint="eastAsia"/>
          <w:sz w:val="24"/>
        </w:rPr>
        <w:t>图</w:t>
      </w:r>
      <w:r w:rsidRPr="00791B9D">
        <w:rPr>
          <w:rFonts w:eastAsia="仿宋" w:hint="eastAsia"/>
          <w:sz w:val="24"/>
        </w:rPr>
        <w:t>7</w:t>
      </w:r>
      <w:r w:rsidRPr="00791B9D">
        <w:rPr>
          <w:rFonts w:eastAsia="仿宋"/>
          <w:sz w:val="24"/>
        </w:rPr>
        <w:t xml:space="preserve"> </w:t>
      </w:r>
      <w:r w:rsidRPr="00791B9D">
        <w:rPr>
          <w:rFonts w:eastAsia="仿宋"/>
          <w:sz w:val="24"/>
        </w:rPr>
        <w:t>纵向</w:t>
      </w:r>
      <w:r w:rsidRPr="00791B9D">
        <w:rPr>
          <w:rFonts w:eastAsia="仿宋" w:hint="eastAsia"/>
          <w:sz w:val="24"/>
        </w:rPr>
        <w:t>电阻率</w:t>
      </w:r>
      <w:r w:rsidRPr="00791B9D">
        <w:rPr>
          <w:rFonts w:eastAsia="仿宋"/>
          <w:sz w:val="24"/>
        </w:rPr>
        <w:t>与面密度的关系</w:t>
      </w:r>
    </w:p>
    <w:p w14:paraId="678252D6" w14:textId="671C19C8" w:rsidR="00E661C7" w:rsidRDefault="00EE3120" w:rsidP="0042053D">
      <w:pPr>
        <w:spacing w:line="360" w:lineRule="auto"/>
        <w:jc w:val="center"/>
        <w:rPr>
          <w:b/>
          <w:bCs/>
          <w:color w:val="0000FF"/>
          <w:sz w:val="24"/>
        </w:rPr>
      </w:pPr>
      <w:r>
        <w:rPr>
          <w:noProof/>
        </w:rPr>
        <w:drawing>
          <wp:inline distT="0" distB="0" distL="0" distR="0" wp14:anchorId="3C15F7AE" wp14:editId="472C5790">
            <wp:extent cx="4119538" cy="2340000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9538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BE88" w14:textId="0E629106" w:rsidR="0042053D" w:rsidRPr="00791B9D" w:rsidRDefault="0042053D" w:rsidP="0042053D">
      <w:pPr>
        <w:spacing w:afterLines="50" w:after="156" w:line="400" w:lineRule="exact"/>
        <w:ind w:left="357"/>
        <w:jc w:val="center"/>
        <w:rPr>
          <w:rFonts w:eastAsia="仿宋"/>
          <w:sz w:val="24"/>
        </w:rPr>
      </w:pPr>
      <w:r w:rsidRPr="00791B9D">
        <w:rPr>
          <w:rFonts w:eastAsia="仿宋" w:hint="eastAsia"/>
          <w:sz w:val="24"/>
        </w:rPr>
        <w:t>图</w:t>
      </w:r>
      <w:r w:rsidRPr="00791B9D">
        <w:rPr>
          <w:rFonts w:eastAsia="仿宋" w:hint="eastAsia"/>
          <w:sz w:val="24"/>
        </w:rPr>
        <w:t>8</w:t>
      </w:r>
      <w:r w:rsidRPr="00791B9D">
        <w:rPr>
          <w:rFonts w:eastAsia="仿宋"/>
          <w:sz w:val="24"/>
        </w:rPr>
        <w:t xml:space="preserve"> </w:t>
      </w:r>
      <w:r w:rsidRPr="00791B9D">
        <w:rPr>
          <w:rFonts w:eastAsia="仿宋" w:hint="eastAsia"/>
          <w:sz w:val="24"/>
        </w:rPr>
        <w:t>横</w:t>
      </w:r>
      <w:r w:rsidRPr="00791B9D">
        <w:rPr>
          <w:rFonts w:eastAsia="仿宋"/>
          <w:sz w:val="24"/>
        </w:rPr>
        <w:t>向</w:t>
      </w:r>
      <w:r w:rsidRPr="00791B9D">
        <w:rPr>
          <w:rFonts w:eastAsia="仿宋" w:hint="eastAsia"/>
          <w:sz w:val="24"/>
        </w:rPr>
        <w:t>电阻率</w:t>
      </w:r>
      <w:r w:rsidRPr="00791B9D">
        <w:rPr>
          <w:rFonts w:eastAsia="仿宋"/>
          <w:sz w:val="24"/>
        </w:rPr>
        <w:t>与面密度的关系</w:t>
      </w:r>
    </w:p>
    <w:p w14:paraId="4063CFB2" w14:textId="1DCC1BFC" w:rsidR="00FF20CC" w:rsidRPr="00823931" w:rsidRDefault="00FF20CC" w:rsidP="0042053D">
      <w:pPr>
        <w:spacing w:afterLines="50" w:after="156" w:line="400" w:lineRule="exact"/>
        <w:ind w:left="357"/>
        <w:jc w:val="center"/>
        <w:rPr>
          <w:rFonts w:eastAsia="仿宋"/>
          <w:sz w:val="24"/>
        </w:rPr>
      </w:pPr>
      <w:r w:rsidRPr="00823931">
        <w:rPr>
          <w:rFonts w:eastAsia="仿宋"/>
          <w:sz w:val="24"/>
        </w:rPr>
        <w:lastRenderedPageBreak/>
        <w:t>表</w:t>
      </w:r>
      <w:r w:rsidR="0042053D">
        <w:rPr>
          <w:rFonts w:eastAsia="仿宋" w:hint="eastAsia"/>
          <w:sz w:val="24"/>
        </w:rPr>
        <w:t>6</w:t>
      </w:r>
      <w:r w:rsidRPr="00823931">
        <w:rPr>
          <w:rFonts w:eastAsia="仿宋"/>
          <w:sz w:val="24"/>
        </w:rPr>
        <w:t xml:space="preserve"> </w:t>
      </w:r>
      <w:r w:rsidRPr="00823931">
        <w:rPr>
          <w:rFonts w:eastAsia="仿宋"/>
          <w:sz w:val="24"/>
        </w:rPr>
        <w:t>泡沫镍</w:t>
      </w:r>
      <w:r w:rsidRPr="00823931">
        <w:rPr>
          <w:rFonts w:eastAsia="仿宋" w:hint="eastAsia"/>
          <w:sz w:val="24"/>
        </w:rPr>
        <w:t>电</w:t>
      </w:r>
      <w:r w:rsidRPr="00823931">
        <w:rPr>
          <w:rFonts w:eastAsia="仿宋"/>
          <w:sz w:val="24"/>
        </w:rPr>
        <w:t>学性能调查表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102"/>
        <w:gridCol w:w="1288"/>
        <w:gridCol w:w="1082"/>
        <w:gridCol w:w="1103"/>
        <w:gridCol w:w="1102"/>
        <w:gridCol w:w="1103"/>
        <w:gridCol w:w="1102"/>
        <w:gridCol w:w="1103"/>
      </w:tblGrid>
      <w:tr w:rsidR="002512D1" w:rsidRPr="00823931" w14:paraId="7528485A" w14:textId="77777777" w:rsidTr="002512D1">
        <w:trPr>
          <w:trHeight w:val="285"/>
          <w:jc w:val="center"/>
        </w:trPr>
        <w:tc>
          <w:tcPr>
            <w:tcW w:w="1102" w:type="dxa"/>
            <w:vAlign w:val="center"/>
            <w:hideMark/>
          </w:tcPr>
          <w:p w14:paraId="326558C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企业名称</w:t>
            </w:r>
          </w:p>
        </w:tc>
        <w:tc>
          <w:tcPr>
            <w:tcW w:w="1288" w:type="dxa"/>
            <w:vAlign w:val="center"/>
            <w:hideMark/>
          </w:tcPr>
          <w:p w14:paraId="750BB39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面密度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g/m</w:t>
            </w:r>
            <w:r w:rsidRPr="00823931">
              <w:rPr>
                <w:rFonts w:ascii="宋体" w:hAnsi="宋体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  <w:hideMark/>
          </w:tcPr>
          <w:p w14:paraId="5CF4A36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230</w:t>
            </w:r>
          </w:p>
        </w:tc>
        <w:tc>
          <w:tcPr>
            <w:tcW w:w="1103" w:type="dxa"/>
            <w:vAlign w:val="center"/>
            <w:hideMark/>
          </w:tcPr>
          <w:p w14:paraId="302CBB0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250</w:t>
            </w:r>
          </w:p>
        </w:tc>
        <w:tc>
          <w:tcPr>
            <w:tcW w:w="1102" w:type="dxa"/>
            <w:vAlign w:val="center"/>
            <w:hideMark/>
          </w:tcPr>
          <w:p w14:paraId="3F108A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280</w:t>
            </w:r>
          </w:p>
        </w:tc>
        <w:tc>
          <w:tcPr>
            <w:tcW w:w="1103" w:type="dxa"/>
            <w:vAlign w:val="center"/>
            <w:hideMark/>
          </w:tcPr>
          <w:p w14:paraId="788C4A7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320</w:t>
            </w:r>
          </w:p>
        </w:tc>
        <w:tc>
          <w:tcPr>
            <w:tcW w:w="1102" w:type="dxa"/>
            <w:vAlign w:val="center"/>
            <w:hideMark/>
          </w:tcPr>
          <w:p w14:paraId="3911B73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350</w:t>
            </w:r>
          </w:p>
        </w:tc>
        <w:tc>
          <w:tcPr>
            <w:tcW w:w="1103" w:type="dxa"/>
            <w:vAlign w:val="center"/>
            <w:hideMark/>
          </w:tcPr>
          <w:p w14:paraId="77AE4F6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420</w:t>
            </w:r>
          </w:p>
        </w:tc>
      </w:tr>
      <w:tr w:rsidR="002512D1" w:rsidRPr="00823931" w14:paraId="1E8F67F7" w14:textId="77777777" w:rsidTr="002512D1">
        <w:trPr>
          <w:trHeight w:val="103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256C98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湖南科霸</w:t>
            </w:r>
            <w:proofErr w:type="gramEnd"/>
          </w:p>
        </w:tc>
        <w:tc>
          <w:tcPr>
            <w:tcW w:w="128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21BF307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735B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67E3EBE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DDE72A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9E2750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8.31E-06</w:t>
            </w:r>
          </w:p>
        </w:tc>
        <w:tc>
          <w:tcPr>
            <w:tcW w:w="1102" w:type="dxa"/>
            <w:vAlign w:val="center"/>
            <w:hideMark/>
          </w:tcPr>
          <w:p w14:paraId="0FB02BA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487F35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6.14E-06</w:t>
            </w:r>
          </w:p>
        </w:tc>
      </w:tr>
      <w:tr w:rsidR="002512D1" w:rsidRPr="00823931" w14:paraId="1BB000F7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E941E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372A29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D556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2662457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30F5E8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FA9AC9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  <w:tc>
          <w:tcPr>
            <w:tcW w:w="1102" w:type="dxa"/>
            <w:vAlign w:val="center"/>
            <w:hideMark/>
          </w:tcPr>
          <w:p w14:paraId="4B4F175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44023F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6.50E-06</w:t>
            </w:r>
          </w:p>
        </w:tc>
      </w:tr>
      <w:tr w:rsidR="002512D1" w:rsidRPr="00823931" w14:paraId="6BE80F67" w14:textId="77777777" w:rsidTr="002512D1">
        <w:trPr>
          <w:trHeight w:val="273"/>
          <w:jc w:val="center"/>
        </w:trPr>
        <w:tc>
          <w:tcPr>
            <w:tcW w:w="1102" w:type="dxa"/>
            <w:vMerge/>
            <w:vAlign w:val="center"/>
            <w:hideMark/>
          </w:tcPr>
          <w:p w14:paraId="4A21B57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A3C20E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C7030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50CB02F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73DDA7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AF37A3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8.40E-06</w:t>
            </w:r>
          </w:p>
        </w:tc>
        <w:tc>
          <w:tcPr>
            <w:tcW w:w="1102" w:type="dxa"/>
            <w:vAlign w:val="center"/>
            <w:hideMark/>
          </w:tcPr>
          <w:p w14:paraId="29A4B8D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F55068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31AEDF1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0A3E29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A39BF8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4BE9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4DC04A9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4FA9BB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D345D9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2" w:type="dxa"/>
            <w:vAlign w:val="center"/>
            <w:hideMark/>
          </w:tcPr>
          <w:p w14:paraId="5CF69CA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BE595C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3CB4E77F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CB11E0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1DA57A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24CD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162B52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70B327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39B8BA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  <w:tc>
          <w:tcPr>
            <w:tcW w:w="1102" w:type="dxa"/>
            <w:vAlign w:val="center"/>
            <w:hideMark/>
          </w:tcPr>
          <w:p w14:paraId="2149FEC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EC0FC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6.30E-06</w:t>
            </w:r>
          </w:p>
        </w:tc>
      </w:tr>
      <w:tr w:rsidR="002512D1" w:rsidRPr="00823931" w14:paraId="6A473414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321B83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A5285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87B7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6674DB5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C0EABE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9E4E7C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7.90E-06</w:t>
            </w:r>
          </w:p>
        </w:tc>
        <w:tc>
          <w:tcPr>
            <w:tcW w:w="1102" w:type="dxa"/>
            <w:vAlign w:val="center"/>
            <w:hideMark/>
          </w:tcPr>
          <w:p w14:paraId="6D9D70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BE34E7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6.00E-06</w:t>
            </w:r>
          </w:p>
        </w:tc>
      </w:tr>
      <w:tr w:rsidR="002512D1" w:rsidRPr="00823931" w14:paraId="20B99107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8A5CA3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B4B8FD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DA58F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1F92D89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F8CC8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6ED97A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8.50E-06</w:t>
            </w:r>
          </w:p>
        </w:tc>
        <w:tc>
          <w:tcPr>
            <w:tcW w:w="1102" w:type="dxa"/>
            <w:vAlign w:val="center"/>
            <w:hideMark/>
          </w:tcPr>
          <w:p w14:paraId="53DECAE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51B3B2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5.80E-06</w:t>
            </w:r>
          </w:p>
        </w:tc>
      </w:tr>
      <w:tr w:rsidR="002512D1" w:rsidRPr="00823931" w14:paraId="1B49BD6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9FD7A0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C4053F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CFC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  <w:hideMark/>
          </w:tcPr>
          <w:p w14:paraId="5A49C7F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B89B4F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CF1085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8.20E-06</w:t>
            </w:r>
          </w:p>
        </w:tc>
        <w:tc>
          <w:tcPr>
            <w:tcW w:w="1102" w:type="dxa"/>
            <w:vAlign w:val="center"/>
            <w:hideMark/>
          </w:tcPr>
          <w:p w14:paraId="55DA589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48632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5.80E-06</w:t>
            </w:r>
          </w:p>
        </w:tc>
      </w:tr>
      <w:tr w:rsidR="002512D1" w:rsidRPr="00823931" w14:paraId="76F94F61" w14:textId="77777777" w:rsidTr="002512D1">
        <w:trPr>
          <w:trHeight w:val="480"/>
          <w:jc w:val="center"/>
        </w:trPr>
        <w:tc>
          <w:tcPr>
            <w:tcW w:w="1102" w:type="dxa"/>
            <w:vMerge/>
            <w:vAlign w:val="center"/>
            <w:hideMark/>
          </w:tcPr>
          <w:p w14:paraId="76F382D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76EF3FF4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  <w:hideMark/>
          </w:tcPr>
          <w:p w14:paraId="5375695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A5789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B3BF0A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58BCC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1.10E-05</w:t>
            </w:r>
          </w:p>
        </w:tc>
        <w:tc>
          <w:tcPr>
            <w:tcW w:w="1102" w:type="dxa"/>
            <w:vAlign w:val="center"/>
            <w:hideMark/>
          </w:tcPr>
          <w:p w14:paraId="0F2A52A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5B1F46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8.36E-06</w:t>
            </w:r>
          </w:p>
        </w:tc>
      </w:tr>
      <w:tr w:rsidR="002512D1" w:rsidRPr="00823931" w14:paraId="3A2CA30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5673F2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4EE082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ABB32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A8E63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37E772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5AEF96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1.20E-05</w:t>
            </w:r>
          </w:p>
        </w:tc>
        <w:tc>
          <w:tcPr>
            <w:tcW w:w="1102" w:type="dxa"/>
            <w:vAlign w:val="center"/>
            <w:hideMark/>
          </w:tcPr>
          <w:p w14:paraId="74A2A8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F19C1C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</w:tr>
      <w:tr w:rsidR="002512D1" w:rsidRPr="00823931" w14:paraId="0041112E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D76F6F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7EC6C9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40FC6E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C4EA67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056256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3E60DE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4BAF37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BEA22A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</w:tr>
      <w:tr w:rsidR="002512D1" w:rsidRPr="00823931" w14:paraId="424665A4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B3CCC6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67987B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F57937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DC0902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F67C9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BA3006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1.05E-05</w:t>
            </w:r>
          </w:p>
        </w:tc>
        <w:tc>
          <w:tcPr>
            <w:tcW w:w="1102" w:type="dxa"/>
            <w:vAlign w:val="center"/>
            <w:hideMark/>
          </w:tcPr>
          <w:p w14:paraId="4752DFC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15EF0B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9.10E-06</w:t>
            </w:r>
          </w:p>
        </w:tc>
      </w:tr>
      <w:tr w:rsidR="002512D1" w:rsidRPr="00823931" w14:paraId="41A4F12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1B61C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26C240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9AF42D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3A3F63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4297A1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63DA39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1.20E-05</w:t>
            </w:r>
          </w:p>
        </w:tc>
        <w:tc>
          <w:tcPr>
            <w:tcW w:w="1102" w:type="dxa"/>
            <w:vAlign w:val="center"/>
            <w:hideMark/>
          </w:tcPr>
          <w:p w14:paraId="05B9AC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F1C744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</w:tr>
      <w:tr w:rsidR="002512D1" w:rsidRPr="00823931" w14:paraId="37A5E7A4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FC5261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952F28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E3026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83DF7C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C57C70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E7BAF7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2" w:type="dxa"/>
            <w:vAlign w:val="center"/>
            <w:hideMark/>
          </w:tcPr>
          <w:p w14:paraId="1A08149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30BD2E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7.90E-06</w:t>
            </w:r>
          </w:p>
        </w:tc>
      </w:tr>
      <w:tr w:rsidR="002512D1" w:rsidRPr="00823931" w14:paraId="777D3387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2B4599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BDED07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DF0964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1C250A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69DD4E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FFCF2B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1.20E-05</w:t>
            </w:r>
          </w:p>
        </w:tc>
        <w:tc>
          <w:tcPr>
            <w:tcW w:w="1102" w:type="dxa"/>
            <w:vAlign w:val="center"/>
            <w:hideMark/>
          </w:tcPr>
          <w:p w14:paraId="35F81F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AE4682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</w:tr>
      <w:tr w:rsidR="002512D1" w:rsidRPr="00823931" w14:paraId="0E8DD1DC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92EB0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F29FBE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8B0A36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B7A91B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8361D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F1D9F7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1.04E-05</w:t>
            </w:r>
          </w:p>
        </w:tc>
        <w:tc>
          <w:tcPr>
            <w:tcW w:w="1102" w:type="dxa"/>
            <w:vAlign w:val="center"/>
            <w:hideMark/>
          </w:tcPr>
          <w:p w14:paraId="5E7C3AE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EEB93B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</w:tr>
      <w:tr w:rsidR="002512D1" w:rsidRPr="00823931" w14:paraId="6CE9293C" w14:textId="77777777" w:rsidTr="002512D1">
        <w:trPr>
          <w:trHeight w:val="285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71B88F4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东莞超霸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505CA281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0CD30C4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78BACD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1.05E-05</w:t>
            </w:r>
          </w:p>
        </w:tc>
        <w:tc>
          <w:tcPr>
            <w:tcW w:w="1102" w:type="dxa"/>
            <w:vAlign w:val="center"/>
            <w:hideMark/>
          </w:tcPr>
          <w:p w14:paraId="647320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9.32E-06</w:t>
            </w:r>
          </w:p>
        </w:tc>
        <w:tc>
          <w:tcPr>
            <w:tcW w:w="1103" w:type="dxa"/>
            <w:vAlign w:val="center"/>
            <w:hideMark/>
          </w:tcPr>
          <w:p w14:paraId="2FC410D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8.33E-06</w:t>
            </w:r>
          </w:p>
        </w:tc>
        <w:tc>
          <w:tcPr>
            <w:tcW w:w="1102" w:type="dxa"/>
            <w:vAlign w:val="center"/>
            <w:hideMark/>
          </w:tcPr>
          <w:p w14:paraId="0FC7375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7.53E-06</w:t>
            </w:r>
          </w:p>
        </w:tc>
        <w:tc>
          <w:tcPr>
            <w:tcW w:w="1103" w:type="dxa"/>
            <w:vAlign w:val="center"/>
            <w:hideMark/>
          </w:tcPr>
          <w:p w14:paraId="68A3BF2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47AE447E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7DFDC7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21A33EC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246CB6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0F5691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1.15E-05</w:t>
            </w:r>
          </w:p>
        </w:tc>
        <w:tc>
          <w:tcPr>
            <w:tcW w:w="1102" w:type="dxa"/>
            <w:vAlign w:val="center"/>
            <w:hideMark/>
          </w:tcPr>
          <w:p w14:paraId="01CE306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9.40E-06</w:t>
            </w:r>
          </w:p>
        </w:tc>
        <w:tc>
          <w:tcPr>
            <w:tcW w:w="1103" w:type="dxa"/>
            <w:vAlign w:val="center"/>
            <w:hideMark/>
          </w:tcPr>
          <w:p w14:paraId="5E2412C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8.40E-06</w:t>
            </w:r>
          </w:p>
        </w:tc>
        <w:tc>
          <w:tcPr>
            <w:tcW w:w="1102" w:type="dxa"/>
            <w:vAlign w:val="center"/>
            <w:hideMark/>
          </w:tcPr>
          <w:p w14:paraId="28F1F01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7.10E-06</w:t>
            </w:r>
          </w:p>
        </w:tc>
        <w:tc>
          <w:tcPr>
            <w:tcW w:w="1103" w:type="dxa"/>
            <w:vAlign w:val="center"/>
            <w:hideMark/>
          </w:tcPr>
          <w:p w14:paraId="64951E0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68915F8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3866DF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7356E8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7DEFE8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0D82D3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1.11E-05</w:t>
            </w:r>
          </w:p>
        </w:tc>
        <w:tc>
          <w:tcPr>
            <w:tcW w:w="1102" w:type="dxa"/>
            <w:vAlign w:val="center"/>
            <w:hideMark/>
          </w:tcPr>
          <w:p w14:paraId="004B16C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8.80E-06</w:t>
            </w:r>
          </w:p>
        </w:tc>
        <w:tc>
          <w:tcPr>
            <w:tcW w:w="1103" w:type="dxa"/>
            <w:vAlign w:val="center"/>
            <w:hideMark/>
          </w:tcPr>
          <w:p w14:paraId="5BB4D56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  <w:tc>
          <w:tcPr>
            <w:tcW w:w="1102" w:type="dxa"/>
            <w:vAlign w:val="center"/>
            <w:hideMark/>
          </w:tcPr>
          <w:p w14:paraId="436C06A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3" w:type="dxa"/>
            <w:vAlign w:val="center"/>
            <w:hideMark/>
          </w:tcPr>
          <w:p w14:paraId="2249140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472A0B97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C0B815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06E77CB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8F68AA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530FA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1.03E-05</w:t>
            </w:r>
          </w:p>
        </w:tc>
        <w:tc>
          <w:tcPr>
            <w:tcW w:w="1102" w:type="dxa"/>
            <w:vAlign w:val="center"/>
            <w:hideMark/>
          </w:tcPr>
          <w:p w14:paraId="2313AE0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9.50E-06</w:t>
            </w:r>
          </w:p>
        </w:tc>
        <w:tc>
          <w:tcPr>
            <w:tcW w:w="1103" w:type="dxa"/>
            <w:vAlign w:val="center"/>
            <w:hideMark/>
          </w:tcPr>
          <w:p w14:paraId="4506E9B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  <w:tc>
          <w:tcPr>
            <w:tcW w:w="1102" w:type="dxa"/>
            <w:vAlign w:val="center"/>
            <w:hideMark/>
          </w:tcPr>
          <w:p w14:paraId="35405E9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  <w:tc>
          <w:tcPr>
            <w:tcW w:w="1103" w:type="dxa"/>
            <w:vAlign w:val="center"/>
            <w:hideMark/>
          </w:tcPr>
          <w:p w14:paraId="017A2D5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5A991B9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30B876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C56872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E8B01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5D24A7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1.14E-05</w:t>
            </w:r>
          </w:p>
        </w:tc>
        <w:tc>
          <w:tcPr>
            <w:tcW w:w="1102" w:type="dxa"/>
            <w:vAlign w:val="center"/>
            <w:hideMark/>
          </w:tcPr>
          <w:p w14:paraId="5F7F2A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9.70E-06</w:t>
            </w:r>
          </w:p>
        </w:tc>
        <w:tc>
          <w:tcPr>
            <w:tcW w:w="1103" w:type="dxa"/>
            <w:vAlign w:val="center"/>
            <w:hideMark/>
          </w:tcPr>
          <w:p w14:paraId="2C90E22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  <w:tc>
          <w:tcPr>
            <w:tcW w:w="1102" w:type="dxa"/>
            <w:vAlign w:val="center"/>
            <w:hideMark/>
          </w:tcPr>
          <w:p w14:paraId="4D3FE39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7.50E-06</w:t>
            </w:r>
          </w:p>
        </w:tc>
        <w:tc>
          <w:tcPr>
            <w:tcW w:w="1103" w:type="dxa"/>
            <w:vAlign w:val="center"/>
            <w:hideMark/>
          </w:tcPr>
          <w:p w14:paraId="270A8B9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3B1FE95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EC4F2A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49DFFB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C67931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C8235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1.08E-05</w:t>
            </w:r>
          </w:p>
        </w:tc>
        <w:tc>
          <w:tcPr>
            <w:tcW w:w="1102" w:type="dxa"/>
            <w:vAlign w:val="center"/>
            <w:hideMark/>
          </w:tcPr>
          <w:p w14:paraId="7A44301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  <w:tc>
          <w:tcPr>
            <w:tcW w:w="1103" w:type="dxa"/>
            <w:vAlign w:val="center"/>
            <w:hideMark/>
          </w:tcPr>
          <w:p w14:paraId="24F640D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8.30E-06</w:t>
            </w:r>
          </w:p>
        </w:tc>
        <w:tc>
          <w:tcPr>
            <w:tcW w:w="1102" w:type="dxa"/>
            <w:vAlign w:val="center"/>
            <w:hideMark/>
          </w:tcPr>
          <w:p w14:paraId="1621770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7.00E-06</w:t>
            </w:r>
          </w:p>
        </w:tc>
        <w:tc>
          <w:tcPr>
            <w:tcW w:w="1103" w:type="dxa"/>
            <w:vAlign w:val="center"/>
            <w:hideMark/>
          </w:tcPr>
          <w:p w14:paraId="1CDF3C7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6ADD859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24874D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0B75710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493DD6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7A2658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3C1ED2F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9.30E-06</w:t>
            </w:r>
          </w:p>
        </w:tc>
        <w:tc>
          <w:tcPr>
            <w:tcW w:w="1103" w:type="dxa"/>
            <w:vAlign w:val="center"/>
            <w:hideMark/>
          </w:tcPr>
          <w:p w14:paraId="058F905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  <w:tc>
          <w:tcPr>
            <w:tcW w:w="1102" w:type="dxa"/>
            <w:vAlign w:val="center"/>
            <w:hideMark/>
          </w:tcPr>
          <w:p w14:paraId="6FA222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  <w:tc>
          <w:tcPr>
            <w:tcW w:w="1103" w:type="dxa"/>
            <w:vAlign w:val="center"/>
            <w:hideMark/>
          </w:tcPr>
          <w:p w14:paraId="3A19B1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220AE35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651842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046CFD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7A11E0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B0932E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2" w:type="dxa"/>
            <w:vAlign w:val="center"/>
            <w:hideMark/>
          </w:tcPr>
          <w:p w14:paraId="3AF3A62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8.80E-06</w:t>
            </w:r>
          </w:p>
        </w:tc>
        <w:tc>
          <w:tcPr>
            <w:tcW w:w="1103" w:type="dxa"/>
            <w:vAlign w:val="center"/>
            <w:hideMark/>
          </w:tcPr>
          <w:p w14:paraId="30393FB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8.20E-06</w:t>
            </w:r>
          </w:p>
        </w:tc>
        <w:tc>
          <w:tcPr>
            <w:tcW w:w="1102" w:type="dxa"/>
            <w:vAlign w:val="center"/>
            <w:hideMark/>
          </w:tcPr>
          <w:p w14:paraId="1F4F2A4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3" w:type="dxa"/>
            <w:vAlign w:val="center"/>
            <w:hideMark/>
          </w:tcPr>
          <w:p w14:paraId="3B14A50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3787A07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6C0617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6D68CCE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688A9C1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89382F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1.44E-05</w:t>
            </w:r>
          </w:p>
        </w:tc>
        <w:tc>
          <w:tcPr>
            <w:tcW w:w="1102" w:type="dxa"/>
            <w:vAlign w:val="center"/>
            <w:hideMark/>
          </w:tcPr>
          <w:p w14:paraId="3E13F85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1.26E-05</w:t>
            </w:r>
          </w:p>
        </w:tc>
        <w:tc>
          <w:tcPr>
            <w:tcW w:w="1103" w:type="dxa"/>
            <w:vAlign w:val="center"/>
            <w:hideMark/>
          </w:tcPr>
          <w:p w14:paraId="1F2A63A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2" w:type="dxa"/>
            <w:vAlign w:val="center"/>
            <w:hideMark/>
          </w:tcPr>
          <w:p w14:paraId="383D5C1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1.04E-05</w:t>
            </w:r>
          </w:p>
        </w:tc>
        <w:tc>
          <w:tcPr>
            <w:tcW w:w="1103" w:type="dxa"/>
            <w:vAlign w:val="center"/>
            <w:hideMark/>
          </w:tcPr>
          <w:p w14:paraId="25031CE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8DB95C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FEE032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8FCF51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B537D7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D00758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1.31E-05</w:t>
            </w:r>
          </w:p>
        </w:tc>
        <w:tc>
          <w:tcPr>
            <w:tcW w:w="1102" w:type="dxa"/>
            <w:vAlign w:val="center"/>
            <w:hideMark/>
          </w:tcPr>
          <w:p w14:paraId="35AA74B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1.28E-05</w:t>
            </w:r>
          </w:p>
        </w:tc>
        <w:tc>
          <w:tcPr>
            <w:tcW w:w="1103" w:type="dxa"/>
            <w:vAlign w:val="center"/>
            <w:hideMark/>
          </w:tcPr>
          <w:p w14:paraId="674C902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1.16E-05</w:t>
            </w:r>
          </w:p>
        </w:tc>
        <w:tc>
          <w:tcPr>
            <w:tcW w:w="1102" w:type="dxa"/>
            <w:vAlign w:val="center"/>
            <w:hideMark/>
          </w:tcPr>
          <w:p w14:paraId="7F433C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9.60E-06</w:t>
            </w:r>
          </w:p>
        </w:tc>
        <w:tc>
          <w:tcPr>
            <w:tcW w:w="1103" w:type="dxa"/>
            <w:vAlign w:val="center"/>
            <w:hideMark/>
          </w:tcPr>
          <w:p w14:paraId="5167740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2100FAF3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B0CB2B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1316A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FCDB8B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234E0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1.54E-05</w:t>
            </w:r>
          </w:p>
        </w:tc>
        <w:tc>
          <w:tcPr>
            <w:tcW w:w="1102" w:type="dxa"/>
            <w:vAlign w:val="center"/>
            <w:hideMark/>
          </w:tcPr>
          <w:p w14:paraId="51A5119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1.26E-05</w:t>
            </w:r>
          </w:p>
        </w:tc>
        <w:tc>
          <w:tcPr>
            <w:tcW w:w="1103" w:type="dxa"/>
            <w:vAlign w:val="center"/>
            <w:hideMark/>
          </w:tcPr>
          <w:p w14:paraId="44A11B4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1.09E-05</w:t>
            </w:r>
          </w:p>
        </w:tc>
        <w:tc>
          <w:tcPr>
            <w:tcW w:w="1102" w:type="dxa"/>
            <w:vAlign w:val="center"/>
            <w:hideMark/>
          </w:tcPr>
          <w:p w14:paraId="73A181C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3" w:type="dxa"/>
            <w:vAlign w:val="center"/>
            <w:hideMark/>
          </w:tcPr>
          <w:p w14:paraId="15FCDEE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263BE7D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DA7EF6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E97316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95036F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559215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1.31E-05</w:t>
            </w:r>
          </w:p>
        </w:tc>
        <w:tc>
          <w:tcPr>
            <w:tcW w:w="1102" w:type="dxa"/>
            <w:vAlign w:val="center"/>
            <w:hideMark/>
          </w:tcPr>
          <w:p w14:paraId="57617D6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1.15E-05</w:t>
            </w:r>
          </w:p>
        </w:tc>
        <w:tc>
          <w:tcPr>
            <w:tcW w:w="1103" w:type="dxa"/>
            <w:vAlign w:val="center"/>
            <w:hideMark/>
          </w:tcPr>
          <w:p w14:paraId="521558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1.08E-05</w:t>
            </w:r>
          </w:p>
        </w:tc>
        <w:tc>
          <w:tcPr>
            <w:tcW w:w="1102" w:type="dxa"/>
            <w:vAlign w:val="center"/>
            <w:hideMark/>
          </w:tcPr>
          <w:p w14:paraId="17E3815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3" w:type="dxa"/>
            <w:vAlign w:val="center"/>
            <w:hideMark/>
          </w:tcPr>
          <w:p w14:paraId="0DE506A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25CD305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338FF8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CB016F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A6DE6A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536AE9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1.36E-05</w:t>
            </w:r>
          </w:p>
        </w:tc>
        <w:tc>
          <w:tcPr>
            <w:tcW w:w="1102" w:type="dxa"/>
            <w:vAlign w:val="center"/>
            <w:hideMark/>
          </w:tcPr>
          <w:p w14:paraId="2DD3F45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1.28E-05</w:t>
            </w:r>
          </w:p>
        </w:tc>
        <w:tc>
          <w:tcPr>
            <w:tcW w:w="1103" w:type="dxa"/>
            <w:vAlign w:val="center"/>
            <w:hideMark/>
          </w:tcPr>
          <w:p w14:paraId="3750F37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1.22E-05</w:t>
            </w:r>
          </w:p>
        </w:tc>
        <w:tc>
          <w:tcPr>
            <w:tcW w:w="1102" w:type="dxa"/>
            <w:vAlign w:val="center"/>
            <w:hideMark/>
          </w:tcPr>
          <w:p w14:paraId="3798D18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9.80E-06</w:t>
            </w:r>
          </w:p>
        </w:tc>
        <w:tc>
          <w:tcPr>
            <w:tcW w:w="1103" w:type="dxa"/>
            <w:vAlign w:val="center"/>
            <w:hideMark/>
          </w:tcPr>
          <w:p w14:paraId="7CAA21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1B8F370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BC5371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7DEC5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83FDB3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4C9B4D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1.40E-05</w:t>
            </w:r>
          </w:p>
        </w:tc>
        <w:tc>
          <w:tcPr>
            <w:tcW w:w="1102" w:type="dxa"/>
            <w:vAlign w:val="center"/>
            <w:hideMark/>
          </w:tcPr>
          <w:p w14:paraId="792B1FC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1.35E-05</w:t>
            </w:r>
          </w:p>
        </w:tc>
        <w:tc>
          <w:tcPr>
            <w:tcW w:w="1103" w:type="dxa"/>
            <w:vAlign w:val="center"/>
            <w:hideMark/>
          </w:tcPr>
          <w:p w14:paraId="066EEB6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2" w:type="dxa"/>
            <w:vAlign w:val="center"/>
            <w:hideMark/>
          </w:tcPr>
          <w:p w14:paraId="6849039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1.09E-05</w:t>
            </w:r>
          </w:p>
        </w:tc>
        <w:tc>
          <w:tcPr>
            <w:tcW w:w="1103" w:type="dxa"/>
            <w:vAlign w:val="center"/>
            <w:hideMark/>
          </w:tcPr>
          <w:p w14:paraId="541A99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5A6FB9FC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03E773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77015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1F6BDC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1DA43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1.32E-05</w:t>
            </w:r>
          </w:p>
        </w:tc>
        <w:tc>
          <w:tcPr>
            <w:tcW w:w="1102" w:type="dxa"/>
            <w:vAlign w:val="center"/>
            <w:hideMark/>
          </w:tcPr>
          <w:p w14:paraId="5D50A3D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1.23E-05</w:t>
            </w:r>
          </w:p>
        </w:tc>
        <w:tc>
          <w:tcPr>
            <w:tcW w:w="1103" w:type="dxa"/>
            <w:vAlign w:val="center"/>
            <w:hideMark/>
          </w:tcPr>
          <w:p w14:paraId="79AA556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1.04E-05</w:t>
            </w:r>
          </w:p>
        </w:tc>
        <w:tc>
          <w:tcPr>
            <w:tcW w:w="1102" w:type="dxa"/>
            <w:vAlign w:val="center"/>
            <w:hideMark/>
          </w:tcPr>
          <w:p w14:paraId="169A68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3" w:type="dxa"/>
            <w:vAlign w:val="center"/>
            <w:hideMark/>
          </w:tcPr>
          <w:p w14:paraId="3C9926B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6A0A9E9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B3EE18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65E978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5E7618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894F87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1.54E-05</w:t>
            </w:r>
          </w:p>
        </w:tc>
        <w:tc>
          <w:tcPr>
            <w:tcW w:w="1102" w:type="dxa"/>
            <w:vAlign w:val="center"/>
            <w:hideMark/>
          </w:tcPr>
          <w:p w14:paraId="160DD73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1.27E-05</w:t>
            </w:r>
          </w:p>
        </w:tc>
        <w:tc>
          <w:tcPr>
            <w:tcW w:w="1103" w:type="dxa"/>
            <w:vAlign w:val="center"/>
            <w:hideMark/>
          </w:tcPr>
          <w:p w14:paraId="2C05F98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2" w:type="dxa"/>
            <w:vAlign w:val="center"/>
            <w:hideMark/>
          </w:tcPr>
          <w:p w14:paraId="7C4176E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3" w:type="dxa"/>
            <w:vAlign w:val="center"/>
            <w:hideMark/>
          </w:tcPr>
          <w:p w14:paraId="767B0F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6FD60A6F" w14:textId="77777777" w:rsidTr="002512D1">
        <w:trPr>
          <w:trHeight w:val="285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3472B4F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天津科威恩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2F9429D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6216D27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095B8A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ADA0E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A6C10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EBF3F6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9F10EE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6.15E-06</w:t>
            </w:r>
          </w:p>
        </w:tc>
      </w:tr>
      <w:tr w:rsidR="002512D1" w:rsidRPr="00823931" w14:paraId="361E210C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15B45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5975E69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B0DA18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4FADD6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70B6A8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C021E1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8497E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67FF67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6.60E-06</w:t>
            </w:r>
          </w:p>
        </w:tc>
      </w:tr>
      <w:tr w:rsidR="002512D1" w:rsidRPr="00823931" w14:paraId="408EEABC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CE6949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4DF266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FD1AE3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A162C3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FAAC3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50C5C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63BAA8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A09445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1183C36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5D00C2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9703167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0241D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48AA73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63E763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5494E5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84FCC0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8521F3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6.50E-06</w:t>
            </w:r>
          </w:p>
        </w:tc>
      </w:tr>
      <w:tr w:rsidR="002512D1" w:rsidRPr="00823931" w14:paraId="01FC206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6EBA15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898F0BB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E57E7E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D68B56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5040F8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7D38E9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A12490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A88ED1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6.10E-06</w:t>
            </w:r>
          </w:p>
        </w:tc>
      </w:tr>
      <w:tr w:rsidR="002512D1" w:rsidRPr="00823931" w14:paraId="6A1CB10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074378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5843381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BB8C2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A08361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80F6C9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2C6AAA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A8DF74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35334C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6.00E-06</w:t>
            </w:r>
          </w:p>
        </w:tc>
      </w:tr>
      <w:tr w:rsidR="002512D1" w:rsidRPr="00823931" w14:paraId="4E8689F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9C021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AC86793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53A254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2B4FB7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41F186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7F83F5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9A4077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4BE2B0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6.50E-06</w:t>
            </w:r>
          </w:p>
        </w:tc>
      </w:tr>
      <w:tr w:rsidR="002512D1" w:rsidRPr="00823931" w14:paraId="0F64A302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A68507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EE4408C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58D07B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E6E9F1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4D9655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311480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904AF0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3BA5B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6.20E-06</w:t>
            </w:r>
          </w:p>
        </w:tc>
      </w:tr>
      <w:tr w:rsidR="002512D1" w:rsidRPr="00823931" w14:paraId="3EBD70A2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2CE41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5DAF85F9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31B389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FBB8B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8D7B65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67ACB6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FDAC15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6379E3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8.35E-06</w:t>
            </w:r>
          </w:p>
        </w:tc>
      </w:tr>
      <w:tr w:rsidR="002512D1" w:rsidRPr="00823931" w14:paraId="33C2E08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496C9B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7C59400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1CB9D0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B53743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B9DA8E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A64D6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9886B2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184191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</w:tr>
      <w:tr w:rsidR="002512D1" w:rsidRPr="00823931" w14:paraId="1B40C7E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62D0AE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90790DE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24D456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96D49F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0BAE9E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DAD5D0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0ED5A77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5871BC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8.40E-06</w:t>
            </w:r>
          </w:p>
        </w:tc>
      </w:tr>
      <w:tr w:rsidR="002512D1" w:rsidRPr="00823931" w14:paraId="0D03B394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F41CE6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A96EA1B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A9FCE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FB828D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0702C34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00A3D4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3DCC4D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7798C2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</w:tr>
      <w:tr w:rsidR="002512D1" w:rsidRPr="00823931" w14:paraId="0095301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20CF9C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6D705EF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20B75F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CB9844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413B7A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379A68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CF5BA7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9FE6C8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</w:tr>
      <w:tr w:rsidR="002512D1" w:rsidRPr="00823931" w14:paraId="37DCDE8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66372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020C1B4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3B3FE2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B2A810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8A5A9D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6724A7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99FA6A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CC90BF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</w:tr>
      <w:tr w:rsidR="002512D1" w:rsidRPr="00823931" w14:paraId="2CA653B2" w14:textId="77777777" w:rsidTr="002512D1">
        <w:trPr>
          <w:trHeight w:val="107"/>
          <w:jc w:val="center"/>
        </w:trPr>
        <w:tc>
          <w:tcPr>
            <w:tcW w:w="1102" w:type="dxa"/>
            <w:vMerge/>
            <w:vAlign w:val="center"/>
            <w:hideMark/>
          </w:tcPr>
          <w:p w14:paraId="2F515B5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F2A46A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3E5BFB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FF8FF7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E6E2BD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39396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FFD4D4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38A53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9.10E-06</w:t>
            </w:r>
          </w:p>
        </w:tc>
      </w:tr>
      <w:tr w:rsidR="002512D1" w:rsidRPr="00823931" w14:paraId="4F5A456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3E5A5C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C15ECDC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02C696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2D5223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58F350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1F1661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4E579F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283A4E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</w:tr>
      <w:tr w:rsidR="002512D1" w:rsidRPr="00823931" w14:paraId="6F327623" w14:textId="77777777" w:rsidTr="002512D1">
        <w:trPr>
          <w:trHeight w:val="285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55245FB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梧州三和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6F78181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6D41F2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3" w:type="dxa"/>
            <w:vAlign w:val="center"/>
            <w:hideMark/>
          </w:tcPr>
          <w:p w14:paraId="15F9E8E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2" w:type="dxa"/>
            <w:vAlign w:val="center"/>
            <w:hideMark/>
          </w:tcPr>
          <w:p w14:paraId="2F692A9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9.35E-06</w:t>
            </w:r>
          </w:p>
        </w:tc>
        <w:tc>
          <w:tcPr>
            <w:tcW w:w="1103" w:type="dxa"/>
            <w:vAlign w:val="center"/>
            <w:hideMark/>
          </w:tcPr>
          <w:p w14:paraId="70944EB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8.33E-06</w:t>
            </w:r>
          </w:p>
        </w:tc>
        <w:tc>
          <w:tcPr>
            <w:tcW w:w="1102" w:type="dxa"/>
            <w:vAlign w:val="center"/>
            <w:hideMark/>
          </w:tcPr>
          <w:p w14:paraId="049D2E4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7.50E-06</w:t>
            </w:r>
          </w:p>
        </w:tc>
        <w:tc>
          <w:tcPr>
            <w:tcW w:w="1103" w:type="dxa"/>
            <w:vAlign w:val="center"/>
            <w:hideMark/>
          </w:tcPr>
          <w:p w14:paraId="1D054B9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6.12E-06</w:t>
            </w:r>
          </w:p>
        </w:tc>
      </w:tr>
      <w:tr w:rsidR="002512D1" w:rsidRPr="00823931" w14:paraId="4CDBA0F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DEB0E1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D880EB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7A9B9F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1.03E-05</w:t>
            </w:r>
          </w:p>
        </w:tc>
        <w:tc>
          <w:tcPr>
            <w:tcW w:w="1103" w:type="dxa"/>
            <w:vAlign w:val="center"/>
            <w:hideMark/>
          </w:tcPr>
          <w:p w14:paraId="3550A5C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2" w:type="dxa"/>
            <w:vAlign w:val="center"/>
            <w:hideMark/>
          </w:tcPr>
          <w:p w14:paraId="71F59E9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3" w:type="dxa"/>
            <w:vAlign w:val="center"/>
            <w:hideMark/>
          </w:tcPr>
          <w:p w14:paraId="76D1B6A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7.90E-06</w:t>
            </w:r>
          </w:p>
        </w:tc>
        <w:tc>
          <w:tcPr>
            <w:tcW w:w="1102" w:type="dxa"/>
            <w:vAlign w:val="center"/>
            <w:hideMark/>
          </w:tcPr>
          <w:p w14:paraId="665947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7.40E-06</w:t>
            </w:r>
          </w:p>
        </w:tc>
        <w:tc>
          <w:tcPr>
            <w:tcW w:w="1103" w:type="dxa"/>
            <w:vAlign w:val="center"/>
            <w:hideMark/>
          </w:tcPr>
          <w:p w14:paraId="0A0715C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6804468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0BB724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21D1238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050E02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1.21E-05</w:t>
            </w:r>
          </w:p>
        </w:tc>
        <w:tc>
          <w:tcPr>
            <w:tcW w:w="1103" w:type="dxa"/>
            <w:vAlign w:val="center"/>
            <w:hideMark/>
          </w:tcPr>
          <w:p w14:paraId="79B45B5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2" w:type="dxa"/>
            <w:vAlign w:val="center"/>
            <w:hideMark/>
          </w:tcPr>
          <w:p w14:paraId="1721C9C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9.10E-06</w:t>
            </w:r>
          </w:p>
        </w:tc>
        <w:tc>
          <w:tcPr>
            <w:tcW w:w="1103" w:type="dxa"/>
            <w:vAlign w:val="center"/>
            <w:hideMark/>
          </w:tcPr>
          <w:p w14:paraId="06471D7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  <w:tc>
          <w:tcPr>
            <w:tcW w:w="1102" w:type="dxa"/>
            <w:vAlign w:val="center"/>
            <w:hideMark/>
          </w:tcPr>
          <w:p w14:paraId="7142BC0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7.00E-06</w:t>
            </w:r>
          </w:p>
        </w:tc>
        <w:tc>
          <w:tcPr>
            <w:tcW w:w="1103" w:type="dxa"/>
            <w:vAlign w:val="center"/>
            <w:hideMark/>
          </w:tcPr>
          <w:p w14:paraId="2833D87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5.80E-06</w:t>
            </w:r>
          </w:p>
        </w:tc>
      </w:tr>
      <w:tr w:rsidR="002512D1" w:rsidRPr="00823931" w14:paraId="41399023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712F8E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DE33E1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1D1A41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1.17E-05</w:t>
            </w:r>
          </w:p>
        </w:tc>
        <w:tc>
          <w:tcPr>
            <w:tcW w:w="1103" w:type="dxa"/>
            <w:vAlign w:val="center"/>
            <w:hideMark/>
          </w:tcPr>
          <w:p w14:paraId="3291C95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1.10E-05</w:t>
            </w:r>
          </w:p>
        </w:tc>
        <w:tc>
          <w:tcPr>
            <w:tcW w:w="1102" w:type="dxa"/>
            <w:vAlign w:val="center"/>
            <w:hideMark/>
          </w:tcPr>
          <w:p w14:paraId="1DE71D6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  <w:tc>
          <w:tcPr>
            <w:tcW w:w="1103" w:type="dxa"/>
            <w:vAlign w:val="center"/>
            <w:hideMark/>
          </w:tcPr>
          <w:p w14:paraId="465EB9E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2" w:type="dxa"/>
            <w:vAlign w:val="center"/>
            <w:hideMark/>
          </w:tcPr>
          <w:p w14:paraId="3B0DA39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7.20E-06</w:t>
            </w:r>
          </w:p>
        </w:tc>
        <w:tc>
          <w:tcPr>
            <w:tcW w:w="1103" w:type="dxa"/>
            <w:vAlign w:val="center"/>
            <w:hideMark/>
          </w:tcPr>
          <w:p w14:paraId="154989D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6.30E-06</w:t>
            </w:r>
          </w:p>
        </w:tc>
      </w:tr>
      <w:tr w:rsidR="002512D1" w:rsidRPr="00823931" w14:paraId="57F6A3DF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85B6DC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6901834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0FD6EB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1.23E-05</w:t>
            </w:r>
          </w:p>
        </w:tc>
        <w:tc>
          <w:tcPr>
            <w:tcW w:w="1103" w:type="dxa"/>
            <w:vAlign w:val="center"/>
            <w:hideMark/>
          </w:tcPr>
          <w:p w14:paraId="358D24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9.90E-06</w:t>
            </w:r>
          </w:p>
        </w:tc>
        <w:tc>
          <w:tcPr>
            <w:tcW w:w="1102" w:type="dxa"/>
            <w:vAlign w:val="center"/>
            <w:hideMark/>
          </w:tcPr>
          <w:p w14:paraId="02C0B07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3" w:type="dxa"/>
            <w:vAlign w:val="center"/>
            <w:hideMark/>
          </w:tcPr>
          <w:p w14:paraId="353E53E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  <w:tc>
          <w:tcPr>
            <w:tcW w:w="1102" w:type="dxa"/>
            <w:vAlign w:val="center"/>
            <w:hideMark/>
          </w:tcPr>
          <w:p w14:paraId="332628E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7.60E-06</w:t>
            </w:r>
          </w:p>
        </w:tc>
        <w:tc>
          <w:tcPr>
            <w:tcW w:w="1103" w:type="dxa"/>
            <w:vAlign w:val="center"/>
            <w:hideMark/>
          </w:tcPr>
          <w:p w14:paraId="59FCF2A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6.40E-06</w:t>
            </w:r>
          </w:p>
        </w:tc>
      </w:tr>
      <w:tr w:rsidR="002512D1" w:rsidRPr="00823931" w14:paraId="7239855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BF997B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13E7BC3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51E9C5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1.22E-05</w:t>
            </w:r>
          </w:p>
        </w:tc>
        <w:tc>
          <w:tcPr>
            <w:tcW w:w="1103" w:type="dxa"/>
            <w:vAlign w:val="center"/>
            <w:hideMark/>
          </w:tcPr>
          <w:p w14:paraId="3261824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2" w:type="dxa"/>
            <w:vAlign w:val="center"/>
            <w:hideMark/>
          </w:tcPr>
          <w:p w14:paraId="61D016F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  <w:tc>
          <w:tcPr>
            <w:tcW w:w="1103" w:type="dxa"/>
            <w:vAlign w:val="center"/>
            <w:hideMark/>
          </w:tcPr>
          <w:p w14:paraId="070CEF0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  <w:tc>
          <w:tcPr>
            <w:tcW w:w="1102" w:type="dxa"/>
            <w:vAlign w:val="center"/>
            <w:hideMark/>
          </w:tcPr>
          <w:p w14:paraId="163A79F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7.10E-06</w:t>
            </w:r>
          </w:p>
        </w:tc>
        <w:tc>
          <w:tcPr>
            <w:tcW w:w="1103" w:type="dxa"/>
            <w:vAlign w:val="center"/>
            <w:hideMark/>
          </w:tcPr>
          <w:p w14:paraId="5C66E3A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6.10E-06</w:t>
            </w:r>
          </w:p>
        </w:tc>
      </w:tr>
      <w:tr w:rsidR="002512D1" w:rsidRPr="00823931" w14:paraId="0A30E3F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3BC5EF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C945BB0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28E31A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1.11E-05</w:t>
            </w:r>
          </w:p>
        </w:tc>
        <w:tc>
          <w:tcPr>
            <w:tcW w:w="1103" w:type="dxa"/>
            <w:vAlign w:val="center"/>
            <w:hideMark/>
          </w:tcPr>
          <w:p w14:paraId="141293E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1.08E-05</w:t>
            </w:r>
          </w:p>
        </w:tc>
        <w:tc>
          <w:tcPr>
            <w:tcW w:w="1102" w:type="dxa"/>
            <w:vAlign w:val="center"/>
            <w:hideMark/>
          </w:tcPr>
          <w:p w14:paraId="27C1CB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3" w:type="dxa"/>
            <w:vAlign w:val="center"/>
            <w:hideMark/>
          </w:tcPr>
          <w:p w14:paraId="50B850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8.60E-06</w:t>
            </w:r>
          </w:p>
        </w:tc>
        <w:tc>
          <w:tcPr>
            <w:tcW w:w="1102" w:type="dxa"/>
            <w:vAlign w:val="center"/>
            <w:hideMark/>
          </w:tcPr>
          <w:p w14:paraId="4A01D52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3" w:type="dxa"/>
            <w:vAlign w:val="center"/>
            <w:hideMark/>
          </w:tcPr>
          <w:p w14:paraId="435AB72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5.70E-06</w:t>
            </w:r>
          </w:p>
        </w:tc>
      </w:tr>
      <w:tr w:rsidR="002512D1" w:rsidRPr="00823931" w14:paraId="6B50BB2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0A5D57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4FC120C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54D36F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1.23E-05</w:t>
            </w:r>
          </w:p>
        </w:tc>
        <w:tc>
          <w:tcPr>
            <w:tcW w:w="1103" w:type="dxa"/>
            <w:vAlign w:val="center"/>
            <w:hideMark/>
          </w:tcPr>
          <w:p w14:paraId="4E419A8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1.08E-05</w:t>
            </w:r>
          </w:p>
        </w:tc>
        <w:tc>
          <w:tcPr>
            <w:tcW w:w="1102" w:type="dxa"/>
            <w:vAlign w:val="center"/>
            <w:hideMark/>
          </w:tcPr>
          <w:p w14:paraId="45D3461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  <w:tc>
          <w:tcPr>
            <w:tcW w:w="1103" w:type="dxa"/>
            <w:vAlign w:val="center"/>
            <w:hideMark/>
          </w:tcPr>
          <w:p w14:paraId="553436D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8.30E-06</w:t>
            </w:r>
          </w:p>
        </w:tc>
        <w:tc>
          <w:tcPr>
            <w:tcW w:w="1102" w:type="dxa"/>
            <w:vAlign w:val="center"/>
            <w:hideMark/>
          </w:tcPr>
          <w:p w14:paraId="4F28E48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3" w:type="dxa"/>
            <w:vAlign w:val="center"/>
            <w:hideMark/>
          </w:tcPr>
          <w:p w14:paraId="6ED48DC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6.50E-06</w:t>
            </w:r>
          </w:p>
        </w:tc>
      </w:tr>
      <w:tr w:rsidR="002512D1" w:rsidRPr="00823931" w14:paraId="4A3858A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327A9B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73A7C63F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066D522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1.53E-05</w:t>
            </w:r>
          </w:p>
        </w:tc>
        <w:tc>
          <w:tcPr>
            <w:tcW w:w="1103" w:type="dxa"/>
            <w:vAlign w:val="center"/>
            <w:hideMark/>
          </w:tcPr>
          <w:p w14:paraId="2AF47D8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1.45E-05</w:t>
            </w:r>
          </w:p>
        </w:tc>
        <w:tc>
          <w:tcPr>
            <w:tcW w:w="1102" w:type="dxa"/>
            <w:vAlign w:val="center"/>
            <w:hideMark/>
          </w:tcPr>
          <w:p w14:paraId="0081619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1.25E-05</w:t>
            </w:r>
          </w:p>
        </w:tc>
        <w:tc>
          <w:tcPr>
            <w:tcW w:w="1103" w:type="dxa"/>
            <w:vAlign w:val="center"/>
            <w:hideMark/>
          </w:tcPr>
          <w:p w14:paraId="7E89AFC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1.14E-05</w:t>
            </w:r>
          </w:p>
        </w:tc>
        <w:tc>
          <w:tcPr>
            <w:tcW w:w="1102" w:type="dxa"/>
            <w:vAlign w:val="center"/>
            <w:hideMark/>
          </w:tcPr>
          <w:p w14:paraId="0328470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3" w:type="dxa"/>
            <w:vAlign w:val="center"/>
            <w:hideMark/>
          </w:tcPr>
          <w:p w14:paraId="3B3A64C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8.33E-06</w:t>
            </w:r>
          </w:p>
        </w:tc>
      </w:tr>
      <w:tr w:rsidR="002512D1" w:rsidRPr="00823931" w14:paraId="7014929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EAE821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7C0C03C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89B939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1.63E-05</w:t>
            </w:r>
          </w:p>
        </w:tc>
        <w:tc>
          <w:tcPr>
            <w:tcW w:w="1103" w:type="dxa"/>
            <w:vAlign w:val="center"/>
            <w:hideMark/>
          </w:tcPr>
          <w:p w14:paraId="0379E0E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1.43E-05</w:t>
            </w:r>
          </w:p>
        </w:tc>
        <w:tc>
          <w:tcPr>
            <w:tcW w:w="1102" w:type="dxa"/>
            <w:vAlign w:val="center"/>
            <w:hideMark/>
          </w:tcPr>
          <w:p w14:paraId="75B49CC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1.18E-05</w:t>
            </w:r>
          </w:p>
        </w:tc>
        <w:tc>
          <w:tcPr>
            <w:tcW w:w="1103" w:type="dxa"/>
            <w:vAlign w:val="center"/>
            <w:hideMark/>
          </w:tcPr>
          <w:p w14:paraId="2CEE9ED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595041F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1.15E-05</w:t>
            </w:r>
          </w:p>
        </w:tc>
        <w:tc>
          <w:tcPr>
            <w:tcW w:w="1103" w:type="dxa"/>
            <w:vAlign w:val="center"/>
            <w:hideMark/>
          </w:tcPr>
          <w:p w14:paraId="7700ADB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8.40E-06</w:t>
            </w:r>
          </w:p>
        </w:tc>
      </w:tr>
      <w:tr w:rsidR="002512D1" w:rsidRPr="00823931" w14:paraId="66ACB4F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049116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E2DBF89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C19D52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1.44E-05</w:t>
            </w:r>
          </w:p>
        </w:tc>
        <w:tc>
          <w:tcPr>
            <w:tcW w:w="1103" w:type="dxa"/>
            <w:vAlign w:val="center"/>
            <w:hideMark/>
          </w:tcPr>
          <w:p w14:paraId="3613A9C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1.32E-05</w:t>
            </w:r>
          </w:p>
        </w:tc>
        <w:tc>
          <w:tcPr>
            <w:tcW w:w="1102" w:type="dxa"/>
            <w:vAlign w:val="center"/>
            <w:hideMark/>
          </w:tcPr>
          <w:p w14:paraId="2B64814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1.17E-05</w:t>
            </w:r>
          </w:p>
        </w:tc>
        <w:tc>
          <w:tcPr>
            <w:tcW w:w="1103" w:type="dxa"/>
            <w:vAlign w:val="center"/>
            <w:hideMark/>
          </w:tcPr>
          <w:p w14:paraId="49C00F5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1.22E-05</w:t>
            </w:r>
          </w:p>
        </w:tc>
        <w:tc>
          <w:tcPr>
            <w:tcW w:w="1102" w:type="dxa"/>
            <w:vAlign w:val="center"/>
            <w:hideMark/>
          </w:tcPr>
          <w:p w14:paraId="6818EC7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3" w:type="dxa"/>
            <w:vAlign w:val="center"/>
            <w:hideMark/>
          </w:tcPr>
          <w:p w14:paraId="1F359B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</w:tr>
      <w:tr w:rsidR="002512D1" w:rsidRPr="00823931" w14:paraId="6E9B014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AA7FD1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9A62C0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6F326D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1.63E-05</w:t>
            </w:r>
          </w:p>
        </w:tc>
        <w:tc>
          <w:tcPr>
            <w:tcW w:w="1103" w:type="dxa"/>
            <w:vAlign w:val="center"/>
            <w:hideMark/>
          </w:tcPr>
          <w:p w14:paraId="5925BEF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1.40E-05</w:t>
            </w:r>
          </w:p>
        </w:tc>
        <w:tc>
          <w:tcPr>
            <w:tcW w:w="1102" w:type="dxa"/>
            <w:vAlign w:val="center"/>
            <w:hideMark/>
          </w:tcPr>
          <w:p w14:paraId="181C517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1.18E-05</w:t>
            </w:r>
          </w:p>
        </w:tc>
        <w:tc>
          <w:tcPr>
            <w:tcW w:w="1103" w:type="dxa"/>
            <w:vAlign w:val="center"/>
            <w:hideMark/>
          </w:tcPr>
          <w:p w14:paraId="116F0BF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6C2BD21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3" w:type="dxa"/>
            <w:vAlign w:val="center"/>
            <w:hideMark/>
          </w:tcPr>
          <w:p w14:paraId="682856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8.80E-06</w:t>
            </w:r>
          </w:p>
        </w:tc>
      </w:tr>
      <w:tr w:rsidR="002512D1" w:rsidRPr="00823931" w14:paraId="1F6BC52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B8D22C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07C6E23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099E48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1.60E-05</w:t>
            </w:r>
          </w:p>
        </w:tc>
        <w:tc>
          <w:tcPr>
            <w:tcW w:w="1103" w:type="dxa"/>
            <w:vAlign w:val="center"/>
            <w:hideMark/>
          </w:tcPr>
          <w:p w14:paraId="6AE097C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1.35E-05</w:t>
            </w:r>
          </w:p>
        </w:tc>
        <w:tc>
          <w:tcPr>
            <w:tcW w:w="1102" w:type="dxa"/>
            <w:vAlign w:val="center"/>
            <w:hideMark/>
          </w:tcPr>
          <w:p w14:paraId="452CCF2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1.22E-05</w:t>
            </w:r>
          </w:p>
        </w:tc>
        <w:tc>
          <w:tcPr>
            <w:tcW w:w="1103" w:type="dxa"/>
            <w:vAlign w:val="center"/>
            <w:hideMark/>
          </w:tcPr>
          <w:p w14:paraId="63147E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1.10E-05</w:t>
            </w:r>
          </w:p>
        </w:tc>
        <w:tc>
          <w:tcPr>
            <w:tcW w:w="1102" w:type="dxa"/>
            <w:vAlign w:val="center"/>
            <w:hideMark/>
          </w:tcPr>
          <w:p w14:paraId="245585C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9.70E-06</w:t>
            </w:r>
          </w:p>
        </w:tc>
        <w:tc>
          <w:tcPr>
            <w:tcW w:w="1103" w:type="dxa"/>
            <w:vAlign w:val="center"/>
            <w:hideMark/>
          </w:tcPr>
          <w:p w14:paraId="7FF970D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</w:tr>
      <w:tr w:rsidR="002512D1" w:rsidRPr="00823931" w14:paraId="48E253E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476136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0D3016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9EA967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1.65E-05</w:t>
            </w:r>
          </w:p>
        </w:tc>
        <w:tc>
          <w:tcPr>
            <w:tcW w:w="1103" w:type="dxa"/>
            <w:vAlign w:val="center"/>
            <w:hideMark/>
          </w:tcPr>
          <w:p w14:paraId="379BA50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1.59E-05</w:t>
            </w:r>
          </w:p>
        </w:tc>
        <w:tc>
          <w:tcPr>
            <w:tcW w:w="1102" w:type="dxa"/>
            <w:vAlign w:val="center"/>
            <w:hideMark/>
          </w:tcPr>
          <w:p w14:paraId="6916EE2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1.37E-05</w:t>
            </w:r>
          </w:p>
        </w:tc>
        <w:tc>
          <w:tcPr>
            <w:tcW w:w="1103" w:type="dxa"/>
            <w:vAlign w:val="center"/>
            <w:hideMark/>
          </w:tcPr>
          <w:p w14:paraId="2FBB74F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1.11E-05</w:t>
            </w:r>
          </w:p>
        </w:tc>
        <w:tc>
          <w:tcPr>
            <w:tcW w:w="1102" w:type="dxa"/>
            <w:vAlign w:val="center"/>
            <w:hideMark/>
          </w:tcPr>
          <w:p w14:paraId="4582C19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1.09E-05</w:t>
            </w:r>
          </w:p>
        </w:tc>
        <w:tc>
          <w:tcPr>
            <w:tcW w:w="1103" w:type="dxa"/>
            <w:vAlign w:val="center"/>
            <w:hideMark/>
          </w:tcPr>
          <w:p w14:paraId="44493E2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</w:tr>
      <w:tr w:rsidR="002512D1" w:rsidRPr="00823931" w14:paraId="13689EE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DB8C64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49BDFC6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AE46F1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1.55E-05</w:t>
            </w:r>
          </w:p>
        </w:tc>
        <w:tc>
          <w:tcPr>
            <w:tcW w:w="1103" w:type="dxa"/>
            <w:vAlign w:val="center"/>
            <w:hideMark/>
          </w:tcPr>
          <w:p w14:paraId="7885CB9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1.52E-05</w:t>
            </w:r>
          </w:p>
        </w:tc>
        <w:tc>
          <w:tcPr>
            <w:tcW w:w="1102" w:type="dxa"/>
            <w:vAlign w:val="center"/>
            <w:hideMark/>
          </w:tcPr>
          <w:p w14:paraId="3FE0800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1.24E-05</w:t>
            </w:r>
          </w:p>
        </w:tc>
        <w:tc>
          <w:tcPr>
            <w:tcW w:w="1103" w:type="dxa"/>
            <w:vAlign w:val="center"/>
            <w:hideMark/>
          </w:tcPr>
          <w:p w14:paraId="229D5A0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2" w:type="dxa"/>
            <w:vAlign w:val="center"/>
            <w:hideMark/>
          </w:tcPr>
          <w:p w14:paraId="09946AB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1.08E-05</w:t>
            </w:r>
          </w:p>
        </w:tc>
        <w:tc>
          <w:tcPr>
            <w:tcW w:w="1103" w:type="dxa"/>
            <w:vAlign w:val="center"/>
            <w:hideMark/>
          </w:tcPr>
          <w:p w14:paraId="1DCE6E4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</w:tr>
      <w:tr w:rsidR="002512D1" w:rsidRPr="00823931" w14:paraId="2D387B5D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FA52EA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EFCA179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CCB9E1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1.42E-05</w:t>
            </w:r>
          </w:p>
        </w:tc>
        <w:tc>
          <w:tcPr>
            <w:tcW w:w="1103" w:type="dxa"/>
            <w:vAlign w:val="center"/>
            <w:hideMark/>
          </w:tcPr>
          <w:p w14:paraId="5A7D7B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1.45E-05</w:t>
            </w:r>
          </w:p>
        </w:tc>
        <w:tc>
          <w:tcPr>
            <w:tcW w:w="1102" w:type="dxa"/>
            <w:vAlign w:val="center"/>
            <w:hideMark/>
          </w:tcPr>
          <w:p w14:paraId="1AF5DE8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1.26E-05</w:t>
            </w:r>
          </w:p>
        </w:tc>
        <w:tc>
          <w:tcPr>
            <w:tcW w:w="1103" w:type="dxa"/>
            <w:vAlign w:val="center"/>
            <w:hideMark/>
          </w:tcPr>
          <w:p w14:paraId="656746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4601B11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1.14E-05</w:t>
            </w:r>
          </w:p>
        </w:tc>
        <w:tc>
          <w:tcPr>
            <w:tcW w:w="1103" w:type="dxa"/>
            <w:vAlign w:val="center"/>
            <w:hideMark/>
          </w:tcPr>
          <w:p w14:paraId="49F3E8D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</w:tr>
      <w:tr w:rsidR="002512D1" w:rsidRPr="00823931" w14:paraId="6E349AC3" w14:textId="77777777" w:rsidTr="002512D1">
        <w:trPr>
          <w:trHeight w:val="285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6AE170E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proofErr w:type="gramStart"/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莒纳科技</w:t>
            </w:r>
            <w:proofErr w:type="gramEnd"/>
          </w:p>
        </w:tc>
        <w:tc>
          <w:tcPr>
            <w:tcW w:w="1288" w:type="dxa"/>
            <w:vMerge w:val="restart"/>
            <w:vAlign w:val="center"/>
            <w:hideMark/>
          </w:tcPr>
          <w:p w14:paraId="65B5511E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77F5C7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B0031B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17FEC5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39B45B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6CE2B1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7.52E-06</w:t>
            </w:r>
          </w:p>
        </w:tc>
        <w:tc>
          <w:tcPr>
            <w:tcW w:w="1103" w:type="dxa"/>
            <w:vAlign w:val="center"/>
            <w:hideMark/>
          </w:tcPr>
          <w:p w14:paraId="3E58C2C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6.12E-06</w:t>
            </w:r>
          </w:p>
        </w:tc>
      </w:tr>
      <w:tr w:rsidR="002512D1" w:rsidRPr="00823931" w14:paraId="2634873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32228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07B3B17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29690F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54307C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78E324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52C7D5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6D2429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7.20E-06</w:t>
            </w:r>
          </w:p>
        </w:tc>
        <w:tc>
          <w:tcPr>
            <w:tcW w:w="1103" w:type="dxa"/>
            <w:vAlign w:val="center"/>
            <w:hideMark/>
          </w:tcPr>
          <w:p w14:paraId="6B513A4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5.60E-06</w:t>
            </w:r>
          </w:p>
        </w:tc>
      </w:tr>
      <w:tr w:rsidR="002512D1" w:rsidRPr="00823931" w14:paraId="7E141FD9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833F41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C26F4A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D84D1F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B787B2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581A43E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2AB53E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01BD8E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7.50E-06</w:t>
            </w:r>
          </w:p>
        </w:tc>
        <w:tc>
          <w:tcPr>
            <w:tcW w:w="1103" w:type="dxa"/>
            <w:vAlign w:val="center"/>
            <w:hideMark/>
          </w:tcPr>
          <w:p w14:paraId="6006C08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6.50E-06</w:t>
            </w:r>
          </w:p>
        </w:tc>
      </w:tr>
      <w:tr w:rsidR="002512D1" w:rsidRPr="00823931" w14:paraId="64BD929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6516BE3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48C43E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415114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744213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BBB07B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123849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AA28CE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3" w:type="dxa"/>
            <w:vAlign w:val="center"/>
            <w:hideMark/>
          </w:tcPr>
          <w:p w14:paraId="3903E03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6.30E-06</w:t>
            </w:r>
          </w:p>
        </w:tc>
      </w:tr>
      <w:tr w:rsidR="002512D1" w:rsidRPr="00823931" w14:paraId="1663660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7ACB6C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7ED55B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6FE7B1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BC4F5D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E19680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FB852F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D53D52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3" w:type="dxa"/>
            <w:vAlign w:val="center"/>
            <w:hideMark/>
          </w:tcPr>
          <w:p w14:paraId="24240F1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605D826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E4E0CB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34B5B3F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4CF8365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94A434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104158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4BA6C8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EE24F6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  <w:tc>
          <w:tcPr>
            <w:tcW w:w="1103" w:type="dxa"/>
            <w:vAlign w:val="center"/>
            <w:hideMark/>
          </w:tcPr>
          <w:p w14:paraId="3B0C426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6.00E-06</w:t>
            </w:r>
          </w:p>
        </w:tc>
      </w:tr>
      <w:tr w:rsidR="002512D1" w:rsidRPr="00823931" w14:paraId="1C2B28AE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E5F85D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19EC208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2866B7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9D5CE2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A51CBA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EFE0B8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30CEF5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7.10E-06</w:t>
            </w:r>
          </w:p>
        </w:tc>
        <w:tc>
          <w:tcPr>
            <w:tcW w:w="1103" w:type="dxa"/>
            <w:vAlign w:val="center"/>
            <w:hideMark/>
          </w:tcPr>
          <w:p w14:paraId="1245D5E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5.90E-06</w:t>
            </w:r>
          </w:p>
        </w:tc>
      </w:tr>
      <w:tr w:rsidR="002512D1" w:rsidRPr="00823931" w14:paraId="6061563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EC44C1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BA6EC24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DBDCAE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51D4DF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043EA7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886E83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A87720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  <w:tc>
          <w:tcPr>
            <w:tcW w:w="1103" w:type="dxa"/>
            <w:vAlign w:val="center"/>
            <w:hideMark/>
          </w:tcPr>
          <w:p w14:paraId="592E4D8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6.70E-06</w:t>
            </w:r>
          </w:p>
        </w:tc>
      </w:tr>
      <w:tr w:rsidR="002512D1" w:rsidRPr="00823931" w14:paraId="5204410C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1344BF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1E5375D0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02DB64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5B2694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87DFB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4376F5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DB85E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1.02E-05</w:t>
            </w:r>
          </w:p>
        </w:tc>
        <w:tc>
          <w:tcPr>
            <w:tcW w:w="1103" w:type="dxa"/>
            <w:vAlign w:val="center"/>
            <w:hideMark/>
          </w:tcPr>
          <w:p w14:paraId="34FC66E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8.35E-06</w:t>
            </w:r>
          </w:p>
        </w:tc>
      </w:tr>
      <w:tr w:rsidR="002512D1" w:rsidRPr="00823931" w14:paraId="3915CD4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8404BB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5A67E7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F4E1E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2F31AB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7354988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F6D2A6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69FF4D8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3" w:type="dxa"/>
            <w:vAlign w:val="center"/>
            <w:hideMark/>
          </w:tcPr>
          <w:p w14:paraId="024F58F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7.80E-06</w:t>
            </w:r>
          </w:p>
        </w:tc>
      </w:tr>
      <w:tr w:rsidR="002512D1" w:rsidRPr="00823931" w14:paraId="612A481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471282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41E980B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4BBAE1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1F12AF3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AD91C1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618486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C9F20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3" w:type="dxa"/>
            <w:vAlign w:val="center"/>
            <w:hideMark/>
          </w:tcPr>
          <w:p w14:paraId="0FAC544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</w:tr>
      <w:tr w:rsidR="002512D1" w:rsidRPr="00823931" w14:paraId="19221FA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E1B7BF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F6F404A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A02525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61EA0C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400C1C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2B9C624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972416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1.04E-05</w:t>
            </w:r>
          </w:p>
        </w:tc>
        <w:tc>
          <w:tcPr>
            <w:tcW w:w="1103" w:type="dxa"/>
            <w:vAlign w:val="center"/>
            <w:hideMark/>
          </w:tcPr>
          <w:p w14:paraId="1F44454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</w:tr>
      <w:tr w:rsidR="002512D1" w:rsidRPr="00823931" w14:paraId="32923DB2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D258E0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4C78BFF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652987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09AFFD7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F9BE88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5B34F1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91A7B9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3" w:type="dxa"/>
            <w:vAlign w:val="center"/>
            <w:hideMark/>
          </w:tcPr>
          <w:p w14:paraId="2803BDB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8.90E-06</w:t>
            </w:r>
          </w:p>
        </w:tc>
      </w:tr>
      <w:tr w:rsidR="002512D1" w:rsidRPr="00823931" w14:paraId="119458FF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F55A73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3FBA7E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864AC4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932AA9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27C81C0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2E928D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05CFAAB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3" w:type="dxa"/>
            <w:vAlign w:val="center"/>
            <w:hideMark/>
          </w:tcPr>
          <w:p w14:paraId="0AD467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</w:tr>
      <w:tr w:rsidR="002512D1" w:rsidRPr="00823931" w14:paraId="69C4584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326F5E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8B4221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18BB1C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67301A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B7CC91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3D3BCFD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3AA0A24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9.60E-06</w:t>
            </w:r>
          </w:p>
        </w:tc>
        <w:tc>
          <w:tcPr>
            <w:tcW w:w="1103" w:type="dxa"/>
            <w:vAlign w:val="center"/>
            <w:hideMark/>
          </w:tcPr>
          <w:p w14:paraId="3F7E425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</w:tr>
      <w:tr w:rsidR="002512D1" w:rsidRPr="00823931" w14:paraId="7643877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C7A7C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1F8882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68D1B2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4E57D4A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1A84EB1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3" w:type="dxa"/>
            <w:vAlign w:val="center"/>
            <w:hideMark/>
          </w:tcPr>
          <w:p w14:paraId="783AEF6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  <w:tc>
          <w:tcPr>
            <w:tcW w:w="1102" w:type="dxa"/>
            <w:vAlign w:val="center"/>
            <w:hideMark/>
          </w:tcPr>
          <w:p w14:paraId="07FFF2E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3" w:type="dxa"/>
            <w:vAlign w:val="center"/>
            <w:hideMark/>
          </w:tcPr>
          <w:p w14:paraId="01174F2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8.50E-06</w:t>
            </w:r>
          </w:p>
        </w:tc>
      </w:tr>
      <w:tr w:rsidR="002512D1" w:rsidRPr="00823931" w14:paraId="42FE19D6" w14:textId="77777777" w:rsidTr="002512D1">
        <w:trPr>
          <w:trHeight w:val="285"/>
          <w:jc w:val="center"/>
        </w:trPr>
        <w:tc>
          <w:tcPr>
            <w:tcW w:w="1102" w:type="dxa"/>
            <w:vMerge w:val="restart"/>
            <w:vAlign w:val="center"/>
            <w:hideMark/>
          </w:tcPr>
          <w:p w14:paraId="17AFEDD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深圳</w:t>
            </w:r>
            <w:proofErr w:type="gramStart"/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倍</w:t>
            </w:r>
            <w:proofErr w:type="gramEnd"/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特力</w:t>
            </w:r>
          </w:p>
        </w:tc>
        <w:tc>
          <w:tcPr>
            <w:tcW w:w="1288" w:type="dxa"/>
            <w:vMerge w:val="restart"/>
            <w:vAlign w:val="center"/>
            <w:hideMark/>
          </w:tcPr>
          <w:p w14:paraId="5343425E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纵向电阻率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5655E90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3" w:type="dxa"/>
            <w:vAlign w:val="center"/>
            <w:hideMark/>
          </w:tcPr>
          <w:p w14:paraId="38D9024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1.04E-05</w:t>
            </w:r>
          </w:p>
        </w:tc>
        <w:tc>
          <w:tcPr>
            <w:tcW w:w="1102" w:type="dxa"/>
            <w:vAlign w:val="center"/>
            <w:hideMark/>
          </w:tcPr>
          <w:p w14:paraId="7838ACF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9.31E-06</w:t>
            </w:r>
          </w:p>
        </w:tc>
        <w:tc>
          <w:tcPr>
            <w:tcW w:w="1103" w:type="dxa"/>
            <w:vAlign w:val="center"/>
            <w:hideMark/>
          </w:tcPr>
          <w:p w14:paraId="314F62E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8.32E-06</w:t>
            </w:r>
          </w:p>
        </w:tc>
        <w:tc>
          <w:tcPr>
            <w:tcW w:w="1102" w:type="dxa"/>
            <w:vAlign w:val="center"/>
            <w:hideMark/>
          </w:tcPr>
          <w:p w14:paraId="4D92318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7.54E-06</w:t>
            </w:r>
          </w:p>
        </w:tc>
        <w:tc>
          <w:tcPr>
            <w:tcW w:w="1103" w:type="dxa"/>
            <w:vAlign w:val="center"/>
            <w:hideMark/>
          </w:tcPr>
          <w:p w14:paraId="7C82DA5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406C81B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931FA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D617067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E2217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1.17E-05</w:t>
            </w:r>
          </w:p>
        </w:tc>
        <w:tc>
          <w:tcPr>
            <w:tcW w:w="1103" w:type="dxa"/>
            <w:vAlign w:val="center"/>
            <w:hideMark/>
          </w:tcPr>
          <w:p w14:paraId="1CF8F5F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1.03E-05</w:t>
            </w:r>
          </w:p>
        </w:tc>
        <w:tc>
          <w:tcPr>
            <w:tcW w:w="1102" w:type="dxa"/>
            <w:vAlign w:val="center"/>
            <w:hideMark/>
          </w:tcPr>
          <w:p w14:paraId="16009EF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9.30E-06</w:t>
            </w:r>
          </w:p>
        </w:tc>
        <w:tc>
          <w:tcPr>
            <w:tcW w:w="1103" w:type="dxa"/>
            <w:vAlign w:val="center"/>
            <w:hideMark/>
          </w:tcPr>
          <w:p w14:paraId="30DEE68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9.10E-06</w:t>
            </w:r>
          </w:p>
        </w:tc>
        <w:tc>
          <w:tcPr>
            <w:tcW w:w="1102" w:type="dxa"/>
            <w:vAlign w:val="center"/>
            <w:hideMark/>
          </w:tcPr>
          <w:p w14:paraId="723DEA5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8.10E-06</w:t>
            </w:r>
          </w:p>
        </w:tc>
        <w:tc>
          <w:tcPr>
            <w:tcW w:w="1103" w:type="dxa"/>
            <w:vAlign w:val="center"/>
            <w:hideMark/>
          </w:tcPr>
          <w:p w14:paraId="4C53A84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37B7B422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DB8367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F0E8B43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C0151D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1.10E-05</w:t>
            </w:r>
          </w:p>
        </w:tc>
        <w:tc>
          <w:tcPr>
            <w:tcW w:w="1103" w:type="dxa"/>
            <w:vAlign w:val="center"/>
            <w:hideMark/>
          </w:tcPr>
          <w:p w14:paraId="49AEAB4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2" w:type="dxa"/>
            <w:vAlign w:val="center"/>
            <w:hideMark/>
          </w:tcPr>
          <w:p w14:paraId="4CECD5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9.40E-06</w:t>
            </w:r>
          </w:p>
        </w:tc>
        <w:tc>
          <w:tcPr>
            <w:tcW w:w="1103" w:type="dxa"/>
            <w:vAlign w:val="center"/>
            <w:hideMark/>
          </w:tcPr>
          <w:p w14:paraId="34BDBCA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8.30E-06</w:t>
            </w:r>
          </w:p>
        </w:tc>
        <w:tc>
          <w:tcPr>
            <w:tcW w:w="1102" w:type="dxa"/>
            <w:vAlign w:val="center"/>
            <w:hideMark/>
          </w:tcPr>
          <w:p w14:paraId="6DFB730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7.10E-06</w:t>
            </w:r>
          </w:p>
        </w:tc>
        <w:tc>
          <w:tcPr>
            <w:tcW w:w="1103" w:type="dxa"/>
            <w:vAlign w:val="center"/>
            <w:hideMark/>
          </w:tcPr>
          <w:p w14:paraId="62782F3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12FCBC2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D8658D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60A02F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091FE08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1.20E-05</w:t>
            </w:r>
          </w:p>
        </w:tc>
        <w:tc>
          <w:tcPr>
            <w:tcW w:w="1103" w:type="dxa"/>
            <w:vAlign w:val="center"/>
            <w:hideMark/>
          </w:tcPr>
          <w:p w14:paraId="26F529A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1.02E-05</w:t>
            </w:r>
          </w:p>
        </w:tc>
        <w:tc>
          <w:tcPr>
            <w:tcW w:w="1102" w:type="dxa"/>
            <w:vAlign w:val="center"/>
            <w:hideMark/>
          </w:tcPr>
          <w:p w14:paraId="264BD59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9.20E-06</w:t>
            </w:r>
          </w:p>
        </w:tc>
        <w:tc>
          <w:tcPr>
            <w:tcW w:w="1103" w:type="dxa"/>
            <w:vAlign w:val="center"/>
            <w:hideMark/>
          </w:tcPr>
          <w:p w14:paraId="464EE21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2" w:type="dxa"/>
            <w:vAlign w:val="center"/>
            <w:hideMark/>
          </w:tcPr>
          <w:p w14:paraId="5B44886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  <w:tc>
          <w:tcPr>
            <w:tcW w:w="1103" w:type="dxa"/>
            <w:vAlign w:val="center"/>
            <w:hideMark/>
          </w:tcPr>
          <w:p w14:paraId="6F3302B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7096642A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4CB776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CB012E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9D18D5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3" w:type="dxa"/>
            <w:vAlign w:val="center"/>
            <w:hideMark/>
          </w:tcPr>
          <w:p w14:paraId="57274A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2" w:type="dxa"/>
            <w:vAlign w:val="center"/>
            <w:hideMark/>
          </w:tcPr>
          <w:p w14:paraId="19535E1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  <w:tc>
          <w:tcPr>
            <w:tcW w:w="1103" w:type="dxa"/>
            <w:vAlign w:val="center"/>
            <w:hideMark/>
          </w:tcPr>
          <w:p w14:paraId="2E4DF94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2" w:type="dxa"/>
            <w:vAlign w:val="center"/>
            <w:hideMark/>
          </w:tcPr>
          <w:p w14:paraId="006170A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3" w:type="dxa"/>
            <w:vAlign w:val="center"/>
            <w:hideMark/>
          </w:tcPr>
          <w:p w14:paraId="352BE90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748A457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548D8C3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54884ED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A20505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1.23E-05</w:t>
            </w:r>
          </w:p>
        </w:tc>
        <w:tc>
          <w:tcPr>
            <w:tcW w:w="1103" w:type="dxa"/>
            <w:vAlign w:val="center"/>
            <w:hideMark/>
          </w:tcPr>
          <w:p w14:paraId="24B7D89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1.00E-05</w:t>
            </w:r>
          </w:p>
        </w:tc>
        <w:tc>
          <w:tcPr>
            <w:tcW w:w="1102" w:type="dxa"/>
            <w:vAlign w:val="center"/>
            <w:hideMark/>
          </w:tcPr>
          <w:p w14:paraId="3BFC629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1.01E-05</w:t>
            </w:r>
          </w:p>
        </w:tc>
        <w:tc>
          <w:tcPr>
            <w:tcW w:w="1103" w:type="dxa"/>
            <w:vAlign w:val="center"/>
            <w:hideMark/>
          </w:tcPr>
          <w:p w14:paraId="5C5FC10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8.70E-06</w:t>
            </w:r>
          </w:p>
        </w:tc>
        <w:tc>
          <w:tcPr>
            <w:tcW w:w="1102" w:type="dxa"/>
            <w:vAlign w:val="center"/>
            <w:hideMark/>
          </w:tcPr>
          <w:p w14:paraId="607D18E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7.00E-06</w:t>
            </w:r>
          </w:p>
        </w:tc>
        <w:tc>
          <w:tcPr>
            <w:tcW w:w="1103" w:type="dxa"/>
            <w:vAlign w:val="center"/>
            <w:hideMark/>
          </w:tcPr>
          <w:p w14:paraId="3A30932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04970B5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7796C6B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E51F2AE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8D7F0D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1.21E-05</w:t>
            </w:r>
          </w:p>
        </w:tc>
        <w:tc>
          <w:tcPr>
            <w:tcW w:w="1103" w:type="dxa"/>
            <w:vAlign w:val="center"/>
            <w:hideMark/>
          </w:tcPr>
          <w:p w14:paraId="6F3EB2F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9.70E-06</w:t>
            </w:r>
          </w:p>
        </w:tc>
        <w:tc>
          <w:tcPr>
            <w:tcW w:w="1102" w:type="dxa"/>
            <w:vAlign w:val="center"/>
            <w:hideMark/>
          </w:tcPr>
          <w:p w14:paraId="5365295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9.60E-06</w:t>
            </w:r>
          </w:p>
        </w:tc>
        <w:tc>
          <w:tcPr>
            <w:tcW w:w="1103" w:type="dxa"/>
            <w:vAlign w:val="center"/>
            <w:hideMark/>
          </w:tcPr>
          <w:p w14:paraId="6AEFC6A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8.00E-06</w:t>
            </w:r>
          </w:p>
        </w:tc>
        <w:tc>
          <w:tcPr>
            <w:tcW w:w="1102" w:type="dxa"/>
            <w:vAlign w:val="center"/>
            <w:hideMark/>
          </w:tcPr>
          <w:p w14:paraId="0BA4923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7.70E-06</w:t>
            </w:r>
          </w:p>
        </w:tc>
        <w:tc>
          <w:tcPr>
            <w:tcW w:w="1103" w:type="dxa"/>
            <w:vAlign w:val="center"/>
            <w:hideMark/>
          </w:tcPr>
          <w:p w14:paraId="43892B2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259ABC2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1C7574B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10A9932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EA3F4C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3" w:type="dxa"/>
            <w:vAlign w:val="center"/>
            <w:hideMark/>
          </w:tcPr>
          <w:p w14:paraId="22F3039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2" w:type="dxa"/>
            <w:vAlign w:val="center"/>
            <w:hideMark/>
          </w:tcPr>
          <w:p w14:paraId="5FDD647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9.40E-06</w:t>
            </w:r>
          </w:p>
        </w:tc>
        <w:tc>
          <w:tcPr>
            <w:tcW w:w="1103" w:type="dxa"/>
            <w:vAlign w:val="center"/>
            <w:hideMark/>
          </w:tcPr>
          <w:p w14:paraId="4B62F97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9.00E-06</w:t>
            </w:r>
          </w:p>
        </w:tc>
        <w:tc>
          <w:tcPr>
            <w:tcW w:w="1102" w:type="dxa"/>
            <w:vAlign w:val="center"/>
            <w:hideMark/>
          </w:tcPr>
          <w:p w14:paraId="2F0885A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7.60E-06</w:t>
            </w:r>
          </w:p>
        </w:tc>
        <w:tc>
          <w:tcPr>
            <w:tcW w:w="1103" w:type="dxa"/>
            <w:vAlign w:val="center"/>
            <w:hideMark/>
          </w:tcPr>
          <w:p w14:paraId="74FCE99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6270250B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C30B36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 w:val="restart"/>
            <w:vAlign w:val="center"/>
            <w:hideMark/>
          </w:tcPr>
          <w:p w14:paraId="335E6535" w14:textId="77777777" w:rsidR="002512D1" w:rsidRPr="00823931" w:rsidRDefault="002512D1" w:rsidP="002512D1">
            <w:pPr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t>横向电阻率</w:t>
            </w:r>
            <w:r w:rsidRPr="00823931">
              <w:rPr>
                <w:rFonts w:ascii="宋体" w:hAnsi="宋体" w:hint="eastAsia"/>
                <w:bCs/>
                <w:sz w:val="20"/>
                <w:szCs w:val="20"/>
              </w:rPr>
              <w:br/>
              <w:t>Ω•</w:t>
            </w:r>
            <w:r w:rsidRPr="00823931">
              <w:rPr>
                <w:rFonts w:ascii="宋体" w:hAnsi="宋体"/>
                <w:bCs/>
                <w:sz w:val="20"/>
                <w:szCs w:val="20"/>
              </w:rPr>
              <w:t>mm</w:t>
            </w:r>
          </w:p>
        </w:tc>
        <w:tc>
          <w:tcPr>
            <w:tcW w:w="1082" w:type="dxa"/>
            <w:vAlign w:val="center"/>
            <w:hideMark/>
          </w:tcPr>
          <w:p w14:paraId="475D7B5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1.54E-05</w:t>
            </w:r>
          </w:p>
        </w:tc>
        <w:tc>
          <w:tcPr>
            <w:tcW w:w="1103" w:type="dxa"/>
            <w:vAlign w:val="center"/>
            <w:hideMark/>
          </w:tcPr>
          <w:p w14:paraId="6851B7A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1.42E-05</w:t>
            </w:r>
          </w:p>
        </w:tc>
        <w:tc>
          <w:tcPr>
            <w:tcW w:w="1102" w:type="dxa"/>
            <w:vAlign w:val="center"/>
            <w:hideMark/>
          </w:tcPr>
          <w:p w14:paraId="220090D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1.27E-05</w:t>
            </w:r>
          </w:p>
        </w:tc>
        <w:tc>
          <w:tcPr>
            <w:tcW w:w="1103" w:type="dxa"/>
            <w:vAlign w:val="center"/>
            <w:hideMark/>
          </w:tcPr>
          <w:p w14:paraId="0AC0460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1.13E-05</w:t>
            </w:r>
          </w:p>
        </w:tc>
        <w:tc>
          <w:tcPr>
            <w:tcW w:w="1102" w:type="dxa"/>
            <w:vAlign w:val="center"/>
            <w:hideMark/>
          </w:tcPr>
          <w:p w14:paraId="0D4BDC9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1.06E-05</w:t>
            </w:r>
          </w:p>
        </w:tc>
        <w:tc>
          <w:tcPr>
            <w:tcW w:w="1103" w:type="dxa"/>
            <w:vAlign w:val="center"/>
            <w:hideMark/>
          </w:tcPr>
          <w:p w14:paraId="325ADA2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559B6296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034A022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941158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60E42FA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1.40E-05</w:t>
            </w:r>
          </w:p>
        </w:tc>
        <w:tc>
          <w:tcPr>
            <w:tcW w:w="1103" w:type="dxa"/>
            <w:vAlign w:val="center"/>
            <w:hideMark/>
          </w:tcPr>
          <w:p w14:paraId="2D0495A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1.52E-05</w:t>
            </w:r>
          </w:p>
        </w:tc>
        <w:tc>
          <w:tcPr>
            <w:tcW w:w="1102" w:type="dxa"/>
            <w:vAlign w:val="center"/>
            <w:hideMark/>
          </w:tcPr>
          <w:p w14:paraId="23ECD5F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1.35E-05</w:t>
            </w:r>
          </w:p>
        </w:tc>
        <w:tc>
          <w:tcPr>
            <w:tcW w:w="1103" w:type="dxa"/>
            <w:vAlign w:val="center"/>
            <w:hideMark/>
          </w:tcPr>
          <w:p w14:paraId="4FD86EF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1.20E-05</w:t>
            </w:r>
          </w:p>
        </w:tc>
        <w:tc>
          <w:tcPr>
            <w:tcW w:w="1102" w:type="dxa"/>
            <w:vAlign w:val="center"/>
            <w:hideMark/>
          </w:tcPr>
          <w:p w14:paraId="3D24FF1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9.90E-06</w:t>
            </w:r>
          </w:p>
        </w:tc>
        <w:tc>
          <w:tcPr>
            <w:tcW w:w="1103" w:type="dxa"/>
            <w:vAlign w:val="center"/>
            <w:hideMark/>
          </w:tcPr>
          <w:p w14:paraId="4F5A487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486345AE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521EE6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1C3E46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131ED88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1.59E-05</w:t>
            </w:r>
          </w:p>
        </w:tc>
        <w:tc>
          <w:tcPr>
            <w:tcW w:w="1103" w:type="dxa"/>
            <w:vAlign w:val="center"/>
            <w:hideMark/>
          </w:tcPr>
          <w:p w14:paraId="21649B7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1.54E-05</w:t>
            </w:r>
          </w:p>
        </w:tc>
        <w:tc>
          <w:tcPr>
            <w:tcW w:w="1102" w:type="dxa"/>
            <w:vAlign w:val="center"/>
            <w:hideMark/>
          </w:tcPr>
          <w:p w14:paraId="2BACEC7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1.31E-05</w:t>
            </w:r>
          </w:p>
        </w:tc>
        <w:tc>
          <w:tcPr>
            <w:tcW w:w="1103" w:type="dxa"/>
            <w:vAlign w:val="center"/>
            <w:hideMark/>
          </w:tcPr>
          <w:p w14:paraId="23F8489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1.17E-05</w:t>
            </w:r>
          </w:p>
        </w:tc>
        <w:tc>
          <w:tcPr>
            <w:tcW w:w="1102" w:type="dxa"/>
            <w:vAlign w:val="center"/>
            <w:hideMark/>
          </w:tcPr>
          <w:p w14:paraId="07061EB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9.80E-06</w:t>
            </w:r>
          </w:p>
        </w:tc>
        <w:tc>
          <w:tcPr>
            <w:tcW w:w="1103" w:type="dxa"/>
            <w:vAlign w:val="center"/>
            <w:hideMark/>
          </w:tcPr>
          <w:p w14:paraId="10D4A24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64732A80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374F8A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97413B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5524D5F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1.45E-05</w:t>
            </w:r>
          </w:p>
        </w:tc>
        <w:tc>
          <w:tcPr>
            <w:tcW w:w="1103" w:type="dxa"/>
            <w:vAlign w:val="center"/>
            <w:hideMark/>
          </w:tcPr>
          <w:p w14:paraId="0130CB4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1.42E-05</w:t>
            </w:r>
          </w:p>
        </w:tc>
        <w:tc>
          <w:tcPr>
            <w:tcW w:w="1102" w:type="dxa"/>
            <w:vAlign w:val="center"/>
            <w:hideMark/>
          </w:tcPr>
          <w:p w14:paraId="47F25FB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1.34E-05</w:t>
            </w:r>
          </w:p>
        </w:tc>
        <w:tc>
          <w:tcPr>
            <w:tcW w:w="1103" w:type="dxa"/>
            <w:vAlign w:val="center"/>
            <w:hideMark/>
          </w:tcPr>
          <w:p w14:paraId="384FE1C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1.11E-05</w:t>
            </w:r>
          </w:p>
        </w:tc>
        <w:tc>
          <w:tcPr>
            <w:tcW w:w="1102" w:type="dxa"/>
            <w:vAlign w:val="center"/>
            <w:hideMark/>
          </w:tcPr>
          <w:p w14:paraId="6B9567D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9.80E-06</w:t>
            </w:r>
          </w:p>
        </w:tc>
        <w:tc>
          <w:tcPr>
            <w:tcW w:w="1103" w:type="dxa"/>
            <w:vAlign w:val="center"/>
            <w:hideMark/>
          </w:tcPr>
          <w:p w14:paraId="5DBE313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284EE88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313265B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573EE1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B81204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1.56E-05</w:t>
            </w:r>
          </w:p>
        </w:tc>
        <w:tc>
          <w:tcPr>
            <w:tcW w:w="1103" w:type="dxa"/>
            <w:vAlign w:val="center"/>
            <w:hideMark/>
          </w:tcPr>
          <w:p w14:paraId="23C0017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1.43E-05</w:t>
            </w:r>
          </w:p>
        </w:tc>
        <w:tc>
          <w:tcPr>
            <w:tcW w:w="1102" w:type="dxa"/>
            <w:vAlign w:val="center"/>
            <w:hideMark/>
          </w:tcPr>
          <w:p w14:paraId="1804D23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1.28E-05</w:t>
            </w:r>
          </w:p>
        </w:tc>
        <w:tc>
          <w:tcPr>
            <w:tcW w:w="1103" w:type="dxa"/>
            <w:vAlign w:val="center"/>
            <w:hideMark/>
          </w:tcPr>
          <w:p w14:paraId="0C01C40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2" w:type="dxa"/>
            <w:vAlign w:val="center"/>
            <w:hideMark/>
          </w:tcPr>
          <w:p w14:paraId="3ACAFD6A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1.12E-05</w:t>
            </w:r>
          </w:p>
        </w:tc>
        <w:tc>
          <w:tcPr>
            <w:tcW w:w="1103" w:type="dxa"/>
            <w:vAlign w:val="center"/>
            <w:hideMark/>
          </w:tcPr>
          <w:p w14:paraId="1868AB6B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0EBDDEFF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0BF95E6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0E65EC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70CE573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1.42E-05</w:t>
            </w:r>
          </w:p>
        </w:tc>
        <w:tc>
          <w:tcPr>
            <w:tcW w:w="1103" w:type="dxa"/>
            <w:vAlign w:val="center"/>
            <w:hideMark/>
          </w:tcPr>
          <w:p w14:paraId="36F6081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1.39E-05</w:t>
            </w:r>
          </w:p>
        </w:tc>
        <w:tc>
          <w:tcPr>
            <w:tcW w:w="1102" w:type="dxa"/>
            <w:vAlign w:val="center"/>
            <w:hideMark/>
          </w:tcPr>
          <w:p w14:paraId="17A247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1.19E-05</w:t>
            </w:r>
          </w:p>
        </w:tc>
        <w:tc>
          <w:tcPr>
            <w:tcW w:w="1103" w:type="dxa"/>
            <w:vAlign w:val="center"/>
            <w:hideMark/>
          </w:tcPr>
          <w:p w14:paraId="478BD978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1.07E-05</w:t>
            </w:r>
          </w:p>
        </w:tc>
        <w:tc>
          <w:tcPr>
            <w:tcW w:w="1102" w:type="dxa"/>
            <w:vAlign w:val="center"/>
            <w:hideMark/>
          </w:tcPr>
          <w:p w14:paraId="5B22A91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9.90E-06</w:t>
            </w:r>
          </w:p>
        </w:tc>
        <w:tc>
          <w:tcPr>
            <w:tcW w:w="1103" w:type="dxa"/>
            <w:vAlign w:val="center"/>
            <w:hideMark/>
          </w:tcPr>
          <w:p w14:paraId="5BBD7853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47168AAF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2520A41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044F7A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20DE8D7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1.44E-05</w:t>
            </w:r>
          </w:p>
        </w:tc>
        <w:tc>
          <w:tcPr>
            <w:tcW w:w="1103" w:type="dxa"/>
            <w:vAlign w:val="center"/>
            <w:hideMark/>
          </w:tcPr>
          <w:p w14:paraId="14E55A4F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1.33E-05</w:t>
            </w:r>
          </w:p>
        </w:tc>
        <w:tc>
          <w:tcPr>
            <w:tcW w:w="1102" w:type="dxa"/>
            <w:vAlign w:val="center"/>
            <w:hideMark/>
          </w:tcPr>
          <w:p w14:paraId="3DC640E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1.18E-05</w:t>
            </w:r>
          </w:p>
        </w:tc>
        <w:tc>
          <w:tcPr>
            <w:tcW w:w="1103" w:type="dxa"/>
            <w:vAlign w:val="center"/>
            <w:hideMark/>
          </w:tcPr>
          <w:p w14:paraId="79B473DE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1.05E-05</w:t>
            </w:r>
          </w:p>
        </w:tc>
        <w:tc>
          <w:tcPr>
            <w:tcW w:w="1102" w:type="dxa"/>
            <w:vAlign w:val="center"/>
            <w:hideMark/>
          </w:tcPr>
          <w:p w14:paraId="1ACE1452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9.90E-06</w:t>
            </w:r>
          </w:p>
        </w:tc>
        <w:tc>
          <w:tcPr>
            <w:tcW w:w="1103" w:type="dxa"/>
            <w:vAlign w:val="center"/>
            <w:hideMark/>
          </w:tcPr>
          <w:p w14:paraId="6EEE4D40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  <w:tr w:rsidR="002512D1" w:rsidRPr="00823931" w14:paraId="14D31841" w14:textId="77777777" w:rsidTr="002512D1">
        <w:trPr>
          <w:trHeight w:val="285"/>
          <w:jc w:val="center"/>
        </w:trPr>
        <w:tc>
          <w:tcPr>
            <w:tcW w:w="1102" w:type="dxa"/>
            <w:vMerge/>
            <w:vAlign w:val="center"/>
            <w:hideMark/>
          </w:tcPr>
          <w:p w14:paraId="46D32DEC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E95821D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  <w:hideMark/>
          </w:tcPr>
          <w:p w14:paraId="38AD6209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1.52E-05</w:t>
            </w:r>
          </w:p>
        </w:tc>
        <w:tc>
          <w:tcPr>
            <w:tcW w:w="1103" w:type="dxa"/>
            <w:vAlign w:val="center"/>
            <w:hideMark/>
          </w:tcPr>
          <w:p w14:paraId="6E96C264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1.34E-05</w:t>
            </w:r>
          </w:p>
        </w:tc>
        <w:tc>
          <w:tcPr>
            <w:tcW w:w="1102" w:type="dxa"/>
            <w:vAlign w:val="center"/>
            <w:hideMark/>
          </w:tcPr>
          <w:p w14:paraId="28AC6F57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1.28E-05</w:t>
            </w:r>
          </w:p>
        </w:tc>
        <w:tc>
          <w:tcPr>
            <w:tcW w:w="1103" w:type="dxa"/>
            <w:vAlign w:val="center"/>
            <w:hideMark/>
          </w:tcPr>
          <w:p w14:paraId="7A381D91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1.18E-05</w:t>
            </w:r>
          </w:p>
        </w:tc>
        <w:tc>
          <w:tcPr>
            <w:tcW w:w="1102" w:type="dxa"/>
            <w:vAlign w:val="center"/>
            <w:hideMark/>
          </w:tcPr>
          <w:p w14:paraId="55D3300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1.02E-05</w:t>
            </w:r>
          </w:p>
        </w:tc>
        <w:tc>
          <w:tcPr>
            <w:tcW w:w="1103" w:type="dxa"/>
            <w:vAlign w:val="center"/>
            <w:hideMark/>
          </w:tcPr>
          <w:p w14:paraId="21E622D5" w14:textId="77777777" w:rsidR="002512D1" w:rsidRPr="00823931" w:rsidRDefault="002512D1" w:rsidP="002512D1">
            <w:pPr>
              <w:spacing w:line="360" w:lineRule="auto"/>
              <w:jc w:val="center"/>
              <w:rPr>
                <w:rFonts w:ascii="宋体" w:hAnsi="宋体" w:hint="eastAsia"/>
                <w:bCs/>
                <w:sz w:val="20"/>
                <w:szCs w:val="20"/>
              </w:rPr>
            </w:pPr>
            <w:r w:rsidRPr="00823931">
              <w:rPr>
                <w:rFonts w:ascii="宋体" w:hAnsi="宋体"/>
                <w:bCs/>
                <w:sz w:val="20"/>
                <w:szCs w:val="20"/>
              </w:rPr>
              <w:t>/</w:t>
            </w:r>
          </w:p>
        </w:tc>
      </w:tr>
    </w:tbl>
    <w:p w14:paraId="5A6BB4E2" w14:textId="0B2F4196" w:rsidR="005B6751" w:rsidRPr="0075521B" w:rsidRDefault="0075521B" w:rsidP="00AD699A">
      <w:pPr>
        <w:spacing w:line="360" w:lineRule="auto"/>
        <w:rPr>
          <w:rFonts w:ascii="宋体" w:hAnsi="宋体" w:hint="eastAsia"/>
          <w:b/>
          <w:bCs/>
          <w:sz w:val="24"/>
        </w:rPr>
      </w:pPr>
      <w:r w:rsidRPr="0075521B">
        <w:rPr>
          <w:rFonts w:ascii="宋体" w:hAnsi="宋体"/>
          <w:b/>
          <w:sz w:val="20"/>
          <w:szCs w:val="20"/>
        </w:rPr>
        <w:t>现有企业</w:t>
      </w:r>
      <w:r w:rsidRPr="0075521B">
        <w:rPr>
          <w:rFonts w:ascii="宋体" w:hAnsi="宋体" w:hint="eastAsia"/>
          <w:b/>
          <w:sz w:val="20"/>
          <w:szCs w:val="20"/>
        </w:rPr>
        <w:t>不同面密度的纵、横向电阻率水平符合表8与表9的线性关系。</w:t>
      </w:r>
    </w:p>
    <w:p w14:paraId="2EF3D921" w14:textId="77777777" w:rsidR="0075521B" w:rsidRDefault="0075521B" w:rsidP="00AD699A">
      <w:pPr>
        <w:spacing w:line="360" w:lineRule="auto"/>
        <w:rPr>
          <w:b/>
          <w:bCs/>
          <w:sz w:val="24"/>
        </w:rPr>
      </w:pPr>
    </w:p>
    <w:p w14:paraId="615BFF66" w14:textId="602A041E" w:rsidR="00AD699A" w:rsidRPr="00EF3578" w:rsidRDefault="003B3338" w:rsidP="00AD699A">
      <w:pPr>
        <w:spacing w:line="360" w:lineRule="auto"/>
        <w:rPr>
          <w:color w:val="000000"/>
          <w:sz w:val="24"/>
        </w:rPr>
      </w:pPr>
      <w:r w:rsidRPr="00422C00">
        <w:rPr>
          <w:b/>
          <w:bCs/>
          <w:sz w:val="24"/>
        </w:rPr>
        <w:t>2.2.</w:t>
      </w:r>
      <w:r w:rsidR="0075521B">
        <w:rPr>
          <w:rFonts w:hint="eastAsia"/>
          <w:b/>
          <w:bCs/>
          <w:sz w:val="24"/>
        </w:rPr>
        <w:t>6</w:t>
      </w:r>
      <w:r w:rsidR="00A41FC3">
        <w:rPr>
          <w:rFonts w:hint="eastAsia"/>
          <w:b/>
          <w:bCs/>
          <w:sz w:val="24"/>
        </w:rPr>
        <w:t xml:space="preserve"> </w:t>
      </w:r>
      <w:r w:rsidRPr="00EF3578">
        <w:rPr>
          <w:color w:val="000000"/>
          <w:sz w:val="24"/>
        </w:rPr>
        <w:t>增加了</w:t>
      </w:r>
      <w:proofErr w:type="gramStart"/>
      <w:r w:rsidRPr="00EF3578">
        <w:rPr>
          <w:color w:val="000000"/>
          <w:sz w:val="24"/>
        </w:rPr>
        <w:t>泡沫镍孔变形</w:t>
      </w:r>
      <w:proofErr w:type="gramEnd"/>
      <w:r w:rsidRPr="00EF3578">
        <w:rPr>
          <w:color w:val="000000"/>
          <w:sz w:val="24"/>
        </w:rPr>
        <w:t>幅度的表征方式（</w:t>
      </w:r>
      <w:r w:rsidRPr="00EF3578">
        <w:rPr>
          <w:color w:val="000000"/>
          <w:sz w:val="24"/>
        </w:rPr>
        <w:t>AR</w:t>
      </w:r>
      <w:r w:rsidRPr="00EF3578">
        <w:rPr>
          <w:color w:val="000000"/>
          <w:sz w:val="24"/>
        </w:rPr>
        <w:t>）与测试方法：</w:t>
      </w:r>
    </w:p>
    <w:p w14:paraId="7F448A0F" w14:textId="77777777" w:rsidR="001E6A1D" w:rsidRDefault="00AD699A" w:rsidP="001E6A1D">
      <w:pPr>
        <w:spacing w:line="360" w:lineRule="auto"/>
        <w:ind w:firstLineChars="200" w:firstLine="480"/>
        <w:rPr>
          <w:color w:val="000000"/>
          <w:sz w:val="24"/>
        </w:rPr>
      </w:pPr>
      <w:r w:rsidRPr="00EF3578">
        <w:rPr>
          <w:color w:val="000000"/>
          <w:sz w:val="24"/>
        </w:rPr>
        <w:t>泡沫</w:t>
      </w:r>
      <w:proofErr w:type="gramStart"/>
      <w:r w:rsidRPr="00EF3578">
        <w:rPr>
          <w:color w:val="000000"/>
          <w:sz w:val="24"/>
        </w:rPr>
        <w:t>镍应用</w:t>
      </w:r>
      <w:proofErr w:type="gramEnd"/>
      <w:r w:rsidRPr="00EF3578">
        <w:rPr>
          <w:color w:val="000000"/>
          <w:sz w:val="24"/>
        </w:rPr>
        <w:t>与不同类型电池以及其他应用场景的需要，本标准首次导入</w:t>
      </w:r>
      <w:r w:rsidRPr="00EF3578">
        <w:rPr>
          <w:color w:val="000000"/>
          <w:sz w:val="24"/>
        </w:rPr>
        <w:t>AR(Aspect Ratio)</w:t>
      </w:r>
      <w:r w:rsidRPr="00EF3578">
        <w:rPr>
          <w:color w:val="000000"/>
          <w:sz w:val="24"/>
        </w:rPr>
        <w:t>表征泡沫镍的各项异性。</w:t>
      </w:r>
    </w:p>
    <w:p w14:paraId="41EB7198" w14:textId="483BEE90" w:rsidR="00EF3578" w:rsidRPr="001E6A1D" w:rsidRDefault="00EF3578" w:rsidP="001E6A1D">
      <w:pPr>
        <w:spacing w:line="360" w:lineRule="auto"/>
        <w:ind w:firstLineChars="200" w:firstLine="480"/>
        <w:rPr>
          <w:color w:val="000000"/>
          <w:sz w:val="24"/>
        </w:rPr>
      </w:pPr>
    </w:p>
    <w:p w14:paraId="00719BB4" w14:textId="3E3BDDA2" w:rsidR="0065259E" w:rsidRPr="00EF3578" w:rsidRDefault="00421434" w:rsidP="00C2303B">
      <w:pPr>
        <w:spacing w:line="360" w:lineRule="auto"/>
        <w:ind w:firstLineChars="200" w:firstLine="420"/>
        <w:rPr>
          <w:color w:val="000000"/>
          <w:sz w:val="24"/>
        </w:rPr>
      </w:pPr>
      <w:r w:rsidRPr="00EF357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C12654" wp14:editId="1B1F7C8D">
                <wp:simplePos x="0" y="0"/>
                <wp:positionH relativeFrom="column">
                  <wp:posOffset>2675890</wp:posOffset>
                </wp:positionH>
                <wp:positionV relativeFrom="paragraph">
                  <wp:posOffset>-76063</wp:posOffset>
                </wp:positionV>
                <wp:extent cx="3185160" cy="2326640"/>
                <wp:effectExtent l="0" t="0" r="0" b="0"/>
                <wp:wrapNone/>
                <wp:docPr id="7339416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232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93C9C" w14:textId="77777777" w:rsidR="00001E70" w:rsidRPr="00A41FC3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color w:val="000000"/>
                                <w:sz w:val="24"/>
                              </w:rPr>
                            </w:pPr>
                            <w:r w:rsidRPr="00A41FC3">
                              <w:rPr>
                                <w:sz w:val="24"/>
                              </w:rPr>
                              <w:t>基于描述图像、屏幕或几何形状的宽高比测量原理，泡沫镍的孔变形也可以用</w:t>
                            </w:r>
                            <w:r w:rsidRPr="00A41FC3">
                              <w:rPr>
                                <w:sz w:val="24"/>
                              </w:rPr>
                              <w:t>AR=</w:t>
                            </w:r>
                            <w:r w:rsidRPr="00A41FC3">
                              <w:rPr>
                                <w:sz w:val="24"/>
                              </w:rPr>
                              <w:t>孔长轴</w:t>
                            </w:r>
                            <w:r w:rsidRPr="00A41FC3">
                              <w:rPr>
                                <w:color w:val="000000"/>
                                <w:sz w:val="24"/>
                              </w:rPr>
                              <w:t>÷</w:t>
                            </w:r>
                            <w:r w:rsidRPr="00A41FC3">
                              <w:rPr>
                                <w:color w:val="000000"/>
                                <w:sz w:val="24"/>
                              </w:rPr>
                              <w:t>孔短轴的比值来表述见右图：</w:t>
                            </w:r>
                          </w:p>
                          <w:p w14:paraId="44E722D5" w14:textId="77777777" w:rsidR="00001E70" w:rsidRPr="00421434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421434">
                              <w:rPr>
                                <w:color w:val="000000"/>
                                <w:sz w:val="24"/>
                                <w:lang w:val="pt-BR"/>
                              </w:rPr>
                              <w:t>AR1=2.73÷1.65=1.65</w:t>
                            </w:r>
                          </w:p>
                          <w:p w14:paraId="72303073" w14:textId="77777777" w:rsidR="00001E70" w:rsidRPr="00421434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421434">
                              <w:rPr>
                                <w:color w:val="000000"/>
                                <w:sz w:val="24"/>
                                <w:lang w:val="pt-BR"/>
                              </w:rPr>
                              <w:t>AR2=2.75÷1.69=1.63</w:t>
                            </w:r>
                          </w:p>
                          <w:p w14:paraId="3DBF9B45" w14:textId="77777777" w:rsidR="00001E70" w:rsidRPr="00421434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421434">
                              <w:rPr>
                                <w:color w:val="000000"/>
                                <w:sz w:val="24"/>
                                <w:lang w:val="pt-BR"/>
                              </w:rPr>
                              <w:t>AR3=2.53÷1.75=1.45</w:t>
                            </w:r>
                          </w:p>
                          <w:p w14:paraId="7AB48AB1" w14:textId="77777777" w:rsidR="00001E70" w:rsidRPr="00421434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color w:val="000000"/>
                                <w:sz w:val="24"/>
                                <w:lang w:val="pt-BR"/>
                              </w:rPr>
                            </w:pPr>
                            <w:r w:rsidRPr="00421434">
                              <w:rPr>
                                <w:color w:val="000000"/>
                                <w:sz w:val="24"/>
                                <w:lang w:val="pt-BR"/>
                              </w:rPr>
                              <w:t>AR4=2.79÷1.77=1.58</w:t>
                            </w:r>
                          </w:p>
                          <w:p w14:paraId="7B39A654" w14:textId="77777777" w:rsidR="00001E70" w:rsidRPr="00A41FC3" w:rsidRDefault="00001E70" w:rsidP="00422C00">
                            <w:pPr>
                              <w:snapToGrid w:val="0"/>
                              <w:spacing w:line="440" w:lineRule="exact"/>
                              <w:rPr>
                                <w:sz w:val="24"/>
                              </w:rPr>
                            </w:pPr>
                            <w:r w:rsidRPr="00A41FC3">
                              <w:rPr>
                                <w:sz w:val="24"/>
                              </w:rPr>
                              <w:t>泡沫镍的</w:t>
                            </w:r>
                            <w:r w:rsidRPr="00A41FC3">
                              <w:rPr>
                                <w:sz w:val="24"/>
                              </w:rPr>
                              <w:t>AR=(AR1+AR2+AR3+AR4)</w:t>
                            </w:r>
                            <w:r w:rsidRPr="00A41FC3">
                              <w:rPr>
                                <w:color w:val="000000"/>
                                <w:sz w:val="24"/>
                              </w:rPr>
                              <w:t xml:space="preserve"> ÷4=1.58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C12654" id="_x0000_s1028" type="#_x0000_t202" style="position:absolute;left:0;text-align:left;margin-left:210.7pt;margin-top:-6pt;width:250.8pt;height:183.2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" stroked="f">
                <v:textbox style="mso-fit-shape-to-text:t">
                  <w:txbxContent>
                    <w:p w14:paraId="6D893C9C" w14:textId="77777777" w:rsidR="00001E70" w:rsidRPr="00A41FC3" w:rsidRDefault="00001E70" w:rsidP="00422C00">
                      <w:pPr>
                        <w:snapToGrid w:val="0"/>
                        <w:spacing w:line="440" w:lineRule="exact"/>
                        <w:rPr>
                          <w:color w:val="000000"/>
                          <w:sz w:val="24"/>
                        </w:rPr>
                      </w:pPr>
                      <w:r w:rsidRPr="00A41FC3">
                        <w:rPr>
                          <w:sz w:val="24"/>
                        </w:rPr>
                        <w:t>基于描述图像、屏幕或几何形状的宽高比测量原理，泡沫镍的孔变形也可以用</w:t>
                      </w:r>
                      <w:r w:rsidRPr="00A41FC3">
                        <w:rPr>
                          <w:sz w:val="24"/>
                        </w:rPr>
                        <w:t>AR=</w:t>
                      </w:r>
                      <w:r w:rsidRPr="00A41FC3">
                        <w:rPr>
                          <w:sz w:val="24"/>
                        </w:rPr>
                        <w:t>孔长轴</w:t>
                      </w:r>
                      <w:r w:rsidRPr="00A41FC3">
                        <w:rPr>
                          <w:color w:val="000000"/>
                          <w:sz w:val="24"/>
                        </w:rPr>
                        <w:t>÷</w:t>
                      </w:r>
                      <w:r w:rsidRPr="00A41FC3">
                        <w:rPr>
                          <w:color w:val="000000"/>
                          <w:sz w:val="24"/>
                        </w:rPr>
                        <w:t>孔短轴的比值来表述见右图：</w:t>
                      </w:r>
                    </w:p>
                    <w:p w14:paraId="44E722D5" w14:textId="77777777" w:rsidR="00001E70" w:rsidRPr="00421434" w:rsidRDefault="00001E70" w:rsidP="00422C00">
                      <w:pPr>
                        <w:snapToGrid w:val="0"/>
                        <w:spacing w:line="440" w:lineRule="exact"/>
                        <w:rPr>
                          <w:color w:val="000000"/>
                          <w:sz w:val="24"/>
                          <w:lang w:val="pt-BR"/>
                        </w:rPr>
                      </w:pPr>
                      <w:r w:rsidRPr="00421434">
                        <w:rPr>
                          <w:color w:val="000000"/>
                          <w:sz w:val="24"/>
                          <w:lang w:val="pt-BR"/>
                        </w:rPr>
                        <w:t>AR1=2.73÷1.65=1.65</w:t>
                      </w:r>
                    </w:p>
                    <w:p w14:paraId="72303073" w14:textId="77777777" w:rsidR="00001E70" w:rsidRPr="00421434" w:rsidRDefault="00001E70" w:rsidP="00422C00">
                      <w:pPr>
                        <w:snapToGrid w:val="0"/>
                        <w:spacing w:line="440" w:lineRule="exact"/>
                        <w:rPr>
                          <w:color w:val="000000"/>
                          <w:sz w:val="24"/>
                          <w:lang w:val="pt-BR"/>
                        </w:rPr>
                      </w:pPr>
                      <w:r w:rsidRPr="00421434">
                        <w:rPr>
                          <w:color w:val="000000"/>
                          <w:sz w:val="24"/>
                          <w:lang w:val="pt-BR"/>
                        </w:rPr>
                        <w:t>AR2=2.75÷1.69=1.63</w:t>
                      </w:r>
                    </w:p>
                    <w:p w14:paraId="3DBF9B45" w14:textId="77777777" w:rsidR="00001E70" w:rsidRPr="00421434" w:rsidRDefault="00001E70" w:rsidP="00422C00">
                      <w:pPr>
                        <w:snapToGrid w:val="0"/>
                        <w:spacing w:line="440" w:lineRule="exact"/>
                        <w:rPr>
                          <w:color w:val="000000"/>
                          <w:sz w:val="24"/>
                          <w:lang w:val="pt-BR"/>
                        </w:rPr>
                      </w:pPr>
                      <w:r w:rsidRPr="00421434">
                        <w:rPr>
                          <w:color w:val="000000"/>
                          <w:sz w:val="24"/>
                          <w:lang w:val="pt-BR"/>
                        </w:rPr>
                        <w:t>AR3=2.53÷1.75=1.45</w:t>
                      </w:r>
                    </w:p>
                    <w:p w14:paraId="7AB48AB1" w14:textId="77777777" w:rsidR="00001E70" w:rsidRPr="00421434" w:rsidRDefault="00001E70" w:rsidP="00422C00">
                      <w:pPr>
                        <w:snapToGrid w:val="0"/>
                        <w:spacing w:line="440" w:lineRule="exact"/>
                        <w:rPr>
                          <w:color w:val="000000"/>
                          <w:sz w:val="24"/>
                          <w:lang w:val="pt-BR"/>
                        </w:rPr>
                      </w:pPr>
                      <w:r w:rsidRPr="00421434">
                        <w:rPr>
                          <w:color w:val="000000"/>
                          <w:sz w:val="24"/>
                          <w:lang w:val="pt-BR"/>
                        </w:rPr>
                        <w:t>AR4=2.79÷1.77=1.58</w:t>
                      </w:r>
                    </w:p>
                    <w:p w14:paraId="7B39A654" w14:textId="77777777" w:rsidR="00001E70" w:rsidRPr="00A41FC3" w:rsidRDefault="00001E70" w:rsidP="00422C00">
                      <w:pPr>
                        <w:snapToGrid w:val="0"/>
                        <w:spacing w:line="440" w:lineRule="exact"/>
                        <w:rPr>
                          <w:sz w:val="24"/>
                        </w:rPr>
                      </w:pPr>
                      <w:r w:rsidRPr="00A41FC3">
                        <w:rPr>
                          <w:sz w:val="24"/>
                        </w:rPr>
                        <w:t>泡沫镍的</w:t>
                      </w:r>
                      <w:r w:rsidRPr="00A41FC3">
                        <w:rPr>
                          <w:sz w:val="24"/>
                        </w:rPr>
                        <w:t>AR=(AR1+AR2+AR3+AR4)</w:t>
                      </w:r>
                      <w:r w:rsidRPr="00A41FC3">
                        <w:rPr>
                          <w:color w:val="000000"/>
                          <w:sz w:val="24"/>
                        </w:rPr>
                        <w:t xml:space="preserve"> ÷4=1.58</w:t>
                      </w:r>
                    </w:p>
                  </w:txbxContent>
                </v:textbox>
              </v:shape>
            </w:pict>
          </mc:Fallback>
        </mc:AlternateContent>
      </w:r>
      <w:r w:rsidR="00FE6B63" w:rsidRPr="00EF3578">
        <w:rPr>
          <w:noProof/>
        </w:rPr>
        <w:drawing>
          <wp:inline distT="0" distB="0" distL="0" distR="0" wp14:anchorId="40E833DD" wp14:editId="04601BC9">
            <wp:extent cx="2279015" cy="210439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16F06CF" w14:textId="77777777" w:rsidR="00422C00" w:rsidRDefault="00422C00" w:rsidP="00333259">
      <w:pPr>
        <w:spacing w:line="440" w:lineRule="exact"/>
        <w:ind w:firstLineChars="150" w:firstLine="360"/>
        <w:rPr>
          <w:color w:val="000000"/>
          <w:sz w:val="24"/>
        </w:rPr>
      </w:pPr>
    </w:p>
    <w:p w14:paraId="3B64F271" w14:textId="64586EA3" w:rsidR="00500CE7" w:rsidRPr="00EF3578" w:rsidRDefault="000C34F6" w:rsidP="00333259">
      <w:pPr>
        <w:spacing w:line="440" w:lineRule="exact"/>
        <w:ind w:firstLineChars="150" w:firstLine="360"/>
        <w:rPr>
          <w:color w:val="000000"/>
          <w:sz w:val="24"/>
        </w:rPr>
      </w:pPr>
      <w:r w:rsidRPr="00EF3578">
        <w:rPr>
          <w:color w:val="000000"/>
          <w:sz w:val="24"/>
        </w:rPr>
        <w:t>该方法需使用电子显微镜进行多个</w:t>
      </w:r>
      <w:r w:rsidR="006454F4" w:rsidRPr="00EF3578">
        <w:rPr>
          <w:color w:val="000000"/>
          <w:sz w:val="24"/>
        </w:rPr>
        <w:t>标准孔的测量，再计算，基于测量样本数量的限制，可靠性不高。本标准导入一种间接测量更宏观的表征方法：</w:t>
      </w:r>
    </w:p>
    <w:p w14:paraId="4A08BEC5" w14:textId="037151FF" w:rsidR="00823931" w:rsidRPr="001E6A1D" w:rsidRDefault="007D59BF" w:rsidP="001E6A1D">
      <w:pPr>
        <w:spacing w:line="440" w:lineRule="exact"/>
        <w:ind w:firstLineChars="700" w:firstLine="1680"/>
        <w:rPr>
          <w:color w:val="000000"/>
          <w:sz w:val="24"/>
        </w:rPr>
      </w:pPr>
      <m:oMathPara>
        <m:oMath>
          <m:r>
            <m:rPr>
              <m:sty m:val="p"/>
            </m:rPr>
            <w:rPr>
              <w:rFonts w:ascii="Cambria Math" w:hAnsi="Cambria Math" w:hint="eastAsia"/>
              <w:color w:val="000000"/>
              <w:sz w:val="24"/>
            </w:rPr>
            <m:t>电阻比</m:t>
          </m:r>
          <m:r>
            <w:rPr>
              <w:rFonts w:ascii="Cambria Math" w:hAnsi="Cambria Math" w:hint="eastAsia"/>
              <w:color w:val="000000"/>
              <w:sz w:val="24"/>
            </w:rPr>
            <m:t>AR</m:t>
          </m:r>
          <m:r>
            <w:rPr>
              <w:rFonts w:ascii="Cambria Math" w:hAnsi="Cambria Math"/>
              <w:color w:val="000000"/>
              <w:sz w:val="24"/>
            </w:rPr>
            <m:t>=</m:t>
          </m:r>
          <m:r>
            <m:rPr>
              <m:sty m:val="p"/>
            </m:rPr>
            <w:rPr>
              <w:rFonts w:ascii="Cambria Math" w:hAnsi="Cambria Math" w:hint="eastAsia"/>
              <w:color w:val="000000"/>
              <w:sz w:val="24"/>
            </w:rPr>
            <m:t>横向电阻率</m:t>
          </m:r>
          <m:r>
            <w:rPr>
              <w:rFonts w:ascii="Cambria Math" w:hAnsi="Cambria Math"/>
              <w:color w:val="000000"/>
              <w:sz w:val="24"/>
            </w:rPr>
            <m:t>÷</m:t>
          </m:r>
          <m:r>
            <m:rPr>
              <m:sty m:val="p"/>
            </m:rPr>
            <w:rPr>
              <w:rFonts w:ascii="Cambria Math" w:hAnsi="Cambria Math" w:hint="eastAsia"/>
              <w:color w:val="000000"/>
              <w:sz w:val="24"/>
            </w:rPr>
            <m:t>纵向电阻率</m:t>
          </m:r>
        </m:oMath>
      </m:oMathPara>
    </w:p>
    <w:p w14:paraId="226F99BD" w14:textId="6E5C13ED" w:rsidR="00D31450" w:rsidRPr="005B6751" w:rsidRDefault="00332F27" w:rsidP="00D31450">
      <w:pPr>
        <w:spacing w:line="440" w:lineRule="exact"/>
        <w:ind w:firstLineChars="200" w:firstLine="480"/>
        <w:jc w:val="left"/>
        <w:rPr>
          <w:sz w:val="24"/>
        </w:rPr>
      </w:pPr>
      <w:r w:rsidRPr="005B6751">
        <w:rPr>
          <w:sz w:val="24"/>
        </w:rPr>
        <w:lastRenderedPageBreak/>
        <w:t>通过控制</w:t>
      </w:r>
      <w:proofErr w:type="gramStart"/>
      <w:r w:rsidRPr="005B6751">
        <w:rPr>
          <w:sz w:val="24"/>
        </w:rPr>
        <w:t>泡沫镍</w:t>
      </w:r>
      <w:r w:rsidR="00D31450" w:rsidRPr="005B6751">
        <w:rPr>
          <w:sz w:val="24"/>
        </w:rPr>
        <w:t>孔变形</w:t>
      </w:r>
      <w:proofErr w:type="gramEnd"/>
      <w:r w:rsidR="00D31450" w:rsidRPr="005B6751">
        <w:rPr>
          <w:sz w:val="24"/>
        </w:rPr>
        <w:t>幅度</w:t>
      </w:r>
      <w:r w:rsidR="00D31450" w:rsidRPr="005B6751">
        <w:rPr>
          <w:rFonts w:hint="eastAsia"/>
          <w:sz w:val="24"/>
        </w:rPr>
        <w:t>（</w:t>
      </w:r>
      <w:r w:rsidR="00D31450" w:rsidRPr="005B6751">
        <w:rPr>
          <w:rFonts w:hint="eastAsia"/>
          <w:sz w:val="24"/>
        </w:rPr>
        <w:t>AR</w:t>
      </w:r>
      <w:r w:rsidR="00D31450" w:rsidRPr="005B6751">
        <w:rPr>
          <w:rFonts w:hint="eastAsia"/>
          <w:sz w:val="24"/>
        </w:rPr>
        <w:t>水平）</w:t>
      </w:r>
      <w:r w:rsidRPr="005B6751">
        <w:rPr>
          <w:sz w:val="24"/>
        </w:rPr>
        <w:t>，可显著提升电池极板的卷绕适应性，进而优化电池充放电性能。针对高卷绕性要求的圆形电池，</w:t>
      </w:r>
      <w:r w:rsidR="00D31450" w:rsidRPr="005B6751">
        <w:rPr>
          <w:rFonts w:hint="eastAsia"/>
          <w:sz w:val="24"/>
        </w:rPr>
        <w:t>在</w:t>
      </w:r>
      <w:r w:rsidRPr="005B6751">
        <w:rPr>
          <w:sz w:val="24"/>
        </w:rPr>
        <w:t>FDK</w:t>
      </w:r>
      <w:r w:rsidRPr="005B6751">
        <w:rPr>
          <w:sz w:val="24"/>
        </w:rPr>
        <w:t>、</w:t>
      </w:r>
      <w:r w:rsidRPr="005B6751">
        <w:rPr>
          <w:sz w:val="24"/>
        </w:rPr>
        <w:t>PECW</w:t>
      </w:r>
      <w:r w:rsidR="00D31450" w:rsidRPr="005B6751">
        <w:rPr>
          <w:sz w:val="24"/>
        </w:rPr>
        <w:t>、东莞超霸等企业多款民用圆形电池的实际应用显示，该工艺使极板</w:t>
      </w:r>
      <w:r w:rsidRPr="005B6751">
        <w:rPr>
          <w:sz w:val="24"/>
        </w:rPr>
        <w:t>裂</w:t>
      </w:r>
      <w:r w:rsidR="00D31450" w:rsidRPr="005B6751">
        <w:rPr>
          <w:rFonts w:hint="eastAsia"/>
          <w:sz w:val="24"/>
        </w:rPr>
        <w:t>纹</w:t>
      </w:r>
      <w:r w:rsidRPr="005B6751">
        <w:rPr>
          <w:sz w:val="24"/>
        </w:rPr>
        <w:t>率降低</w:t>
      </w:r>
      <w:r w:rsidR="00D31450" w:rsidRPr="005B6751">
        <w:rPr>
          <w:sz w:val="24"/>
        </w:rPr>
        <w:t>≥8</w:t>
      </w:r>
      <w:r w:rsidRPr="005B6751">
        <w:rPr>
          <w:sz w:val="24"/>
        </w:rPr>
        <w:t>0%</w:t>
      </w:r>
      <w:r w:rsidRPr="005B6751">
        <w:rPr>
          <w:sz w:val="24"/>
        </w:rPr>
        <w:t>，电池循环寿命延长</w:t>
      </w:r>
      <w:r w:rsidR="00D31450" w:rsidRPr="005B6751">
        <w:rPr>
          <w:sz w:val="24"/>
        </w:rPr>
        <w:t>15</w:t>
      </w:r>
      <w:r w:rsidRPr="005B6751">
        <w:rPr>
          <w:sz w:val="24"/>
        </w:rPr>
        <w:t>%</w:t>
      </w:r>
      <w:r w:rsidR="00D31450" w:rsidRPr="005B6751">
        <w:rPr>
          <w:sz w:val="24"/>
        </w:rPr>
        <w:t>以上</w:t>
      </w:r>
      <w:r w:rsidRPr="005B6751">
        <w:rPr>
          <w:sz w:val="24"/>
        </w:rPr>
        <w:t>。</w:t>
      </w:r>
    </w:p>
    <w:p w14:paraId="34FB02F7" w14:textId="7EFED270" w:rsidR="00500CE7" w:rsidRPr="00EF3578" w:rsidRDefault="00500CE7" w:rsidP="0075521B">
      <w:pPr>
        <w:spacing w:line="440" w:lineRule="exact"/>
        <w:ind w:firstLineChars="1200" w:firstLine="2880"/>
        <w:jc w:val="left"/>
        <w:rPr>
          <w:rFonts w:eastAsia="仿宋"/>
          <w:color w:val="000000"/>
          <w:sz w:val="24"/>
        </w:rPr>
      </w:pPr>
      <w:r w:rsidRPr="00EF3578">
        <w:rPr>
          <w:rFonts w:eastAsia="仿宋"/>
          <w:color w:val="000000"/>
          <w:sz w:val="24"/>
        </w:rPr>
        <w:t>表</w:t>
      </w:r>
      <w:r w:rsidR="0042053D">
        <w:rPr>
          <w:rFonts w:eastAsia="仿宋" w:hint="eastAsia"/>
          <w:color w:val="000000"/>
          <w:sz w:val="24"/>
        </w:rPr>
        <w:t>7</w:t>
      </w:r>
      <w:r w:rsidRPr="00EF3578">
        <w:rPr>
          <w:rFonts w:eastAsia="仿宋"/>
          <w:color w:val="000000"/>
          <w:sz w:val="24"/>
        </w:rPr>
        <w:t xml:space="preserve"> </w:t>
      </w:r>
      <w:r w:rsidRPr="00EF3578">
        <w:rPr>
          <w:rFonts w:eastAsia="仿宋"/>
          <w:color w:val="000000"/>
          <w:sz w:val="24"/>
        </w:rPr>
        <w:t>两种</w:t>
      </w:r>
      <w:r w:rsidRPr="00EF3578">
        <w:rPr>
          <w:rFonts w:eastAsia="仿宋"/>
          <w:color w:val="000000"/>
          <w:sz w:val="24"/>
        </w:rPr>
        <w:t>AR</w:t>
      </w:r>
      <w:r w:rsidRPr="00EF3578">
        <w:rPr>
          <w:rFonts w:eastAsia="仿宋"/>
          <w:color w:val="000000"/>
          <w:sz w:val="24"/>
        </w:rPr>
        <w:t>测量方法比较</w:t>
      </w:r>
    </w:p>
    <w:tbl>
      <w:tblPr>
        <w:tblpPr w:leftFromText="180" w:rightFromText="180" w:vertAnchor="text" w:tblpXSpec="center" w:tblpY="1"/>
        <w:tblOverlap w:val="never"/>
        <w:tblW w:w="7374" w:type="dxa"/>
        <w:tblLook w:val="04A0" w:firstRow="1" w:lastRow="0" w:firstColumn="1" w:lastColumn="0" w:noHBand="0" w:noVBand="1"/>
      </w:tblPr>
      <w:tblGrid>
        <w:gridCol w:w="944"/>
        <w:gridCol w:w="1307"/>
        <w:gridCol w:w="801"/>
        <w:gridCol w:w="1089"/>
        <w:gridCol w:w="944"/>
        <w:gridCol w:w="1398"/>
        <w:gridCol w:w="891"/>
      </w:tblGrid>
      <w:tr w:rsidR="00500CE7" w:rsidRPr="00421434" w14:paraId="61A7E2AF" w14:textId="77777777" w:rsidTr="00421434">
        <w:trPr>
          <w:trHeight w:val="397"/>
        </w:trPr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AD9DF1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AR(</w:t>
            </w:r>
            <w:r w:rsidRPr="00421434">
              <w:rPr>
                <w:color w:val="000000"/>
                <w:kern w:val="0"/>
                <w:sz w:val="20"/>
                <w:szCs w:val="20"/>
              </w:rPr>
              <w:t>孔径测量法</w:t>
            </w:r>
            <w:r w:rsidRPr="00421434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89" w:type="dxa"/>
            <w:noWrap/>
            <w:vAlign w:val="center"/>
            <w:hideMark/>
          </w:tcPr>
          <w:p w14:paraId="4B90E2B8" w14:textId="0158D6B9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68137" w14:textId="4139E35A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AR(</w:t>
            </w:r>
            <w:r w:rsidRPr="00421434">
              <w:rPr>
                <w:color w:val="000000"/>
                <w:kern w:val="0"/>
                <w:sz w:val="20"/>
                <w:szCs w:val="20"/>
              </w:rPr>
              <w:t>电阻测量方法</w:t>
            </w:r>
            <w:r w:rsidRPr="00421434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00CE7" w:rsidRPr="00421434" w14:paraId="67C8F070" w14:textId="77777777" w:rsidTr="00421434">
        <w:trPr>
          <w:trHeight w:val="397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4D43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</w:t>
            </w:r>
            <w:proofErr w:type="gramStart"/>
            <w:r w:rsidRPr="00421434">
              <w:rPr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B638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42A1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751.5</w:t>
            </w:r>
          </w:p>
        </w:tc>
        <w:tc>
          <w:tcPr>
            <w:tcW w:w="1089" w:type="dxa"/>
            <w:noWrap/>
            <w:vAlign w:val="center"/>
            <w:hideMark/>
          </w:tcPr>
          <w:p w14:paraId="5D282057" w14:textId="1745C0DB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A250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</w:t>
            </w:r>
            <w:proofErr w:type="gramStart"/>
            <w:r w:rsidRPr="00421434">
              <w:rPr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C8CD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纵电（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5656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38.30 </w:t>
            </w:r>
          </w:p>
        </w:tc>
      </w:tr>
      <w:tr w:rsidR="00500CE7" w:rsidRPr="00421434" w14:paraId="0AA2A770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F8AB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74E3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0E3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568.5</w:t>
            </w:r>
          </w:p>
        </w:tc>
        <w:tc>
          <w:tcPr>
            <w:tcW w:w="1089" w:type="dxa"/>
            <w:noWrap/>
            <w:vAlign w:val="center"/>
            <w:hideMark/>
          </w:tcPr>
          <w:p w14:paraId="70574771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B6CE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E750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横向（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9FD0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50.14 </w:t>
            </w:r>
          </w:p>
        </w:tc>
      </w:tr>
      <w:tr w:rsidR="00500CE7" w:rsidRPr="00421434" w14:paraId="40721DA0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3900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6926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C0D4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1089" w:type="dxa"/>
            <w:noWrap/>
            <w:vAlign w:val="center"/>
            <w:hideMark/>
          </w:tcPr>
          <w:p w14:paraId="464D5FAE" w14:textId="04772C2F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67CF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429E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A01C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500CE7" w:rsidRPr="00421434" w14:paraId="66064DEC" w14:textId="77777777" w:rsidTr="00421434">
        <w:trPr>
          <w:trHeight w:val="397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99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产品二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E738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48CE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789.5</w:t>
            </w:r>
          </w:p>
        </w:tc>
        <w:tc>
          <w:tcPr>
            <w:tcW w:w="1089" w:type="dxa"/>
            <w:noWrap/>
            <w:vAlign w:val="center"/>
            <w:hideMark/>
          </w:tcPr>
          <w:p w14:paraId="7E80CB2B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23A3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产品二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F729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纵电（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BCA9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35.40 </w:t>
            </w:r>
          </w:p>
        </w:tc>
      </w:tr>
      <w:tr w:rsidR="00500CE7" w:rsidRPr="00421434" w14:paraId="7684CC03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4F39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F42E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6493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530.5</w:t>
            </w:r>
          </w:p>
        </w:tc>
        <w:tc>
          <w:tcPr>
            <w:tcW w:w="1089" w:type="dxa"/>
            <w:noWrap/>
            <w:vAlign w:val="center"/>
            <w:hideMark/>
          </w:tcPr>
          <w:p w14:paraId="74BE2966" w14:textId="281249F8" w:rsidR="00D31450" w:rsidRPr="00421434" w:rsidRDefault="00D3145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31A1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C5D4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横向（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35C5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53.05 </w:t>
            </w:r>
          </w:p>
        </w:tc>
      </w:tr>
      <w:tr w:rsidR="00500CE7" w:rsidRPr="00421434" w14:paraId="644A413E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7C42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E2D8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3D6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1089" w:type="dxa"/>
            <w:noWrap/>
            <w:vAlign w:val="center"/>
            <w:hideMark/>
          </w:tcPr>
          <w:p w14:paraId="43617674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1869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2692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923E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500CE7" w:rsidRPr="00421434" w14:paraId="749799F6" w14:textId="77777777" w:rsidTr="00421434">
        <w:trPr>
          <w:trHeight w:val="397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D6DF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产品三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D95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BE84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836.7</w:t>
            </w:r>
          </w:p>
        </w:tc>
        <w:tc>
          <w:tcPr>
            <w:tcW w:w="1089" w:type="dxa"/>
            <w:noWrap/>
            <w:vAlign w:val="center"/>
            <w:hideMark/>
          </w:tcPr>
          <w:p w14:paraId="11FF949D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098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产品三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4641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纵电（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E6A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32.50 </w:t>
            </w:r>
          </w:p>
        </w:tc>
      </w:tr>
      <w:tr w:rsidR="00500CE7" w:rsidRPr="00421434" w14:paraId="56D12F40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77F6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137A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F394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483.3</w:t>
            </w:r>
          </w:p>
        </w:tc>
        <w:tc>
          <w:tcPr>
            <w:tcW w:w="1089" w:type="dxa"/>
            <w:noWrap/>
            <w:vAlign w:val="center"/>
            <w:hideMark/>
          </w:tcPr>
          <w:p w14:paraId="74A960D0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F9A2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8F3F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横向（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4418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55.86 </w:t>
            </w:r>
          </w:p>
        </w:tc>
      </w:tr>
      <w:tr w:rsidR="00500CE7" w:rsidRPr="00421434" w14:paraId="42EBCCE8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7E9F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17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0BE9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1089" w:type="dxa"/>
            <w:noWrap/>
            <w:vAlign w:val="center"/>
            <w:hideMark/>
          </w:tcPr>
          <w:p w14:paraId="29D9E940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FC8A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0E20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D338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500CE7" w:rsidRPr="00421434" w14:paraId="4D366548" w14:textId="77777777" w:rsidTr="00421434">
        <w:trPr>
          <w:trHeight w:val="397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B7A5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产品四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2D33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BE5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864.6</w:t>
            </w:r>
          </w:p>
        </w:tc>
        <w:tc>
          <w:tcPr>
            <w:tcW w:w="1089" w:type="dxa"/>
            <w:noWrap/>
            <w:vAlign w:val="center"/>
            <w:hideMark/>
          </w:tcPr>
          <w:p w14:paraId="6DF29F62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61B9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产品四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B812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纵电（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576A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30.70 </w:t>
            </w:r>
          </w:p>
        </w:tc>
      </w:tr>
      <w:tr w:rsidR="00500CE7" w:rsidRPr="00421434" w14:paraId="2F5AC1CB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6AF3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C66B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横径（</w:t>
            </w:r>
            <w:r w:rsidRPr="00421434">
              <w:rPr>
                <w:color w:val="000000"/>
                <w:kern w:val="0"/>
                <w:sz w:val="20"/>
                <w:szCs w:val="20"/>
              </w:rPr>
              <w:t>um</w:t>
            </w:r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BE0D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455.4</w:t>
            </w:r>
          </w:p>
        </w:tc>
        <w:tc>
          <w:tcPr>
            <w:tcW w:w="1089" w:type="dxa"/>
            <w:noWrap/>
            <w:vAlign w:val="center"/>
            <w:hideMark/>
          </w:tcPr>
          <w:p w14:paraId="4752E7FE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CAFF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7CAB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横向（</w:t>
            </w:r>
            <w:proofErr w:type="spellStart"/>
            <w:r w:rsidRPr="00421434">
              <w:rPr>
                <w:color w:val="000000"/>
                <w:kern w:val="0"/>
                <w:sz w:val="20"/>
                <w:szCs w:val="20"/>
              </w:rPr>
              <w:t>mΩ</w:t>
            </w:r>
            <w:proofErr w:type="spellEnd"/>
            <w:r w:rsidRPr="00421434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7267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57.67 </w:t>
            </w:r>
          </w:p>
        </w:tc>
      </w:tr>
      <w:tr w:rsidR="00500CE7" w:rsidRPr="00421434" w14:paraId="4EBD02A2" w14:textId="77777777" w:rsidTr="00421434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63A2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245B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7D1D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089" w:type="dxa"/>
            <w:noWrap/>
            <w:vAlign w:val="center"/>
            <w:hideMark/>
          </w:tcPr>
          <w:p w14:paraId="09EFBB5F" w14:textId="77777777" w:rsidR="00500CE7" w:rsidRPr="00421434" w:rsidRDefault="00500CE7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EC53" w14:textId="77777777" w:rsidR="00500CE7" w:rsidRPr="00421434" w:rsidRDefault="00500CE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0A90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0B0E" w14:textId="77777777" w:rsidR="00500CE7" w:rsidRPr="00421434" w:rsidRDefault="00500C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21434">
              <w:rPr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</w:tbl>
    <w:p w14:paraId="7DF7FB22" w14:textId="77777777" w:rsidR="00EF3578" w:rsidRDefault="00EF3578" w:rsidP="00500CE7">
      <w:pPr>
        <w:spacing w:line="400" w:lineRule="exact"/>
        <w:ind w:left="502"/>
        <w:jc w:val="center"/>
        <w:rPr>
          <w:rFonts w:eastAsia="仿宋"/>
          <w:sz w:val="24"/>
        </w:rPr>
      </w:pPr>
    </w:p>
    <w:p w14:paraId="2A3DAD78" w14:textId="77777777" w:rsidR="00D73E33" w:rsidRDefault="00D73E33" w:rsidP="00500CE7">
      <w:pPr>
        <w:spacing w:line="400" w:lineRule="exact"/>
        <w:ind w:left="502"/>
        <w:jc w:val="center"/>
        <w:rPr>
          <w:rFonts w:eastAsia="仿宋"/>
          <w:sz w:val="24"/>
        </w:rPr>
      </w:pPr>
    </w:p>
    <w:p w14:paraId="4D03C1CB" w14:textId="77777777" w:rsidR="00D73E33" w:rsidRDefault="00D73E33" w:rsidP="00500CE7">
      <w:pPr>
        <w:spacing w:line="400" w:lineRule="exact"/>
        <w:ind w:left="502"/>
        <w:jc w:val="center"/>
        <w:rPr>
          <w:rFonts w:eastAsia="仿宋"/>
          <w:sz w:val="24"/>
        </w:rPr>
      </w:pPr>
    </w:p>
    <w:p w14:paraId="4E85FD81" w14:textId="77777777" w:rsidR="00D73E33" w:rsidRDefault="00D73E33" w:rsidP="00823931">
      <w:pPr>
        <w:spacing w:line="400" w:lineRule="exact"/>
        <w:rPr>
          <w:rFonts w:eastAsia="仿宋"/>
          <w:sz w:val="24"/>
        </w:rPr>
      </w:pPr>
    </w:p>
    <w:p w14:paraId="7909885B" w14:textId="77777777" w:rsidR="00736846" w:rsidRDefault="00736846" w:rsidP="00736846">
      <w:pPr>
        <w:spacing w:line="400" w:lineRule="exact"/>
        <w:rPr>
          <w:rFonts w:eastAsia="仿宋"/>
          <w:sz w:val="24"/>
        </w:rPr>
      </w:pPr>
    </w:p>
    <w:p w14:paraId="1D9D03B9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63620AF7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4629EA84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6D376D2C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589791FE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4A13A2D7" w14:textId="77777777" w:rsidR="00FC46B3" w:rsidRDefault="00FC46B3" w:rsidP="00736846">
      <w:pPr>
        <w:spacing w:line="400" w:lineRule="exact"/>
        <w:jc w:val="center"/>
        <w:rPr>
          <w:rFonts w:eastAsia="仿宋"/>
          <w:sz w:val="24"/>
        </w:rPr>
      </w:pPr>
    </w:p>
    <w:p w14:paraId="6B1D5DC5" w14:textId="77777777" w:rsidR="00421434" w:rsidRDefault="00421434" w:rsidP="00736846">
      <w:pPr>
        <w:spacing w:line="400" w:lineRule="exact"/>
        <w:jc w:val="center"/>
        <w:rPr>
          <w:rFonts w:eastAsia="仿宋"/>
          <w:sz w:val="24"/>
        </w:rPr>
      </w:pPr>
    </w:p>
    <w:p w14:paraId="6FC1DEF9" w14:textId="77777777" w:rsidR="00421434" w:rsidRDefault="00421434" w:rsidP="00736846">
      <w:pPr>
        <w:spacing w:line="400" w:lineRule="exact"/>
        <w:jc w:val="center"/>
        <w:rPr>
          <w:rFonts w:eastAsia="仿宋"/>
          <w:sz w:val="24"/>
        </w:rPr>
      </w:pPr>
    </w:p>
    <w:p w14:paraId="7314C9A0" w14:textId="77777777" w:rsidR="00421434" w:rsidRPr="005B6751" w:rsidRDefault="00421434" w:rsidP="00736846">
      <w:pPr>
        <w:spacing w:line="400" w:lineRule="exact"/>
        <w:jc w:val="center"/>
        <w:rPr>
          <w:rFonts w:eastAsia="仿宋"/>
          <w:sz w:val="24"/>
        </w:rPr>
      </w:pPr>
    </w:p>
    <w:p w14:paraId="4C9A54A0" w14:textId="60AC81D0" w:rsidR="00FC46B3" w:rsidRPr="0042053D" w:rsidRDefault="00FC46B3" w:rsidP="00FC46B3">
      <w:pPr>
        <w:spacing w:line="400" w:lineRule="exact"/>
        <w:jc w:val="left"/>
        <w:rPr>
          <w:rFonts w:eastAsia="仿宋"/>
          <w:szCs w:val="21"/>
        </w:rPr>
      </w:pPr>
      <w:r w:rsidRPr="0042053D">
        <w:rPr>
          <w:rFonts w:eastAsia="仿宋" w:hint="eastAsia"/>
          <w:szCs w:val="21"/>
        </w:rPr>
        <w:t>注：</w:t>
      </w:r>
      <w:r w:rsidR="001E6A1D" w:rsidRPr="0042053D">
        <w:rPr>
          <w:rFonts w:eastAsia="仿宋" w:hint="eastAsia"/>
          <w:szCs w:val="21"/>
        </w:rPr>
        <w:t>通过两种测量方法比较，不同</w:t>
      </w:r>
      <w:r w:rsidR="001E6A1D" w:rsidRPr="0042053D">
        <w:rPr>
          <w:rFonts w:eastAsia="仿宋" w:hint="eastAsia"/>
          <w:szCs w:val="21"/>
        </w:rPr>
        <w:t>AR</w:t>
      </w:r>
      <w:r w:rsidR="001E6A1D" w:rsidRPr="0042053D">
        <w:rPr>
          <w:rFonts w:eastAsia="仿宋" w:hint="eastAsia"/>
          <w:szCs w:val="21"/>
        </w:rPr>
        <w:t>水平下的检测结果相当，但电阻测量方法更便捷。</w:t>
      </w:r>
    </w:p>
    <w:p w14:paraId="456CA2D2" w14:textId="3E7E0156" w:rsidR="00500CE7" w:rsidRPr="00EF3578" w:rsidRDefault="00FE6B63" w:rsidP="00507630">
      <w:pPr>
        <w:spacing w:line="400" w:lineRule="exact"/>
        <w:ind w:left="502"/>
        <w:rPr>
          <w:sz w:val="24"/>
        </w:rPr>
      </w:pPr>
      <w:r w:rsidRPr="00EF357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1A8CD7" wp14:editId="034EAC1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224020" cy="3063240"/>
                <wp:effectExtent l="1270" t="1905" r="3810" b="1905"/>
                <wp:wrapNone/>
                <wp:docPr id="6531713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02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BD825" w14:textId="190B08DB" w:rsidR="00001E70" w:rsidRDefault="00001E70">
                            <w:r w:rsidRPr="00E74CA3">
                              <w:rPr>
                                <w:noProof/>
                              </w:rPr>
                              <w:drawing>
                                <wp:inline distT="0" distB="0" distL="0" distR="0" wp14:anchorId="5E67EA52" wp14:editId="680EC0E5">
                                  <wp:extent cx="4042410" cy="2877185"/>
                                  <wp:effectExtent l="0" t="0" r="0" b="0"/>
                                  <wp:docPr id="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2410" cy="2877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1A8CD7" id="_x0000_s1029" type="#_x0000_t202" style="position:absolute;left:0;text-align:left;margin-left:0;margin-top:0;width:332.6pt;height:241.2pt;z-index:251651584;visibility:visible;mso-wrap-style:non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" stroked="f">
                <v:textbox style="mso-fit-shape-to-text:t">
                  <w:txbxContent>
                    <w:p w14:paraId="66CBD825" w14:textId="190B08DB" w:rsidR="00001E70" w:rsidRDefault="00001E70">
                      <w:r w:rsidRPr="00E74CA3">
                        <w:rPr>
                          <w:noProof/>
                        </w:rPr>
                        <w:drawing>
                          <wp:inline distT="0" distB="0" distL="0" distR="0" wp14:anchorId="5E67EA52" wp14:editId="680EC0E5">
                            <wp:extent cx="4042410" cy="2877185"/>
                            <wp:effectExtent l="0" t="0" r="0" b="0"/>
                            <wp:docPr id="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2410" cy="2877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AF2262" w14:textId="77777777" w:rsidR="00500CE7" w:rsidRPr="00EF3578" w:rsidRDefault="00500CE7" w:rsidP="00507630">
      <w:pPr>
        <w:spacing w:line="400" w:lineRule="exact"/>
        <w:ind w:left="502"/>
        <w:rPr>
          <w:sz w:val="24"/>
        </w:rPr>
      </w:pPr>
    </w:p>
    <w:p w14:paraId="20C7107A" w14:textId="77777777" w:rsidR="00500CE7" w:rsidRPr="00EF3578" w:rsidRDefault="00500CE7" w:rsidP="00507630">
      <w:pPr>
        <w:spacing w:line="400" w:lineRule="exact"/>
        <w:ind w:left="502"/>
        <w:rPr>
          <w:sz w:val="24"/>
        </w:rPr>
      </w:pPr>
    </w:p>
    <w:p w14:paraId="0FCFCA00" w14:textId="77777777" w:rsidR="00500CE7" w:rsidRPr="00EF3578" w:rsidRDefault="00500CE7" w:rsidP="00507630">
      <w:pPr>
        <w:spacing w:line="400" w:lineRule="exact"/>
        <w:ind w:left="502"/>
        <w:rPr>
          <w:sz w:val="24"/>
        </w:rPr>
      </w:pPr>
    </w:p>
    <w:p w14:paraId="318525E3" w14:textId="77777777" w:rsidR="00500CE7" w:rsidRPr="00EF3578" w:rsidRDefault="00500CE7" w:rsidP="00507630">
      <w:pPr>
        <w:spacing w:line="400" w:lineRule="exact"/>
        <w:ind w:left="502"/>
        <w:rPr>
          <w:sz w:val="24"/>
        </w:rPr>
      </w:pPr>
    </w:p>
    <w:p w14:paraId="5C0B3EAB" w14:textId="77777777" w:rsidR="00500CE7" w:rsidRPr="00EF3578" w:rsidRDefault="00500CE7" w:rsidP="00507630">
      <w:pPr>
        <w:spacing w:line="400" w:lineRule="exact"/>
        <w:ind w:left="502"/>
        <w:rPr>
          <w:sz w:val="24"/>
        </w:rPr>
      </w:pPr>
    </w:p>
    <w:p w14:paraId="367011B8" w14:textId="77777777" w:rsidR="00A216CE" w:rsidRDefault="00A216CE" w:rsidP="00333259">
      <w:pPr>
        <w:spacing w:line="440" w:lineRule="exact"/>
        <w:rPr>
          <w:sz w:val="24"/>
        </w:rPr>
      </w:pPr>
    </w:p>
    <w:p w14:paraId="04649365" w14:textId="77777777" w:rsidR="00422C00" w:rsidRDefault="00422C00" w:rsidP="00333259">
      <w:pPr>
        <w:spacing w:line="440" w:lineRule="exact"/>
        <w:rPr>
          <w:sz w:val="24"/>
        </w:rPr>
      </w:pPr>
    </w:p>
    <w:p w14:paraId="2BEEDD5F" w14:textId="77777777" w:rsidR="0042053D" w:rsidRDefault="0042053D" w:rsidP="00333259">
      <w:pPr>
        <w:spacing w:line="440" w:lineRule="exact"/>
        <w:rPr>
          <w:sz w:val="24"/>
        </w:rPr>
      </w:pPr>
    </w:p>
    <w:p w14:paraId="2FC24138" w14:textId="77777777" w:rsidR="0042053D" w:rsidRDefault="0042053D" w:rsidP="00333259">
      <w:pPr>
        <w:spacing w:line="440" w:lineRule="exact"/>
        <w:rPr>
          <w:sz w:val="24"/>
        </w:rPr>
      </w:pPr>
    </w:p>
    <w:p w14:paraId="7FFA7D55" w14:textId="77777777" w:rsidR="0042053D" w:rsidRDefault="0042053D" w:rsidP="00333259">
      <w:pPr>
        <w:spacing w:line="440" w:lineRule="exact"/>
        <w:rPr>
          <w:sz w:val="24"/>
        </w:rPr>
      </w:pPr>
    </w:p>
    <w:p w14:paraId="701CA004" w14:textId="77777777" w:rsidR="0042053D" w:rsidRDefault="0042053D" w:rsidP="00333259">
      <w:pPr>
        <w:spacing w:line="440" w:lineRule="exact"/>
        <w:rPr>
          <w:sz w:val="24"/>
        </w:rPr>
      </w:pPr>
    </w:p>
    <w:p w14:paraId="0306191C" w14:textId="0585925A" w:rsidR="0042053D" w:rsidRPr="00791B9D" w:rsidRDefault="0042053D" w:rsidP="0042053D">
      <w:pPr>
        <w:spacing w:afterLines="50" w:after="156" w:line="400" w:lineRule="exact"/>
        <w:ind w:left="357"/>
        <w:jc w:val="center"/>
        <w:rPr>
          <w:rFonts w:eastAsia="仿宋"/>
          <w:sz w:val="24"/>
        </w:rPr>
      </w:pPr>
      <w:r w:rsidRPr="00791B9D">
        <w:rPr>
          <w:rFonts w:eastAsia="仿宋" w:hint="eastAsia"/>
          <w:sz w:val="24"/>
        </w:rPr>
        <w:t>图</w:t>
      </w:r>
      <w:r w:rsidRPr="00791B9D">
        <w:rPr>
          <w:rFonts w:eastAsia="仿宋" w:hint="eastAsia"/>
          <w:sz w:val="24"/>
        </w:rPr>
        <w:t>9</w:t>
      </w:r>
      <w:r w:rsidRPr="00791B9D">
        <w:rPr>
          <w:rFonts w:eastAsia="仿宋"/>
          <w:sz w:val="24"/>
        </w:rPr>
        <w:t xml:space="preserve"> </w:t>
      </w:r>
      <w:r w:rsidRPr="00791B9D">
        <w:rPr>
          <w:rFonts w:eastAsia="仿宋"/>
          <w:sz w:val="24"/>
        </w:rPr>
        <w:t>两种不同方法测量泡沫镍</w:t>
      </w:r>
      <w:r w:rsidRPr="00791B9D">
        <w:rPr>
          <w:rFonts w:eastAsia="仿宋"/>
          <w:sz w:val="24"/>
        </w:rPr>
        <w:t>AR</w:t>
      </w:r>
      <w:r w:rsidRPr="00791B9D">
        <w:rPr>
          <w:rFonts w:eastAsia="仿宋"/>
          <w:sz w:val="24"/>
        </w:rPr>
        <w:t>值的比较（线性模拟）</w:t>
      </w:r>
    </w:p>
    <w:p w14:paraId="78E48492" w14:textId="77777777" w:rsidR="00500CE7" w:rsidRPr="00EF3578" w:rsidRDefault="00500CE7" w:rsidP="00422C00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lastRenderedPageBreak/>
        <w:t>经过线性模拟，两种测量方法对泡沫镍的</w:t>
      </w:r>
      <w:r w:rsidRPr="00EF3578">
        <w:rPr>
          <w:sz w:val="24"/>
        </w:rPr>
        <w:t>AR</w:t>
      </w:r>
      <w:r w:rsidRPr="00EF3578">
        <w:rPr>
          <w:sz w:val="24"/>
        </w:rPr>
        <w:t>检测</w:t>
      </w:r>
      <w:proofErr w:type="gramStart"/>
      <w:r w:rsidRPr="00EF3578">
        <w:rPr>
          <w:sz w:val="24"/>
        </w:rPr>
        <w:t>值结果</w:t>
      </w:r>
      <w:proofErr w:type="gramEnd"/>
      <w:r w:rsidRPr="00EF3578">
        <w:rPr>
          <w:sz w:val="24"/>
        </w:rPr>
        <w:t>相近，无显著差异</w:t>
      </w:r>
      <w:r w:rsidR="00A216CE" w:rsidRPr="00EF3578">
        <w:rPr>
          <w:sz w:val="24"/>
        </w:rPr>
        <w:t>（</w:t>
      </w:r>
      <w:r w:rsidR="00A216CE" w:rsidRPr="00EF3578">
        <w:rPr>
          <w:sz w:val="24"/>
        </w:rPr>
        <w:t>R</w:t>
      </w:r>
      <w:r w:rsidR="00A216CE" w:rsidRPr="00EF3578">
        <w:rPr>
          <w:sz w:val="24"/>
          <w:vertAlign w:val="superscript"/>
        </w:rPr>
        <w:t>2</w:t>
      </w:r>
      <w:r w:rsidR="00A216CE" w:rsidRPr="00EF3578">
        <w:rPr>
          <w:sz w:val="24"/>
        </w:rPr>
        <w:t>=0.9458</w:t>
      </w:r>
      <w:r w:rsidR="00A216CE" w:rsidRPr="00EF3578">
        <w:rPr>
          <w:sz w:val="24"/>
        </w:rPr>
        <w:t>）</w:t>
      </w:r>
      <w:r w:rsidRPr="00EF3578">
        <w:rPr>
          <w:sz w:val="24"/>
        </w:rPr>
        <w:t>。电阻测量法更方便快捷，且对测量设备要求低，推荐采用电阻测量法更高效。</w:t>
      </w:r>
    </w:p>
    <w:p w14:paraId="71BECBDF" w14:textId="06269872" w:rsidR="00280214" w:rsidRPr="00EF3578" w:rsidRDefault="00ED1A5F" w:rsidP="00333259">
      <w:pPr>
        <w:spacing w:line="440" w:lineRule="exact"/>
        <w:rPr>
          <w:sz w:val="24"/>
        </w:rPr>
      </w:pPr>
      <w:r w:rsidRPr="00EF3578">
        <w:rPr>
          <w:b/>
          <w:sz w:val="24"/>
        </w:rPr>
        <w:t>2.2.</w:t>
      </w:r>
      <w:r w:rsidR="0075521B">
        <w:rPr>
          <w:rFonts w:hint="eastAsia"/>
          <w:b/>
          <w:sz w:val="24"/>
        </w:rPr>
        <w:t>7</w:t>
      </w:r>
      <w:r w:rsidRPr="00EF3578">
        <w:rPr>
          <w:sz w:val="24"/>
        </w:rPr>
        <w:t xml:space="preserve"> </w:t>
      </w:r>
      <w:r w:rsidRPr="00EF3578">
        <w:rPr>
          <w:sz w:val="24"/>
        </w:rPr>
        <w:t>导入绿色产品设计理念，从绿色原料导入、资源节约、包装材料绿色利用等全流程、全生命周期引导泡沫镍的绿色产品设计。本标准规范泡沫镍的包装应使用绿色环保材料并可循环利用。</w:t>
      </w:r>
    </w:p>
    <w:p w14:paraId="3FA02D83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7EFECC09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三、标准水平</w:t>
      </w:r>
    </w:p>
    <w:p w14:paraId="0FE6601F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816A49">
        <w:rPr>
          <w:rFonts w:eastAsia="黑体"/>
          <w:b/>
          <w:bCs/>
          <w:sz w:val="24"/>
        </w:rPr>
        <w:t>3.1</w:t>
      </w:r>
      <w:r w:rsidRPr="00EF3578">
        <w:rPr>
          <w:rFonts w:eastAsia="黑体"/>
          <w:sz w:val="24"/>
        </w:rPr>
        <w:t xml:space="preserve"> </w:t>
      </w:r>
      <w:r w:rsidRPr="00EF3578">
        <w:rPr>
          <w:rFonts w:eastAsia="黑体"/>
          <w:sz w:val="24"/>
        </w:rPr>
        <w:t>采用国际标准及国外先进标准的程度</w:t>
      </w:r>
    </w:p>
    <w:p w14:paraId="140239A4" w14:textId="77777777" w:rsidR="00280214" w:rsidRPr="00EF3578" w:rsidRDefault="00280214" w:rsidP="00816A4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经查，国外无相同类型的标准。</w:t>
      </w:r>
    </w:p>
    <w:p w14:paraId="3469FAC8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816A49">
        <w:rPr>
          <w:rFonts w:eastAsia="黑体"/>
          <w:b/>
          <w:bCs/>
          <w:sz w:val="24"/>
        </w:rPr>
        <w:t>3.2</w:t>
      </w:r>
      <w:r w:rsidRPr="00EF3578">
        <w:rPr>
          <w:rFonts w:eastAsia="黑体"/>
          <w:sz w:val="24"/>
        </w:rPr>
        <w:t xml:space="preserve"> </w:t>
      </w:r>
      <w:r w:rsidRPr="00EF3578">
        <w:rPr>
          <w:rFonts w:eastAsia="黑体"/>
          <w:sz w:val="24"/>
        </w:rPr>
        <w:t>与国际标准及国外同类标准水平的对比</w:t>
      </w:r>
    </w:p>
    <w:p w14:paraId="60C698F4" w14:textId="77777777" w:rsidR="00280214" w:rsidRPr="00EF3578" w:rsidRDefault="00280214" w:rsidP="00816A4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经查，国外无相同类型的标准。本标准达到国内先进水平。</w:t>
      </w:r>
    </w:p>
    <w:p w14:paraId="3DE6C1BA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816A49">
        <w:rPr>
          <w:rFonts w:eastAsia="黑体"/>
          <w:b/>
          <w:bCs/>
          <w:sz w:val="24"/>
        </w:rPr>
        <w:t>3.3</w:t>
      </w:r>
      <w:r w:rsidRPr="00EF3578">
        <w:rPr>
          <w:rFonts w:eastAsia="黑体"/>
          <w:sz w:val="24"/>
        </w:rPr>
        <w:t xml:space="preserve"> </w:t>
      </w:r>
      <w:r w:rsidRPr="00EF3578">
        <w:rPr>
          <w:rFonts w:eastAsia="黑体"/>
          <w:sz w:val="24"/>
        </w:rPr>
        <w:t>与现有标准及制定中的标准协调配套情况</w:t>
      </w:r>
    </w:p>
    <w:p w14:paraId="58A2C46D" w14:textId="77777777" w:rsidR="00280214" w:rsidRPr="00EF3578" w:rsidRDefault="00280214" w:rsidP="00816A4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本标准的制订</w:t>
      </w:r>
      <w:r w:rsidR="00BB623E" w:rsidRPr="00EF3578">
        <w:rPr>
          <w:sz w:val="24"/>
        </w:rPr>
        <w:t>是为替换现行标准，比现行标准更能</w:t>
      </w:r>
      <w:r w:rsidR="00ED1A5F" w:rsidRPr="00EF3578">
        <w:rPr>
          <w:sz w:val="24"/>
        </w:rPr>
        <w:t>促进</w:t>
      </w:r>
      <w:r w:rsidR="00BB623E" w:rsidRPr="00EF3578">
        <w:rPr>
          <w:sz w:val="24"/>
        </w:rPr>
        <w:t>电池行业的发展</w:t>
      </w:r>
      <w:r w:rsidR="00ED1A5F" w:rsidRPr="00EF3578">
        <w:rPr>
          <w:sz w:val="24"/>
        </w:rPr>
        <w:t>，同时拓宽到其他如氢能、燃料电池、高温零部件等高端应用</w:t>
      </w:r>
      <w:r w:rsidRPr="00EF3578">
        <w:rPr>
          <w:sz w:val="24"/>
        </w:rPr>
        <w:t>。</w:t>
      </w:r>
    </w:p>
    <w:p w14:paraId="77566ADA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816A49">
        <w:rPr>
          <w:rFonts w:eastAsia="黑体"/>
          <w:b/>
          <w:bCs/>
          <w:sz w:val="24"/>
        </w:rPr>
        <w:t>3.4</w:t>
      </w:r>
      <w:r w:rsidRPr="00EF3578">
        <w:rPr>
          <w:rFonts w:eastAsia="黑体"/>
          <w:sz w:val="24"/>
        </w:rPr>
        <w:t xml:space="preserve"> </w:t>
      </w:r>
      <w:r w:rsidRPr="00EF3578">
        <w:rPr>
          <w:rFonts w:eastAsia="黑体"/>
          <w:sz w:val="24"/>
        </w:rPr>
        <w:t>涉及国内外专利及处置情况</w:t>
      </w:r>
    </w:p>
    <w:p w14:paraId="494E248E" w14:textId="77777777" w:rsidR="00280214" w:rsidRPr="00EF3578" w:rsidRDefault="00280214" w:rsidP="00816A49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经查，本标准没有涉及国内外专利。</w:t>
      </w:r>
    </w:p>
    <w:p w14:paraId="55DD4310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246290BC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四、与有关的现行法律、法规和强制性国家标准的关系</w:t>
      </w:r>
    </w:p>
    <w:p w14:paraId="7457408E" w14:textId="77777777" w:rsidR="00280214" w:rsidRPr="00EF3578" w:rsidRDefault="00280214">
      <w:pPr>
        <w:spacing w:line="440" w:lineRule="exact"/>
        <w:ind w:firstLineChars="200" w:firstLine="480"/>
        <w:rPr>
          <w:sz w:val="24"/>
        </w:rPr>
      </w:pPr>
      <w:r w:rsidRPr="00EF3578">
        <w:rPr>
          <w:color w:val="333333"/>
          <w:sz w:val="24"/>
        </w:rPr>
        <w:t>本标准</w:t>
      </w:r>
      <w:r w:rsidRPr="00EF3578">
        <w:rPr>
          <w:sz w:val="24"/>
        </w:rPr>
        <w:t>与有关的现行法律、法规和强制性国家标准具有一致性，无冲突之处。</w:t>
      </w:r>
    </w:p>
    <w:p w14:paraId="525473A2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0CE4E4FF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五、重大分歧意见的处理经过和依据</w:t>
      </w:r>
    </w:p>
    <w:p w14:paraId="4431C7A1" w14:textId="77777777" w:rsidR="00280214" w:rsidRPr="00EF3578" w:rsidRDefault="00280214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无。</w:t>
      </w:r>
    </w:p>
    <w:p w14:paraId="44C43FC8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37CFC2C2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六、标准作为强制性或推荐性国家标准的建议</w:t>
      </w:r>
    </w:p>
    <w:p w14:paraId="386F63EB" w14:textId="77777777" w:rsidR="00280214" w:rsidRPr="00EF3578" w:rsidRDefault="00280214">
      <w:pPr>
        <w:spacing w:line="440" w:lineRule="exact"/>
        <w:rPr>
          <w:color w:val="333333"/>
          <w:sz w:val="24"/>
        </w:rPr>
      </w:pPr>
      <w:r w:rsidRPr="00EF3578">
        <w:rPr>
          <w:sz w:val="24"/>
        </w:rPr>
        <w:t xml:space="preserve">    </w:t>
      </w:r>
      <w:r w:rsidRPr="00EF3578">
        <w:rPr>
          <w:sz w:val="24"/>
        </w:rPr>
        <w:t>本标准建议作为推荐性</w:t>
      </w:r>
      <w:r w:rsidR="00BB623E" w:rsidRPr="00EF3578">
        <w:rPr>
          <w:sz w:val="24"/>
        </w:rPr>
        <w:t>国家</w:t>
      </w:r>
      <w:r w:rsidRPr="00EF3578">
        <w:rPr>
          <w:sz w:val="24"/>
        </w:rPr>
        <w:t>标准。</w:t>
      </w:r>
    </w:p>
    <w:p w14:paraId="2459073D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067772F9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七、贯彻标准的要求和措施建议</w:t>
      </w:r>
    </w:p>
    <w:p w14:paraId="2F827CB2" w14:textId="77777777" w:rsidR="00280214" w:rsidRPr="00EF3578" w:rsidRDefault="00280214">
      <w:pPr>
        <w:spacing w:line="440" w:lineRule="exact"/>
        <w:ind w:firstLineChars="200" w:firstLine="480"/>
        <w:rPr>
          <w:sz w:val="24"/>
        </w:rPr>
      </w:pPr>
      <w:r w:rsidRPr="00EF3578">
        <w:rPr>
          <w:sz w:val="24"/>
        </w:rPr>
        <w:t>无。</w:t>
      </w:r>
    </w:p>
    <w:p w14:paraId="3BF68205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7AE6CCFC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八、废止现行有关标准的建议</w:t>
      </w:r>
    </w:p>
    <w:p w14:paraId="0352D138" w14:textId="77777777" w:rsidR="00280214" w:rsidRPr="00EF3578" w:rsidRDefault="00280214">
      <w:pPr>
        <w:spacing w:line="440" w:lineRule="exact"/>
        <w:rPr>
          <w:sz w:val="24"/>
        </w:rPr>
      </w:pPr>
      <w:r w:rsidRPr="00EF3578">
        <w:rPr>
          <w:b/>
          <w:sz w:val="24"/>
        </w:rPr>
        <w:lastRenderedPageBreak/>
        <w:t xml:space="preserve">    </w:t>
      </w:r>
      <w:r w:rsidRPr="00EF3578">
        <w:rPr>
          <w:sz w:val="24"/>
        </w:rPr>
        <w:t>无。</w:t>
      </w:r>
    </w:p>
    <w:p w14:paraId="1B30F397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3FFD9BB5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九、其他应予以说明的事项</w:t>
      </w:r>
    </w:p>
    <w:p w14:paraId="7F4B53E7" w14:textId="77777777" w:rsidR="00280214" w:rsidRPr="00EF3578" w:rsidRDefault="00280214">
      <w:pPr>
        <w:tabs>
          <w:tab w:val="left" w:pos="555"/>
        </w:tabs>
        <w:spacing w:line="440" w:lineRule="exact"/>
        <w:rPr>
          <w:sz w:val="24"/>
        </w:rPr>
      </w:pPr>
      <w:r w:rsidRPr="00EF3578">
        <w:rPr>
          <w:sz w:val="24"/>
        </w:rPr>
        <w:tab/>
      </w:r>
      <w:r w:rsidRPr="00EF3578">
        <w:rPr>
          <w:sz w:val="24"/>
        </w:rPr>
        <w:t>无。</w:t>
      </w:r>
    </w:p>
    <w:p w14:paraId="07DECD5E" w14:textId="77777777" w:rsidR="00422C00" w:rsidRDefault="00422C00">
      <w:pPr>
        <w:spacing w:line="440" w:lineRule="exact"/>
        <w:rPr>
          <w:rFonts w:eastAsia="黑体"/>
          <w:sz w:val="24"/>
        </w:rPr>
      </w:pPr>
    </w:p>
    <w:p w14:paraId="097939C9" w14:textId="77777777" w:rsidR="00280214" w:rsidRPr="00EF3578" w:rsidRDefault="00280214">
      <w:pPr>
        <w:spacing w:line="440" w:lineRule="exact"/>
        <w:rPr>
          <w:rFonts w:eastAsia="黑体"/>
          <w:sz w:val="24"/>
        </w:rPr>
      </w:pPr>
      <w:r w:rsidRPr="00EF3578">
        <w:rPr>
          <w:rFonts w:eastAsia="黑体"/>
          <w:sz w:val="24"/>
        </w:rPr>
        <w:t>十、预期效果</w:t>
      </w:r>
    </w:p>
    <w:p w14:paraId="0AAA9510" w14:textId="77777777" w:rsidR="001029B2" w:rsidRPr="00EF3578" w:rsidRDefault="002429F3" w:rsidP="00333259">
      <w:pPr>
        <w:tabs>
          <w:tab w:val="left" w:pos="670"/>
        </w:tabs>
        <w:spacing w:line="440" w:lineRule="exact"/>
        <w:ind w:firstLineChars="200" w:firstLine="480"/>
        <w:rPr>
          <w:color w:val="000000"/>
          <w:sz w:val="24"/>
        </w:rPr>
      </w:pPr>
      <w:r w:rsidRPr="00EF3578">
        <w:rPr>
          <w:sz w:val="24"/>
        </w:rPr>
        <w:t>泡沫</w:t>
      </w:r>
      <w:proofErr w:type="gramStart"/>
      <w:r w:rsidRPr="00EF3578">
        <w:rPr>
          <w:sz w:val="24"/>
        </w:rPr>
        <w:t>镍具有</w:t>
      </w:r>
      <w:proofErr w:type="gramEnd"/>
      <w:r w:rsidRPr="00EF3578">
        <w:rPr>
          <w:sz w:val="24"/>
        </w:rPr>
        <w:t>高孔隙率的三维结构，具有强度高，延展性能好，比表面积大等优点，</w:t>
      </w:r>
      <w:r w:rsidR="007B7EA3" w:rsidRPr="00EF3578">
        <w:rPr>
          <w:sz w:val="24"/>
        </w:rPr>
        <w:t>兼具</w:t>
      </w:r>
      <w:r w:rsidR="007B7EA3" w:rsidRPr="00EF3578">
        <w:rPr>
          <w:color w:val="000000"/>
          <w:sz w:val="24"/>
        </w:rPr>
        <w:t>金属材料与多孔材料的双重特征，与致密材料相比具有一些较为独特的功能特性，</w:t>
      </w:r>
      <w:r w:rsidRPr="00EF3578">
        <w:rPr>
          <w:sz w:val="24"/>
        </w:rPr>
        <w:t>广泛应用</w:t>
      </w:r>
      <w:r w:rsidR="001029B2" w:rsidRPr="00EF3578">
        <w:rPr>
          <w:sz w:val="24"/>
        </w:rPr>
        <w:t>镍氢电池</w:t>
      </w:r>
      <w:r w:rsidR="007B7EA3" w:rsidRPr="00EF3578">
        <w:rPr>
          <w:sz w:val="24"/>
        </w:rPr>
        <w:t>、</w:t>
      </w:r>
      <w:r w:rsidR="001029B2" w:rsidRPr="00EF3578">
        <w:rPr>
          <w:sz w:val="24"/>
        </w:rPr>
        <w:t>金属空气电池、燃料电池、液流电池、制氢</w:t>
      </w:r>
      <w:r w:rsidR="007B7EA3" w:rsidRPr="00EF3578">
        <w:rPr>
          <w:sz w:val="24"/>
        </w:rPr>
        <w:t>催化、热交换、过滤分离等</w:t>
      </w:r>
      <w:r w:rsidRPr="00EF3578">
        <w:rPr>
          <w:sz w:val="24"/>
        </w:rPr>
        <w:t>。</w:t>
      </w:r>
      <w:r w:rsidR="007B7EA3" w:rsidRPr="00EF3578">
        <w:rPr>
          <w:color w:val="000000"/>
          <w:sz w:val="24"/>
        </w:rPr>
        <w:t>当前，节能减排、应对气候变化已经成为国际政治的一个热点问题，泡沫镍</w:t>
      </w:r>
      <w:r w:rsidR="001029B2" w:rsidRPr="00EF3578">
        <w:rPr>
          <w:color w:val="000000"/>
          <w:sz w:val="24"/>
        </w:rPr>
        <w:t>及泡沫金属材料可作为</w:t>
      </w:r>
      <w:r w:rsidR="007B7EA3" w:rsidRPr="00EF3578">
        <w:rPr>
          <w:color w:val="000000"/>
          <w:sz w:val="24"/>
        </w:rPr>
        <w:t>节能减排用关键材料。目前，泡沫金属材料的研究与应用得到了</w:t>
      </w:r>
      <w:r w:rsidR="001029B2" w:rsidRPr="00EF3578">
        <w:rPr>
          <w:color w:val="000000"/>
          <w:sz w:val="24"/>
        </w:rPr>
        <w:t>空前的拓展应用</w:t>
      </w:r>
      <w:r w:rsidR="007B7EA3" w:rsidRPr="00EF3578">
        <w:rPr>
          <w:color w:val="000000"/>
          <w:sz w:val="24"/>
        </w:rPr>
        <w:t>，有着广阔的发展前景。</w:t>
      </w:r>
    </w:p>
    <w:p w14:paraId="4D252D66" w14:textId="77777777" w:rsidR="007B7EA3" w:rsidRPr="00EF3578" w:rsidRDefault="007B7EA3" w:rsidP="007B7EA3">
      <w:pPr>
        <w:tabs>
          <w:tab w:val="left" w:pos="670"/>
        </w:tabs>
        <w:spacing w:line="440" w:lineRule="exact"/>
        <w:ind w:firstLineChars="200" w:firstLine="480"/>
        <w:rPr>
          <w:color w:val="000000"/>
          <w:sz w:val="24"/>
        </w:rPr>
      </w:pPr>
      <w:r w:rsidRPr="00EF3578">
        <w:rPr>
          <w:color w:val="000000"/>
          <w:sz w:val="24"/>
        </w:rPr>
        <w:t>通过本标准的修订，</w:t>
      </w:r>
      <w:r w:rsidR="001029B2" w:rsidRPr="00EF3578">
        <w:rPr>
          <w:color w:val="000000"/>
          <w:sz w:val="24"/>
        </w:rPr>
        <w:t>补充和更新部分功能特性的表征方法，强化绿色设计制造与应用，</w:t>
      </w:r>
      <w:r w:rsidRPr="00EF3578">
        <w:rPr>
          <w:color w:val="000000"/>
          <w:sz w:val="24"/>
        </w:rPr>
        <w:t>对促进企业的有序竞争和行业的技术发展具有积极意义。</w:t>
      </w:r>
    </w:p>
    <w:p w14:paraId="264B90CD" w14:textId="77777777" w:rsidR="00280214" w:rsidRPr="00EF3578" w:rsidRDefault="00280214">
      <w:pPr>
        <w:tabs>
          <w:tab w:val="left" w:pos="670"/>
        </w:tabs>
        <w:spacing w:line="440" w:lineRule="exact"/>
        <w:ind w:firstLineChars="200" w:firstLine="480"/>
        <w:rPr>
          <w:sz w:val="24"/>
        </w:rPr>
      </w:pPr>
    </w:p>
    <w:p w14:paraId="3BFECDC8" w14:textId="77777777" w:rsidR="00280214" w:rsidRPr="00EF3578" w:rsidRDefault="00280214">
      <w:pPr>
        <w:tabs>
          <w:tab w:val="left" w:pos="670"/>
        </w:tabs>
        <w:spacing w:line="440" w:lineRule="exact"/>
        <w:ind w:firstLineChars="200" w:firstLine="480"/>
        <w:rPr>
          <w:sz w:val="24"/>
        </w:rPr>
      </w:pPr>
    </w:p>
    <w:p w14:paraId="39294C2C" w14:textId="710737BC" w:rsidR="00280214" w:rsidRPr="00EF3578" w:rsidRDefault="00280214">
      <w:pPr>
        <w:tabs>
          <w:tab w:val="left" w:pos="670"/>
        </w:tabs>
        <w:spacing w:line="440" w:lineRule="exact"/>
        <w:ind w:firstLineChars="147" w:firstLine="354"/>
        <w:jc w:val="center"/>
        <w:rPr>
          <w:sz w:val="24"/>
        </w:rPr>
      </w:pPr>
      <w:r w:rsidRPr="00EF3578">
        <w:rPr>
          <w:b/>
          <w:sz w:val="24"/>
        </w:rPr>
        <w:t xml:space="preserve">                 </w:t>
      </w:r>
      <w:r w:rsidRPr="00EF3578">
        <w:rPr>
          <w:sz w:val="24"/>
        </w:rPr>
        <w:t>《</w:t>
      </w:r>
      <w:r w:rsidR="00BB623E" w:rsidRPr="00EF3578">
        <w:rPr>
          <w:sz w:val="24"/>
        </w:rPr>
        <w:t>泡沫镍</w:t>
      </w:r>
      <w:r w:rsidRPr="00EF3578">
        <w:rPr>
          <w:sz w:val="24"/>
        </w:rPr>
        <w:t>》标准</w:t>
      </w:r>
      <w:r w:rsidR="005B6751">
        <w:rPr>
          <w:sz w:val="24"/>
        </w:rPr>
        <w:t>修订</w:t>
      </w:r>
      <w:r w:rsidRPr="00EF3578">
        <w:rPr>
          <w:sz w:val="24"/>
        </w:rPr>
        <w:t>编制组</w:t>
      </w:r>
    </w:p>
    <w:p w14:paraId="0252BEE9" w14:textId="61751C8C" w:rsidR="00280214" w:rsidRPr="00EF3578" w:rsidRDefault="00280214" w:rsidP="00CF2A3C">
      <w:pPr>
        <w:tabs>
          <w:tab w:val="left" w:pos="670"/>
        </w:tabs>
        <w:spacing w:line="440" w:lineRule="exact"/>
        <w:ind w:firstLineChars="147" w:firstLine="353"/>
        <w:jc w:val="center"/>
        <w:rPr>
          <w:sz w:val="24"/>
        </w:rPr>
      </w:pPr>
      <w:r w:rsidRPr="00EF3578">
        <w:rPr>
          <w:sz w:val="24"/>
        </w:rPr>
        <w:t xml:space="preserve">                   202</w:t>
      </w:r>
      <w:r w:rsidR="00677163" w:rsidRPr="00EF3578">
        <w:rPr>
          <w:sz w:val="24"/>
        </w:rPr>
        <w:t>5</w:t>
      </w:r>
      <w:r w:rsidRPr="00EF3578">
        <w:rPr>
          <w:sz w:val="24"/>
        </w:rPr>
        <w:t>年</w:t>
      </w:r>
      <w:r w:rsidR="00BB623E" w:rsidRPr="00EF3578">
        <w:rPr>
          <w:sz w:val="24"/>
        </w:rPr>
        <w:t>0</w:t>
      </w:r>
      <w:r w:rsidR="00677163" w:rsidRPr="00EF3578">
        <w:rPr>
          <w:sz w:val="24"/>
        </w:rPr>
        <w:t>4</w:t>
      </w:r>
      <w:r w:rsidRPr="00EF3578">
        <w:rPr>
          <w:sz w:val="24"/>
        </w:rPr>
        <w:t>月</w:t>
      </w:r>
      <w:r w:rsidR="00677163" w:rsidRPr="00EF3578">
        <w:rPr>
          <w:sz w:val="24"/>
        </w:rPr>
        <w:t>08</w:t>
      </w:r>
      <w:r w:rsidRPr="00EF3578">
        <w:rPr>
          <w:sz w:val="24"/>
        </w:rPr>
        <w:t>日</w:t>
      </w:r>
    </w:p>
    <w:sectPr w:rsidR="00280214" w:rsidRPr="00EF3578" w:rsidSect="00C30E28"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F15D" w14:textId="77777777" w:rsidR="00001549" w:rsidRDefault="00001549" w:rsidP="000567EB">
      <w:r>
        <w:separator/>
      </w:r>
    </w:p>
  </w:endnote>
  <w:endnote w:type="continuationSeparator" w:id="0">
    <w:p w14:paraId="624222AF" w14:textId="77777777" w:rsidR="00001549" w:rsidRDefault="00001549" w:rsidP="0005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E7A99" w14:textId="77777777" w:rsidR="00001549" w:rsidRDefault="00001549" w:rsidP="000567EB">
      <w:r>
        <w:separator/>
      </w:r>
    </w:p>
  </w:footnote>
  <w:footnote w:type="continuationSeparator" w:id="0">
    <w:p w14:paraId="1FFEC613" w14:textId="77777777" w:rsidR="00001549" w:rsidRDefault="00001549" w:rsidP="00056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DCD"/>
    <w:multiLevelType w:val="multilevel"/>
    <w:tmpl w:val="E73A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C25B20"/>
    <w:multiLevelType w:val="hybridMultilevel"/>
    <w:tmpl w:val="593006CE"/>
    <w:lvl w:ilvl="0" w:tplc="3806C092">
      <w:start w:val="1"/>
      <w:numFmt w:val="decimal"/>
      <w:lvlText w:val="%1）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 w16cid:durableId="523978757">
    <w:abstractNumId w:val="1"/>
  </w:num>
  <w:num w:numId="2" w16cid:durableId="178769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505"/>
    <w:rsid w:val="00001549"/>
    <w:rsid w:val="00001E70"/>
    <w:rsid w:val="000034DF"/>
    <w:rsid w:val="00005907"/>
    <w:rsid w:val="00010685"/>
    <w:rsid w:val="000127C5"/>
    <w:rsid w:val="00013D25"/>
    <w:rsid w:val="00014DA3"/>
    <w:rsid w:val="00037CEA"/>
    <w:rsid w:val="000429ED"/>
    <w:rsid w:val="00042C4C"/>
    <w:rsid w:val="00046AD6"/>
    <w:rsid w:val="00047037"/>
    <w:rsid w:val="000516BB"/>
    <w:rsid w:val="000567EB"/>
    <w:rsid w:val="00061EC8"/>
    <w:rsid w:val="00065421"/>
    <w:rsid w:val="00067F51"/>
    <w:rsid w:val="0007335E"/>
    <w:rsid w:val="000762A1"/>
    <w:rsid w:val="00081DBF"/>
    <w:rsid w:val="00086D01"/>
    <w:rsid w:val="000918E7"/>
    <w:rsid w:val="000944A8"/>
    <w:rsid w:val="00094944"/>
    <w:rsid w:val="0009688E"/>
    <w:rsid w:val="000A3A06"/>
    <w:rsid w:val="000A3DFD"/>
    <w:rsid w:val="000A538D"/>
    <w:rsid w:val="000A61A9"/>
    <w:rsid w:val="000B1DA0"/>
    <w:rsid w:val="000B4BCB"/>
    <w:rsid w:val="000C34F6"/>
    <w:rsid w:val="000C7E67"/>
    <w:rsid w:val="000D4F3F"/>
    <w:rsid w:val="000D6DD5"/>
    <w:rsid w:val="000F390E"/>
    <w:rsid w:val="000F6C7D"/>
    <w:rsid w:val="001029B2"/>
    <w:rsid w:val="00104ADF"/>
    <w:rsid w:val="00114E28"/>
    <w:rsid w:val="00116BB2"/>
    <w:rsid w:val="00117B5F"/>
    <w:rsid w:val="00123564"/>
    <w:rsid w:val="001254DB"/>
    <w:rsid w:val="00126DD2"/>
    <w:rsid w:val="00127F08"/>
    <w:rsid w:val="0013781F"/>
    <w:rsid w:val="0015044A"/>
    <w:rsid w:val="0015474D"/>
    <w:rsid w:val="00156B09"/>
    <w:rsid w:val="001575DE"/>
    <w:rsid w:val="00163CFB"/>
    <w:rsid w:val="00165947"/>
    <w:rsid w:val="001671AA"/>
    <w:rsid w:val="00167993"/>
    <w:rsid w:val="00167A19"/>
    <w:rsid w:val="00176E6B"/>
    <w:rsid w:val="0017752D"/>
    <w:rsid w:val="00190BEE"/>
    <w:rsid w:val="001924EA"/>
    <w:rsid w:val="00193E26"/>
    <w:rsid w:val="001B2F9F"/>
    <w:rsid w:val="001B3989"/>
    <w:rsid w:val="001B406D"/>
    <w:rsid w:val="001C2648"/>
    <w:rsid w:val="001C326B"/>
    <w:rsid w:val="001C6628"/>
    <w:rsid w:val="001D313C"/>
    <w:rsid w:val="001D52BC"/>
    <w:rsid w:val="001D6EFA"/>
    <w:rsid w:val="001E0FB1"/>
    <w:rsid w:val="001E176B"/>
    <w:rsid w:val="001E5480"/>
    <w:rsid w:val="001E6A1D"/>
    <w:rsid w:val="001F084F"/>
    <w:rsid w:val="001F346B"/>
    <w:rsid w:val="001F564A"/>
    <w:rsid w:val="001F6C17"/>
    <w:rsid w:val="002010D1"/>
    <w:rsid w:val="00204FE4"/>
    <w:rsid w:val="00207F0C"/>
    <w:rsid w:val="00213FDA"/>
    <w:rsid w:val="00225479"/>
    <w:rsid w:val="00225E6B"/>
    <w:rsid w:val="00232AE2"/>
    <w:rsid w:val="0023561F"/>
    <w:rsid w:val="002429F3"/>
    <w:rsid w:val="00243CF7"/>
    <w:rsid w:val="00245A69"/>
    <w:rsid w:val="00250D8C"/>
    <w:rsid w:val="002512D1"/>
    <w:rsid w:val="002616D1"/>
    <w:rsid w:val="002672FA"/>
    <w:rsid w:val="002726DF"/>
    <w:rsid w:val="00280214"/>
    <w:rsid w:val="002914E8"/>
    <w:rsid w:val="00291F87"/>
    <w:rsid w:val="002A73AD"/>
    <w:rsid w:val="002A79A3"/>
    <w:rsid w:val="002B0EE1"/>
    <w:rsid w:val="002B19D6"/>
    <w:rsid w:val="002B47B4"/>
    <w:rsid w:val="002C7165"/>
    <w:rsid w:val="002D226A"/>
    <w:rsid w:val="002D2602"/>
    <w:rsid w:val="002D377A"/>
    <w:rsid w:val="002D6982"/>
    <w:rsid w:val="002F75CA"/>
    <w:rsid w:val="003002C1"/>
    <w:rsid w:val="00305298"/>
    <w:rsid w:val="00310D8E"/>
    <w:rsid w:val="0032094C"/>
    <w:rsid w:val="00322ABD"/>
    <w:rsid w:val="00330DAF"/>
    <w:rsid w:val="00332F27"/>
    <w:rsid w:val="00333259"/>
    <w:rsid w:val="00342C6D"/>
    <w:rsid w:val="00352418"/>
    <w:rsid w:val="0035537E"/>
    <w:rsid w:val="00355D78"/>
    <w:rsid w:val="00356CE6"/>
    <w:rsid w:val="00356D09"/>
    <w:rsid w:val="00360ECE"/>
    <w:rsid w:val="00362915"/>
    <w:rsid w:val="00364A86"/>
    <w:rsid w:val="003654CA"/>
    <w:rsid w:val="00365F4D"/>
    <w:rsid w:val="003713DF"/>
    <w:rsid w:val="00374C48"/>
    <w:rsid w:val="003806BE"/>
    <w:rsid w:val="003843E9"/>
    <w:rsid w:val="003954B2"/>
    <w:rsid w:val="00395AB0"/>
    <w:rsid w:val="003A1477"/>
    <w:rsid w:val="003A1EEB"/>
    <w:rsid w:val="003A4166"/>
    <w:rsid w:val="003A75A1"/>
    <w:rsid w:val="003B3338"/>
    <w:rsid w:val="003C0421"/>
    <w:rsid w:val="003C0A1D"/>
    <w:rsid w:val="003D04AD"/>
    <w:rsid w:val="003D7127"/>
    <w:rsid w:val="003E36B0"/>
    <w:rsid w:val="003E5CC1"/>
    <w:rsid w:val="003F7840"/>
    <w:rsid w:val="00402505"/>
    <w:rsid w:val="004060D1"/>
    <w:rsid w:val="00406C91"/>
    <w:rsid w:val="00412464"/>
    <w:rsid w:val="0042053D"/>
    <w:rsid w:val="00421434"/>
    <w:rsid w:val="00422174"/>
    <w:rsid w:val="00422C00"/>
    <w:rsid w:val="00425713"/>
    <w:rsid w:val="00426213"/>
    <w:rsid w:val="00433ED0"/>
    <w:rsid w:val="004355E4"/>
    <w:rsid w:val="00437BF8"/>
    <w:rsid w:val="004455D3"/>
    <w:rsid w:val="00451F33"/>
    <w:rsid w:val="00452CD8"/>
    <w:rsid w:val="00453202"/>
    <w:rsid w:val="004540FD"/>
    <w:rsid w:val="0047342A"/>
    <w:rsid w:val="004734BC"/>
    <w:rsid w:val="0047563C"/>
    <w:rsid w:val="004759A9"/>
    <w:rsid w:val="004777AD"/>
    <w:rsid w:val="0048146B"/>
    <w:rsid w:val="00483BB2"/>
    <w:rsid w:val="004847D4"/>
    <w:rsid w:val="00487032"/>
    <w:rsid w:val="004929BC"/>
    <w:rsid w:val="00494B51"/>
    <w:rsid w:val="004A1D01"/>
    <w:rsid w:val="004A45AA"/>
    <w:rsid w:val="004A70F6"/>
    <w:rsid w:val="004B6952"/>
    <w:rsid w:val="004B7642"/>
    <w:rsid w:val="004C3158"/>
    <w:rsid w:val="004C3A56"/>
    <w:rsid w:val="004C50B7"/>
    <w:rsid w:val="004D58BB"/>
    <w:rsid w:val="004E16BF"/>
    <w:rsid w:val="004E51CA"/>
    <w:rsid w:val="004E5C36"/>
    <w:rsid w:val="004E652B"/>
    <w:rsid w:val="004F0DC9"/>
    <w:rsid w:val="004F670A"/>
    <w:rsid w:val="004F7933"/>
    <w:rsid w:val="004F7C95"/>
    <w:rsid w:val="00500CE7"/>
    <w:rsid w:val="00507336"/>
    <w:rsid w:val="00507630"/>
    <w:rsid w:val="0050776B"/>
    <w:rsid w:val="00507F45"/>
    <w:rsid w:val="0051258D"/>
    <w:rsid w:val="00514BF2"/>
    <w:rsid w:val="0052347C"/>
    <w:rsid w:val="00524363"/>
    <w:rsid w:val="00527B92"/>
    <w:rsid w:val="005335DC"/>
    <w:rsid w:val="005341EC"/>
    <w:rsid w:val="00541788"/>
    <w:rsid w:val="00552D56"/>
    <w:rsid w:val="0056061E"/>
    <w:rsid w:val="00561C25"/>
    <w:rsid w:val="005659C3"/>
    <w:rsid w:val="00575B4A"/>
    <w:rsid w:val="00577932"/>
    <w:rsid w:val="0058154E"/>
    <w:rsid w:val="00581C73"/>
    <w:rsid w:val="00587B14"/>
    <w:rsid w:val="00591C8F"/>
    <w:rsid w:val="0059309C"/>
    <w:rsid w:val="00595D55"/>
    <w:rsid w:val="00595D6F"/>
    <w:rsid w:val="00596701"/>
    <w:rsid w:val="005A59EA"/>
    <w:rsid w:val="005A6F66"/>
    <w:rsid w:val="005B6751"/>
    <w:rsid w:val="005C382A"/>
    <w:rsid w:val="005C4882"/>
    <w:rsid w:val="005C6389"/>
    <w:rsid w:val="005E585C"/>
    <w:rsid w:val="005E67C7"/>
    <w:rsid w:val="005F1DF8"/>
    <w:rsid w:val="005F7DE9"/>
    <w:rsid w:val="00602517"/>
    <w:rsid w:val="00605183"/>
    <w:rsid w:val="006135B5"/>
    <w:rsid w:val="006169D9"/>
    <w:rsid w:val="0061706F"/>
    <w:rsid w:val="00633D06"/>
    <w:rsid w:val="006354E1"/>
    <w:rsid w:val="00640D99"/>
    <w:rsid w:val="00642913"/>
    <w:rsid w:val="006454F4"/>
    <w:rsid w:val="0065259E"/>
    <w:rsid w:val="00655484"/>
    <w:rsid w:val="00657EA3"/>
    <w:rsid w:val="00660A5E"/>
    <w:rsid w:val="00661F5D"/>
    <w:rsid w:val="0066799D"/>
    <w:rsid w:val="006711BD"/>
    <w:rsid w:val="00671F68"/>
    <w:rsid w:val="006759C9"/>
    <w:rsid w:val="00677163"/>
    <w:rsid w:val="006776BC"/>
    <w:rsid w:val="0068056A"/>
    <w:rsid w:val="00687F9B"/>
    <w:rsid w:val="0069450B"/>
    <w:rsid w:val="006A30A2"/>
    <w:rsid w:val="006A3403"/>
    <w:rsid w:val="006A3FD4"/>
    <w:rsid w:val="006B2383"/>
    <w:rsid w:val="006B56E0"/>
    <w:rsid w:val="006C48C8"/>
    <w:rsid w:val="006C5F82"/>
    <w:rsid w:val="006D09A6"/>
    <w:rsid w:val="006D38D1"/>
    <w:rsid w:val="006D442E"/>
    <w:rsid w:val="006E02CB"/>
    <w:rsid w:val="00722064"/>
    <w:rsid w:val="007265AA"/>
    <w:rsid w:val="00732B34"/>
    <w:rsid w:val="007339DD"/>
    <w:rsid w:val="00733B2C"/>
    <w:rsid w:val="00736846"/>
    <w:rsid w:val="00736909"/>
    <w:rsid w:val="00747065"/>
    <w:rsid w:val="0075521B"/>
    <w:rsid w:val="0075607D"/>
    <w:rsid w:val="007573DF"/>
    <w:rsid w:val="00762533"/>
    <w:rsid w:val="007668E2"/>
    <w:rsid w:val="0076705F"/>
    <w:rsid w:val="007734DA"/>
    <w:rsid w:val="007750AC"/>
    <w:rsid w:val="0078257E"/>
    <w:rsid w:val="00786259"/>
    <w:rsid w:val="00786AA4"/>
    <w:rsid w:val="00791B9D"/>
    <w:rsid w:val="00795C4F"/>
    <w:rsid w:val="00796D65"/>
    <w:rsid w:val="007A19D5"/>
    <w:rsid w:val="007A3408"/>
    <w:rsid w:val="007A6571"/>
    <w:rsid w:val="007A7BCA"/>
    <w:rsid w:val="007B504A"/>
    <w:rsid w:val="007B7EA3"/>
    <w:rsid w:val="007C10EA"/>
    <w:rsid w:val="007C3ADD"/>
    <w:rsid w:val="007C3FCF"/>
    <w:rsid w:val="007C459E"/>
    <w:rsid w:val="007D4295"/>
    <w:rsid w:val="007D585C"/>
    <w:rsid w:val="007D59BF"/>
    <w:rsid w:val="007D5C0F"/>
    <w:rsid w:val="007D6ED0"/>
    <w:rsid w:val="007D7C11"/>
    <w:rsid w:val="007E28E9"/>
    <w:rsid w:val="007F4558"/>
    <w:rsid w:val="007F4FBE"/>
    <w:rsid w:val="007F7BBC"/>
    <w:rsid w:val="0080271F"/>
    <w:rsid w:val="00805463"/>
    <w:rsid w:val="00806BCA"/>
    <w:rsid w:val="008106D0"/>
    <w:rsid w:val="00812AD1"/>
    <w:rsid w:val="00813AF7"/>
    <w:rsid w:val="00816A49"/>
    <w:rsid w:val="00822B79"/>
    <w:rsid w:val="00823931"/>
    <w:rsid w:val="00823E6B"/>
    <w:rsid w:val="0083272C"/>
    <w:rsid w:val="008360E8"/>
    <w:rsid w:val="00851C1E"/>
    <w:rsid w:val="00854901"/>
    <w:rsid w:val="00855580"/>
    <w:rsid w:val="00865576"/>
    <w:rsid w:val="0088264E"/>
    <w:rsid w:val="008862B8"/>
    <w:rsid w:val="00887818"/>
    <w:rsid w:val="00890C4E"/>
    <w:rsid w:val="00890CC1"/>
    <w:rsid w:val="008937DA"/>
    <w:rsid w:val="008A27DE"/>
    <w:rsid w:val="008A2842"/>
    <w:rsid w:val="008A7E2F"/>
    <w:rsid w:val="008B74A6"/>
    <w:rsid w:val="008C7869"/>
    <w:rsid w:val="008C7DAC"/>
    <w:rsid w:val="008D2319"/>
    <w:rsid w:val="008D5D36"/>
    <w:rsid w:val="008E0AEC"/>
    <w:rsid w:val="008F0303"/>
    <w:rsid w:val="008F1279"/>
    <w:rsid w:val="008F1DB1"/>
    <w:rsid w:val="008F4AD4"/>
    <w:rsid w:val="0090111A"/>
    <w:rsid w:val="00907BF0"/>
    <w:rsid w:val="00910A57"/>
    <w:rsid w:val="00917784"/>
    <w:rsid w:val="00926258"/>
    <w:rsid w:val="00927EBC"/>
    <w:rsid w:val="009408BF"/>
    <w:rsid w:val="009416E3"/>
    <w:rsid w:val="009424D1"/>
    <w:rsid w:val="00943981"/>
    <w:rsid w:val="00945369"/>
    <w:rsid w:val="0094604D"/>
    <w:rsid w:val="009562B8"/>
    <w:rsid w:val="0096368D"/>
    <w:rsid w:val="00964095"/>
    <w:rsid w:val="0096695E"/>
    <w:rsid w:val="00972308"/>
    <w:rsid w:val="009748F1"/>
    <w:rsid w:val="00976067"/>
    <w:rsid w:val="009826D8"/>
    <w:rsid w:val="0099019E"/>
    <w:rsid w:val="00992201"/>
    <w:rsid w:val="009945A4"/>
    <w:rsid w:val="009A30D5"/>
    <w:rsid w:val="009C060C"/>
    <w:rsid w:val="009C1F78"/>
    <w:rsid w:val="009C2DAE"/>
    <w:rsid w:val="009C53E0"/>
    <w:rsid w:val="009D01A4"/>
    <w:rsid w:val="009E5ED7"/>
    <w:rsid w:val="009F39DE"/>
    <w:rsid w:val="009F3E09"/>
    <w:rsid w:val="009F4CBC"/>
    <w:rsid w:val="009F6242"/>
    <w:rsid w:val="009F7BDC"/>
    <w:rsid w:val="00A01345"/>
    <w:rsid w:val="00A0185A"/>
    <w:rsid w:val="00A12BB0"/>
    <w:rsid w:val="00A216CE"/>
    <w:rsid w:val="00A26CF7"/>
    <w:rsid w:val="00A27A16"/>
    <w:rsid w:val="00A32A51"/>
    <w:rsid w:val="00A41E7F"/>
    <w:rsid w:val="00A41FC3"/>
    <w:rsid w:val="00A47CD0"/>
    <w:rsid w:val="00A60480"/>
    <w:rsid w:val="00A616BB"/>
    <w:rsid w:val="00A617D2"/>
    <w:rsid w:val="00A619ED"/>
    <w:rsid w:val="00A81CD0"/>
    <w:rsid w:val="00A84766"/>
    <w:rsid w:val="00A857CF"/>
    <w:rsid w:val="00A8750D"/>
    <w:rsid w:val="00A95BF6"/>
    <w:rsid w:val="00AA4B2F"/>
    <w:rsid w:val="00AA5072"/>
    <w:rsid w:val="00AB0601"/>
    <w:rsid w:val="00AB4A8F"/>
    <w:rsid w:val="00AC088D"/>
    <w:rsid w:val="00AD189B"/>
    <w:rsid w:val="00AD699A"/>
    <w:rsid w:val="00AD72D3"/>
    <w:rsid w:val="00AE2758"/>
    <w:rsid w:val="00B03E8B"/>
    <w:rsid w:val="00B043B8"/>
    <w:rsid w:val="00B04FEB"/>
    <w:rsid w:val="00B070B6"/>
    <w:rsid w:val="00B072FC"/>
    <w:rsid w:val="00B21141"/>
    <w:rsid w:val="00B2513C"/>
    <w:rsid w:val="00B33925"/>
    <w:rsid w:val="00B352B1"/>
    <w:rsid w:val="00B35982"/>
    <w:rsid w:val="00B37DBD"/>
    <w:rsid w:val="00B45745"/>
    <w:rsid w:val="00B465E5"/>
    <w:rsid w:val="00B469F6"/>
    <w:rsid w:val="00B65934"/>
    <w:rsid w:val="00B70971"/>
    <w:rsid w:val="00B73B77"/>
    <w:rsid w:val="00B76707"/>
    <w:rsid w:val="00B87C55"/>
    <w:rsid w:val="00B92604"/>
    <w:rsid w:val="00B92B6D"/>
    <w:rsid w:val="00B96694"/>
    <w:rsid w:val="00BA2B80"/>
    <w:rsid w:val="00BA5C36"/>
    <w:rsid w:val="00BA79B0"/>
    <w:rsid w:val="00BB0366"/>
    <w:rsid w:val="00BB1047"/>
    <w:rsid w:val="00BB2AD8"/>
    <w:rsid w:val="00BB623E"/>
    <w:rsid w:val="00BC0923"/>
    <w:rsid w:val="00BC2506"/>
    <w:rsid w:val="00BD14AC"/>
    <w:rsid w:val="00BE31DB"/>
    <w:rsid w:val="00BF2C2C"/>
    <w:rsid w:val="00BF5E9D"/>
    <w:rsid w:val="00BF723B"/>
    <w:rsid w:val="00C03CBC"/>
    <w:rsid w:val="00C060B4"/>
    <w:rsid w:val="00C122FD"/>
    <w:rsid w:val="00C13107"/>
    <w:rsid w:val="00C140DB"/>
    <w:rsid w:val="00C16288"/>
    <w:rsid w:val="00C16D3B"/>
    <w:rsid w:val="00C2303B"/>
    <w:rsid w:val="00C2741F"/>
    <w:rsid w:val="00C30E28"/>
    <w:rsid w:val="00C40617"/>
    <w:rsid w:val="00C579BB"/>
    <w:rsid w:val="00C663B1"/>
    <w:rsid w:val="00C67BEF"/>
    <w:rsid w:val="00C7533F"/>
    <w:rsid w:val="00C855F4"/>
    <w:rsid w:val="00C869E2"/>
    <w:rsid w:val="00C9302E"/>
    <w:rsid w:val="00C9362F"/>
    <w:rsid w:val="00CB3164"/>
    <w:rsid w:val="00CB5282"/>
    <w:rsid w:val="00CB7366"/>
    <w:rsid w:val="00CC5A6A"/>
    <w:rsid w:val="00CD4313"/>
    <w:rsid w:val="00CE2215"/>
    <w:rsid w:val="00CF22FB"/>
    <w:rsid w:val="00CF2A3C"/>
    <w:rsid w:val="00CF37DB"/>
    <w:rsid w:val="00CF6CB6"/>
    <w:rsid w:val="00D04B92"/>
    <w:rsid w:val="00D04DF1"/>
    <w:rsid w:val="00D07714"/>
    <w:rsid w:val="00D07B54"/>
    <w:rsid w:val="00D1427B"/>
    <w:rsid w:val="00D31270"/>
    <w:rsid w:val="00D31450"/>
    <w:rsid w:val="00D332C4"/>
    <w:rsid w:val="00D406A1"/>
    <w:rsid w:val="00D42AE1"/>
    <w:rsid w:val="00D43A96"/>
    <w:rsid w:val="00D52739"/>
    <w:rsid w:val="00D557BC"/>
    <w:rsid w:val="00D564B1"/>
    <w:rsid w:val="00D658C8"/>
    <w:rsid w:val="00D716A7"/>
    <w:rsid w:val="00D72DF7"/>
    <w:rsid w:val="00D73E33"/>
    <w:rsid w:val="00D77D5E"/>
    <w:rsid w:val="00D8795B"/>
    <w:rsid w:val="00D93CA7"/>
    <w:rsid w:val="00DA56DC"/>
    <w:rsid w:val="00DB4D5B"/>
    <w:rsid w:val="00DB671B"/>
    <w:rsid w:val="00DC06AC"/>
    <w:rsid w:val="00DC1262"/>
    <w:rsid w:val="00DC4837"/>
    <w:rsid w:val="00DD3045"/>
    <w:rsid w:val="00DD46C6"/>
    <w:rsid w:val="00DE1B0B"/>
    <w:rsid w:val="00DF4FD9"/>
    <w:rsid w:val="00DF666A"/>
    <w:rsid w:val="00E11A10"/>
    <w:rsid w:val="00E12672"/>
    <w:rsid w:val="00E13E8C"/>
    <w:rsid w:val="00E15645"/>
    <w:rsid w:val="00E260FC"/>
    <w:rsid w:val="00E35491"/>
    <w:rsid w:val="00E46AE0"/>
    <w:rsid w:val="00E559DA"/>
    <w:rsid w:val="00E57273"/>
    <w:rsid w:val="00E57440"/>
    <w:rsid w:val="00E63976"/>
    <w:rsid w:val="00E65867"/>
    <w:rsid w:val="00E661C7"/>
    <w:rsid w:val="00E76B9E"/>
    <w:rsid w:val="00E946C0"/>
    <w:rsid w:val="00E94710"/>
    <w:rsid w:val="00E97F9C"/>
    <w:rsid w:val="00EA23D5"/>
    <w:rsid w:val="00EC0484"/>
    <w:rsid w:val="00EC3B84"/>
    <w:rsid w:val="00ED1A5F"/>
    <w:rsid w:val="00EE3120"/>
    <w:rsid w:val="00EE4C80"/>
    <w:rsid w:val="00EF01AA"/>
    <w:rsid w:val="00EF3578"/>
    <w:rsid w:val="00EF3604"/>
    <w:rsid w:val="00F058F3"/>
    <w:rsid w:val="00F10CBE"/>
    <w:rsid w:val="00F11987"/>
    <w:rsid w:val="00F120EB"/>
    <w:rsid w:val="00F20159"/>
    <w:rsid w:val="00F20736"/>
    <w:rsid w:val="00F2303E"/>
    <w:rsid w:val="00F40BBE"/>
    <w:rsid w:val="00F44BD8"/>
    <w:rsid w:val="00F45D21"/>
    <w:rsid w:val="00F462B4"/>
    <w:rsid w:val="00F52F8C"/>
    <w:rsid w:val="00F53B43"/>
    <w:rsid w:val="00F8499B"/>
    <w:rsid w:val="00F86F6C"/>
    <w:rsid w:val="00F957A8"/>
    <w:rsid w:val="00F95EC9"/>
    <w:rsid w:val="00FA06C2"/>
    <w:rsid w:val="00FA08F9"/>
    <w:rsid w:val="00FA0B0E"/>
    <w:rsid w:val="00FA46E7"/>
    <w:rsid w:val="00FA70A8"/>
    <w:rsid w:val="00FA725B"/>
    <w:rsid w:val="00FA7655"/>
    <w:rsid w:val="00FA7DF2"/>
    <w:rsid w:val="00FB3740"/>
    <w:rsid w:val="00FB3B11"/>
    <w:rsid w:val="00FB7A99"/>
    <w:rsid w:val="00FC2662"/>
    <w:rsid w:val="00FC46B3"/>
    <w:rsid w:val="00FC735C"/>
    <w:rsid w:val="00FD2824"/>
    <w:rsid w:val="00FD3FC5"/>
    <w:rsid w:val="00FE1041"/>
    <w:rsid w:val="00FE6B63"/>
    <w:rsid w:val="00FF19F8"/>
    <w:rsid w:val="00FF1ECC"/>
    <w:rsid w:val="00FF20CC"/>
    <w:rsid w:val="00FF2EDA"/>
    <w:rsid w:val="00FF3FEA"/>
    <w:rsid w:val="14A04612"/>
    <w:rsid w:val="286F5957"/>
    <w:rsid w:val="32E803D9"/>
    <w:rsid w:val="414D367F"/>
    <w:rsid w:val="4DE1587C"/>
    <w:rsid w:val="65250B1D"/>
    <w:rsid w:val="738F5F82"/>
    <w:rsid w:val="7C1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8E72DC"/>
  <w15:docId w15:val="{59E5B2C7-778A-436A-9F85-F0F8EF9D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993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D4F3F"/>
    <w:pPr>
      <w:keepNext/>
      <w:keepLines/>
      <w:spacing w:before="140" w:after="140" w:line="540" w:lineRule="exact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2115pt">
    <w:name w:val="正文文本 (2) + 11.5 pt"/>
    <w:uiPriority w:val="99"/>
    <w:rPr>
      <w:rFonts w:ascii="宋体" w:eastAsia="宋体" w:cs="宋体"/>
      <w:w w:val="100"/>
      <w:sz w:val="23"/>
      <w:szCs w:val="23"/>
      <w:u w:val="none"/>
      <w:shd w:val="clear" w:color="auto" w:fill="FFFFFF"/>
      <w:lang w:val="en-US" w:eastAsia="en-US"/>
    </w:rPr>
  </w:style>
  <w:style w:type="character" w:customStyle="1" w:styleId="a4">
    <w:name w:val="页眉 字符"/>
    <w:link w:val="a5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a6">
    <w:name w:val="日期 字符"/>
    <w:link w:val="a7"/>
    <w:uiPriority w:val="99"/>
    <w:semiHidden/>
    <w:rPr>
      <w:rFonts w:ascii="Times New Roman" w:hAnsi="Times New Roman"/>
      <w:kern w:val="2"/>
      <w:sz w:val="21"/>
      <w:szCs w:val="24"/>
    </w:rPr>
  </w:style>
  <w:style w:type="character" w:customStyle="1" w:styleId="a8">
    <w:name w:val="页脚 字符"/>
    <w:link w:val="a9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4">
    <w:name w:val="正文文本 (4)_"/>
    <w:link w:val="40"/>
    <w:uiPriority w:val="99"/>
    <w:rPr>
      <w:rFonts w:ascii="宋体" w:eastAsia="宋体" w:cs="宋体"/>
      <w:shd w:val="clear" w:color="auto" w:fill="FFFFFF"/>
    </w:rPr>
  </w:style>
  <w:style w:type="character" w:customStyle="1" w:styleId="21">
    <w:name w:val="正文文本 (2)"/>
    <w:uiPriority w:val="99"/>
    <w:rPr>
      <w:rFonts w:ascii="宋体" w:eastAsia="宋体" w:cs="宋体"/>
      <w:sz w:val="22"/>
      <w:szCs w:val="22"/>
      <w:u w:val="none"/>
      <w:shd w:val="clear" w:color="auto" w:fill="FFFFFF"/>
    </w:rPr>
  </w:style>
  <w:style w:type="character" w:customStyle="1" w:styleId="Char">
    <w:name w:val="段 Char"/>
    <w:link w:val="aa"/>
    <w:rPr>
      <w:rFonts w:ascii="宋体"/>
      <w:kern w:val="2"/>
      <w:sz w:val="21"/>
      <w:szCs w:val="22"/>
      <w:lang w:val="en-US" w:eastAsia="zh-CN" w:bidi="ar-SA"/>
    </w:rPr>
  </w:style>
  <w:style w:type="character" w:customStyle="1" w:styleId="22">
    <w:name w:val="正文文本 (2)_"/>
    <w:link w:val="210"/>
    <w:uiPriority w:val="99"/>
    <w:rPr>
      <w:rFonts w:ascii="宋体" w:eastAsia="宋体" w:cs="宋体"/>
      <w:sz w:val="22"/>
      <w:szCs w:val="22"/>
      <w:shd w:val="clear" w:color="auto" w:fill="FFFFFF"/>
    </w:rPr>
  </w:style>
  <w:style w:type="character" w:customStyle="1" w:styleId="2105pt">
    <w:name w:val="正文文本 (2) + 10.5 pt"/>
    <w:uiPriority w:val="99"/>
    <w:rPr>
      <w:rFonts w:ascii="宋体" w:eastAsia="宋体" w:cs="宋体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link w:val="a6"/>
    <w:uiPriority w:val="99"/>
    <w:unhideWhenUsed/>
    <w:pPr>
      <w:ind w:leftChars="2500" w:left="100"/>
    </w:pPr>
  </w:style>
  <w:style w:type="paragraph" w:styleId="ab">
    <w:name w:val="List Paragraph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">
    <w:name w:val="封面标准英文名称"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a">
    <w:name w:val="段"/>
    <w:link w:val="Char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1"/>
      <w:szCs w:val="22"/>
    </w:rPr>
  </w:style>
  <w:style w:type="paragraph" w:customStyle="1" w:styleId="210">
    <w:name w:val="正文文本 (2)1"/>
    <w:basedOn w:val="a"/>
    <w:link w:val="22"/>
    <w:uiPriority w:val="99"/>
    <w:pPr>
      <w:shd w:val="clear" w:color="auto" w:fill="FFFFFF"/>
      <w:spacing w:line="360" w:lineRule="exact"/>
      <w:jc w:val="distribute"/>
    </w:pPr>
    <w:rPr>
      <w:rFonts w:ascii="宋体" w:hAnsi="Calibri" w:cs="宋体"/>
      <w:kern w:val="0"/>
      <w:sz w:val="22"/>
      <w:szCs w:val="22"/>
    </w:rPr>
  </w:style>
  <w:style w:type="paragraph" w:customStyle="1" w:styleId="40">
    <w:name w:val="正文文本 (4)"/>
    <w:basedOn w:val="a"/>
    <w:link w:val="4"/>
    <w:uiPriority w:val="99"/>
    <w:pPr>
      <w:shd w:val="clear" w:color="auto" w:fill="FFFFFF"/>
      <w:spacing w:line="315" w:lineRule="exact"/>
      <w:ind w:hanging="400"/>
      <w:jc w:val="distribute"/>
    </w:pPr>
    <w:rPr>
      <w:rFonts w:ascii="宋体" w:hAnsi="Calibri" w:cs="宋体"/>
      <w:kern w:val="0"/>
      <w:sz w:val="20"/>
      <w:szCs w:val="20"/>
    </w:rPr>
  </w:style>
  <w:style w:type="paragraph" w:customStyle="1" w:styleId="Char0">
    <w:name w:val="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table" w:styleId="ad">
    <w:name w:val="Table Grid"/>
    <w:basedOn w:val="a1"/>
    <w:uiPriority w:val="59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uiPriority w:val="9"/>
    <w:rsid w:val="000D4F3F"/>
    <w:rPr>
      <w:b/>
      <w:bCs/>
      <w:kern w:val="2"/>
      <w:sz w:val="30"/>
      <w:szCs w:val="32"/>
    </w:rPr>
  </w:style>
  <w:style w:type="character" w:customStyle="1" w:styleId="20">
    <w:name w:val="标题 2 字符"/>
    <w:link w:val="2"/>
    <w:uiPriority w:val="9"/>
    <w:semiHidden/>
    <w:rsid w:val="00167993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e">
    <w:name w:val="Normal (Web)"/>
    <w:basedOn w:val="a"/>
    <w:uiPriority w:val="99"/>
    <w:unhideWhenUsed/>
    <w:rsid w:val="00796D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Plain Text"/>
    <w:basedOn w:val="a"/>
    <w:link w:val="af0"/>
    <w:rsid w:val="008B74A6"/>
    <w:rPr>
      <w:rFonts w:ascii="宋体" w:hAnsi="Courier New" w:cs="Courier New"/>
      <w:szCs w:val="21"/>
    </w:rPr>
  </w:style>
  <w:style w:type="character" w:customStyle="1" w:styleId="af0">
    <w:name w:val="纯文本 字符"/>
    <w:link w:val="af"/>
    <w:rsid w:val="008B74A6"/>
    <w:rPr>
      <w:rFonts w:ascii="宋体" w:hAnsi="Courier New" w:cs="Courier New"/>
      <w:kern w:val="2"/>
      <w:sz w:val="21"/>
      <w:szCs w:val="21"/>
    </w:rPr>
  </w:style>
  <w:style w:type="character" w:styleId="af1">
    <w:name w:val="Placeholder Text"/>
    <w:basedOn w:val="a0"/>
    <w:uiPriority w:val="99"/>
    <w:unhideWhenUsed/>
    <w:rsid w:val="00A41FC3"/>
    <w:rPr>
      <w:color w:val="666666"/>
    </w:rPr>
  </w:style>
  <w:style w:type="paragraph" w:styleId="af2">
    <w:name w:val="Balloon Text"/>
    <w:basedOn w:val="a"/>
    <w:link w:val="af3"/>
    <w:uiPriority w:val="99"/>
    <w:semiHidden/>
    <w:unhideWhenUsed/>
    <w:rsid w:val="00114E28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114E28"/>
    <w:rPr>
      <w:kern w:val="2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2512D1"/>
    <w:rPr>
      <w:color w:val="954F72"/>
      <w:u w:val="single"/>
    </w:rPr>
  </w:style>
  <w:style w:type="paragraph" w:customStyle="1" w:styleId="msonormal0">
    <w:name w:val="msonormal"/>
    <w:basedOn w:val="a"/>
    <w:rsid w:val="002512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2512D1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2512D1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2512D1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2512D1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25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2512D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25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8">
    <w:name w:val="xl68"/>
    <w:basedOn w:val="a"/>
    <w:rsid w:val="0025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69">
    <w:name w:val="xl69"/>
    <w:basedOn w:val="a"/>
    <w:rsid w:val="0025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0">
    <w:name w:val="xl70"/>
    <w:basedOn w:val="a"/>
    <w:rsid w:val="0025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1">
    <w:name w:val="xl71"/>
    <w:basedOn w:val="a"/>
    <w:rsid w:val="0025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2">
    <w:name w:val="xl72"/>
    <w:basedOn w:val="a"/>
    <w:rsid w:val="002512D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73">
    <w:name w:val="xl73"/>
    <w:basedOn w:val="a"/>
    <w:rsid w:val="0025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character" w:styleId="af5">
    <w:name w:val="Strong"/>
    <w:basedOn w:val="a0"/>
    <w:uiPriority w:val="22"/>
    <w:qFormat/>
    <w:rsid w:val="006D442E"/>
    <w:rPr>
      <w:b/>
      <w:bCs/>
    </w:rPr>
  </w:style>
  <w:style w:type="character" w:customStyle="1" w:styleId="mord">
    <w:name w:val="mord"/>
    <w:basedOn w:val="a0"/>
    <w:rsid w:val="001E176B"/>
  </w:style>
  <w:style w:type="character" w:customStyle="1" w:styleId="vlist-s">
    <w:name w:val="vlist-s"/>
    <w:basedOn w:val="a0"/>
    <w:rsid w:val="001E176B"/>
  </w:style>
  <w:style w:type="character" w:customStyle="1" w:styleId="mrel">
    <w:name w:val="mrel"/>
    <w:basedOn w:val="a0"/>
    <w:rsid w:val="001E176B"/>
  </w:style>
  <w:style w:type="character" w:customStyle="1" w:styleId="mbin">
    <w:name w:val="mbin"/>
    <w:basedOn w:val="a0"/>
    <w:rsid w:val="001E1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7501-2BF8-438A-8E94-990AAF32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22</Pages>
  <Words>6728</Words>
  <Characters>11909</Characters>
  <Application>Microsoft Office Word</Application>
  <DocSecurity>0</DocSecurity>
  <Lines>2381</Lines>
  <Paragraphs>2329</Paragraphs>
  <ScaleCrop>false</ScaleCrop>
  <Company>admin</Company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谈萍</dc:creator>
  <cp:keywords/>
  <cp:lastModifiedBy>Huawei</cp:lastModifiedBy>
  <cp:revision>48</cp:revision>
  <dcterms:created xsi:type="dcterms:W3CDTF">2025-04-10T02:20:00Z</dcterms:created>
  <dcterms:modified xsi:type="dcterms:W3CDTF">2025-07-23T02:10:00Z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