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F7A0">
      <w:bookmarkStart w:id="6" w:name="_GoBack"/>
      <w:bookmarkEnd w:id="6"/>
    </w:p>
    <w:p w14:paraId="76E16A05">
      <w:r>
        <mc:AlternateContent>
          <mc:Choice Requires="wps">
            <w:drawing>
              <wp:anchor distT="0" distB="0" distL="114300" distR="114300" simplePos="0" relativeHeight="251659264" behindDoc="0" locked="1" layoutInCell="0" allowOverlap="1">
                <wp:simplePos x="0" y="0"/>
                <wp:positionH relativeFrom="margin">
                  <wp:posOffset>0</wp:posOffset>
                </wp:positionH>
                <wp:positionV relativeFrom="margin">
                  <wp:posOffset>0</wp:posOffset>
                </wp:positionV>
                <wp:extent cx="1931035" cy="514985"/>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900430" y="889635"/>
                          <a:ext cx="1931035" cy="514985"/>
                        </a:xfrm>
                        <a:prstGeom prst="rect">
                          <a:avLst/>
                        </a:prstGeom>
                        <a:noFill/>
                        <a:ln>
                          <a:noFill/>
                        </a:ln>
                      </wps:spPr>
                      <wps:txbx>
                        <w:txbxContent>
                          <w:p w14:paraId="7837C508">
                            <w:pPr>
                              <w:textAlignment w:val="center"/>
                              <w:rPr>
                                <w:rFonts w:hint="eastAsia" w:ascii="黑体" w:hAnsi="黑体" w:eastAsia="黑体" w:cs="Times New Roman"/>
                                <w:bCs/>
                                <w:szCs w:val="22"/>
                              </w:rPr>
                            </w:pPr>
                            <w:r>
                              <w:rPr>
                                <w:rFonts w:hint="eastAsia" w:ascii="黑体" w:hAnsi="黑体" w:eastAsia="黑体" w:cs="Times New Roman"/>
                                <w:bCs/>
                                <w:szCs w:val="22"/>
                              </w:rPr>
                              <w:t>ICS 77.1</w:t>
                            </w:r>
                            <w:r>
                              <w:rPr>
                                <w:rFonts w:ascii="黑体" w:hAnsi="黑体" w:eastAsia="黑体" w:cs="Times New Roman"/>
                                <w:bCs/>
                                <w:szCs w:val="22"/>
                              </w:rPr>
                              <w:t>5</w:t>
                            </w:r>
                            <w:r>
                              <w:rPr>
                                <w:rFonts w:hint="eastAsia" w:ascii="黑体" w:hAnsi="黑体" w:eastAsia="黑体" w:cs="Times New Roman"/>
                                <w:bCs/>
                                <w:szCs w:val="22"/>
                              </w:rPr>
                              <w:t>0.40</w:t>
                            </w:r>
                          </w:p>
                          <w:p w14:paraId="0E8ECB88">
                            <w:pPr>
                              <w:textAlignment w:val="center"/>
                              <w:rPr>
                                <w:rFonts w:hint="eastAsia" w:ascii="黑体" w:hAnsi="黑体" w:eastAsia="黑体" w:cs="Times New Roman"/>
                                <w:bCs/>
                                <w:szCs w:val="22"/>
                              </w:rPr>
                            </w:pPr>
                            <w:r>
                              <w:rPr>
                                <w:rFonts w:hint="eastAsia" w:ascii="黑体" w:hAnsi="黑体" w:eastAsia="黑体" w:cs="Times New Roman"/>
                                <w:bCs/>
                                <w:szCs w:val="22"/>
                              </w:rPr>
                              <w:t>CCS H 62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0pt;height:40.55pt;width:152.05pt;mso-position-horizontal-relative:margin;mso-position-vertical-relative:margin;z-index:251659264;mso-width-relative:page;mso-height-relative:page;" filled="f" stroked="f" coordsize="21600,21600" o:allowincell="f" o:gfxdata="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iTm9HUAAAABAEAAA8AAAAA&#10;AAAAAQAgAAAAIgAAAGRycy9kb3ducmV2LnhtbFBLAQIUABQAAAAIAIdO4kDoYhA+GAIAABEEAAAO&#10;AAAAAAAAAAEAIAAAACMBAABkcnMvZTJvRG9jLnhtbFBLBQYAAAAABgAGAFkBAACtBQAAAAA=&#10;">
                <v:fill on="f" focussize="0,0"/>
                <v:stroke on="f"/>
                <v:imagedata o:title=""/>
                <o:lock v:ext="edit" aspectratio="f"/>
                <v:textbox inset="0mm,0mm,0mm,0mm">
                  <w:txbxContent>
                    <w:p w14:paraId="7837C508">
                      <w:pPr>
                        <w:textAlignment w:val="center"/>
                        <w:rPr>
                          <w:rFonts w:hint="eastAsia" w:ascii="黑体" w:hAnsi="黑体" w:eastAsia="黑体" w:cs="Times New Roman"/>
                          <w:bCs/>
                          <w:szCs w:val="22"/>
                        </w:rPr>
                      </w:pPr>
                      <w:r>
                        <w:rPr>
                          <w:rFonts w:hint="eastAsia" w:ascii="黑体" w:hAnsi="黑体" w:eastAsia="黑体" w:cs="Times New Roman"/>
                          <w:bCs/>
                          <w:szCs w:val="22"/>
                        </w:rPr>
                        <w:t>ICS 77.1</w:t>
                      </w:r>
                      <w:r>
                        <w:rPr>
                          <w:rFonts w:ascii="黑体" w:hAnsi="黑体" w:eastAsia="黑体" w:cs="Times New Roman"/>
                          <w:bCs/>
                          <w:szCs w:val="22"/>
                        </w:rPr>
                        <w:t>5</w:t>
                      </w:r>
                      <w:r>
                        <w:rPr>
                          <w:rFonts w:hint="eastAsia" w:ascii="黑体" w:hAnsi="黑体" w:eastAsia="黑体" w:cs="Times New Roman"/>
                          <w:bCs/>
                          <w:szCs w:val="22"/>
                        </w:rPr>
                        <w:t>0.40</w:t>
                      </w:r>
                    </w:p>
                    <w:p w14:paraId="0E8ECB88">
                      <w:pPr>
                        <w:textAlignment w:val="center"/>
                        <w:rPr>
                          <w:rFonts w:hint="eastAsia" w:ascii="黑体" w:hAnsi="黑体" w:eastAsia="黑体" w:cs="Times New Roman"/>
                          <w:bCs/>
                          <w:szCs w:val="22"/>
                        </w:rPr>
                      </w:pPr>
                      <w:r>
                        <w:rPr>
                          <w:rFonts w:hint="eastAsia" w:ascii="黑体" w:hAnsi="黑体" w:eastAsia="黑体" w:cs="Times New Roman"/>
                          <w:bCs/>
                          <w:szCs w:val="22"/>
                        </w:rPr>
                        <w:t>CCS H 62</w:t>
                      </w:r>
                    </w:p>
                  </w:txbxContent>
                </v:textbox>
                <w10:anchorlock/>
              </v:shape>
            </w:pict>
          </mc:Fallback>
        </mc:AlternateContent>
      </w:r>
    </w:p>
    <w:p w14:paraId="40AD4B29">
      <w:r>
        <w:rPr>
          <w:rFonts w:ascii="等线" w:hAnsi="等线" w:eastAsia="等线" w:cs="Times New Roman"/>
          <w:szCs w:val="22"/>
        </w:rPr>
        <mc:AlternateContent>
          <mc:Choice Requires="wps">
            <w:drawing>
              <wp:anchor distT="0" distB="0" distL="114300" distR="114300" simplePos="0" relativeHeight="251660288" behindDoc="0" locked="1" layoutInCell="1" allowOverlap="1">
                <wp:simplePos x="0" y="0"/>
                <wp:positionH relativeFrom="margin">
                  <wp:posOffset>2165985</wp:posOffset>
                </wp:positionH>
                <wp:positionV relativeFrom="margin">
                  <wp:posOffset>318135</wp:posOffset>
                </wp:positionV>
                <wp:extent cx="3745865" cy="834390"/>
                <wp:effectExtent l="0" t="0" r="0" b="0"/>
                <wp:wrapNone/>
                <wp:docPr id="17" name="文本框 17"/>
                <wp:cNvGraphicFramePr/>
                <a:graphic xmlns:a="http://schemas.openxmlformats.org/drawingml/2006/main">
                  <a:graphicData uri="http://schemas.microsoft.com/office/word/2010/wordprocessingShape">
                    <wps:wsp>
                      <wps:cNvSpPr txBox="1"/>
                      <wps:spPr>
                        <a:xfrm>
                          <a:off x="3066415" y="1207770"/>
                          <a:ext cx="3745865" cy="834390"/>
                        </a:xfrm>
                        <a:prstGeom prst="rect">
                          <a:avLst/>
                        </a:prstGeom>
                        <a:noFill/>
                        <a:ln>
                          <a:noFill/>
                        </a:ln>
                      </wps:spPr>
                      <wps:txbx>
                        <w:txbxContent>
                          <w:p w14:paraId="2CD9E5C7">
                            <w:pPr>
                              <w:shd w:val="solid" w:color="FFFFFF" w:fill="FFFFFF"/>
                              <w:spacing w:line="0" w:lineRule="atLeast"/>
                              <w:jc w:val="right"/>
                              <w:rPr>
                                <w:rFonts w:ascii="Times New Roman" w:hAnsi="Times New Roman" w:eastAsia="宋体" w:cs="Times New Roman"/>
                                <w:b/>
                                <w:w w:val="130"/>
                                <w:sz w:val="96"/>
                              </w:rPr>
                            </w:pPr>
                            <w:r>
                              <w:rPr>
                                <w:rFonts w:ascii="Times New Roman" w:hAnsi="Times New Roman" w:eastAsia="宋体" w:cs="Times New Roman"/>
                                <w:b/>
                                <w:w w:val="130"/>
                                <w:sz w:val="96"/>
                              </w:rPr>
                              <w:t>YS</w:t>
                            </w:r>
                          </w:p>
                        </w:txbxContent>
                      </wps:txbx>
                      <wps:bodyPr lIns="0" tIns="0" rIns="0" bIns="0" upright="1"/>
                    </wps:wsp>
                  </a:graphicData>
                </a:graphic>
              </wp:anchor>
            </w:drawing>
          </mc:Choice>
          <mc:Fallback>
            <w:pict>
              <v:shape id="_x0000_s1026" o:spid="_x0000_s1026" o:spt="202" type="#_x0000_t202" style="position:absolute;left:0pt;margin-left:170.55pt;margin-top:25.05pt;height:65.7pt;width:294.95pt;mso-position-horizontal-relative:margin;mso-position-vertical-relative:margin;z-index:251660288;mso-width-relative:page;mso-height-relative:page;" filled="f" stroked="f" coordsize="21600,21600" o:gfxdata="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WTpSnYAAAACgEAAA8AAAAAAAAAAQAgAAAAIgAAAGRycy9kb3du&#10;cmV2LnhtbFBLAQIUABQAAAAIAIdO4kBOBGkExgEAAIADAAAOAAAAAAAAAAEAIAAAACcBAABkcnMv&#10;ZTJvRG9jLnhtbFBLBQYAAAAABgAGAFkBAABfBQAAAAA=&#10;">
                <v:fill on="f" focussize="0,0"/>
                <v:stroke on="f"/>
                <v:imagedata o:title=""/>
                <o:lock v:ext="edit" aspectratio="f"/>
                <v:textbox inset="0mm,0mm,0mm,0mm">
                  <w:txbxContent>
                    <w:p w14:paraId="2CD9E5C7">
                      <w:pPr>
                        <w:shd w:val="solid" w:color="FFFFFF" w:fill="FFFFFF"/>
                        <w:spacing w:line="0" w:lineRule="atLeast"/>
                        <w:jc w:val="right"/>
                        <w:rPr>
                          <w:rFonts w:ascii="Times New Roman" w:hAnsi="Times New Roman" w:eastAsia="宋体" w:cs="Times New Roman"/>
                          <w:b/>
                          <w:w w:val="130"/>
                          <w:sz w:val="96"/>
                        </w:rPr>
                      </w:pPr>
                      <w:r>
                        <w:rPr>
                          <w:rFonts w:ascii="Times New Roman" w:hAnsi="Times New Roman" w:eastAsia="宋体" w:cs="Times New Roman"/>
                          <w:b/>
                          <w:w w:val="130"/>
                          <w:sz w:val="96"/>
                        </w:rPr>
                        <w:t>YS</w:t>
                      </w:r>
                    </w:p>
                  </w:txbxContent>
                </v:textbox>
                <w10:anchorlock/>
              </v:shape>
            </w:pict>
          </mc:Fallback>
        </mc:AlternateContent>
      </w:r>
    </w:p>
    <w:p w14:paraId="53293BC9"/>
    <w:p w14:paraId="6FE76A54"/>
    <w:p w14:paraId="1BE71054"/>
    <w:p w14:paraId="0A6A2B14"/>
    <w:p w14:paraId="26035976">
      <w:r>
        <w:rPr>
          <w:rFonts w:ascii="等线" w:hAnsi="等线" w:eastAsia="等线" w:cs="Times New Roman"/>
          <w:szCs w:val="22"/>
        </w:rPr>
        <mc:AlternateContent>
          <mc:Choice Requires="wps">
            <w:drawing>
              <wp:anchor distT="0" distB="0" distL="114300" distR="114300" simplePos="0" relativeHeight="251661312" behindDoc="0" locked="1" layoutInCell="0" allowOverlap="1">
                <wp:simplePos x="0" y="0"/>
                <wp:positionH relativeFrom="margin">
                  <wp:posOffset>-76200</wp:posOffset>
                </wp:positionH>
                <wp:positionV relativeFrom="margin">
                  <wp:posOffset>1144270</wp:posOffset>
                </wp:positionV>
                <wp:extent cx="6120130" cy="391160"/>
                <wp:effectExtent l="0" t="0" r="13970" b="889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824230" y="2033905"/>
                          <a:ext cx="6120130" cy="391160"/>
                        </a:xfrm>
                        <a:prstGeom prst="rect">
                          <a:avLst/>
                        </a:prstGeom>
                        <a:noFill/>
                        <a:ln>
                          <a:noFill/>
                        </a:ln>
                      </wps:spPr>
                      <wps:txbx>
                        <w:txbxContent>
                          <w:p w14:paraId="3C15977E">
                            <w:pPr>
                              <w:spacing w:line="0" w:lineRule="atLeast"/>
                              <w:jc w:val="distribute"/>
                              <w:rPr>
                                <w:rFonts w:hint="eastAsia" w:ascii="黑体" w:hAnsi="宋体" w:eastAsia="黑体" w:cs="Times New Roman"/>
                                <w:sz w:val="52"/>
                              </w:rPr>
                            </w:pPr>
                            <w:r>
                              <w:rPr>
                                <w:rFonts w:hint="eastAsia" w:ascii="黑体" w:hAnsi="宋体" w:eastAsia="黑体" w:cs="Times New Roman"/>
                                <w:sz w:val="52"/>
                              </w:rPr>
                              <w:t>中华人民共和国有色金属行业标准</w:t>
                            </w:r>
                          </w:p>
                          <w:p w14:paraId="2361A167">
                            <w:pPr>
                              <w:kinsoku w:val="0"/>
                              <w:overflowPunct w:val="0"/>
                              <w:autoSpaceDE w:val="0"/>
                              <w:autoSpaceDN w:val="0"/>
                              <w:spacing w:line="0" w:lineRule="atLeast"/>
                              <w:jc w:val="distribute"/>
                              <w:rPr>
                                <w:rFonts w:ascii="宋体" w:hAnsi="Times New Roman" w:eastAsia="宋体" w:cs="Times New Roman"/>
                                <w:b/>
                                <w:bCs/>
                                <w:spacing w:val="20"/>
                                <w:w w:val="148"/>
                                <w:sz w:val="5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pt;margin-top:90.1pt;height:30.8pt;width:481.9pt;mso-position-horizontal-relative:margin;mso-position-vertical-relative:margin;z-index:251661312;mso-width-relative:page;mso-height-relative:page;" filled="f" stroked="f" coordsize="21600,21600" o:allowincell="f" o:gfxdata="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xd0+tkAAAALAQAA&#10;DwAAAAAAAAABACAAAAAiAAAAZHJzL2Rvd25yZXYueG1sUEsBAhQAFAAAAAgAh07iQEZBddQYAgAA&#10;EgQAAA4AAAAAAAAAAQAgAAAAKAEAAGRycy9lMm9Eb2MueG1sUEsFBgAAAAAGAAYAWQEAALIFAAAA&#10;AA==&#10;">
                <v:fill on="f" focussize="0,0"/>
                <v:stroke on="f"/>
                <v:imagedata o:title=""/>
                <o:lock v:ext="edit" aspectratio="f"/>
                <v:textbox inset="0mm,0mm,0mm,0mm">
                  <w:txbxContent>
                    <w:p w14:paraId="3C15977E">
                      <w:pPr>
                        <w:spacing w:line="0" w:lineRule="atLeast"/>
                        <w:jc w:val="distribute"/>
                        <w:rPr>
                          <w:rFonts w:hint="eastAsia" w:ascii="黑体" w:hAnsi="宋体" w:eastAsia="黑体" w:cs="Times New Roman"/>
                          <w:sz w:val="52"/>
                        </w:rPr>
                      </w:pPr>
                      <w:r>
                        <w:rPr>
                          <w:rFonts w:hint="eastAsia" w:ascii="黑体" w:hAnsi="宋体" w:eastAsia="黑体" w:cs="Times New Roman"/>
                          <w:sz w:val="52"/>
                        </w:rPr>
                        <w:t>中华人民共和国有色金属行业标准</w:t>
                      </w:r>
                    </w:p>
                    <w:p w14:paraId="2361A167">
                      <w:pPr>
                        <w:kinsoku w:val="0"/>
                        <w:overflowPunct w:val="0"/>
                        <w:autoSpaceDE w:val="0"/>
                        <w:autoSpaceDN w:val="0"/>
                        <w:spacing w:line="0" w:lineRule="atLeast"/>
                        <w:jc w:val="distribute"/>
                        <w:rPr>
                          <w:rFonts w:ascii="宋体" w:hAnsi="Times New Roman" w:eastAsia="宋体" w:cs="Times New Roman"/>
                          <w:b/>
                          <w:bCs/>
                          <w:spacing w:val="20"/>
                          <w:w w:val="148"/>
                          <w:sz w:val="52"/>
                        </w:rPr>
                      </w:pPr>
                    </w:p>
                  </w:txbxContent>
                </v:textbox>
                <w10:anchorlock/>
              </v:shape>
            </w:pict>
          </mc:Fallback>
        </mc:AlternateContent>
      </w:r>
    </w:p>
    <w:p w14:paraId="698BCA5F"/>
    <w:p w14:paraId="32DF9BCB"/>
    <w:p w14:paraId="47688932"/>
    <w:p w14:paraId="106423D3"/>
    <w:p w14:paraId="6CBF1544">
      <w:r>
        <mc:AlternateContent>
          <mc:Choice Requires="wps">
            <w:drawing>
              <wp:anchor distT="0" distB="0" distL="114300" distR="114300" simplePos="0" relativeHeight="251662336" behindDoc="0" locked="1" layoutInCell="1" allowOverlap="1">
                <wp:simplePos x="0" y="0"/>
                <wp:positionH relativeFrom="margin">
                  <wp:posOffset>-88900</wp:posOffset>
                </wp:positionH>
                <wp:positionV relativeFrom="margin">
                  <wp:posOffset>1805940</wp:posOffset>
                </wp:positionV>
                <wp:extent cx="6124575" cy="600075"/>
                <wp:effectExtent l="0" t="0" r="9525" b="952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695960" y="2695575"/>
                          <a:ext cx="6124575" cy="600075"/>
                        </a:xfrm>
                        <a:prstGeom prst="rect">
                          <a:avLst/>
                        </a:prstGeom>
                        <a:noFill/>
                        <a:ln>
                          <a:noFill/>
                        </a:ln>
                      </wps:spPr>
                      <wps:txbx>
                        <w:txbxContent>
                          <w:p w14:paraId="21644767">
                            <w:pPr>
                              <w:kinsoku w:val="0"/>
                              <w:overflowPunct w:val="0"/>
                              <w:autoSpaceDE w:val="0"/>
                              <w:autoSpaceDN w:val="0"/>
                              <w:spacing w:line="280" w:lineRule="exact"/>
                              <w:jc w:val="right"/>
                              <w:textAlignment w:val="center"/>
                              <w:rPr>
                                <w:rFonts w:hint="eastAsia" w:ascii="黑体" w:hAnsi="黑体" w:eastAsia="黑体" w:cs="Times New Roman"/>
                                <w:sz w:val="30"/>
                                <w:szCs w:val="30"/>
                              </w:rPr>
                            </w:pPr>
                            <w:r>
                              <w:rPr>
                                <w:rFonts w:hint="eastAsia" w:ascii="黑体" w:hAnsi="黑体" w:eastAsia="黑体" w:cs="黑体"/>
                                <w:bCs/>
                                <w:sz w:val="30"/>
                                <w:szCs w:val="30"/>
                              </w:rPr>
                              <w:t>YS/T 2</w:t>
                            </w:r>
                            <w:r>
                              <w:rPr>
                                <w:rFonts w:hint="eastAsia" w:ascii="黑体" w:hAnsi="黑体" w:eastAsia="黑体" w:cs="Times New Roman"/>
                                <w:sz w:val="30"/>
                                <w:szCs w:val="30"/>
                              </w:rPr>
                              <w:t>77-202X</w:t>
                            </w:r>
                          </w:p>
                          <w:p w14:paraId="1F13F1F1">
                            <w:pPr>
                              <w:kinsoku w:val="0"/>
                              <w:overflowPunct w:val="0"/>
                              <w:autoSpaceDE w:val="0"/>
                              <w:autoSpaceDN w:val="0"/>
                              <w:spacing w:line="280" w:lineRule="exact"/>
                              <w:jc w:val="right"/>
                              <w:textAlignment w:val="center"/>
                              <w:rPr>
                                <w:rFonts w:hint="eastAsia" w:ascii="宋体" w:hAnsi="宋体" w:eastAsia="宋体" w:cs="Times New Roman"/>
                                <w:sz w:val="28"/>
                              </w:rPr>
                            </w:pPr>
                          </w:p>
                          <w:p w14:paraId="5B3574E1">
                            <w:pPr>
                              <w:kinsoku w:val="0"/>
                              <w:wordWrap w:val="0"/>
                              <w:overflowPunct w:val="0"/>
                              <w:autoSpaceDE w:val="0"/>
                              <w:autoSpaceDN w:val="0"/>
                              <w:spacing w:line="280" w:lineRule="exact"/>
                              <w:jc w:val="right"/>
                              <w:textAlignment w:val="center"/>
                              <w:rPr>
                                <w:rFonts w:hint="eastAsia" w:ascii="黑体" w:hAnsi="黑体" w:eastAsia="黑体" w:cs="黑体"/>
                                <w:sz w:val="24"/>
                              </w:rPr>
                            </w:pPr>
                            <w:r>
                              <w:rPr>
                                <w:rFonts w:hint="eastAsia" w:ascii="黑体" w:hAnsi="黑体" w:eastAsia="黑体" w:cs="黑体"/>
                                <w:sz w:val="24"/>
                              </w:rPr>
                              <w:t>代替 YS/T  277-2016</w:t>
                            </w:r>
                          </w:p>
                          <w:p w14:paraId="2CD1BCC6">
                            <w:pPr>
                              <w:kinsoku w:val="0"/>
                              <w:overflowPunct w:val="0"/>
                              <w:autoSpaceDE w:val="0"/>
                              <w:autoSpaceDN w:val="0"/>
                              <w:spacing w:before="308"/>
                              <w:jc w:val="right"/>
                              <w:textAlignment w:val="center"/>
                              <w:rPr>
                                <w:rFonts w:ascii="Times New Roman" w:hAnsi="Times New Roman" w:eastAsia="宋体" w:cs="Times New Roman"/>
                                <w:sz w:val="28"/>
                              </w:rPr>
                            </w:pPr>
                          </w:p>
                          <w:p w14:paraId="0543B407">
                            <w:pPr>
                              <w:kinsoku w:val="0"/>
                              <w:overflowPunct w:val="0"/>
                              <w:autoSpaceDE w:val="0"/>
                              <w:autoSpaceDN w:val="0"/>
                              <w:spacing w:before="308"/>
                              <w:jc w:val="right"/>
                              <w:textAlignment w:val="center"/>
                              <w:rPr>
                                <w:rFonts w:ascii="Times New Roman" w:hAnsi="Times New Roman" w:eastAsia="宋体" w:cs="Times New Roman"/>
                                <w:sz w:val="28"/>
                              </w:rPr>
                            </w:pPr>
                          </w:p>
                          <w:p w14:paraId="115E1795">
                            <w:pPr>
                              <w:kinsoku w:val="0"/>
                              <w:overflowPunct w:val="0"/>
                              <w:autoSpaceDE w:val="0"/>
                              <w:autoSpaceDN w:val="0"/>
                              <w:spacing w:before="308"/>
                              <w:jc w:val="right"/>
                              <w:textAlignment w:val="center"/>
                              <w:rPr>
                                <w:rFonts w:ascii="Times New Roman" w:hAnsi="Times New Roman" w:eastAsia="宋体" w:cs="Times New Roman"/>
                                <w:sz w:val="28"/>
                              </w:rPr>
                            </w:pPr>
                          </w:p>
                          <w:p w14:paraId="61BB7AF4">
                            <w:pPr>
                              <w:kinsoku w:val="0"/>
                              <w:overflowPunct w:val="0"/>
                              <w:autoSpaceDE w:val="0"/>
                              <w:autoSpaceDN w:val="0"/>
                              <w:spacing w:before="308"/>
                              <w:jc w:val="right"/>
                              <w:textAlignment w:val="center"/>
                              <w:rPr>
                                <w:rFonts w:ascii="Times New Roman" w:hAnsi="Times New Roman" w:eastAsia="宋体" w:cs="Times New Roman"/>
                                <w:sz w:val="28"/>
                              </w:rPr>
                            </w:pPr>
                          </w:p>
                          <w:p w14:paraId="7068DBF2">
                            <w:pPr>
                              <w:kinsoku w:val="0"/>
                              <w:overflowPunct w:val="0"/>
                              <w:autoSpaceDE w:val="0"/>
                              <w:autoSpaceDN w:val="0"/>
                              <w:spacing w:before="308"/>
                              <w:jc w:val="right"/>
                              <w:textAlignment w:val="center"/>
                              <w:rPr>
                                <w:rFonts w:ascii="Times New Roman" w:hAnsi="Times New Roman" w:eastAsia="宋体" w:cs="Times New Roman"/>
                                <w:sz w:val="28"/>
                              </w:rPr>
                            </w:pPr>
                          </w:p>
                          <w:p w14:paraId="01CAD60B">
                            <w:pPr>
                              <w:kinsoku w:val="0"/>
                              <w:overflowPunct w:val="0"/>
                              <w:autoSpaceDE w:val="0"/>
                              <w:autoSpaceDN w:val="0"/>
                              <w:spacing w:before="308"/>
                              <w:jc w:val="right"/>
                              <w:textAlignment w:val="center"/>
                              <w:rPr>
                                <w:rFonts w:ascii="Times New Roman" w:hAnsi="Times New Roman" w:eastAsia="宋体" w:cs="Times New Roman"/>
                                <w:sz w:val="28"/>
                              </w:rPr>
                            </w:pPr>
                          </w:p>
                          <w:p w14:paraId="5D8212AD">
                            <w:pPr>
                              <w:kinsoku w:val="0"/>
                              <w:overflowPunct w:val="0"/>
                              <w:autoSpaceDE w:val="0"/>
                              <w:autoSpaceDN w:val="0"/>
                              <w:spacing w:before="308"/>
                              <w:jc w:val="right"/>
                              <w:textAlignment w:val="center"/>
                              <w:rPr>
                                <w:rFonts w:ascii="Times New Roman" w:hAnsi="Times New Roman" w:eastAsia="宋体" w:cs="Times New Roman"/>
                                <w:sz w:val="28"/>
                              </w:rPr>
                            </w:pPr>
                          </w:p>
                          <w:p w14:paraId="621356E8">
                            <w:pPr>
                              <w:kinsoku w:val="0"/>
                              <w:overflowPunct w:val="0"/>
                              <w:autoSpaceDE w:val="0"/>
                              <w:autoSpaceDN w:val="0"/>
                              <w:spacing w:before="308"/>
                              <w:jc w:val="right"/>
                              <w:textAlignment w:val="center"/>
                              <w:rPr>
                                <w:rFonts w:ascii="Times New Roman" w:hAnsi="Times New Roman" w:eastAsia="宋体" w:cs="Times New Roman"/>
                                <w:sz w:val="28"/>
                              </w:rPr>
                            </w:pPr>
                          </w:p>
                          <w:p w14:paraId="1AF9EDE2">
                            <w:pPr>
                              <w:kinsoku w:val="0"/>
                              <w:overflowPunct w:val="0"/>
                              <w:autoSpaceDE w:val="0"/>
                              <w:autoSpaceDN w:val="0"/>
                              <w:spacing w:before="308"/>
                              <w:jc w:val="right"/>
                              <w:textAlignment w:val="center"/>
                              <w:rPr>
                                <w:rFonts w:ascii="Times New Roman" w:hAnsi="Times New Roman" w:eastAsia="宋体" w:cs="Times New Roman"/>
                                <w:sz w:val="28"/>
                              </w:rPr>
                            </w:pPr>
                          </w:p>
                          <w:p w14:paraId="0127A44A">
                            <w:pPr>
                              <w:kinsoku w:val="0"/>
                              <w:overflowPunct w:val="0"/>
                              <w:autoSpaceDE w:val="0"/>
                              <w:autoSpaceDN w:val="0"/>
                              <w:spacing w:before="308"/>
                              <w:jc w:val="right"/>
                              <w:textAlignment w:val="center"/>
                              <w:rPr>
                                <w:rFonts w:ascii="Times New Roman" w:hAnsi="Times New Roman" w:eastAsia="宋体" w:cs="Times New Roman"/>
                                <w:sz w:val="28"/>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pt;margin-top:142.2pt;height:47.25pt;width:482.25pt;mso-position-horizontal-relative:margin;mso-position-vertical-relative:margin;z-index:251662336;mso-width-relative:page;mso-height-relative:page;" filled="f" stroked="f" coordsize="21600,21600" o:gfxdata="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ap/udsAAAALAQAADwAA&#10;AAAAAAABACAAAAAiAAAAZHJzL2Rvd25yZXYueG1sUEsBAhQAFAAAAAgAh07iQBhbpNcTAgAAEAQA&#10;AA4AAAAAAAAAAQAgAAAAKgEAAGRycy9lMm9Eb2MueG1sUEsFBgAAAAAGAAYAWQEAAK8FAAAAAA==&#10;">
                <v:fill on="f" focussize="0,0"/>
                <v:stroke on="f"/>
                <v:imagedata o:title=""/>
                <o:lock v:ext="edit" aspectratio="f"/>
                <v:textbox inset="0mm,0mm,0mm,0mm">
                  <w:txbxContent>
                    <w:p w14:paraId="21644767">
                      <w:pPr>
                        <w:kinsoku w:val="0"/>
                        <w:overflowPunct w:val="0"/>
                        <w:autoSpaceDE w:val="0"/>
                        <w:autoSpaceDN w:val="0"/>
                        <w:spacing w:line="280" w:lineRule="exact"/>
                        <w:jc w:val="right"/>
                        <w:textAlignment w:val="center"/>
                        <w:rPr>
                          <w:rFonts w:hint="eastAsia" w:ascii="黑体" w:hAnsi="黑体" w:eastAsia="黑体" w:cs="Times New Roman"/>
                          <w:sz w:val="30"/>
                          <w:szCs w:val="30"/>
                        </w:rPr>
                      </w:pPr>
                      <w:r>
                        <w:rPr>
                          <w:rFonts w:hint="eastAsia" w:ascii="黑体" w:hAnsi="黑体" w:eastAsia="黑体" w:cs="黑体"/>
                          <w:bCs/>
                          <w:sz w:val="30"/>
                          <w:szCs w:val="30"/>
                        </w:rPr>
                        <w:t>YS/T 2</w:t>
                      </w:r>
                      <w:r>
                        <w:rPr>
                          <w:rFonts w:hint="eastAsia" w:ascii="黑体" w:hAnsi="黑体" w:eastAsia="黑体" w:cs="Times New Roman"/>
                          <w:sz w:val="30"/>
                          <w:szCs w:val="30"/>
                        </w:rPr>
                        <w:t>77-202X</w:t>
                      </w:r>
                    </w:p>
                    <w:p w14:paraId="1F13F1F1">
                      <w:pPr>
                        <w:kinsoku w:val="0"/>
                        <w:overflowPunct w:val="0"/>
                        <w:autoSpaceDE w:val="0"/>
                        <w:autoSpaceDN w:val="0"/>
                        <w:spacing w:line="280" w:lineRule="exact"/>
                        <w:jc w:val="right"/>
                        <w:textAlignment w:val="center"/>
                        <w:rPr>
                          <w:rFonts w:hint="eastAsia" w:ascii="宋体" w:hAnsi="宋体" w:eastAsia="宋体" w:cs="Times New Roman"/>
                          <w:sz w:val="28"/>
                        </w:rPr>
                      </w:pPr>
                    </w:p>
                    <w:p w14:paraId="5B3574E1">
                      <w:pPr>
                        <w:kinsoku w:val="0"/>
                        <w:wordWrap w:val="0"/>
                        <w:overflowPunct w:val="0"/>
                        <w:autoSpaceDE w:val="0"/>
                        <w:autoSpaceDN w:val="0"/>
                        <w:spacing w:line="280" w:lineRule="exact"/>
                        <w:jc w:val="right"/>
                        <w:textAlignment w:val="center"/>
                        <w:rPr>
                          <w:rFonts w:hint="eastAsia" w:ascii="黑体" w:hAnsi="黑体" w:eastAsia="黑体" w:cs="黑体"/>
                          <w:sz w:val="24"/>
                        </w:rPr>
                      </w:pPr>
                      <w:r>
                        <w:rPr>
                          <w:rFonts w:hint="eastAsia" w:ascii="黑体" w:hAnsi="黑体" w:eastAsia="黑体" w:cs="黑体"/>
                          <w:sz w:val="24"/>
                        </w:rPr>
                        <w:t>代替 YS/T  277-2016</w:t>
                      </w:r>
                    </w:p>
                    <w:p w14:paraId="2CD1BCC6">
                      <w:pPr>
                        <w:kinsoku w:val="0"/>
                        <w:overflowPunct w:val="0"/>
                        <w:autoSpaceDE w:val="0"/>
                        <w:autoSpaceDN w:val="0"/>
                        <w:spacing w:before="308"/>
                        <w:jc w:val="right"/>
                        <w:textAlignment w:val="center"/>
                        <w:rPr>
                          <w:rFonts w:ascii="Times New Roman" w:hAnsi="Times New Roman" w:eastAsia="宋体" w:cs="Times New Roman"/>
                          <w:sz w:val="28"/>
                        </w:rPr>
                      </w:pPr>
                    </w:p>
                    <w:p w14:paraId="0543B407">
                      <w:pPr>
                        <w:kinsoku w:val="0"/>
                        <w:overflowPunct w:val="0"/>
                        <w:autoSpaceDE w:val="0"/>
                        <w:autoSpaceDN w:val="0"/>
                        <w:spacing w:before="308"/>
                        <w:jc w:val="right"/>
                        <w:textAlignment w:val="center"/>
                        <w:rPr>
                          <w:rFonts w:ascii="Times New Roman" w:hAnsi="Times New Roman" w:eastAsia="宋体" w:cs="Times New Roman"/>
                          <w:sz w:val="28"/>
                        </w:rPr>
                      </w:pPr>
                    </w:p>
                    <w:p w14:paraId="115E1795">
                      <w:pPr>
                        <w:kinsoku w:val="0"/>
                        <w:overflowPunct w:val="0"/>
                        <w:autoSpaceDE w:val="0"/>
                        <w:autoSpaceDN w:val="0"/>
                        <w:spacing w:before="308"/>
                        <w:jc w:val="right"/>
                        <w:textAlignment w:val="center"/>
                        <w:rPr>
                          <w:rFonts w:ascii="Times New Roman" w:hAnsi="Times New Roman" w:eastAsia="宋体" w:cs="Times New Roman"/>
                          <w:sz w:val="28"/>
                        </w:rPr>
                      </w:pPr>
                    </w:p>
                    <w:p w14:paraId="61BB7AF4">
                      <w:pPr>
                        <w:kinsoku w:val="0"/>
                        <w:overflowPunct w:val="0"/>
                        <w:autoSpaceDE w:val="0"/>
                        <w:autoSpaceDN w:val="0"/>
                        <w:spacing w:before="308"/>
                        <w:jc w:val="right"/>
                        <w:textAlignment w:val="center"/>
                        <w:rPr>
                          <w:rFonts w:ascii="Times New Roman" w:hAnsi="Times New Roman" w:eastAsia="宋体" w:cs="Times New Roman"/>
                          <w:sz w:val="28"/>
                        </w:rPr>
                      </w:pPr>
                    </w:p>
                    <w:p w14:paraId="7068DBF2">
                      <w:pPr>
                        <w:kinsoku w:val="0"/>
                        <w:overflowPunct w:val="0"/>
                        <w:autoSpaceDE w:val="0"/>
                        <w:autoSpaceDN w:val="0"/>
                        <w:spacing w:before="308"/>
                        <w:jc w:val="right"/>
                        <w:textAlignment w:val="center"/>
                        <w:rPr>
                          <w:rFonts w:ascii="Times New Roman" w:hAnsi="Times New Roman" w:eastAsia="宋体" w:cs="Times New Roman"/>
                          <w:sz w:val="28"/>
                        </w:rPr>
                      </w:pPr>
                    </w:p>
                    <w:p w14:paraId="01CAD60B">
                      <w:pPr>
                        <w:kinsoku w:val="0"/>
                        <w:overflowPunct w:val="0"/>
                        <w:autoSpaceDE w:val="0"/>
                        <w:autoSpaceDN w:val="0"/>
                        <w:spacing w:before="308"/>
                        <w:jc w:val="right"/>
                        <w:textAlignment w:val="center"/>
                        <w:rPr>
                          <w:rFonts w:ascii="Times New Roman" w:hAnsi="Times New Roman" w:eastAsia="宋体" w:cs="Times New Roman"/>
                          <w:sz w:val="28"/>
                        </w:rPr>
                      </w:pPr>
                    </w:p>
                    <w:p w14:paraId="5D8212AD">
                      <w:pPr>
                        <w:kinsoku w:val="0"/>
                        <w:overflowPunct w:val="0"/>
                        <w:autoSpaceDE w:val="0"/>
                        <w:autoSpaceDN w:val="0"/>
                        <w:spacing w:before="308"/>
                        <w:jc w:val="right"/>
                        <w:textAlignment w:val="center"/>
                        <w:rPr>
                          <w:rFonts w:ascii="Times New Roman" w:hAnsi="Times New Roman" w:eastAsia="宋体" w:cs="Times New Roman"/>
                          <w:sz w:val="28"/>
                        </w:rPr>
                      </w:pPr>
                    </w:p>
                    <w:p w14:paraId="621356E8">
                      <w:pPr>
                        <w:kinsoku w:val="0"/>
                        <w:overflowPunct w:val="0"/>
                        <w:autoSpaceDE w:val="0"/>
                        <w:autoSpaceDN w:val="0"/>
                        <w:spacing w:before="308"/>
                        <w:jc w:val="right"/>
                        <w:textAlignment w:val="center"/>
                        <w:rPr>
                          <w:rFonts w:ascii="Times New Roman" w:hAnsi="Times New Roman" w:eastAsia="宋体" w:cs="Times New Roman"/>
                          <w:sz w:val="28"/>
                        </w:rPr>
                      </w:pPr>
                    </w:p>
                    <w:p w14:paraId="1AF9EDE2">
                      <w:pPr>
                        <w:kinsoku w:val="0"/>
                        <w:overflowPunct w:val="0"/>
                        <w:autoSpaceDE w:val="0"/>
                        <w:autoSpaceDN w:val="0"/>
                        <w:spacing w:before="308"/>
                        <w:jc w:val="right"/>
                        <w:textAlignment w:val="center"/>
                        <w:rPr>
                          <w:rFonts w:ascii="Times New Roman" w:hAnsi="Times New Roman" w:eastAsia="宋体" w:cs="Times New Roman"/>
                          <w:sz w:val="28"/>
                        </w:rPr>
                      </w:pPr>
                    </w:p>
                    <w:p w14:paraId="0127A44A">
                      <w:pPr>
                        <w:kinsoku w:val="0"/>
                        <w:overflowPunct w:val="0"/>
                        <w:autoSpaceDE w:val="0"/>
                        <w:autoSpaceDN w:val="0"/>
                        <w:spacing w:before="308"/>
                        <w:jc w:val="right"/>
                        <w:textAlignment w:val="center"/>
                        <w:rPr>
                          <w:rFonts w:ascii="Times New Roman" w:hAnsi="Times New Roman" w:eastAsia="宋体" w:cs="Times New Roman"/>
                          <w:sz w:val="28"/>
                        </w:rPr>
                      </w:pPr>
                    </w:p>
                  </w:txbxContent>
                </v:textbox>
                <w10:anchorlock/>
              </v:shape>
            </w:pict>
          </mc:Fallback>
        </mc:AlternateContent>
      </w:r>
    </w:p>
    <w:p w14:paraId="799FB3B5"/>
    <w:p w14:paraId="7EBE1711">
      <w:r>
        <mc:AlternateContent>
          <mc:Choice Requires="wps">
            <w:drawing>
              <wp:anchor distT="0" distB="0" distL="114300" distR="114300" simplePos="0" relativeHeight="251663360" behindDoc="0" locked="0" layoutInCell="0" allowOverlap="1">
                <wp:simplePos x="0" y="0"/>
                <wp:positionH relativeFrom="column">
                  <wp:posOffset>-76200</wp:posOffset>
                </wp:positionH>
                <wp:positionV relativeFrom="paragraph">
                  <wp:posOffset>113030</wp:posOffset>
                </wp:positionV>
                <wp:extent cx="61214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900430" y="330581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6pt;margin-top:8.9pt;height:0pt;width:482pt;z-index:251663360;mso-width-relative:page;mso-height-relative:page;" filled="f" stroked="t" coordsize="21600,21600" o:allowincell="f" o:gfxdata="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a2mH1AAAAAkBAAAPAAAAAAAAAAEAIAAAACIAAABkcnMvZG93bnJldi54bWxQ&#10;SwECFAAUAAAACACHTuJAlI2ZKPsBAADDAwAADgAAAAAAAAABACAAAAAjAQAAZHJzL2Uyb0RvYy54&#10;bWxQSwUGAAAAAAYABgBZAQAAkAUAAAAA&#10;">
                <v:fill on="f" focussize="0,0"/>
                <v:stroke weight="1pt" color="#800008" joinstyle="round"/>
                <v:imagedata o:title=""/>
                <o:lock v:ext="edit" aspectratio="f"/>
              </v:line>
            </w:pict>
          </mc:Fallback>
        </mc:AlternateContent>
      </w:r>
    </w:p>
    <w:p w14:paraId="5D87F22B"/>
    <w:p w14:paraId="4362335D"/>
    <w:p w14:paraId="29594529"/>
    <w:p w14:paraId="60BF0F95"/>
    <w:p w14:paraId="1CC5B13B"/>
    <w:p w14:paraId="672CDFB3">
      <w:r>
        <w:rPr>
          <w:rFonts w:ascii="等线" w:hAnsi="等线" w:eastAsia="等线" w:cs="Times New Roman"/>
          <w:szCs w:val="22"/>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3778250</wp:posOffset>
                </wp:positionV>
                <wp:extent cx="5969000" cy="4290695"/>
                <wp:effectExtent l="0" t="0" r="1270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900430" y="4667885"/>
                          <a:ext cx="5969000" cy="4290695"/>
                        </a:xfrm>
                        <a:prstGeom prst="rect">
                          <a:avLst/>
                        </a:prstGeom>
                        <a:noFill/>
                        <a:ln>
                          <a:noFill/>
                        </a:ln>
                      </wps:spPr>
                      <wps:txbx>
                        <w:txbxContent>
                          <w:p w14:paraId="003A0044">
                            <w:pPr>
                              <w:spacing w:before="360" w:line="400" w:lineRule="exact"/>
                              <w:jc w:val="center"/>
                              <w:rPr>
                                <w:rFonts w:ascii="黑体" w:hAnsi="Times New Roman" w:eastAsia="黑体" w:cs="Times New Roman"/>
                                <w:sz w:val="52"/>
                              </w:rPr>
                            </w:pPr>
                            <w:r>
                              <w:rPr>
                                <w:rFonts w:hint="eastAsia" w:ascii="黑体" w:hAnsi="Times New Roman" w:eastAsia="黑体" w:cs="Times New Roman"/>
                                <w:sz w:val="52"/>
                              </w:rPr>
                              <w:t>氧化亚镍</w:t>
                            </w:r>
                          </w:p>
                          <w:p w14:paraId="4C28EAEC">
                            <w:pPr>
                              <w:spacing w:before="360" w:line="400" w:lineRule="exact"/>
                              <w:jc w:val="center"/>
                              <w:rPr>
                                <w:rFonts w:hint="eastAsia" w:ascii="黑体" w:hAnsi="黑体" w:eastAsia="黑体" w:cs="Times New Roman"/>
                                <w:sz w:val="28"/>
                              </w:rPr>
                            </w:pPr>
                            <w:r>
                              <w:rPr>
                                <w:rFonts w:ascii="黑体" w:hAnsi="黑体" w:eastAsia="黑体" w:cs="Times New Roman"/>
                                <w:sz w:val="28"/>
                              </w:rPr>
                              <w:t xml:space="preserve">Nickel monoxide </w:t>
                            </w:r>
                          </w:p>
                          <w:p w14:paraId="58C93EBE">
                            <w:pPr>
                              <w:spacing w:before="440" w:line="400" w:lineRule="exact"/>
                              <w:jc w:val="center"/>
                              <w:rPr>
                                <w:rFonts w:ascii="宋体" w:hAnsi="Times New Roman" w:eastAsia="宋体" w:cs="Times New Roman"/>
                                <w:sz w:val="32"/>
                                <w:szCs w:val="32"/>
                              </w:rPr>
                            </w:pPr>
                            <w:r>
                              <w:rPr>
                                <w:rFonts w:hint="eastAsia" w:ascii="宋体" w:hAnsi="Times New Roman" w:eastAsia="宋体" w:cs="Times New Roman"/>
                                <w:sz w:val="28"/>
                                <w:szCs w:val="28"/>
                              </w:rPr>
                              <w:t>（草案）</w:t>
                            </w:r>
                          </w:p>
                          <w:p w14:paraId="3B78F38A">
                            <w:pPr>
                              <w:spacing w:before="440" w:line="400" w:lineRule="exact"/>
                              <w:jc w:val="center"/>
                              <w:rPr>
                                <w:rFonts w:ascii="宋体" w:hAnsi="Times New Roman" w:eastAsia="宋体" w:cs="Times New Roman"/>
                                <w:sz w:val="24"/>
                              </w:rPr>
                            </w:pPr>
                          </w:p>
                          <w:p w14:paraId="2A23B9EB">
                            <w:pPr>
                              <w:spacing w:before="180" w:line="180" w:lineRule="exact"/>
                              <w:jc w:val="center"/>
                              <w:rPr>
                                <w:rFonts w:ascii="宋体" w:hAnsi="Times New Roman" w:eastAsia="宋体" w:cs="Times New Roman"/>
                              </w:rPr>
                            </w:pPr>
                          </w:p>
                          <w:p w14:paraId="37A03C78">
                            <w:pPr>
                              <w:rPr>
                                <w:rFonts w:hint="eastAsia" w:ascii="等线" w:hAnsi="等线" w:eastAsia="等线" w:cs="Times New Roman"/>
                                <w:szCs w:val="22"/>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pt;margin-top:297.5pt;height:337.85pt;width:470pt;mso-position-horizontal-relative:margin;mso-position-vertical-relative:margin;z-index:251664384;mso-width-relative:page;mso-height-relative:page;" filled="f" stroked="f" coordsize="21600,21600" o:allowincell="f" o:gfxdata="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COXv1wAAAAkBAAAP&#10;AAAAAAAAAAEAIAAAACIAAABkcnMvZG93bnJldi54bWxQSwECFAAUAAAACACHTuJA5ChMehkCAAAR&#10;BAAADgAAAAAAAAABACAAAAAmAQAAZHJzL2Uyb0RvYy54bWxQSwUGAAAAAAYABgBZAQAAsQUAAAAA&#10;">
                <v:fill on="f" focussize="0,0"/>
                <v:stroke on="f"/>
                <v:imagedata o:title=""/>
                <o:lock v:ext="edit" aspectratio="f"/>
                <v:textbox inset="0mm,0mm,0mm,0mm">
                  <w:txbxContent>
                    <w:p w14:paraId="003A0044">
                      <w:pPr>
                        <w:spacing w:before="360" w:line="400" w:lineRule="exact"/>
                        <w:jc w:val="center"/>
                        <w:rPr>
                          <w:rFonts w:ascii="黑体" w:hAnsi="Times New Roman" w:eastAsia="黑体" w:cs="Times New Roman"/>
                          <w:sz w:val="52"/>
                        </w:rPr>
                      </w:pPr>
                      <w:r>
                        <w:rPr>
                          <w:rFonts w:hint="eastAsia" w:ascii="黑体" w:hAnsi="Times New Roman" w:eastAsia="黑体" w:cs="Times New Roman"/>
                          <w:sz w:val="52"/>
                        </w:rPr>
                        <w:t>氧化亚镍</w:t>
                      </w:r>
                    </w:p>
                    <w:p w14:paraId="4C28EAEC">
                      <w:pPr>
                        <w:spacing w:before="360" w:line="400" w:lineRule="exact"/>
                        <w:jc w:val="center"/>
                        <w:rPr>
                          <w:rFonts w:hint="eastAsia" w:ascii="黑体" w:hAnsi="黑体" w:eastAsia="黑体" w:cs="Times New Roman"/>
                          <w:sz w:val="28"/>
                        </w:rPr>
                      </w:pPr>
                      <w:r>
                        <w:rPr>
                          <w:rFonts w:ascii="黑体" w:hAnsi="黑体" w:eastAsia="黑体" w:cs="Times New Roman"/>
                          <w:sz w:val="28"/>
                        </w:rPr>
                        <w:t xml:space="preserve">Nickel monoxide </w:t>
                      </w:r>
                    </w:p>
                    <w:p w14:paraId="58C93EBE">
                      <w:pPr>
                        <w:spacing w:before="440" w:line="400" w:lineRule="exact"/>
                        <w:jc w:val="center"/>
                        <w:rPr>
                          <w:rFonts w:ascii="宋体" w:hAnsi="Times New Roman" w:eastAsia="宋体" w:cs="Times New Roman"/>
                          <w:sz w:val="32"/>
                          <w:szCs w:val="32"/>
                        </w:rPr>
                      </w:pPr>
                      <w:r>
                        <w:rPr>
                          <w:rFonts w:hint="eastAsia" w:ascii="宋体" w:hAnsi="Times New Roman" w:eastAsia="宋体" w:cs="Times New Roman"/>
                          <w:sz w:val="28"/>
                          <w:szCs w:val="28"/>
                        </w:rPr>
                        <w:t>（草案）</w:t>
                      </w:r>
                    </w:p>
                    <w:p w14:paraId="3B78F38A">
                      <w:pPr>
                        <w:spacing w:before="440" w:line="400" w:lineRule="exact"/>
                        <w:jc w:val="center"/>
                        <w:rPr>
                          <w:rFonts w:ascii="宋体" w:hAnsi="Times New Roman" w:eastAsia="宋体" w:cs="Times New Roman"/>
                          <w:sz w:val="24"/>
                        </w:rPr>
                      </w:pPr>
                    </w:p>
                    <w:p w14:paraId="2A23B9EB">
                      <w:pPr>
                        <w:spacing w:before="180" w:line="180" w:lineRule="exact"/>
                        <w:jc w:val="center"/>
                        <w:rPr>
                          <w:rFonts w:ascii="宋体" w:hAnsi="Times New Roman" w:eastAsia="宋体" w:cs="Times New Roman"/>
                        </w:rPr>
                      </w:pPr>
                    </w:p>
                    <w:p w14:paraId="37A03C78">
                      <w:pPr>
                        <w:rPr>
                          <w:rFonts w:hint="eastAsia" w:ascii="等线" w:hAnsi="等线" w:eastAsia="等线" w:cs="Times New Roman"/>
                          <w:szCs w:val="22"/>
                        </w:rPr>
                      </w:pPr>
                    </w:p>
                  </w:txbxContent>
                </v:textbox>
                <w10:anchorlock/>
              </v:shape>
            </w:pict>
          </mc:Fallback>
        </mc:AlternateContent>
      </w:r>
    </w:p>
    <w:p w14:paraId="3F8EC9DE"/>
    <w:p w14:paraId="63E31C71"/>
    <w:p w14:paraId="1AC7103E"/>
    <w:p w14:paraId="61C6D14B"/>
    <w:p w14:paraId="235821FC"/>
    <w:p w14:paraId="071C7E11"/>
    <w:p w14:paraId="6B1D0A85"/>
    <w:p w14:paraId="542980EF"/>
    <w:p w14:paraId="57442AF6"/>
    <w:p w14:paraId="6D310CE9"/>
    <w:p w14:paraId="0DC935EB"/>
    <w:p w14:paraId="7B2621CE"/>
    <w:p w14:paraId="00EBC6D6"/>
    <w:p w14:paraId="7037C1E7"/>
    <w:p w14:paraId="2616A3AC"/>
    <w:p w14:paraId="4D91B9F3"/>
    <w:p w14:paraId="6A978F85"/>
    <w:p w14:paraId="5369BEE7"/>
    <w:p w14:paraId="1ACD78BD"/>
    <w:p w14:paraId="579DB5D0"/>
    <w:p w14:paraId="5854CD85"/>
    <w:p w14:paraId="485D42CE"/>
    <w:p w14:paraId="3CD8AA5C"/>
    <w:p w14:paraId="5F0C56E0"/>
    <w:p w14:paraId="776DA5D7"/>
    <w:p w14:paraId="44801A79"/>
    <w:p w14:paraId="0184670F"/>
    <w:p w14:paraId="4F72486C"/>
    <w:p w14:paraId="6E5123E2"/>
    <w:p w14:paraId="39DA99CD"/>
    <w:p w14:paraId="124B1B54">
      <w:r>
        <mc:AlternateContent>
          <mc:Choice Requires="wps">
            <w:drawing>
              <wp:anchor distT="0" distB="0" distL="114300" distR="114300" simplePos="0" relativeHeight="251666432" behindDoc="0" locked="1" layoutInCell="1" allowOverlap="1">
                <wp:simplePos x="0" y="0"/>
                <wp:positionH relativeFrom="margin">
                  <wp:posOffset>4095750</wp:posOffset>
                </wp:positionH>
                <wp:positionV relativeFrom="margin">
                  <wp:posOffset>8536305</wp:posOffset>
                </wp:positionV>
                <wp:extent cx="2019300" cy="312420"/>
                <wp:effectExtent l="0" t="0" r="0" b="1143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4996180" y="9425940"/>
                          <a:ext cx="2019300" cy="312420"/>
                        </a:xfrm>
                        <a:prstGeom prst="rect">
                          <a:avLst/>
                        </a:prstGeom>
                        <a:noFill/>
                        <a:ln>
                          <a:noFill/>
                        </a:ln>
                      </wps:spPr>
                      <wps:txbx>
                        <w:txbxContent>
                          <w:p w14:paraId="4709C57C">
                            <w:pPr>
                              <w:jc w:val="right"/>
                              <w:rPr>
                                <w:rFonts w:hint="eastAsia" w:ascii="黑体" w:hAnsi="黑体" w:eastAsia="黑体" w:cs="Times New Roman"/>
                                <w:sz w:val="28"/>
                              </w:rPr>
                            </w:pPr>
                            <w:r>
                              <w:rPr>
                                <w:rFonts w:hint="eastAsia" w:ascii="黑体" w:hAnsi="黑体" w:eastAsia="黑体" w:cs="Times New Roman"/>
                                <w:sz w:val="28"/>
                              </w:rPr>
                              <w:t>202X-XX-XX实施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5pt;margin-top:672.15pt;height:24.6pt;width:159pt;mso-position-horizontal-relative:margin;mso-position-vertical-relative:margin;z-index:251666432;mso-width-relative:page;mso-height-relative:page;" filled="f" stroked="f" coordsize="21600,21600" o:gfxdata="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h3JZHaAAAADQEA&#10;AA8AAAAAAAAAAQAgAAAAIgAAAGRycy9kb3ducmV2LnhtbFBLAQIUABQAAAAIAIdO4kBkY6R7GAIA&#10;ABEEAAAOAAAAAAAAAAEAIAAAACkBAABkcnMvZTJvRG9jLnhtbFBLBQYAAAAABgAGAFkBAACzBQAA&#10;AAA=&#10;">
                <v:fill on="f" focussize="0,0"/>
                <v:stroke on="f"/>
                <v:imagedata o:title=""/>
                <o:lock v:ext="edit" aspectratio="f"/>
                <v:textbox inset="0mm,0mm,0mm,0mm">
                  <w:txbxContent>
                    <w:p w14:paraId="4709C57C">
                      <w:pPr>
                        <w:jc w:val="right"/>
                        <w:rPr>
                          <w:rFonts w:hint="eastAsia" w:ascii="黑体" w:hAnsi="黑体" w:eastAsia="黑体" w:cs="Times New Roman"/>
                          <w:sz w:val="28"/>
                        </w:rPr>
                      </w:pPr>
                      <w:r>
                        <w:rPr>
                          <w:rFonts w:hint="eastAsia" w:ascii="黑体" w:hAnsi="黑体" w:eastAsia="黑体" w:cs="Times New Roman"/>
                          <w:sz w:val="28"/>
                        </w:rPr>
                        <w:t>202X-XX-XX实施</w:t>
                      </w:r>
                    </w:p>
                  </w:txbxContent>
                </v:textbox>
                <w10:anchorlock/>
              </v:shape>
            </w:pict>
          </mc:Fallback>
        </mc:AlternateContent>
      </w:r>
    </w:p>
    <w:p w14:paraId="66640E6D">
      <w:pPr>
        <w:jc w:val="center"/>
        <w:rPr>
          <w:rFonts w:hint="eastAsia" w:ascii="宋体" w:hAnsi="宋体" w:eastAsia="宋体" w:cs="Times New Roman"/>
          <w:sz w:val="30"/>
          <w:szCs w:val="30"/>
        </w:rPr>
      </w:pPr>
      <w: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293370</wp:posOffset>
                </wp:positionV>
                <wp:extent cx="61214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cmpd="sng">
                          <a:solidFill>
                            <a:srgbClr val="800008"/>
                          </a:solidFill>
                          <a:round/>
                        </a:ln>
                      </wps:spPr>
                      <wps:bodyPr/>
                    </wps:wsp>
                  </a:graphicData>
                </a:graphic>
              </wp:anchor>
            </w:drawing>
          </mc:Choice>
          <mc:Fallback>
            <w:pict>
              <v:line id="_x0000_s1026" o:spid="_x0000_s1026" o:spt="20" style="position:absolute;left:0pt;margin-left:0pt;margin-top:23.1pt;height:0pt;width:482pt;z-index:251667456;mso-width-relative:page;mso-height-relative:page;" filled="f" stroked="t" coordsize="21600,21600" o:allowincell="f" o:gfxdata="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th9tbT&#10;AAAABgEAAA8AAAAAAAAAAQAgAAAAIgAAAGRycy9kb3ducmV2LnhtbFBLAQIUABQAAAAIAIdO4kBq&#10;Y7GH7AEAALgDAAAOAAAAAAAAAAEAIAAAACIBAABkcnMvZTJvRG9jLnhtbFBLBQYAAAAABgAGAFkB&#10;AACA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4843145</wp:posOffset>
                </wp:positionH>
                <wp:positionV relativeFrom="paragraph">
                  <wp:posOffset>645795</wp:posOffset>
                </wp:positionV>
                <wp:extent cx="457200" cy="32385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57200" cy="323850"/>
                        </a:xfrm>
                        <a:prstGeom prst="rect">
                          <a:avLst/>
                        </a:prstGeom>
                        <a:noFill/>
                        <a:ln w="9525" cmpd="sng">
                          <a:noFill/>
                          <a:miter lim="800000"/>
                        </a:ln>
                      </wps:spPr>
                      <wps:txbx>
                        <w:txbxContent>
                          <w:p w14:paraId="1A7FFCD1">
                            <w:pPr>
                              <w:rPr>
                                <w:rFonts w:ascii="黑体" w:eastAsia="黑体"/>
                                <w:sz w:val="28"/>
                                <w:szCs w:val="28"/>
                              </w:rPr>
                            </w:pPr>
                            <w:r>
                              <w:rPr>
                                <w:rFonts w:hint="eastAsia" w:ascii="黑体" w:eastAsia="黑体"/>
                                <w:sz w:val="28"/>
                                <w:szCs w:val="28"/>
                              </w:rPr>
                              <w:t>发 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81.35pt;margin-top:50.85pt;height:25.5pt;width:36pt;z-index:251669504;mso-width-relative:page;mso-height-relative:page;" filled="f" stroked="f" coordsize="21600,21600" o:gfxdata="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6D7mNgAAAALAQAADwAAAAAAAAABACAAAAAiAAAAZHJzL2Rvd25yZXYueG1sUEsBAhQAFAAA&#10;AAgAh07iQBrKvvEoAgAAMQQAAA4AAAAAAAAAAQAgAAAAJwEAAGRycy9lMm9Eb2MueG1sUEsFBgAA&#10;AAAGAAYAWQEAAMEFAAAAAA==&#10;">
                <v:fill on="f" focussize="0,0"/>
                <v:stroke on="f" miterlimit="8" joinstyle="miter"/>
                <v:imagedata o:title=""/>
                <o:lock v:ext="edit" aspectratio="f"/>
                <v:textbox inset="0mm,0mm,0mm,0mm">
                  <w:txbxContent>
                    <w:p w14:paraId="1A7FFCD1">
                      <w:pPr>
                        <w:rPr>
                          <w:rFonts w:ascii="黑体" w:eastAsia="黑体"/>
                          <w:sz w:val="28"/>
                          <w:szCs w:val="28"/>
                        </w:rPr>
                      </w:pPr>
                      <w:r>
                        <w:rPr>
                          <w:rFonts w:hint="eastAsia" w:ascii="黑体" w:eastAsia="黑体"/>
                          <w:sz w:val="28"/>
                          <w:szCs w:val="28"/>
                        </w:rPr>
                        <w:t>发 布</w:t>
                      </w:r>
                    </w:p>
                  </w:txbxContent>
                </v:textbox>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857250</wp:posOffset>
                </wp:positionH>
                <wp:positionV relativeFrom="margin">
                  <wp:posOffset>9084945</wp:posOffset>
                </wp:positionV>
                <wp:extent cx="3815715" cy="406400"/>
                <wp:effectExtent l="0" t="0" r="13335" b="1270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815715" cy="406400"/>
                        </a:xfrm>
                        <a:prstGeom prst="rect">
                          <a:avLst/>
                        </a:prstGeom>
                        <a:noFill/>
                        <a:ln>
                          <a:noFill/>
                        </a:ln>
                      </wps:spPr>
                      <wps:txbx>
                        <w:txbxContent>
                          <w:p w14:paraId="550A2F70">
                            <w:pPr>
                              <w:pStyle w:val="9"/>
                              <w:spacing w:line="0" w:lineRule="atLeast"/>
                              <w:jc w:val="distribute"/>
                              <w:rPr>
                                <w:rFonts w:hint="eastAsia" w:hAnsi="宋体"/>
                                <w:spacing w:val="-40"/>
                                <w:w w:val="100"/>
                                <w:szCs w:val="36"/>
                              </w:rPr>
                            </w:pPr>
                            <w:r>
                              <w:rPr>
                                <w:rFonts w:hint="eastAsia" w:hAnsi="宋体"/>
                                <w:spacing w:val="-40"/>
                                <w:w w:val="100"/>
                                <w:szCs w:val="36"/>
                              </w:rPr>
                              <w:t>中华人民共和国工业和信息化部</w:t>
                            </w:r>
                          </w:p>
                        </w:txbxContent>
                      </wps:txbx>
                      <wps:bodyPr rot="0" vert="horz" wrap="square" lIns="0" tIns="0" rIns="36000" bIns="0" anchor="t" anchorCtr="0" upright="1">
                        <a:noAutofit/>
                      </wps:bodyPr>
                    </wps:wsp>
                  </a:graphicData>
                </a:graphic>
              </wp:anchor>
            </w:drawing>
          </mc:Choice>
          <mc:Fallback>
            <w:pict>
              <v:shape id="_x0000_s1026" o:spid="_x0000_s1026" o:spt="202" type="#_x0000_t202" style="position:absolute;left:0pt;margin-left:67.5pt;margin-top:715.35pt;height:32pt;width:300.45pt;mso-position-horizontal-relative:margin;mso-position-vertical-relative:margin;z-index:251668480;mso-width-relative:page;mso-height-relative:page;" filled="f" stroked="f" coordsize="21600,21600" o:gfxdata="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GbKz/eAAAADQEA&#10;AA8AAAAAAAAAAQAgAAAAIgAAAGRycy9kb3ducmV2LnhtbFBLAQIUABQAAAAIAIdO4kCR/KKTFAIA&#10;AAsEAAAOAAAAAAAAAAEAIAAAAC0BAABkcnMvZTJvRG9jLnhtbFBLBQYAAAAABgAGAFkBAACzBQAA&#10;AAA=&#10;">
                <v:fill on="f" focussize="0,0"/>
                <v:stroke on="f"/>
                <v:imagedata o:title=""/>
                <o:lock v:ext="edit" aspectratio="f"/>
                <v:textbox inset="0mm,0mm,1mm,0mm">
                  <w:txbxContent>
                    <w:p w14:paraId="550A2F70">
                      <w:pPr>
                        <w:pStyle w:val="9"/>
                        <w:spacing w:line="0" w:lineRule="atLeast"/>
                        <w:jc w:val="distribute"/>
                        <w:rPr>
                          <w:rFonts w:hint="eastAsia" w:hAnsi="宋体"/>
                          <w:spacing w:val="-40"/>
                          <w:w w:val="100"/>
                          <w:szCs w:val="36"/>
                        </w:rPr>
                      </w:pPr>
                      <w:r>
                        <w:rPr>
                          <w:rFonts w:hint="eastAsia" w:hAnsi="宋体"/>
                          <w:spacing w:val="-40"/>
                          <w:w w:val="100"/>
                          <w:szCs w:val="36"/>
                        </w:rPr>
                        <w:t>中华人民共和国工业和信息化部</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-9525</wp:posOffset>
                </wp:positionH>
                <wp:positionV relativeFrom="margin">
                  <wp:posOffset>8525510</wp:posOffset>
                </wp:positionV>
                <wp:extent cx="2019300" cy="312420"/>
                <wp:effectExtent l="0" t="0" r="0" b="1143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noFill/>
                        <a:ln>
                          <a:noFill/>
                        </a:ln>
                      </wps:spPr>
                      <wps:txbx>
                        <w:txbxContent>
                          <w:p w14:paraId="38ADCAAB">
                            <w:pPr>
                              <w:pStyle w:val="8"/>
                              <w:rPr>
                                <w:rFonts w:hint="eastAsia" w:ascii="黑体" w:hAnsi="黑体"/>
                              </w:rPr>
                            </w:pPr>
                            <w:r>
                              <w:rPr>
                                <w:rFonts w:hint="eastAsia" w:ascii="黑体" w:hAnsi="黑体"/>
                              </w:rPr>
                              <w:t>202X-XX-XX发布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0.75pt;margin-top:671.3pt;height:24.6pt;width:159pt;mso-position-horizontal-relative:margin;mso-position-vertical-relative:margin;z-index:251665408;mso-width-relative:page;mso-height-relative:page;" filled="f" stroked="f" coordsize="21600,21600" o:gfxdata="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UTX7tkAAAAMAQAADwAAAAAAAAABACAA&#10;AAAiAAAAZHJzL2Rvd25yZXYueG1sUEsBAhQAFAAAAAgAh07iQOXWsf4MAgAABQQAAA4AAAAAAAAA&#10;AQAgAAAAKAEAAGRycy9lMm9Eb2MueG1sUEsFBgAAAAAGAAYAWQEAAKYFAAAAAA==&#10;">
                <v:fill on="f" focussize="0,0"/>
                <v:stroke on="f"/>
                <v:imagedata o:title=""/>
                <o:lock v:ext="edit" aspectratio="f"/>
                <v:textbox inset="0mm,0mm,0mm,0mm">
                  <w:txbxContent>
                    <w:p w14:paraId="38ADCAAB">
                      <w:pPr>
                        <w:pStyle w:val="8"/>
                        <w:rPr>
                          <w:rFonts w:hint="eastAsia" w:ascii="黑体" w:hAnsi="黑体"/>
                        </w:rPr>
                      </w:pPr>
                      <w:r>
                        <w:rPr>
                          <w:rFonts w:hint="eastAsia" w:ascii="黑体" w:hAnsi="黑体"/>
                        </w:rPr>
                        <w:t>202X-XX-XX发布</w:t>
                      </w:r>
                    </w:p>
                  </w:txbxContent>
                </v:textbox>
                <w10:anchorlock/>
              </v:shape>
            </w:pict>
          </mc:Fallback>
        </mc:AlternateContent>
      </w:r>
    </w:p>
    <w:p w14:paraId="278A4C2F">
      <w:pPr>
        <w:jc w:val="center"/>
        <w:rPr>
          <w:rFonts w:hint="eastAsia" w:ascii="宋体" w:hAnsi="宋体" w:eastAsia="宋体" w:cs="Times New Roman"/>
          <w:b/>
          <w:sz w:val="30"/>
          <w:szCs w:val="30"/>
        </w:rPr>
      </w:pPr>
      <w:r>
        <w:rPr>
          <w:rFonts w:hint="eastAsia" w:ascii="宋体" w:hAnsi="宋体" w:eastAsia="宋体" w:cs="Times New Roman"/>
          <w:b/>
          <w:sz w:val="30"/>
          <w:szCs w:val="30"/>
        </w:rPr>
        <w:t xml:space="preserve">前 </w:t>
      </w:r>
      <w:r>
        <w:rPr>
          <w:rFonts w:ascii="宋体" w:hAnsi="宋体" w:eastAsia="宋体" w:cs="Times New Roman"/>
          <w:b/>
          <w:sz w:val="30"/>
          <w:szCs w:val="30"/>
        </w:rPr>
        <w:t xml:space="preserve">   </w:t>
      </w:r>
      <w:r>
        <w:rPr>
          <w:rFonts w:hint="eastAsia" w:ascii="宋体" w:hAnsi="宋体" w:eastAsia="宋体" w:cs="Times New Roman"/>
          <w:b/>
          <w:sz w:val="30"/>
          <w:szCs w:val="30"/>
        </w:rPr>
        <w:t>言</w:t>
      </w:r>
    </w:p>
    <w:p w14:paraId="7F995FB7">
      <w:pPr>
        <w:ind w:firstLine="420" w:firstLineChars="200"/>
        <w:jc w:val="center"/>
        <w:rPr>
          <w:rFonts w:hint="eastAsia" w:ascii="宋体" w:hAnsi="宋体" w:eastAsia="宋体" w:cs="Times New Roman"/>
          <w:szCs w:val="21"/>
        </w:rPr>
      </w:pPr>
    </w:p>
    <w:p w14:paraId="39F9FBF9">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本文件按照GB/T</w:t>
      </w:r>
      <w:r>
        <w:rPr>
          <w:rFonts w:hint="eastAsia" w:ascii="宋体" w:hAnsi="宋体" w:eastAsia="宋体" w:cs="Times New Roman"/>
          <w:szCs w:val="21"/>
        </w:rPr>
        <w:t xml:space="preserve"> </w:t>
      </w:r>
      <w:r>
        <w:rPr>
          <w:rFonts w:ascii="宋体" w:hAnsi="宋体" w:eastAsia="宋体" w:cs="Times New Roman"/>
          <w:szCs w:val="21"/>
        </w:rPr>
        <w:t>1.1-2020《标准化工作导则 第1部分：标准化文件的结构和起草规则》的规定起草。</w:t>
      </w:r>
      <w:r>
        <w:rPr>
          <w:rFonts w:hint="eastAsia" w:ascii="宋体" w:hAnsi="宋体" w:eastAsia="宋体" w:cs="Times New Roman"/>
          <w:szCs w:val="21"/>
        </w:rPr>
        <w:t xml:space="preserve">   </w:t>
      </w:r>
    </w:p>
    <w:p w14:paraId="4644491D">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本文件代替YS/T 277–2016《氧化亚镍》，与YS/T 277–2016相比，除结构调整和编辑性改动外，主要技术变化如下：</w:t>
      </w:r>
    </w:p>
    <w:p w14:paraId="44B5A6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ascii="宋体" w:hAnsi="宋体" w:eastAsia="宋体" w:cs="Times New Roman"/>
          <w:szCs w:val="21"/>
        </w:rPr>
        <w:t>a</w:t>
      </w:r>
      <w:r>
        <w:rPr>
          <w:rFonts w:hint="eastAsia" w:ascii="宋体" w:hAnsi="宋体" w:eastAsia="宋体" w:cs="Times New Roman"/>
          <w:szCs w:val="21"/>
        </w:rPr>
        <w:t>)更改了产品分类，增加NiO780牌号</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删除NiO750牌号</w:t>
      </w:r>
      <w:r>
        <w:rPr>
          <w:rFonts w:hint="eastAsia" w:ascii="宋体" w:hAnsi="宋体" w:eastAsia="宋体" w:cs="Times New Roman"/>
          <w:szCs w:val="21"/>
        </w:rPr>
        <w:t>（见第4章，2016年版的3.1）；</w:t>
      </w:r>
    </w:p>
    <w:p w14:paraId="273C2B71">
      <w:pPr>
        <w:keepNext w:val="0"/>
        <w:keepLines w:val="0"/>
        <w:pageBreakBefore w:val="0"/>
        <w:widowControl w:val="0"/>
        <w:kinsoku/>
        <w:wordWrap/>
        <w:overflowPunct/>
        <w:topLinePunct w:val="0"/>
        <w:autoSpaceDE/>
        <w:autoSpaceDN/>
        <w:bidi w:val="0"/>
        <w:adjustRightInd/>
        <w:snapToGrid/>
        <w:spacing w:line="360" w:lineRule="auto"/>
        <w:ind w:left="607" w:leftChars="189" w:hanging="210" w:hangingChars="100"/>
        <w:textAlignment w:val="auto"/>
        <w:rPr>
          <w:rFonts w:hint="eastAsia" w:ascii="宋体" w:hAnsi="宋体" w:eastAsia="宋体" w:cs="Times New Roman"/>
          <w:szCs w:val="21"/>
        </w:rPr>
      </w:pPr>
      <w:r>
        <w:rPr>
          <w:rFonts w:hint="eastAsia" w:ascii="宋体" w:hAnsi="宋体" w:eastAsia="宋体" w:cs="Times New Roman"/>
          <w:szCs w:val="21"/>
        </w:rPr>
        <w:t>b)更改了产品化学成分要求，增加了NiO</w:t>
      </w:r>
      <w:r>
        <w:rPr>
          <w:rFonts w:ascii="宋体" w:hAnsi="宋体" w:eastAsia="宋体" w:cs="Times New Roman"/>
          <w:szCs w:val="21"/>
        </w:rPr>
        <w:t>780</w:t>
      </w:r>
      <w:r>
        <w:rPr>
          <w:rFonts w:hint="eastAsia" w:ascii="宋体" w:hAnsi="宋体" w:eastAsia="宋体" w:cs="Times New Roman"/>
          <w:szCs w:val="21"/>
        </w:rPr>
        <w:t>化学成分要求；</w:t>
      </w:r>
      <w:r>
        <w:rPr>
          <w:rFonts w:hint="eastAsia" w:ascii="宋体" w:hAnsi="宋体" w:eastAsia="宋体" w:cs="Times New Roman"/>
          <w:szCs w:val="21"/>
          <w:lang w:val="en-US" w:eastAsia="zh-CN"/>
        </w:rPr>
        <w:t>更改了</w:t>
      </w:r>
      <w:r>
        <w:rPr>
          <w:rFonts w:hint="eastAsia" w:ascii="宋体" w:hAnsi="宋体" w:eastAsia="宋体" w:cs="Times New Roman"/>
          <w:szCs w:val="21"/>
        </w:rPr>
        <w:t>NiO</w:t>
      </w:r>
      <w:r>
        <w:rPr>
          <w:rFonts w:ascii="宋体" w:hAnsi="宋体" w:eastAsia="宋体" w:cs="Times New Roman"/>
          <w:szCs w:val="21"/>
        </w:rPr>
        <w:t>770</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NiO765、NiO760中部分杂质元素含量要求并</w:t>
      </w:r>
      <w:r>
        <w:rPr>
          <w:rFonts w:hint="eastAsia" w:ascii="宋体" w:hAnsi="宋体" w:eastAsia="宋体" w:cs="Times New Roman"/>
          <w:szCs w:val="21"/>
        </w:rPr>
        <w:t>增加了</w:t>
      </w:r>
      <w:r>
        <w:rPr>
          <w:rFonts w:hint="eastAsia" w:ascii="宋体" w:hAnsi="宋体" w:eastAsia="宋体" w:cs="Times New Roman"/>
          <w:szCs w:val="21"/>
          <w:lang w:val="en-US" w:eastAsia="zh-CN"/>
        </w:rPr>
        <w:t>锰</w:t>
      </w:r>
      <w:r>
        <w:rPr>
          <w:rFonts w:hint="eastAsia" w:ascii="宋体" w:hAnsi="宋体" w:eastAsia="宋体" w:cs="Times New Roman"/>
          <w:szCs w:val="21"/>
        </w:rPr>
        <w:t>的要求</w:t>
      </w:r>
      <w:bookmarkStart w:id="0" w:name="OLE_LINK3"/>
      <w:bookmarkStart w:id="1" w:name="OLE_LINK4"/>
      <w:r>
        <w:rPr>
          <w:rFonts w:hint="eastAsia" w:ascii="宋体" w:hAnsi="宋体" w:eastAsia="宋体" w:cs="Times New Roman"/>
          <w:szCs w:val="21"/>
        </w:rPr>
        <w:t>（见5.1，2016年版的3.2）</w:t>
      </w:r>
      <w:bookmarkEnd w:id="0"/>
      <w:bookmarkEnd w:id="1"/>
      <w:r>
        <w:rPr>
          <w:rFonts w:hint="eastAsia" w:ascii="宋体" w:hAnsi="宋体" w:eastAsia="宋体" w:cs="Times New Roman"/>
          <w:szCs w:val="21"/>
        </w:rPr>
        <w:t>；</w:t>
      </w:r>
    </w:p>
    <w:p w14:paraId="5BDABBA3">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c)</w:t>
      </w:r>
      <w:r>
        <w:rPr>
          <w:rFonts w:hint="eastAsia" w:ascii="宋体" w:hAnsi="宋体" w:eastAsia="宋体" w:cs="Times New Roman"/>
          <w:szCs w:val="21"/>
        </w:rPr>
        <w:t>更改了</w:t>
      </w:r>
      <w:r>
        <w:rPr>
          <w:rFonts w:hint="eastAsia" w:ascii="宋体" w:hAnsi="宋体" w:eastAsia="宋体" w:cs="Times New Roman"/>
          <w:szCs w:val="21"/>
          <w:lang w:val="en-US" w:eastAsia="zh-CN"/>
        </w:rPr>
        <w:t>产品</w:t>
      </w:r>
      <w:r>
        <w:rPr>
          <w:rFonts w:hint="eastAsia" w:ascii="宋体" w:hAnsi="宋体" w:eastAsia="宋体" w:cs="Times New Roman"/>
          <w:szCs w:val="21"/>
        </w:rPr>
        <w:t>粒度</w:t>
      </w:r>
      <w:r>
        <w:rPr>
          <w:rFonts w:hint="eastAsia" w:ascii="宋体" w:hAnsi="宋体" w:eastAsia="宋体" w:cs="Times New Roman"/>
          <w:szCs w:val="21"/>
          <w:lang w:val="en-US" w:eastAsia="zh-CN"/>
        </w:rPr>
        <w:t>要求</w:t>
      </w:r>
      <w:r>
        <w:rPr>
          <w:rFonts w:hint="eastAsia" w:ascii="宋体" w:hAnsi="宋体" w:eastAsia="宋体" w:cs="Times New Roman"/>
          <w:szCs w:val="21"/>
        </w:rPr>
        <w:t>（见5.</w:t>
      </w:r>
      <w:r>
        <w:rPr>
          <w:rFonts w:ascii="宋体" w:hAnsi="宋体" w:eastAsia="宋体" w:cs="Times New Roman"/>
          <w:szCs w:val="21"/>
        </w:rPr>
        <w:t>3</w:t>
      </w:r>
      <w:r>
        <w:rPr>
          <w:rFonts w:hint="eastAsia" w:ascii="宋体" w:hAnsi="宋体" w:eastAsia="宋体" w:cs="Times New Roman"/>
          <w:szCs w:val="21"/>
        </w:rPr>
        <w:t>，2016年版的3.</w:t>
      </w:r>
      <w:r>
        <w:rPr>
          <w:rFonts w:ascii="宋体" w:hAnsi="宋体" w:eastAsia="宋体" w:cs="Times New Roman"/>
          <w:szCs w:val="21"/>
        </w:rPr>
        <w:t>4</w:t>
      </w:r>
      <w:r>
        <w:rPr>
          <w:rFonts w:hint="eastAsia" w:ascii="宋体" w:hAnsi="宋体" w:eastAsia="宋体" w:cs="Times New Roman"/>
          <w:szCs w:val="21"/>
        </w:rPr>
        <w:t>）；</w:t>
      </w:r>
    </w:p>
    <w:p w14:paraId="100D7314">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d)</w:t>
      </w:r>
      <w:r>
        <w:rPr>
          <w:rFonts w:hint="eastAsia" w:ascii="宋体" w:hAnsi="宋体" w:eastAsia="宋体" w:cs="Times New Roman"/>
          <w:szCs w:val="21"/>
        </w:rPr>
        <w:t>更改了产品化学成分的试验方法（见6</w:t>
      </w:r>
      <w:r>
        <w:rPr>
          <w:rFonts w:ascii="宋体" w:hAnsi="宋体" w:eastAsia="宋体" w:cs="Times New Roman"/>
          <w:szCs w:val="21"/>
        </w:rPr>
        <w:t>.1</w:t>
      </w:r>
      <w:r>
        <w:rPr>
          <w:rFonts w:hint="eastAsia" w:ascii="宋体" w:hAnsi="宋体" w:eastAsia="宋体" w:cs="Times New Roman"/>
          <w:szCs w:val="21"/>
        </w:rPr>
        <w:t>，2016年版的4</w:t>
      </w:r>
      <w:r>
        <w:rPr>
          <w:rFonts w:ascii="宋体" w:hAnsi="宋体" w:eastAsia="宋体" w:cs="Times New Roman"/>
          <w:szCs w:val="21"/>
        </w:rPr>
        <w:t>.1</w:t>
      </w:r>
      <w:r>
        <w:rPr>
          <w:rFonts w:hint="eastAsia" w:ascii="宋体" w:hAnsi="宋体" w:eastAsia="宋体" w:cs="Times New Roman"/>
          <w:szCs w:val="21"/>
        </w:rPr>
        <w:t>）；</w:t>
      </w:r>
    </w:p>
    <w:p w14:paraId="639684B9">
      <w:pPr>
        <w:spacing w:line="360" w:lineRule="auto"/>
        <w:ind w:firstLine="420" w:firstLineChars="200"/>
        <w:rPr>
          <w:rFonts w:hint="eastAsia" w:ascii="宋体" w:hAnsi="宋体" w:eastAsia="宋体" w:cs="Times New Roman"/>
          <w:szCs w:val="21"/>
          <w:lang w:val="en-US" w:eastAsia="zh-CN"/>
        </w:rPr>
      </w:pPr>
      <w:r>
        <w:rPr>
          <w:rFonts w:ascii="宋体" w:hAnsi="宋体" w:eastAsia="宋体" w:cs="Times New Roman"/>
          <w:szCs w:val="21"/>
        </w:rPr>
        <w:t>e)</w:t>
      </w:r>
      <w:r>
        <w:rPr>
          <w:rFonts w:hint="eastAsia" w:ascii="宋体" w:hAnsi="宋体" w:eastAsia="宋体" w:cs="Times New Roman"/>
          <w:szCs w:val="21"/>
          <w:lang w:val="en-US" w:eastAsia="zh-CN"/>
        </w:rPr>
        <w:t>更改了质量证明书的内容，将质量证明书更改为随行文件（见8.3,2016年版的6.5）；</w:t>
      </w:r>
    </w:p>
    <w:p w14:paraId="595861D4">
      <w:p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f)删除了“安全防护”内容（见2016版的第8章）。</w:t>
      </w:r>
    </w:p>
    <w:p w14:paraId="55D9120A">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请注意本文件的某些内容可能涉及专利</w:t>
      </w:r>
      <w:r>
        <w:rPr>
          <w:rFonts w:hint="eastAsia" w:ascii="宋体" w:hAnsi="宋体" w:eastAsia="宋体" w:cs="Times New Roman"/>
          <w:szCs w:val="21"/>
        </w:rPr>
        <w:t>，</w:t>
      </w:r>
      <w:r>
        <w:rPr>
          <w:rFonts w:ascii="宋体" w:hAnsi="宋体" w:eastAsia="宋体" w:cs="Times New Roman"/>
          <w:szCs w:val="21"/>
        </w:rPr>
        <w:t>本文件的发布机构不承担识别专利的责任。</w:t>
      </w:r>
    </w:p>
    <w:p w14:paraId="0395FCA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本文件由全国有色金属标准化技术委员会（SAC/TC 243）提出并归口。</w:t>
      </w:r>
    </w:p>
    <w:p w14:paraId="2C0A3F2D">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本文件起草单位：</w:t>
      </w:r>
      <w:r>
        <w:rPr>
          <w:rFonts w:hint="eastAsia" w:ascii="宋体" w:hAnsi="宋体" w:eastAsia="宋体" w:cs="Times New Roman"/>
          <w:szCs w:val="21"/>
          <w:lang w:val="en-US" w:eastAsia="zh-CN"/>
        </w:rPr>
        <w:t>金川集团镍盐有限公司、金川集团股份有限公司、浙江华友钴业股份有限公司、格林美股份有限公司。</w:t>
      </w:r>
    </w:p>
    <w:p w14:paraId="20267725">
      <w:pPr>
        <w:spacing w:line="360" w:lineRule="auto"/>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rPr>
        <w:t>本文件主要起草人：</w:t>
      </w:r>
      <w:r>
        <w:rPr>
          <w:rFonts w:hint="eastAsia" w:ascii="宋体" w:hAnsi="宋体" w:eastAsia="宋体" w:cs="Times New Roman"/>
          <w:szCs w:val="21"/>
          <w:lang w:val="en-US" w:eastAsia="zh-CN"/>
        </w:rPr>
        <w:t>龚继宝、王强、王翠亚、王军、韩俊文、王奉海、杨述霞、方圆、徐开华、刘凤梅、华文超。</w:t>
      </w:r>
    </w:p>
    <w:p w14:paraId="7EB5791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本文件及其所代替文件的历次版本发布情况为：</w:t>
      </w:r>
    </w:p>
    <w:p w14:paraId="12F35F78">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——YS/T 2</w:t>
      </w:r>
      <w:r>
        <w:rPr>
          <w:rFonts w:hint="eastAsia" w:ascii="宋体" w:hAnsi="宋体" w:eastAsia="宋体" w:cs="Times New Roman"/>
          <w:szCs w:val="21"/>
        </w:rPr>
        <w:t>7</w:t>
      </w:r>
      <w:r>
        <w:rPr>
          <w:rFonts w:ascii="宋体" w:hAnsi="宋体" w:eastAsia="宋体" w:cs="Times New Roman"/>
          <w:szCs w:val="21"/>
        </w:rPr>
        <w:t>7–1994</w:t>
      </w:r>
      <w:r>
        <w:rPr>
          <w:rFonts w:hint="eastAsia" w:ascii="宋体" w:hAnsi="宋体" w:eastAsia="宋体" w:cs="Times New Roman"/>
          <w:szCs w:val="21"/>
        </w:rPr>
        <w:t>、YS</w:t>
      </w:r>
      <w:r>
        <w:rPr>
          <w:rFonts w:ascii="宋体" w:hAnsi="宋体" w:eastAsia="宋体" w:cs="Times New Roman"/>
          <w:szCs w:val="21"/>
        </w:rPr>
        <w:t>/</w:t>
      </w:r>
      <w:r>
        <w:rPr>
          <w:rFonts w:hint="eastAsia" w:ascii="宋体" w:hAnsi="宋体" w:eastAsia="宋体" w:cs="Times New Roman"/>
          <w:szCs w:val="21"/>
        </w:rPr>
        <w:t>T</w:t>
      </w:r>
      <w:r>
        <w:rPr>
          <w:rFonts w:ascii="宋体" w:hAnsi="宋体" w:eastAsia="宋体" w:cs="Times New Roman"/>
          <w:szCs w:val="21"/>
        </w:rPr>
        <w:t xml:space="preserve"> 2</w:t>
      </w:r>
      <w:r>
        <w:rPr>
          <w:rFonts w:hint="eastAsia" w:ascii="宋体" w:hAnsi="宋体" w:eastAsia="宋体" w:cs="Times New Roman"/>
          <w:szCs w:val="21"/>
        </w:rPr>
        <w:t>7</w:t>
      </w:r>
      <w:r>
        <w:rPr>
          <w:rFonts w:ascii="宋体" w:hAnsi="宋体" w:eastAsia="宋体" w:cs="Times New Roman"/>
          <w:szCs w:val="21"/>
        </w:rPr>
        <w:t>7–2009</w:t>
      </w:r>
      <w:r>
        <w:rPr>
          <w:rFonts w:hint="eastAsia" w:ascii="宋体" w:hAnsi="宋体" w:eastAsia="宋体" w:cs="Times New Roman"/>
          <w:szCs w:val="21"/>
        </w:rPr>
        <w:t>、</w:t>
      </w:r>
      <w:r>
        <w:rPr>
          <w:rFonts w:ascii="宋体" w:hAnsi="宋体" w:eastAsia="宋体" w:cs="Times New Roman"/>
          <w:szCs w:val="21"/>
        </w:rPr>
        <w:t>YS/T 2</w:t>
      </w:r>
      <w:r>
        <w:rPr>
          <w:rFonts w:hint="eastAsia" w:ascii="宋体" w:hAnsi="宋体" w:eastAsia="宋体" w:cs="Times New Roman"/>
          <w:szCs w:val="21"/>
        </w:rPr>
        <w:t>7</w:t>
      </w:r>
      <w:r>
        <w:rPr>
          <w:rFonts w:ascii="宋体" w:hAnsi="宋体" w:eastAsia="宋体" w:cs="Times New Roman"/>
          <w:szCs w:val="21"/>
        </w:rPr>
        <w:t>7–2016</w:t>
      </w:r>
      <w:r>
        <w:rPr>
          <w:rFonts w:hint="eastAsia" w:ascii="宋体" w:hAnsi="宋体" w:eastAsia="宋体" w:cs="Times New Roman"/>
          <w:szCs w:val="21"/>
        </w:rPr>
        <w:t>；</w:t>
      </w:r>
    </w:p>
    <w:p w14:paraId="1DA238AA">
      <w:p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w:t>
      </w:r>
      <w:r>
        <w:rPr>
          <w:rFonts w:hint="eastAsia" w:ascii="宋体" w:hAnsi="宋体" w:eastAsia="宋体" w:cs="Times New Roman"/>
          <w:szCs w:val="21"/>
        </w:rPr>
        <w:t>GB</w:t>
      </w:r>
      <w:r>
        <w:rPr>
          <w:rFonts w:ascii="宋体" w:hAnsi="宋体" w:eastAsia="宋体" w:cs="Times New Roman"/>
          <w:szCs w:val="21"/>
        </w:rPr>
        <w:t>/</w:t>
      </w:r>
      <w:r>
        <w:rPr>
          <w:rFonts w:hint="eastAsia" w:ascii="宋体" w:hAnsi="宋体" w:eastAsia="宋体" w:cs="Times New Roman"/>
          <w:szCs w:val="21"/>
        </w:rPr>
        <w:t>T</w:t>
      </w:r>
      <w:r>
        <w:rPr>
          <w:rFonts w:ascii="宋体" w:hAnsi="宋体" w:eastAsia="宋体" w:cs="Times New Roman"/>
          <w:szCs w:val="21"/>
        </w:rPr>
        <w:t xml:space="preserve"> 8633–1988</w:t>
      </w:r>
      <w:r>
        <w:rPr>
          <w:rFonts w:hint="eastAsia" w:ascii="宋体" w:hAnsi="宋体" w:eastAsia="宋体" w:cs="Times New Roman"/>
          <w:szCs w:val="21"/>
        </w:rPr>
        <w:t>。</w:t>
      </w:r>
    </w:p>
    <w:p w14:paraId="7364A2D4">
      <w:pPr>
        <w:spacing w:line="360" w:lineRule="auto"/>
        <w:ind w:firstLine="420" w:firstLineChars="200"/>
        <w:rPr>
          <w:rFonts w:hint="eastAsia" w:ascii="宋体" w:hAnsi="宋体" w:eastAsia="宋体" w:cs="Times New Roman"/>
          <w:szCs w:val="21"/>
        </w:rPr>
        <w:sectPr>
          <w:headerReference r:id="rId3" w:type="default"/>
          <w:footerReference r:id="rId5" w:type="default"/>
          <w:headerReference r:id="rId4" w:type="even"/>
          <w:pgSz w:w="11907" w:h="16839"/>
          <w:pgMar w:top="1418" w:right="1134" w:bottom="1418" w:left="1418" w:header="720" w:footer="720" w:gutter="0"/>
          <w:pgNumType w:start="0"/>
          <w:cols w:space="720" w:num="1"/>
          <w:titlePg/>
          <w:docGrid w:linePitch="286" w:charSpace="0"/>
        </w:sectPr>
      </w:pPr>
      <w:r>
        <w:rPr>
          <w:rFonts w:ascii="宋体" w:hAnsi="宋体" w:eastAsia="宋体" w:cs="Times New Roman"/>
          <w:szCs w:val="21"/>
        </w:rPr>
        <w:t>——本次为第</w:t>
      </w:r>
      <w:r>
        <w:rPr>
          <w:rFonts w:hint="eastAsia" w:ascii="宋体" w:hAnsi="宋体" w:eastAsia="宋体" w:cs="Times New Roman"/>
          <w:szCs w:val="21"/>
        </w:rPr>
        <w:t>四</w:t>
      </w:r>
      <w:r>
        <w:rPr>
          <w:rFonts w:ascii="宋体" w:hAnsi="宋体" w:eastAsia="宋体" w:cs="Times New Roman"/>
          <w:szCs w:val="21"/>
        </w:rPr>
        <w:t>次修订</w:t>
      </w:r>
      <w:r>
        <w:rPr>
          <w:rFonts w:hint="eastAsia" w:ascii="宋体" w:hAnsi="宋体" w:eastAsia="宋体" w:cs="Times New Roman"/>
          <w:szCs w:val="21"/>
        </w:rPr>
        <w:t>。</w:t>
      </w:r>
    </w:p>
    <w:p w14:paraId="76C78D62">
      <w:pPr>
        <w:jc w:val="center"/>
        <w:rPr>
          <w:rFonts w:hint="eastAsia" w:ascii="黑体" w:hAnsi="黑体" w:eastAsia="黑体" w:cs="Times New Roman"/>
          <w:sz w:val="32"/>
          <w:szCs w:val="32"/>
        </w:rPr>
      </w:pPr>
      <w:r>
        <w:rPr>
          <w:rFonts w:hint="eastAsia" w:ascii="黑体" w:hAnsi="黑体" w:eastAsia="黑体" w:cs="Times New Roman"/>
          <w:sz w:val="32"/>
          <w:szCs w:val="32"/>
        </w:rPr>
        <w:t>氧化亚镍</w:t>
      </w:r>
    </w:p>
    <w:p w14:paraId="6087D7DE">
      <w:pPr>
        <w:spacing w:before="312" w:beforeLines="100" w:after="312" w:afterLines="100"/>
        <w:jc w:val="left"/>
        <w:rPr>
          <w:rFonts w:hint="eastAsia" w:ascii="黑体" w:hAnsi="黑体" w:eastAsia="黑体" w:cs="黑体"/>
          <w:bCs/>
          <w:szCs w:val="21"/>
        </w:rPr>
      </w:pPr>
      <w:r>
        <w:rPr>
          <w:rFonts w:hint="eastAsia" w:ascii="黑体" w:hAnsi="黑体" w:eastAsia="黑体" w:cs="黑体"/>
          <w:bCs/>
          <w:szCs w:val="21"/>
        </w:rPr>
        <w:t>1  范围</w:t>
      </w:r>
    </w:p>
    <w:p w14:paraId="567155CF">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本文件规定了氧化亚镍（NiO）的产品分类、技术要求</w:t>
      </w:r>
      <w:r>
        <w:rPr>
          <w:rFonts w:ascii="宋体" w:hAnsi="宋体" w:eastAsia="宋体" w:cs="Times New Roman"/>
          <w:szCs w:val="21"/>
        </w:rPr>
        <w:t>、试验方法、检验规则、标志、包装、运输、贮存、</w:t>
      </w:r>
      <w:r>
        <w:rPr>
          <w:rFonts w:hint="eastAsia" w:ascii="宋体" w:hAnsi="宋体" w:eastAsia="宋体" w:cs="Times New Roman"/>
          <w:szCs w:val="21"/>
        </w:rPr>
        <w:t>随行文件和</w:t>
      </w:r>
      <w:r>
        <w:rPr>
          <w:rFonts w:ascii="宋体" w:hAnsi="宋体" w:eastAsia="宋体" w:cs="Times New Roman"/>
          <w:szCs w:val="21"/>
        </w:rPr>
        <w:t>订</w:t>
      </w:r>
      <w:r>
        <w:rPr>
          <w:rFonts w:hint="eastAsia" w:ascii="宋体" w:hAnsi="宋体" w:eastAsia="宋体" w:cs="Times New Roman"/>
          <w:szCs w:val="21"/>
        </w:rPr>
        <w:t>货单</w:t>
      </w:r>
      <w:r>
        <w:rPr>
          <w:rFonts w:ascii="宋体" w:hAnsi="宋体" w:eastAsia="宋体" w:cs="Times New Roman"/>
          <w:szCs w:val="21"/>
        </w:rPr>
        <w:t>内容。</w:t>
      </w:r>
    </w:p>
    <w:p w14:paraId="54F5D132">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本文件适用于供生产磁性材料、冶金、显像管行业、搪瓷及陶瓷涂料、玻璃颜料、电池的氧化亚镍；</w:t>
      </w:r>
      <w:r>
        <w:rPr>
          <w:rFonts w:ascii="宋体" w:hAnsi="宋体" w:eastAsia="宋体" w:cs="Times New Roman"/>
          <w:szCs w:val="21"/>
        </w:rPr>
        <w:t>也可用</w:t>
      </w:r>
      <w:r>
        <w:rPr>
          <w:rFonts w:hint="eastAsia" w:ascii="宋体" w:hAnsi="宋体" w:eastAsia="宋体" w:cs="Times New Roman"/>
          <w:szCs w:val="21"/>
        </w:rPr>
        <w:t>于制造镍盐及镍催化剂的原料。</w:t>
      </w:r>
    </w:p>
    <w:p w14:paraId="756753B0">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2  规范性引用文件</w:t>
      </w:r>
    </w:p>
    <w:p w14:paraId="18026FB1">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0838A61">
      <w:pPr>
        <w:spacing w:line="360" w:lineRule="auto"/>
        <w:ind w:firstLine="420" w:firstLineChars="200"/>
        <w:jc w:val="left"/>
        <w:rPr>
          <w:rFonts w:hint="eastAsia" w:ascii="宋体" w:hAnsi="宋体" w:eastAsia="宋体" w:cs="Times New Roman"/>
          <w:szCs w:val="21"/>
        </w:rPr>
      </w:pPr>
      <w:r>
        <w:rPr>
          <w:rFonts w:hint="eastAsia" w:ascii="宋体" w:hAnsi="宋体" w:eastAsia="宋体" w:cs="宋体"/>
          <w:bCs/>
          <w:szCs w:val="21"/>
        </w:rPr>
        <w:t>Y</w:t>
      </w:r>
      <w:r>
        <w:rPr>
          <w:rFonts w:ascii="宋体" w:hAnsi="宋体" w:eastAsia="宋体" w:cs="宋体"/>
          <w:bCs/>
          <w:szCs w:val="21"/>
        </w:rPr>
        <w:t>S</w:t>
      </w:r>
      <w:r>
        <w:rPr>
          <w:rFonts w:hint="eastAsia" w:ascii="宋体" w:hAnsi="宋体" w:eastAsia="宋体" w:cs="宋体"/>
          <w:bCs/>
          <w:szCs w:val="21"/>
        </w:rPr>
        <w:t>/</w:t>
      </w:r>
      <w:r>
        <w:rPr>
          <w:rFonts w:ascii="宋体" w:hAnsi="宋体" w:eastAsia="宋体" w:cs="宋体"/>
          <w:bCs/>
          <w:szCs w:val="21"/>
        </w:rPr>
        <w:t xml:space="preserve">T 1416 </w:t>
      </w:r>
      <w:r>
        <w:rPr>
          <w:rFonts w:hint="eastAsia" w:ascii="宋体" w:hAnsi="宋体" w:eastAsia="宋体" w:cs="宋体"/>
          <w:bCs/>
          <w:szCs w:val="21"/>
        </w:rPr>
        <w:t xml:space="preserve">氧化亚镍化学分析方法 </w:t>
      </w:r>
      <w:r>
        <w:rPr>
          <w:rFonts w:ascii="宋体" w:hAnsi="宋体" w:eastAsia="宋体" w:cs="宋体"/>
          <w:bCs/>
          <w:szCs w:val="21"/>
        </w:rPr>
        <w:t xml:space="preserve"> </w:t>
      </w:r>
      <w:r>
        <w:rPr>
          <w:rFonts w:hint="eastAsia" w:ascii="宋体" w:hAnsi="宋体" w:eastAsia="宋体" w:cs="宋体"/>
          <w:bCs/>
          <w:szCs w:val="21"/>
        </w:rPr>
        <w:t>铜、铁、锌、钙、镁、钠、钴、镉、锰和硫含量的测定 电感耦合等离子体原子发射光谱法</w:t>
      </w:r>
    </w:p>
    <w:p w14:paraId="4160841A">
      <w:pPr>
        <w:spacing w:line="360" w:lineRule="auto"/>
        <w:ind w:firstLine="420" w:firstLineChars="200"/>
        <w:jc w:val="left"/>
        <w:rPr>
          <w:rFonts w:hint="eastAsia" w:ascii="宋体" w:hAnsi="宋体" w:eastAsia="宋体" w:cs="Times New Roman"/>
          <w:szCs w:val="21"/>
        </w:rPr>
      </w:pPr>
      <w:r>
        <w:rPr>
          <w:rFonts w:ascii="宋体" w:hAnsi="宋体" w:eastAsia="宋体" w:cs="Times New Roman"/>
          <w:szCs w:val="21"/>
        </w:rPr>
        <w:t xml:space="preserve">GB/T 191 </w:t>
      </w:r>
      <w:r>
        <w:rPr>
          <w:rFonts w:hint="eastAsia" w:ascii="宋体" w:hAnsi="宋体" w:eastAsia="宋体" w:cs="Times New Roman"/>
          <w:szCs w:val="21"/>
        </w:rPr>
        <w:t>包装储运图示标志</w:t>
      </w:r>
    </w:p>
    <w:p w14:paraId="2EB8C39F">
      <w:pPr>
        <w:spacing w:line="360" w:lineRule="auto"/>
        <w:ind w:firstLine="420" w:firstLineChars="200"/>
        <w:jc w:val="left"/>
        <w:rPr>
          <w:rFonts w:ascii="宋体" w:hAnsi="宋体" w:eastAsia="宋体" w:cs="Times New Roman"/>
          <w:szCs w:val="21"/>
        </w:rPr>
      </w:pPr>
      <w:bookmarkStart w:id="2" w:name="_Hlk193541476"/>
      <w:r>
        <w:rPr>
          <w:rFonts w:ascii="宋体" w:hAnsi="宋体" w:eastAsia="宋体" w:cs="Times New Roman"/>
          <w:szCs w:val="21"/>
        </w:rPr>
        <w:t>GB/T 6682</w:t>
      </w:r>
      <w:bookmarkEnd w:id="2"/>
      <w:r>
        <w:rPr>
          <w:rFonts w:ascii="宋体" w:hAnsi="宋体" w:eastAsia="宋体" w:cs="Times New Roman"/>
          <w:szCs w:val="21"/>
        </w:rPr>
        <w:t xml:space="preserve"> </w:t>
      </w:r>
      <w:r>
        <w:rPr>
          <w:rFonts w:hint="eastAsia" w:ascii="宋体" w:hAnsi="宋体" w:eastAsia="宋体" w:cs="Times New Roman"/>
          <w:szCs w:val="21"/>
        </w:rPr>
        <w:t>分析实验室用水规格和试验方法</w:t>
      </w:r>
    </w:p>
    <w:p w14:paraId="7F9B48D5">
      <w:pPr>
        <w:spacing w:line="360" w:lineRule="auto"/>
        <w:ind w:firstLine="420" w:firstLineChars="200"/>
        <w:jc w:val="left"/>
        <w:rPr>
          <w:rFonts w:hint="eastAsia" w:ascii="宋体" w:hAnsi="宋体" w:eastAsia="宋体" w:cs="Times New Roman"/>
          <w:szCs w:val="21"/>
        </w:rPr>
      </w:pPr>
      <w:r>
        <w:rPr>
          <w:rFonts w:ascii="宋体" w:hAnsi="宋体" w:eastAsia="宋体" w:cs="Times New Roman"/>
          <w:szCs w:val="21"/>
        </w:rPr>
        <w:t>GB/T 6</w:t>
      </w:r>
      <w:r>
        <w:rPr>
          <w:rFonts w:hint="eastAsia" w:ascii="宋体" w:hAnsi="宋体" w:eastAsia="宋体" w:cs="Times New Roman"/>
          <w:szCs w:val="21"/>
        </w:rPr>
        <w:t>01 化学试剂标准</w:t>
      </w:r>
    </w:p>
    <w:p w14:paraId="59FEA946">
      <w:pPr>
        <w:spacing w:line="360" w:lineRule="auto"/>
        <w:ind w:firstLine="420" w:firstLineChars="200"/>
        <w:jc w:val="left"/>
        <w:rPr>
          <w:rFonts w:hint="eastAsia" w:ascii="宋体" w:hAnsi="宋体" w:eastAsia="宋体" w:cs="Times New Roman"/>
          <w:szCs w:val="21"/>
        </w:rPr>
      </w:pPr>
      <w:r>
        <w:rPr>
          <w:rFonts w:ascii="宋体" w:hAnsi="宋体" w:eastAsia="宋体" w:cs="Times New Roman"/>
          <w:szCs w:val="21"/>
        </w:rPr>
        <w:t>GB/T 6</w:t>
      </w:r>
      <w:r>
        <w:rPr>
          <w:rFonts w:hint="eastAsia" w:ascii="宋体" w:hAnsi="宋体" w:eastAsia="宋体" w:cs="Times New Roman"/>
          <w:szCs w:val="21"/>
        </w:rPr>
        <w:t>0</w:t>
      </w:r>
      <w:r>
        <w:rPr>
          <w:rFonts w:ascii="宋体" w:hAnsi="宋体" w:eastAsia="宋体" w:cs="Times New Roman"/>
          <w:szCs w:val="21"/>
        </w:rPr>
        <w:t>2</w:t>
      </w:r>
      <w:r>
        <w:rPr>
          <w:rFonts w:hint="eastAsia" w:ascii="宋体" w:hAnsi="宋体" w:eastAsia="宋体" w:cs="Times New Roman"/>
          <w:szCs w:val="21"/>
        </w:rPr>
        <w:t xml:space="preserve"> 化学试剂标准</w:t>
      </w:r>
    </w:p>
    <w:p w14:paraId="01356D01">
      <w:pPr>
        <w:spacing w:line="360" w:lineRule="auto"/>
        <w:ind w:firstLine="420" w:firstLineChars="200"/>
        <w:jc w:val="left"/>
        <w:rPr>
          <w:rFonts w:hint="eastAsia" w:ascii="宋体" w:hAnsi="宋体" w:eastAsia="宋体" w:cs="Times New Roman"/>
          <w:szCs w:val="21"/>
        </w:rPr>
      </w:pPr>
      <w:r>
        <w:rPr>
          <w:rFonts w:ascii="宋体" w:hAnsi="宋体" w:eastAsia="宋体" w:cs="Times New Roman"/>
          <w:szCs w:val="21"/>
        </w:rPr>
        <w:t xml:space="preserve">GB/T 8170 </w:t>
      </w:r>
      <w:r>
        <w:rPr>
          <w:rFonts w:hint="eastAsia" w:ascii="宋体" w:hAnsi="宋体" w:eastAsia="宋体" w:cs="Times New Roman"/>
          <w:szCs w:val="21"/>
        </w:rPr>
        <w:t>数值修约规则与极限数值的表示和判定</w:t>
      </w:r>
    </w:p>
    <w:p w14:paraId="79A3625A">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 xml:space="preserve">3  </w:t>
      </w:r>
      <w:r>
        <w:rPr>
          <w:rFonts w:hint="eastAsia" w:ascii="黑体" w:hAnsi="黑体" w:eastAsia="黑体" w:cs="Times New Roman"/>
          <w:bCs/>
          <w:szCs w:val="21"/>
        </w:rPr>
        <w:t>术语和定义</w:t>
      </w:r>
    </w:p>
    <w:p w14:paraId="0C01103C">
      <w:pPr>
        <w:ind w:firstLine="420" w:firstLineChars="200"/>
        <w:jc w:val="left"/>
        <w:rPr>
          <w:rFonts w:hint="eastAsia" w:ascii="宋体" w:hAnsi="宋体" w:eastAsia="宋体" w:cs="Times New Roman"/>
          <w:szCs w:val="21"/>
        </w:rPr>
      </w:pPr>
      <w:r>
        <w:rPr>
          <w:rFonts w:hint="eastAsia" w:ascii="宋体" w:hAnsi="宋体" w:eastAsia="宋体" w:cs="Times New Roman"/>
          <w:szCs w:val="21"/>
        </w:rPr>
        <w:t>本文件没有需要界定的术语和定义。</w:t>
      </w:r>
    </w:p>
    <w:p w14:paraId="1FD87E47">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4  产品分类</w:t>
      </w:r>
    </w:p>
    <w:p w14:paraId="4F713146">
      <w:pPr>
        <w:ind w:firstLine="420" w:firstLineChars="200"/>
        <w:jc w:val="left"/>
        <w:rPr>
          <w:rFonts w:hint="eastAsia" w:ascii="宋体" w:hAnsi="宋体" w:eastAsia="宋体" w:cs="Times New Roman"/>
          <w:szCs w:val="21"/>
        </w:rPr>
      </w:pPr>
      <w:r>
        <w:rPr>
          <w:rFonts w:hint="eastAsia" w:ascii="宋体" w:hAnsi="宋体" w:eastAsia="宋体" w:cs="Times New Roman"/>
          <w:szCs w:val="21"/>
        </w:rPr>
        <w:t>产品按其化学成分分为</w:t>
      </w:r>
      <w:r>
        <w:rPr>
          <w:rFonts w:hint="eastAsia" w:ascii="宋体" w:hAnsi="宋体" w:eastAsia="宋体" w:cs="Times New Roman"/>
          <w:szCs w:val="21"/>
          <w:lang w:val="en-US" w:eastAsia="zh-CN"/>
        </w:rPr>
        <w:t>4</w:t>
      </w:r>
      <w:r>
        <w:rPr>
          <w:rFonts w:hint="eastAsia" w:ascii="宋体" w:hAnsi="宋体" w:eastAsia="宋体" w:cs="Times New Roman"/>
          <w:szCs w:val="21"/>
        </w:rPr>
        <w:t>个牌号</w:t>
      </w:r>
      <w:r>
        <w:rPr>
          <w:rFonts w:ascii="宋体" w:hAnsi="宋体" w:eastAsia="宋体" w:cs="Times New Roman"/>
          <w:szCs w:val="21"/>
        </w:rPr>
        <w:t>,分别为Ni</w:t>
      </w:r>
      <w:r>
        <w:rPr>
          <w:rFonts w:hint="eastAsia" w:ascii="宋体" w:hAnsi="宋体" w:eastAsia="宋体" w:cs="Times New Roman"/>
          <w:szCs w:val="21"/>
        </w:rPr>
        <w:t>O</w:t>
      </w:r>
      <w:r>
        <w:rPr>
          <w:rFonts w:ascii="宋体" w:hAnsi="宋体" w:eastAsia="宋体" w:cs="Times New Roman"/>
          <w:szCs w:val="21"/>
        </w:rPr>
        <w:t>780、</w:t>
      </w:r>
      <w:r>
        <w:rPr>
          <w:rFonts w:hint="eastAsia" w:ascii="宋体" w:hAnsi="宋体" w:eastAsia="宋体" w:cs="Times New Roman"/>
          <w:szCs w:val="21"/>
        </w:rPr>
        <w:t>NiO</w:t>
      </w:r>
      <w:r>
        <w:rPr>
          <w:rFonts w:ascii="宋体" w:hAnsi="宋体" w:eastAsia="宋体" w:cs="Times New Roman"/>
          <w:szCs w:val="21"/>
        </w:rPr>
        <w:t>770、Ni</w:t>
      </w:r>
      <w:r>
        <w:rPr>
          <w:rFonts w:hint="eastAsia" w:ascii="宋体" w:hAnsi="宋体" w:eastAsia="宋体" w:cs="Times New Roman"/>
          <w:szCs w:val="21"/>
        </w:rPr>
        <w:t>O</w:t>
      </w:r>
      <w:r>
        <w:rPr>
          <w:rFonts w:ascii="宋体" w:hAnsi="宋体" w:eastAsia="宋体" w:cs="Times New Roman"/>
          <w:szCs w:val="21"/>
        </w:rPr>
        <w:t>765</w:t>
      </w:r>
      <w:r>
        <w:rPr>
          <w:rFonts w:hint="eastAsia" w:ascii="宋体" w:hAnsi="宋体" w:eastAsia="宋体" w:cs="Times New Roman"/>
          <w:szCs w:val="21"/>
        </w:rPr>
        <w:t>、</w:t>
      </w:r>
      <w:r>
        <w:rPr>
          <w:rFonts w:ascii="宋体" w:hAnsi="宋体" w:eastAsia="宋体" w:cs="Times New Roman"/>
          <w:szCs w:val="21"/>
        </w:rPr>
        <w:t>NiO760</w:t>
      </w:r>
      <w:r>
        <w:rPr>
          <w:rFonts w:hint="eastAsia" w:ascii="宋体" w:hAnsi="宋体" w:eastAsia="宋体" w:cs="Times New Roman"/>
          <w:szCs w:val="21"/>
        </w:rPr>
        <w:t>。</w:t>
      </w:r>
    </w:p>
    <w:p w14:paraId="447C2F35">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 xml:space="preserve">5  </w:t>
      </w:r>
      <w:r>
        <w:rPr>
          <w:rFonts w:hint="eastAsia" w:ascii="黑体" w:hAnsi="黑体" w:eastAsia="黑体" w:cs="Times New Roman"/>
          <w:bCs/>
          <w:szCs w:val="21"/>
        </w:rPr>
        <w:t>技术</w:t>
      </w:r>
      <w:r>
        <w:rPr>
          <w:rFonts w:ascii="黑体" w:hAnsi="黑体" w:eastAsia="黑体" w:cs="Times New Roman"/>
          <w:bCs/>
          <w:szCs w:val="21"/>
        </w:rPr>
        <w:t>要求</w:t>
      </w:r>
    </w:p>
    <w:p w14:paraId="6B2BE9DB">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5.1  化学成分</w:t>
      </w:r>
    </w:p>
    <w:p w14:paraId="0EB75C17">
      <w:pPr>
        <w:ind w:firstLine="420" w:firstLineChars="200"/>
        <w:jc w:val="left"/>
        <w:rPr>
          <w:rFonts w:hint="eastAsia" w:ascii="宋体" w:hAnsi="宋体" w:eastAsia="宋体" w:cs="Times New Roman"/>
          <w:szCs w:val="21"/>
        </w:rPr>
      </w:pPr>
      <w:r>
        <w:rPr>
          <w:rFonts w:hint="eastAsia" w:ascii="宋体" w:hAnsi="宋体" w:eastAsia="宋体" w:cs="Times New Roman"/>
          <w:szCs w:val="21"/>
        </w:rPr>
        <w:t>产品化学成分应符合表</w:t>
      </w:r>
      <w:r>
        <w:rPr>
          <w:rFonts w:ascii="宋体" w:hAnsi="宋体" w:eastAsia="宋体" w:cs="Times New Roman"/>
          <w:szCs w:val="21"/>
        </w:rPr>
        <w:t>1的规定。</w:t>
      </w:r>
    </w:p>
    <w:p w14:paraId="16D2497D">
      <w:pPr>
        <w:spacing w:line="360" w:lineRule="auto"/>
        <w:jc w:val="center"/>
        <w:rPr>
          <w:rFonts w:hint="eastAsia" w:ascii="黑体" w:hAnsi="黑体" w:eastAsia="黑体" w:cs="Times New Roman"/>
          <w:bCs/>
          <w:szCs w:val="21"/>
        </w:rPr>
      </w:pPr>
      <w:r>
        <w:rPr>
          <w:rFonts w:hint="eastAsia" w:ascii="黑体" w:hAnsi="黑体" w:eastAsia="黑体" w:cs="Times New Roman"/>
          <w:bCs/>
          <w:szCs w:val="21"/>
        </w:rPr>
        <w:t>表</w:t>
      </w:r>
      <w:r>
        <w:rPr>
          <w:rFonts w:ascii="黑体" w:hAnsi="黑体" w:eastAsia="黑体" w:cs="Times New Roman"/>
          <w:bCs/>
          <w:szCs w:val="21"/>
        </w:rPr>
        <w:t>1 化学成分</w:t>
      </w:r>
    </w:p>
    <w:tbl>
      <w:tblPr>
        <w:tblStyle w:val="5"/>
        <w:tblpPr w:leftFromText="180" w:rightFromText="180" w:vertAnchor="text" w:horzAnchor="page" w:tblpX="1927" w:tblpY="298"/>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79"/>
        <w:gridCol w:w="579"/>
        <w:gridCol w:w="642"/>
        <w:gridCol w:w="613"/>
        <w:gridCol w:w="634"/>
        <w:gridCol w:w="493"/>
        <w:gridCol w:w="736"/>
        <w:gridCol w:w="551"/>
        <w:gridCol w:w="598"/>
        <w:gridCol w:w="582"/>
        <w:gridCol w:w="804"/>
        <w:gridCol w:w="705"/>
        <w:gridCol w:w="7"/>
      </w:tblGrid>
      <w:tr w14:paraId="0FFF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5" w:type="dxa"/>
            <w:vMerge w:val="restart"/>
            <w:shd w:val="clear" w:color="auto" w:fill="auto"/>
            <w:vAlign w:val="center"/>
          </w:tcPr>
          <w:p w14:paraId="31E2ABEE">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牌号</w:t>
            </w:r>
          </w:p>
        </w:tc>
        <w:tc>
          <w:tcPr>
            <w:tcW w:w="7523" w:type="dxa"/>
            <w:gridSpan w:val="13"/>
            <w:shd w:val="clear" w:color="auto" w:fill="auto"/>
            <w:vAlign w:val="center"/>
          </w:tcPr>
          <w:p w14:paraId="3E1466C8">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化学成分（质量分数）/％</w:t>
            </w:r>
          </w:p>
        </w:tc>
      </w:tr>
      <w:tr w14:paraId="546B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35" w:type="dxa"/>
            <w:vMerge w:val="continue"/>
            <w:vAlign w:val="center"/>
          </w:tcPr>
          <w:p w14:paraId="61532E1B">
            <w:pPr>
              <w:widowControl/>
              <w:jc w:val="left"/>
              <w:rPr>
                <w:rFonts w:ascii="Times New Roman" w:hAnsi="Times New Roman" w:eastAsia="等线" w:cs="Times New Roman"/>
                <w:color w:val="000000"/>
                <w:kern w:val="0"/>
                <w:sz w:val="15"/>
                <w:szCs w:val="15"/>
              </w:rPr>
            </w:pPr>
          </w:p>
        </w:tc>
        <w:tc>
          <w:tcPr>
            <w:tcW w:w="579" w:type="dxa"/>
            <w:vMerge w:val="restart"/>
            <w:shd w:val="clear" w:color="auto" w:fill="auto"/>
            <w:vAlign w:val="center"/>
          </w:tcPr>
          <w:p w14:paraId="4BA88E8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w:t>
            </w:r>
            <w:r>
              <w:rPr>
                <w:rFonts w:hint="eastAsia" w:ascii="Times New Roman" w:hAnsi="Times New Roman" w:eastAsia="等线" w:cs="Times New Roman"/>
                <w:color w:val="000000"/>
                <w:kern w:val="0"/>
                <w:sz w:val="15"/>
                <w:szCs w:val="15"/>
              </w:rPr>
              <w:t>，</w:t>
            </w:r>
            <w:r>
              <w:rPr>
                <w:rFonts w:ascii="Times New Roman" w:hAnsi="Times New Roman" w:eastAsia="等线" w:cs="Times New Roman"/>
                <w:color w:val="000000"/>
                <w:kern w:val="0"/>
                <w:sz w:val="15"/>
                <w:szCs w:val="15"/>
              </w:rPr>
              <w:br w:type="textWrapping"/>
            </w:r>
            <w:r>
              <w:rPr>
                <w:rFonts w:ascii="Times New Roman" w:hAnsi="Times New Roman" w:eastAsia="等线" w:cs="Times New Roman"/>
                <w:color w:val="000000"/>
                <w:kern w:val="0"/>
                <w:sz w:val="15"/>
                <w:szCs w:val="15"/>
              </w:rPr>
              <w:t>不小于</w:t>
            </w:r>
          </w:p>
        </w:tc>
        <w:tc>
          <w:tcPr>
            <w:tcW w:w="6944" w:type="dxa"/>
            <w:gridSpan w:val="12"/>
            <w:shd w:val="clear" w:color="auto" w:fill="auto"/>
            <w:vAlign w:val="center"/>
          </w:tcPr>
          <w:p w14:paraId="62F2FDD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杂质含量，不大于</w:t>
            </w:r>
          </w:p>
        </w:tc>
      </w:tr>
      <w:tr w14:paraId="19A4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49" w:hRule="atLeast"/>
        </w:trPr>
        <w:tc>
          <w:tcPr>
            <w:tcW w:w="735" w:type="dxa"/>
            <w:vMerge w:val="continue"/>
            <w:vAlign w:val="center"/>
          </w:tcPr>
          <w:p w14:paraId="39072055">
            <w:pPr>
              <w:widowControl/>
              <w:jc w:val="left"/>
              <w:rPr>
                <w:rFonts w:ascii="Times New Roman" w:hAnsi="Times New Roman" w:eastAsia="等线" w:cs="Times New Roman"/>
                <w:color w:val="000000"/>
                <w:kern w:val="0"/>
                <w:sz w:val="15"/>
                <w:szCs w:val="15"/>
              </w:rPr>
            </w:pPr>
          </w:p>
        </w:tc>
        <w:tc>
          <w:tcPr>
            <w:tcW w:w="579" w:type="dxa"/>
            <w:vMerge w:val="continue"/>
            <w:vAlign w:val="center"/>
          </w:tcPr>
          <w:p w14:paraId="155E1DCE">
            <w:pPr>
              <w:widowControl/>
              <w:jc w:val="left"/>
              <w:rPr>
                <w:rFonts w:ascii="Times New Roman" w:hAnsi="Times New Roman" w:eastAsia="等线" w:cs="Times New Roman"/>
                <w:color w:val="000000"/>
                <w:kern w:val="0"/>
                <w:sz w:val="15"/>
                <w:szCs w:val="15"/>
              </w:rPr>
            </w:pPr>
          </w:p>
        </w:tc>
        <w:tc>
          <w:tcPr>
            <w:tcW w:w="579" w:type="dxa"/>
            <w:shd w:val="clear" w:color="auto" w:fill="auto"/>
            <w:vAlign w:val="center"/>
          </w:tcPr>
          <w:p w14:paraId="026E7383">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Co</w:t>
            </w:r>
          </w:p>
        </w:tc>
        <w:tc>
          <w:tcPr>
            <w:tcW w:w="642" w:type="dxa"/>
            <w:shd w:val="clear" w:color="auto" w:fill="auto"/>
            <w:vAlign w:val="center"/>
          </w:tcPr>
          <w:p w14:paraId="0709C5D8">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Cu</w:t>
            </w:r>
          </w:p>
        </w:tc>
        <w:tc>
          <w:tcPr>
            <w:tcW w:w="613" w:type="dxa"/>
            <w:shd w:val="clear" w:color="auto" w:fill="auto"/>
            <w:vAlign w:val="center"/>
          </w:tcPr>
          <w:p w14:paraId="3A003D4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Fe</w:t>
            </w:r>
          </w:p>
        </w:tc>
        <w:tc>
          <w:tcPr>
            <w:tcW w:w="634" w:type="dxa"/>
            <w:shd w:val="clear" w:color="auto" w:fill="auto"/>
            <w:vAlign w:val="center"/>
          </w:tcPr>
          <w:p w14:paraId="1F07A2E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Zn</w:t>
            </w:r>
          </w:p>
        </w:tc>
        <w:tc>
          <w:tcPr>
            <w:tcW w:w="493" w:type="dxa"/>
            <w:shd w:val="clear" w:color="auto" w:fill="auto"/>
            <w:vAlign w:val="center"/>
          </w:tcPr>
          <w:p w14:paraId="3329EC6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S</w:t>
            </w:r>
          </w:p>
        </w:tc>
        <w:tc>
          <w:tcPr>
            <w:tcW w:w="736" w:type="dxa"/>
            <w:shd w:val="clear" w:color="auto" w:fill="auto"/>
            <w:vAlign w:val="center"/>
          </w:tcPr>
          <w:p w14:paraId="32443BE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Cd</w:t>
            </w:r>
          </w:p>
        </w:tc>
        <w:tc>
          <w:tcPr>
            <w:tcW w:w="551" w:type="dxa"/>
            <w:shd w:val="clear" w:color="auto" w:fill="auto"/>
            <w:vAlign w:val="center"/>
          </w:tcPr>
          <w:p w14:paraId="73A914E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Ca</w:t>
            </w:r>
          </w:p>
        </w:tc>
        <w:tc>
          <w:tcPr>
            <w:tcW w:w="598" w:type="dxa"/>
            <w:shd w:val="clear" w:color="auto" w:fill="auto"/>
            <w:vAlign w:val="center"/>
          </w:tcPr>
          <w:p w14:paraId="3FA8A44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Mg</w:t>
            </w:r>
          </w:p>
        </w:tc>
        <w:tc>
          <w:tcPr>
            <w:tcW w:w="582" w:type="dxa"/>
            <w:shd w:val="clear" w:color="auto" w:fill="auto"/>
            <w:vAlign w:val="center"/>
          </w:tcPr>
          <w:p w14:paraId="6D5AD1E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Na</w:t>
            </w:r>
          </w:p>
        </w:tc>
        <w:tc>
          <w:tcPr>
            <w:tcW w:w="804" w:type="dxa"/>
            <w:shd w:val="clear" w:color="auto" w:fill="auto"/>
            <w:vAlign w:val="center"/>
          </w:tcPr>
          <w:p w14:paraId="7F2AA2F5">
            <w:pPr>
              <w:widowControl/>
              <w:jc w:val="center"/>
              <w:rPr>
                <w:rFonts w:ascii="Times New Roman" w:hAnsi="Times New Roman" w:eastAsia="等线" w:cs="Times New Roman"/>
                <w:color w:val="000000"/>
                <w:kern w:val="0"/>
                <w:sz w:val="15"/>
                <w:szCs w:val="15"/>
              </w:rPr>
            </w:pPr>
            <w:r>
              <w:rPr>
                <w:rFonts w:hint="eastAsia" w:ascii="Times New Roman" w:hAnsi="Times New Roman" w:eastAsia="等线" w:cs="Times New Roman"/>
                <w:color w:val="000000"/>
                <w:kern w:val="0"/>
                <w:sz w:val="15"/>
                <w:szCs w:val="15"/>
              </w:rPr>
              <w:t>Mn</w:t>
            </w:r>
          </w:p>
        </w:tc>
        <w:tc>
          <w:tcPr>
            <w:tcW w:w="705" w:type="dxa"/>
            <w:shd w:val="clear" w:color="auto" w:fill="auto"/>
            <w:noWrap/>
            <w:vAlign w:val="center"/>
          </w:tcPr>
          <w:p w14:paraId="11A184CC">
            <w:pPr>
              <w:widowControl/>
              <w:jc w:val="center"/>
              <w:rPr>
                <w:rFonts w:ascii="Times New Roman" w:hAnsi="Times New Roman" w:eastAsia="等线" w:cs="Times New Roman"/>
                <w:color w:val="000000"/>
                <w:kern w:val="0"/>
                <w:sz w:val="15"/>
                <w:szCs w:val="15"/>
              </w:rPr>
            </w:pPr>
            <w:r>
              <w:rPr>
                <w:rFonts w:hint="eastAsia" w:ascii="Times New Roman" w:hAnsi="Times New Roman" w:eastAsia="等线" w:cs="Times New Roman"/>
                <w:color w:val="000000"/>
                <w:kern w:val="0"/>
                <w:sz w:val="15"/>
                <w:szCs w:val="15"/>
              </w:rPr>
              <w:t>盐酸不溶物</w:t>
            </w:r>
          </w:p>
        </w:tc>
      </w:tr>
      <w:tr w14:paraId="7865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3" w:hRule="atLeast"/>
        </w:trPr>
        <w:tc>
          <w:tcPr>
            <w:tcW w:w="735" w:type="dxa"/>
            <w:shd w:val="clear" w:color="auto" w:fill="auto"/>
            <w:vAlign w:val="center"/>
          </w:tcPr>
          <w:p w14:paraId="573E8AAE">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NiO780</w:t>
            </w:r>
          </w:p>
        </w:tc>
        <w:tc>
          <w:tcPr>
            <w:tcW w:w="579" w:type="dxa"/>
            <w:shd w:val="clear" w:color="auto" w:fill="auto"/>
            <w:vAlign w:val="center"/>
          </w:tcPr>
          <w:p w14:paraId="467D246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78.0</w:t>
            </w:r>
            <w:r>
              <w:rPr>
                <w:rFonts w:ascii="Times New Roman" w:hAnsi="Times New Roman" w:eastAsia="等线" w:cs="Times New Roman"/>
                <w:color w:val="000000"/>
                <w:kern w:val="0"/>
                <w:sz w:val="15"/>
                <w:szCs w:val="15"/>
              </w:rPr>
              <w:t xml:space="preserve"> </w:t>
            </w:r>
          </w:p>
        </w:tc>
        <w:tc>
          <w:tcPr>
            <w:tcW w:w="579" w:type="dxa"/>
            <w:shd w:val="clear" w:color="auto" w:fill="auto"/>
            <w:vAlign w:val="center"/>
          </w:tcPr>
          <w:p w14:paraId="44CB369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1</w:t>
            </w:r>
            <w:r>
              <w:rPr>
                <w:rFonts w:ascii="Times New Roman" w:hAnsi="Times New Roman" w:eastAsia="等线" w:cs="Times New Roman"/>
                <w:color w:val="000000"/>
                <w:kern w:val="0"/>
                <w:sz w:val="15"/>
                <w:szCs w:val="15"/>
              </w:rPr>
              <w:t xml:space="preserve"> </w:t>
            </w:r>
          </w:p>
        </w:tc>
        <w:tc>
          <w:tcPr>
            <w:tcW w:w="642" w:type="dxa"/>
            <w:shd w:val="clear" w:color="auto" w:fill="auto"/>
            <w:vAlign w:val="center"/>
          </w:tcPr>
          <w:p w14:paraId="170B910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1</w:t>
            </w:r>
            <w:r>
              <w:rPr>
                <w:rFonts w:ascii="Times New Roman" w:hAnsi="Times New Roman" w:eastAsia="等线" w:cs="Times New Roman"/>
                <w:color w:val="000000"/>
                <w:kern w:val="0"/>
                <w:sz w:val="15"/>
                <w:szCs w:val="15"/>
              </w:rPr>
              <w:t xml:space="preserve"> </w:t>
            </w:r>
          </w:p>
        </w:tc>
        <w:tc>
          <w:tcPr>
            <w:tcW w:w="613" w:type="dxa"/>
            <w:shd w:val="clear" w:color="auto" w:fill="auto"/>
            <w:vAlign w:val="center"/>
          </w:tcPr>
          <w:p w14:paraId="35B1C37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1</w:t>
            </w:r>
            <w:r>
              <w:rPr>
                <w:rFonts w:ascii="Times New Roman" w:hAnsi="Times New Roman" w:eastAsia="等线" w:cs="Times New Roman"/>
                <w:color w:val="000000"/>
                <w:kern w:val="0"/>
                <w:sz w:val="15"/>
                <w:szCs w:val="15"/>
              </w:rPr>
              <w:t xml:space="preserve"> </w:t>
            </w:r>
          </w:p>
        </w:tc>
        <w:tc>
          <w:tcPr>
            <w:tcW w:w="634" w:type="dxa"/>
            <w:shd w:val="clear" w:color="auto" w:fill="auto"/>
            <w:vAlign w:val="center"/>
          </w:tcPr>
          <w:p w14:paraId="172FAD23">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05</w:t>
            </w:r>
          </w:p>
        </w:tc>
        <w:tc>
          <w:tcPr>
            <w:tcW w:w="493" w:type="dxa"/>
            <w:shd w:val="clear" w:color="auto" w:fill="auto"/>
            <w:vAlign w:val="center"/>
          </w:tcPr>
          <w:p w14:paraId="5C7A72CF">
            <w:pPr>
              <w:widowControl/>
              <w:jc w:val="center"/>
              <w:rPr>
                <w:rFonts w:hint="eastAsia" w:ascii="Times New Roman" w:hAnsi="Times New Roman" w:eastAsia="等线" w:cs="Times New Roman"/>
                <w:color w:val="000000"/>
                <w:kern w:val="0"/>
                <w:sz w:val="15"/>
                <w:szCs w:val="15"/>
                <w:lang w:eastAsia="zh-CN"/>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2</w:t>
            </w:r>
          </w:p>
        </w:tc>
        <w:tc>
          <w:tcPr>
            <w:tcW w:w="736" w:type="dxa"/>
            <w:shd w:val="clear" w:color="auto" w:fill="auto"/>
            <w:vAlign w:val="center"/>
          </w:tcPr>
          <w:p w14:paraId="4D76B27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 xml:space="preserve">0.0005 </w:t>
            </w:r>
          </w:p>
        </w:tc>
        <w:tc>
          <w:tcPr>
            <w:tcW w:w="551" w:type="dxa"/>
            <w:shd w:val="clear" w:color="auto" w:fill="auto"/>
            <w:vAlign w:val="center"/>
          </w:tcPr>
          <w:p w14:paraId="34EF7FC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0.01</w:t>
            </w:r>
            <w:r>
              <w:rPr>
                <w:rFonts w:ascii="Times New Roman" w:hAnsi="Times New Roman" w:eastAsia="等线" w:cs="Times New Roman"/>
                <w:color w:val="000000"/>
                <w:kern w:val="0"/>
                <w:sz w:val="15"/>
                <w:szCs w:val="15"/>
              </w:rPr>
              <w:t xml:space="preserve"> </w:t>
            </w:r>
          </w:p>
        </w:tc>
        <w:tc>
          <w:tcPr>
            <w:tcW w:w="598" w:type="dxa"/>
            <w:shd w:val="clear" w:color="auto" w:fill="auto"/>
            <w:vAlign w:val="center"/>
          </w:tcPr>
          <w:p w14:paraId="254657D5">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0.01</w:t>
            </w:r>
            <w:r>
              <w:rPr>
                <w:rFonts w:ascii="Times New Roman" w:hAnsi="Times New Roman" w:eastAsia="等线" w:cs="Times New Roman"/>
                <w:color w:val="000000"/>
                <w:kern w:val="0"/>
                <w:sz w:val="15"/>
                <w:szCs w:val="15"/>
              </w:rPr>
              <w:t xml:space="preserve"> </w:t>
            </w:r>
          </w:p>
        </w:tc>
        <w:tc>
          <w:tcPr>
            <w:tcW w:w="582" w:type="dxa"/>
            <w:shd w:val="clear" w:color="auto" w:fill="auto"/>
            <w:vAlign w:val="center"/>
          </w:tcPr>
          <w:p w14:paraId="4D353773">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10</w:t>
            </w:r>
            <w:r>
              <w:rPr>
                <w:rFonts w:ascii="Times New Roman" w:hAnsi="Times New Roman" w:eastAsia="等线" w:cs="Times New Roman"/>
                <w:color w:val="000000"/>
                <w:kern w:val="0"/>
                <w:sz w:val="15"/>
                <w:szCs w:val="15"/>
              </w:rPr>
              <w:t xml:space="preserve"> </w:t>
            </w:r>
          </w:p>
        </w:tc>
        <w:tc>
          <w:tcPr>
            <w:tcW w:w="804" w:type="dxa"/>
            <w:shd w:val="clear" w:color="auto" w:fill="auto"/>
          </w:tcPr>
          <w:p w14:paraId="7E53AF92">
            <w:pPr>
              <w:widowControl/>
              <w:jc w:val="center"/>
              <w:rPr>
                <w:rFonts w:hint="eastAsia" w:ascii="Times New Roman" w:hAnsi="Times New Roman" w:eastAsia="等线" w:cs="Times New Roman"/>
                <w:color w:val="000000"/>
                <w:kern w:val="0"/>
                <w:sz w:val="15"/>
                <w:szCs w:val="15"/>
                <w:lang w:eastAsia="zh-CN"/>
              </w:rPr>
            </w:pPr>
            <w:r>
              <w:rPr>
                <w:rFonts w:hint="eastAsia"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1</w:t>
            </w:r>
          </w:p>
        </w:tc>
        <w:tc>
          <w:tcPr>
            <w:tcW w:w="705" w:type="dxa"/>
            <w:shd w:val="clear" w:color="auto" w:fill="auto"/>
            <w:noWrap/>
          </w:tcPr>
          <w:p w14:paraId="4A1EB459">
            <w:pPr>
              <w:widowControl/>
              <w:jc w:val="center"/>
              <w:rPr>
                <w:rFonts w:ascii="Times New Roman" w:hAnsi="Times New Roman" w:eastAsia="等线" w:cs="Times New Roman"/>
                <w:color w:val="C00000"/>
                <w:kern w:val="0"/>
                <w:sz w:val="15"/>
                <w:szCs w:val="15"/>
              </w:rPr>
            </w:pPr>
            <w:r>
              <w:rPr>
                <w:rFonts w:hint="eastAsia" w:ascii="Times New Roman" w:hAnsi="Times New Roman" w:eastAsia="等线" w:cs="Times New Roman"/>
                <w:color w:val="C00000"/>
                <w:kern w:val="0"/>
                <w:sz w:val="15"/>
                <w:szCs w:val="15"/>
              </w:rPr>
              <w:t xml:space="preserve">0.10 </w:t>
            </w:r>
          </w:p>
        </w:tc>
      </w:tr>
      <w:tr w14:paraId="7158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3" w:hRule="atLeast"/>
        </w:trPr>
        <w:tc>
          <w:tcPr>
            <w:tcW w:w="735" w:type="dxa"/>
            <w:shd w:val="clear" w:color="auto" w:fill="auto"/>
            <w:vAlign w:val="center"/>
          </w:tcPr>
          <w:p w14:paraId="4B396B8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NiO770</w:t>
            </w:r>
          </w:p>
        </w:tc>
        <w:tc>
          <w:tcPr>
            <w:tcW w:w="579" w:type="dxa"/>
            <w:shd w:val="clear" w:color="auto" w:fill="auto"/>
            <w:vAlign w:val="center"/>
          </w:tcPr>
          <w:p w14:paraId="1D6393F2">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ascii="Times New Roman" w:hAnsi="Times New Roman" w:eastAsia="等线" w:cs="Times New Roman"/>
                <w:color w:val="000000" w:themeColor="text1"/>
                <w:kern w:val="0"/>
                <w:sz w:val="15"/>
                <w:szCs w:val="15"/>
                <w14:textFill>
                  <w14:solidFill>
                    <w14:schemeClr w14:val="tx1"/>
                  </w14:solidFill>
                </w14:textFill>
              </w:rPr>
              <w:t xml:space="preserve">77.0 </w:t>
            </w:r>
          </w:p>
        </w:tc>
        <w:tc>
          <w:tcPr>
            <w:tcW w:w="579" w:type="dxa"/>
            <w:shd w:val="clear" w:color="auto" w:fill="auto"/>
            <w:vAlign w:val="center"/>
          </w:tcPr>
          <w:p w14:paraId="4D2878C4">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2</w:t>
            </w:r>
            <w:r>
              <w:rPr>
                <w:rFonts w:ascii="Times New Roman" w:hAnsi="Times New Roman" w:eastAsia="等线" w:cs="Times New Roman"/>
                <w:color w:val="000000"/>
                <w:kern w:val="0"/>
                <w:sz w:val="15"/>
                <w:szCs w:val="15"/>
              </w:rPr>
              <w:t xml:space="preserve"> </w:t>
            </w:r>
          </w:p>
        </w:tc>
        <w:tc>
          <w:tcPr>
            <w:tcW w:w="642" w:type="dxa"/>
            <w:shd w:val="clear" w:color="auto" w:fill="auto"/>
            <w:vAlign w:val="center"/>
          </w:tcPr>
          <w:p w14:paraId="18277C9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02</w:t>
            </w:r>
            <w:r>
              <w:rPr>
                <w:rFonts w:ascii="Times New Roman" w:hAnsi="Times New Roman" w:eastAsia="等线" w:cs="Times New Roman"/>
                <w:color w:val="000000"/>
                <w:kern w:val="0"/>
                <w:sz w:val="15"/>
                <w:szCs w:val="15"/>
              </w:rPr>
              <w:t xml:space="preserve"> </w:t>
            </w:r>
          </w:p>
        </w:tc>
        <w:tc>
          <w:tcPr>
            <w:tcW w:w="613" w:type="dxa"/>
            <w:shd w:val="clear" w:color="auto" w:fill="auto"/>
            <w:vAlign w:val="center"/>
          </w:tcPr>
          <w:p w14:paraId="222563A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2</w:t>
            </w:r>
            <w:r>
              <w:rPr>
                <w:rFonts w:ascii="Times New Roman" w:hAnsi="Times New Roman" w:eastAsia="等线" w:cs="Times New Roman"/>
                <w:color w:val="000000"/>
                <w:kern w:val="0"/>
                <w:sz w:val="15"/>
                <w:szCs w:val="15"/>
              </w:rPr>
              <w:t xml:space="preserve"> </w:t>
            </w:r>
          </w:p>
        </w:tc>
        <w:tc>
          <w:tcPr>
            <w:tcW w:w="634" w:type="dxa"/>
            <w:shd w:val="clear" w:color="auto" w:fill="auto"/>
            <w:vAlign w:val="center"/>
          </w:tcPr>
          <w:p w14:paraId="4A1220E1">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1</w:t>
            </w:r>
            <w:r>
              <w:rPr>
                <w:rFonts w:ascii="Times New Roman" w:hAnsi="Times New Roman" w:eastAsia="等线" w:cs="Times New Roman"/>
                <w:color w:val="000000"/>
                <w:kern w:val="0"/>
                <w:sz w:val="15"/>
                <w:szCs w:val="15"/>
              </w:rPr>
              <w:t xml:space="preserve"> </w:t>
            </w:r>
          </w:p>
        </w:tc>
        <w:tc>
          <w:tcPr>
            <w:tcW w:w="493" w:type="dxa"/>
            <w:shd w:val="clear" w:color="auto" w:fill="auto"/>
            <w:vAlign w:val="center"/>
          </w:tcPr>
          <w:p w14:paraId="4CE3587F">
            <w:pPr>
              <w:widowControl/>
              <w:jc w:val="center"/>
              <w:rPr>
                <w:rFonts w:hint="eastAsia" w:ascii="Times New Roman" w:hAnsi="Times New Roman" w:eastAsia="等线" w:cs="Times New Roman"/>
                <w:color w:val="000000"/>
                <w:kern w:val="0"/>
                <w:sz w:val="15"/>
                <w:szCs w:val="15"/>
                <w:lang w:eastAsia="zh-CN"/>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2</w:t>
            </w:r>
          </w:p>
        </w:tc>
        <w:tc>
          <w:tcPr>
            <w:tcW w:w="736" w:type="dxa"/>
            <w:shd w:val="clear" w:color="auto" w:fill="auto"/>
            <w:vAlign w:val="center"/>
          </w:tcPr>
          <w:p w14:paraId="1EEFFD75">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themeColor="text1"/>
                <w:kern w:val="0"/>
                <w:sz w:val="15"/>
                <w:szCs w:val="15"/>
                <w14:textFill>
                  <w14:solidFill>
                    <w14:schemeClr w14:val="tx1"/>
                  </w14:solidFill>
                </w14:textFill>
              </w:rPr>
              <w:t>0.00</w:t>
            </w:r>
            <w:r>
              <w:rPr>
                <w:rFonts w:hint="eastAsia" w:ascii="Times New Roman" w:hAnsi="Times New Roman" w:eastAsia="等线" w:cs="Times New Roman"/>
                <w:color w:val="000000" w:themeColor="text1"/>
                <w:kern w:val="0"/>
                <w:sz w:val="15"/>
                <w:szCs w:val="15"/>
                <w:lang w:val="en-US" w:eastAsia="zh-CN"/>
                <w14:textFill>
                  <w14:solidFill>
                    <w14:schemeClr w14:val="tx1"/>
                  </w14:solidFill>
                </w14:textFill>
              </w:rPr>
              <w:t>05</w:t>
            </w:r>
            <w:r>
              <w:rPr>
                <w:rFonts w:ascii="Times New Roman" w:hAnsi="Times New Roman" w:eastAsia="等线" w:cs="Times New Roman"/>
                <w:color w:val="000000"/>
                <w:kern w:val="0"/>
                <w:sz w:val="15"/>
                <w:szCs w:val="15"/>
              </w:rPr>
              <w:t xml:space="preserve"> </w:t>
            </w:r>
          </w:p>
        </w:tc>
        <w:tc>
          <w:tcPr>
            <w:tcW w:w="551" w:type="dxa"/>
            <w:shd w:val="clear" w:color="auto" w:fill="auto"/>
            <w:vAlign w:val="center"/>
          </w:tcPr>
          <w:p w14:paraId="302C2D49">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3</w:t>
            </w:r>
            <w:r>
              <w:rPr>
                <w:rFonts w:ascii="Times New Roman" w:hAnsi="Times New Roman" w:eastAsia="等线" w:cs="Times New Roman"/>
                <w:color w:val="000000"/>
                <w:kern w:val="0"/>
                <w:sz w:val="15"/>
                <w:szCs w:val="15"/>
              </w:rPr>
              <w:t xml:space="preserve"> </w:t>
            </w:r>
          </w:p>
        </w:tc>
        <w:tc>
          <w:tcPr>
            <w:tcW w:w="598" w:type="dxa"/>
            <w:shd w:val="clear" w:color="auto" w:fill="auto"/>
            <w:vAlign w:val="center"/>
          </w:tcPr>
          <w:p w14:paraId="6793674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0.02</w:t>
            </w:r>
            <w:r>
              <w:rPr>
                <w:rFonts w:ascii="Times New Roman" w:hAnsi="Times New Roman" w:eastAsia="等线" w:cs="Times New Roman"/>
                <w:color w:val="000000"/>
                <w:kern w:val="0"/>
                <w:sz w:val="15"/>
                <w:szCs w:val="15"/>
              </w:rPr>
              <w:t xml:space="preserve"> </w:t>
            </w:r>
          </w:p>
        </w:tc>
        <w:tc>
          <w:tcPr>
            <w:tcW w:w="582" w:type="dxa"/>
            <w:shd w:val="clear" w:color="auto" w:fill="auto"/>
            <w:vAlign w:val="center"/>
          </w:tcPr>
          <w:p w14:paraId="119EDE72">
            <w:pPr>
              <w:widowControl/>
              <w:jc w:val="center"/>
              <w:rPr>
                <w:rFonts w:hint="eastAsia" w:ascii="Times New Roman" w:hAnsi="Times New Roman" w:eastAsia="等线" w:cs="Times New Roman"/>
                <w:color w:val="000000"/>
                <w:kern w:val="0"/>
                <w:sz w:val="15"/>
                <w:szCs w:val="15"/>
                <w:lang w:eastAsia="zh-CN"/>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20</w:t>
            </w:r>
          </w:p>
        </w:tc>
        <w:tc>
          <w:tcPr>
            <w:tcW w:w="804" w:type="dxa"/>
            <w:shd w:val="clear" w:color="auto" w:fill="auto"/>
          </w:tcPr>
          <w:p w14:paraId="0E3F78CB">
            <w:pPr>
              <w:widowControl/>
              <w:jc w:val="center"/>
              <w:rPr>
                <w:rFonts w:hint="eastAsia" w:ascii="Times New Roman" w:hAnsi="Times New Roman" w:eastAsia="等线" w:cs="Times New Roman"/>
                <w:color w:val="000000"/>
                <w:kern w:val="0"/>
                <w:sz w:val="15"/>
                <w:szCs w:val="15"/>
                <w:lang w:eastAsia="zh-CN"/>
              </w:rPr>
            </w:pPr>
            <w:r>
              <w:rPr>
                <w:rFonts w:hint="eastAsia"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2</w:t>
            </w:r>
          </w:p>
        </w:tc>
        <w:tc>
          <w:tcPr>
            <w:tcW w:w="705" w:type="dxa"/>
            <w:shd w:val="clear" w:color="auto" w:fill="auto"/>
            <w:noWrap/>
          </w:tcPr>
          <w:p w14:paraId="4B26F673">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hint="eastAsia" w:ascii="Times New Roman" w:hAnsi="Times New Roman" w:eastAsia="等线" w:cs="Times New Roman"/>
                <w:color w:val="000000" w:themeColor="text1"/>
                <w:kern w:val="0"/>
                <w:sz w:val="15"/>
                <w:szCs w:val="15"/>
                <w14:textFill>
                  <w14:solidFill>
                    <w14:schemeClr w14:val="tx1"/>
                  </w14:solidFill>
                </w14:textFill>
              </w:rPr>
              <w:t xml:space="preserve">0.10 </w:t>
            </w:r>
          </w:p>
        </w:tc>
      </w:tr>
      <w:tr w14:paraId="6A31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3" w:hRule="atLeast"/>
        </w:trPr>
        <w:tc>
          <w:tcPr>
            <w:tcW w:w="735" w:type="dxa"/>
            <w:shd w:val="clear" w:color="auto" w:fill="auto"/>
            <w:vAlign w:val="center"/>
          </w:tcPr>
          <w:p w14:paraId="7977AE1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NiO765</w:t>
            </w:r>
          </w:p>
        </w:tc>
        <w:tc>
          <w:tcPr>
            <w:tcW w:w="579" w:type="dxa"/>
            <w:shd w:val="clear" w:color="auto" w:fill="auto"/>
            <w:vAlign w:val="center"/>
          </w:tcPr>
          <w:p w14:paraId="5C5B4B5A">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ascii="Times New Roman" w:hAnsi="Times New Roman" w:eastAsia="等线" w:cs="Times New Roman"/>
                <w:color w:val="000000" w:themeColor="text1"/>
                <w:kern w:val="0"/>
                <w:sz w:val="15"/>
                <w:szCs w:val="15"/>
                <w14:textFill>
                  <w14:solidFill>
                    <w14:schemeClr w14:val="tx1"/>
                  </w14:solidFill>
                </w14:textFill>
              </w:rPr>
              <w:t xml:space="preserve">76.5 </w:t>
            </w:r>
          </w:p>
        </w:tc>
        <w:tc>
          <w:tcPr>
            <w:tcW w:w="579" w:type="dxa"/>
            <w:shd w:val="clear" w:color="auto" w:fill="auto"/>
            <w:vAlign w:val="center"/>
          </w:tcPr>
          <w:p w14:paraId="4164D4D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05</w:t>
            </w:r>
            <w:r>
              <w:rPr>
                <w:rFonts w:ascii="Times New Roman" w:hAnsi="Times New Roman" w:eastAsia="等线" w:cs="Times New Roman"/>
                <w:color w:val="000000"/>
                <w:kern w:val="0"/>
                <w:sz w:val="15"/>
                <w:szCs w:val="15"/>
              </w:rPr>
              <w:t xml:space="preserve"> </w:t>
            </w:r>
          </w:p>
        </w:tc>
        <w:tc>
          <w:tcPr>
            <w:tcW w:w="642" w:type="dxa"/>
            <w:shd w:val="clear" w:color="auto" w:fill="auto"/>
            <w:vAlign w:val="center"/>
          </w:tcPr>
          <w:p w14:paraId="615EF410">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0</w:t>
            </w:r>
            <w:r>
              <w:rPr>
                <w:rFonts w:ascii="Times New Roman" w:hAnsi="Times New Roman" w:eastAsia="等线" w:cs="Times New Roman"/>
                <w:color w:val="C00000"/>
                <w:kern w:val="0"/>
                <w:sz w:val="15"/>
                <w:szCs w:val="15"/>
              </w:rPr>
              <w:t>5</w:t>
            </w:r>
            <w:r>
              <w:rPr>
                <w:rFonts w:ascii="Times New Roman" w:hAnsi="Times New Roman" w:eastAsia="等线" w:cs="Times New Roman"/>
                <w:color w:val="000000"/>
                <w:kern w:val="0"/>
                <w:sz w:val="15"/>
                <w:szCs w:val="15"/>
              </w:rPr>
              <w:t xml:space="preserve"> </w:t>
            </w:r>
          </w:p>
        </w:tc>
        <w:tc>
          <w:tcPr>
            <w:tcW w:w="613" w:type="dxa"/>
            <w:shd w:val="clear" w:color="auto" w:fill="auto"/>
            <w:vAlign w:val="center"/>
          </w:tcPr>
          <w:p w14:paraId="0948E582">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03</w:t>
            </w:r>
            <w:r>
              <w:rPr>
                <w:rFonts w:ascii="Times New Roman" w:hAnsi="Times New Roman" w:eastAsia="等线" w:cs="Times New Roman"/>
                <w:color w:val="000000"/>
                <w:kern w:val="0"/>
                <w:sz w:val="15"/>
                <w:szCs w:val="15"/>
              </w:rPr>
              <w:t xml:space="preserve"> </w:t>
            </w:r>
          </w:p>
        </w:tc>
        <w:tc>
          <w:tcPr>
            <w:tcW w:w="634" w:type="dxa"/>
            <w:shd w:val="clear" w:color="auto" w:fill="auto"/>
            <w:vAlign w:val="center"/>
          </w:tcPr>
          <w:p w14:paraId="579A9FDB">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02</w:t>
            </w:r>
            <w:r>
              <w:rPr>
                <w:rFonts w:ascii="Times New Roman" w:hAnsi="Times New Roman" w:eastAsia="等线" w:cs="Times New Roman"/>
                <w:color w:val="000000"/>
                <w:kern w:val="0"/>
                <w:sz w:val="15"/>
                <w:szCs w:val="15"/>
              </w:rPr>
              <w:t xml:space="preserve"> </w:t>
            </w:r>
          </w:p>
        </w:tc>
        <w:tc>
          <w:tcPr>
            <w:tcW w:w="493" w:type="dxa"/>
            <w:shd w:val="clear" w:color="auto" w:fill="auto"/>
            <w:vAlign w:val="center"/>
          </w:tcPr>
          <w:p w14:paraId="16976E2A">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ascii="Times New Roman" w:hAnsi="Times New Roman" w:eastAsia="等线" w:cs="Times New Roman"/>
                <w:color w:val="000000" w:themeColor="text1"/>
                <w:kern w:val="0"/>
                <w:sz w:val="15"/>
                <w:szCs w:val="15"/>
                <w14:textFill>
                  <w14:solidFill>
                    <w14:schemeClr w14:val="tx1"/>
                  </w14:solidFill>
                </w14:textFill>
              </w:rPr>
              <w:t>0.03</w:t>
            </w:r>
          </w:p>
        </w:tc>
        <w:tc>
          <w:tcPr>
            <w:tcW w:w="736" w:type="dxa"/>
            <w:shd w:val="clear" w:color="auto" w:fill="auto"/>
            <w:vAlign w:val="center"/>
          </w:tcPr>
          <w:p w14:paraId="6EB49119">
            <w:pPr>
              <w:widowControl/>
              <w:jc w:val="center"/>
              <w:rPr>
                <w:rFonts w:hint="eastAsia" w:ascii="Times New Roman" w:hAnsi="Times New Roman" w:eastAsia="等线" w:cs="Times New Roman"/>
                <w:color w:val="000000"/>
                <w:kern w:val="0"/>
                <w:sz w:val="15"/>
                <w:szCs w:val="15"/>
                <w:lang w:eastAsia="zh-CN"/>
              </w:rPr>
            </w:pPr>
            <w:r>
              <w:rPr>
                <w:rFonts w:ascii="Times New Roman" w:hAnsi="Times New Roman" w:eastAsia="等线" w:cs="Times New Roman"/>
                <w:color w:val="000000" w:themeColor="text1"/>
                <w:kern w:val="0"/>
                <w:sz w:val="15"/>
                <w:szCs w:val="15"/>
                <w14:textFill>
                  <w14:solidFill>
                    <w14:schemeClr w14:val="tx1"/>
                  </w14:solidFill>
                </w14:textFill>
              </w:rPr>
              <w:t>0.001</w:t>
            </w:r>
            <w:r>
              <w:rPr>
                <w:rFonts w:hint="eastAsia" w:ascii="Times New Roman" w:hAnsi="Times New Roman" w:eastAsia="等线" w:cs="Times New Roman"/>
                <w:color w:val="000000"/>
                <w:kern w:val="0"/>
                <w:sz w:val="15"/>
                <w:szCs w:val="15"/>
                <w:lang w:val="en-US" w:eastAsia="zh-CN"/>
              </w:rPr>
              <w:t>0</w:t>
            </w:r>
          </w:p>
        </w:tc>
        <w:tc>
          <w:tcPr>
            <w:tcW w:w="551" w:type="dxa"/>
            <w:shd w:val="clear" w:color="auto" w:fill="auto"/>
            <w:vAlign w:val="center"/>
          </w:tcPr>
          <w:p w14:paraId="0A756AAD">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0.10</w:t>
            </w:r>
            <w:r>
              <w:rPr>
                <w:rFonts w:ascii="Times New Roman" w:hAnsi="Times New Roman" w:eastAsia="等线" w:cs="Times New Roman"/>
                <w:color w:val="000000"/>
                <w:kern w:val="0"/>
                <w:sz w:val="15"/>
                <w:szCs w:val="15"/>
              </w:rPr>
              <w:t xml:space="preserve"> </w:t>
            </w:r>
          </w:p>
        </w:tc>
        <w:tc>
          <w:tcPr>
            <w:tcW w:w="598" w:type="dxa"/>
            <w:shd w:val="clear" w:color="auto" w:fill="auto"/>
            <w:vAlign w:val="center"/>
          </w:tcPr>
          <w:p w14:paraId="6B090A7F">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05</w:t>
            </w:r>
            <w:r>
              <w:rPr>
                <w:rFonts w:ascii="Times New Roman" w:hAnsi="Times New Roman" w:eastAsia="等线" w:cs="Times New Roman"/>
                <w:color w:val="000000"/>
                <w:kern w:val="0"/>
                <w:sz w:val="15"/>
                <w:szCs w:val="15"/>
              </w:rPr>
              <w:t xml:space="preserve"> </w:t>
            </w:r>
          </w:p>
        </w:tc>
        <w:tc>
          <w:tcPr>
            <w:tcW w:w="582" w:type="dxa"/>
            <w:shd w:val="clear" w:color="auto" w:fill="auto"/>
            <w:vAlign w:val="center"/>
          </w:tcPr>
          <w:p w14:paraId="7CFDAF23">
            <w:pPr>
              <w:widowControl/>
              <w:jc w:val="center"/>
              <w:rPr>
                <w:rFonts w:hint="eastAsia" w:ascii="Times New Roman" w:hAnsi="Times New Roman" w:eastAsia="等线" w:cs="Times New Roman"/>
                <w:color w:val="000000"/>
                <w:kern w:val="0"/>
                <w:sz w:val="15"/>
                <w:szCs w:val="15"/>
                <w:lang w:eastAsia="zh-CN"/>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30</w:t>
            </w:r>
          </w:p>
        </w:tc>
        <w:tc>
          <w:tcPr>
            <w:tcW w:w="804" w:type="dxa"/>
            <w:shd w:val="clear" w:color="auto" w:fill="auto"/>
          </w:tcPr>
          <w:p w14:paraId="4D6DA184">
            <w:pPr>
              <w:widowControl/>
              <w:jc w:val="center"/>
              <w:rPr>
                <w:rFonts w:hint="eastAsia" w:ascii="Times New Roman" w:hAnsi="Times New Roman" w:eastAsia="等线" w:cs="Times New Roman"/>
                <w:color w:val="000000"/>
                <w:kern w:val="0"/>
                <w:sz w:val="15"/>
                <w:szCs w:val="15"/>
                <w:lang w:eastAsia="zh-CN"/>
              </w:rPr>
            </w:pPr>
            <w:r>
              <w:rPr>
                <w:rFonts w:hint="eastAsia" w:ascii="Times New Roman" w:hAnsi="Times New Roman" w:eastAsia="等线" w:cs="Times New Roman"/>
                <w:color w:val="C00000"/>
                <w:kern w:val="0"/>
                <w:sz w:val="15"/>
                <w:szCs w:val="15"/>
              </w:rPr>
              <w:t>0.00</w:t>
            </w:r>
            <w:r>
              <w:rPr>
                <w:rFonts w:hint="eastAsia" w:ascii="Times New Roman" w:hAnsi="Times New Roman" w:eastAsia="等线" w:cs="Times New Roman"/>
                <w:color w:val="C00000"/>
                <w:kern w:val="0"/>
                <w:sz w:val="15"/>
                <w:szCs w:val="15"/>
                <w:lang w:val="en-US" w:eastAsia="zh-CN"/>
              </w:rPr>
              <w:t>3</w:t>
            </w:r>
          </w:p>
        </w:tc>
        <w:tc>
          <w:tcPr>
            <w:tcW w:w="705" w:type="dxa"/>
            <w:shd w:val="clear" w:color="auto" w:fill="auto"/>
            <w:noWrap/>
          </w:tcPr>
          <w:p w14:paraId="756BB45D">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hint="eastAsia"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1</w:t>
            </w:r>
            <w:r>
              <w:rPr>
                <w:rFonts w:hint="eastAsia" w:ascii="Times New Roman" w:hAnsi="Times New Roman" w:eastAsia="等线" w:cs="Times New Roman"/>
                <w:color w:val="C00000"/>
                <w:kern w:val="0"/>
                <w:sz w:val="15"/>
                <w:szCs w:val="15"/>
              </w:rPr>
              <w:t>0</w:t>
            </w:r>
            <w:r>
              <w:rPr>
                <w:rFonts w:hint="eastAsia" w:ascii="Times New Roman" w:hAnsi="Times New Roman" w:eastAsia="等线" w:cs="Times New Roman"/>
                <w:color w:val="000000" w:themeColor="text1"/>
                <w:kern w:val="0"/>
                <w:sz w:val="15"/>
                <w:szCs w:val="15"/>
                <w14:textFill>
                  <w14:solidFill>
                    <w14:schemeClr w14:val="tx1"/>
                  </w14:solidFill>
                </w14:textFill>
              </w:rPr>
              <w:t xml:space="preserve"> </w:t>
            </w:r>
          </w:p>
        </w:tc>
      </w:tr>
      <w:tr w14:paraId="1EEF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73" w:hRule="atLeast"/>
        </w:trPr>
        <w:tc>
          <w:tcPr>
            <w:tcW w:w="735" w:type="dxa"/>
            <w:shd w:val="clear" w:color="auto" w:fill="auto"/>
            <w:vAlign w:val="center"/>
          </w:tcPr>
          <w:p w14:paraId="23A73D6E">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kern w:val="0"/>
                <w:sz w:val="15"/>
                <w:szCs w:val="15"/>
              </w:rPr>
              <w:t>NiO760</w:t>
            </w:r>
          </w:p>
        </w:tc>
        <w:tc>
          <w:tcPr>
            <w:tcW w:w="579" w:type="dxa"/>
            <w:shd w:val="clear" w:color="auto" w:fill="auto"/>
            <w:noWrap/>
            <w:vAlign w:val="center"/>
          </w:tcPr>
          <w:p w14:paraId="47F62F30">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ascii="Times New Roman" w:hAnsi="Times New Roman" w:eastAsia="等线" w:cs="Times New Roman"/>
                <w:color w:val="000000" w:themeColor="text1"/>
                <w:kern w:val="0"/>
                <w:sz w:val="15"/>
                <w:szCs w:val="15"/>
                <w14:textFill>
                  <w14:solidFill>
                    <w14:schemeClr w14:val="tx1"/>
                  </w14:solidFill>
                </w14:textFill>
              </w:rPr>
              <w:t>76</w:t>
            </w:r>
            <w:r>
              <w:rPr>
                <w:rFonts w:hint="eastAsia" w:ascii="Times New Roman" w:hAnsi="Times New Roman" w:eastAsia="等线" w:cs="Times New Roman"/>
                <w:color w:val="000000" w:themeColor="text1"/>
                <w:kern w:val="0"/>
                <w:sz w:val="15"/>
                <w:szCs w:val="15"/>
                <w14:textFill>
                  <w14:solidFill>
                    <w14:schemeClr w14:val="tx1"/>
                  </w14:solidFill>
                </w14:textFill>
              </w:rPr>
              <w:t>.0</w:t>
            </w:r>
          </w:p>
        </w:tc>
        <w:tc>
          <w:tcPr>
            <w:tcW w:w="579" w:type="dxa"/>
            <w:shd w:val="clear" w:color="auto" w:fill="auto"/>
            <w:noWrap/>
            <w:vAlign w:val="center"/>
          </w:tcPr>
          <w:p w14:paraId="6FC681D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1</w:t>
            </w:r>
            <w:r>
              <w:rPr>
                <w:rFonts w:hint="eastAsia" w:ascii="Times New Roman" w:hAnsi="Times New Roman" w:eastAsia="等线" w:cs="Times New Roman"/>
                <w:color w:val="C00000"/>
                <w:kern w:val="0"/>
                <w:sz w:val="15"/>
                <w:szCs w:val="15"/>
              </w:rPr>
              <w:t>0</w:t>
            </w:r>
          </w:p>
        </w:tc>
        <w:tc>
          <w:tcPr>
            <w:tcW w:w="642" w:type="dxa"/>
            <w:shd w:val="clear" w:color="auto" w:fill="auto"/>
            <w:noWrap/>
            <w:vAlign w:val="center"/>
          </w:tcPr>
          <w:p w14:paraId="3ED9388F">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.03</w:t>
            </w:r>
          </w:p>
        </w:tc>
        <w:tc>
          <w:tcPr>
            <w:tcW w:w="613" w:type="dxa"/>
            <w:shd w:val="clear" w:color="auto" w:fill="auto"/>
            <w:noWrap/>
            <w:vAlign w:val="center"/>
          </w:tcPr>
          <w:p w14:paraId="2A407F8A">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05</w:t>
            </w:r>
          </w:p>
        </w:tc>
        <w:tc>
          <w:tcPr>
            <w:tcW w:w="634" w:type="dxa"/>
            <w:shd w:val="clear" w:color="auto" w:fill="auto"/>
            <w:noWrap/>
            <w:vAlign w:val="center"/>
          </w:tcPr>
          <w:p w14:paraId="25FA802C">
            <w:pPr>
              <w:widowControl/>
              <w:jc w:val="center"/>
              <w:rPr>
                <w:rFonts w:hint="default" w:ascii="Times New Roman" w:hAnsi="Times New Roman" w:eastAsia="等线" w:cs="Times New Roman"/>
                <w:color w:val="000000"/>
                <w:kern w:val="0"/>
                <w:sz w:val="15"/>
                <w:szCs w:val="15"/>
                <w:lang w:val="en-US" w:eastAsia="zh-CN"/>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005</w:t>
            </w:r>
          </w:p>
        </w:tc>
        <w:tc>
          <w:tcPr>
            <w:tcW w:w="493" w:type="dxa"/>
            <w:shd w:val="clear" w:color="auto" w:fill="auto"/>
            <w:noWrap/>
            <w:vAlign w:val="center"/>
          </w:tcPr>
          <w:p w14:paraId="0D3B3272">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ascii="Times New Roman" w:hAnsi="Times New Roman" w:eastAsia="等线" w:cs="Times New Roman"/>
                <w:color w:val="000000" w:themeColor="text1"/>
                <w:kern w:val="0"/>
                <w:sz w:val="15"/>
                <w:szCs w:val="15"/>
                <w14:textFill>
                  <w14:solidFill>
                    <w14:schemeClr w14:val="tx1"/>
                  </w14:solidFill>
                </w14:textFill>
              </w:rPr>
              <w:t>0.05</w:t>
            </w:r>
          </w:p>
        </w:tc>
        <w:tc>
          <w:tcPr>
            <w:tcW w:w="736" w:type="dxa"/>
            <w:shd w:val="clear" w:color="auto" w:fill="auto"/>
            <w:noWrap/>
            <w:vAlign w:val="center"/>
          </w:tcPr>
          <w:p w14:paraId="2C839B4A">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000000" w:themeColor="text1"/>
                <w:kern w:val="0"/>
                <w:sz w:val="15"/>
                <w:szCs w:val="15"/>
                <w14:textFill>
                  <w14:solidFill>
                    <w14:schemeClr w14:val="tx1"/>
                  </w14:solidFill>
                </w14:textFill>
              </w:rPr>
              <w:t>0.0015</w:t>
            </w:r>
          </w:p>
        </w:tc>
        <w:tc>
          <w:tcPr>
            <w:tcW w:w="551" w:type="dxa"/>
            <w:shd w:val="clear" w:color="auto" w:fill="auto"/>
            <w:noWrap/>
            <w:vAlign w:val="center"/>
          </w:tcPr>
          <w:p w14:paraId="489D51EB">
            <w:pPr>
              <w:widowControl/>
              <w:jc w:val="center"/>
              <w:rPr>
                <w:rFonts w:hint="default" w:ascii="Times New Roman" w:hAnsi="Times New Roman" w:eastAsia="等线" w:cs="Times New Roman"/>
                <w:color w:val="000000"/>
                <w:kern w:val="0"/>
                <w:sz w:val="15"/>
                <w:szCs w:val="15"/>
                <w:lang w:val="en-US" w:eastAsia="zh-CN"/>
              </w:rPr>
            </w:pPr>
            <w:r>
              <w:rPr>
                <w:rFonts w:hint="eastAsia" w:ascii="Times New Roman" w:hAnsi="Times New Roman" w:eastAsia="等线" w:cs="Times New Roman"/>
                <w:color w:val="C00000"/>
                <w:kern w:val="0"/>
                <w:sz w:val="15"/>
                <w:szCs w:val="15"/>
                <w:lang w:val="en-US" w:eastAsia="zh-CN"/>
              </w:rPr>
              <w:t>0.50</w:t>
            </w:r>
          </w:p>
        </w:tc>
        <w:tc>
          <w:tcPr>
            <w:tcW w:w="598" w:type="dxa"/>
            <w:shd w:val="clear" w:color="auto" w:fill="auto"/>
            <w:noWrap/>
            <w:vAlign w:val="center"/>
          </w:tcPr>
          <w:p w14:paraId="7F789E47">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1</w:t>
            </w:r>
            <w:r>
              <w:rPr>
                <w:rFonts w:hint="eastAsia" w:ascii="Times New Roman" w:hAnsi="Times New Roman" w:eastAsia="等线" w:cs="Times New Roman"/>
                <w:color w:val="C00000"/>
                <w:kern w:val="0"/>
                <w:sz w:val="15"/>
                <w:szCs w:val="15"/>
              </w:rPr>
              <w:t>0</w:t>
            </w:r>
          </w:p>
        </w:tc>
        <w:tc>
          <w:tcPr>
            <w:tcW w:w="582" w:type="dxa"/>
            <w:shd w:val="clear" w:color="auto" w:fill="auto"/>
            <w:noWrap/>
            <w:vAlign w:val="center"/>
          </w:tcPr>
          <w:p w14:paraId="49D4BA2C">
            <w:pPr>
              <w:widowControl/>
              <w:jc w:val="center"/>
              <w:rPr>
                <w:rFonts w:ascii="Times New Roman" w:hAnsi="Times New Roman" w:eastAsia="等线" w:cs="Times New Roman"/>
                <w:color w:val="000000"/>
                <w:kern w:val="0"/>
                <w:sz w:val="15"/>
                <w:szCs w:val="15"/>
              </w:rPr>
            </w:pPr>
            <w:r>
              <w:rPr>
                <w:rFonts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4</w:t>
            </w:r>
            <w:r>
              <w:rPr>
                <w:rFonts w:hint="eastAsia" w:ascii="Times New Roman" w:hAnsi="Times New Roman" w:eastAsia="等线" w:cs="Times New Roman"/>
                <w:color w:val="C00000"/>
                <w:kern w:val="0"/>
                <w:sz w:val="15"/>
                <w:szCs w:val="15"/>
              </w:rPr>
              <w:t>0</w:t>
            </w:r>
          </w:p>
        </w:tc>
        <w:tc>
          <w:tcPr>
            <w:tcW w:w="804" w:type="dxa"/>
            <w:shd w:val="clear" w:color="auto" w:fill="auto"/>
            <w:noWrap/>
          </w:tcPr>
          <w:p w14:paraId="020AC4BD">
            <w:pPr>
              <w:widowControl/>
              <w:jc w:val="center"/>
              <w:rPr>
                <w:rFonts w:hint="default" w:ascii="Times New Roman" w:hAnsi="Times New Roman" w:eastAsia="等线" w:cs="Times New Roman"/>
                <w:color w:val="000000"/>
                <w:kern w:val="0"/>
                <w:sz w:val="15"/>
                <w:szCs w:val="15"/>
                <w:lang w:val="en-US" w:eastAsia="zh-CN"/>
              </w:rPr>
            </w:pPr>
            <w:r>
              <w:rPr>
                <w:rFonts w:hint="eastAsia" w:ascii="Times New Roman" w:hAnsi="Times New Roman" w:eastAsia="等线" w:cs="Times New Roman"/>
                <w:color w:val="C00000"/>
                <w:kern w:val="0"/>
                <w:sz w:val="15"/>
                <w:szCs w:val="15"/>
              </w:rPr>
              <w:t>0.0</w:t>
            </w:r>
            <w:r>
              <w:rPr>
                <w:rFonts w:hint="eastAsia" w:ascii="Times New Roman" w:hAnsi="Times New Roman" w:eastAsia="等线" w:cs="Times New Roman"/>
                <w:color w:val="C00000"/>
                <w:kern w:val="0"/>
                <w:sz w:val="15"/>
                <w:szCs w:val="15"/>
                <w:lang w:val="en-US" w:eastAsia="zh-CN"/>
              </w:rPr>
              <w:t>50</w:t>
            </w:r>
          </w:p>
        </w:tc>
        <w:tc>
          <w:tcPr>
            <w:tcW w:w="705" w:type="dxa"/>
            <w:shd w:val="clear" w:color="auto" w:fill="auto"/>
            <w:noWrap/>
          </w:tcPr>
          <w:p w14:paraId="2CDF5945">
            <w:pPr>
              <w:widowControl/>
              <w:jc w:val="center"/>
              <w:rPr>
                <w:rFonts w:ascii="Times New Roman" w:hAnsi="Times New Roman" w:eastAsia="等线" w:cs="Times New Roman"/>
                <w:color w:val="000000" w:themeColor="text1"/>
                <w:kern w:val="0"/>
                <w:sz w:val="15"/>
                <w:szCs w:val="15"/>
                <w14:textFill>
                  <w14:solidFill>
                    <w14:schemeClr w14:val="tx1"/>
                  </w14:solidFill>
                </w14:textFill>
              </w:rPr>
            </w:pPr>
            <w:r>
              <w:rPr>
                <w:rFonts w:hint="eastAsia" w:ascii="Times New Roman" w:hAnsi="Times New Roman" w:eastAsia="等线" w:cs="Times New Roman"/>
                <w:color w:val="C00000"/>
                <w:kern w:val="0"/>
                <w:sz w:val="15"/>
                <w:szCs w:val="15"/>
              </w:rPr>
              <w:t>0.</w:t>
            </w:r>
            <w:r>
              <w:rPr>
                <w:rFonts w:hint="eastAsia" w:ascii="Times New Roman" w:hAnsi="Times New Roman" w:eastAsia="等线" w:cs="Times New Roman"/>
                <w:color w:val="C00000"/>
                <w:kern w:val="0"/>
                <w:sz w:val="15"/>
                <w:szCs w:val="15"/>
                <w:lang w:val="en-US" w:eastAsia="zh-CN"/>
              </w:rPr>
              <w:t>2</w:t>
            </w:r>
            <w:r>
              <w:rPr>
                <w:rFonts w:hint="eastAsia" w:ascii="Times New Roman" w:hAnsi="Times New Roman" w:eastAsia="等线" w:cs="Times New Roman"/>
                <w:color w:val="C00000"/>
                <w:kern w:val="0"/>
                <w:sz w:val="15"/>
                <w:szCs w:val="15"/>
              </w:rPr>
              <w:t>0</w:t>
            </w:r>
          </w:p>
        </w:tc>
      </w:tr>
    </w:tbl>
    <w:p w14:paraId="093E0E0C">
      <w:pPr>
        <w:ind w:firstLine="420" w:firstLineChars="200"/>
        <w:jc w:val="left"/>
        <w:rPr>
          <w:rFonts w:hint="eastAsia" w:ascii="宋体" w:hAnsi="宋体" w:eastAsia="宋体" w:cs="Times New Roman"/>
          <w:szCs w:val="21"/>
        </w:rPr>
      </w:pPr>
    </w:p>
    <w:p w14:paraId="06A42F09">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5.2  外观</w:t>
      </w:r>
      <w:r>
        <w:rPr>
          <w:rFonts w:hint="eastAsia" w:ascii="黑体" w:hAnsi="黑体" w:eastAsia="黑体" w:cs="Times New Roman"/>
          <w:bCs/>
          <w:szCs w:val="21"/>
        </w:rPr>
        <w:t>质量</w:t>
      </w:r>
    </w:p>
    <w:p w14:paraId="63AD116F">
      <w:pPr>
        <w:ind w:firstLine="420" w:firstLineChars="200"/>
        <w:jc w:val="left"/>
        <w:rPr>
          <w:rFonts w:hint="eastAsia" w:ascii="宋体" w:hAnsi="宋体" w:eastAsia="宋体" w:cs="Times New Roman"/>
          <w:szCs w:val="21"/>
        </w:rPr>
      </w:pPr>
      <w:r>
        <w:rPr>
          <w:rFonts w:hint="eastAsia" w:ascii="宋体" w:hAnsi="宋体" w:eastAsia="宋体" w:cs="Times New Roman"/>
          <w:szCs w:val="21"/>
        </w:rPr>
        <w:t>产品为绿色或灰绿色粉末。同一批次产品的色泽须应保持一致</w:t>
      </w:r>
      <w:r>
        <w:rPr>
          <w:rFonts w:ascii="宋体" w:hAnsi="宋体" w:eastAsia="宋体" w:cs="Times New Roman"/>
          <w:szCs w:val="21"/>
        </w:rPr>
        <w:t>,不</w:t>
      </w:r>
      <w:r>
        <w:rPr>
          <w:rFonts w:hint="eastAsia" w:ascii="宋体" w:hAnsi="宋体" w:eastAsia="宋体" w:cs="Times New Roman"/>
          <w:szCs w:val="21"/>
        </w:rPr>
        <w:t>应</w:t>
      </w:r>
      <w:r>
        <w:rPr>
          <w:rFonts w:ascii="宋体" w:hAnsi="宋体" w:eastAsia="宋体" w:cs="Times New Roman"/>
          <w:szCs w:val="21"/>
        </w:rPr>
        <w:t>有其他外来夹杂物。</w:t>
      </w:r>
    </w:p>
    <w:p w14:paraId="0182ACC4">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5.3  粒度</w:t>
      </w:r>
    </w:p>
    <w:p w14:paraId="0D2A7BBA">
      <w:pPr>
        <w:ind w:firstLine="420" w:firstLineChars="200"/>
        <w:jc w:val="left"/>
        <w:rPr>
          <w:rFonts w:hint="eastAsia" w:ascii="宋体" w:hAnsi="宋体" w:eastAsia="宋体" w:cs="Times New Roman"/>
          <w:szCs w:val="21"/>
        </w:rPr>
      </w:pPr>
      <w:r>
        <w:rPr>
          <w:rFonts w:hint="eastAsia" w:ascii="宋体" w:hAnsi="宋体" w:eastAsia="宋体" w:cs="Times New Roman"/>
          <w:szCs w:val="21"/>
        </w:rPr>
        <w:t>通过</w:t>
      </w:r>
      <w:r>
        <w:rPr>
          <w:rFonts w:ascii="宋体" w:hAnsi="宋体" w:eastAsia="宋体" w:cs="Times New Roman"/>
          <w:szCs w:val="21"/>
        </w:rPr>
        <w:t>0.154mm</w:t>
      </w:r>
      <w:r>
        <w:rPr>
          <w:rFonts w:hint="eastAsia" w:ascii="宋体" w:hAnsi="宋体" w:eastAsia="宋体" w:cs="Times New Roman"/>
          <w:szCs w:val="21"/>
        </w:rPr>
        <w:t>（</w:t>
      </w:r>
      <w:r>
        <w:rPr>
          <w:rFonts w:ascii="宋体" w:hAnsi="宋体" w:eastAsia="宋体" w:cs="Times New Roman"/>
          <w:szCs w:val="21"/>
        </w:rPr>
        <w:t>100目</w:t>
      </w:r>
      <w:r>
        <w:rPr>
          <w:rFonts w:hint="eastAsia" w:ascii="宋体" w:hAnsi="宋体" w:eastAsia="宋体" w:cs="Times New Roman"/>
          <w:szCs w:val="21"/>
        </w:rPr>
        <w:t>）</w:t>
      </w:r>
      <w:r>
        <w:rPr>
          <w:rFonts w:ascii="宋体" w:hAnsi="宋体" w:eastAsia="宋体" w:cs="Times New Roman"/>
          <w:szCs w:val="21"/>
        </w:rPr>
        <w:t>筛余物</w:t>
      </w:r>
      <w:r>
        <w:rPr>
          <w:rFonts w:hint="eastAsia" w:ascii="宋体" w:hAnsi="宋体" w:eastAsia="宋体" w:cs="Times New Roman"/>
          <w:szCs w:val="21"/>
        </w:rPr>
        <w:t>的质量分数</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NiO760、NiO765</w:t>
      </w:r>
      <w:r>
        <w:rPr>
          <w:rFonts w:ascii="宋体" w:hAnsi="宋体" w:eastAsia="宋体" w:cs="Times New Roman"/>
          <w:szCs w:val="21"/>
        </w:rPr>
        <w:t>不大于0.0</w:t>
      </w:r>
      <w:r>
        <w:rPr>
          <w:rFonts w:hint="eastAsia" w:ascii="宋体" w:hAnsi="宋体" w:eastAsia="宋体" w:cs="Times New Roman"/>
          <w:szCs w:val="21"/>
          <w:lang w:val="en-US" w:eastAsia="zh-CN"/>
        </w:rPr>
        <w:t>2</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NiO770、NiO780</w:t>
      </w:r>
      <w:r>
        <w:rPr>
          <w:rFonts w:ascii="宋体" w:hAnsi="宋体" w:eastAsia="宋体" w:cs="Times New Roman"/>
          <w:szCs w:val="21"/>
        </w:rPr>
        <w:t>不大于0.0</w:t>
      </w:r>
      <w:r>
        <w:rPr>
          <w:rFonts w:hint="eastAsia" w:ascii="宋体" w:hAnsi="宋体" w:eastAsia="宋体" w:cs="Times New Roman"/>
          <w:szCs w:val="21"/>
          <w:lang w:val="en-US" w:eastAsia="zh-CN"/>
        </w:rPr>
        <w:t>1</w:t>
      </w:r>
      <w:r>
        <w:rPr>
          <w:rFonts w:hint="eastAsia" w:ascii="宋体" w:hAnsi="宋体" w:eastAsia="宋体" w:cs="Times New Roman"/>
          <w:szCs w:val="21"/>
        </w:rPr>
        <w:t>％</w:t>
      </w:r>
      <w:r>
        <w:rPr>
          <w:rFonts w:ascii="宋体" w:hAnsi="宋体" w:eastAsia="宋体" w:cs="Times New Roman"/>
          <w:szCs w:val="21"/>
        </w:rPr>
        <w:t>。</w:t>
      </w:r>
    </w:p>
    <w:p w14:paraId="31D93B9B">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5.4  其他</w:t>
      </w:r>
    </w:p>
    <w:p w14:paraId="75D06EA7">
      <w:pPr>
        <w:ind w:firstLine="420" w:firstLineChars="200"/>
        <w:jc w:val="left"/>
        <w:rPr>
          <w:rFonts w:hint="eastAsia" w:ascii="宋体" w:hAnsi="宋体" w:eastAsia="宋体" w:cs="Times New Roman"/>
          <w:szCs w:val="21"/>
        </w:rPr>
      </w:pPr>
      <w:r>
        <w:rPr>
          <w:rFonts w:hint="eastAsia" w:ascii="宋体" w:hAnsi="宋体" w:eastAsia="宋体" w:cs="Times New Roman"/>
          <w:szCs w:val="21"/>
        </w:rPr>
        <w:t>需方如对产品有特殊要求，可由供需双方协商确定并在订货单中注明</w:t>
      </w:r>
      <w:r>
        <w:rPr>
          <w:rFonts w:ascii="宋体" w:hAnsi="宋体" w:eastAsia="宋体" w:cs="Times New Roman"/>
          <w:szCs w:val="21"/>
        </w:rPr>
        <w:t>。</w:t>
      </w:r>
    </w:p>
    <w:p w14:paraId="5831EDD9">
      <w:pPr>
        <w:spacing w:before="312" w:beforeLines="100" w:after="312" w:afterLines="100"/>
        <w:jc w:val="left"/>
        <w:rPr>
          <w:rFonts w:hint="eastAsia" w:ascii="黑体" w:hAnsi="黑体" w:eastAsia="黑体" w:cs="Times New Roman"/>
          <w:bCs/>
          <w:szCs w:val="21"/>
        </w:rPr>
      </w:pPr>
      <w:r>
        <w:rPr>
          <w:rFonts w:ascii="黑体" w:hAnsi="黑体" w:eastAsia="黑体" w:cs="Times New Roman"/>
          <w:bCs/>
          <w:szCs w:val="21"/>
        </w:rPr>
        <w:t>6  试验方法</w:t>
      </w:r>
    </w:p>
    <w:p w14:paraId="0E7E72BB">
      <w:pPr>
        <w:spacing w:before="312" w:beforeLines="100" w:after="312" w:afterLines="100"/>
        <w:rPr>
          <w:rFonts w:hint="eastAsia" w:ascii="黑体" w:hAnsi="黑体" w:eastAsia="黑体" w:cs="Times New Roman"/>
          <w:bCs/>
          <w:szCs w:val="21"/>
        </w:rPr>
      </w:pPr>
      <w:r>
        <w:rPr>
          <w:rFonts w:ascii="黑体" w:hAnsi="黑体" w:eastAsia="黑体" w:cs="Times New Roman"/>
          <w:bCs/>
          <w:szCs w:val="21"/>
        </w:rPr>
        <w:t xml:space="preserve">6.1  </w:t>
      </w:r>
      <w:r>
        <w:rPr>
          <w:rFonts w:hint="eastAsia" w:ascii="黑体" w:hAnsi="黑体" w:eastAsia="黑体" w:cs="Times New Roman"/>
          <w:bCs/>
          <w:szCs w:val="21"/>
        </w:rPr>
        <w:t>化学成分</w:t>
      </w:r>
    </w:p>
    <w:p w14:paraId="24041BB2">
      <w:pPr>
        <w:spacing w:before="312" w:beforeLines="100" w:after="312" w:afterLines="100"/>
        <w:rPr>
          <w:rFonts w:hint="eastAsia" w:ascii="宋体" w:hAnsi="宋体" w:eastAsia="宋体" w:cs="宋体"/>
          <w:bCs/>
          <w:szCs w:val="21"/>
        </w:rPr>
      </w:pPr>
      <w:r>
        <w:rPr>
          <w:rFonts w:hint="eastAsia" w:ascii="黑体" w:hAnsi="黑体" w:eastAsia="黑体" w:cs="黑体"/>
          <w:bCs/>
          <w:szCs w:val="21"/>
        </w:rPr>
        <w:t>6.1.1</w:t>
      </w:r>
      <w:r>
        <w:rPr>
          <w:rFonts w:ascii="黑体" w:hAnsi="黑体" w:eastAsia="黑体" w:cs="黑体"/>
          <w:bCs/>
          <w:color w:val="auto"/>
          <w:szCs w:val="21"/>
        </w:rPr>
        <w:t xml:space="preserve"> </w:t>
      </w:r>
      <w:r>
        <w:rPr>
          <w:rFonts w:hint="eastAsia" w:ascii="宋体" w:hAnsi="宋体" w:eastAsia="宋体" w:cs="黑体"/>
          <w:bCs/>
          <w:color w:val="auto"/>
          <w:szCs w:val="21"/>
        </w:rPr>
        <w:t>产品中</w:t>
      </w:r>
      <w:r>
        <w:rPr>
          <w:rFonts w:hint="eastAsia" w:ascii="宋体" w:hAnsi="宋体" w:eastAsia="宋体" w:cs="宋体"/>
          <w:bCs/>
          <w:color w:val="auto"/>
          <w:szCs w:val="21"/>
        </w:rPr>
        <w:t>镍含量的测定按照附录A的规定进行</w:t>
      </w:r>
      <w:r>
        <w:rPr>
          <w:rFonts w:hint="eastAsia" w:ascii="宋体" w:hAnsi="宋体" w:eastAsia="宋体" w:cs="宋体"/>
          <w:bCs/>
          <w:szCs w:val="21"/>
        </w:rPr>
        <w:t>。</w:t>
      </w:r>
    </w:p>
    <w:p w14:paraId="4CA73223">
      <w:pPr>
        <w:spacing w:before="312" w:beforeLines="100" w:after="312" w:afterLines="100"/>
        <w:rPr>
          <w:rFonts w:hint="eastAsia" w:ascii="宋体" w:hAnsi="宋体" w:eastAsia="宋体" w:cs="宋体"/>
          <w:bCs/>
          <w:szCs w:val="21"/>
        </w:rPr>
      </w:pPr>
      <w:r>
        <w:rPr>
          <w:rFonts w:hint="eastAsia" w:ascii="黑体" w:hAnsi="黑体" w:eastAsia="黑体" w:cs="黑体"/>
          <w:bCs/>
          <w:szCs w:val="21"/>
        </w:rPr>
        <w:t>6.1.2</w:t>
      </w:r>
      <w:r>
        <w:rPr>
          <w:rFonts w:ascii="黑体" w:hAnsi="黑体" w:eastAsia="黑体" w:cs="黑体"/>
          <w:bCs/>
          <w:szCs w:val="21"/>
        </w:rPr>
        <w:t xml:space="preserve"> </w:t>
      </w:r>
      <w:r>
        <w:rPr>
          <w:rFonts w:hint="eastAsia" w:ascii="宋体" w:hAnsi="宋体" w:eastAsia="宋体" w:cs="黑体"/>
          <w:bCs/>
          <w:szCs w:val="21"/>
        </w:rPr>
        <w:t>产品中</w:t>
      </w:r>
      <w:r>
        <w:rPr>
          <w:rFonts w:hint="eastAsia" w:ascii="宋体" w:hAnsi="宋体" w:eastAsia="宋体" w:cs="宋体"/>
          <w:bCs/>
          <w:szCs w:val="21"/>
        </w:rPr>
        <w:t>铜、铁、锌、钙、镁、钠、钴、镉、硫、锰含量的测定按照Y</w:t>
      </w:r>
      <w:r>
        <w:rPr>
          <w:rFonts w:ascii="宋体" w:hAnsi="宋体" w:eastAsia="宋体" w:cs="宋体"/>
          <w:bCs/>
          <w:szCs w:val="21"/>
        </w:rPr>
        <w:t>S</w:t>
      </w:r>
      <w:r>
        <w:rPr>
          <w:rFonts w:hint="eastAsia" w:ascii="宋体" w:hAnsi="宋体" w:eastAsia="宋体" w:cs="宋体"/>
          <w:bCs/>
          <w:szCs w:val="21"/>
        </w:rPr>
        <w:t>/</w:t>
      </w:r>
      <w:r>
        <w:rPr>
          <w:rFonts w:ascii="宋体" w:hAnsi="宋体" w:eastAsia="宋体" w:cs="宋体"/>
          <w:bCs/>
          <w:szCs w:val="21"/>
        </w:rPr>
        <w:t>T1416</w:t>
      </w:r>
      <w:r>
        <w:rPr>
          <w:rFonts w:hint="eastAsia" w:ascii="宋体" w:hAnsi="宋体" w:eastAsia="宋体" w:cs="宋体"/>
          <w:bCs/>
          <w:szCs w:val="21"/>
        </w:rPr>
        <w:t>规定进行。</w:t>
      </w:r>
    </w:p>
    <w:p w14:paraId="453B4494">
      <w:pPr>
        <w:spacing w:before="312" w:beforeLines="100" w:after="312" w:afterLines="100"/>
        <w:rPr>
          <w:rFonts w:hint="eastAsia" w:ascii="宋体" w:hAnsi="宋体" w:eastAsia="宋体" w:cs="宋体"/>
          <w:bCs/>
          <w:szCs w:val="21"/>
        </w:rPr>
      </w:pPr>
      <w:r>
        <w:rPr>
          <w:rFonts w:hint="eastAsia" w:ascii="黑体" w:hAnsi="黑体" w:eastAsia="黑体" w:cs="黑体"/>
          <w:bCs/>
          <w:szCs w:val="21"/>
        </w:rPr>
        <w:t>6.1.3</w:t>
      </w:r>
      <w:r>
        <w:rPr>
          <w:rFonts w:ascii="黑体" w:hAnsi="黑体" w:eastAsia="黑体" w:cs="黑体"/>
          <w:bCs/>
          <w:szCs w:val="21"/>
        </w:rPr>
        <w:t xml:space="preserve"> </w:t>
      </w:r>
      <w:r>
        <w:rPr>
          <w:rFonts w:hint="eastAsia" w:ascii="宋体" w:hAnsi="宋体" w:eastAsia="宋体" w:cs="黑体"/>
          <w:bCs/>
          <w:szCs w:val="21"/>
        </w:rPr>
        <w:t>产品中</w:t>
      </w:r>
      <w:r>
        <w:rPr>
          <w:rFonts w:ascii="宋体" w:hAnsi="宋体" w:eastAsia="宋体" w:cs="宋体"/>
          <w:bCs/>
          <w:szCs w:val="21"/>
        </w:rPr>
        <w:t>盐酸不溶物</w:t>
      </w:r>
      <w:r>
        <w:rPr>
          <w:rFonts w:hint="eastAsia" w:ascii="宋体" w:hAnsi="宋体" w:eastAsia="宋体" w:cs="宋体"/>
          <w:bCs/>
          <w:szCs w:val="21"/>
          <w:lang w:val="en-US" w:eastAsia="zh-CN"/>
        </w:rPr>
        <w:t>含</w:t>
      </w:r>
      <w:r>
        <w:rPr>
          <w:rFonts w:ascii="宋体" w:hAnsi="宋体" w:eastAsia="宋体" w:cs="宋体"/>
          <w:bCs/>
          <w:szCs w:val="21"/>
        </w:rPr>
        <w:t>量的测定</w:t>
      </w:r>
      <w:r>
        <w:rPr>
          <w:rFonts w:hint="eastAsia" w:ascii="宋体" w:hAnsi="宋体" w:eastAsia="宋体" w:cs="宋体"/>
          <w:bCs/>
          <w:szCs w:val="21"/>
        </w:rPr>
        <w:t>按照附录</w:t>
      </w:r>
      <w:r>
        <w:rPr>
          <w:rFonts w:hint="eastAsia" w:ascii="宋体" w:hAnsi="宋体" w:eastAsia="宋体" w:cs="宋体"/>
          <w:bCs/>
          <w:szCs w:val="21"/>
          <w:lang w:val="en-US" w:eastAsia="zh-CN"/>
        </w:rPr>
        <w:t>B</w:t>
      </w:r>
      <w:r>
        <w:rPr>
          <w:rFonts w:hint="eastAsia" w:ascii="宋体" w:hAnsi="宋体" w:eastAsia="宋体" w:cs="宋体"/>
          <w:bCs/>
          <w:szCs w:val="21"/>
        </w:rPr>
        <w:t>的规定进行。</w:t>
      </w:r>
    </w:p>
    <w:p w14:paraId="586AEDD9">
      <w:pPr>
        <w:spacing w:before="312" w:beforeLines="100" w:after="312" w:afterLines="100"/>
        <w:jc w:val="left"/>
        <w:rPr>
          <w:rFonts w:hint="eastAsia" w:ascii="黑体" w:hAnsi="黑体" w:eastAsia="黑体" w:cs="Times New Roman"/>
          <w:bCs/>
          <w:szCs w:val="21"/>
        </w:rPr>
      </w:pPr>
      <w:r>
        <w:rPr>
          <w:rFonts w:hint="eastAsia" w:ascii="黑体" w:hAnsi="黑体" w:eastAsia="黑体" w:cs="Times New Roman"/>
          <w:bCs/>
          <w:szCs w:val="21"/>
        </w:rPr>
        <w:t>6</w:t>
      </w:r>
      <w:r>
        <w:rPr>
          <w:rFonts w:ascii="黑体" w:hAnsi="黑体" w:eastAsia="黑体" w:cs="Times New Roman"/>
          <w:bCs/>
          <w:szCs w:val="21"/>
        </w:rPr>
        <w:t>.</w:t>
      </w:r>
      <w:r>
        <w:rPr>
          <w:rFonts w:hint="eastAsia" w:ascii="黑体" w:hAnsi="黑体" w:eastAsia="黑体" w:cs="Times New Roman"/>
          <w:bCs/>
          <w:szCs w:val="21"/>
        </w:rPr>
        <w:t xml:space="preserve">2  </w:t>
      </w:r>
      <w:r>
        <w:rPr>
          <w:rFonts w:ascii="黑体" w:hAnsi="黑体" w:eastAsia="黑体" w:cs="Times New Roman"/>
          <w:bCs/>
          <w:szCs w:val="21"/>
        </w:rPr>
        <w:t>粒度</w:t>
      </w:r>
    </w:p>
    <w:p w14:paraId="6765F467">
      <w:pPr>
        <w:spacing w:before="312" w:beforeLines="100" w:after="312" w:afterLines="100"/>
        <w:ind w:firstLine="420" w:firstLineChars="200"/>
        <w:jc w:val="left"/>
        <w:rPr>
          <w:rFonts w:hint="eastAsia" w:ascii="宋体" w:hAnsi="宋体" w:eastAsia="宋体" w:cs="Times New Roman"/>
          <w:szCs w:val="21"/>
        </w:rPr>
      </w:pPr>
      <w:r>
        <w:rPr>
          <w:rFonts w:ascii="宋体" w:hAnsi="宋体" w:eastAsia="宋体" w:cs="Times New Roman"/>
          <w:szCs w:val="21"/>
        </w:rPr>
        <w:t>称取lOO</w:t>
      </w:r>
      <w:r>
        <w:rPr>
          <w:rFonts w:hint="eastAsia" w:ascii="宋体" w:hAnsi="宋体" w:eastAsia="宋体" w:cs="Times New Roman"/>
          <w:szCs w:val="21"/>
          <w:lang w:val="en-US" w:eastAsia="zh-CN"/>
        </w:rPr>
        <w:t>g</w:t>
      </w:r>
      <w:r>
        <w:rPr>
          <w:rFonts w:ascii="宋体" w:hAnsi="宋体" w:eastAsia="宋体" w:cs="Times New Roman"/>
          <w:szCs w:val="21"/>
        </w:rPr>
        <w:t>试</w:t>
      </w:r>
      <w:r>
        <w:rPr>
          <w:rFonts w:hint="eastAsia" w:ascii="宋体" w:hAnsi="宋体" w:eastAsia="宋体" w:cs="Times New Roman"/>
          <w:szCs w:val="21"/>
        </w:rPr>
        <w:t>料</w:t>
      </w:r>
      <w:r>
        <w:rPr>
          <w:rFonts w:ascii="宋体" w:hAnsi="宋体" w:eastAsia="宋体" w:cs="Times New Roman"/>
          <w:szCs w:val="21"/>
        </w:rPr>
        <w:t>于0.154mm(100目)筛子里</w:t>
      </w:r>
      <w:r>
        <w:rPr>
          <w:rFonts w:hint="eastAsia" w:ascii="宋体" w:hAnsi="宋体" w:eastAsia="宋体" w:cs="Times New Roman"/>
          <w:szCs w:val="21"/>
        </w:rPr>
        <w:t>，</w:t>
      </w:r>
      <w:r>
        <w:rPr>
          <w:rFonts w:ascii="宋体" w:hAnsi="宋体" w:eastAsia="宋体" w:cs="Times New Roman"/>
          <w:szCs w:val="21"/>
        </w:rPr>
        <w:t>用流水冲洗</w:t>
      </w:r>
      <w:r>
        <w:rPr>
          <w:rFonts w:hint="eastAsia" w:ascii="宋体" w:hAnsi="宋体" w:eastAsia="宋体" w:cs="Times New Roman"/>
          <w:szCs w:val="21"/>
        </w:rPr>
        <w:t>，</w:t>
      </w:r>
      <w:r>
        <w:rPr>
          <w:rFonts w:ascii="宋体" w:hAnsi="宋体" w:eastAsia="宋体" w:cs="Times New Roman"/>
          <w:szCs w:val="21"/>
        </w:rPr>
        <w:t>并用软毛刷刷至流水清澈为止</w:t>
      </w:r>
      <w:r>
        <w:rPr>
          <w:rFonts w:hint="eastAsia" w:ascii="宋体" w:hAnsi="宋体" w:eastAsia="宋体" w:cs="Times New Roman"/>
          <w:szCs w:val="21"/>
        </w:rPr>
        <w:t>，</w:t>
      </w:r>
      <w:r>
        <w:rPr>
          <w:rFonts w:ascii="宋体" w:hAnsi="宋体" w:eastAsia="宋体" w:cs="Times New Roman"/>
          <w:szCs w:val="21"/>
        </w:rPr>
        <w:t>将残余</w:t>
      </w:r>
      <w:r>
        <w:rPr>
          <w:rFonts w:hint="eastAsia" w:ascii="宋体" w:hAnsi="宋体" w:eastAsia="宋体" w:cs="Times New Roman"/>
          <w:szCs w:val="21"/>
        </w:rPr>
        <w:t>物烘干、称量。残余物的量即为不通过</w:t>
      </w:r>
      <w:r>
        <w:rPr>
          <w:rFonts w:ascii="宋体" w:hAnsi="宋体" w:eastAsia="宋体" w:cs="Times New Roman"/>
          <w:szCs w:val="21"/>
        </w:rPr>
        <w:t>0.154mm筛子的量。</w:t>
      </w:r>
    </w:p>
    <w:p w14:paraId="4D5DF87F">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产品</w:t>
      </w:r>
      <w:r>
        <w:rPr>
          <w:rFonts w:ascii="宋体" w:hAnsi="宋体" w:eastAsia="宋体" w:cs="Times New Roman"/>
          <w:szCs w:val="21"/>
        </w:rPr>
        <w:t>通过0.154mm</w:t>
      </w:r>
      <w:r>
        <w:rPr>
          <w:rFonts w:hint="eastAsia" w:ascii="宋体" w:hAnsi="宋体" w:eastAsia="宋体" w:cs="Times New Roman"/>
          <w:szCs w:val="21"/>
        </w:rPr>
        <w:t>（</w:t>
      </w:r>
      <w:r>
        <w:rPr>
          <w:rFonts w:ascii="宋体" w:hAnsi="宋体" w:eastAsia="宋体" w:cs="Times New Roman"/>
          <w:szCs w:val="21"/>
        </w:rPr>
        <w:t>lO0目</w:t>
      </w:r>
      <w:r>
        <w:rPr>
          <w:rFonts w:hint="eastAsia" w:ascii="宋体" w:hAnsi="宋体" w:eastAsia="宋体" w:cs="Times New Roman"/>
          <w:szCs w:val="21"/>
        </w:rPr>
        <w:t>）</w:t>
      </w:r>
      <w:r>
        <w:rPr>
          <w:rFonts w:ascii="宋体" w:hAnsi="宋体" w:eastAsia="宋体" w:cs="Times New Roman"/>
          <w:szCs w:val="21"/>
        </w:rPr>
        <w:t>筛余物</w:t>
      </w:r>
      <w:r>
        <w:rPr>
          <w:rFonts w:hint="eastAsia" w:ascii="宋体" w:hAnsi="宋体" w:eastAsia="宋体" w:cs="Times New Roman"/>
          <w:szCs w:val="21"/>
        </w:rPr>
        <w:t>质量分数</w:t>
      </w:r>
      <w:r>
        <w:rPr>
          <w:rFonts w:ascii="宋体" w:hAnsi="宋体" w:eastAsia="宋体" w:cs="Times New Roman"/>
          <w:szCs w:val="21"/>
        </w:rPr>
        <w:t>按式(</w:t>
      </w:r>
      <w:r>
        <w:rPr>
          <w:rFonts w:hint="eastAsia" w:ascii="宋体" w:hAnsi="宋体" w:eastAsia="宋体" w:cs="Times New Roman"/>
          <w:szCs w:val="21"/>
        </w:rPr>
        <w:t>1</w:t>
      </w:r>
      <w:r>
        <w:rPr>
          <w:rFonts w:ascii="宋体" w:hAnsi="宋体" w:eastAsia="宋体" w:cs="Times New Roman"/>
          <w:szCs w:val="21"/>
        </w:rPr>
        <w:t>)计箅:</w:t>
      </w:r>
    </w:p>
    <w:p w14:paraId="2912FB40">
      <w:pPr>
        <w:keepNext w:val="0"/>
        <w:keepLines w:val="0"/>
        <w:pageBreakBefore w:val="0"/>
        <w:widowControl w:val="0"/>
        <w:tabs>
          <w:tab w:val="left" w:pos="2835"/>
          <w:tab w:val="left" w:pos="3360"/>
        </w:tabs>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b/>
          <w:bCs/>
          <w:szCs w:val="21"/>
        </w:rPr>
      </w:pPr>
      <m:oMath>
        <m:r>
          <m:rPr/>
          <w:rPr>
            <w:rFonts w:ascii="Cambria Math" w:hAnsi="Cambria Math" w:eastAsia="宋体" w:cs="Times New Roman"/>
            <w:szCs w:val="21"/>
          </w:rPr>
          <m:t>w=</m:t>
        </m:r>
        <m:f>
          <m:fPr>
            <m:ctrlPr>
              <w:rPr>
                <w:rFonts w:ascii="Cambria Math" w:hAnsi="Cambria Math" w:eastAsia="宋体" w:cs="Times New Roman"/>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ctrlPr>
              <w:rPr>
                <w:rFonts w:ascii="Cambria Math" w:hAnsi="Cambria Math" w:eastAsia="宋体" w:cs="Times New Roman"/>
                <w:szCs w:val="21"/>
              </w:rPr>
            </m:ctrlPr>
          </m:num>
          <m:den>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ctrlPr>
              <w:rPr>
                <w:rFonts w:ascii="Cambria Math" w:hAnsi="Cambria Math" w:eastAsia="宋体" w:cs="Times New Roman"/>
                <w:szCs w:val="21"/>
              </w:rPr>
            </m:ctrlPr>
          </m:den>
        </m:f>
        <m:r>
          <m:rPr>
            <m:sty m:val="p"/>
          </m:rPr>
          <w:rPr>
            <w:rFonts w:ascii="Cambria Math" w:hAnsi="Cambria Math" w:eastAsia="宋体" w:cs="Times New Roman"/>
            <w:szCs w:val="21"/>
          </w:rPr>
          <m:t>×100</m:t>
        </m:r>
      </m:oMath>
      <w:r>
        <w:rPr>
          <w:rFonts w:hint="eastAsia" w:ascii="宋体" w:hAnsi="宋体" w:eastAsia="宋体" w:cs="Times New Roman"/>
          <w:szCs w:val="21"/>
        </w:rPr>
        <w:t>………………………………………</w:t>
      </w:r>
      <w:r>
        <w:rPr>
          <w:rFonts w:hint="eastAsia" w:ascii="宋体" w:hAnsi="宋体" w:eastAsia="宋体" w:cs="Times New Roman"/>
          <w:b/>
          <w:bCs/>
          <w:szCs w:val="21"/>
        </w:rPr>
        <w:t>（1）</w:t>
      </w:r>
    </w:p>
    <w:p w14:paraId="583D9B4B">
      <w:pPr>
        <w:spacing w:line="360" w:lineRule="auto"/>
        <w:ind w:firstLine="420" w:firstLineChars="200"/>
        <w:rPr>
          <w:rFonts w:hint="eastAsia" w:ascii="宋体" w:hAnsi="宋体"/>
          <w:color w:val="000000"/>
          <w:szCs w:val="21"/>
        </w:rPr>
      </w:pPr>
      <w:r>
        <w:rPr>
          <w:rFonts w:hint="eastAsia" w:ascii="宋体" w:hAnsi="宋体" w:cs="Times New Roman"/>
          <w:i/>
          <w:szCs w:val="21"/>
        </w:rPr>
        <w:t>w</w:t>
      </w:r>
      <w:r>
        <w:rPr>
          <w:rFonts w:ascii="宋体" w:hAnsi="宋体" w:cs="Times New Roman"/>
          <w:szCs w:val="21"/>
        </w:rPr>
        <w:t xml:space="preserve"> </w:t>
      </w:r>
      <w:r>
        <w:rPr>
          <w:rFonts w:ascii="Times New Roman" w:hAnsi="Times New Roman" w:cs="Times New Roman"/>
          <w:szCs w:val="21"/>
        </w:rPr>
        <w:t xml:space="preserve">—— </w:t>
      </w:r>
      <w:r>
        <w:rPr>
          <w:rFonts w:hint="eastAsia" w:ascii="宋体" w:hAnsi="宋体"/>
          <w:color w:val="000000"/>
          <w:szCs w:val="21"/>
        </w:rPr>
        <w:t>筛余物（％）；</w:t>
      </w:r>
    </w:p>
    <w:p w14:paraId="4E7B6C4E">
      <w:pPr>
        <w:spacing w:line="360" w:lineRule="auto"/>
        <w:ind w:firstLine="420" w:firstLineChars="200"/>
        <w:rPr>
          <w:rFonts w:hint="eastAsia" w:ascii="宋体" w:hAnsi="宋体" w:cs="Times New Roman"/>
          <w:szCs w:val="21"/>
        </w:rPr>
      </w:pPr>
      <w:r>
        <w:rPr>
          <w:rFonts w:hint="eastAsia" w:ascii="宋体" w:hAnsi="宋体"/>
          <w:i/>
          <w:color w:val="000000"/>
          <w:szCs w:val="21"/>
        </w:rPr>
        <w:t>m</w:t>
      </w:r>
      <w:r>
        <w:rPr>
          <w:rFonts w:hint="eastAsia" w:ascii="宋体" w:hAnsi="宋体"/>
          <w:color w:val="000000"/>
          <w:szCs w:val="21"/>
          <w:vertAlign w:val="subscript"/>
        </w:rPr>
        <w:t>1</w:t>
      </w:r>
      <w:r>
        <w:rPr>
          <w:rFonts w:ascii="宋体" w:hAnsi="宋体"/>
          <w:color w:val="000000"/>
          <w:szCs w:val="21"/>
          <w:vertAlign w:val="subscript"/>
        </w:rPr>
        <w:t xml:space="preserve"> </w:t>
      </w:r>
      <w:r>
        <w:rPr>
          <w:rFonts w:ascii="Times New Roman" w:hAnsi="Times New Roman" w:cs="Times New Roman"/>
          <w:color w:val="000000"/>
          <w:szCs w:val="27"/>
        </w:rPr>
        <w:t xml:space="preserve">—— </w:t>
      </w:r>
      <w:r>
        <w:rPr>
          <w:rFonts w:hint="eastAsia" w:ascii="Times New Roman" w:hAnsi="Times New Roman" w:cs="Times New Roman"/>
          <w:color w:val="000000"/>
          <w:szCs w:val="27"/>
          <w:lang w:val="en-US" w:eastAsia="zh-CN"/>
        </w:rPr>
        <w:t>筛</w:t>
      </w:r>
      <w:r>
        <w:rPr>
          <w:rFonts w:hint="eastAsia" w:ascii="Times New Roman" w:hAnsi="Times New Roman" w:cs="Times New Roman"/>
          <w:color w:val="000000"/>
          <w:szCs w:val="27"/>
        </w:rPr>
        <w:t>余物</w:t>
      </w:r>
      <w:r>
        <w:rPr>
          <w:rFonts w:hint="eastAsia" w:ascii="Times New Roman" w:hAnsi="Times New Roman" w:cs="Times New Roman"/>
          <w:color w:val="000000"/>
          <w:szCs w:val="27"/>
          <w:lang w:val="en-US" w:eastAsia="zh-CN"/>
        </w:rPr>
        <w:t>的质量</w:t>
      </w:r>
      <w:r>
        <w:rPr>
          <w:rFonts w:hint="eastAsia" w:ascii="Times New Roman" w:hAnsi="Times New Roman" w:cs="Times New Roman"/>
          <w:color w:val="000000"/>
          <w:szCs w:val="27"/>
        </w:rPr>
        <w:t>，单位为克（g）；</w:t>
      </w:r>
    </w:p>
    <w:p w14:paraId="6FF6C0ED">
      <w:pPr>
        <w:spacing w:line="360" w:lineRule="auto"/>
        <w:ind w:firstLine="420" w:firstLineChars="200"/>
        <w:rPr>
          <w:rFonts w:hint="eastAsia" w:ascii="宋体" w:hAnsi="宋体" w:cs="Times New Roman"/>
          <w:szCs w:val="21"/>
        </w:rPr>
      </w:pPr>
      <w:r>
        <w:rPr>
          <w:rFonts w:hint="eastAsia" w:ascii="宋体" w:hAnsi="宋体" w:cs="Times New Roman"/>
          <w:i/>
          <w:szCs w:val="21"/>
        </w:rPr>
        <w:t>m</w:t>
      </w:r>
      <w:r>
        <w:rPr>
          <w:rFonts w:ascii="宋体" w:hAnsi="宋体" w:cs="Times New Roman"/>
          <w:szCs w:val="21"/>
          <w:vertAlign w:val="subscript"/>
        </w:rPr>
        <w:t xml:space="preserve">2 </w:t>
      </w:r>
      <w:r>
        <w:rPr>
          <w:rFonts w:ascii="Times New Roman" w:hAnsi="Times New Roman" w:cs="Times New Roman"/>
          <w:color w:val="000000"/>
          <w:szCs w:val="27"/>
        </w:rPr>
        <w:t xml:space="preserve">—— </w:t>
      </w:r>
      <w:r>
        <w:rPr>
          <w:rFonts w:hint="eastAsia" w:ascii="Times New Roman" w:hAnsi="Times New Roman" w:cs="Times New Roman"/>
          <w:color w:val="000000"/>
          <w:szCs w:val="27"/>
          <w:lang w:val="en-US" w:eastAsia="zh-CN"/>
        </w:rPr>
        <w:t>称取试料的质量</w:t>
      </w:r>
      <w:r>
        <w:rPr>
          <w:rFonts w:hint="eastAsia" w:ascii="Times New Roman" w:hAnsi="Times New Roman" w:cs="Times New Roman"/>
          <w:color w:val="000000"/>
          <w:szCs w:val="27"/>
        </w:rPr>
        <w:t>，单位为克（g）；</w:t>
      </w:r>
    </w:p>
    <w:p w14:paraId="68544712">
      <w:pPr>
        <w:spacing w:line="360" w:lineRule="auto"/>
        <w:ind w:firstLine="420" w:firstLineChars="200"/>
        <w:rPr>
          <w:rFonts w:hint="eastAsia" w:ascii="黑体" w:hAnsi="黑体" w:cs="Times New Roman"/>
          <w:bCs/>
          <w:color w:val="FF0000"/>
          <w:szCs w:val="21"/>
        </w:rPr>
      </w:pPr>
      <w:r>
        <w:rPr>
          <w:rFonts w:hint="eastAsia" w:ascii="宋体" w:hAnsi="宋体" w:cs="Times New Roman"/>
          <w:szCs w:val="21"/>
        </w:rPr>
        <w:t>平行测定两结果之差不大于</w:t>
      </w:r>
      <w:r>
        <w:rPr>
          <w:rFonts w:ascii="宋体" w:hAnsi="宋体" w:cs="Times New Roman"/>
          <w:szCs w:val="21"/>
        </w:rPr>
        <w:t>0.004</w:t>
      </w:r>
      <w:r>
        <w:rPr>
          <w:rFonts w:hint="eastAsia" w:ascii="宋体" w:hAnsi="宋体" w:cs="Times New Roman"/>
          <w:szCs w:val="21"/>
        </w:rPr>
        <w:t>％</w:t>
      </w:r>
      <w:r>
        <w:rPr>
          <w:rFonts w:ascii="宋体" w:hAnsi="宋体" w:cs="Times New Roman"/>
          <w:szCs w:val="21"/>
        </w:rPr>
        <w:t>。</w:t>
      </w:r>
    </w:p>
    <w:p w14:paraId="47293A75">
      <w:pPr>
        <w:spacing w:before="312" w:beforeLines="100" w:after="312" w:afterLines="100" w:line="360" w:lineRule="auto"/>
        <w:jc w:val="left"/>
        <w:rPr>
          <w:rFonts w:hint="eastAsia" w:ascii="黑体" w:hAnsi="黑体" w:eastAsia="黑体" w:cs="Times New Roman"/>
          <w:bCs/>
          <w:szCs w:val="21"/>
        </w:rPr>
      </w:pPr>
      <w:r>
        <w:rPr>
          <w:rFonts w:hint="eastAsia" w:ascii="黑体" w:hAnsi="黑体" w:eastAsia="黑体" w:cs="Times New Roman"/>
          <w:bCs/>
          <w:szCs w:val="21"/>
        </w:rPr>
        <w:t>6.3  外观质量</w:t>
      </w:r>
    </w:p>
    <w:p w14:paraId="05B2CA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Cs/>
          <w:szCs w:val="21"/>
        </w:rPr>
      </w:pPr>
      <w:r>
        <w:rPr>
          <w:rFonts w:hint="eastAsia" w:ascii="宋体" w:hAnsi="宋体" w:eastAsia="宋体" w:cs="宋体"/>
          <w:bCs/>
          <w:szCs w:val="21"/>
        </w:rPr>
        <w:t>产品的外观质量由目视法进行检验。</w:t>
      </w:r>
    </w:p>
    <w:p w14:paraId="04376ADD">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7  检验规则</w:t>
      </w:r>
    </w:p>
    <w:p w14:paraId="5D0B5449">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 xml:space="preserve">7.1  </w:t>
      </w:r>
      <w:r>
        <w:rPr>
          <w:rFonts w:hint="eastAsia" w:ascii="黑体" w:hAnsi="黑体" w:eastAsia="黑体" w:cs="Times New Roman"/>
          <w:bCs/>
          <w:szCs w:val="21"/>
        </w:rPr>
        <w:t>检</w:t>
      </w:r>
      <w:r>
        <w:rPr>
          <w:rFonts w:ascii="黑体" w:hAnsi="黑体" w:eastAsia="黑体" w:cs="Times New Roman"/>
          <w:bCs/>
          <w:szCs w:val="21"/>
        </w:rPr>
        <w:t>查</w:t>
      </w:r>
      <w:r>
        <w:rPr>
          <w:rFonts w:hint="eastAsia" w:ascii="黑体" w:hAnsi="黑体" w:eastAsia="黑体" w:cs="Times New Roman"/>
          <w:bCs/>
          <w:szCs w:val="21"/>
        </w:rPr>
        <w:t>和</w:t>
      </w:r>
      <w:r>
        <w:rPr>
          <w:rFonts w:ascii="黑体" w:hAnsi="黑体" w:eastAsia="黑体" w:cs="Times New Roman"/>
          <w:bCs/>
          <w:szCs w:val="21"/>
        </w:rPr>
        <w:t>验</w:t>
      </w:r>
      <w:r>
        <w:rPr>
          <w:rFonts w:hint="eastAsia" w:ascii="黑体" w:hAnsi="黑体" w:eastAsia="黑体" w:cs="Times New Roman"/>
          <w:bCs/>
          <w:szCs w:val="21"/>
        </w:rPr>
        <w:t>收</w:t>
      </w:r>
    </w:p>
    <w:p w14:paraId="16AD509C">
      <w:pPr>
        <w:spacing w:line="360" w:lineRule="auto"/>
        <w:jc w:val="left"/>
        <w:rPr>
          <w:rFonts w:hint="eastAsia" w:ascii="宋体" w:hAnsi="宋体" w:eastAsia="宋体" w:cs="Times New Roman"/>
          <w:szCs w:val="21"/>
        </w:rPr>
      </w:pPr>
      <w:r>
        <w:rPr>
          <w:rFonts w:hint="eastAsia" w:ascii="黑体" w:hAnsi="黑体" w:eastAsia="黑体" w:cs="黑体"/>
          <w:szCs w:val="21"/>
        </w:rPr>
        <w:t>7.1.1</w:t>
      </w:r>
      <w:r>
        <w:rPr>
          <w:rFonts w:ascii="宋体" w:hAnsi="宋体" w:eastAsia="宋体" w:cs="Times New Roman"/>
          <w:szCs w:val="21"/>
        </w:rPr>
        <w:t xml:space="preserve"> </w:t>
      </w:r>
      <w:r>
        <w:rPr>
          <w:rFonts w:hint="eastAsia" w:ascii="宋体" w:hAnsi="宋体" w:eastAsia="宋体" w:cs="Times New Roman"/>
          <w:szCs w:val="21"/>
        </w:rPr>
        <w:t>产品由供方或第三方检验，产品质量应符合本文件的规定及订货单要求。</w:t>
      </w:r>
    </w:p>
    <w:p w14:paraId="11FA2D38">
      <w:pPr>
        <w:spacing w:line="360" w:lineRule="auto"/>
        <w:jc w:val="left"/>
        <w:rPr>
          <w:rFonts w:hint="eastAsia" w:ascii="宋体" w:hAnsi="宋体" w:eastAsia="宋体" w:cs="Times New Roman"/>
          <w:szCs w:val="21"/>
        </w:rPr>
      </w:pPr>
      <w:r>
        <w:rPr>
          <w:rFonts w:hint="eastAsia" w:ascii="黑体" w:hAnsi="黑体" w:eastAsia="黑体" w:cs="黑体"/>
          <w:szCs w:val="21"/>
        </w:rPr>
        <w:t xml:space="preserve">7.1.2 </w:t>
      </w:r>
      <w:r>
        <w:rPr>
          <w:rFonts w:hint="eastAsia" w:ascii="宋体" w:hAnsi="宋体" w:eastAsia="宋体" w:cs="Times New Roman"/>
          <w:szCs w:val="21"/>
        </w:rPr>
        <w:t>需方可对收到的产品按本文件的规定进行检验。如检验结果与本文件的规定</w:t>
      </w:r>
      <w:r>
        <w:rPr>
          <w:rFonts w:hint="eastAsia" w:ascii="宋体" w:hAnsi="宋体" w:eastAsia="宋体" w:cs="Times New Roman"/>
          <w:szCs w:val="21"/>
          <w:lang w:val="en-US" w:eastAsia="zh-CN"/>
        </w:rPr>
        <w:t>或</w:t>
      </w:r>
      <w:r>
        <w:rPr>
          <w:rFonts w:hint="eastAsia" w:ascii="宋体" w:hAnsi="宋体" w:eastAsia="宋体" w:cs="Times New Roman"/>
          <w:szCs w:val="21"/>
        </w:rPr>
        <w:t>订货单要求不符</w:t>
      </w:r>
      <w:r>
        <w:rPr>
          <w:rFonts w:hint="eastAsia" w:ascii="宋体" w:hAnsi="宋体" w:eastAsia="宋体" w:cs="Times New Roman"/>
          <w:szCs w:val="21"/>
          <w:lang w:val="en-US" w:eastAsia="zh-CN"/>
        </w:rPr>
        <w:t>时</w:t>
      </w:r>
      <w:r>
        <w:rPr>
          <w:rFonts w:hint="eastAsia" w:ascii="宋体" w:hAnsi="宋体" w:eastAsia="宋体" w:cs="Times New Roman"/>
          <w:szCs w:val="21"/>
        </w:rPr>
        <w:t>，</w:t>
      </w:r>
      <w:r>
        <w:rPr>
          <w:rFonts w:hint="eastAsia" w:ascii="宋体" w:hAnsi="宋体" w:eastAsia="宋体" w:cs="Times New Roman"/>
          <w:szCs w:val="21"/>
          <w:lang w:val="en-US" w:eastAsia="zh-CN"/>
        </w:rPr>
        <w:t>应</w:t>
      </w:r>
      <w:r>
        <w:rPr>
          <w:rFonts w:hint="eastAsia" w:ascii="宋体" w:hAnsi="宋体" w:eastAsia="宋体" w:cs="Times New Roman"/>
          <w:szCs w:val="21"/>
        </w:rPr>
        <w:t>在收到产品之日起15日内向供方提出，由供需双方协商解决；如需仲裁，仲裁取样在需方，由供需双方共同进行。</w:t>
      </w:r>
    </w:p>
    <w:p w14:paraId="45A567D4">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 xml:space="preserve">7.2 </w:t>
      </w:r>
      <w:r>
        <w:rPr>
          <w:rFonts w:hint="eastAsia" w:ascii="黑体" w:hAnsi="黑体" w:eastAsia="黑体" w:cs="Times New Roman"/>
          <w:bCs/>
          <w:szCs w:val="21"/>
        </w:rPr>
        <w:t>组批</w:t>
      </w:r>
    </w:p>
    <w:p w14:paraId="758D097A">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产品应成批提交验收。每批产品应由同一系统、同一生产周期产出的同一牌号产品组成，单批重量不大于10吨。</w:t>
      </w:r>
    </w:p>
    <w:p w14:paraId="3EB188E1">
      <w:pPr>
        <w:spacing w:line="480" w:lineRule="auto"/>
        <w:rPr>
          <w:rFonts w:hint="eastAsia" w:ascii="黑体" w:hAnsi="黑体" w:eastAsia="黑体" w:cs="黑体"/>
          <w:color w:val="000000"/>
          <w:szCs w:val="21"/>
        </w:rPr>
      </w:pPr>
      <w:r>
        <w:rPr>
          <w:rFonts w:ascii="黑体" w:hAnsi="黑体" w:eastAsia="黑体" w:cs="黑体"/>
          <w:color w:val="000000"/>
          <w:szCs w:val="21"/>
        </w:rPr>
        <w:t>7</w:t>
      </w:r>
      <w:r>
        <w:rPr>
          <w:rFonts w:hint="eastAsia" w:ascii="黑体" w:hAnsi="黑体" w:eastAsia="黑体" w:cs="黑体"/>
          <w:color w:val="000000"/>
          <w:szCs w:val="21"/>
        </w:rPr>
        <w:t xml:space="preserve">.3 </w:t>
      </w:r>
      <w:r>
        <w:rPr>
          <w:rFonts w:ascii="黑体" w:hAnsi="黑体" w:eastAsia="黑体" w:cs="黑体"/>
          <w:color w:val="000000"/>
          <w:szCs w:val="21"/>
        </w:rPr>
        <w:t xml:space="preserve"> </w:t>
      </w:r>
      <w:r>
        <w:rPr>
          <w:rFonts w:hint="eastAsia" w:ascii="黑体" w:hAnsi="黑体" w:eastAsia="黑体" w:cs="黑体"/>
          <w:color w:val="000000"/>
          <w:szCs w:val="21"/>
        </w:rPr>
        <w:t>检验项目</w:t>
      </w:r>
    </w:p>
    <w:p w14:paraId="3BDCE772">
      <w:pPr>
        <w:spacing w:line="360" w:lineRule="auto"/>
        <w:ind w:firstLine="420" w:firstLineChars="200"/>
        <w:rPr>
          <w:rFonts w:hint="eastAsia" w:ascii="宋体" w:hAnsi="宋体" w:eastAsia="宋体" w:cs="宋体"/>
          <w:szCs w:val="21"/>
        </w:rPr>
      </w:pPr>
      <w:r>
        <w:rPr>
          <w:rFonts w:hint="eastAsia" w:ascii="宋体" w:hAnsi="宋体" w:eastAsia="宋体" w:cs="宋体"/>
          <w:color w:val="000000"/>
          <w:szCs w:val="21"/>
        </w:rPr>
        <w:t>每批产品应进行化学成分、外观质量、粒度的检验。</w:t>
      </w:r>
    </w:p>
    <w:p w14:paraId="24A7D3BC">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7.</w:t>
      </w:r>
      <w:r>
        <w:rPr>
          <w:rFonts w:hint="eastAsia" w:ascii="黑体" w:hAnsi="黑体" w:eastAsia="黑体" w:cs="Times New Roman"/>
          <w:bCs/>
          <w:szCs w:val="21"/>
        </w:rPr>
        <w:t>4</w:t>
      </w:r>
      <w:r>
        <w:rPr>
          <w:rFonts w:ascii="黑体" w:hAnsi="黑体" w:eastAsia="黑体" w:cs="Times New Roman"/>
          <w:bCs/>
          <w:szCs w:val="21"/>
        </w:rPr>
        <w:t xml:space="preserve">  </w:t>
      </w:r>
      <w:r>
        <w:rPr>
          <w:rFonts w:hint="eastAsia" w:ascii="黑体" w:hAnsi="黑体" w:eastAsia="黑体" w:cs="Times New Roman"/>
          <w:bCs/>
          <w:szCs w:val="21"/>
        </w:rPr>
        <w:t>取样与制样</w:t>
      </w:r>
    </w:p>
    <w:p w14:paraId="5572AC89">
      <w:pPr>
        <w:spacing w:line="360" w:lineRule="auto"/>
        <w:jc w:val="left"/>
        <w:rPr>
          <w:rFonts w:hint="eastAsia" w:ascii="宋体" w:hAnsi="宋体" w:eastAsia="宋体" w:cs="Times New Roman"/>
          <w:szCs w:val="21"/>
        </w:rPr>
      </w:pPr>
      <w:r>
        <w:rPr>
          <w:rFonts w:hint="eastAsia" w:ascii="黑体" w:hAnsi="黑体" w:eastAsia="黑体" w:cs="黑体"/>
          <w:szCs w:val="21"/>
        </w:rPr>
        <w:t>7.4.1</w:t>
      </w:r>
      <w:r>
        <w:rPr>
          <w:rFonts w:hint="eastAsia" w:ascii="宋体" w:hAnsi="宋体" w:eastAsia="宋体" w:cs="Times New Roman"/>
          <w:szCs w:val="21"/>
        </w:rPr>
        <w:t>产品的取样和制样应符合表2的规定。</w:t>
      </w:r>
    </w:p>
    <w:p w14:paraId="0F7591A7">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center"/>
        <w:textAlignment w:val="auto"/>
        <w:rPr>
          <w:rFonts w:hint="eastAsia" w:ascii="黑体" w:hAnsi="黑体" w:eastAsia="黑体" w:cs="黑体"/>
          <w:szCs w:val="21"/>
        </w:rPr>
      </w:pPr>
      <w:r>
        <w:rPr>
          <w:rFonts w:hint="eastAsia" w:ascii="黑体" w:hAnsi="黑体" w:eastAsia="黑体" w:cs="黑体"/>
          <w:szCs w:val="21"/>
        </w:rPr>
        <w:t>表2 取样和制样</w:t>
      </w:r>
    </w:p>
    <w:tbl>
      <w:tblPr>
        <w:tblStyle w:val="6"/>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962"/>
        <w:gridCol w:w="1962"/>
        <w:gridCol w:w="1964"/>
      </w:tblGrid>
      <w:tr w14:paraId="2E7C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Align w:val="top"/>
          </w:tcPr>
          <w:p w14:paraId="3CF43B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default" w:ascii="Times New Roman" w:hAnsi="Times New Roman" w:eastAsia="宋体" w:cs="Times New Roman"/>
                <w:bCs/>
                <w:sz w:val="18"/>
                <w:szCs w:val="18"/>
                <w:vertAlign w:val="baseline"/>
                <w:lang w:val="en-US" w:eastAsia="zh-CN"/>
              </w:rPr>
              <w:t>检验项目</w:t>
            </w:r>
          </w:p>
        </w:tc>
        <w:tc>
          <w:tcPr>
            <w:tcW w:w="1962" w:type="dxa"/>
            <w:vAlign w:val="top"/>
          </w:tcPr>
          <w:p w14:paraId="0A83D3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取样与制样方法</w:t>
            </w:r>
          </w:p>
        </w:tc>
        <w:tc>
          <w:tcPr>
            <w:tcW w:w="1962" w:type="dxa"/>
            <w:vAlign w:val="top"/>
          </w:tcPr>
          <w:p w14:paraId="2F62EF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技术要求的章条号</w:t>
            </w:r>
          </w:p>
        </w:tc>
        <w:tc>
          <w:tcPr>
            <w:tcW w:w="1964" w:type="dxa"/>
            <w:vAlign w:val="top"/>
          </w:tcPr>
          <w:p w14:paraId="3B3B4C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试验方法的章条号</w:t>
            </w:r>
          </w:p>
        </w:tc>
      </w:tr>
      <w:tr w14:paraId="012F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Align w:val="top"/>
          </w:tcPr>
          <w:p w14:paraId="240CE0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化学成分</w:t>
            </w:r>
          </w:p>
        </w:tc>
        <w:tc>
          <w:tcPr>
            <w:tcW w:w="1962" w:type="dxa"/>
            <w:vMerge w:val="restart"/>
            <w:vAlign w:val="top"/>
          </w:tcPr>
          <w:p w14:paraId="7A29A2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7.4.2~7.4.4</w:t>
            </w:r>
          </w:p>
        </w:tc>
        <w:tc>
          <w:tcPr>
            <w:tcW w:w="1962" w:type="dxa"/>
            <w:vAlign w:val="top"/>
          </w:tcPr>
          <w:p w14:paraId="1CD455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5.1</w:t>
            </w:r>
          </w:p>
        </w:tc>
        <w:tc>
          <w:tcPr>
            <w:tcW w:w="1964" w:type="dxa"/>
            <w:vAlign w:val="top"/>
          </w:tcPr>
          <w:p w14:paraId="646F94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6.1</w:t>
            </w:r>
          </w:p>
        </w:tc>
      </w:tr>
      <w:tr w14:paraId="0FB4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Align w:val="top"/>
          </w:tcPr>
          <w:p w14:paraId="789E3FD0">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粒度</w:t>
            </w:r>
          </w:p>
        </w:tc>
        <w:tc>
          <w:tcPr>
            <w:tcW w:w="1962" w:type="dxa"/>
            <w:vMerge w:val="continue"/>
            <w:vAlign w:val="top"/>
          </w:tcPr>
          <w:p w14:paraId="25B780EE">
            <w:pPr>
              <w:spacing w:line="360" w:lineRule="auto"/>
              <w:jc w:val="center"/>
              <w:rPr>
                <w:rFonts w:hint="default" w:ascii="Times New Roman" w:hAnsi="Times New Roman" w:eastAsia="宋体" w:cs="Times New Roman"/>
                <w:bCs/>
                <w:sz w:val="18"/>
                <w:szCs w:val="18"/>
                <w:vertAlign w:val="baseline"/>
                <w:lang w:val="en-US" w:eastAsia="zh-CN"/>
              </w:rPr>
            </w:pPr>
          </w:p>
        </w:tc>
        <w:tc>
          <w:tcPr>
            <w:tcW w:w="1962" w:type="dxa"/>
            <w:vAlign w:val="top"/>
          </w:tcPr>
          <w:p w14:paraId="59739B69">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5.2</w:t>
            </w:r>
          </w:p>
        </w:tc>
        <w:tc>
          <w:tcPr>
            <w:tcW w:w="1964" w:type="dxa"/>
            <w:vAlign w:val="top"/>
          </w:tcPr>
          <w:p w14:paraId="59EB5A07">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6.2</w:t>
            </w:r>
          </w:p>
        </w:tc>
      </w:tr>
      <w:tr w14:paraId="41F7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Align w:val="top"/>
          </w:tcPr>
          <w:p w14:paraId="18574B25">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外观质量</w:t>
            </w:r>
          </w:p>
        </w:tc>
        <w:tc>
          <w:tcPr>
            <w:tcW w:w="1962" w:type="dxa"/>
            <w:vAlign w:val="top"/>
          </w:tcPr>
          <w:p w14:paraId="55BC3A9C">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逐件</w:t>
            </w:r>
          </w:p>
        </w:tc>
        <w:tc>
          <w:tcPr>
            <w:tcW w:w="1962" w:type="dxa"/>
            <w:vAlign w:val="top"/>
          </w:tcPr>
          <w:p w14:paraId="0502BE36">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5.3</w:t>
            </w:r>
          </w:p>
        </w:tc>
        <w:tc>
          <w:tcPr>
            <w:tcW w:w="1964" w:type="dxa"/>
            <w:vAlign w:val="top"/>
          </w:tcPr>
          <w:p w14:paraId="5C986747">
            <w:pPr>
              <w:spacing w:line="360" w:lineRule="auto"/>
              <w:jc w:val="center"/>
              <w:rPr>
                <w:rFonts w:hint="default" w:ascii="Times New Roman" w:hAnsi="Times New Roman" w:eastAsia="宋体" w:cs="Times New Roman"/>
                <w:bCs/>
                <w:sz w:val="18"/>
                <w:szCs w:val="18"/>
                <w:vertAlign w:val="baseline"/>
                <w:lang w:val="en-US" w:eastAsia="zh-CN"/>
              </w:rPr>
            </w:pPr>
            <w:r>
              <w:rPr>
                <w:rFonts w:hint="eastAsia" w:ascii="Times New Roman" w:hAnsi="Times New Roman" w:eastAsia="宋体" w:cs="Times New Roman"/>
                <w:bCs/>
                <w:sz w:val="18"/>
                <w:szCs w:val="18"/>
                <w:vertAlign w:val="baseline"/>
                <w:lang w:val="en-US" w:eastAsia="zh-CN"/>
              </w:rPr>
              <w:t>6.3</w:t>
            </w:r>
          </w:p>
        </w:tc>
      </w:tr>
    </w:tbl>
    <w:p w14:paraId="6E2C643A">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center"/>
        <w:textAlignment w:val="auto"/>
        <w:rPr>
          <w:rFonts w:hint="eastAsia" w:ascii="宋体" w:hAnsi="宋体" w:eastAsia="宋体" w:cs="Times New Roman"/>
          <w:szCs w:val="21"/>
        </w:rPr>
      </w:pPr>
    </w:p>
    <w:p w14:paraId="28C6016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szCs w:val="21"/>
        </w:rPr>
      </w:pPr>
      <w:r>
        <w:rPr>
          <w:rFonts w:hint="eastAsia" w:ascii="黑体" w:hAnsi="黑体" w:eastAsia="黑体" w:cs="黑体"/>
          <w:szCs w:val="21"/>
        </w:rPr>
        <w:t>7.4.2</w:t>
      </w:r>
      <w:r>
        <w:rPr>
          <w:rFonts w:hint="eastAsia" w:ascii="宋体" w:hAnsi="宋体" w:eastAsia="宋体" w:cs="Times New Roman"/>
          <w:szCs w:val="21"/>
        </w:rPr>
        <w:t>取样数量按表</w:t>
      </w:r>
      <w:r>
        <w:rPr>
          <w:rFonts w:hint="eastAsia" w:ascii="宋体" w:hAnsi="宋体" w:eastAsia="宋体" w:cs="Times New Roman"/>
          <w:szCs w:val="21"/>
          <w:lang w:val="en-US" w:eastAsia="zh-CN"/>
        </w:rPr>
        <w:t>3</w:t>
      </w:r>
      <w:r>
        <w:rPr>
          <w:rFonts w:hint="eastAsia" w:ascii="宋体" w:hAnsi="宋体" w:eastAsia="宋体" w:cs="Times New Roman"/>
          <w:szCs w:val="21"/>
        </w:rPr>
        <w:t>的规定确定。</w:t>
      </w:r>
    </w:p>
    <w:tbl>
      <w:tblPr>
        <w:tblStyle w:val="5"/>
        <w:tblpPr w:leftFromText="180" w:rightFromText="180" w:vertAnchor="text" w:horzAnchor="margin" w:tblpXSpec="center" w:tblpY="496"/>
        <w:tblW w:w="7902" w:type="dxa"/>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126"/>
        <w:gridCol w:w="1984"/>
        <w:gridCol w:w="1670"/>
      </w:tblGrid>
      <w:tr w14:paraId="51E72A86">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122" w:type="dxa"/>
            <w:tcBorders>
              <w:left w:val="single" w:color="auto" w:sz="4" w:space="0"/>
            </w:tcBorders>
            <w:shd w:val="clear" w:color="auto" w:fill="auto"/>
            <w:vAlign w:val="center"/>
          </w:tcPr>
          <w:p w14:paraId="183B0C0D">
            <w:pPr>
              <w:widowControl/>
              <w:spacing w:line="360" w:lineRule="auto"/>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同批产品包装</w:t>
            </w:r>
          </w:p>
          <w:p w14:paraId="18B62543">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单元数</w:t>
            </w:r>
          </w:p>
        </w:tc>
        <w:tc>
          <w:tcPr>
            <w:tcW w:w="2126" w:type="dxa"/>
            <w:shd w:val="clear" w:color="auto" w:fill="auto"/>
            <w:vAlign w:val="center"/>
          </w:tcPr>
          <w:p w14:paraId="1EC04A18">
            <w:pPr>
              <w:widowControl/>
              <w:spacing w:line="360" w:lineRule="auto"/>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取样</w:t>
            </w:r>
            <w:r>
              <w:rPr>
                <w:rFonts w:ascii="宋体" w:hAnsi="宋体" w:eastAsia="宋体" w:cs="Times New Roman"/>
                <w:kern w:val="0"/>
                <w:sz w:val="18"/>
                <w:szCs w:val="18"/>
              </w:rPr>
              <w:t>单元数</w:t>
            </w:r>
          </w:p>
        </w:tc>
        <w:tc>
          <w:tcPr>
            <w:tcW w:w="1984" w:type="dxa"/>
            <w:vAlign w:val="center"/>
          </w:tcPr>
          <w:p w14:paraId="7801367E">
            <w:pPr>
              <w:widowControl/>
              <w:spacing w:line="360" w:lineRule="auto"/>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同批产品包装</w:t>
            </w:r>
          </w:p>
          <w:p w14:paraId="3AA8B76C">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单元数</w:t>
            </w:r>
          </w:p>
        </w:tc>
        <w:tc>
          <w:tcPr>
            <w:tcW w:w="1670" w:type="dxa"/>
            <w:vAlign w:val="center"/>
          </w:tcPr>
          <w:p w14:paraId="53948291">
            <w:pPr>
              <w:widowControl/>
              <w:spacing w:line="360" w:lineRule="auto"/>
              <w:jc w:val="center"/>
              <w:rPr>
                <w:rFonts w:hint="eastAsia" w:ascii="宋体" w:hAnsi="宋体" w:eastAsia="宋体" w:cs="Times New Roman"/>
                <w:kern w:val="0"/>
                <w:sz w:val="18"/>
                <w:szCs w:val="18"/>
              </w:rPr>
            </w:pPr>
            <w:r>
              <w:rPr>
                <w:rFonts w:hint="eastAsia" w:ascii="宋体" w:hAnsi="宋体" w:eastAsia="宋体" w:cs="Times New Roman"/>
                <w:kern w:val="0"/>
                <w:sz w:val="18"/>
                <w:szCs w:val="18"/>
              </w:rPr>
              <w:t>取样</w:t>
            </w:r>
            <w:r>
              <w:rPr>
                <w:rFonts w:ascii="宋体" w:hAnsi="宋体" w:eastAsia="宋体" w:cs="Times New Roman"/>
                <w:kern w:val="0"/>
                <w:sz w:val="18"/>
                <w:szCs w:val="18"/>
              </w:rPr>
              <w:t>单元数</w:t>
            </w:r>
          </w:p>
        </w:tc>
      </w:tr>
      <w:tr w14:paraId="5562D8A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22" w:type="dxa"/>
            <w:tcBorders>
              <w:left w:val="single" w:color="auto" w:sz="4" w:space="0"/>
            </w:tcBorders>
            <w:shd w:val="clear" w:color="auto" w:fill="auto"/>
            <w:vAlign w:val="center"/>
          </w:tcPr>
          <w:p w14:paraId="2C572C2D">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1～5</w:t>
            </w:r>
          </w:p>
        </w:tc>
        <w:tc>
          <w:tcPr>
            <w:tcW w:w="2126" w:type="dxa"/>
            <w:shd w:val="clear" w:color="auto" w:fill="auto"/>
            <w:noWrap/>
            <w:vAlign w:val="center"/>
          </w:tcPr>
          <w:p w14:paraId="2746777E">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全部单元</w:t>
            </w:r>
          </w:p>
        </w:tc>
        <w:tc>
          <w:tcPr>
            <w:tcW w:w="1984" w:type="dxa"/>
            <w:vAlign w:val="center"/>
          </w:tcPr>
          <w:p w14:paraId="698A89D3">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61～99</w:t>
            </w:r>
          </w:p>
        </w:tc>
        <w:tc>
          <w:tcPr>
            <w:tcW w:w="1670" w:type="dxa"/>
            <w:vAlign w:val="center"/>
          </w:tcPr>
          <w:p w14:paraId="5D86A9BB">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9</w:t>
            </w:r>
          </w:p>
        </w:tc>
      </w:tr>
      <w:tr w14:paraId="49F0638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22" w:type="dxa"/>
            <w:tcBorders>
              <w:left w:val="single" w:color="auto" w:sz="4" w:space="0"/>
            </w:tcBorders>
            <w:shd w:val="clear" w:color="auto" w:fill="auto"/>
            <w:vAlign w:val="center"/>
          </w:tcPr>
          <w:p w14:paraId="4C1DEA70">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6～11</w:t>
            </w:r>
          </w:p>
        </w:tc>
        <w:tc>
          <w:tcPr>
            <w:tcW w:w="2126" w:type="dxa"/>
            <w:shd w:val="clear" w:color="auto" w:fill="auto"/>
            <w:noWrap/>
            <w:vAlign w:val="center"/>
          </w:tcPr>
          <w:p w14:paraId="32B7A2E1">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5</w:t>
            </w:r>
          </w:p>
        </w:tc>
        <w:tc>
          <w:tcPr>
            <w:tcW w:w="1984" w:type="dxa"/>
            <w:vAlign w:val="center"/>
          </w:tcPr>
          <w:p w14:paraId="71F04633">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100～149</w:t>
            </w:r>
          </w:p>
        </w:tc>
        <w:tc>
          <w:tcPr>
            <w:tcW w:w="1670" w:type="dxa"/>
            <w:vAlign w:val="center"/>
          </w:tcPr>
          <w:p w14:paraId="7D912F96">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10</w:t>
            </w:r>
          </w:p>
        </w:tc>
      </w:tr>
      <w:tr w14:paraId="56016FC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122" w:type="dxa"/>
            <w:tcBorders>
              <w:left w:val="single" w:color="auto" w:sz="4" w:space="0"/>
            </w:tcBorders>
            <w:shd w:val="clear" w:color="auto" w:fill="auto"/>
            <w:vAlign w:val="center"/>
          </w:tcPr>
          <w:p w14:paraId="26284C47">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12～20</w:t>
            </w:r>
          </w:p>
        </w:tc>
        <w:tc>
          <w:tcPr>
            <w:tcW w:w="2126" w:type="dxa"/>
            <w:shd w:val="clear" w:color="auto" w:fill="auto"/>
            <w:noWrap/>
            <w:vAlign w:val="center"/>
          </w:tcPr>
          <w:p w14:paraId="730305C6">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6</w:t>
            </w:r>
          </w:p>
        </w:tc>
        <w:tc>
          <w:tcPr>
            <w:tcW w:w="1984" w:type="dxa"/>
            <w:vAlign w:val="center"/>
          </w:tcPr>
          <w:p w14:paraId="1286D8F1">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150～199</w:t>
            </w:r>
          </w:p>
        </w:tc>
        <w:tc>
          <w:tcPr>
            <w:tcW w:w="1670" w:type="dxa"/>
            <w:vAlign w:val="center"/>
          </w:tcPr>
          <w:p w14:paraId="1153A8CC">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11</w:t>
            </w:r>
          </w:p>
        </w:tc>
      </w:tr>
      <w:tr w14:paraId="0C33E31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Borders>
              <w:left w:val="single" w:color="auto" w:sz="4" w:space="0"/>
            </w:tcBorders>
            <w:shd w:val="clear" w:color="auto" w:fill="auto"/>
            <w:vAlign w:val="center"/>
          </w:tcPr>
          <w:p w14:paraId="102AAA1F">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21～35</w:t>
            </w:r>
          </w:p>
        </w:tc>
        <w:tc>
          <w:tcPr>
            <w:tcW w:w="2126" w:type="dxa"/>
            <w:shd w:val="clear" w:color="auto" w:fill="auto"/>
            <w:noWrap/>
            <w:vAlign w:val="center"/>
          </w:tcPr>
          <w:p w14:paraId="4FCD25E7">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7</w:t>
            </w:r>
          </w:p>
        </w:tc>
        <w:tc>
          <w:tcPr>
            <w:tcW w:w="1984" w:type="dxa"/>
            <w:vAlign w:val="center"/>
          </w:tcPr>
          <w:p w14:paraId="7FA55AFE">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200～299</w:t>
            </w:r>
          </w:p>
        </w:tc>
        <w:tc>
          <w:tcPr>
            <w:tcW w:w="1670" w:type="dxa"/>
            <w:vAlign w:val="center"/>
          </w:tcPr>
          <w:p w14:paraId="1EA1C4B5">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12</w:t>
            </w:r>
          </w:p>
        </w:tc>
      </w:tr>
      <w:tr w14:paraId="164687FB">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2122" w:type="dxa"/>
            <w:tcBorders>
              <w:left w:val="single" w:color="auto" w:sz="4" w:space="0"/>
            </w:tcBorders>
            <w:shd w:val="clear" w:color="auto" w:fill="auto"/>
            <w:vAlign w:val="center"/>
          </w:tcPr>
          <w:p w14:paraId="3D9AB5FA">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36～60</w:t>
            </w:r>
          </w:p>
        </w:tc>
        <w:tc>
          <w:tcPr>
            <w:tcW w:w="2126" w:type="dxa"/>
            <w:shd w:val="clear" w:color="auto" w:fill="auto"/>
            <w:noWrap/>
            <w:vAlign w:val="center"/>
          </w:tcPr>
          <w:p w14:paraId="73441780">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8</w:t>
            </w:r>
          </w:p>
        </w:tc>
        <w:tc>
          <w:tcPr>
            <w:tcW w:w="1984" w:type="dxa"/>
            <w:vAlign w:val="center"/>
          </w:tcPr>
          <w:p w14:paraId="00E78FCD">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300～399</w:t>
            </w:r>
          </w:p>
        </w:tc>
        <w:tc>
          <w:tcPr>
            <w:tcW w:w="1670" w:type="dxa"/>
            <w:vAlign w:val="center"/>
          </w:tcPr>
          <w:p w14:paraId="18BB926D">
            <w:pPr>
              <w:widowControl/>
              <w:spacing w:line="360" w:lineRule="auto"/>
              <w:jc w:val="center"/>
              <w:rPr>
                <w:rFonts w:hint="eastAsia" w:ascii="宋体" w:hAnsi="宋体" w:eastAsia="宋体" w:cs="Times New Roman"/>
                <w:kern w:val="0"/>
                <w:sz w:val="18"/>
                <w:szCs w:val="18"/>
              </w:rPr>
            </w:pPr>
            <w:r>
              <w:rPr>
                <w:rFonts w:ascii="宋体" w:hAnsi="宋体" w:eastAsia="宋体" w:cs="Times New Roman"/>
                <w:kern w:val="0"/>
                <w:sz w:val="18"/>
                <w:szCs w:val="18"/>
              </w:rPr>
              <w:t>13</w:t>
            </w:r>
          </w:p>
        </w:tc>
      </w:tr>
    </w:tbl>
    <w:p w14:paraId="6E82E2DA">
      <w:pPr>
        <w:spacing w:line="360" w:lineRule="auto"/>
        <w:ind w:firstLine="420" w:firstLineChars="200"/>
        <w:jc w:val="center"/>
        <w:rPr>
          <w:rFonts w:hint="eastAsia" w:ascii="宋体" w:hAnsi="宋体" w:eastAsia="宋体" w:cs="Times New Roman"/>
          <w:b/>
          <w:szCs w:val="21"/>
        </w:rPr>
      </w:pPr>
      <w:r>
        <w:rPr>
          <w:rFonts w:hint="eastAsia" w:ascii="黑体" w:hAnsi="黑体" w:eastAsia="黑体" w:cs="黑体"/>
          <w:bCs/>
          <w:szCs w:val="21"/>
        </w:rPr>
        <w:t>表</w:t>
      </w:r>
      <w:r>
        <w:rPr>
          <w:rFonts w:hint="eastAsia" w:ascii="黑体" w:hAnsi="黑体" w:eastAsia="黑体" w:cs="黑体"/>
          <w:bCs/>
          <w:szCs w:val="21"/>
          <w:lang w:val="en-US" w:eastAsia="zh-CN"/>
        </w:rPr>
        <w:t>3</w:t>
      </w:r>
      <w:r>
        <w:rPr>
          <w:rFonts w:ascii="黑体" w:hAnsi="黑体" w:eastAsia="黑体" w:cs="黑体"/>
          <w:bCs/>
          <w:szCs w:val="21"/>
        </w:rPr>
        <w:t xml:space="preserve"> </w:t>
      </w:r>
      <w:r>
        <w:rPr>
          <w:rFonts w:hint="eastAsia" w:ascii="黑体" w:hAnsi="黑体" w:eastAsia="黑体" w:cs="黑体"/>
          <w:bCs/>
          <w:szCs w:val="21"/>
        </w:rPr>
        <w:t>取样数量</w:t>
      </w:r>
    </w:p>
    <w:p w14:paraId="3FD3D915">
      <w:pPr>
        <w:spacing w:line="360" w:lineRule="auto"/>
        <w:rPr>
          <w:rFonts w:hint="eastAsia" w:ascii="宋体" w:hAnsi="宋体" w:eastAsia="宋体" w:cs="Times New Roman"/>
          <w:szCs w:val="21"/>
        </w:rPr>
      </w:pPr>
    </w:p>
    <w:p w14:paraId="53E7F545">
      <w:pPr>
        <w:spacing w:line="360" w:lineRule="auto"/>
        <w:rPr>
          <w:rFonts w:hint="eastAsia" w:ascii="宋体" w:hAnsi="宋体" w:eastAsia="宋体" w:cs="Times New Roman"/>
          <w:szCs w:val="21"/>
        </w:rPr>
      </w:pPr>
      <w:r>
        <w:rPr>
          <w:rFonts w:hint="eastAsia" w:ascii="黑体" w:hAnsi="黑体" w:eastAsia="黑体" w:cs="黑体"/>
          <w:szCs w:val="21"/>
        </w:rPr>
        <w:t>7.4.</w:t>
      </w:r>
      <w:r>
        <w:rPr>
          <w:rFonts w:hint="eastAsia" w:ascii="黑体" w:hAnsi="黑体" w:eastAsia="黑体" w:cs="黑体"/>
          <w:szCs w:val="21"/>
          <w:lang w:val="en-US" w:eastAsia="zh-CN"/>
        </w:rPr>
        <w:t>3</w:t>
      </w:r>
      <w:r>
        <w:rPr>
          <w:rFonts w:ascii="宋体" w:hAnsi="宋体" w:eastAsia="宋体" w:cs="Times New Roman"/>
          <w:szCs w:val="21"/>
        </w:rPr>
        <w:t xml:space="preserve"> </w:t>
      </w:r>
      <w:r>
        <w:rPr>
          <w:rFonts w:hint="eastAsia" w:ascii="宋体" w:hAnsi="宋体" w:eastAsia="宋体" w:cs="Times New Roman"/>
          <w:szCs w:val="21"/>
        </w:rPr>
        <w:t>用探针取样器在每件产品中随机采取重量大致相等的试样</w:t>
      </w:r>
      <w:r>
        <w:rPr>
          <w:rFonts w:ascii="宋体" w:hAnsi="宋体" w:eastAsia="宋体" w:cs="Times New Roman"/>
          <w:szCs w:val="21"/>
        </w:rPr>
        <w:t>,每件取样量不少于100g。</w:t>
      </w:r>
    </w:p>
    <w:p w14:paraId="04B94D55">
      <w:pPr>
        <w:spacing w:line="360" w:lineRule="auto"/>
        <w:rPr>
          <w:rFonts w:hint="eastAsia" w:ascii="宋体" w:hAnsi="宋体" w:eastAsia="宋体" w:cs="Times New Roman"/>
          <w:szCs w:val="21"/>
        </w:rPr>
      </w:pPr>
      <w:r>
        <w:rPr>
          <w:rFonts w:hint="eastAsia" w:ascii="黑体" w:hAnsi="黑体" w:eastAsia="黑体" w:cs="黑体"/>
          <w:szCs w:val="21"/>
        </w:rPr>
        <w:t>7.4.</w:t>
      </w:r>
      <w:r>
        <w:rPr>
          <w:rFonts w:hint="eastAsia" w:ascii="黑体" w:hAnsi="黑体" w:eastAsia="黑体" w:cs="黑体"/>
          <w:szCs w:val="21"/>
          <w:lang w:val="en-US" w:eastAsia="zh-CN"/>
        </w:rPr>
        <w:t>4</w:t>
      </w:r>
      <w:r>
        <w:rPr>
          <w:rFonts w:hint="eastAsia" w:ascii="黑体" w:hAnsi="黑体" w:eastAsia="黑体" w:cs="黑体"/>
          <w:szCs w:val="21"/>
        </w:rPr>
        <w:t xml:space="preserve"> </w:t>
      </w:r>
      <w:r>
        <w:rPr>
          <w:rFonts w:hint="eastAsia" w:ascii="宋体" w:hAnsi="宋体" w:eastAsia="宋体" w:cs="Times New Roman"/>
          <w:szCs w:val="21"/>
        </w:rPr>
        <w:t>将试样混匀</w:t>
      </w:r>
      <w:r>
        <w:rPr>
          <w:rFonts w:ascii="宋体" w:hAnsi="宋体" w:eastAsia="宋体" w:cs="Times New Roman"/>
          <w:szCs w:val="21"/>
        </w:rPr>
        <w:t>,缩分至400g,铺于洁净干燥的托盘中,厚约1mm</w:t>
      </w:r>
      <w:r>
        <w:rPr>
          <w:rFonts w:hint="eastAsia" w:ascii="宋体" w:hAnsi="宋体" w:eastAsia="宋体" w:cs="宋体"/>
          <w:color w:val="000000"/>
          <w:kern w:val="0"/>
          <w:szCs w:val="21"/>
        </w:rPr>
        <w:t>～</w:t>
      </w:r>
      <w:r>
        <w:rPr>
          <w:rFonts w:ascii="宋体" w:hAnsi="宋体" w:eastAsia="宋体" w:cs="Times New Roman"/>
          <w:szCs w:val="21"/>
        </w:rPr>
        <w:t>3mm,置于100℃±5℃烘箱</w:t>
      </w:r>
      <w:r>
        <w:rPr>
          <w:rFonts w:hint="eastAsia" w:ascii="宋体" w:hAnsi="宋体" w:eastAsia="宋体" w:cs="Times New Roman"/>
          <w:szCs w:val="21"/>
        </w:rPr>
        <w:t>中烘至恒量（</w:t>
      </w:r>
      <w:r>
        <w:rPr>
          <w:rFonts w:ascii="宋体" w:hAnsi="宋体" w:eastAsia="宋体" w:cs="Times New Roman"/>
          <w:szCs w:val="21"/>
        </w:rPr>
        <w:t>约</w:t>
      </w:r>
      <w:r>
        <w:rPr>
          <w:rFonts w:hint="eastAsia" w:ascii="宋体" w:hAnsi="宋体" w:eastAsia="宋体" w:cs="Times New Roman"/>
          <w:szCs w:val="21"/>
        </w:rPr>
        <w:t>1</w:t>
      </w:r>
      <w:r>
        <w:rPr>
          <w:rFonts w:ascii="宋体" w:hAnsi="宋体" w:eastAsia="宋体" w:cs="Times New Roman"/>
          <w:szCs w:val="21"/>
        </w:rPr>
        <w:t>0min</w:t>
      </w:r>
      <w:r>
        <w:rPr>
          <w:rFonts w:hint="eastAsia" w:ascii="宋体" w:hAnsi="宋体" w:eastAsia="宋体" w:cs="宋体"/>
          <w:kern w:val="0"/>
          <w:szCs w:val="21"/>
        </w:rPr>
        <w:t>～</w:t>
      </w:r>
      <w:r>
        <w:rPr>
          <w:rFonts w:hint="eastAsia" w:ascii="宋体" w:hAnsi="宋体" w:eastAsia="宋体" w:cs="Times New Roman"/>
          <w:szCs w:val="21"/>
        </w:rPr>
        <w:t>2</w:t>
      </w:r>
      <w:r>
        <w:rPr>
          <w:rFonts w:ascii="宋体" w:hAnsi="宋体" w:eastAsia="宋体" w:cs="Times New Roman"/>
          <w:szCs w:val="21"/>
        </w:rPr>
        <w:t>0min</w:t>
      </w:r>
      <w:r>
        <w:rPr>
          <w:rFonts w:hint="eastAsia" w:ascii="宋体" w:hAnsi="宋体" w:eastAsia="宋体" w:cs="Times New Roman"/>
          <w:szCs w:val="21"/>
        </w:rPr>
        <w:t>），</w:t>
      </w:r>
      <w:r>
        <w:rPr>
          <w:rFonts w:ascii="宋体" w:hAnsi="宋体" w:eastAsia="宋体" w:cs="Times New Roman"/>
          <w:szCs w:val="21"/>
        </w:rPr>
        <w:t>置于干燥器中冷却至室温后,均分为4份,装</w:t>
      </w:r>
      <w:r>
        <w:rPr>
          <w:rFonts w:hint="eastAsia" w:ascii="宋体" w:hAnsi="宋体" w:eastAsia="宋体" w:cs="Times New Roman"/>
          <w:szCs w:val="21"/>
        </w:rPr>
        <w:t>入</w:t>
      </w:r>
      <w:r>
        <w:rPr>
          <w:rFonts w:ascii="宋体" w:hAnsi="宋体" w:eastAsia="宋体" w:cs="Times New Roman"/>
          <w:szCs w:val="21"/>
        </w:rPr>
        <w:t>洁净的磨口瓶中,分别</w:t>
      </w:r>
      <w:r>
        <w:rPr>
          <w:rFonts w:hint="eastAsia" w:ascii="宋体" w:hAnsi="宋体" w:eastAsia="宋体" w:cs="Times New Roman"/>
          <w:szCs w:val="21"/>
        </w:rPr>
        <w:t>供仲裁分析用、备用及供需双方保存。</w:t>
      </w:r>
    </w:p>
    <w:p w14:paraId="53D8739E">
      <w:pPr>
        <w:spacing w:before="312" w:beforeLines="100" w:after="312" w:afterLines="100" w:line="360" w:lineRule="auto"/>
        <w:rPr>
          <w:rFonts w:hint="eastAsia" w:ascii="黑体" w:hAnsi="黑体" w:eastAsia="黑体" w:cs="黑体"/>
          <w:bCs/>
          <w:szCs w:val="21"/>
        </w:rPr>
      </w:pPr>
      <w:r>
        <w:rPr>
          <w:rFonts w:hint="eastAsia" w:ascii="黑体" w:hAnsi="黑体" w:eastAsia="黑体" w:cs="黑体"/>
          <w:bCs/>
          <w:szCs w:val="21"/>
        </w:rPr>
        <w:t>7.5 检验结果的判定</w:t>
      </w:r>
    </w:p>
    <w:p w14:paraId="31D86804">
      <w:pPr>
        <w:spacing w:line="360" w:lineRule="auto"/>
        <w:rPr>
          <w:rFonts w:hint="eastAsia" w:ascii="宋体" w:hAnsi="宋体" w:eastAsia="宋体" w:cs="宋体"/>
          <w:szCs w:val="21"/>
        </w:rPr>
      </w:pPr>
      <w:r>
        <w:rPr>
          <w:rFonts w:hint="eastAsia" w:ascii="黑体" w:hAnsi="黑体" w:eastAsia="黑体" w:cs="黑体"/>
          <w:szCs w:val="21"/>
        </w:rPr>
        <w:t xml:space="preserve">7.5.1 </w:t>
      </w:r>
      <w:r>
        <w:rPr>
          <w:rFonts w:hint="eastAsia" w:ascii="宋体" w:hAnsi="宋体" w:eastAsia="宋体" w:cs="宋体"/>
          <w:szCs w:val="21"/>
        </w:rPr>
        <w:t>检验结果的数值按 GB/T 8170的规定进行修约，并采用修约值比较法判定。</w:t>
      </w:r>
    </w:p>
    <w:p w14:paraId="698E4E27">
      <w:pPr>
        <w:spacing w:line="360" w:lineRule="auto"/>
        <w:rPr>
          <w:rFonts w:hint="eastAsia" w:ascii="宋体" w:hAnsi="宋体" w:eastAsia="宋体" w:cs="Times New Roman"/>
          <w:szCs w:val="21"/>
        </w:rPr>
      </w:pPr>
      <w:r>
        <w:rPr>
          <w:rFonts w:hint="eastAsia" w:ascii="黑体" w:hAnsi="黑体" w:eastAsia="黑体" w:cs="黑体"/>
          <w:szCs w:val="21"/>
        </w:rPr>
        <w:t xml:space="preserve">7.5.2 </w:t>
      </w:r>
      <w:r>
        <w:rPr>
          <w:rFonts w:hint="eastAsia" w:ascii="宋体" w:hAnsi="宋体" w:eastAsia="宋体" w:cs="Times New Roman"/>
          <w:szCs w:val="21"/>
        </w:rPr>
        <w:t>产品化学成分或粒度不符合本文件规定及订货单要求时，判该批产品不合格。</w:t>
      </w:r>
    </w:p>
    <w:p w14:paraId="143C5BCC">
      <w:pPr>
        <w:spacing w:line="360" w:lineRule="auto"/>
        <w:rPr>
          <w:rFonts w:hint="eastAsia" w:ascii="黑体" w:hAnsi="黑体" w:eastAsia="黑体" w:cs="Times New Roman"/>
          <w:szCs w:val="21"/>
        </w:rPr>
      </w:pPr>
      <w:r>
        <w:rPr>
          <w:rFonts w:hint="eastAsia" w:ascii="黑体" w:hAnsi="黑体" w:eastAsia="黑体" w:cs="Times New Roman"/>
          <w:szCs w:val="21"/>
        </w:rPr>
        <w:t xml:space="preserve">7.5.3 </w:t>
      </w:r>
      <w:r>
        <w:rPr>
          <w:rFonts w:hint="eastAsia" w:ascii="宋体" w:hAnsi="宋体" w:eastAsia="宋体" w:cs="Times New Roman"/>
          <w:szCs w:val="21"/>
        </w:rPr>
        <w:t>产品的外观质量不符合本文件的规定及订货单要求时，判该件产品不合格。</w:t>
      </w:r>
    </w:p>
    <w:p w14:paraId="1359308C">
      <w:pPr>
        <w:spacing w:before="312" w:beforeLines="100" w:after="312" w:afterLines="100" w:line="360" w:lineRule="auto"/>
        <w:rPr>
          <w:rFonts w:hint="eastAsia" w:ascii="黑体" w:hAnsi="黑体" w:eastAsia="黑体" w:cs="Times New Roman"/>
          <w:bCs/>
          <w:szCs w:val="21"/>
        </w:rPr>
      </w:pPr>
      <w:r>
        <w:rPr>
          <w:rFonts w:ascii="黑体" w:hAnsi="黑体" w:eastAsia="黑体" w:cs="Times New Roman"/>
          <w:bCs/>
          <w:szCs w:val="21"/>
        </w:rPr>
        <w:t xml:space="preserve">8  </w:t>
      </w:r>
      <w:r>
        <w:rPr>
          <w:rFonts w:hint="eastAsia" w:ascii="黑体" w:hAnsi="黑体" w:eastAsia="黑体" w:cs="Times New Roman"/>
          <w:bCs/>
          <w:szCs w:val="21"/>
        </w:rPr>
        <w:t>标志、包装、运输、贮存及随行文件</w:t>
      </w:r>
    </w:p>
    <w:p w14:paraId="4FF1174B">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 xml:space="preserve">8.1  </w:t>
      </w:r>
      <w:r>
        <w:rPr>
          <w:rFonts w:hint="eastAsia" w:ascii="黑体" w:hAnsi="黑体" w:eastAsia="黑体" w:cs="Times New Roman"/>
          <w:bCs/>
          <w:szCs w:val="21"/>
        </w:rPr>
        <w:t>标志</w:t>
      </w:r>
    </w:p>
    <w:p w14:paraId="6F177155">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产品外包装应印有产品名称、商标、批号、净含量、生产厂家名称、生产厂家地址，并有“防潮”“堆积限制”“向上”字样或标志。</w:t>
      </w:r>
    </w:p>
    <w:p w14:paraId="7163C8F4">
      <w:pPr>
        <w:spacing w:before="312" w:beforeLines="100" w:after="312" w:afterLines="100" w:line="360" w:lineRule="auto"/>
        <w:jc w:val="left"/>
        <w:rPr>
          <w:rFonts w:hint="eastAsia" w:ascii="黑体" w:hAnsi="黑体" w:eastAsia="黑体" w:cs="黑体"/>
          <w:bCs/>
          <w:szCs w:val="21"/>
        </w:rPr>
      </w:pPr>
      <w:r>
        <w:rPr>
          <w:rFonts w:hint="eastAsia" w:ascii="黑体" w:hAnsi="黑体" w:eastAsia="黑体" w:cs="黑体"/>
          <w:bCs/>
          <w:szCs w:val="21"/>
        </w:rPr>
        <w:t>8.2  包装、运输、贮存</w:t>
      </w:r>
    </w:p>
    <w:p w14:paraId="1C213B3E">
      <w:pPr>
        <w:spacing w:line="360" w:lineRule="auto"/>
        <w:jc w:val="left"/>
        <w:rPr>
          <w:rFonts w:hint="eastAsia" w:ascii="黑体" w:hAnsi="黑体" w:eastAsia="黑体" w:cs="黑体"/>
          <w:bCs/>
          <w:szCs w:val="21"/>
        </w:rPr>
      </w:pPr>
      <w:r>
        <w:rPr>
          <w:rFonts w:hint="eastAsia" w:ascii="黑体" w:hAnsi="黑体" w:eastAsia="黑体" w:cs="黑体"/>
          <w:bCs/>
          <w:szCs w:val="21"/>
        </w:rPr>
        <w:t>8.2.1  包装</w:t>
      </w:r>
    </w:p>
    <w:p w14:paraId="41EA8414">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lang w:val="en-US" w:eastAsia="zh-CN"/>
        </w:rPr>
        <w:t>产品</w:t>
      </w:r>
      <w:r>
        <w:rPr>
          <w:rFonts w:hint="eastAsia" w:ascii="宋体" w:hAnsi="宋体" w:eastAsia="宋体" w:cs="Times New Roman"/>
          <w:szCs w:val="21"/>
        </w:rPr>
        <w:t>应采用塑料袋密封后置于塑料桶（或铁桶）中包装，每袋或</w:t>
      </w:r>
      <w:r>
        <w:rPr>
          <w:rFonts w:ascii="宋体" w:hAnsi="宋体" w:eastAsia="宋体" w:cs="Times New Roman"/>
          <w:szCs w:val="21"/>
        </w:rPr>
        <w:t>每桶净</w:t>
      </w:r>
      <w:r>
        <w:rPr>
          <w:rFonts w:hint="eastAsia" w:ascii="宋体" w:hAnsi="宋体" w:eastAsia="宋体" w:cs="Times New Roman"/>
          <w:szCs w:val="21"/>
          <w:lang w:val="en-US" w:eastAsia="zh-CN"/>
        </w:rPr>
        <w:t>重</w:t>
      </w:r>
      <w:r>
        <w:rPr>
          <w:rFonts w:hint="eastAsia" w:ascii="宋体" w:hAnsi="宋体" w:eastAsia="宋体" w:cs="Times New Roman"/>
          <w:szCs w:val="21"/>
        </w:rPr>
        <w:t>为</w:t>
      </w:r>
      <w:r>
        <w:rPr>
          <w:rFonts w:ascii="宋体" w:hAnsi="宋体" w:eastAsia="宋体" w:cs="Times New Roman"/>
          <w:szCs w:val="21"/>
        </w:rPr>
        <w:t>25kg。</w:t>
      </w:r>
      <w:r>
        <w:rPr>
          <w:rFonts w:hint="eastAsia" w:ascii="宋体" w:hAnsi="宋体" w:eastAsia="宋体" w:cs="Times New Roman"/>
          <w:szCs w:val="21"/>
        </w:rPr>
        <w:t>如用户有特殊要求时，由供需双方协商确定并在订货单中注明。</w:t>
      </w:r>
    </w:p>
    <w:p w14:paraId="5CD9C2D7">
      <w:pPr>
        <w:spacing w:line="360" w:lineRule="auto"/>
        <w:jc w:val="left"/>
        <w:rPr>
          <w:rFonts w:hint="eastAsia" w:ascii="黑体" w:hAnsi="黑体" w:eastAsia="黑体" w:cs="黑体"/>
          <w:szCs w:val="21"/>
        </w:rPr>
      </w:pPr>
      <w:r>
        <w:rPr>
          <w:rFonts w:hint="eastAsia" w:ascii="黑体" w:hAnsi="黑体" w:eastAsia="黑体" w:cs="黑体"/>
          <w:szCs w:val="21"/>
        </w:rPr>
        <w:t>8.2.2  运输</w:t>
      </w:r>
    </w:p>
    <w:p w14:paraId="2914883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产品运输时应小心轻放</w:t>
      </w:r>
      <w:r>
        <w:rPr>
          <w:rFonts w:ascii="宋体" w:hAnsi="宋体" w:eastAsia="宋体" w:cs="Times New Roman"/>
          <w:szCs w:val="21"/>
        </w:rPr>
        <w:t>,</w:t>
      </w:r>
      <w:r>
        <w:rPr>
          <w:rFonts w:hint="eastAsia" w:ascii="宋体" w:hAnsi="宋体" w:eastAsia="宋体" w:cs="Times New Roman"/>
          <w:szCs w:val="21"/>
        </w:rPr>
        <w:t>防刮、防</w:t>
      </w:r>
      <w:r>
        <w:rPr>
          <w:rFonts w:ascii="宋体" w:hAnsi="宋体" w:eastAsia="宋体" w:cs="Times New Roman"/>
          <w:szCs w:val="21"/>
        </w:rPr>
        <w:t>撞击、滚动和倒置</w:t>
      </w:r>
      <w:r>
        <w:rPr>
          <w:rFonts w:hint="eastAsia" w:ascii="宋体" w:hAnsi="宋体" w:eastAsia="宋体" w:cs="Times New Roman"/>
          <w:szCs w:val="21"/>
        </w:rPr>
        <w:t>，</w:t>
      </w:r>
      <w:r>
        <w:rPr>
          <w:rFonts w:ascii="宋体" w:hAnsi="宋体" w:eastAsia="宋体" w:cs="Times New Roman"/>
          <w:szCs w:val="21"/>
        </w:rPr>
        <w:t>应与其他物品分开堆放。</w:t>
      </w:r>
    </w:p>
    <w:p w14:paraId="13B9DB0E">
      <w:pPr>
        <w:spacing w:line="360" w:lineRule="auto"/>
        <w:rPr>
          <w:rFonts w:hint="eastAsia" w:ascii="黑体" w:hAnsi="黑体" w:eastAsia="黑体" w:cs="黑体"/>
          <w:szCs w:val="21"/>
        </w:rPr>
      </w:pPr>
      <w:r>
        <w:rPr>
          <w:rFonts w:hint="eastAsia" w:ascii="黑体" w:hAnsi="黑体" w:eastAsia="黑体" w:cs="黑体"/>
          <w:szCs w:val="21"/>
        </w:rPr>
        <w:t>8.2.3  贮存</w:t>
      </w:r>
    </w:p>
    <w:p w14:paraId="5C156959">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产品应贮存于干燥、通风、无腐蚀性气体的仓库中，</w:t>
      </w:r>
      <w:r>
        <w:rPr>
          <w:rFonts w:ascii="宋体" w:hAnsi="宋体" w:eastAsia="宋体" w:cs="Times New Roman"/>
          <w:szCs w:val="21"/>
        </w:rPr>
        <w:t>不</w:t>
      </w:r>
      <w:r>
        <w:rPr>
          <w:rFonts w:hint="eastAsia" w:ascii="宋体" w:hAnsi="宋体" w:eastAsia="宋体" w:cs="Times New Roman"/>
          <w:szCs w:val="21"/>
        </w:rPr>
        <w:t>应</w:t>
      </w:r>
      <w:r>
        <w:rPr>
          <w:rFonts w:ascii="宋体" w:hAnsi="宋体" w:eastAsia="宋体" w:cs="Times New Roman"/>
          <w:szCs w:val="21"/>
        </w:rPr>
        <w:t>与酸、碱、油类和化学品贮存在一起,严防受潮、腐蚀。</w:t>
      </w:r>
    </w:p>
    <w:p w14:paraId="3C775D30">
      <w:pPr>
        <w:spacing w:before="312" w:beforeLines="100" w:after="312" w:afterLines="100" w:line="360" w:lineRule="auto"/>
        <w:jc w:val="left"/>
        <w:rPr>
          <w:rFonts w:hint="eastAsia" w:ascii="黑体" w:hAnsi="黑体" w:eastAsia="黑体" w:cs="黑体"/>
          <w:bCs/>
          <w:szCs w:val="21"/>
        </w:rPr>
      </w:pPr>
      <w:r>
        <w:rPr>
          <w:rFonts w:hint="eastAsia" w:ascii="黑体" w:hAnsi="黑体" w:eastAsia="黑体" w:cs="黑体"/>
          <w:bCs/>
          <w:szCs w:val="21"/>
        </w:rPr>
        <w:t>8.3  随行文件</w:t>
      </w:r>
    </w:p>
    <w:p w14:paraId="4A3EDCD1">
      <w:pPr>
        <w:spacing w:line="360" w:lineRule="auto"/>
        <w:ind w:firstLine="411" w:firstLineChars="196"/>
        <w:rPr>
          <w:rFonts w:hint="eastAsia" w:ascii="宋体" w:hAnsi="宋体" w:eastAsia="宋体" w:cs="宋体"/>
          <w:szCs w:val="21"/>
        </w:rPr>
      </w:pPr>
      <w:r>
        <w:rPr>
          <w:rFonts w:hint="eastAsia" w:ascii="宋体" w:hAnsi="宋体" w:eastAsia="宋体" w:cs="宋体"/>
          <w:szCs w:val="21"/>
        </w:rPr>
        <w:t>每批产品应附有随行文件，其中除应包括供方信息、产品信息、本文件编号、出厂日期或包装日期外，还宜包括：</w:t>
      </w:r>
    </w:p>
    <w:p w14:paraId="68AA2AB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a）产品质量保证书，内容如下：</w:t>
      </w:r>
    </w:p>
    <w:p w14:paraId="6335CB27">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产品的主要性能及技术参数；</w:t>
      </w:r>
    </w:p>
    <w:p w14:paraId="21BF901B">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产品特点（包括制造工艺及原材料的特点）；</w:t>
      </w:r>
    </w:p>
    <w:p w14:paraId="4D0815BA">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对产品质量所负的责任；</w:t>
      </w:r>
    </w:p>
    <w:p w14:paraId="4A366A12">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产品获得的质量认证及带供方质量部门检印的各项分析检验结果。</w:t>
      </w:r>
    </w:p>
    <w:p w14:paraId="249004C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b）产品合格证，内容如下：</w:t>
      </w:r>
    </w:p>
    <w:p w14:paraId="44148177">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检验项目及其结果或检验结论；</w:t>
      </w:r>
    </w:p>
    <w:p w14:paraId="61B78207">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批量或批号；</w:t>
      </w:r>
    </w:p>
    <w:p w14:paraId="5804318A">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检验日期；</w:t>
      </w:r>
    </w:p>
    <w:p w14:paraId="33ED63A9">
      <w:pPr>
        <w:spacing w:line="360" w:lineRule="auto"/>
        <w:ind w:firstLine="735" w:firstLineChars="350"/>
        <w:rPr>
          <w:rFonts w:hint="eastAsia" w:ascii="宋体" w:hAnsi="宋体" w:eastAsia="宋体" w:cs="宋体"/>
          <w:szCs w:val="21"/>
        </w:rPr>
      </w:pPr>
      <w:r>
        <w:rPr>
          <w:rFonts w:hint="eastAsia" w:ascii="宋体" w:hAnsi="宋体" w:eastAsia="宋体" w:cs="宋体"/>
          <w:szCs w:val="21"/>
        </w:rPr>
        <w:t>· 检验员签名或盖章。</w:t>
      </w:r>
    </w:p>
    <w:p w14:paraId="35150CC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c）产品质量的检验报告。</w:t>
      </w:r>
    </w:p>
    <w:p w14:paraId="03982BF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d）产品使用说明：正确搬运、使用、贮存方法等。</w:t>
      </w:r>
    </w:p>
    <w:p w14:paraId="7FDAD4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e）其他。</w:t>
      </w:r>
    </w:p>
    <w:p w14:paraId="090BC14F">
      <w:pPr>
        <w:spacing w:before="312" w:beforeLines="100" w:after="312" w:afterLines="100" w:line="360" w:lineRule="auto"/>
        <w:jc w:val="left"/>
        <w:rPr>
          <w:rFonts w:hint="eastAsia" w:ascii="黑体" w:hAnsi="黑体" w:eastAsia="黑体" w:cs="Times New Roman"/>
          <w:bCs/>
          <w:szCs w:val="21"/>
        </w:rPr>
      </w:pPr>
      <w:r>
        <w:rPr>
          <w:rFonts w:ascii="黑体" w:hAnsi="黑体" w:eastAsia="黑体" w:cs="Times New Roman"/>
          <w:bCs/>
          <w:szCs w:val="21"/>
        </w:rPr>
        <w:t xml:space="preserve">9  </w:t>
      </w:r>
      <w:r>
        <w:rPr>
          <w:rFonts w:hint="eastAsia" w:ascii="黑体" w:hAnsi="黑体" w:eastAsia="黑体" w:cs="Times New Roman"/>
          <w:bCs/>
          <w:szCs w:val="21"/>
        </w:rPr>
        <w:t>订货单内容</w:t>
      </w:r>
    </w:p>
    <w:p w14:paraId="2303B54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需方可根据自身的需要，在订购本文件所规定产品的订货单内列出如下内容：</w:t>
      </w:r>
    </w:p>
    <w:p w14:paraId="604DA2B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a）产品名称；</w:t>
      </w:r>
    </w:p>
    <w:p w14:paraId="1D67CBA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b）产品牌号；</w:t>
      </w:r>
    </w:p>
    <w:p w14:paraId="31FC8D9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c）</w:t>
      </w:r>
      <w:r>
        <w:rPr>
          <w:rFonts w:hint="eastAsia" w:ascii="宋体" w:hAnsi="宋体" w:eastAsia="宋体" w:cs="宋体"/>
          <w:color w:val="000000"/>
          <w:szCs w:val="21"/>
        </w:rPr>
        <w:t>化学成分及粒度要求</w:t>
      </w:r>
      <w:r>
        <w:rPr>
          <w:rFonts w:hint="eastAsia" w:ascii="宋体" w:hAnsi="宋体" w:eastAsia="宋体" w:cs="宋体"/>
          <w:szCs w:val="21"/>
        </w:rPr>
        <w:t>；</w:t>
      </w:r>
    </w:p>
    <w:p w14:paraId="40D10EC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d）净重和件数；</w:t>
      </w:r>
    </w:p>
    <w:p w14:paraId="2F31E81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e）本文件编号；</w:t>
      </w:r>
    </w:p>
    <w:p w14:paraId="28A108A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f）本文件中供需双方协商的其他特殊要求；</w:t>
      </w:r>
    </w:p>
    <w:p w14:paraId="44D6C4A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g）其他。</w:t>
      </w:r>
    </w:p>
    <w:p w14:paraId="21E956CE">
      <w:pPr>
        <w:spacing w:line="360" w:lineRule="auto"/>
        <w:ind w:firstLine="420" w:firstLineChars="200"/>
        <w:rPr>
          <w:rFonts w:hint="eastAsia" w:ascii="宋体" w:hAnsi="宋体" w:eastAsia="宋体" w:cs="宋体"/>
          <w:szCs w:val="21"/>
        </w:rPr>
      </w:pPr>
    </w:p>
    <w:p w14:paraId="03FE7181">
      <w:pPr>
        <w:spacing w:line="360" w:lineRule="auto"/>
        <w:ind w:firstLine="420" w:firstLineChars="200"/>
        <w:rPr>
          <w:rFonts w:hint="eastAsia" w:ascii="宋体" w:hAnsi="宋体" w:eastAsia="宋体" w:cs="宋体"/>
          <w:szCs w:val="21"/>
        </w:rPr>
      </w:pPr>
    </w:p>
    <w:p w14:paraId="01826EE4">
      <w:pPr>
        <w:spacing w:line="360" w:lineRule="auto"/>
        <w:ind w:firstLine="420" w:firstLineChars="200"/>
        <w:rPr>
          <w:rFonts w:hint="eastAsia" w:ascii="宋体" w:hAnsi="宋体" w:eastAsia="宋体" w:cs="宋体"/>
          <w:szCs w:val="21"/>
        </w:rPr>
      </w:pPr>
    </w:p>
    <w:p w14:paraId="7D2760B4">
      <w:pPr>
        <w:spacing w:line="360" w:lineRule="auto"/>
        <w:ind w:firstLine="420" w:firstLineChars="200"/>
        <w:rPr>
          <w:rFonts w:hint="eastAsia" w:ascii="宋体" w:hAnsi="宋体" w:eastAsia="宋体" w:cs="宋体"/>
          <w:szCs w:val="21"/>
        </w:rPr>
      </w:pPr>
    </w:p>
    <w:p w14:paraId="5CBE379E">
      <w:pPr>
        <w:spacing w:line="360" w:lineRule="auto"/>
        <w:ind w:firstLine="420" w:firstLineChars="200"/>
        <w:rPr>
          <w:rFonts w:hint="eastAsia" w:ascii="宋体" w:hAnsi="宋体" w:eastAsia="宋体" w:cs="宋体"/>
          <w:szCs w:val="21"/>
        </w:rPr>
      </w:pPr>
    </w:p>
    <w:p w14:paraId="2C05D396">
      <w:pPr>
        <w:spacing w:line="360" w:lineRule="auto"/>
        <w:ind w:firstLine="420" w:firstLineChars="200"/>
        <w:rPr>
          <w:rFonts w:hint="eastAsia" w:ascii="宋体" w:hAnsi="宋体" w:eastAsia="宋体" w:cs="宋体"/>
          <w:szCs w:val="21"/>
        </w:rPr>
      </w:pPr>
    </w:p>
    <w:p w14:paraId="089E9C54">
      <w:pPr>
        <w:spacing w:line="360" w:lineRule="auto"/>
        <w:ind w:firstLine="420" w:firstLineChars="200"/>
        <w:rPr>
          <w:rFonts w:hint="eastAsia" w:ascii="宋体" w:hAnsi="宋体" w:eastAsia="宋体" w:cs="宋体"/>
          <w:szCs w:val="21"/>
        </w:rPr>
      </w:pPr>
    </w:p>
    <w:p w14:paraId="7A9958E8">
      <w:pPr>
        <w:spacing w:line="360" w:lineRule="auto"/>
        <w:ind w:firstLine="420" w:firstLineChars="200"/>
        <w:rPr>
          <w:rFonts w:hint="eastAsia" w:ascii="宋体" w:hAnsi="宋体" w:eastAsia="宋体" w:cs="宋体"/>
          <w:szCs w:val="21"/>
        </w:rPr>
      </w:pPr>
    </w:p>
    <w:p w14:paraId="34A49F23">
      <w:pPr>
        <w:spacing w:line="360" w:lineRule="auto"/>
        <w:ind w:firstLine="420" w:firstLineChars="200"/>
        <w:rPr>
          <w:rFonts w:hint="eastAsia" w:ascii="宋体" w:hAnsi="宋体" w:eastAsia="宋体" w:cs="宋体"/>
          <w:szCs w:val="21"/>
        </w:rPr>
      </w:pPr>
    </w:p>
    <w:p w14:paraId="1EFFD2BC">
      <w:pPr>
        <w:spacing w:line="360" w:lineRule="auto"/>
        <w:ind w:firstLine="420" w:firstLineChars="200"/>
        <w:rPr>
          <w:rFonts w:hint="eastAsia" w:ascii="宋体" w:hAnsi="宋体" w:eastAsia="宋体" w:cs="宋体"/>
          <w:szCs w:val="21"/>
        </w:rPr>
      </w:pPr>
    </w:p>
    <w:p w14:paraId="70FA14F2">
      <w:pPr>
        <w:spacing w:line="360" w:lineRule="auto"/>
        <w:ind w:firstLine="420" w:firstLineChars="200"/>
        <w:rPr>
          <w:rFonts w:hint="eastAsia" w:ascii="宋体" w:hAnsi="宋体" w:eastAsia="宋体" w:cs="宋体"/>
          <w:szCs w:val="21"/>
        </w:rPr>
      </w:pPr>
    </w:p>
    <w:p w14:paraId="0D915432">
      <w:pPr>
        <w:spacing w:line="360" w:lineRule="auto"/>
        <w:ind w:firstLine="420" w:firstLineChars="200"/>
        <w:rPr>
          <w:rFonts w:hint="eastAsia" w:ascii="宋体" w:hAnsi="宋体" w:eastAsia="宋体" w:cs="宋体"/>
          <w:szCs w:val="21"/>
        </w:rPr>
      </w:pPr>
    </w:p>
    <w:p w14:paraId="12471F11">
      <w:pPr>
        <w:spacing w:line="360" w:lineRule="auto"/>
        <w:ind w:firstLine="420" w:firstLineChars="200"/>
        <w:rPr>
          <w:rFonts w:hint="eastAsia" w:ascii="宋体" w:hAnsi="宋体" w:eastAsia="宋体" w:cs="宋体"/>
          <w:szCs w:val="21"/>
        </w:rPr>
      </w:pPr>
    </w:p>
    <w:p w14:paraId="324AD53E">
      <w:pPr>
        <w:spacing w:line="360" w:lineRule="auto"/>
        <w:ind w:firstLine="420" w:firstLineChars="200"/>
        <w:rPr>
          <w:rFonts w:hint="eastAsia" w:ascii="宋体" w:hAnsi="宋体" w:eastAsia="宋体" w:cs="宋体"/>
          <w:szCs w:val="21"/>
        </w:rPr>
      </w:pPr>
    </w:p>
    <w:p w14:paraId="6174BE7C">
      <w:pPr>
        <w:spacing w:line="360" w:lineRule="auto"/>
        <w:ind w:firstLine="420" w:firstLineChars="200"/>
        <w:rPr>
          <w:rFonts w:hint="eastAsia" w:ascii="宋体" w:hAnsi="宋体" w:eastAsia="宋体" w:cs="宋体"/>
          <w:szCs w:val="21"/>
        </w:rPr>
      </w:pPr>
    </w:p>
    <w:p w14:paraId="16C03B6F">
      <w:pPr>
        <w:spacing w:line="360" w:lineRule="auto"/>
        <w:ind w:firstLine="420" w:firstLineChars="200"/>
        <w:rPr>
          <w:rFonts w:hint="eastAsia" w:ascii="宋体" w:hAnsi="宋体" w:eastAsia="宋体" w:cs="宋体"/>
          <w:szCs w:val="21"/>
        </w:rPr>
      </w:pPr>
    </w:p>
    <w:p w14:paraId="1D4ABA02">
      <w:pPr>
        <w:spacing w:line="360" w:lineRule="auto"/>
        <w:ind w:firstLine="420" w:firstLineChars="200"/>
        <w:rPr>
          <w:rFonts w:hint="eastAsia" w:ascii="宋体" w:hAnsi="宋体" w:eastAsia="宋体" w:cs="宋体"/>
          <w:szCs w:val="21"/>
        </w:rPr>
      </w:pPr>
    </w:p>
    <w:p w14:paraId="50F64218">
      <w:pPr>
        <w:spacing w:line="360" w:lineRule="auto"/>
        <w:ind w:firstLine="420" w:firstLineChars="200"/>
        <w:rPr>
          <w:rFonts w:hint="eastAsia" w:ascii="宋体" w:hAnsi="宋体" w:eastAsia="宋体" w:cs="宋体"/>
          <w:szCs w:val="21"/>
        </w:rPr>
      </w:pPr>
    </w:p>
    <w:p w14:paraId="7D5B0FCB">
      <w:pPr>
        <w:spacing w:line="360" w:lineRule="auto"/>
        <w:ind w:firstLine="420" w:firstLineChars="200"/>
        <w:rPr>
          <w:rFonts w:hint="eastAsia" w:ascii="宋体" w:hAnsi="宋体" w:eastAsia="宋体" w:cs="宋体"/>
          <w:szCs w:val="21"/>
        </w:rPr>
      </w:pPr>
    </w:p>
    <w:p w14:paraId="41F532D6">
      <w:pPr>
        <w:spacing w:line="360" w:lineRule="auto"/>
        <w:ind w:firstLine="420" w:firstLineChars="200"/>
        <w:rPr>
          <w:rFonts w:hint="eastAsia" w:ascii="宋体" w:hAnsi="宋体" w:eastAsia="宋体" w:cs="宋体"/>
          <w:szCs w:val="21"/>
        </w:rPr>
      </w:pPr>
    </w:p>
    <w:p w14:paraId="438B1DE1">
      <w:pPr>
        <w:spacing w:line="360" w:lineRule="auto"/>
        <w:ind w:firstLine="420" w:firstLineChars="200"/>
        <w:rPr>
          <w:rFonts w:hint="eastAsia" w:ascii="宋体" w:hAnsi="宋体" w:eastAsia="宋体" w:cs="宋体"/>
          <w:szCs w:val="21"/>
        </w:rPr>
      </w:pPr>
    </w:p>
    <w:p w14:paraId="41C98D5F">
      <w:pPr>
        <w:spacing w:line="360" w:lineRule="auto"/>
        <w:ind w:firstLine="420" w:firstLineChars="200"/>
        <w:rPr>
          <w:rFonts w:hint="eastAsia" w:ascii="宋体" w:hAnsi="宋体" w:eastAsia="宋体" w:cs="宋体"/>
          <w:szCs w:val="21"/>
        </w:rPr>
      </w:pPr>
    </w:p>
    <w:p w14:paraId="6FE2E34D">
      <w:pPr>
        <w:spacing w:line="360" w:lineRule="auto"/>
        <w:ind w:firstLine="420" w:firstLineChars="200"/>
        <w:rPr>
          <w:rFonts w:hint="eastAsia" w:ascii="宋体" w:hAnsi="宋体" w:eastAsia="宋体" w:cs="宋体"/>
          <w:szCs w:val="21"/>
        </w:rPr>
      </w:pPr>
    </w:p>
    <w:p w14:paraId="7A642F6F">
      <w:pPr>
        <w:spacing w:line="360" w:lineRule="auto"/>
        <w:ind w:firstLine="420" w:firstLineChars="200"/>
        <w:rPr>
          <w:rFonts w:hint="eastAsia" w:ascii="宋体" w:hAnsi="宋体" w:eastAsia="宋体" w:cs="宋体"/>
          <w:szCs w:val="21"/>
        </w:rPr>
      </w:pPr>
    </w:p>
    <w:p w14:paraId="7E42A1B7">
      <w:pPr>
        <w:jc w:val="center"/>
        <w:rPr>
          <w:rFonts w:hint="eastAsia" w:ascii="黑体" w:hAnsi="黑体" w:eastAsia="黑体" w:cs="黑体"/>
          <w:szCs w:val="21"/>
        </w:rPr>
      </w:pPr>
      <w:r>
        <w:rPr>
          <w:rFonts w:hint="eastAsia" w:ascii="黑体" w:hAnsi="黑体" w:eastAsia="黑体" w:cs="黑体"/>
          <w:szCs w:val="21"/>
        </w:rPr>
        <w:t>附  录  A</w:t>
      </w:r>
    </w:p>
    <w:p w14:paraId="5D42D706">
      <w:pPr>
        <w:snapToGrid w:val="0"/>
        <w:jc w:val="center"/>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color w:val="auto"/>
          <w:szCs w:val="21"/>
          <w:lang w:val="en-US" w:eastAsia="zh-CN"/>
        </w:rPr>
        <w:t>资料</w:t>
      </w:r>
      <w:r>
        <w:rPr>
          <w:rFonts w:hint="eastAsia" w:ascii="黑体" w:hAnsi="黑体" w:eastAsia="黑体" w:cs="黑体"/>
          <w:color w:val="auto"/>
          <w:szCs w:val="21"/>
        </w:rPr>
        <w:t>性</w:t>
      </w:r>
      <w:r>
        <w:rPr>
          <w:rFonts w:hint="eastAsia" w:ascii="黑体" w:hAnsi="黑体" w:eastAsia="黑体" w:cs="黑体"/>
          <w:szCs w:val="21"/>
        </w:rPr>
        <w:t>）</w:t>
      </w:r>
    </w:p>
    <w:p w14:paraId="683FF099">
      <w:pPr>
        <w:snapToGrid w:val="0"/>
        <w:jc w:val="center"/>
        <w:rPr>
          <w:rFonts w:hint="eastAsia" w:ascii="黑体" w:hAnsi="黑体" w:eastAsia="黑体" w:cs="黑体"/>
          <w:color w:val="FF0000"/>
          <w:szCs w:val="21"/>
        </w:rPr>
      </w:pPr>
      <w:r>
        <w:rPr>
          <w:rFonts w:hint="eastAsia" w:ascii="黑体" w:hAnsi="黑体" w:eastAsia="黑体" w:cs="黑体"/>
          <w:szCs w:val="21"/>
        </w:rPr>
        <w:t>氧化亚镍中镍含量的测定 重量法（仲裁法）</w:t>
      </w:r>
    </w:p>
    <w:p w14:paraId="77FDFB3D">
      <w:pPr>
        <w:spacing w:before="312" w:beforeLines="100" w:after="312" w:afterLines="100" w:line="360" w:lineRule="auto"/>
        <w:rPr>
          <w:rFonts w:hint="eastAsia" w:ascii="黑体" w:hAnsi="黑体" w:eastAsia="黑体" w:cs="黑体"/>
          <w:szCs w:val="21"/>
        </w:rPr>
      </w:pPr>
      <w:r>
        <w:rPr>
          <w:rFonts w:hint="eastAsia" w:ascii="黑体" w:hAnsi="黑体" w:eastAsia="黑体" w:cs="Times New Roman"/>
          <w:bCs/>
          <w:szCs w:val="21"/>
        </w:rPr>
        <w:t>A.1</w:t>
      </w:r>
      <w:r>
        <w:rPr>
          <w:rFonts w:ascii="黑体" w:hAnsi="黑体" w:eastAsia="黑体" w:cs="Times New Roman"/>
          <w:bCs/>
          <w:szCs w:val="21"/>
        </w:rPr>
        <w:t xml:space="preserve"> </w:t>
      </w:r>
      <w:r>
        <w:rPr>
          <w:rFonts w:hint="eastAsia" w:ascii="黑体" w:hAnsi="黑体" w:eastAsia="黑体" w:cs="Times New Roman"/>
          <w:bCs/>
          <w:szCs w:val="21"/>
        </w:rPr>
        <w:t>原理</w:t>
      </w:r>
    </w:p>
    <w:p w14:paraId="659C554F">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在氢氧化铵</w:t>
      </w:r>
      <w:r>
        <w:rPr>
          <w:rFonts w:ascii="宋体" w:hAnsi="宋体" w:eastAsia="宋体" w:cs="Times New Roman"/>
          <w:szCs w:val="21"/>
        </w:rPr>
        <w:t>-</w:t>
      </w:r>
      <w:r>
        <w:rPr>
          <w:rFonts w:hint="eastAsia" w:ascii="宋体" w:hAnsi="宋体" w:eastAsia="宋体" w:cs="Times New Roman"/>
          <w:szCs w:val="21"/>
        </w:rPr>
        <w:t>绿化</w:t>
      </w:r>
      <w:r>
        <w:rPr>
          <w:rFonts w:ascii="宋体" w:hAnsi="宋体" w:eastAsia="宋体" w:cs="Times New Roman"/>
          <w:szCs w:val="21"/>
        </w:rPr>
        <w:t>铵的微氨</w:t>
      </w:r>
      <w:r>
        <w:rPr>
          <w:rFonts w:hint="eastAsia" w:ascii="宋体" w:hAnsi="宋体" w:eastAsia="宋体" w:cs="Times New Roman"/>
          <w:szCs w:val="21"/>
        </w:rPr>
        <w:t>性溶液中，镍与丁二酮肟生成红色沉淀。将沉淀在1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℃烘干、称重。</w:t>
      </w:r>
    </w:p>
    <w:p w14:paraId="3981A52C">
      <w:pPr>
        <w:spacing w:before="312" w:beforeLines="100" w:after="312" w:afterLines="100" w:line="360" w:lineRule="auto"/>
        <w:rPr>
          <w:rFonts w:hint="eastAsia" w:ascii="黑体" w:hAnsi="黑体" w:eastAsia="黑体" w:cs="黑体"/>
          <w:szCs w:val="21"/>
        </w:rPr>
      </w:pPr>
      <w:r>
        <w:rPr>
          <w:rFonts w:hint="eastAsia" w:ascii="黑体" w:hAnsi="黑体" w:eastAsia="黑体" w:cs="黑体"/>
          <w:szCs w:val="21"/>
        </w:rPr>
        <w:t>A.2  试剂</w:t>
      </w:r>
    </w:p>
    <w:p w14:paraId="3DAA4AEC">
      <w:pPr>
        <w:snapToGrid w:val="0"/>
        <w:spacing w:line="360" w:lineRule="auto"/>
        <w:ind w:firstLine="420" w:firstLineChars="200"/>
        <w:rPr>
          <w:rFonts w:hint="eastAsia" w:ascii="宋体" w:hAnsi="宋体" w:eastAsia="宋体" w:cs="Times New Roman"/>
        </w:rPr>
      </w:pPr>
      <w:bookmarkStart w:id="3" w:name="OLE_LINK2"/>
      <w:r>
        <w:rPr>
          <w:rFonts w:hint="eastAsia" w:ascii="宋体" w:hAnsi="宋体" w:eastAsia="宋体" w:cs="Times New Roman"/>
        </w:rPr>
        <w:t>除非另有说明，在分析中仅使用确认为优级纯的试剂和蒸馏水或去离子水或相当纯度的水。</w:t>
      </w:r>
    </w:p>
    <w:bookmarkEnd w:id="3"/>
    <w:p w14:paraId="49091394">
      <w:pPr>
        <w:spacing w:line="360" w:lineRule="auto"/>
        <w:rPr>
          <w:rFonts w:hint="eastAsia" w:ascii="宋体" w:hAnsi="宋体" w:eastAsia="宋体" w:cs="Times New Roman"/>
          <w:szCs w:val="21"/>
        </w:rPr>
      </w:pPr>
      <w:r>
        <w:rPr>
          <w:rFonts w:hint="eastAsia" w:ascii="黑体" w:hAnsi="黑体" w:eastAsia="黑体" w:cs="黑体"/>
          <w:szCs w:val="21"/>
        </w:rPr>
        <w:t>A.2.1</w:t>
      </w:r>
      <w:r>
        <w:rPr>
          <w:rFonts w:ascii="宋体" w:hAnsi="宋体" w:eastAsia="宋体" w:cs="Times New Roman"/>
          <w:b/>
          <w:bCs/>
          <w:szCs w:val="21"/>
        </w:rPr>
        <w:t xml:space="preserve"> </w:t>
      </w:r>
      <w:r>
        <w:rPr>
          <w:rFonts w:ascii="宋体" w:hAnsi="宋体" w:eastAsia="宋体" w:cs="Times New Roman"/>
          <w:szCs w:val="21"/>
        </w:rPr>
        <w:t xml:space="preserve"> </w:t>
      </w:r>
      <w:r>
        <w:rPr>
          <w:rFonts w:hint="eastAsia" w:ascii="宋体" w:hAnsi="宋体" w:eastAsia="宋体" w:cs="Times New Roman"/>
          <w:szCs w:val="21"/>
        </w:rPr>
        <w:t>硝酸（</w:t>
      </w:r>
      <w:r>
        <w:rPr>
          <w:rFonts w:ascii="宋体" w:hAnsi="宋体" w:eastAsia="宋体" w:cs="Times New Roman"/>
          <w:szCs w:val="21"/>
        </w:rPr>
        <w:t>1</w:t>
      </w:r>
      <w:r>
        <w:rPr>
          <w:rFonts w:hint="eastAsia" w:ascii="宋体" w:hAnsi="宋体" w:eastAsia="宋体" w:cs="Times New Roman"/>
          <w:szCs w:val="21"/>
        </w:rPr>
        <w:t>+1）。</w:t>
      </w:r>
    </w:p>
    <w:p w14:paraId="7C40F86B">
      <w:pPr>
        <w:spacing w:line="360" w:lineRule="auto"/>
        <w:rPr>
          <w:rFonts w:hint="eastAsia" w:ascii="宋体" w:hAnsi="宋体" w:eastAsia="宋体" w:cs="Times New Roman"/>
          <w:szCs w:val="21"/>
        </w:rPr>
      </w:pPr>
      <w:r>
        <w:rPr>
          <w:rFonts w:hint="eastAsia" w:ascii="黑体" w:hAnsi="黑体" w:eastAsia="黑体" w:cs="黑体"/>
          <w:szCs w:val="21"/>
        </w:rPr>
        <w:t xml:space="preserve">A.2.2 </w:t>
      </w:r>
      <w:r>
        <w:rPr>
          <w:rFonts w:ascii="宋体" w:hAnsi="宋体" w:eastAsia="宋体" w:cs="Times New Roman"/>
          <w:szCs w:val="21"/>
        </w:rPr>
        <w:t xml:space="preserve"> </w:t>
      </w:r>
      <w:r>
        <w:rPr>
          <w:rFonts w:hint="eastAsia" w:ascii="宋体" w:hAnsi="宋体" w:eastAsia="宋体" w:cs="Times New Roman"/>
          <w:szCs w:val="21"/>
        </w:rPr>
        <w:t>盐酸（1</w:t>
      </w:r>
      <w:r>
        <w:rPr>
          <w:rFonts w:ascii="宋体" w:hAnsi="宋体" w:eastAsia="宋体" w:cs="Times New Roman"/>
          <w:szCs w:val="21"/>
        </w:rPr>
        <w:t>+1</w:t>
      </w:r>
      <w:r>
        <w:rPr>
          <w:rFonts w:hint="eastAsia" w:ascii="宋体" w:hAnsi="宋体" w:eastAsia="宋体" w:cs="Times New Roman"/>
          <w:szCs w:val="21"/>
        </w:rPr>
        <w:t>）。</w:t>
      </w:r>
    </w:p>
    <w:p w14:paraId="63871109">
      <w:pPr>
        <w:spacing w:line="360" w:lineRule="auto"/>
        <w:rPr>
          <w:rFonts w:hint="eastAsia" w:ascii="宋体" w:hAnsi="宋体" w:eastAsia="宋体" w:cs="Times New Roman"/>
          <w:szCs w:val="21"/>
        </w:rPr>
      </w:pPr>
      <w:r>
        <w:rPr>
          <w:rFonts w:hint="eastAsia" w:ascii="黑体" w:hAnsi="黑体" w:eastAsia="黑体" w:cs="黑体"/>
          <w:szCs w:val="21"/>
        </w:rPr>
        <w:t>A.2.3</w:t>
      </w:r>
      <w:r>
        <w:rPr>
          <w:rFonts w:ascii="宋体" w:hAnsi="宋体" w:eastAsia="宋体" w:cs="Times New Roman"/>
          <w:szCs w:val="21"/>
        </w:rPr>
        <w:t xml:space="preserve">  </w:t>
      </w:r>
      <w:r>
        <w:rPr>
          <w:rFonts w:hint="eastAsia" w:ascii="宋体" w:hAnsi="宋体" w:eastAsia="宋体" w:cs="Times New Roman"/>
          <w:szCs w:val="21"/>
        </w:rPr>
        <w:t>酒石酸溶液（</w:t>
      </w:r>
      <w:r>
        <w:rPr>
          <w:rFonts w:ascii="宋体" w:hAnsi="宋体" w:eastAsia="宋体" w:cs="Times New Roman"/>
          <w:szCs w:val="21"/>
        </w:rPr>
        <w:t>400</w:t>
      </w:r>
      <w:r>
        <w:rPr>
          <w:rFonts w:hint="eastAsia" w:ascii="宋体" w:hAnsi="宋体" w:eastAsia="宋体" w:cs="Times New Roman"/>
          <w:szCs w:val="21"/>
        </w:rPr>
        <w:t>g</w:t>
      </w:r>
      <w:r>
        <w:rPr>
          <w:rFonts w:ascii="宋体" w:hAnsi="宋体" w:eastAsia="宋体" w:cs="Times New Roman"/>
          <w:szCs w:val="21"/>
        </w:rPr>
        <w:t>/</w:t>
      </w:r>
      <w:r>
        <w:rPr>
          <w:rFonts w:hint="eastAsia" w:ascii="宋体" w:hAnsi="宋体" w:eastAsia="宋体" w:cs="Times New Roman"/>
          <w:szCs w:val="21"/>
        </w:rPr>
        <w:t>L）。</w:t>
      </w:r>
    </w:p>
    <w:p w14:paraId="4FA58353">
      <w:pPr>
        <w:spacing w:line="360" w:lineRule="auto"/>
        <w:rPr>
          <w:rFonts w:hint="eastAsia" w:ascii="宋体" w:hAnsi="宋体" w:eastAsia="宋体" w:cs="Times New Roman"/>
          <w:szCs w:val="21"/>
        </w:rPr>
      </w:pPr>
      <w:r>
        <w:rPr>
          <w:rFonts w:hint="eastAsia" w:ascii="黑体" w:hAnsi="黑体" w:eastAsia="黑体" w:cs="黑体"/>
          <w:szCs w:val="21"/>
        </w:rPr>
        <w:t xml:space="preserve">A.2.4 </w:t>
      </w:r>
      <w:r>
        <w:rPr>
          <w:rFonts w:ascii="宋体" w:hAnsi="宋体" w:eastAsia="宋体" w:cs="Times New Roman"/>
          <w:szCs w:val="21"/>
        </w:rPr>
        <w:t xml:space="preserve"> </w:t>
      </w:r>
      <w:r>
        <w:rPr>
          <w:rFonts w:hint="eastAsia" w:ascii="宋体" w:hAnsi="宋体" w:eastAsia="宋体" w:cs="Times New Roman"/>
          <w:szCs w:val="21"/>
        </w:rPr>
        <w:t>氯化铵溶液（</w:t>
      </w:r>
      <w:r>
        <w:rPr>
          <w:rFonts w:ascii="宋体" w:hAnsi="宋体" w:eastAsia="宋体" w:cs="Times New Roman"/>
          <w:szCs w:val="21"/>
        </w:rPr>
        <w:t>400g/L）。</w:t>
      </w:r>
    </w:p>
    <w:p w14:paraId="1BABE710">
      <w:pPr>
        <w:spacing w:line="360" w:lineRule="auto"/>
        <w:rPr>
          <w:rFonts w:hint="eastAsia" w:ascii="宋体" w:hAnsi="宋体" w:eastAsia="宋体" w:cs="Times New Roman"/>
          <w:szCs w:val="21"/>
        </w:rPr>
      </w:pPr>
      <w:r>
        <w:rPr>
          <w:rFonts w:hint="eastAsia" w:ascii="黑体" w:hAnsi="黑体" w:eastAsia="黑体" w:cs="黑体"/>
          <w:szCs w:val="21"/>
        </w:rPr>
        <w:t xml:space="preserve">A.2.5 </w:t>
      </w:r>
      <w:r>
        <w:rPr>
          <w:rFonts w:ascii="宋体" w:hAnsi="宋体" w:eastAsia="宋体" w:cs="Times New Roman"/>
          <w:szCs w:val="21"/>
        </w:rPr>
        <w:t xml:space="preserve"> </w:t>
      </w:r>
      <w:r>
        <w:rPr>
          <w:rFonts w:hint="eastAsia" w:ascii="宋体" w:hAnsi="宋体" w:eastAsia="宋体" w:cs="Times New Roman"/>
          <w:szCs w:val="21"/>
        </w:rPr>
        <w:t>乙醇溶液（1</w:t>
      </w:r>
      <w:r>
        <w:rPr>
          <w:rFonts w:ascii="宋体" w:hAnsi="宋体" w:eastAsia="宋体" w:cs="Times New Roman"/>
          <w:szCs w:val="21"/>
        </w:rPr>
        <w:t>+4</w:t>
      </w:r>
      <w:r>
        <w:rPr>
          <w:rFonts w:hint="eastAsia" w:ascii="宋体" w:hAnsi="宋体" w:eastAsia="宋体" w:cs="Times New Roman"/>
          <w:szCs w:val="21"/>
        </w:rPr>
        <w:t>）。</w:t>
      </w:r>
    </w:p>
    <w:p w14:paraId="2CCC1779">
      <w:pPr>
        <w:spacing w:line="360" w:lineRule="auto"/>
        <w:rPr>
          <w:rFonts w:hint="eastAsia" w:ascii="宋体" w:hAnsi="宋体" w:eastAsia="宋体" w:cs="Times New Roman"/>
          <w:szCs w:val="21"/>
        </w:rPr>
      </w:pPr>
      <w:r>
        <w:rPr>
          <w:rFonts w:hint="eastAsia" w:ascii="黑体" w:hAnsi="黑体" w:eastAsia="黑体" w:cs="黑体"/>
          <w:szCs w:val="21"/>
        </w:rPr>
        <w:t xml:space="preserve">A.2.6 </w:t>
      </w:r>
      <w:r>
        <w:rPr>
          <w:rFonts w:ascii="宋体" w:hAnsi="宋体" w:eastAsia="宋体" w:cs="Times New Roman"/>
          <w:szCs w:val="21"/>
        </w:rPr>
        <w:t xml:space="preserve"> </w:t>
      </w:r>
      <w:r>
        <w:rPr>
          <w:rFonts w:hint="eastAsia" w:ascii="宋体" w:hAnsi="宋体" w:eastAsia="宋体" w:cs="Times New Roman"/>
          <w:szCs w:val="21"/>
        </w:rPr>
        <w:t>氨水（1</w:t>
      </w:r>
      <w:r>
        <w:rPr>
          <w:rFonts w:ascii="宋体" w:hAnsi="宋体" w:eastAsia="宋体" w:cs="Times New Roman"/>
          <w:szCs w:val="21"/>
        </w:rPr>
        <w:t>+1</w:t>
      </w:r>
      <w:r>
        <w:rPr>
          <w:rFonts w:hint="eastAsia" w:ascii="宋体" w:hAnsi="宋体" w:eastAsia="宋体" w:cs="Times New Roman"/>
          <w:szCs w:val="21"/>
        </w:rPr>
        <w:t>）。</w:t>
      </w:r>
    </w:p>
    <w:p w14:paraId="2CAD3B73">
      <w:pPr>
        <w:spacing w:line="360" w:lineRule="auto"/>
        <w:rPr>
          <w:rFonts w:hint="eastAsia" w:ascii="宋体" w:hAnsi="宋体" w:eastAsia="宋体" w:cs="Times New Roman"/>
          <w:szCs w:val="21"/>
        </w:rPr>
      </w:pPr>
      <w:r>
        <w:rPr>
          <w:rFonts w:hint="eastAsia" w:ascii="黑体" w:hAnsi="黑体" w:eastAsia="黑体" w:cs="黑体"/>
          <w:szCs w:val="21"/>
        </w:rPr>
        <w:t>A.2.7</w:t>
      </w:r>
      <w:r>
        <w:rPr>
          <w:rFonts w:ascii="宋体" w:hAnsi="宋体" w:eastAsia="宋体" w:cs="Times New Roman"/>
          <w:szCs w:val="21"/>
        </w:rPr>
        <w:t xml:space="preserve">  </w:t>
      </w:r>
      <w:r>
        <w:rPr>
          <w:rFonts w:hint="eastAsia" w:ascii="宋体" w:hAnsi="宋体" w:eastAsia="宋体" w:cs="Times New Roman"/>
          <w:szCs w:val="21"/>
        </w:rPr>
        <w:t>丁二酮肟乙醇溶液（1</w:t>
      </w:r>
      <w:r>
        <w:rPr>
          <w:rFonts w:ascii="宋体" w:hAnsi="宋体" w:eastAsia="宋体" w:cs="Times New Roman"/>
          <w:szCs w:val="21"/>
        </w:rPr>
        <w:t>0</w:t>
      </w:r>
      <w:r>
        <w:rPr>
          <w:rFonts w:hint="eastAsia" w:ascii="宋体" w:hAnsi="宋体" w:eastAsia="宋体" w:cs="Times New Roman"/>
          <w:szCs w:val="21"/>
        </w:rPr>
        <w:t>g</w:t>
      </w:r>
      <w:r>
        <w:rPr>
          <w:rFonts w:ascii="宋体" w:hAnsi="宋体" w:eastAsia="宋体" w:cs="Times New Roman"/>
          <w:szCs w:val="21"/>
        </w:rPr>
        <w:t>/</w:t>
      </w:r>
      <w:r>
        <w:rPr>
          <w:rFonts w:hint="eastAsia" w:ascii="宋体" w:hAnsi="宋体" w:eastAsia="宋体" w:cs="Times New Roman"/>
          <w:szCs w:val="21"/>
        </w:rPr>
        <w:t>L）。</w:t>
      </w:r>
    </w:p>
    <w:p w14:paraId="0CCE70FD">
      <w:pPr>
        <w:spacing w:before="312" w:beforeLines="100" w:after="312" w:afterLines="100" w:line="360" w:lineRule="auto"/>
        <w:rPr>
          <w:rFonts w:hint="eastAsia" w:ascii="等线" w:hAnsi="等线" w:eastAsia="黑体" w:cs="Times New Roman"/>
          <w:szCs w:val="22"/>
        </w:rPr>
      </w:pPr>
      <w:r>
        <w:rPr>
          <w:rFonts w:hint="eastAsia" w:ascii="黑体" w:hAnsi="黑体" w:eastAsia="黑体" w:cs="黑体"/>
          <w:szCs w:val="22"/>
        </w:rPr>
        <w:t>A.3</w:t>
      </w:r>
      <w:r>
        <w:rPr>
          <w:rFonts w:ascii="等线" w:hAnsi="等线" w:eastAsia="黑体" w:cs="Times New Roman"/>
          <w:szCs w:val="22"/>
        </w:rPr>
        <w:t xml:space="preserve"> </w:t>
      </w:r>
      <w:r>
        <w:rPr>
          <w:rFonts w:hint="eastAsia" w:ascii="等线" w:hAnsi="等线" w:eastAsia="黑体" w:cs="Times New Roman"/>
          <w:szCs w:val="22"/>
        </w:rPr>
        <w:t xml:space="preserve"> 仪器设备</w:t>
      </w:r>
    </w:p>
    <w:p w14:paraId="66D154F4">
      <w:pPr>
        <w:spacing w:line="360" w:lineRule="auto"/>
        <w:rPr>
          <w:rFonts w:hint="eastAsia" w:ascii="宋体" w:hAnsi="宋体" w:eastAsia="宋体" w:cs="Times New Roman"/>
          <w:szCs w:val="21"/>
        </w:rPr>
      </w:pPr>
      <w:r>
        <w:rPr>
          <w:rFonts w:hint="eastAsia" w:ascii="黑体" w:hAnsi="黑体" w:eastAsia="黑体" w:cs="黑体"/>
          <w:szCs w:val="21"/>
        </w:rPr>
        <w:t>A.3.1</w:t>
      </w:r>
      <w:r>
        <w:rPr>
          <w:rFonts w:hint="eastAsia" w:ascii="宋体" w:hAnsi="宋体" w:eastAsia="宋体" w:cs="Times New Roman"/>
          <w:szCs w:val="21"/>
        </w:rPr>
        <w:t xml:space="preserve">  电热恒温干燥箱：温度能控制1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w:t>
      </w:r>
    </w:p>
    <w:p w14:paraId="07B4F394">
      <w:pPr>
        <w:spacing w:line="360" w:lineRule="auto"/>
        <w:rPr>
          <w:rFonts w:hint="eastAsia" w:ascii="宋体" w:hAnsi="宋体" w:eastAsia="宋体" w:cs="Times New Roman"/>
          <w:szCs w:val="21"/>
        </w:rPr>
      </w:pPr>
      <w:r>
        <w:rPr>
          <w:rFonts w:hint="eastAsia" w:ascii="黑体" w:hAnsi="黑体" w:eastAsia="黑体" w:cs="黑体"/>
          <w:szCs w:val="21"/>
        </w:rPr>
        <w:t>A.3.2</w:t>
      </w:r>
      <w:r>
        <w:rPr>
          <w:rFonts w:hint="eastAsia" w:ascii="宋体" w:hAnsi="宋体" w:eastAsia="宋体" w:cs="Times New Roman"/>
          <w:szCs w:val="21"/>
        </w:rPr>
        <w:t xml:space="preserve">  G</w:t>
      </w:r>
      <w:r>
        <w:rPr>
          <w:rFonts w:ascii="宋体" w:hAnsi="宋体" w:eastAsia="宋体" w:cs="Times New Roman"/>
          <w:szCs w:val="21"/>
        </w:rPr>
        <w:t>3</w:t>
      </w:r>
      <w:r>
        <w:rPr>
          <w:rFonts w:hint="eastAsia" w:ascii="宋体" w:hAnsi="宋体" w:eastAsia="宋体" w:cs="Times New Roman"/>
          <w:szCs w:val="21"/>
        </w:rPr>
        <w:t>玻璃坩埚：滤板孔径5μ</w:t>
      </w:r>
      <w:r>
        <w:rPr>
          <w:rFonts w:ascii="宋体" w:hAnsi="宋体" w:eastAsia="宋体" w:cs="Times New Roman"/>
          <w:szCs w:val="21"/>
        </w:rPr>
        <w:t>m</w:t>
      </w:r>
      <w:r>
        <w:rPr>
          <w:rFonts w:hint="eastAsia" w:ascii="宋体" w:hAnsi="宋体" w:eastAsia="宋体" w:cs="宋体"/>
          <w:color w:val="000000"/>
          <w:kern w:val="0"/>
          <w:szCs w:val="21"/>
        </w:rPr>
        <w:t>～</w:t>
      </w:r>
      <w:r>
        <w:rPr>
          <w:rFonts w:hint="eastAsia" w:ascii="宋体" w:hAnsi="宋体" w:eastAsia="宋体" w:cs="Times New Roman"/>
          <w:szCs w:val="21"/>
        </w:rPr>
        <w:t>15μ</w:t>
      </w:r>
      <w:r>
        <w:rPr>
          <w:rFonts w:ascii="宋体" w:hAnsi="宋体" w:eastAsia="宋体" w:cs="Times New Roman"/>
          <w:szCs w:val="21"/>
        </w:rPr>
        <w:t>m</w:t>
      </w:r>
      <w:r>
        <w:rPr>
          <w:rFonts w:hint="eastAsia" w:ascii="宋体" w:hAnsi="宋体" w:eastAsia="宋体" w:cs="Times New Roman"/>
          <w:szCs w:val="21"/>
        </w:rPr>
        <w:t>。</w:t>
      </w:r>
    </w:p>
    <w:p w14:paraId="43F12D90">
      <w:pPr>
        <w:spacing w:before="312" w:beforeLines="100" w:after="312" w:afterLines="100" w:line="360" w:lineRule="auto"/>
        <w:rPr>
          <w:rFonts w:hint="eastAsia" w:ascii="黑体" w:hAnsi="黑体" w:eastAsia="黑体" w:cs="Times New Roman"/>
          <w:szCs w:val="22"/>
          <w:lang w:eastAsia="zh-CN"/>
        </w:rPr>
      </w:pPr>
      <w:r>
        <w:rPr>
          <w:rFonts w:hint="eastAsia" w:ascii="黑体" w:hAnsi="黑体" w:eastAsia="黑体" w:cs="Times New Roman"/>
          <w:szCs w:val="22"/>
        </w:rPr>
        <w:t xml:space="preserve">A.4  </w:t>
      </w:r>
      <w:r>
        <w:rPr>
          <w:rFonts w:hint="eastAsia" w:ascii="黑体" w:hAnsi="黑体" w:eastAsia="黑体" w:cs="Times New Roman"/>
          <w:szCs w:val="22"/>
          <w:lang w:val="en-US" w:eastAsia="zh-CN"/>
        </w:rPr>
        <w:t>样品</w:t>
      </w:r>
    </w:p>
    <w:p w14:paraId="698016A8">
      <w:pPr>
        <w:spacing w:line="360" w:lineRule="auto"/>
        <w:rPr>
          <w:rFonts w:hint="eastAsia" w:ascii="宋体" w:hAnsi="宋体" w:eastAsia="宋体" w:cs="Times New Roman"/>
          <w:szCs w:val="22"/>
        </w:rPr>
      </w:pPr>
      <w:r>
        <w:rPr>
          <w:rFonts w:hint="eastAsia" w:ascii="黑体" w:hAnsi="黑体" w:eastAsia="黑体" w:cs="Times New Roman"/>
          <w:szCs w:val="22"/>
        </w:rPr>
        <w:t xml:space="preserve">A．4.1  </w:t>
      </w:r>
      <w:r>
        <w:rPr>
          <w:rFonts w:hint="eastAsia" w:ascii="宋体" w:hAnsi="宋体" w:eastAsia="宋体" w:cs="Times New Roman"/>
          <w:szCs w:val="22"/>
          <w:lang w:val="en-US" w:eastAsia="zh-CN"/>
        </w:rPr>
        <w:t>样品</w:t>
      </w:r>
      <w:r>
        <w:rPr>
          <w:rFonts w:hint="eastAsia" w:ascii="宋体" w:hAnsi="宋体" w:eastAsia="宋体" w:cs="Times New Roman"/>
          <w:szCs w:val="22"/>
        </w:rPr>
        <w:t>粒度不大于0.154mm。</w:t>
      </w:r>
    </w:p>
    <w:p w14:paraId="166DBB04">
      <w:pPr>
        <w:spacing w:line="360" w:lineRule="auto"/>
        <w:rPr>
          <w:rFonts w:hint="eastAsia" w:ascii="宋体" w:hAnsi="宋体" w:eastAsia="宋体" w:cs="Times New Roman"/>
          <w:color w:val="FF0000"/>
          <w:szCs w:val="21"/>
        </w:rPr>
      </w:pPr>
      <w:r>
        <w:rPr>
          <w:rFonts w:hint="eastAsia" w:ascii="黑体" w:hAnsi="黑体" w:eastAsia="黑体" w:cs="Times New Roman"/>
          <w:szCs w:val="21"/>
        </w:rPr>
        <w:t xml:space="preserve">A．4.2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样品</w:t>
      </w:r>
      <w:r>
        <w:rPr>
          <w:rFonts w:hint="eastAsia" w:ascii="宋体" w:hAnsi="宋体" w:eastAsia="宋体" w:cs="Times New Roman"/>
          <w:szCs w:val="21"/>
        </w:rPr>
        <w:t>分析前应在</w:t>
      </w:r>
      <w:r>
        <w:rPr>
          <w:rFonts w:hint="eastAsia" w:ascii="宋体" w:hAnsi="宋体" w:eastAsia="宋体"/>
          <w:szCs w:val="21"/>
        </w:rPr>
        <w:t>1</w:t>
      </w:r>
      <w:r>
        <w:rPr>
          <w:rFonts w:ascii="宋体" w:hAnsi="宋体" w:eastAsia="宋体"/>
          <w:szCs w:val="21"/>
        </w:rPr>
        <w:t>05℃±5℃</w:t>
      </w:r>
      <w:r>
        <w:rPr>
          <w:rFonts w:hint="eastAsia" w:ascii="宋体" w:hAnsi="宋体" w:eastAsia="宋体"/>
          <w:szCs w:val="21"/>
          <w:lang w:val="en-US" w:eastAsia="zh-CN"/>
        </w:rPr>
        <w:t>烘箱中</w:t>
      </w:r>
      <w:r>
        <w:rPr>
          <w:rFonts w:hint="eastAsia" w:ascii="宋体" w:hAnsi="宋体" w:eastAsia="宋体"/>
          <w:szCs w:val="21"/>
        </w:rPr>
        <w:t>烘干2h，并置于干燥器中冷却至室温。</w:t>
      </w:r>
    </w:p>
    <w:p w14:paraId="0AAC49CB">
      <w:pPr>
        <w:spacing w:before="312" w:beforeLines="100" w:after="312" w:afterLines="100" w:line="360" w:lineRule="auto"/>
        <w:rPr>
          <w:rFonts w:hint="eastAsia" w:ascii="黑体" w:hAnsi="黑体" w:eastAsia="黑体" w:cs="Times New Roman"/>
          <w:szCs w:val="22"/>
        </w:rPr>
      </w:pPr>
      <w:r>
        <w:rPr>
          <w:rFonts w:hint="eastAsia" w:ascii="黑体" w:hAnsi="黑体" w:eastAsia="黑体" w:cs="Times New Roman"/>
          <w:szCs w:val="22"/>
        </w:rPr>
        <w:t>A.5</w:t>
      </w:r>
      <w:r>
        <w:rPr>
          <w:rFonts w:ascii="黑体" w:hAnsi="黑体" w:eastAsia="黑体" w:cs="Times New Roman"/>
          <w:szCs w:val="22"/>
        </w:rPr>
        <w:t xml:space="preserve"> </w:t>
      </w:r>
      <w:r>
        <w:rPr>
          <w:rFonts w:hint="eastAsia" w:ascii="黑体" w:hAnsi="黑体" w:eastAsia="黑体" w:cs="Times New Roman"/>
          <w:szCs w:val="22"/>
        </w:rPr>
        <w:t>试验步骤</w:t>
      </w:r>
    </w:p>
    <w:p w14:paraId="5BAFEA3C">
      <w:pPr>
        <w:spacing w:line="360" w:lineRule="auto"/>
        <w:rPr>
          <w:rFonts w:hint="eastAsia" w:ascii="黑体" w:hAnsi="黑体" w:eastAsia="黑体" w:cs="黑体"/>
          <w:szCs w:val="21"/>
        </w:rPr>
      </w:pPr>
      <w:r>
        <w:rPr>
          <w:rFonts w:hint="eastAsia" w:ascii="黑体" w:hAnsi="黑体" w:eastAsia="黑体" w:cs="黑体"/>
          <w:szCs w:val="21"/>
        </w:rPr>
        <w:t>A．5.1  试料</w:t>
      </w:r>
    </w:p>
    <w:p w14:paraId="33942D03">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称取</w:t>
      </w:r>
      <w:r>
        <w:rPr>
          <w:rFonts w:hint="eastAsia" w:ascii="宋体" w:hAnsi="宋体" w:eastAsia="宋体" w:cs="Times New Roman"/>
          <w:szCs w:val="21"/>
          <w:lang w:val="en-US" w:eastAsia="zh-CN"/>
        </w:rPr>
        <w:t>样品</w:t>
      </w:r>
      <w:r>
        <w:rPr>
          <w:rFonts w:hint="eastAsia" w:ascii="宋体" w:hAnsi="宋体" w:eastAsia="宋体" w:cs="Times New Roman"/>
          <w:szCs w:val="21"/>
        </w:rPr>
        <w:t>1</w:t>
      </w:r>
      <w:r>
        <w:rPr>
          <w:rFonts w:ascii="宋体" w:hAnsi="宋体" w:eastAsia="宋体" w:cs="Times New Roman"/>
          <w:szCs w:val="21"/>
        </w:rPr>
        <w:t>.0</w:t>
      </w:r>
      <w:r>
        <w:rPr>
          <w:rFonts w:hint="eastAsia" w:ascii="宋体" w:hAnsi="宋体" w:eastAsia="宋体" w:cs="Times New Roman"/>
          <w:szCs w:val="21"/>
        </w:rPr>
        <w:t>g，精确至0</w:t>
      </w:r>
      <w:r>
        <w:rPr>
          <w:rFonts w:ascii="宋体" w:hAnsi="宋体" w:eastAsia="宋体" w:cs="Times New Roman"/>
          <w:szCs w:val="21"/>
        </w:rPr>
        <w:t>.0002</w:t>
      </w:r>
      <w:r>
        <w:rPr>
          <w:rFonts w:hint="eastAsia" w:ascii="宋体" w:hAnsi="宋体" w:eastAsia="宋体" w:cs="Times New Roman"/>
          <w:szCs w:val="21"/>
        </w:rPr>
        <w:t>g，于2</w:t>
      </w:r>
      <w:r>
        <w:rPr>
          <w:rFonts w:ascii="宋体" w:hAnsi="宋体" w:eastAsia="宋体" w:cs="Times New Roman"/>
          <w:szCs w:val="21"/>
        </w:rPr>
        <w:t>50</w:t>
      </w:r>
      <w:r>
        <w:rPr>
          <w:rFonts w:hint="eastAsia" w:ascii="宋体" w:hAnsi="宋体" w:eastAsia="宋体" w:cs="Times New Roman"/>
          <w:szCs w:val="21"/>
        </w:rPr>
        <w:t>mL烧杯中，加入8</w:t>
      </w:r>
      <w:r>
        <w:rPr>
          <w:rFonts w:ascii="宋体" w:hAnsi="宋体" w:eastAsia="宋体" w:cs="Times New Roman"/>
          <w:szCs w:val="21"/>
        </w:rPr>
        <w:t>0</w:t>
      </w:r>
      <w:r>
        <w:rPr>
          <w:rFonts w:hint="eastAsia" w:ascii="宋体" w:hAnsi="宋体" w:eastAsia="宋体" w:cs="Times New Roman"/>
          <w:szCs w:val="21"/>
        </w:rPr>
        <w:t>mL盐酸（A.</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），2mL硝酸（A</w:t>
      </w:r>
      <w:r>
        <w:rPr>
          <w:rFonts w:ascii="宋体" w:hAnsi="宋体" w:eastAsia="宋体" w:cs="Times New Roman"/>
          <w:szCs w:val="21"/>
        </w:rPr>
        <w:t>.2.1</w:t>
      </w:r>
      <w:r>
        <w:rPr>
          <w:rFonts w:hint="eastAsia" w:ascii="宋体" w:hAnsi="宋体" w:eastAsia="宋体" w:cs="Times New Roman"/>
          <w:szCs w:val="21"/>
        </w:rPr>
        <w:t>），加热</w:t>
      </w:r>
      <w:r>
        <w:rPr>
          <w:rFonts w:hint="eastAsia" w:ascii="宋体" w:hAnsi="宋体" w:eastAsia="宋体" w:cs="Times New Roman"/>
          <w:szCs w:val="21"/>
          <w:lang w:val="en-US" w:eastAsia="zh-CN"/>
        </w:rPr>
        <w:t>至</w:t>
      </w:r>
      <w:r>
        <w:rPr>
          <w:rFonts w:hint="eastAsia" w:ascii="宋体" w:hAnsi="宋体" w:eastAsia="宋体" w:cs="Times New Roman"/>
          <w:szCs w:val="21"/>
        </w:rPr>
        <w:t>溶解完全，取下冷却，移入1</w:t>
      </w:r>
      <w:r>
        <w:rPr>
          <w:rFonts w:ascii="宋体" w:hAnsi="宋体" w:eastAsia="宋体" w:cs="Times New Roman"/>
          <w:szCs w:val="21"/>
        </w:rPr>
        <w:t>00</w:t>
      </w:r>
      <w:r>
        <w:rPr>
          <w:rFonts w:hint="eastAsia" w:ascii="宋体" w:hAnsi="宋体" w:eastAsia="宋体" w:cs="Times New Roman"/>
          <w:szCs w:val="21"/>
        </w:rPr>
        <w:t>mL容量瓶中，用水稀释至刻度，</w:t>
      </w:r>
      <w:r>
        <w:rPr>
          <w:rFonts w:hint="eastAsia" w:ascii="宋体" w:hAnsi="宋体" w:eastAsia="宋体" w:cs="Times New Roman"/>
          <w:szCs w:val="21"/>
          <w:lang w:val="en-US" w:eastAsia="zh-CN"/>
        </w:rPr>
        <w:t>混</w:t>
      </w:r>
      <w:r>
        <w:rPr>
          <w:rFonts w:hint="eastAsia" w:ascii="宋体" w:hAnsi="宋体" w:eastAsia="宋体" w:cs="Times New Roman"/>
          <w:szCs w:val="21"/>
        </w:rPr>
        <w:t>匀。</w:t>
      </w:r>
    </w:p>
    <w:p w14:paraId="201151A7">
      <w:pPr>
        <w:spacing w:line="360" w:lineRule="auto"/>
        <w:rPr>
          <w:rFonts w:hint="eastAsia" w:ascii="黑体" w:hAnsi="黑体" w:eastAsia="黑体" w:cs="黑体"/>
          <w:szCs w:val="21"/>
        </w:rPr>
      </w:pPr>
      <w:r>
        <w:rPr>
          <w:rFonts w:hint="eastAsia" w:ascii="黑体" w:hAnsi="黑体" w:eastAsia="黑体" w:cs="黑体"/>
          <w:szCs w:val="21"/>
        </w:rPr>
        <w:t>A．5.2  平行试验</w:t>
      </w:r>
    </w:p>
    <w:p w14:paraId="38CD433B">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平行做两份试验，取其平均值。</w:t>
      </w:r>
    </w:p>
    <w:p w14:paraId="2B5BE497">
      <w:pPr>
        <w:spacing w:line="360" w:lineRule="auto"/>
        <w:rPr>
          <w:rFonts w:hint="eastAsia" w:ascii="黑体" w:hAnsi="黑体" w:eastAsia="黑体" w:cs="黑体"/>
          <w:szCs w:val="21"/>
        </w:rPr>
      </w:pPr>
      <w:r>
        <w:rPr>
          <w:rFonts w:hint="eastAsia" w:ascii="黑体" w:hAnsi="黑体" w:eastAsia="黑体" w:cs="黑体"/>
          <w:szCs w:val="21"/>
        </w:rPr>
        <w:t>A．5.3空白试验</w:t>
      </w:r>
    </w:p>
    <w:p w14:paraId="0283036A">
      <w:pPr>
        <w:spacing w:line="360" w:lineRule="auto"/>
        <w:ind w:firstLine="420" w:firstLineChars="200"/>
        <w:rPr>
          <w:rFonts w:hint="eastAsia" w:ascii="黑体" w:hAnsi="黑体" w:eastAsia="黑体" w:cs="Times New Roman"/>
          <w:szCs w:val="21"/>
        </w:rPr>
      </w:pPr>
      <w:r>
        <w:rPr>
          <w:rFonts w:hint="eastAsia" w:ascii="宋体" w:hAnsi="宋体" w:eastAsia="宋体" w:cs="Times New Roman"/>
          <w:szCs w:val="21"/>
        </w:rPr>
        <w:t>随同试料做空白试验</w:t>
      </w:r>
      <w:r>
        <w:rPr>
          <w:rFonts w:hint="eastAsia" w:ascii="黑体" w:hAnsi="黑体" w:eastAsia="黑体" w:cs="Times New Roman"/>
          <w:szCs w:val="21"/>
        </w:rPr>
        <w:t>。</w:t>
      </w:r>
    </w:p>
    <w:p w14:paraId="569C80BF">
      <w:pPr>
        <w:spacing w:line="360" w:lineRule="auto"/>
        <w:rPr>
          <w:rFonts w:hint="eastAsia" w:ascii="黑体" w:hAnsi="黑体" w:eastAsia="黑体" w:cs="黑体"/>
          <w:szCs w:val="21"/>
        </w:rPr>
      </w:pPr>
      <w:r>
        <w:rPr>
          <w:rFonts w:hint="eastAsia" w:ascii="黑体" w:hAnsi="黑体" w:eastAsia="黑体" w:cs="黑体"/>
          <w:szCs w:val="21"/>
        </w:rPr>
        <w:t>A．5.4  测定</w:t>
      </w:r>
    </w:p>
    <w:p w14:paraId="0E97B336">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吸取1</w:t>
      </w:r>
      <w:r>
        <w:rPr>
          <w:rFonts w:ascii="宋体" w:hAnsi="宋体" w:eastAsia="宋体" w:cs="Times New Roman"/>
          <w:szCs w:val="21"/>
        </w:rPr>
        <w:t>0.00</w:t>
      </w:r>
      <w:r>
        <w:rPr>
          <w:rFonts w:hint="eastAsia" w:ascii="宋体" w:hAnsi="宋体" w:eastAsia="宋体" w:cs="Times New Roman"/>
          <w:szCs w:val="21"/>
        </w:rPr>
        <w:t>mL试液（A.5.1）于5</w:t>
      </w:r>
      <w:r>
        <w:rPr>
          <w:rFonts w:ascii="宋体" w:hAnsi="宋体" w:eastAsia="宋体" w:cs="Times New Roman"/>
          <w:szCs w:val="21"/>
        </w:rPr>
        <w:t>00</w:t>
      </w:r>
      <w:r>
        <w:rPr>
          <w:rFonts w:hint="eastAsia" w:ascii="宋体" w:hAnsi="宋体" w:eastAsia="宋体" w:cs="Times New Roman"/>
          <w:szCs w:val="21"/>
        </w:rPr>
        <w:t>mL三角杯中，加</w:t>
      </w:r>
      <w:r>
        <w:rPr>
          <w:rFonts w:hint="eastAsia" w:ascii="宋体" w:hAnsi="宋体" w:eastAsia="宋体" w:cs="Times New Roman"/>
          <w:szCs w:val="21"/>
          <w:lang w:val="en-US" w:eastAsia="zh-CN"/>
        </w:rPr>
        <w:t>入</w:t>
      </w:r>
      <w:r>
        <w:rPr>
          <w:rFonts w:hint="eastAsia" w:ascii="宋体" w:hAnsi="宋体" w:eastAsia="宋体" w:cs="Times New Roman"/>
          <w:szCs w:val="21"/>
        </w:rPr>
        <w:t>2</w:t>
      </w:r>
      <w:r>
        <w:rPr>
          <w:rFonts w:ascii="宋体" w:hAnsi="宋体" w:eastAsia="宋体" w:cs="Times New Roman"/>
          <w:szCs w:val="21"/>
        </w:rPr>
        <w:t>50</w:t>
      </w:r>
      <w:r>
        <w:rPr>
          <w:rFonts w:hint="eastAsia" w:ascii="宋体" w:hAnsi="宋体" w:eastAsia="宋体" w:cs="Times New Roman"/>
          <w:szCs w:val="21"/>
        </w:rPr>
        <w:t>mL</w:t>
      </w:r>
      <w:r>
        <w:rPr>
          <w:rFonts w:hint="eastAsia" w:ascii="宋体" w:hAnsi="宋体" w:eastAsia="宋体" w:cs="Times New Roman"/>
          <w:szCs w:val="21"/>
          <w:lang w:val="en-US" w:eastAsia="zh-CN"/>
        </w:rPr>
        <w:t>水</w:t>
      </w:r>
      <w:r>
        <w:rPr>
          <w:rFonts w:hint="eastAsia" w:ascii="宋体" w:hAnsi="宋体" w:eastAsia="宋体" w:cs="Times New Roman"/>
          <w:szCs w:val="21"/>
        </w:rPr>
        <w:t>，加入1</w:t>
      </w:r>
      <w:r>
        <w:rPr>
          <w:rFonts w:ascii="宋体" w:hAnsi="宋体" w:eastAsia="宋体" w:cs="Times New Roman"/>
          <w:szCs w:val="21"/>
        </w:rPr>
        <w:t>0</w:t>
      </w:r>
      <w:r>
        <w:rPr>
          <w:rFonts w:hint="eastAsia" w:ascii="宋体" w:hAnsi="宋体" w:eastAsia="宋体" w:cs="Times New Roman"/>
          <w:szCs w:val="21"/>
        </w:rPr>
        <w:t>mL氯化铵溶液（A</w:t>
      </w:r>
      <w:r>
        <w:rPr>
          <w:rFonts w:ascii="宋体" w:hAnsi="宋体" w:eastAsia="宋体" w:cs="Times New Roman"/>
          <w:szCs w:val="21"/>
        </w:rPr>
        <w:t>.2.4</w:t>
      </w:r>
      <w:r>
        <w:rPr>
          <w:rFonts w:hint="eastAsia" w:ascii="宋体" w:hAnsi="宋体" w:eastAsia="宋体" w:cs="Times New Roman"/>
          <w:szCs w:val="21"/>
        </w:rPr>
        <w:t>），加入1</w:t>
      </w:r>
      <w:r>
        <w:rPr>
          <w:rFonts w:ascii="宋体" w:hAnsi="宋体" w:eastAsia="宋体" w:cs="Times New Roman"/>
          <w:szCs w:val="21"/>
        </w:rPr>
        <w:t>0</w:t>
      </w:r>
      <w:r>
        <w:rPr>
          <w:rFonts w:hint="eastAsia" w:ascii="宋体" w:hAnsi="宋体" w:eastAsia="宋体" w:cs="Times New Roman"/>
          <w:szCs w:val="21"/>
        </w:rPr>
        <w:t>mL酒石酸溶液（A</w:t>
      </w:r>
      <w:r>
        <w:rPr>
          <w:rFonts w:ascii="宋体" w:hAnsi="宋体" w:eastAsia="宋体" w:cs="Times New Roman"/>
          <w:szCs w:val="21"/>
        </w:rPr>
        <w:t>.2.3</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盖上表皿，</w:t>
      </w:r>
      <w:r>
        <w:rPr>
          <w:rFonts w:hint="eastAsia" w:ascii="宋体" w:hAnsi="宋体" w:eastAsia="宋体" w:cs="Times New Roman"/>
          <w:szCs w:val="21"/>
        </w:rPr>
        <w:t>加热煮沸，取下</w:t>
      </w:r>
      <w:r>
        <w:rPr>
          <w:rFonts w:hint="eastAsia" w:ascii="宋体" w:hAnsi="宋体" w:eastAsia="宋体" w:cs="Times New Roman"/>
          <w:szCs w:val="21"/>
          <w:lang w:eastAsia="zh-CN"/>
        </w:rPr>
        <w:t>。</w:t>
      </w:r>
      <w:r>
        <w:rPr>
          <w:rFonts w:hint="eastAsia" w:ascii="宋体" w:hAnsi="宋体" w:eastAsia="宋体" w:cs="Times New Roman"/>
          <w:szCs w:val="21"/>
        </w:rPr>
        <w:t>用水洗涤</w:t>
      </w:r>
      <w:r>
        <w:rPr>
          <w:rFonts w:hint="eastAsia" w:ascii="宋体" w:hAnsi="宋体" w:eastAsia="宋体" w:cs="Times New Roman"/>
          <w:color w:val="auto"/>
          <w:szCs w:val="21"/>
        </w:rPr>
        <w:t>表皿</w:t>
      </w:r>
      <w:r>
        <w:rPr>
          <w:rFonts w:hint="eastAsia" w:ascii="宋体" w:hAnsi="宋体" w:eastAsia="宋体" w:cs="Times New Roman"/>
          <w:szCs w:val="21"/>
        </w:rPr>
        <w:t>和杯壁，用氨水（A</w:t>
      </w:r>
      <w:r>
        <w:rPr>
          <w:rFonts w:ascii="宋体" w:hAnsi="宋体" w:eastAsia="宋体" w:cs="Times New Roman"/>
          <w:szCs w:val="21"/>
        </w:rPr>
        <w:t>.2.6</w:t>
      </w:r>
      <w:r>
        <w:rPr>
          <w:rFonts w:hint="eastAsia" w:ascii="宋体" w:hAnsi="宋体" w:eastAsia="宋体" w:cs="Times New Roman"/>
          <w:szCs w:val="21"/>
        </w:rPr>
        <w:t>）调节至pH值为5左右，在不断搅拌下（溶液温度控制在8</w:t>
      </w:r>
      <w:r>
        <w:rPr>
          <w:rFonts w:ascii="宋体" w:hAnsi="宋体" w:eastAsia="宋体" w:cs="Times New Roman"/>
          <w:szCs w:val="21"/>
        </w:rPr>
        <w:t>0</w:t>
      </w:r>
      <w:r>
        <w:rPr>
          <w:rFonts w:hint="eastAsia" w:ascii="宋体" w:hAnsi="宋体" w:eastAsia="宋体" w:cs="Times New Roman"/>
          <w:szCs w:val="21"/>
        </w:rPr>
        <w:t>℃左右），缓缓加入5</w:t>
      </w:r>
      <w:r>
        <w:rPr>
          <w:rFonts w:ascii="宋体" w:hAnsi="宋体" w:eastAsia="宋体" w:cs="Times New Roman"/>
          <w:szCs w:val="21"/>
        </w:rPr>
        <w:t>0</w:t>
      </w:r>
      <w:r>
        <w:rPr>
          <w:rFonts w:hint="eastAsia" w:ascii="宋体" w:hAnsi="宋体" w:eastAsia="宋体" w:cs="Times New Roman"/>
          <w:szCs w:val="21"/>
        </w:rPr>
        <w:t>mL丁二酮肟乙醇溶液（A</w:t>
      </w:r>
      <w:r>
        <w:rPr>
          <w:rFonts w:ascii="宋体" w:hAnsi="宋体" w:eastAsia="宋体" w:cs="Times New Roman"/>
          <w:szCs w:val="21"/>
        </w:rPr>
        <w:t>.2.7</w:t>
      </w:r>
      <w:r>
        <w:rPr>
          <w:rFonts w:hint="eastAsia" w:ascii="宋体" w:hAnsi="宋体" w:eastAsia="宋体" w:cs="Times New Roman"/>
          <w:szCs w:val="21"/>
        </w:rPr>
        <w:t>），滴加氨水（A</w:t>
      </w:r>
      <w:r>
        <w:rPr>
          <w:rFonts w:ascii="宋体" w:hAnsi="宋体" w:eastAsia="宋体" w:cs="Times New Roman"/>
          <w:szCs w:val="21"/>
        </w:rPr>
        <w:t>.2.6</w:t>
      </w:r>
      <w:r>
        <w:rPr>
          <w:rFonts w:hint="eastAsia" w:ascii="宋体" w:hAnsi="宋体" w:eastAsia="宋体" w:cs="Times New Roman"/>
          <w:szCs w:val="21"/>
        </w:rPr>
        <w:t>）至pH值为8～9</w:t>
      </w:r>
      <w:r>
        <w:rPr>
          <w:rFonts w:ascii="宋体" w:hAnsi="宋体" w:eastAsia="宋体" w:cs="Times New Roman"/>
          <w:szCs w:val="21"/>
        </w:rPr>
        <w:t>,</w:t>
      </w:r>
      <w:r>
        <w:rPr>
          <w:rFonts w:hint="eastAsia" w:ascii="宋体" w:hAnsi="宋体" w:eastAsia="宋体" w:cs="Times New Roman"/>
          <w:szCs w:val="21"/>
        </w:rPr>
        <w:t>使丁二酮肟镍沉淀完全，再过量1mL～2mL，在7</w:t>
      </w:r>
      <w:r>
        <w:rPr>
          <w:rFonts w:ascii="宋体" w:hAnsi="宋体" w:eastAsia="宋体" w:cs="Times New Roman"/>
          <w:szCs w:val="21"/>
        </w:rPr>
        <w:t>0</w:t>
      </w:r>
      <w:r>
        <w:rPr>
          <w:rFonts w:hint="eastAsia" w:ascii="宋体" w:hAnsi="宋体" w:eastAsia="宋体" w:cs="Times New Roman"/>
          <w:szCs w:val="21"/>
        </w:rPr>
        <w:t>℃～8</w:t>
      </w:r>
      <w:r>
        <w:rPr>
          <w:rFonts w:ascii="宋体" w:hAnsi="宋体" w:eastAsia="宋体" w:cs="Times New Roman"/>
          <w:szCs w:val="21"/>
        </w:rPr>
        <w:t>0</w:t>
      </w:r>
      <w:r>
        <w:rPr>
          <w:rFonts w:hint="eastAsia" w:ascii="宋体" w:hAnsi="宋体" w:eastAsia="宋体" w:cs="Times New Roman"/>
          <w:szCs w:val="21"/>
        </w:rPr>
        <w:t>℃处保温3</w:t>
      </w:r>
      <w:r>
        <w:rPr>
          <w:rFonts w:ascii="宋体" w:hAnsi="宋体" w:eastAsia="宋体" w:cs="Times New Roman"/>
          <w:szCs w:val="21"/>
        </w:rPr>
        <w:t>0</w:t>
      </w:r>
      <w:r>
        <w:rPr>
          <w:rFonts w:hint="eastAsia" w:ascii="宋体" w:hAnsi="宋体" w:eastAsia="宋体" w:cs="Times New Roman"/>
          <w:szCs w:val="21"/>
        </w:rPr>
        <w:t>min，将沉淀用已恒重的G</w:t>
      </w:r>
      <w:r>
        <w:rPr>
          <w:rFonts w:ascii="宋体" w:hAnsi="宋体" w:eastAsia="宋体" w:cs="Times New Roman"/>
          <w:szCs w:val="21"/>
        </w:rPr>
        <w:t>3</w:t>
      </w:r>
      <w:r>
        <w:rPr>
          <w:rFonts w:hint="eastAsia" w:ascii="宋体" w:hAnsi="宋体" w:eastAsia="宋体" w:cs="Times New Roman"/>
          <w:szCs w:val="21"/>
        </w:rPr>
        <w:t>玻璃坩埚（A.3.2）抽滤，用乙醇溶液（A</w:t>
      </w:r>
      <w:r>
        <w:rPr>
          <w:rFonts w:ascii="宋体" w:hAnsi="宋体" w:eastAsia="宋体" w:cs="Times New Roman"/>
          <w:szCs w:val="21"/>
        </w:rPr>
        <w:t>.2.5</w:t>
      </w:r>
      <w:r>
        <w:rPr>
          <w:rFonts w:hint="eastAsia" w:ascii="宋体" w:hAnsi="宋体" w:eastAsia="宋体" w:cs="Times New Roman"/>
          <w:szCs w:val="21"/>
        </w:rPr>
        <w:t>）将沉淀全部移入G3玻璃坩埚内，并</w:t>
      </w:r>
      <w:r>
        <w:rPr>
          <w:rFonts w:hint="eastAsia" w:ascii="宋体" w:hAnsi="宋体" w:eastAsia="宋体" w:cs="Times New Roman"/>
          <w:szCs w:val="21"/>
          <w:lang w:val="en-US" w:eastAsia="zh-CN"/>
        </w:rPr>
        <w:t>用乙醇（A.2.5）</w:t>
      </w:r>
      <w:r>
        <w:rPr>
          <w:rFonts w:hint="eastAsia" w:ascii="宋体" w:hAnsi="宋体" w:eastAsia="宋体" w:cs="Times New Roman"/>
          <w:color w:val="auto"/>
          <w:szCs w:val="21"/>
        </w:rPr>
        <w:t>洗涤</w:t>
      </w:r>
      <w:r>
        <w:rPr>
          <w:rFonts w:hint="eastAsia" w:ascii="宋体" w:hAnsi="宋体" w:eastAsia="宋体" w:cs="Times New Roman"/>
          <w:szCs w:val="21"/>
        </w:rPr>
        <w:t>3次～4次，将沉淀</w:t>
      </w:r>
      <w:r>
        <w:rPr>
          <w:rFonts w:hint="eastAsia" w:ascii="宋体" w:hAnsi="宋体" w:eastAsia="宋体" w:cs="Times New Roman"/>
          <w:szCs w:val="21"/>
          <w:lang w:val="en-US" w:eastAsia="zh-CN"/>
        </w:rPr>
        <w:t>连同</w:t>
      </w:r>
      <w:r>
        <w:rPr>
          <w:rFonts w:hint="eastAsia" w:ascii="宋体" w:hAnsi="宋体" w:eastAsia="宋体" w:cs="Times New Roman"/>
          <w:szCs w:val="21"/>
        </w:rPr>
        <w:t>坩埚于1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5</w:t>
      </w:r>
      <w:r>
        <w:rPr>
          <w:rFonts w:hint="eastAsia" w:ascii="宋体" w:hAnsi="宋体" w:eastAsia="宋体" w:cs="Times New Roman"/>
          <w:color w:val="auto"/>
          <w:szCs w:val="21"/>
        </w:rPr>
        <w:t>℃</w:t>
      </w:r>
      <w:r>
        <w:rPr>
          <w:rFonts w:hint="eastAsia" w:ascii="宋体" w:hAnsi="宋体" w:eastAsia="宋体" w:cs="Times New Roman"/>
          <w:szCs w:val="21"/>
        </w:rPr>
        <w:t>烘箱（A.3.1）中干燥至恒</w:t>
      </w:r>
      <w:r>
        <w:rPr>
          <w:rFonts w:hint="eastAsia" w:ascii="宋体" w:hAnsi="宋体" w:eastAsia="宋体" w:cs="Times New Roman"/>
          <w:szCs w:val="21"/>
          <w:lang w:val="en-US" w:eastAsia="zh-CN"/>
        </w:rPr>
        <w:t>重</w:t>
      </w:r>
      <w:r>
        <w:rPr>
          <w:rFonts w:hint="eastAsia" w:ascii="宋体" w:hAnsi="宋体" w:eastAsia="宋体" w:cs="Times New Roman"/>
          <w:szCs w:val="21"/>
        </w:rPr>
        <w:t>。</w:t>
      </w:r>
    </w:p>
    <w:p w14:paraId="6CC2D683">
      <w:pPr>
        <w:spacing w:before="312" w:beforeLines="100" w:after="312" w:afterLines="100" w:line="360" w:lineRule="auto"/>
        <w:rPr>
          <w:rFonts w:hint="eastAsia" w:ascii="黑体" w:hAnsi="黑体" w:eastAsia="黑体" w:cs="黑体"/>
          <w:szCs w:val="21"/>
        </w:rPr>
      </w:pPr>
      <w:r>
        <w:rPr>
          <w:rFonts w:hint="eastAsia" w:ascii="黑体" w:hAnsi="黑体" w:eastAsia="黑体" w:cs="黑体"/>
          <w:szCs w:val="21"/>
        </w:rPr>
        <w:t>A.</w:t>
      </w:r>
      <w:r>
        <w:rPr>
          <w:rFonts w:ascii="黑体" w:hAnsi="黑体" w:eastAsia="黑体" w:cs="黑体"/>
          <w:szCs w:val="21"/>
        </w:rPr>
        <w:t>6</w:t>
      </w:r>
      <w:r>
        <w:rPr>
          <w:rFonts w:hint="eastAsia" w:ascii="黑体" w:hAnsi="黑体" w:eastAsia="黑体" w:cs="黑体"/>
          <w:szCs w:val="21"/>
        </w:rPr>
        <w:t xml:space="preserve">  </w:t>
      </w:r>
      <w:r>
        <w:rPr>
          <w:rFonts w:hint="eastAsia" w:ascii="黑体" w:hAnsi="黑体" w:eastAsia="黑体" w:cs="黑体"/>
          <w:szCs w:val="21"/>
          <w:lang w:val="en-US" w:eastAsia="zh-CN"/>
        </w:rPr>
        <w:t>实验</w:t>
      </w:r>
      <w:r>
        <w:rPr>
          <w:rFonts w:hint="eastAsia" w:ascii="黑体" w:hAnsi="黑体" w:eastAsia="黑体" w:cs="黑体"/>
          <w:szCs w:val="21"/>
        </w:rPr>
        <w:t>数据处理</w:t>
      </w:r>
    </w:p>
    <w:p w14:paraId="09AC4CC4">
      <w:pPr>
        <w:tabs>
          <w:tab w:val="left" w:pos="2835"/>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镍含量以镍的质量分数</w:t>
      </w:r>
      <w:r>
        <w:rPr>
          <w:rFonts w:hint="eastAsia" w:ascii="宋体" w:hAnsi="宋体" w:eastAsia="宋体" w:cs="Times New Roman"/>
          <w:i/>
          <w:szCs w:val="21"/>
        </w:rPr>
        <w:t>w</w:t>
      </w:r>
      <w:r>
        <w:rPr>
          <w:rFonts w:hint="eastAsia" w:ascii="宋体" w:hAnsi="宋体" w:eastAsia="宋体" w:cs="Times New Roman"/>
          <w:i w:val="0"/>
          <w:iCs/>
          <w:szCs w:val="21"/>
          <w:vertAlign w:val="subscript"/>
        </w:rPr>
        <w:t>Ni</w:t>
      </w:r>
      <w:r>
        <w:rPr>
          <w:rFonts w:ascii="宋体" w:hAnsi="宋体" w:eastAsia="宋体" w:cs="Times New Roman"/>
          <w:szCs w:val="21"/>
        </w:rPr>
        <w:t>计,</w:t>
      </w:r>
      <w:r>
        <w:rPr>
          <w:rFonts w:hint="eastAsia" w:ascii="宋体" w:hAnsi="宋体" w:eastAsia="宋体" w:cs="Times New Roman"/>
          <w:szCs w:val="21"/>
        </w:rPr>
        <w:t>按公式（A.1）计算：</w:t>
      </w:r>
    </w:p>
    <w:p w14:paraId="3209A158">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Times New Roman"/>
          <w:szCs w:val="21"/>
        </w:rPr>
      </w:pPr>
      <m:oMath>
        <m:sSub>
          <m:sSubPr>
            <m:ctrlPr>
              <w:rPr>
                <w:rFonts w:ascii="Cambria Math" w:hAnsi="Cambria Math" w:eastAsia="宋体" w:cs="Times New Roman"/>
                <w:i/>
                <w:szCs w:val="21"/>
              </w:rPr>
            </m:ctrlPr>
          </m:sSubPr>
          <m:e>
            <m:r>
              <m:rPr/>
              <w:rPr>
                <w:rFonts w:hint="eastAsia" w:ascii="Cambria Math" w:hAnsi="Cambria Math" w:eastAsia="宋体" w:cs="Times New Roman"/>
                <w:szCs w:val="21"/>
              </w:rPr>
              <m:t>w</m:t>
            </m:r>
            <m:ctrlPr>
              <w:rPr>
                <w:rFonts w:ascii="Cambria Math" w:hAnsi="Cambria Math" w:eastAsia="宋体" w:cs="Times New Roman"/>
                <w:i/>
                <w:szCs w:val="21"/>
              </w:rPr>
            </m:ctrlPr>
          </m:e>
          <m:sub>
            <m:r>
              <m:rPr>
                <m:sty m:val="p"/>
              </m:rPr>
              <w:rPr>
                <w:rFonts w:hint="default" w:ascii="Cambria Math" w:hAnsi="Cambria Math" w:eastAsia="宋体" w:cs="Times New Roman"/>
                <w:szCs w:val="21"/>
              </w:rPr>
              <m:t>Ni</m:t>
            </m:r>
            <m:ctrlPr>
              <w:rPr>
                <w:rFonts w:ascii="Cambria Math" w:hAnsi="Cambria Math" w:eastAsia="宋体" w:cs="Times New Roman"/>
                <w:i/>
                <w:szCs w:val="21"/>
              </w:rPr>
            </m:ctrlPr>
          </m:sub>
        </m:sSub>
        <m:r>
          <m:rPr/>
          <w:rPr>
            <w:rFonts w:hint="default" w:ascii="Cambria Math" w:hAnsi="Cambria Math" w:eastAsia="宋体" w:cs="Times New Roman"/>
            <w:szCs w:val="21"/>
            <w:lang w:val="en-US" w:eastAsia="zh-CN"/>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)×0.2031</m:t>
            </m:r>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m:rPr/>
                  <w:rPr>
                    <w:rFonts w:hint="eastAsia" w:ascii="Cambria Math" w:hAnsi="Cambria Math" w:eastAsia="宋体" w:cs="Times New Roman"/>
                    <w:szCs w:val="21"/>
                  </w:rPr>
                  <m:t>m</m:t>
                </m:r>
                <m:ctrlPr>
                  <w:rPr>
                    <w:rFonts w:ascii="Cambria Math" w:hAnsi="Cambria Math" w:eastAsia="宋体" w:cs="Times New Roman"/>
                    <w:i/>
                    <w:szCs w:val="21"/>
                  </w:rPr>
                </m:ctrlPr>
              </m:e>
              <m:sub>
                <m:r>
                  <m:rPr/>
                  <w:rPr>
                    <w:rFonts w:ascii="Cambria Math" w:hAnsi="Cambria Math" w:eastAsia="宋体" w:cs="Times New Roman"/>
                    <w:szCs w:val="21"/>
                  </w:rPr>
                  <m:t>0</m:t>
                </m:r>
                <m:ctrlPr>
                  <w:rPr>
                    <w:rFonts w:ascii="Cambria Math" w:hAnsi="Cambria Math" w:eastAsia="宋体" w:cs="Times New Roman"/>
                    <w:i/>
                    <w:szCs w:val="21"/>
                  </w:rPr>
                </m:ctrlPr>
              </m:sub>
            </m:sSub>
            <m:r>
              <m:rPr/>
              <w:rPr>
                <w:rFonts w:ascii="Cambria Math" w:hAnsi="Cambria Math" w:eastAsia="宋体" w:cs="Times New Roman"/>
                <w:szCs w:val="21"/>
              </w:rPr>
              <m:t>×10/100</m:t>
            </m:r>
            <m:ctrlPr>
              <w:rPr>
                <w:rFonts w:ascii="Cambria Math" w:hAnsi="Cambria Math" w:eastAsia="宋体" w:cs="Times New Roman"/>
                <w:i/>
                <w:szCs w:val="21"/>
              </w:rPr>
            </m:ctrlPr>
          </m:den>
        </m:f>
        <m:r>
          <m:rPr/>
          <w:rPr>
            <w:rFonts w:ascii="Cambria Math" w:hAnsi="Cambria Math" w:eastAsia="宋体" w:cs="Times New Roman"/>
            <w:szCs w:val="21"/>
          </w:rPr>
          <m:t>×100</m:t>
        </m:r>
        <m:r>
          <m:rPr/>
          <w:rPr>
            <w:rFonts w:hint="eastAsia" w:ascii="Cambria Math" w:hAnsi="Cambria Math" w:eastAsia="宋体" w:cs="Times New Roman"/>
            <w:szCs w:val="21"/>
          </w:rPr>
          <m:t>％</m:t>
        </m:r>
      </m:oMath>
      <w:r>
        <w:rPr>
          <w:rFonts w:hint="eastAsia" w:ascii="宋体" w:hAnsi="宋体" w:eastAsia="宋体" w:cs="Times New Roman"/>
          <w:szCs w:val="21"/>
        </w:rPr>
        <w:t>……………………（A.</w:t>
      </w:r>
      <w:r>
        <w:rPr>
          <w:rFonts w:ascii="宋体" w:hAnsi="宋体" w:eastAsia="宋体" w:cs="Times New Roman"/>
          <w:szCs w:val="21"/>
        </w:rPr>
        <w:t>1</w:t>
      </w:r>
      <w:r>
        <w:rPr>
          <w:rFonts w:hint="eastAsia" w:ascii="宋体" w:hAnsi="宋体" w:eastAsia="宋体" w:cs="Times New Roman"/>
          <w:szCs w:val="21"/>
        </w:rPr>
        <w:t>）</w:t>
      </w:r>
    </w:p>
    <w:p w14:paraId="367F71E7">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式中：</w:t>
      </w:r>
    </w:p>
    <w:p w14:paraId="524188F4">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i/>
          <w:szCs w:val="21"/>
        </w:rPr>
        <w:t>m</w:t>
      </w:r>
      <w:r>
        <w:rPr>
          <w:rFonts w:ascii="宋体" w:hAnsi="宋体" w:eastAsia="宋体" w:cs="Times New Roman"/>
          <w:sz w:val="21"/>
          <w:szCs w:val="21"/>
          <w:vertAlign w:val="subscript"/>
        </w:rPr>
        <w:t>1</w:t>
      </w:r>
      <w:r>
        <w:rPr>
          <w:rFonts w:ascii="宋体" w:hAnsi="宋体" w:eastAsia="宋体" w:cs="Times New Roman"/>
          <w:szCs w:val="21"/>
          <w:vertAlign w:val="subscript"/>
        </w:rPr>
        <w:t xml:space="preserve"> </w:t>
      </w:r>
      <w:bookmarkStart w:id="4" w:name="OLE_LINK6"/>
      <w:r>
        <w:rPr>
          <w:rFonts w:ascii="Times New Roman" w:hAnsi="Times New Roman" w:cs="Times New Roman"/>
          <w:szCs w:val="21"/>
        </w:rPr>
        <w:t>——</w:t>
      </w:r>
      <w:bookmarkEnd w:id="4"/>
      <w:r>
        <w:rPr>
          <w:rFonts w:ascii="Times New Roman" w:hAnsi="Times New Roman" w:cs="Times New Roman"/>
          <w:szCs w:val="21"/>
        </w:rPr>
        <w:t xml:space="preserve"> </w:t>
      </w:r>
      <w:r>
        <w:rPr>
          <w:rFonts w:hint="eastAsia" w:ascii="Times New Roman" w:hAnsi="Times New Roman" w:cs="Times New Roman"/>
          <w:szCs w:val="21"/>
        </w:rPr>
        <w:t>G3</w:t>
      </w:r>
      <w:r>
        <w:rPr>
          <w:rFonts w:hint="eastAsia" w:ascii="宋体" w:hAnsi="宋体" w:eastAsia="宋体" w:cs="Times New Roman"/>
          <w:szCs w:val="21"/>
        </w:rPr>
        <w:t>玻璃坩埚与沉淀</w:t>
      </w:r>
      <w:r>
        <w:rPr>
          <w:rFonts w:hint="eastAsia" w:ascii="宋体" w:hAnsi="宋体" w:eastAsia="宋体" w:cs="Times New Roman"/>
          <w:szCs w:val="21"/>
          <w:lang w:val="en-US" w:eastAsia="zh-CN"/>
        </w:rPr>
        <w:t>的</w:t>
      </w:r>
      <w:r>
        <w:rPr>
          <w:rFonts w:hint="eastAsia" w:ascii="宋体" w:hAnsi="宋体" w:eastAsia="宋体" w:cs="Times New Roman"/>
          <w:szCs w:val="21"/>
        </w:rPr>
        <w:t>质量</w:t>
      </w:r>
      <w:r>
        <w:rPr>
          <w:rFonts w:ascii="宋体" w:hAnsi="宋体" w:eastAsia="宋体" w:cs="Times New Roman"/>
          <w:szCs w:val="21"/>
        </w:rPr>
        <w:t>,单位为克</w:t>
      </w:r>
      <w:r>
        <w:rPr>
          <w:rFonts w:hint="eastAsia" w:ascii="宋体" w:hAnsi="宋体" w:eastAsia="宋体" w:cs="Times New Roman"/>
          <w:szCs w:val="21"/>
        </w:rPr>
        <w:t>（</w:t>
      </w:r>
      <w:r>
        <w:rPr>
          <w:rFonts w:ascii="宋体" w:hAnsi="宋体" w:eastAsia="宋体" w:cs="Times New Roman"/>
          <w:szCs w:val="21"/>
        </w:rPr>
        <w:t>g</w:t>
      </w:r>
      <w:r>
        <w:rPr>
          <w:rFonts w:hint="eastAsia" w:ascii="宋体" w:hAnsi="宋体" w:eastAsia="宋体" w:cs="Times New Roman"/>
          <w:szCs w:val="21"/>
        </w:rPr>
        <w:t>）；</w:t>
      </w:r>
    </w:p>
    <w:p w14:paraId="372FD0E8">
      <w:pPr>
        <w:tabs>
          <w:tab w:val="left" w:pos="3360"/>
        </w:tabs>
        <w:spacing w:line="360" w:lineRule="auto"/>
        <w:ind w:firstLine="1050" w:firstLineChars="500"/>
        <w:rPr>
          <w:rFonts w:hint="eastAsia" w:ascii="宋体" w:hAnsi="宋体" w:eastAsia="宋体" w:cs="Times New Roman"/>
          <w:szCs w:val="21"/>
        </w:rPr>
      </w:pPr>
      <w:r>
        <w:rPr>
          <w:rFonts w:ascii="宋体" w:hAnsi="宋体" w:eastAsia="宋体" w:cs="Times New Roman"/>
          <w:i/>
          <w:szCs w:val="21"/>
        </w:rPr>
        <w:t>m</w:t>
      </w:r>
      <w:r>
        <w:rPr>
          <w:rFonts w:ascii="宋体" w:hAnsi="宋体" w:eastAsia="宋体" w:cs="Times New Roman"/>
          <w:sz w:val="21"/>
          <w:szCs w:val="21"/>
          <w:vertAlign w:val="subscript"/>
        </w:rPr>
        <w:t>2</w:t>
      </w:r>
      <w:r>
        <w:rPr>
          <w:rFonts w:ascii="宋体" w:hAnsi="宋体" w:eastAsia="宋体" w:cs="Times New Roman"/>
          <w:szCs w:val="21"/>
          <w:vertAlign w:val="subscript"/>
        </w:rPr>
        <w:t xml:space="preserve"> </w:t>
      </w:r>
      <w:r>
        <w:rPr>
          <w:rFonts w:ascii="Times New Roman" w:hAnsi="Times New Roman" w:cs="Times New Roman"/>
          <w:szCs w:val="21"/>
        </w:rPr>
        <w:t>——</w:t>
      </w:r>
      <w:r>
        <w:rPr>
          <w:rFonts w:hint="eastAsia" w:ascii="Times New Roman" w:hAnsi="Times New Roman" w:cs="Times New Roman"/>
          <w:szCs w:val="21"/>
          <w:lang w:val="en-US" w:eastAsia="zh-CN"/>
        </w:rPr>
        <w:t>空白</w:t>
      </w:r>
      <w:r>
        <w:rPr>
          <w:rFonts w:hint="eastAsia" w:ascii="Times New Roman" w:hAnsi="Times New Roman" w:cs="Times New Roman"/>
          <w:szCs w:val="21"/>
        </w:rPr>
        <w:t>G3</w:t>
      </w:r>
      <w:r>
        <w:rPr>
          <w:rFonts w:hint="eastAsia" w:ascii="宋体" w:hAnsi="宋体" w:eastAsia="宋体" w:cs="Times New Roman"/>
          <w:szCs w:val="21"/>
        </w:rPr>
        <w:t>玻璃坩埚</w:t>
      </w:r>
      <w:r>
        <w:rPr>
          <w:rFonts w:hint="eastAsia" w:ascii="宋体" w:hAnsi="宋体" w:eastAsia="宋体" w:cs="Times New Roman"/>
          <w:szCs w:val="21"/>
          <w:lang w:val="en-US" w:eastAsia="zh-CN"/>
        </w:rPr>
        <w:t>的</w:t>
      </w:r>
      <w:r>
        <w:rPr>
          <w:rFonts w:hint="eastAsia" w:ascii="宋体" w:hAnsi="宋体" w:eastAsia="宋体" w:cs="Times New Roman"/>
          <w:szCs w:val="21"/>
        </w:rPr>
        <w:t>质量</w:t>
      </w:r>
      <w:r>
        <w:rPr>
          <w:rFonts w:ascii="宋体" w:hAnsi="宋体" w:eastAsia="宋体" w:cs="Times New Roman"/>
          <w:szCs w:val="21"/>
        </w:rPr>
        <w:t>,单位为克</w:t>
      </w:r>
      <w:r>
        <w:rPr>
          <w:rFonts w:hint="eastAsia" w:ascii="宋体" w:hAnsi="宋体" w:eastAsia="宋体" w:cs="Times New Roman"/>
          <w:szCs w:val="21"/>
        </w:rPr>
        <w:t>（</w:t>
      </w:r>
      <w:r>
        <w:rPr>
          <w:rFonts w:ascii="宋体" w:hAnsi="宋体" w:eastAsia="宋体" w:cs="Times New Roman"/>
          <w:szCs w:val="21"/>
        </w:rPr>
        <w:t>g</w:t>
      </w:r>
      <w:r>
        <w:rPr>
          <w:rFonts w:hint="eastAsia" w:ascii="宋体" w:hAnsi="宋体" w:eastAsia="宋体" w:cs="Times New Roman"/>
          <w:szCs w:val="21"/>
        </w:rPr>
        <w:t>）；</w:t>
      </w:r>
    </w:p>
    <w:p w14:paraId="2A2BC99D">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szCs w:val="21"/>
        </w:rPr>
        <w:t>m</w:t>
      </w:r>
      <w:r>
        <w:rPr>
          <w:rFonts w:hint="eastAsia" w:ascii="宋体" w:hAnsi="宋体" w:eastAsia="宋体" w:cs="Times New Roman"/>
          <w:sz w:val="21"/>
          <w:szCs w:val="21"/>
          <w:vertAlign w:val="subscript"/>
        </w:rPr>
        <w:t>0</w:t>
      </w:r>
      <w:r>
        <w:rPr>
          <w:rFonts w:hint="eastAsia" w:ascii="宋体" w:hAnsi="宋体" w:eastAsia="宋体" w:cs="Times New Roman"/>
          <w:szCs w:val="21"/>
        </w:rPr>
        <w:t xml:space="preserve"> </w:t>
      </w:r>
      <w:r>
        <w:rPr>
          <w:rFonts w:ascii="Times New Roman" w:hAnsi="Times New Roman" w:cs="Times New Roman"/>
          <w:szCs w:val="21"/>
        </w:rPr>
        <w:t>——</w:t>
      </w:r>
      <w:r>
        <w:rPr>
          <w:rFonts w:hint="eastAsia" w:ascii="宋体" w:hAnsi="宋体" w:eastAsia="宋体" w:cs="Times New Roman"/>
          <w:szCs w:val="21"/>
        </w:rPr>
        <w:t>试料的质量,单位为克（g）；</w:t>
      </w:r>
    </w:p>
    <w:p w14:paraId="5DC3EEBE">
      <w:pPr>
        <w:spacing w:line="360" w:lineRule="auto"/>
        <w:ind w:firstLine="1050" w:firstLineChars="500"/>
        <w:rPr>
          <w:rFonts w:hint="eastAsia" w:ascii="宋体" w:hAnsi="宋体" w:eastAsia="宋体" w:cs="Times New Roman"/>
          <w:szCs w:val="21"/>
          <w:lang w:eastAsia="zh-CN"/>
        </w:rPr>
      </w:pPr>
      <w:r>
        <w:rPr>
          <w:rFonts w:hint="eastAsia" w:ascii="宋体" w:hAnsi="宋体" w:eastAsia="宋体" w:cs="Times New Roman"/>
          <w:szCs w:val="21"/>
        </w:rPr>
        <w:t>0</w:t>
      </w:r>
      <w:r>
        <w:rPr>
          <w:rFonts w:ascii="宋体" w:hAnsi="宋体" w:eastAsia="宋体" w:cs="Times New Roman"/>
          <w:szCs w:val="21"/>
        </w:rPr>
        <w:t>.2031</w:t>
      </w:r>
      <w:r>
        <w:rPr>
          <w:rFonts w:hint="eastAsia" w:ascii="宋体" w:hAnsi="宋体" w:eastAsia="宋体" w:cs="Times New Roman"/>
          <w:szCs w:val="21"/>
        </w:rPr>
        <w:t>—丁二酮肟镍换算成镍的系数</w:t>
      </w:r>
      <w:r>
        <w:rPr>
          <w:rFonts w:hint="eastAsia" w:ascii="宋体" w:hAnsi="宋体" w:eastAsia="宋体" w:cs="Times New Roman"/>
          <w:szCs w:val="21"/>
          <w:lang w:eastAsia="zh-CN"/>
        </w:rPr>
        <w:t>。</w:t>
      </w:r>
    </w:p>
    <w:p w14:paraId="40AADBBF">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szCs w:val="21"/>
        </w:rPr>
        <w:t>计算结果保留至小数点后</w:t>
      </w:r>
      <w:r>
        <w:rPr>
          <w:rFonts w:hint="eastAsia" w:ascii="宋体" w:hAnsi="宋体" w:eastAsia="宋体" w:cs="Times New Roman"/>
          <w:color w:val="auto"/>
          <w:szCs w:val="21"/>
          <w:lang w:val="en-US" w:eastAsia="zh-CN"/>
        </w:rPr>
        <w:t>2</w:t>
      </w:r>
      <w:r>
        <w:rPr>
          <w:rFonts w:hint="eastAsia" w:ascii="宋体" w:hAnsi="宋体" w:eastAsia="宋体" w:cs="Times New Roman"/>
          <w:szCs w:val="21"/>
        </w:rPr>
        <w:t>位。</w:t>
      </w:r>
    </w:p>
    <w:p w14:paraId="08328A10">
      <w:pPr>
        <w:spacing w:before="312" w:beforeLines="100" w:after="312" w:afterLines="100" w:line="360" w:lineRule="auto"/>
        <w:rPr>
          <w:rFonts w:hint="eastAsia" w:ascii="黑体" w:hAnsi="黑体" w:eastAsia="黑体" w:cs="黑体"/>
          <w:szCs w:val="21"/>
        </w:rPr>
      </w:pPr>
      <w:r>
        <w:rPr>
          <w:rFonts w:hint="eastAsia" w:ascii="黑体" w:hAnsi="黑体" w:eastAsia="黑体" w:cs="黑体"/>
          <w:szCs w:val="21"/>
        </w:rPr>
        <w:t>A.7  精密度</w:t>
      </w:r>
    </w:p>
    <w:p w14:paraId="23ABE1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rPr>
      </w:pPr>
      <w:r>
        <w:rPr>
          <w:rFonts w:hint="eastAsia" w:ascii="宋体" w:hAnsi="宋体" w:eastAsia="宋体" w:cs="Times New Roman"/>
          <w:szCs w:val="21"/>
        </w:rPr>
        <w:t>实验室内与实验室间的重复性条件和再现性条件下获得的两次独立测试结果的测定值，</w:t>
      </w:r>
      <w:r>
        <w:rPr>
          <w:rFonts w:hint="eastAsia" w:ascii="宋体" w:hAnsi="宋体" w:eastAsia="宋体" w:cs="Times New Roman"/>
          <w:szCs w:val="21"/>
          <w:lang w:val="en-US" w:eastAsia="zh-CN"/>
        </w:rPr>
        <w:t>两次独立测试结果的绝对</w:t>
      </w:r>
      <w:r>
        <w:rPr>
          <w:rFonts w:hint="eastAsia" w:ascii="宋体" w:hAnsi="宋体" w:eastAsia="宋体" w:cs="Times New Roman"/>
          <w:szCs w:val="21"/>
        </w:rPr>
        <w:t>差值不超过</w:t>
      </w:r>
      <w:r>
        <w:rPr>
          <w:rFonts w:hint="eastAsia" w:ascii="宋体" w:hAnsi="宋体" w:eastAsia="宋体" w:cs="Times New Roman"/>
          <w:color w:val="auto"/>
          <w:szCs w:val="21"/>
        </w:rPr>
        <w:t>0.50％</w:t>
      </w:r>
      <w:r>
        <w:rPr>
          <w:rFonts w:hint="eastAsia" w:ascii="宋体" w:hAnsi="宋体" w:eastAsia="宋体" w:cs="Times New Roman"/>
          <w:szCs w:val="21"/>
        </w:rPr>
        <w:t>。</w:t>
      </w:r>
    </w:p>
    <w:p w14:paraId="7200E845">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Times New Roman"/>
          <w:szCs w:val="21"/>
        </w:rPr>
      </w:pPr>
    </w:p>
    <w:p w14:paraId="6C91FC6F">
      <w:pPr>
        <w:snapToGrid w:val="0"/>
        <w:spacing w:before="640"/>
        <w:jc w:val="center"/>
        <w:rPr>
          <w:rFonts w:hint="eastAsia" w:ascii="黑体" w:hAnsi="黑体" w:eastAsia="黑体" w:cs="黑体"/>
          <w:szCs w:val="21"/>
          <w:lang w:eastAsia="zh-CN"/>
        </w:rPr>
      </w:pPr>
      <w:r>
        <w:rPr>
          <w:rFonts w:hint="eastAsia" w:ascii="黑体" w:hAnsi="黑体" w:eastAsia="黑体" w:cs="黑体"/>
          <w:szCs w:val="21"/>
        </w:rPr>
        <w:t xml:space="preserve">附  录  </w:t>
      </w:r>
      <w:r>
        <w:rPr>
          <w:rFonts w:hint="eastAsia" w:ascii="黑体" w:hAnsi="黑体" w:eastAsia="黑体" w:cs="黑体"/>
          <w:szCs w:val="21"/>
          <w:lang w:val="en-US" w:eastAsia="zh-CN"/>
        </w:rPr>
        <w:t>B</w:t>
      </w:r>
    </w:p>
    <w:p w14:paraId="378E1F8B">
      <w:pPr>
        <w:snapToGrid w:val="0"/>
        <w:jc w:val="center"/>
        <w:rPr>
          <w:rFonts w:hint="eastAsia" w:ascii="黑体" w:hAnsi="黑体" w:eastAsia="黑体" w:cs="黑体"/>
          <w:szCs w:val="21"/>
        </w:rPr>
      </w:pPr>
      <w:r>
        <w:rPr>
          <w:rFonts w:hint="eastAsia" w:ascii="黑体" w:hAnsi="黑体" w:eastAsia="黑体" w:cs="黑体"/>
          <w:szCs w:val="21"/>
        </w:rPr>
        <w:t>（</w:t>
      </w:r>
      <w:r>
        <w:rPr>
          <w:rFonts w:hint="eastAsia" w:ascii="黑体" w:hAnsi="黑体" w:eastAsia="黑体" w:cs="黑体"/>
          <w:color w:val="auto"/>
          <w:szCs w:val="21"/>
          <w:lang w:val="en-US" w:eastAsia="zh-CN"/>
        </w:rPr>
        <w:t>资料</w:t>
      </w:r>
      <w:r>
        <w:rPr>
          <w:rFonts w:hint="eastAsia" w:ascii="黑体" w:hAnsi="黑体" w:eastAsia="黑体" w:cs="黑体"/>
          <w:color w:val="auto"/>
          <w:szCs w:val="21"/>
        </w:rPr>
        <w:t>性</w:t>
      </w:r>
      <w:r>
        <w:rPr>
          <w:rFonts w:hint="eastAsia" w:ascii="黑体" w:hAnsi="黑体" w:eastAsia="黑体" w:cs="黑体"/>
          <w:szCs w:val="21"/>
        </w:rPr>
        <w:t>）</w:t>
      </w:r>
    </w:p>
    <w:p w14:paraId="625CDCA7">
      <w:pPr>
        <w:jc w:val="center"/>
        <w:rPr>
          <w:rFonts w:hint="eastAsia" w:ascii="黑体" w:hAnsi="黑体" w:eastAsia="黑体" w:cs="Times New Roman"/>
          <w:szCs w:val="21"/>
        </w:rPr>
      </w:pPr>
      <w:r>
        <w:rPr>
          <w:rFonts w:hint="eastAsia" w:ascii="黑体" w:hAnsi="黑体" w:eastAsia="黑体" w:cs="Times New Roman"/>
          <w:szCs w:val="21"/>
        </w:rPr>
        <w:t>氧化亚镍中盐酸不溶物量的测定  重量法</w:t>
      </w:r>
    </w:p>
    <w:p w14:paraId="1F89E59C">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Times New Roman"/>
          <w:bCs/>
          <w:szCs w:val="21"/>
          <w:lang w:val="en-US" w:eastAsia="zh-CN"/>
        </w:rPr>
        <w:t>B</w:t>
      </w:r>
      <w:r>
        <w:rPr>
          <w:rFonts w:ascii="黑体" w:hAnsi="黑体" w:eastAsia="黑体" w:cs="Times New Roman"/>
          <w:bCs/>
          <w:szCs w:val="21"/>
        </w:rPr>
        <w:t xml:space="preserve">.1  </w:t>
      </w:r>
      <w:r>
        <w:rPr>
          <w:rFonts w:hint="eastAsia" w:ascii="黑体" w:hAnsi="黑体" w:eastAsia="黑体" w:cs="Times New Roman"/>
          <w:bCs/>
          <w:szCs w:val="21"/>
        </w:rPr>
        <w:t>原理</w:t>
      </w:r>
    </w:p>
    <w:p w14:paraId="083A5D94">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试料用盐酸（1</w:t>
      </w:r>
      <w:r>
        <w:rPr>
          <w:rFonts w:ascii="宋体" w:hAnsi="宋体" w:eastAsia="宋体" w:cs="Times New Roman"/>
          <w:szCs w:val="21"/>
        </w:rPr>
        <w:t>+1</w:t>
      </w:r>
      <w:r>
        <w:rPr>
          <w:rFonts w:hint="eastAsia" w:ascii="宋体" w:hAnsi="宋体" w:eastAsia="宋体" w:cs="Times New Roman"/>
          <w:szCs w:val="21"/>
        </w:rPr>
        <w:t>）溶解，将不溶之物抽滤于G3玻璃坩埚（5μm</w:t>
      </w:r>
      <w:r>
        <w:rPr>
          <w:rFonts w:hint="eastAsia" w:ascii="宋体" w:hAnsi="宋体" w:eastAsia="宋体" w:cs="宋体"/>
          <w:kern w:val="0"/>
          <w:szCs w:val="21"/>
        </w:rPr>
        <w:t>～</w:t>
      </w:r>
      <w:r>
        <w:rPr>
          <w:rFonts w:hint="eastAsia" w:ascii="宋体" w:hAnsi="宋体" w:eastAsia="宋体" w:cs="Times New Roman"/>
          <w:szCs w:val="21"/>
        </w:rPr>
        <w:t>15μm）中并在1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℃烘干至恒重，称量。</w:t>
      </w:r>
    </w:p>
    <w:p w14:paraId="4224AA51">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Times New Roman"/>
          <w:bCs/>
          <w:szCs w:val="21"/>
          <w:lang w:val="en-US" w:eastAsia="zh-CN"/>
        </w:rPr>
        <w:t>B</w:t>
      </w:r>
      <w:r>
        <w:rPr>
          <w:rFonts w:ascii="黑体" w:hAnsi="黑体" w:eastAsia="黑体" w:cs="Times New Roman"/>
          <w:bCs/>
          <w:szCs w:val="21"/>
        </w:rPr>
        <w:t xml:space="preserve">.2  </w:t>
      </w:r>
      <w:r>
        <w:rPr>
          <w:rFonts w:hint="eastAsia" w:ascii="黑体" w:hAnsi="黑体" w:eastAsia="黑体" w:cs="Times New Roman"/>
          <w:bCs/>
          <w:szCs w:val="21"/>
        </w:rPr>
        <w:t>试剂</w:t>
      </w:r>
    </w:p>
    <w:p w14:paraId="48C159EF">
      <w:pPr>
        <w:spacing w:line="360" w:lineRule="auto"/>
        <w:ind w:firstLine="420" w:firstLineChars="200"/>
        <w:rPr>
          <w:rFonts w:hint="eastAsia" w:ascii="宋体" w:hAnsi="宋体" w:eastAsia="宋体" w:cs="Times New Roman"/>
        </w:rPr>
      </w:pPr>
      <w:r>
        <w:rPr>
          <w:rFonts w:hint="eastAsia" w:ascii="宋体" w:hAnsi="宋体" w:eastAsia="宋体" w:cs="Times New Roman"/>
        </w:rPr>
        <w:t>除非另有说明，在分析中仅使用确认为优级纯的试剂和蒸馏水或去离子水或相当纯度的水。</w:t>
      </w:r>
    </w:p>
    <w:p w14:paraId="7ED66771">
      <w:pPr>
        <w:spacing w:line="360" w:lineRule="auto"/>
        <w:rPr>
          <w:rFonts w:hint="eastAsia" w:ascii="黑体" w:hAnsi="黑体" w:eastAsia="黑体" w:cs="黑体"/>
          <w:szCs w:val="21"/>
        </w:rPr>
      </w:pPr>
      <w:r>
        <w:rPr>
          <w:rFonts w:hint="eastAsia" w:ascii="黑体" w:hAnsi="黑体" w:eastAsia="黑体" w:cs="黑体"/>
          <w:szCs w:val="21"/>
          <w:lang w:val="en-US" w:eastAsia="zh-CN"/>
        </w:rPr>
        <w:t>B</w:t>
      </w:r>
      <w:r>
        <w:rPr>
          <w:rFonts w:hint="eastAsia" w:ascii="黑体" w:hAnsi="黑体" w:eastAsia="黑体" w:cs="黑体"/>
          <w:szCs w:val="21"/>
        </w:rPr>
        <w:t xml:space="preserve">.2.1 </w:t>
      </w:r>
      <w:r>
        <w:rPr>
          <w:rFonts w:hint="eastAsia" w:ascii="宋体" w:hAnsi="宋体" w:eastAsia="宋体" w:cs="宋体"/>
          <w:szCs w:val="21"/>
        </w:rPr>
        <w:t xml:space="preserve"> 盐酸（1+1）。</w:t>
      </w:r>
    </w:p>
    <w:p w14:paraId="024B4F05">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Times New Roman"/>
          <w:bCs/>
          <w:szCs w:val="21"/>
          <w:lang w:val="en-US" w:eastAsia="zh-CN"/>
        </w:rPr>
        <w:t>B</w:t>
      </w:r>
      <w:r>
        <w:rPr>
          <w:rFonts w:hint="eastAsia" w:ascii="黑体" w:hAnsi="黑体" w:eastAsia="黑体" w:cs="Times New Roman"/>
          <w:bCs/>
          <w:szCs w:val="21"/>
        </w:rPr>
        <w:t>.3  仪器设备</w:t>
      </w:r>
    </w:p>
    <w:p w14:paraId="1E2314C3">
      <w:pPr>
        <w:spacing w:line="360" w:lineRule="auto"/>
        <w:rPr>
          <w:rFonts w:hint="eastAsia" w:ascii="宋体" w:hAnsi="宋体" w:eastAsia="宋体" w:cs="Times New Roman"/>
          <w:szCs w:val="21"/>
        </w:rPr>
      </w:pPr>
      <w:r>
        <w:rPr>
          <w:rFonts w:hint="eastAsia" w:ascii="黑体" w:hAnsi="黑体" w:eastAsia="黑体" w:cs="黑体"/>
          <w:szCs w:val="21"/>
          <w:lang w:val="en-US" w:eastAsia="zh-CN"/>
        </w:rPr>
        <w:t>B</w:t>
      </w:r>
      <w:r>
        <w:rPr>
          <w:rFonts w:hint="eastAsia" w:ascii="黑体" w:hAnsi="黑体" w:eastAsia="黑体" w:cs="黑体"/>
          <w:szCs w:val="21"/>
        </w:rPr>
        <w:t>.3.1</w:t>
      </w:r>
      <w:r>
        <w:rPr>
          <w:rFonts w:hint="eastAsia" w:ascii="宋体" w:hAnsi="宋体" w:eastAsia="宋体" w:cs="Times New Roman"/>
          <w:szCs w:val="21"/>
        </w:rPr>
        <w:t xml:space="preserve">  电热恒温干燥箱：温度能控制1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w:t>
      </w:r>
    </w:p>
    <w:p w14:paraId="42E03B2F">
      <w:pPr>
        <w:spacing w:line="360" w:lineRule="auto"/>
        <w:rPr>
          <w:rFonts w:hint="eastAsia" w:ascii="黑体" w:hAnsi="黑体" w:eastAsia="黑体" w:cs="Times New Roman"/>
          <w:b/>
          <w:szCs w:val="21"/>
        </w:rPr>
      </w:pPr>
      <w:r>
        <w:rPr>
          <w:rFonts w:hint="eastAsia" w:ascii="黑体" w:hAnsi="黑体" w:eastAsia="黑体" w:cs="黑体"/>
          <w:szCs w:val="21"/>
        </w:rPr>
        <w:t>B.3.2</w:t>
      </w:r>
      <w:r>
        <w:rPr>
          <w:rFonts w:hint="eastAsia" w:ascii="宋体" w:hAnsi="宋体" w:eastAsia="宋体" w:cs="Times New Roman"/>
          <w:szCs w:val="21"/>
        </w:rPr>
        <w:t xml:space="preserve">  G</w:t>
      </w:r>
      <w:r>
        <w:rPr>
          <w:rFonts w:ascii="宋体" w:hAnsi="宋体" w:eastAsia="宋体" w:cs="Times New Roman"/>
          <w:szCs w:val="21"/>
        </w:rPr>
        <w:t>3</w:t>
      </w:r>
      <w:r>
        <w:rPr>
          <w:rFonts w:hint="eastAsia" w:ascii="宋体" w:hAnsi="宋体" w:eastAsia="宋体" w:cs="Times New Roman"/>
          <w:szCs w:val="21"/>
        </w:rPr>
        <w:t>玻璃坩埚：滤板孔径5μm～15μm。</w:t>
      </w:r>
    </w:p>
    <w:p w14:paraId="76B2016A">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黑体"/>
          <w:szCs w:val="21"/>
          <w:lang w:val="en-US" w:eastAsia="zh-CN"/>
        </w:rPr>
        <w:t>B</w:t>
      </w:r>
      <w:r>
        <w:rPr>
          <w:rFonts w:hint="eastAsia" w:ascii="黑体" w:hAnsi="黑体" w:eastAsia="黑体" w:cs="Times New Roman"/>
          <w:bCs/>
          <w:szCs w:val="21"/>
        </w:rPr>
        <w:t>.4</w:t>
      </w:r>
      <w:r>
        <w:rPr>
          <w:rFonts w:ascii="黑体" w:hAnsi="黑体" w:eastAsia="黑体" w:cs="Times New Roman"/>
          <w:bCs/>
          <w:szCs w:val="21"/>
        </w:rPr>
        <w:t xml:space="preserve">  </w:t>
      </w:r>
      <w:r>
        <w:rPr>
          <w:rFonts w:hint="eastAsia" w:ascii="黑体" w:hAnsi="黑体" w:eastAsia="黑体" w:cs="Times New Roman"/>
          <w:bCs/>
          <w:szCs w:val="21"/>
        </w:rPr>
        <w:t>样品制备</w:t>
      </w:r>
    </w:p>
    <w:p w14:paraId="080E4013">
      <w:pPr>
        <w:spacing w:before="312" w:beforeLines="100" w:after="312" w:afterLines="100" w:line="360" w:lineRule="auto"/>
        <w:ind w:firstLine="420" w:firstLineChars="200"/>
        <w:rPr>
          <w:rFonts w:hint="eastAsia" w:ascii="黑体" w:hAnsi="黑体" w:eastAsia="黑体" w:cs="Times New Roman"/>
          <w:bCs/>
          <w:szCs w:val="21"/>
        </w:rPr>
      </w:pPr>
      <w:r>
        <w:rPr>
          <w:rFonts w:hint="eastAsia" w:ascii="宋体" w:hAnsi="宋体" w:eastAsia="宋体" w:cs="Times New Roman"/>
          <w:szCs w:val="21"/>
        </w:rPr>
        <w:t>称取2</w:t>
      </w:r>
      <w:r>
        <w:rPr>
          <w:rFonts w:ascii="宋体" w:hAnsi="宋体" w:eastAsia="宋体" w:cs="Times New Roman"/>
          <w:szCs w:val="21"/>
        </w:rPr>
        <w:t>.000</w:t>
      </w:r>
      <w:r>
        <w:rPr>
          <w:rFonts w:hint="eastAsia" w:ascii="宋体" w:hAnsi="宋体" w:eastAsia="宋体" w:cs="Times New Roman"/>
          <w:szCs w:val="21"/>
        </w:rPr>
        <w:t>g</w:t>
      </w:r>
      <w:r>
        <w:rPr>
          <w:rFonts w:hint="eastAsia" w:ascii="宋体" w:hAnsi="宋体" w:eastAsia="宋体" w:cs="Times New Roman"/>
          <w:szCs w:val="21"/>
          <w:lang w:val="en-US" w:eastAsia="zh-CN"/>
        </w:rPr>
        <w:t>样品</w:t>
      </w:r>
      <w:r>
        <w:rPr>
          <w:rFonts w:hint="eastAsia" w:ascii="宋体" w:hAnsi="宋体" w:eastAsia="宋体" w:cs="Times New Roman"/>
          <w:szCs w:val="21"/>
        </w:rPr>
        <w:t>于2</w:t>
      </w:r>
      <w:r>
        <w:rPr>
          <w:rFonts w:ascii="宋体" w:hAnsi="宋体" w:eastAsia="宋体" w:cs="Times New Roman"/>
          <w:szCs w:val="21"/>
        </w:rPr>
        <w:t>50</w:t>
      </w:r>
      <w:r>
        <w:rPr>
          <w:rFonts w:hint="eastAsia" w:ascii="宋体" w:hAnsi="宋体" w:eastAsia="宋体" w:cs="Times New Roman"/>
          <w:szCs w:val="21"/>
        </w:rPr>
        <w:t>mL带冷凝器三角杯中，加入5</w:t>
      </w:r>
      <w:r>
        <w:rPr>
          <w:rFonts w:ascii="宋体" w:hAnsi="宋体" w:eastAsia="宋体" w:cs="Times New Roman"/>
          <w:szCs w:val="21"/>
        </w:rPr>
        <w:t>0</w:t>
      </w:r>
      <w:r>
        <w:rPr>
          <w:rFonts w:hint="eastAsia" w:ascii="宋体" w:hAnsi="宋体" w:eastAsia="宋体" w:cs="Times New Roman"/>
          <w:szCs w:val="21"/>
        </w:rPr>
        <w:t>mL盐酸（C.2.1）低温加热至沸，并保持微沸状态2h，加水稀释至1</w:t>
      </w:r>
      <w:r>
        <w:rPr>
          <w:rFonts w:ascii="宋体" w:hAnsi="宋体" w:eastAsia="宋体" w:cs="Times New Roman"/>
          <w:szCs w:val="21"/>
        </w:rPr>
        <w:t>00</w:t>
      </w:r>
      <w:r>
        <w:rPr>
          <w:rFonts w:hint="eastAsia" w:ascii="宋体" w:hAnsi="宋体" w:eastAsia="宋体" w:cs="Times New Roman"/>
          <w:szCs w:val="21"/>
        </w:rPr>
        <w:t>mL。</w:t>
      </w:r>
    </w:p>
    <w:p w14:paraId="2F4B495A">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黑体"/>
          <w:szCs w:val="21"/>
          <w:lang w:val="en-US" w:eastAsia="zh-CN"/>
        </w:rPr>
        <w:t>B</w:t>
      </w:r>
      <w:r>
        <w:rPr>
          <w:rFonts w:hint="eastAsia" w:ascii="黑体" w:hAnsi="黑体" w:eastAsia="黑体" w:cs="Times New Roman"/>
          <w:bCs/>
          <w:szCs w:val="21"/>
        </w:rPr>
        <w:t>．5 试验步骤</w:t>
      </w:r>
    </w:p>
    <w:p w14:paraId="05BADF05">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用已恒重的G</w:t>
      </w:r>
      <w:r>
        <w:rPr>
          <w:rFonts w:ascii="宋体" w:hAnsi="宋体" w:eastAsia="宋体" w:cs="Times New Roman"/>
          <w:szCs w:val="21"/>
        </w:rPr>
        <w:t>3</w:t>
      </w:r>
      <w:r>
        <w:rPr>
          <w:rFonts w:hint="eastAsia" w:ascii="宋体" w:hAnsi="宋体" w:eastAsia="宋体" w:cs="Times New Roman"/>
          <w:szCs w:val="21"/>
        </w:rPr>
        <w:t>玻璃坩埚抽滤，用热水洗净不溶残渣，将带残渣的坩埚于1</w:t>
      </w:r>
      <w:r>
        <w:rPr>
          <w:rFonts w:hint="eastAsia" w:ascii="宋体" w:hAnsi="宋体" w:eastAsia="宋体" w:cs="Times New Roman"/>
          <w:szCs w:val="21"/>
          <w:lang w:val="en-US" w:eastAsia="zh-CN"/>
        </w:rPr>
        <w:t>05</w:t>
      </w:r>
      <w:r>
        <w:rPr>
          <w:rFonts w:hint="eastAsia" w:ascii="宋体" w:hAnsi="宋体" w:eastAsia="宋体" w:cs="Times New Roman"/>
          <w:szCs w:val="21"/>
        </w:rPr>
        <w:t>℃±</w:t>
      </w:r>
      <w:r>
        <w:rPr>
          <w:rFonts w:hint="eastAsia" w:ascii="宋体" w:hAnsi="宋体" w:eastAsia="宋体" w:cs="Times New Roman"/>
          <w:szCs w:val="21"/>
          <w:lang w:val="en-US" w:eastAsia="zh-CN"/>
        </w:rPr>
        <w:t>5</w:t>
      </w:r>
      <w:r>
        <w:rPr>
          <w:rFonts w:hint="eastAsia" w:ascii="宋体" w:hAnsi="宋体" w:eastAsia="宋体" w:cs="Times New Roman"/>
          <w:szCs w:val="21"/>
        </w:rPr>
        <w:t>℃烘箱内烘1h，置于干燥器中冷却，称至恒重。</w:t>
      </w:r>
    </w:p>
    <w:p w14:paraId="6D0A8294">
      <w:pPr>
        <w:spacing w:before="312" w:beforeLines="100" w:after="312" w:afterLines="100" w:line="360" w:lineRule="auto"/>
        <w:rPr>
          <w:rFonts w:hint="eastAsia" w:ascii="黑体" w:hAnsi="黑体" w:eastAsia="黑体" w:cs="Times New Roman"/>
          <w:bCs/>
          <w:szCs w:val="21"/>
        </w:rPr>
      </w:pPr>
      <w:r>
        <w:rPr>
          <w:rFonts w:hint="eastAsia" w:ascii="黑体" w:hAnsi="黑体" w:eastAsia="黑体" w:cs="黑体"/>
          <w:szCs w:val="21"/>
          <w:lang w:val="en-US" w:eastAsia="zh-CN"/>
        </w:rPr>
        <w:t>B</w:t>
      </w:r>
      <w:r>
        <w:rPr>
          <w:rFonts w:hint="eastAsia" w:ascii="黑体" w:hAnsi="黑体" w:eastAsia="黑体" w:cs="Times New Roman"/>
          <w:bCs/>
          <w:szCs w:val="21"/>
        </w:rPr>
        <w:t>.6</w:t>
      </w:r>
      <w:r>
        <w:rPr>
          <w:rFonts w:ascii="黑体" w:hAnsi="黑体" w:eastAsia="黑体" w:cs="Times New Roman"/>
          <w:bCs/>
          <w:szCs w:val="21"/>
        </w:rPr>
        <w:t xml:space="preserve">  </w:t>
      </w:r>
      <w:r>
        <w:rPr>
          <w:rFonts w:hint="eastAsia" w:ascii="黑体" w:hAnsi="黑体" w:eastAsia="黑体" w:cs="Times New Roman"/>
          <w:bCs/>
          <w:szCs w:val="21"/>
        </w:rPr>
        <w:t>试验数据处理</w:t>
      </w:r>
    </w:p>
    <w:p w14:paraId="474057B5">
      <w:pPr>
        <w:spacing w:line="360" w:lineRule="auto"/>
        <w:ind w:firstLine="420" w:firstLineChars="200"/>
        <w:rPr>
          <w:rFonts w:hint="eastAsia" w:ascii="宋体" w:hAnsi="宋体" w:eastAsia="宋体" w:cs="MingLiU-ExtB"/>
          <w:szCs w:val="21"/>
        </w:rPr>
      </w:pPr>
      <w:bookmarkStart w:id="5" w:name="_Hlk182863593"/>
      <w:r>
        <w:rPr>
          <w:rFonts w:hint="eastAsia" w:ascii="宋体" w:hAnsi="宋体" w:eastAsia="宋体" w:cs="Times New Roman"/>
          <w:szCs w:val="21"/>
        </w:rPr>
        <w:t>盐酸不溶物</w:t>
      </w:r>
      <w:bookmarkEnd w:id="5"/>
      <w:r>
        <w:rPr>
          <w:rFonts w:hint="eastAsia" w:ascii="宋体" w:hAnsi="宋体" w:eastAsia="宋体" w:cs="Times New Roman"/>
          <w:szCs w:val="21"/>
        </w:rPr>
        <w:t>含量以盐酸不溶物质量分数</w:t>
      </w:r>
      <w:r>
        <w:rPr>
          <w:rFonts w:hint="eastAsia" w:ascii="宋体" w:hAnsi="宋体" w:eastAsia="宋体" w:cs="Times New Roman"/>
          <w:i/>
          <w:iCs/>
          <w:szCs w:val="21"/>
        </w:rPr>
        <w:t>w</w:t>
      </w:r>
      <w:r>
        <w:rPr>
          <w:rFonts w:hint="eastAsia" w:ascii="宋体" w:hAnsi="宋体" w:eastAsia="宋体" w:cs="Times New Roman"/>
          <w:szCs w:val="21"/>
          <w:vertAlign w:val="subscript"/>
        </w:rPr>
        <w:t>盐酸不溶物</w:t>
      </w:r>
      <w:r>
        <w:rPr>
          <w:rFonts w:hint="eastAsia" w:ascii="宋体" w:hAnsi="宋体" w:eastAsia="宋体" w:cs="Times New Roman"/>
          <w:szCs w:val="21"/>
        </w:rPr>
        <w:t>计，按公式（C.1）计算：</w:t>
      </w:r>
    </w:p>
    <w:p w14:paraId="4486440F">
      <w:pPr>
        <w:keepNext w:val="0"/>
        <w:keepLines w:val="0"/>
        <w:pageBreakBefore w:val="0"/>
        <w:widowControl w:val="0"/>
        <w:tabs>
          <w:tab w:val="left" w:pos="2835"/>
        </w:tabs>
        <w:kinsoku/>
        <w:wordWrap/>
        <w:overflowPunct/>
        <w:topLinePunct w:val="0"/>
        <w:autoSpaceDE/>
        <w:autoSpaceDN/>
        <w:bidi w:val="0"/>
        <w:adjustRightInd/>
        <w:snapToGrid/>
        <w:spacing w:line="360" w:lineRule="auto"/>
        <w:jc w:val="right"/>
        <w:textAlignment w:val="auto"/>
        <w:rPr>
          <w:rFonts w:hint="eastAsia" w:ascii="宋体" w:hAnsi="宋体" w:eastAsia="宋体" w:cs="Times New Roman"/>
          <w:szCs w:val="21"/>
        </w:rPr>
      </w:pPr>
      <m:oMath>
        <m:sSub>
          <m:sSubPr>
            <m:ctrlPr>
              <w:rPr>
                <w:rFonts w:ascii="Cambria Math" w:hAnsi="Cambria Math" w:eastAsia="宋体" w:cs="Times New Roman"/>
                <w:i/>
                <w:szCs w:val="21"/>
              </w:rPr>
            </m:ctrlPr>
          </m:sSubPr>
          <m:e>
            <m:r>
              <m:rPr/>
              <w:rPr>
                <w:rFonts w:hint="eastAsia" w:ascii="Cambria Math" w:hAnsi="Cambria Math" w:eastAsia="宋体" w:cs="Times New Roman"/>
                <w:szCs w:val="21"/>
              </w:rPr>
              <m:t>w</m:t>
            </m:r>
            <m:ctrlPr>
              <w:rPr>
                <w:rFonts w:ascii="Cambria Math" w:hAnsi="Cambria Math" w:eastAsia="宋体" w:cs="Times New Roman"/>
                <w:i/>
                <w:szCs w:val="21"/>
              </w:rPr>
            </m:ctrlPr>
          </m:e>
          <m:sub>
            <m:r>
              <m:rPr>
                <m:sty m:val="p"/>
              </m:rPr>
              <w:rPr>
                <w:rFonts w:hint="eastAsia" w:ascii="Cambria Math" w:hAnsi="Cambria Math" w:eastAsia="宋体" w:cs="Times New Roman"/>
                <w:szCs w:val="21"/>
              </w:rPr>
              <m:t>盐酸不溶物</m:t>
            </m:r>
            <m:ctrlPr>
              <w:rPr>
                <w:rFonts w:ascii="Cambria Math" w:hAnsi="Cambria Math" w:eastAsia="宋体" w:cs="Times New Roman"/>
                <w:i/>
                <w:szCs w:val="21"/>
              </w:rPr>
            </m:ctrlPr>
          </m:sub>
        </m:sSub>
        <m:r>
          <m:rPr/>
          <w:rPr>
            <w:rFonts w:hint="default" w:ascii="Cambria Math" w:hAnsi="Cambria Math" w:eastAsia="宋体" w:cs="Times New Roman"/>
            <w:szCs w:val="21"/>
            <w:lang w:val="en-US" w:eastAsia="zh-CN"/>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hint="default" w:ascii="Cambria Math" w:hAnsi="Cambria Math" w:eastAsia="宋体" w:cs="Times New Roman"/>
                    <w:szCs w:val="21"/>
                    <w:lang w:val="en-US" w:eastAsia="zh-CN"/>
                  </w:rPr>
                  <m:t>3</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hint="eastAsia" w:ascii="Cambria Math" w:hAnsi="Cambria Math" w:eastAsia="宋体" w:cs="Times New Roman"/>
                    <w:szCs w:val="21"/>
                  </w:rPr>
                  <m:t>m</m:t>
                </m:r>
                <m:ctrlPr>
                  <w:rPr>
                    <w:rFonts w:ascii="Cambria Math" w:hAnsi="Cambria Math" w:eastAsia="宋体" w:cs="Times New Roman"/>
                    <w:i/>
                    <w:szCs w:val="21"/>
                  </w:rPr>
                </m:ctrlPr>
              </m:e>
              <m:sub>
                <m:r>
                  <m:rPr/>
                  <w:rPr>
                    <w:rFonts w:hint="default" w:ascii="Cambria Math" w:hAnsi="Cambria Math" w:eastAsia="宋体" w:cs="Times New Roman"/>
                    <w:szCs w:val="21"/>
                    <w:lang w:val="en-US" w:eastAsia="zh-CN"/>
                  </w:rPr>
                  <m:t>4</m:t>
                </m:r>
                <m:ctrlPr>
                  <w:rPr>
                    <w:rFonts w:ascii="Cambria Math" w:hAnsi="Cambria Math" w:eastAsia="宋体" w:cs="Times New Roman"/>
                    <w:i/>
                    <w:szCs w:val="21"/>
                  </w:rPr>
                </m:ctrlPr>
              </m:sub>
            </m:sSub>
            <m:ctrlPr>
              <w:rPr>
                <w:rFonts w:ascii="Cambria Math" w:hAnsi="Cambria Math" w:eastAsia="宋体" w:cs="Times New Roman"/>
                <w:i/>
                <w:szCs w:val="21"/>
              </w:rPr>
            </m:ctrlPr>
          </m:num>
          <m:den>
            <m:sSub>
              <m:sSubPr>
                <m:ctrlPr>
                  <w:rPr>
                    <w:rFonts w:ascii="Cambria Math" w:hAnsi="Cambria Math" w:eastAsia="宋体" w:cs="Times New Roman"/>
                    <w:i/>
                    <w:szCs w:val="21"/>
                  </w:rPr>
                </m:ctrlPr>
              </m:sSubPr>
              <m:e>
                <m:r>
                  <m:rPr/>
                  <w:rPr>
                    <w:rFonts w:ascii="Cambria Math" w:hAnsi="Cambria Math" w:eastAsia="宋体" w:cs="Times New Roman"/>
                    <w:szCs w:val="21"/>
                  </w:rPr>
                  <m:t>m</m:t>
                </m:r>
                <m:ctrlPr>
                  <w:rPr>
                    <w:rFonts w:ascii="Cambria Math" w:hAnsi="Cambria Math" w:eastAsia="宋体" w:cs="Times New Roman"/>
                    <w:i/>
                    <w:szCs w:val="21"/>
                  </w:rPr>
                </m:ctrlPr>
              </m:e>
              <m:sub>
                <m:r>
                  <m:rPr/>
                  <w:rPr>
                    <w:rFonts w:hint="default" w:ascii="Cambria Math" w:hAnsi="Cambria Math" w:eastAsia="宋体" w:cs="Times New Roman"/>
                    <w:szCs w:val="21"/>
                    <w:lang w:val="en-US" w:eastAsia="zh-CN"/>
                  </w:rPr>
                  <m:t>5</m:t>
                </m:r>
                <m:ctrlPr>
                  <w:rPr>
                    <w:rFonts w:ascii="Cambria Math" w:hAnsi="Cambria Math" w:eastAsia="宋体" w:cs="Times New Roman"/>
                    <w:i/>
                    <w:szCs w:val="21"/>
                  </w:rPr>
                </m:ctrlPr>
              </m:sub>
            </m:sSub>
            <m:ctrlPr>
              <w:rPr>
                <w:rFonts w:ascii="Cambria Math" w:hAnsi="Cambria Math" w:eastAsia="宋体" w:cs="Times New Roman"/>
                <w:i/>
                <w:szCs w:val="21"/>
              </w:rPr>
            </m:ctrlPr>
          </m:den>
        </m:f>
        <m:r>
          <m:rPr/>
          <w:rPr>
            <w:rFonts w:ascii="Cambria Math" w:hAnsi="Cambria Math" w:eastAsia="宋体" w:cs="Times New Roman"/>
            <w:szCs w:val="21"/>
          </w:rPr>
          <m:t>×100</m:t>
        </m:r>
      </m:oMath>
      <w:r>
        <w:rPr>
          <w:rFonts w:hint="eastAsia" w:ascii="宋体" w:hAnsi="宋体" w:eastAsia="宋体" w:cs="Times New Roman"/>
          <w:szCs w:val="21"/>
        </w:rPr>
        <w:t>…………………………</w:t>
      </w:r>
      <w:r>
        <w:rPr>
          <w:rFonts w:ascii="宋体" w:hAnsi="宋体" w:eastAsia="宋体" w:cs="Times New Roman"/>
          <w:szCs w:val="21"/>
        </w:rPr>
        <w:t>(</w:t>
      </w:r>
      <w:r>
        <w:rPr>
          <w:rFonts w:hint="eastAsia" w:ascii="宋体" w:hAnsi="宋体" w:eastAsia="宋体" w:cs="Times New Roman"/>
          <w:szCs w:val="21"/>
          <w:lang w:val="en-US" w:eastAsia="zh-CN"/>
        </w:rPr>
        <w:t>B</w:t>
      </w:r>
      <w:r>
        <w:rPr>
          <w:rFonts w:hint="eastAsia" w:ascii="宋体" w:hAnsi="宋体" w:eastAsia="宋体" w:cs="Times New Roman"/>
          <w:szCs w:val="21"/>
        </w:rPr>
        <w:t>.1</w:t>
      </w:r>
      <w:r>
        <w:rPr>
          <w:rFonts w:ascii="宋体" w:hAnsi="宋体" w:eastAsia="宋体" w:cs="Times New Roman"/>
          <w:szCs w:val="21"/>
        </w:rPr>
        <w:t>)</w:t>
      </w:r>
    </w:p>
    <w:p w14:paraId="59000980">
      <w:pPr>
        <w:tabs>
          <w:tab w:val="left" w:pos="2127"/>
        </w:tabs>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式中：</w:t>
      </w:r>
    </w:p>
    <w:p w14:paraId="71794DA3">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i/>
          <w:iCs/>
          <w:szCs w:val="21"/>
          <w:lang w:val="en-US" w:eastAsia="zh-CN"/>
        </w:rPr>
        <w:t>m</w:t>
      </w:r>
      <w:r>
        <w:rPr>
          <w:rFonts w:hint="eastAsia" w:ascii="宋体" w:hAnsi="宋体" w:eastAsia="宋体" w:cs="Times New Roman"/>
          <w:i w:val="0"/>
          <w:iCs w:val="0"/>
          <w:szCs w:val="21"/>
          <w:vertAlign w:val="subscript"/>
          <w:lang w:val="en-US" w:eastAsia="zh-CN"/>
        </w:rPr>
        <w:t>3</w:t>
      </w:r>
      <w:r>
        <w:rPr>
          <w:rFonts w:ascii="宋体" w:hAnsi="宋体" w:eastAsia="宋体" w:cs="Times New Roman"/>
          <w:i w:val="0"/>
          <w:iCs w:val="0"/>
          <w:szCs w:val="21"/>
          <w:vertAlign w:val="subscript"/>
        </w:rPr>
        <w:t xml:space="preserve"> </w:t>
      </w:r>
      <w:r>
        <w:rPr>
          <w:rFonts w:ascii="Times New Roman" w:hAnsi="Times New Roman" w:cs="Times New Roman"/>
          <w:szCs w:val="21"/>
        </w:rPr>
        <w:t>——</w:t>
      </w:r>
      <w:r>
        <w:rPr>
          <w:rFonts w:hint="eastAsia" w:ascii="宋体" w:hAnsi="宋体" w:eastAsia="宋体" w:cs="Arial"/>
          <w:kern w:val="0"/>
          <w:szCs w:val="21"/>
        </w:rPr>
        <w:t xml:space="preserve"> </w:t>
      </w:r>
      <w:r>
        <w:rPr>
          <w:rFonts w:ascii="宋体" w:hAnsi="宋体" w:eastAsia="宋体" w:cs="Times New Roman"/>
          <w:szCs w:val="21"/>
        </w:rPr>
        <w:t>玻璃坩埚与</w:t>
      </w:r>
      <w:r>
        <w:rPr>
          <w:rFonts w:hint="eastAsia" w:ascii="宋体" w:hAnsi="宋体" w:eastAsia="宋体" w:cs="Times New Roman"/>
          <w:szCs w:val="21"/>
        </w:rPr>
        <w:t>残渣总质量</w:t>
      </w:r>
      <w:r>
        <w:rPr>
          <w:rFonts w:ascii="宋体" w:hAnsi="宋体" w:eastAsia="宋体" w:cs="Times New Roman"/>
          <w:szCs w:val="21"/>
        </w:rPr>
        <w:t>,单位为克（g）；</w:t>
      </w:r>
    </w:p>
    <w:p w14:paraId="55A453C2">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i/>
          <w:iCs/>
          <w:szCs w:val="21"/>
          <w:lang w:val="en-US" w:eastAsia="zh-CN"/>
        </w:rPr>
        <w:t>m</w:t>
      </w:r>
      <w:r>
        <w:rPr>
          <w:rFonts w:hint="eastAsia" w:ascii="宋体" w:hAnsi="宋体" w:eastAsia="宋体" w:cs="Times New Roman"/>
          <w:szCs w:val="21"/>
          <w:vertAlign w:val="subscript"/>
          <w:lang w:val="en-US" w:eastAsia="zh-CN"/>
        </w:rPr>
        <w:t>4</w:t>
      </w:r>
      <w:r>
        <w:rPr>
          <w:rFonts w:hint="eastAsia" w:ascii="宋体" w:hAnsi="宋体" w:eastAsia="宋体" w:cs="Times New Roman"/>
          <w:szCs w:val="21"/>
          <w:vertAlign w:val="subscript"/>
        </w:rPr>
        <w:t xml:space="preserve"> </w:t>
      </w:r>
      <w:r>
        <w:rPr>
          <w:rFonts w:ascii="Times New Roman" w:hAnsi="Times New Roman" w:cs="Times New Roman"/>
          <w:szCs w:val="21"/>
        </w:rPr>
        <w:t>——</w:t>
      </w:r>
      <w:r>
        <w:rPr>
          <w:rFonts w:hint="eastAsia" w:ascii="宋体" w:hAnsi="宋体" w:eastAsia="宋体" w:cs="Arial"/>
          <w:kern w:val="0"/>
          <w:szCs w:val="21"/>
        </w:rPr>
        <w:t xml:space="preserve"> </w:t>
      </w:r>
      <w:r>
        <w:rPr>
          <w:rFonts w:ascii="宋体" w:hAnsi="宋体" w:eastAsia="宋体" w:cs="Times New Roman"/>
          <w:szCs w:val="21"/>
        </w:rPr>
        <w:t>玻璃坩埚质量,单位为克（g）；</w:t>
      </w:r>
    </w:p>
    <w:p w14:paraId="1C2E28E6">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i/>
          <w:iCs/>
          <w:szCs w:val="21"/>
          <w:lang w:val="en-US" w:eastAsia="zh-CN"/>
        </w:rPr>
        <w:t>m</w:t>
      </w:r>
      <w:r>
        <w:rPr>
          <w:rFonts w:hint="eastAsia" w:ascii="宋体" w:hAnsi="宋体" w:eastAsia="宋体" w:cs="Times New Roman"/>
          <w:i w:val="0"/>
          <w:iCs w:val="0"/>
          <w:szCs w:val="21"/>
          <w:vertAlign w:val="subscript"/>
          <w:lang w:val="en-US" w:eastAsia="zh-CN"/>
        </w:rPr>
        <w:t>5</w:t>
      </w:r>
      <w:r>
        <w:rPr>
          <w:rFonts w:hint="eastAsia" w:ascii="宋体" w:hAnsi="宋体" w:eastAsia="宋体" w:cs="Times New Roman"/>
          <w:i/>
          <w:iCs/>
          <w:szCs w:val="21"/>
        </w:rPr>
        <w:t xml:space="preserve"> </w:t>
      </w:r>
      <w:r>
        <w:rPr>
          <w:rFonts w:ascii="Times New Roman" w:hAnsi="Times New Roman" w:cs="Times New Roman"/>
          <w:szCs w:val="21"/>
        </w:rPr>
        <w:t>——</w:t>
      </w:r>
      <w:r>
        <w:rPr>
          <w:rFonts w:hint="eastAsia" w:ascii="宋体" w:hAnsi="宋体" w:eastAsia="宋体" w:cs="Arial"/>
          <w:kern w:val="0"/>
          <w:szCs w:val="21"/>
        </w:rPr>
        <w:t xml:space="preserve"> </w:t>
      </w:r>
      <w:r>
        <w:rPr>
          <w:rFonts w:hint="eastAsia" w:ascii="宋体" w:hAnsi="宋体" w:eastAsia="宋体" w:cs="Times New Roman"/>
          <w:szCs w:val="21"/>
        </w:rPr>
        <w:t>称取试样量</w:t>
      </w:r>
      <w:r>
        <w:rPr>
          <w:rFonts w:ascii="宋体" w:hAnsi="宋体" w:eastAsia="宋体" w:cs="Times New Roman"/>
          <w:szCs w:val="21"/>
        </w:rPr>
        <w:t>,单位为克（g）</w:t>
      </w:r>
      <w:r>
        <w:rPr>
          <w:rFonts w:hint="eastAsia" w:ascii="宋体" w:hAnsi="宋体" w:eastAsia="宋体" w:cs="Times New Roman"/>
          <w:szCs w:val="21"/>
        </w:rPr>
        <w:t>；</w:t>
      </w:r>
    </w:p>
    <w:p w14:paraId="31E3B6DA">
      <w:pPr>
        <w:spacing w:line="360" w:lineRule="auto"/>
        <w:ind w:firstLine="1050" w:firstLineChars="500"/>
        <w:rPr>
          <w:rFonts w:hint="eastAsia" w:ascii="宋体" w:hAnsi="宋体" w:eastAsia="宋体" w:cs="Times New Roman"/>
          <w:szCs w:val="21"/>
        </w:rPr>
      </w:pPr>
      <w:r>
        <w:rPr>
          <w:rFonts w:hint="eastAsia" w:ascii="宋体" w:hAnsi="宋体" w:eastAsia="宋体" w:cs="Times New Roman"/>
          <w:szCs w:val="21"/>
        </w:rPr>
        <w:t>平行测定两结果</w:t>
      </w:r>
      <w:r>
        <w:rPr>
          <w:rFonts w:hint="eastAsia" w:ascii="宋体" w:hAnsi="宋体" w:eastAsia="宋体" w:cs="Times New Roman"/>
          <w:color w:val="auto"/>
          <w:szCs w:val="21"/>
        </w:rPr>
        <w:t>之差不大于0</w:t>
      </w:r>
      <w:r>
        <w:rPr>
          <w:rFonts w:ascii="宋体" w:hAnsi="宋体" w:eastAsia="宋体" w:cs="Times New Roman"/>
          <w:color w:val="auto"/>
          <w:szCs w:val="21"/>
        </w:rPr>
        <w:t>.04</w:t>
      </w:r>
      <w:r>
        <w:rPr>
          <w:rFonts w:hint="eastAsia" w:ascii="宋体" w:hAnsi="宋体" w:eastAsia="宋体" w:cs="Times New Roman"/>
          <w:color w:val="auto"/>
          <w:szCs w:val="21"/>
        </w:rPr>
        <w:t>％。</w:t>
      </w:r>
    </w:p>
    <w:p w14:paraId="07EAA4FC">
      <w:r>
        <mc:AlternateContent>
          <mc:Choice Requires="wps">
            <w:drawing>
              <wp:anchor distT="0" distB="0" distL="114300" distR="114300" simplePos="0" relativeHeight="251670528" behindDoc="0" locked="0" layoutInCell="1" allowOverlap="1">
                <wp:simplePos x="0" y="0"/>
                <wp:positionH relativeFrom="column">
                  <wp:posOffset>1651635</wp:posOffset>
                </wp:positionH>
                <wp:positionV relativeFrom="paragraph">
                  <wp:posOffset>280035</wp:posOffset>
                </wp:positionV>
                <wp:extent cx="2000250" cy="5080"/>
                <wp:effectExtent l="0" t="0" r="0" b="0"/>
                <wp:wrapNone/>
                <wp:docPr id="20" name="直接连接符 20"/>
                <wp:cNvGraphicFramePr/>
                <a:graphic xmlns:a="http://schemas.openxmlformats.org/drawingml/2006/main">
                  <a:graphicData uri="http://schemas.microsoft.com/office/word/2010/wordprocessingShape">
                    <wps:wsp>
                      <wps:cNvCnPr/>
                      <wps:spPr>
                        <a:xfrm flipV="1">
                          <a:off x="3086735" y="4306570"/>
                          <a:ext cx="2000250" cy="5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30.05pt;margin-top:22.05pt;height:0.4pt;width:157.5pt;z-index:251670528;mso-width-relative:page;mso-height-relative:page;" filled="f" stroked="t" coordsize="21600,21600" o:gfxdata="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vh3yDWAAAACQEAAA8AAAAAAAAAAQAgAAAAIgAAAGRycy9kb3ducmV2Lnht&#10;bFBLAQIUABQAAAAIAIdO4kALiCUN+wEAAM0DAAAOAAAAAAAAAAEAIAAAACUBAABkcnMvZTJvRG9j&#10;LnhtbFBLBQYAAAAABgAGAFkBAACSBQAAAAA=&#10;">
                <v:fill on="f" focussize="0,0"/>
                <v:stroke weight="1pt" color="#000000 [3200]" miterlimit="8" joinstyle="miter"/>
                <v:imagedata o:title=""/>
                <o:lock v:ext="edit" aspectratio="f"/>
              </v:line>
            </w:pict>
          </mc:Fallback>
        </mc:AlternateContent>
      </w:r>
    </w:p>
    <w:sectPr>
      <w:footerReference r:id="rId6"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516E3">
    <w:pPr>
      <w:tabs>
        <w:tab w:val="center" w:pos="4153"/>
        <w:tab w:val="right" w:pos="8306"/>
      </w:tabs>
      <w:snapToGrid w:val="0"/>
      <w:jc w:val="left"/>
      <w:rPr>
        <w:rFonts w:hint="eastAsia" w:ascii="等线" w:hAnsi="等线" w:eastAsia="等线"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4265"/>
    </w:sdtPr>
    <w:sdtEndPr>
      <w:rPr>
        <w:rFonts w:ascii="等线" w:hAnsi="等线" w:eastAsia="等线"/>
      </w:rPr>
    </w:sdtEndPr>
    <w:sdtContent>
      <w:p w14:paraId="628CB37F">
        <w:pPr>
          <w:pStyle w:val="3"/>
          <w:jc w:val="right"/>
          <w:rPr>
            <w:rFonts w:hint="eastAsia" w:ascii="等线" w:hAnsi="等线" w:eastAsia="等线"/>
          </w:rPr>
        </w:pPr>
        <w:r>
          <w:rPr>
            <w:rFonts w:ascii="等线" w:hAnsi="等线" w:eastAsia="等线"/>
          </w:rPr>
          <w:fldChar w:fldCharType="begin"/>
        </w:r>
        <w:r>
          <w:rPr>
            <w:rFonts w:ascii="等线" w:hAnsi="等线" w:eastAsia="等线"/>
          </w:rPr>
          <w:instrText xml:space="preserve">PAGE   \* MERGEFORMAT</w:instrText>
        </w:r>
        <w:r>
          <w:rPr>
            <w:rFonts w:ascii="等线" w:hAnsi="等线" w:eastAsia="等线"/>
          </w:rPr>
          <w:fldChar w:fldCharType="separate"/>
        </w:r>
        <w:r>
          <w:rPr>
            <w:rFonts w:ascii="等线" w:hAnsi="等线" w:eastAsia="等线"/>
            <w:lang w:val="zh-CN"/>
          </w:rPr>
          <w:t>11</w:t>
        </w:r>
        <w:r>
          <w:rPr>
            <w:rFonts w:ascii="等线" w:hAnsi="等线" w:eastAsia="等线"/>
          </w:rPr>
          <w:fldChar w:fldCharType="end"/>
        </w:r>
      </w:p>
    </w:sdtContent>
  </w:sdt>
  <w:p w14:paraId="4ACEE7B4">
    <w:pPr>
      <w:tabs>
        <w:tab w:val="center" w:pos="4153"/>
        <w:tab w:val="right" w:pos="8306"/>
      </w:tabs>
      <w:snapToGrid w:val="0"/>
      <w:jc w:val="left"/>
      <w:rPr>
        <w:rFonts w:hint="eastAsia" w:ascii="等线" w:hAnsi="等线" w:eastAsia="等线" w:cs="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8EDB0">
    <w:pPr>
      <w:pStyle w:val="4"/>
      <w:spacing w:line="280" w:lineRule="exact"/>
      <w:jc w:val="right"/>
      <w:rPr>
        <w:rFonts w:hint="eastAsia" w:ascii="黑体" w:hAnsi="黑体" w:eastAsia="黑体"/>
        <w:sz w:val="21"/>
        <w:szCs w:val="21"/>
      </w:rPr>
    </w:pPr>
    <w:r>
      <w:rPr>
        <w:rFonts w:ascii="黑体" w:hAnsi="黑体" w:eastAsia="黑体"/>
        <w:sz w:val="21"/>
        <w:szCs w:val="21"/>
      </w:rPr>
      <w:t>YS/T 277-202X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F2629">
    <w:pPr>
      <w:pStyle w:val="4"/>
      <w:spacing w:line="280" w:lineRule="exact"/>
      <w:jc w:val="left"/>
      <w:rPr>
        <w:rFonts w:hint="eastAsia" w:ascii="黑体" w:hAnsi="黑体" w:eastAsia="黑体"/>
        <w:sz w:val="21"/>
        <w:szCs w:val="21"/>
      </w:rPr>
    </w:pPr>
    <w:r>
      <w:rPr>
        <w:rFonts w:ascii="黑体" w:hAnsi="黑体" w:eastAsia="黑体"/>
        <w:sz w:val="21"/>
        <w:szCs w:val="21"/>
      </w:rPr>
      <w:t>YS/T 277-202X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BE0B75"/>
    <w:rsid w:val="000078AB"/>
    <w:rsid w:val="00023E6A"/>
    <w:rsid w:val="0007480D"/>
    <w:rsid w:val="000765D1"/>
    <w:rsid w:val="000831EA"/>
    <w:rsid w:val="000954CF"/>
    <w:rsid w:val="000A20E4"/>
    <w:rsid w:val="000A664C"/>
    <w:rsid w:val="000C11F0"/>
    <w:rsid w:val="000F7134"/>
    <w:rsid w:val="0010305C"/>
    <w:rsid w:val="00123904"/>
    <w:rsid w:val="0015277E"/>
    <w:rsid w:val="00165D02"/>
    <w:rsid w:val="001806A9"/>
    <w:rsid w:val="0019014B"/>
    <w:rsid w:val="001A3D5F"/>
    <w:rsid w:val="001B1ADD"/>
    <w:rsid w:val="001B42B8"/>
    <w:rsid w:val="001D3569"/>
    <w:rsid w:val="001E11BE"/>
    <w:rsid w:val="001F4E78"/>
    <w:rsid w:val="00235767"/>
    <w:rsid w:val="00244B69"/>
    <w:rsid w:val="00266C69"/>
    <w:rsid w:val="00267681"/>
    <w:rsid w:val="002820CB"/>
    <w:rsid w:val="00282152"/>
    <w:rsid w:val="002827F8"/>
    <w:rsid w:val="00296491"/>
    <w:rsid w:val="002E2F66"/>
    <w:rsid w:val="002E5536"/>
    <w:rsid w:val="002E7690"/>
    <w:rsid w:val="002F4A02"/>
    <w:rsid w:val="003008A5"/>
    <w:rsid w:val="003033BC"/>
    <w:rsid w:val="0032751A"/>
    <w:rsid w:val="0034772E"/>
    <w:rsid w:val="003564D5"/>
    <w:rsid w:val="003646F1"/>
    <w:rsid w:val="0036596C"/>
    <w:rsid w:val="00394613"/>
    <w:rsid w:val="003A04E3"/>
    <w:rsid w:val="003A3437"/>
    <w:rsid w:val="003C3F1D"/>
    <w:rsid w:val="003D64DD"/>
    <w:rsid w:val="003F2560"/>
    <w:rsid w:val="004674D6"/>
    <w:rsid w:val="00474ADE"/>
    <w:rsid w:val="00490EC8"/>
    <w:rsid w:val="00495E8B"/>
    <w:rsid w:val="00497B70"/>
    <w:rsid w:val="004A5131"/>
    <w:rsid w:val="004A59CE"/>
    <w:rsid w:val="004C08C3"/>
    <w:rsid w:val="004D08E4"/>
    <w:rsid w:val="004F1238"/>
    <w:rsid w:val="00557F10"/>
    <w:rsid w:val="005673CC"/>
    <w:rsid w:val="005B1427"/>
    <w:rsid w:val="005D20BB"/>
    <w:rsid w:val="005E3185"/>
    <w:rsid w:val="0061408F"/>
    <w:rsid w:val="00641FBE"/>
    <w:rsid w:val="006828DF"/>
    <w:rsid w:val="006831D8"/>
    <w:rsid w:val="006858B8"/>
    <w:rsid w:val="00686C4A"/>
    <w:rsid w:val="00686D6A"/>
    <w:rsid w:val="00696BF0"/>
    <w:rsid w:val="006C3DF4"/>
    <w:rsid w:val="006F055F"/>
    <w:rsid w:val="006F2C64"/>
    <w:rsid w:val="00701FB1"/>
    <w:rsid w:val="00706D7E"/>
    <w:rsid w:val="0073017F"/>
    <w:rsid w:val="00753C9F"/>
    <w:rsid w:val="0078355A"/>
    <w:rsid w:val="007863E3"/>
    <w:rsid w:val="00793061"/>
    <w:rsid w:val="00797742"/>
    <w:rsid w:val="007B2279"/>
    <w:rsid w:val="007E33FC"/>
    <w:rsid w:val="00800F18"/>
    <w:rsid w:val="0084682F"/>
    <w:rsid w:val="008522DC"/>
    <w:rsid w:val="00867EBC"/>
    <w:rsid w:val="00872631"/>
    <w:rsid w:val="00886D3C"/>
    <w:rsid w:val="00894897"/>
    <w:rsid w:val="00895A1B"/>
    <w:rsid w:val="008A70B0"/>
    <w:rsid w:val="008A7B83"/>
    <w:rsid w:val="008C54EC"/>
    <w:rsid w:val="008D18C2"/>
    <w:rsid w:val="008E3B40"/>
    <w:rsid w:val="008E4B05"/>
    <w:rsid w:val="00924978"/>
    <w:rsid w:val="00942DDA"/>
    <w:rsid w:val="00950EDE"/>
    <w:rsid w:val="009B16A4"/>
    <w:rsid w:val="009C3E4D"/>
    <w:rsid w:val="009C4311"/>
    <w:rsid w:val="009D7C2C"/>
    <w:rsid w:val="009E4CB4"/>
    <w:rsid w:val="00A038B5"/>
    <w:rsid w:val="00A35025"/>
    <w:rsid w:val="00A55D87"/>
    <w:rsid w:val="00A60627"/>
    <w:rsid w:val="00A60849"/>
    <w:rsid w:val="00A6672D"/>
    <w:rsid w:val="00A82031"/>
    <w:rsid w:val="00A850CF"/>
    <w:rsid w:val="00A9328C"/>
    <w:rsid w:val="00A93540"/>
    <w:rsid w:val="00A93AB8"/>
    <w:rsid w:val="00A97743"/>
    <w:rsid w:val="00AC1ACA"/>
    <w:rsid w:val="00AC3117"/>
    <w:rsid w:val="00AD0433"/>
    <w:rsid w:val="00B238EA"/>
    <w:rsid w:val="00B23E0B"/>
    <w:rsid w:val="00B257E8"/>
    <w:rsid w:val="00B26197"/>
    <w:rsid w:val="00B31E1D"/>
    <w:rsid w:val="00B37BB6"/>
    <w:rsid w:val="00B42F0B"/>
    <w:rsid w:val="00B44325"/>
    <w:rsid w:val="00B52A61"/>
    <w:rsid w:val="00B673A4"/>
    <w:rsid w:val="00B82C52"/>
    <w:rsid w:val="00BA1467"/>
    <w:rsid w:val="00BA39FD"/>
    <w:rsid w:val="00BB44BF"/>
    <w:rsid w:val="00BD23AC"/>
    <w:rsid w:val="00BD5D72"/>
    <w:rsid w:val="00BD65D3"/>
    <w:rsid w:val="00BE52C7"/>
    <w:rsid w:val="00BF7130"/>
    <w:rsid w:val="00C02859"/>
    <w:rsid w:val="00C23A20"/>
    <w:rsid w:val="00C46725"/>
    <w:rsid w:val="00C70FE8"/>
    <w:rsid w:val="00C83514"/>
    <w:rsid w:val="00C83979"/>
    <w:rsid w:val="00C848ED"/>
    <w:rsid w:val="00C93CFE"/>
    <w:rsid w:val="00CB1982"/>
    <w:rsid w:val="00CC1A70"/>
    <w:rsid w:val="00CC424C"/>
    <w:rsid w:val="00CE4162"/>
    <w:rsid w:val="00D07FD7"/>
    <w:rsid w:val="00D1012C"/>
    <w:rsid w:val="00D116EC"/>
    <w:rsid w:val="00D13934"/>
    <w:rsid w:val="00D2771D"/>
    <w:rsid w:val="00D8361F"/>
    <w:rsid w:val="00D869C7"/>
    <w:rsid w:val="00DA2547"/>
    <w:rsid w:val="00DA57DB"/>
    <w:rsid w:val="00DD6AA8"/>
    <w:rsid w:val="00E0210C"/>
    <w:rsid w:val="00E02490"/>
    <w:rsid w:val="00E05232"/>
    <w:rsid w:val="00E121D8"/>
    <w:rsid w:val="00E24806"/>
    <w:rsid w:val="00E34BFE"/>
    <w:rsid w:val="00E536FF"/>
    <w:rsid w:val="00E55E66"/>
    <w:rsid w:val="00E63CBA"/>
    <w:rsid w:val="00E63EB8"/>
    <w:rsid w:val="00E71E5E"/>
    <w:rsid w:val="00E81AA5"/>
    <w:rsid w:val="00E86EAA"/>
    <w:rsid w:val="00E97A5A"/>
    <w:rsid w:val="00EB2BD7"/>
    <w:rsid w:val="00EE6724"/>
    <w:rsid w:val="00EF7F30"/>
    <w:rsid w:val="00F03580"/>
    <w:rsid w:val="00F14F31"/>
    <w:rsid w:val="00F33049"/>
    <w:rsid w:val="00F430BB"/>
    <w:rsid w:val="00F770E8"/>
    <w:rsid w:val="00F964F6"/>
    <w:rsid w:val="00F96A13"/>
    <w:rsid w:val="00F971E3"/>
    <w:rsid w:val="00FA6333"/>
    <w:rsid w:val="00FC1713"/>
    <w:rsid w:val="00FD5711"/>
    <w:rsid w:val="00FE59B0"/>
    <w:rsid w:val="00FF5788"/>
    <w:rsid w:val="00FF61FC"/>
    <w:rsid w:val="00FF7F90"/>
    <w:rsid w:val="07AC0F8D"/>
    <w:rsid w:val="0A4270E8"/>
    <w:rsid w:val="0AD3051F"/>
    <w:rsid w:val="10D56199"/>
    <w:rsid w:val="136C3492"/>
    <w:rsid w:val="18793E50"/>
    <w:rsid w:val="18BE0B75"/>
    <w:rsid w:val="1D833A04"/>
    <w:rsid w:val="1F2D14E1"/>
    <w:rsid w:val="20732C33"/>
    <w:rsid w:val="253B1182"/>
    <w:rsid w:val="2B0606E6"/>
    <w:rsid w:val="2B3109E2"/>
    <w:rsid w:val="332A1045"/>
    <w:rsid w:val="337935C3"/>
    <w:rsid w:val="37DEFAC2"/>
    <w:rsid w:val="380D495B"/>
    <w:rsid w:val="38DA0CFB"/>
    <w:rsid w:val="3B314628"/>
    <w:rsid w:val="4AAA7CA0"/>
    <w:rsid w:val="4BE252ED"/>
    <w:rsid w:val="4CF90B1E"/>
    <w:rsid w:val="51FE754E"/>
    <w:rsid w:val="543D203F"/>
    <w:rsid w:val="559D42FF"/>
    <w:rsid w:val="56AA6232"/>
    <w:rsid w:val="57B76947"/>
    <w:rsid w:val="594E00B4"/>
    <w:rsid w:val="5D704AEA"/>
    <w:rsid w:val="5D9229F6"/>
    <w:rsid w:val="5DA1179D"/>
    <w:rsid w:val="61DF3F1C"/>
    <w:rsid w:val="65320506"/>
    <w:rsid w:val="6C0A2AF3"/>
    <w:rsid w:val="6FF46331"/>
    <w:rsid w:val="70874364"/>
    <w:rsid w:val="70BA32C0"/>
    <w:rsid w:val="728850FD"/>
    <w:rsid w:val="7AD70748"/>
    <w:rsid w:val="7CB316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
    <w:name w:val="发布部门"/>
    <w:next w:val="1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
    <w:name w:val="页脚 字符"/>
    <w:basedOn w:val="7"/>
    <w:link w:val="3"/>
    <w:qFormat/>
    <w:uiPriority w:val="99"/>
    <w:rPr>
      <w:kern w:val="2"/>
      <w:sz w:val="18"/>
      <w:szCs w:val="24"/>
    </w:rPr>
  </w:style>
  <w:style w:type="character" w:customStyle="1" w:styleId="12">
    <w:name w:val="批注框文本 字符"/>
    <w:basedOn w:val="7"/>
    <w:link w:val="2"/>
    <w:qFormat/>
    <w:uiPriority w:val="0"/>
    <w:rPr>
      <w:kern w:val="2"/>
      <w:sz w:val="18"/>
      <w:szCs w:val="18"/>
    </w:rPr>
  </w:style>
  <w:style w:type="character" w:styleId="13">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1341</Words>
  <Characters>1828</Characters>
  <Lines>48</Lines>
  <Paragraphs>13</Paragraphs>
  <TotalTime>59</TotalTime>
  <ScaleCrop>false</ScaleCrop>
  <LinksUpToDate>false</LinksUpToDate>
  <CharactersWithSpaces>1913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2025-03-22T05:09:00Z</dcterms:created>
  <dc:creator>www</dc:creator>
  <cp:lastModifiedBy>ss</cp:lastModifiedBy>
  <cp:lastPrinted>2024-11-14T19:52:00Z</cp:lastPrinted>
  <dcterms:modified xsi:type="dcterms:W3CDTF">2025-06-17T04:59:59Z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2969FE008EFA414CB72536486456693B_13</vt:lpwstr>
  </property>
  <property fmtid="{D5CDD505-2E9C-101B-9397-08002B2CF9AE}" pid="4" name="KSOTemplateDocerSaveRecord">
    <vt:lpwstr>eyJoZGlkIjoiZjc4OTMxYzYxZThmYjk2Yzc3NDI0ZjdlZmI0Njk3MDAiLCJ1c2VySWQiOiIxNjkxMDQ1MzU3In0=</vt:lpwstr>
  </property>
</Properties>
</file>