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C0" w:rsidRDefault="00F74D77">
      <w:pPr>
        <w:pStyle w:val="afb"/>
        <w:topLinePunct/>
        <w:sectPr w:rsidR="004E1EC0">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fmt="upperRoman" w:start="1"/>
          <w:cols w:space="720"/>
          <w:titlePg/>
          <w:docGrid w:type="lines" w:linePitch="312"/>
        </w:sectPr>
      </w:pPr>
      <w:bookmarkStart w:id="0" w:name="SectionMark0"/>
      <w:r>
        <w:rPr>
          <w:rFonts w:ascii="Time New Raman" w:hAnsi="Time New Raman"/>
          <w:noProof/>
        </w:rPr>
        <w:drawing>
          <wp:anchor distT="0" distB="0" distL="114300" distR="114300" simplePos="0" relativeHeight="251669504" behindDoc="0" locked="0" layoutInCell="1" allowOverlap="1">
            <wp:simplePos x="0" y="0"/>
            <wp:positionH relativeFrom="margin">
              <wp:posOffset>1063625</wp:posOffset>
            </wp:positionH>
            <wp:positionV relativeFrom="paragraph">
              <wp:posOffset>8973185</wp:posOffset>
            </wp:positionV>
            <wp:extent cx="3790315" cy="910590"/>
            <wp:effectExtent l="0" t="0" r="635" b="3810"/>
            <wp:wrapNone/>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790315" cy="910590"/>
                    </a:xfrm>
                    <a:prstGeom prst="rect">
                      <a:avLst/>
                    </a:prstGeom>
                    <a:noFill/>
                    <a:ln>
                      <a:noFill/>
                    </a:ln>
                  </pic:spPr>
                </pic:pic>
              </a:graphicData>
            </a:graphic>
          </wp:anchor>
        </w:drawing>
      </w:r>
      <w:r>
        <w:rPr>
          <w:noProof/>
        </w:rPr>
        <w:drawing>
          <wp:anchor distT="0" distB="0" distL="114300" distR="114300" simplePos="0" relativeHeight="251668480" behindDoc="0" locked="1" layoutInCell="1" allowOverlap="1">
            <wp:simplePos x="0" y="0"/>
            <wp:positionH relativeFrom="margin">
              <wp:posOffset>4284345</wp:posOffset>
            </wp:positionH>
            <wp:positionV relativeFrom="margin">
              <wp:posOffset>171450</wp:posOffset>
            </wp:positionV>
            <wp:extent cx="1403350" cy="720090"/>
            <wp:effectExtent l="0" t="0" r="6350" b="3810"/>
            <wp:wrapNone/>
            <wp:docPr id="3" name="HBPicture" descr="GB"/>
            <wp:cNvGraphicFramePr/>
            <a:graphic xmlns:a="http://schemas.openxmlformats.org/drawingml/2006/main">
              <a:graphicData uri="http://schemas.openxmlformats.org/drawingml/2006/picture">
                <pic:pic xmlns:pic="http://schemas.openxmlformats.org/drawingml/2006/picture">
                  <pic:nvPicPr>
                    <pic:cNvPr id="3" name="HBPicture" descr="GB"/>
                    <pic:cNvPicPr/>
                  </pic:nvPicPr>
                  <pic:blipFill>
                    <a:blip r:embed="rId15"/>
                    <a:stretch>
                      <a:fillRect/>
                    </a:stretch>
                  </pic:blipFill>
                  <pic:spPr>
                    <a:xfrm>
                      <a:off x="0" y="0"/>
                      <a:ext cx="1403350"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pt;margin-top:700pt;height:0pt;width:482pt;z-index:251667456;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Gw37+&#10;1QAAAAoBAAAPAAAAAAAAAAEAIAAAACIAAABkcnMvZG93bnJldi54bWxQSwECFAAUAAAACACHTuJA&#10;fdZWcesBAADZAwAADgAAAAAAAAABACAAAAAkAQAAZHJzL2Uyb0RvYy54bWxQSwUGAAAAAAYABgBZ&#10;AQAAgQUAAAAA&#10;">
                <v:fill on="f" focussize="0,0"/>
                <v:stroke weight="1pt" color="#000000 [3213]" joinstyle="round"/>
                <v:imagedata o:title=""/>
                <o:lock v:ext="edit" aspectratio="f"/>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0"/>
                <wp:effectExtent l="0" t="6350" r="0" b="6350"/>
                <wp:wrapNone/>
                <wp:docPr id="17" name="直接连接符 1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pt;margin-top:179pt;height:0pt;width:482pt;z-index:251666432;mso-width-relative:page;mso-height-relative:page;" filled="f" stroked="t" coordsize="21600,21600" o:gfxdata="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p&#10;qFbWAAAACAEAAA8AAAAAAAAAAQAgAAAAIgAAAGRycy9kb3ducmV2LnhtbFBLAQIUABQAAAAIAIdO&#10;4kC9o7Ma7AEAANsDAAAOAAAAAAAAAAEAIAAAACUBAABkcnMvZTJvRG9jLnhtbFBLBQYAAAAABgAG&#10;AFkBAACDBQAAAAA=&#10;">
                <v:fill on="f" focussize="0,0"/>
                <v:stroke weight="1pt" color="#000000 [3213]" joinstyle="round"/>
                <v:imagedata o:title=""/>
                <o:lock v:ext="edit" aspectratio="f"/>
              </v:lin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0" t="0" r="0" b="5080"/>
                <wp:wrapNone/>
                <wp:docPr id="5" name="文本框 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4E1EC0" w:rsidRDefault="00F74D77">
                            <w:pPr>
                              <w:pStyle w:val="afd"/>
                            </w:pPr>
                            <w:r>
                              <w:rPr>
                                <w:rFonts w:ascii="黑体" w:hint="eastAsia"/>
                              </w:rPr>
                              <w:t>20</w:t>
                            </w:r>
                            <w:r>
                              <w:t>××</w:t>
                            </w:r>
                            <w:r>
                              <w:rPr>
                                <w:rFonts w:ascii="黑体"/>
                              </w:rPr>
                              <w:t>-</w:t>
                            </w:r>
                            <w:r>
                              <w:t>××</w:t>
                            </w:r>
                            <w:r>
                              <w:rPr>
                                <w:rFonts w:ascii="黑体"/>
                              </w:rPr>
                              <w:t>-</w:t>
                            </w:r>
                            <w:r>
                              <w:t>××</w:t>
                            </w:r>
                            <w:r>
                              <w:rPr>
                                <w:rFonts w:hint="eastAsia"/>
                              </w:rPr>
                              <w:t>实施</w:t>
                            </w: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v2q19oAAAANAQAADwAAAAAAAAABACAAAAAi&#10;AAAAZHJzL2Rvd25yZXYueG1sUEsBAhQAFAAAAAgAh07iQOQIaOLPAQAAmwMAAA4AAAAAAAAAAQAg&#10;AAAAKQEAAGRycy9lMm9Eb2MueG1sUEsFBgAAAAAGAAYAWQEAAGoFAAAAAA==&#10;">
                <v:fill on="t" focussize="0,0"/>
                <v:stroke on="f"/>
                <v:imagedata o:title=""/>
                <o:lock v:ext="edit" aspectratio="f"/>
                <v:textbox inset="0mm,0mm,0mm,0mm">
                  <w:txbxContent>
                    <w:p w14:paraId="3B0C31C0">
                      <w:pPr>
                        <w:pStyle w:val="33"/>
                      </w:pPr>
                      <w:r>
                        <w:rPr>
                          <w:rFonts w:hint="eastAsia" w:ascii="黑体"/>
                        </w:rPr>
                        <w:t>20</w:t>
                      </w:r>
                      <w:r>
                        <w:t>××</w:t>
                      </w:r>
                      <w:r>
                        <w:rPr>
                          <w:rFonts w:ascii="黑体"/>
                        </w:rPr>
                        <w:t>-</w:t>
                      </w:r>
                      <w:r>
                        <w:t>××</w:t>
                      </w:r>
                      <w:r>
                        <w:rPr>
                          <w:rFonts w:ascii="黑体"/>
                        </w:rPr>
                        <w:t>-</w:t>
                      </w:r>
                      <w:r>
                        <w:t>××</w:t>
                      </w:r>
                      <w:r>
                        <w:rPr>
                          <w:rFonts w:hint="eastAsia"/>
                        </w:rPr>
                        <w:t>实施</w:t>
                      </w:r>
                    </w:p>
                  </w:txbxContent>
                </v:textbox>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0" b="5080"/>
                <wp:wrapNone/>
                <wp:docPr id="15" name="文本框 1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4E1EC0" w:rsidRDefault="00F74D77">
                            <w:pPr>
                              <w:pStyle w:val="afe"/>
                            </w:pPr>
                            <w:r>
                              <w:rPr>
                                <w:rFonts w:ascii="黑体"/>
                              </w:rPr>
                              <w:t>2</w:t>
                            </w:r>
                            <w:r>
                              <w:rPr>
                                <w:rFonts w:ascii="黑体" w:hint="eastAsia"/>
                              </w:rPr>
                              <w:t>0</w:t>
                            </w:r>
                            <w:r>
                              <w:t>××</w:t>
                            </w:r>
                            <w:r>
                              <w:rPr>
                                <w:rFonts w:ascii="黑体"/>
                              </w:rPr>
                              <w:t>-</w:t>
                            </w:r>
                            <w:r>
                              <w:t>××</w:t>
                            </w:r>
                            <w:r>
                              <w:rPr>
                                <w:rFonts w:ascii="黑体"/>
                              </w:rPr>
                              <w:t>-</w:t>
                            </w:r>
                            <w:r>
                              <w:t>××</w:t>
                            </w:r>
                            <w:r>
                              <w:rPr>
                                <w:rFonts w:ascii="黑体" w:hint="eastAsia"/>
                              </w:rPr>
                              <w:t>发</w:t>
                            </w:r>
                            <w:r>
                              <w:rPr>
                                <w:rFonts w:hint="eastAsia"/>
                              </w:rPr>
                              <w:t>布</w:t>
                            </w: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82yojYAAAACgEAAA8AAAAAAAAAAQAgAAAAIgAA&#10;AGRycy9kb3ducmV2LnhtbFBLAQIUABQAAAAIAIdO4kCvq27+zwEAAJ0DAAAOAAAAAAAAAAEAIAAA&#10;ACcBAABkcnMvZTJvRG9jLnhtbFBLBQYAAAAABgAGAFkBAABoBQAAAAA=&#10;">
                <v:fill on="t" focussize="0,0"/>
                <v:stroke on="f"/>
                <v:imagedata o:title=""/>
                <o:lock v:ext="edit" aspectratio="f"/>
                <v:textbox inset="0mm,0mm,0mm,0mm">
                  <w:txbxContent>
                    <w:p w14:paraId="20FEFCF0">
                      <w:pPr>
                        <w:pStyle w:val="34"/>
                      </w:pPr>
                      <w:r>
                        <w:rPr>
                          <w:rFonts w:ascii="黑体"/>
                        </w:rPr>
                        <w:t>2</w:t>
                      </w:r>
                      <w:r>
                        <w:rPr>
                          <w:rFonts w:hint="eastAsia" w:ascii="黑体"/>
                        </w:rPr>
                        <w:t>0</w:t>
                      </w:r>
                      <w:r>
                        <w:t>××</w:t>
                      </w:r>
                      <w:r>
                        <w:rPr>
                          <w:rFonts w:ascii="黑体"/>
                        </w:rPr>
                        <w:t>-</w:t>
                      </w:r>
                      <w:r>
                        <w:t>××</w:t>
                      </w:r>
                      <w:r>
                        <w:rPr>
                          <w:rFonts w:ascii="黑体"/>
                        </w:rPr>
                        <w:t>-</w:t>
                      </w:r>
                      <w:r>
                        <w:t>××</w:t>
                      </w:r>
                      <w:r>
                        <w:rPr>
                          <w:rFonts w:hint="eastAsia" w:ascii="黑体"/>
                        </w:rPr>
                        <w:t>发</w:t>
                      </w:r>
                      <w:r>
                        <w:rPr>
                          <w:rFonts w:hint="eastAsia"/>
                        </w:rPr>
                        <w:t>布</w:t>
                      </w:r>
                    </w:p>
                  </w:txbxContent>
                </v:textbox>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0" r="0" b="5080"/>
                <wp:wrapNone/>
                <wp:docPr id="6" name="文本框 6"/>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rsidR="004E1EC0" w:rsidRDefault="00F74D77">
                            <w:pPr>
                              <w:pStyle w:val="af9"/>
                            </w:pPr>
                            <w:r>
                              <w:rPr>
                                <w:rFonts w:hint="eastAsia"/>
                              </w:rPr>
                              <w:t>太阳能电池用硅单晶及硅单晶片</w:t>
                            </w:r>
                          </w:p>
                          <w:p w:rsidR="004E1EC0" w:rsidRDefault="00F74D77">
                            <w:pPr>
                              <w:pStyle w:val="aff"/>
                              <w:rPr>
                                <w:rFonts w:eastAsia="黑体"/>
                              </w:rPr>
                            </w:pPr>
                            <w:proofErr w:type="spellStart"/>
                            <w:r>
                              <w:rPr>
                                <w:rFonts w:ascii="黑体" w:eastAsia="黑体" w:hAnsi="黑体" w:cs="黑体" w:hint="eastAsia"/>
                                <w:b w:val="0"/>
                                <w:bCs/>
                              </w:rPr>
                              <w:t>Mononcrystalline</w:t>
                            </w:r>
                            <w:proofErr w:type="spellEnd"/>
                            <w:r>
                              <w:rPr>
                                <w:rFonts w:ascii="黑体" w:eastAsia="黑体" w:hAnsi="黑体" w:cs="黑体" w:hint="eastAsia"/>
                                <w:b w:val="0"/>
                                <w:bCs/>
                              </w:rPr>
                              <w:t xml:space="preserve"> silicon ingots and wafers for photovoltaic solar cells</w:t>
                            </w:r>
                          </w:p>
                          <w:p w:rsidR="004E1EC0" w:rsidRDefault="004E1EC0">
                            <w:pPr>
                              <w:spacing w:before="300" w:line="440" w:lineRule="exact"/>
                              <w:jc w:val="center"/>
                              <w:rPr>
                                <w:rFonts w:ascii="Times New Roman" w:eastAsia="黑体"/>
                                <w:b/>
                                <w:sz w:val="28"/>
                                <w:szCs w:val="28"/>
                              </w:rPr>
                            </w:pPr>
                          </w:p>
                          <w:p w:rsidR="004E1EC0" w:rsidRDefault="00F74D77">
                            <w:pPr>
                              <w:spacing w:before="300" w:line="440" w:lineRule="exact"/>
                              <w:jc w:val="center"/>
                              <w:rPr>
                                <w:rFonts w:ascii="黑体" w:eastAsia="黑体" w:hAnsi="黑体" w:cs="黑体"/>
                                <w:bCs/>
                              </w:rPr>
                            </w:pPr>
                            <w:r>
                              <w:rPr>
                                <w:rFonts w:ascii="黑体" w:eastAsia="黑体" w:hAnsi="黑体" w:cs="黑体" w:hint="eastAsia"/>
                                <w:bCs/>
                              </w:rPr>
                              <w:t>（审定稿）</w:t>
                            </w:r>
                          </w:p>
                          <w:p w:rsidR="004E1EC0" w:rsidRDefault="004E1EC0">
                            <w:pPr>
                              <w:pStyle w:val="aff0"/>
                              <w:spacing w:before="0"/>
                            </w:pP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FefcdgAAAAJAQAADwAAAAAAAAABACAAAAAi&#10;AAAAZHJzL2Rvd25yZXYueG1sUEsBAhQAFAAAAAgAh07iQExNEOrRAQAAnAMAAA4AAAAAAAAAAQAg&#10;AAAAJwEAAGRycy9lMm9Eb2MueG1sUEsFBgAAAAAGAAYAWQEAAGoFAAAAAA==&#10;">
                <v:fill on="t" focussize="0,0"/>
                <v:stroke on="f"/>
                <v:imagedata o:title=""/>
                <o:lock v:ext="edit" aspectratio="f"/>
                <v:textbox inset="0mm,0mm,0mm,0mm">
                  <w:txbxContent>
                    <w:p w14:paraId="33C0EEB7">
                      <w:pPr>
                        <w:pStyle w:val="24"/>
                      </w:pPr>
                      <w:r>
                        <w:rPr>
                          <w:rFonts w:hint="eastAsia"/>
                        </w:rPr>
                        <w:t>太阳能电池用硅单晶及硅单晶片</w:t>
                      </w:r>
                    </w:p>
                    <w:p w14:paraId="77CCCCF5">
                      <w:pPr>
                        <w:pStyle w:val="35"/>
                        <w:rPr>
                          <w:rFonts w:eastAsia="黑体"/>
                        </w:rPr>
                      </w:pPr>
                      <w:r>
                        <w:rPr>
                          <w:rFonts w:hint="eastAsia" w:ascii="黑体" w:hAnsi="黑体" w:eastAsia="黑体" w:cs="黑体"/>
                          <w:b w:val="0"/>
                          <w:bCs/>
                        </w:rPr>
                        <w:t>Mononcrystalline silicon ingots and wafers for photovoltaic solar cells</w:t>
                      </w:r>
                    </w:p>
                    <w:p w14:paraId="16417945">
                      <w:pPr>
                        <w:spacing w:before="300" w:line="440" w:lineRule="exact"/>
                        <w:jc w:val="center"/>
                        <w:rPr>
                          <w:rFonts w:ascii="Times New Roman" w:eastAsia="黑体"/>
                          <w:b/>
                          <w:sz w:val="28"/>
                          <w:szCs w:val="28"/>
                        </w:rPr>
                      </w:pPr>
                    </w:p>
                    <w:p w14:paraId="59AEA8BE">
                      <w:pPr>
                        <w:spacing w:before="300" w:line="440" w:lineRule="exact"/>
                        <w:jc w:val="center"/>
                        <w:rPr>
                          <w:rFonts w:ascii="黑体" w:hAnsi="黑体" w:eastAsia="黑体" w:cs="黑体"/>
                          <w:bCs/>
                        </w:rPr>
                      </w:pPr>
                      <w:r>
                        <w:rPr>
                          <w:rFonts w:hint="eastAsia" w:ascii="黑体" w:hAnsi="黑体" w:eastAsia="黑体" w:cs="黑体"/>
                          <w:bCs/>
                        </w:rPr>
                        <w:t>（审定稿）</w:t>
                      </w:r>
                    </w:p>
                    <w:p w14:paraId="0FC33A7D">
                      <w:pPr>
                        <w:pStyle w:val="36"/>
                        <w:spacing w:before="0"/>
                      </w:pPr>
                    </w:p>
                  </w:txbxContent>
                </v:textbox>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213360</wp:posOffset>
                </wp:positionH>
                <wp:positionV relativeFrom="margin">
                  <wp:posOffset>1684020</wp:posOffset>
                </wp:positionV>
                <wp:extent cx="5802630" cy="589280"/>
                <wp:effectExtent l="0" t="0" r="1270" b="7620"/>
                <wp:wrapNone/>
                <wp:docPr id="16" name="文本框 16"/>
                <wp:cNvGraphicFramePr/>
                <a:graphic xmlns:a="http://schemas.openxmlformats.org/drawingml/2006/main">
                  <a:graphicData uri="http://schemas.microsoft.com/office/word/2010/wordprocessingShape">
                    <wps:wsp>
                      <wps:cNvSpPr txBox="1"/>
                      <wps:spPr>
                        <a:xfrm>
                          <a:off x="0" y="0"/>
                          <a:ext cx="5802630" cy="589280"/>
                        </a:xfrm>
                        <a:prstGeom prst="rect">
                          <a:avLst/>
                        </a:prstGeom>
                        <a:solidFill>
                          <a:srgbClr val="FFFFFF"/>
                        </a:solidFill>
                        <a:ln>
                          <a:noFill/>
                        </a:ln>
                      </wps:spPr>
                      <wps:txbx>
                        <w:txbxContent>
                          <w:p w:rsidR="004E1EC0" w:rsidRDefault="00F74D77">
                            <w:pPr>
                              <w:wordWrap w:val="0"/>
                              <w:spacing w:before="120" w:line="280" w:lineRule="exact"/>
                              <w:jc w:val="right"/>
                              <w:rPr>
                                <w:rFonts w:ascii="黑体" w:eastAsia="黑体" w:hAnsi="黑体" w:cs="黑体"/>
                                <w:sz w:val="28"/>
                              </w:rPr>
                            </w:pPr>
                            <w:r>
                              <w:rPr>
                                <w:rFonts w:ascii="黑体" w:eastAsia="黑体" w:hAnsi="黑体" w:cs="黑体" w:hint="eastAsia"/>
                                <w:sz w:val="28"/>
                              </w:rPr>
                              <w:t>GB/T 26071</w:t>
                            </w:r>
                            <w:r>
                              <w:rPr>
                                <w:rFonts w:ascii="黑体" w:eastAsia="黑体" w:hAnsi="黑体" w:cs="黑体" w:hint="eastAsia"/>
                                <w:sz w:val="28"/>
                              </w:rPr>
                              <w:t>—</w:t>
                            </w:r>
                            <w:r>
                              <w:rPr>
                                <w:rFonts w:ascii="黑体" w:eastAsia="黑体" w:hAnsi="黑体" w:cs="黑体" w:hint="eastAsia"/>
                                <w:sz w:val="28"/>
                              </w:rPr>
                              <w:t>20XX</w:t>
                            </w:r>
                          </w:p>
                          <w:p w:rsidR="004E1EC0" w:rsidRDefault="00F74D77">
                            <w:pPr>
                              <w:wordWrap w:val="0"/>
                              <w:spacing w:before="120" w:line="280" w:lineRule="exact"/>
                              <w:jc w:val="right"/>
                              <w:rPr>
                                <w:rFonts w:ascii="黑体" w:eastAsia="黑体" w:hAnsi="黑体" w:cs="黑体"/>
                                <w:bCs/>
                                <w:szCs w:val="21"/>
                              </w:rPr>
                            </w:pPr>
                            <w:r>
                              <w:rPr>
                                <w:rFonts w:ascii="黑体" w:eastAsia="黑体" w:hAnsi="黑体" w:cs="黑体" w:hint="eastAsia"/>
                                <w:bCs/>
                                <w:szCs w:val="21"/>
                              </w:rPr>
                              <w:t>代替</w:t>
                            </w:r>
                            <w:r>
                              <w:rPr>
                                <w:rFonts w:ascii="黑体" w:eastAsia="黑体" w:hAnsi="黑体" w:cs="黑体" w:hint="eastAsia"/>
                                <w:bCs/>
                                <w:szCs w:val="21"/>
                              </w:rPr>
                              <w:t>GB/T 26071</w:t>
                            </w:r>
                            <w:r>
                              <w:rPr>
                                <w:rFonts w:ascii="黑体" w:eastAsia="黑体" w:hAnsi="黑体" w:cs="黑体" w:hint="eastAsia"/>
                                <w:bCs/>
                                <w:szCs w:val="21"/>
                              </w:rPr>
                              <w:t>—</w:t>
                            </w:r>
                            <w:r>
                              <w:rPr>
                                <w:rFonts w:ascii="黑体" w:eastAsia="黑体" w:hAnsi="黑体" w:cs="黑体" w:hint="eastAsia"/>
                                <w:bCs/>
                                <w:szCs w:val="21"/>
                              </w:rPr>
                              <w:t>2018</w:t>
                            </w:r>
                            <w:r>
                              <w:rPr>
                                <w:rFonts w:ascii="黑体" w:eastAsia="黑体" w:hAnsi="黑体" w:cs="黑体" w:hint="eastAsia"/>
                                <w:bCs/>
                                <w:szCs w:val="21"/>
                              </w:rPr>
                              <w:t>，</w:t>
                            </w:r>
                            <w:r>
                              <w:rPr>
                                <w:rFonts w:ascii="黑体" w:eastAsia="黑体" w:hAnsi="黑体" w:cs="黑体" w:hint="eastAsia"/>
                                <w:bCs/>
                                <w:szCs w:val="21"/>
                              </w:rPr>
                              <w:t>GB/T 25076</w:t>
                            </w:r>
                            <w:r>
                              <w:rPr>
                                <w:rFonts w:ascii="黑体" w:eastAsia="黑体" w:hAnsi="黑体" w:cs="黑体" w:hint="eastAsia"/>
                                <w:bCs/>
                                <w:szCs w:val="21"/>
                              </w:rPr>
                              <w:t>—</w:t>
                            </w:r>
                            <w:r>
                              <w:rPr>
                                <w:rFonts w:ascii="黑体" w:eastAsia="黑体" w:hAnsi="黑体" w:cs="黑体" w:hint="eastAsia"/>
                                <w:bCs/>
                                <w:szCs w:val="21"/>
                              </w:rPr>
                              <w:t>2018</w:t>
                            </w:r>
                          </w:p>
                          <w:p w:rsidR="004E1EC0" w:rsidRDefault="004E1EC0">
                            <w:pPr>
                              <w:wordWrap w:val="0"/>
                              <w:spacing w:before="120" w:line="280" w:lineRule="exact"/>
                              <w:jc w:val="right"/>
                              <w:rPr>
                                <w:rFonts w:ascii="黑体" w:eastAsia="黑体"/>
                                <w:sz w:val="28"/>
                              </w:rPr>
                            </w:pPr>
                          </w:p>
                          <w:p w:rsidR="004E1EC0" w:rsidRDefault="004E1EC0">
                            <w:pPr>
                              <w:wordWrap w:val="0"/>
                              <w:spacing w:before="120" w:line="280" w:lineRule="exact"/>
                              <w:jc w:val="right"/>
                              <w:rPr>
                                <w:rFonts w:ascii="黑体" w:eastAsia="黑体"/>
                                <w:b/>
                                <w:bCs/>
                                <w:sz w:val="28"/>
                              </w:rPr>
                            </w:pPr>
                          </w:p>
                          <w:p w:rsidR="004E1EC0" w:rsidRDefault="004E1EC0"/>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16.8pt;margin-top:132.6pt;height:46.4pt;width:456.9pt;mso-position-horizontal-relative:margin;mso-position-vertical-relative:margin;z-index:251662336;mso-width-relative:page;mso-height-relative:page;" fillcolor="#FFFFFF" filled="t" stroked="f" coordsize="21600,21600" o:gfxdata="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eVU2baAAAACgEAAA8AAAAAAAAAAQAgAAAA&#10;IgAAAGRycy9kb3ducmV2LnhtbFBLAQIUABQAAAAIAIdO4kAq/zKU0AEAAJ0DAAAOAAAAAAAAAAEA&#10;IAAAACkBAABkcnMvZTJvRG9jLnhtbFBLBQYAAAAABgAGAFkBAABrBQAAAAA=&#10;">
                <v:fill on="t" focussize="0,0"/>
                <v:stroke on="f"/>
                <v:imagedata o:title=""/>
                <o:lock v:ext="edit" aspectratio="f"/>
                <v:textbox inset="0mm,0mm,0mm,0mm">
                  <w:txbxContent>
                    <w:p w14:paraId="364FF098">
                      <w:pPr>
                        <w:wordWrap w:val="0"/>
                        <w:spacing w:before="120" w:line="280" w:lineRule="exact"/>
                        <w:jc w:val="right"/>
                        <w:rPr>
                          <w:rFonts w:ascii="黑体" w:hAnsi="黑体" w:eastAsia="黑体" w:cs="黑体"/>
                          <w:sz w:val="28"/>
                        </w:rPr>
                      </w:pPr>
                      <w:r>
                        <w:rPr>
                          <w:rFonts w:hint="eastAsia" w:ascii="黑体" w:hAnsi="黑体" w:eastAsia="黑体" w:cs="黑体"/>
                          <w:sz w:val="28"/>
                        </w:rPr>
                        <w:t>GB/T 26071—20XX</w:t>
                      </w:r>
                    </w:p>
                    <w:p w14:paraId="61170727">
                      <w:pPr>
                        <w:wordWrap w:val="0"/>
                        <w:spacing w:before="120" w:line="280" w:lineRule="exact"/>
                        <w:jc w:val="right"/>
                        <w:rPr>
                          <w:rFonts w:ascii="黑体" w:hAnsi="黑体" w:eastAsia="黑体" w:cs="黑体"/>
                          <w:bCs/>
                          <w:szCs w:val="21"/>
                        </w:rPr>
                      </w:pPr>
                      <w:r>
                        <w:rPr>
                          <w:rFonts w:hint="eastAsia" w:ascii="黑体" w:hAnsi="黑体" w:eastAsia="黑体" w:cs="黑体"/>
                          <w:bCs/>
                          <w:szCs w:val="21"/>
                        </w:rPr>
                        <w:t>代替GB/T 26071—2018，GB/T 25076—2018</w:t>
                      </w:r>
                    </w:p>
                    <w:p w14:paraId="06996909">
                      <w:pPr>
                        <w:wordWrap w:val="0"/>
                        <w:spacing w:before="120" w:line="280" w:lineRule="exact"/>
                        <w:jc w:val="right"/>
                        <w:rPr>
                          <w:rFonts w:ascii="黑体" w:eastAsia="黑体"/>
                          <w:sz w:val="28"/>
                        </w:rPr>
                      </w:pPr>
                    </w:p>
                    <w:p w14:paraId="32F66921">
                      <w:pPr>
                        <w:wordWrap w:val="0"/>
                        <w:spacing w:before="120" w:line="280" w:lineRule="exact"/>
                        <w:jc w:val="right"/>
                        <w:rPr>
                          <w:rFonts w:ascii="黑体" w:eastAsia="黑体"/>
                          <w:b/>
                          <w:bCs/>
                          <w:sz w:val="28"/>
                        </w:rPr>
                      </w:pPr>
                    </w:p>
                    <w:p w14:paraId="3AA4AF03"/>
                  </w:txbxContent>
                </v:textbox>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1010920</wp:posOffset>
                </wp:positionV>
                <wp:extent cx="6120130" cy="474980"/>
                <wp:effectExtent l="0" t="0" r="1270" b="7620"/>
                <wp:wrapNone/>
                <wp:docPr id="12" name="文本框 12"/>
                <wp:cNvGraphicFramePr/>
                <a:graphic xmlns:a="http://schemas.openxmlformats.org/drawingml/2006/main">
                  <a:graphicData uri="http://schemas.microsoft.com/office/word/2010/wordprocessingShape">
                    <wps:wsp>
                      <wps:cNvSpPr txBox="1"/>
                      <wps:spPr>
                        <a:xfrm>
                          <a:off x="0" y="0"/>
                          <a:ext cx="6120130" cy="474980"/>
                        </a:xfrm>
                        <a:prstGeom prst="rect">
                          <a:avLst/>
                        </a:prstGeom>
                        <a:solidFill>
                          <a:srgbClr val="FFFFFF"/>
                        </a:solidFill>
                        <a:ln>
                          <a:noFill/>
                        </a:ln>
                      </wps:spPr>
                      <wps:txbx>
                        <w:txbxContent>
                          <w:p w:rsidR="004E1EC0" w:rsidRDefault="00F74D77">
                            <w:pPr>
                              <w:pStyle w:val="aff1"/>
                              <w:rPr>
                                <w:rFonts w:ascii="华文中宋" w:eastAsia="华文中宋" w:hAnsi="华文中宋"/>
                              </w:rPr>
                            </w:pPr>
                            <w:r>
                              <w:rPr>
                                <w:rFonts w:ascii="华文中宋" w:eastAsia="华文中宋" w:hAnsi="华文中宋" w:hint="eastAsia"/>
                              </w:rPr>
                              <w:t>中华人民共和国国家标准</w:t>
                            </w: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0pt;margin-top:79.6pt;height:37.4pt;width:481.9pt;mso-position-horizontal-relative:margin;mso-position-vertical-relative:margin;z-index:251661312;mso-width-relative:page;mso-height-relative:page;" fillcolor="#FFFFFF" filled="t" stroked="f" coordsize="21600,21600" o:gfxdata="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R70d3XAAAACAEAAA8AAAAAAAAAAQAgAAAAIgAA&#10;AGRycy9kb3ducmV2LnhtbFBLAQIUABQAAAAIAIdO4kCnY+c30AEAAJ0DAAAOAAAAAAAAAAEAIAAA&#10;ACYBAABkcnMvZTJvRG9jLnhtbFBLBQYAAAAABgAGAFkBAABoBQAAAAA=&#10;">
                <v:fill on="t" focussize="0,0"/>
                <v:stroke on="f"/>
                <v:imagedata o:title=""/>
                <o:lock v:ext="edit" aspectratio="f"/>
                <v:textbox inset="0mm,0mm,0mm,0mm">
                  <w:txbxContent>
                    <w:p w14:paraId="76C20BDB">
                      <w:pPr>
                        <w:pStyle w:val="37"/>
                        <w:rPr>
                          <w:rFonts w:ascii="华文中宋" w:hAnsi="华文中宋" w:eastAsia="华文中宋"/>
                        </w:rPr>
                      </w:pPr>
                      <w:r>
                        <w:rPr>
                          <w:rFonts w:hint="eastAsia" w:ascii="华文中宋" w:hAnsi="华文中宋" w:eastAsia="华文中宋"/>
                        </w:rPr>
                        <w:t>中华人民共和国国家标准</w:t>
                      </w:r>
                    </w:p>
                  </w:txbxContent>
                </v:textbox>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134620</wp:posOffset>
                </wp:positionV>
                <wp:extent cx="2540000" cy="459740"/>
                <wp:effectExtent l="0" t="0" r="0" b="10160"/>
                <wp:wrapNone/>
                <wp:docPr id="7" name="文本框 7"/>
                <wp:cNvGraphicFramePr/>
                <a:graphic xmlns:a="http://schemas.openxmlformats.org/drawingml/2006/main">
                  <a:graphicData uri="http://schemas.microsoft.com/office/word/2010/wordprocessingShape">
                    <wps:wsp>
                      <wps:cNvSpPr txBox="1"/>
                      <wps:spPr>
                        <a:xfrm>
                          <a:off x="0" y="0"/>
                          <a:ext cx="2540000" cy="459740"/>
                        </a:xfrm>
                        <a:prstGeom prst="rect">
                          <a:avLst/>
                        </a:prstGeom>
                        <a:solidFill>
                          <a:srgbClr val="FFFFFF"/>
                        </a:solidFill>
                        <a:ln>
                          <a:noFill/>
                        </a:ln>
                      </wps:spPr>
                      <wps:txbx>
                        <w:txbxContent>
                          <w:p w:rsidR="004E1EC0" w:rsidRDefault="00F74D77">
                            <w:pPr>
                              <w:pStyle w:val="aff2"/>
                              <w:rPr>
                                <w:rFonts w:ascii="黑体" w:hAnsi="黑体" w:cs="黑体"/>
                                <w:bCs/>
                              </w:rPr>
                            </w:pPr>
                            <w:r>
                              <w:rPr>
                                <w:rFonts w:ascii="黑体" w:hAnsi="黑体" w:cs="黑体" w:hint="eastAsia"/>
                                <w:bCs/>
                              </w:rPr>
                              <w:t xml:space="preserve">ICS </w:t>
                            </w:r>
                            <w:r>
                              <w:rPr>
                                <w:rFonts w:ascii="黑体" w:hAnsi="黑体" w:cs="黑体" w:hint="eastAsia"/>
                                <w:bCs/>
                                <w:color w:val="000000"/>
                              </w:rPr>
                              <w:t>29.045</w:t>
                            </w:r>
                          </w:p>
                          <w:p w:rsidR="004E1EC0" w:rsidRDefault="00F74D77">
                            <w:pPr>
                              <w:pStyle w:val="aff2"/>
                              <w:rPr>
                                <w:rFonts w:ascii="黑体" w:hAnsi="黑体" w:cs="黑体"/>
                                <w:bCs/>
                              </w:rPr>
                            </w:pPr>
                            <w:r>
                              <w:rPr>
                                <w:rFonts w:ascii="黑体" w:hAnsi="黑体" w:cs="黑体" w:hint="eastAsia"/>
                                <w:bCs/>
                              </w:rPr>
                              <w:t>CCS H</w:t>
                            </w:r>
                            <w:r>
                              <w:rPr>
                                <w:rFonts w:ascii="黑体" w:hAnsi="黑体" w:cs="黑体" w:hint="eastAsia"/>
                                <w:bCs/>
                                <w:color w:val="000000"/>
                              </w:rPr>
                              <w:t xml:space="preserve"> 82</w:t>
                            </w: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0pt;margin-top:10.6pt;height:36.2pt;width:200pt;mso-position-horizontal-relative:margin;mso-position-vertical-relative:margin;z-index:251660288;mso-width-relative:page;mso-height-relative:page;" fillcolor="#FFFFFF" filled="t" stroked="f" coordsize="21600,21600" o:gfxdata="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Grda61QAAAAYBAAAPAAAAAAAAAAEAIAAAACIAAABk&#10;cnMvZG93bnJldi54bWxQSwECFAAUAAAACACHTuJAiqpPUtABAACbAwAADgAAAAAAAAABACAAAAAk&#10;AQAAZHJzL2Uyb0RvYy54bWxQSwUGAAAAAAYABgBZAQAAZgUAAAAA&#10;">
                <v:fill on="t" focussize="0,0"/>
                <v:stroke on="f"/>
                <v:imagedata o:title=""/>
                <o:lock v:ext="edit" aspectratio="f"/>
                <v:textbox inset="0mm,0mm,0mm,0mm">
                  <w:txbxContent>
                    <w:p w14:paraId="6397CE6D">
                      <w:pPr>
                        <w:pStyle w:val="38"/>
                        <w:rPr>
                          <w:rFonts w:ascii="黑体" w:hAnsi="黑体" w:cs="黑体"/>
                          <w:bCs/>
                        </w:rPr>
                      </w:pPr>
                      <w:r>
                        <w:rPr>
                          <w:rFonts w:hint="eastAsia" w:ascii="黑体" w:hAnsi="黑体" w:cs="黑体"/>
                          <w:bCs/>
                        </w:rPr>
                        <w:t xml:space="preserve">ICS </w:t>
                      </w:r>
                      <w:r>
                        <w:rPr>
                          <w:rFonts w:hint="eastAsia" w:ascii="黑体" w:hAnsi="黑体" w:cs="黑体"/>
                          <w:bCs/>
                          <w:color w:val="000000"/>
                        </w:rPr>
                        <w:t>29.045</w:t>
                      </w:r>
                    </w:p>
                    <w:p w14:paraId="3C0F2453">
                      <w:pPr>
                        <w:pStyle w:val="38"/>
                        <w:rPr>
                          <w:rFonts w:ascii="黑体" w:hAnsi="黑体" w:cs="黑体"/>
                          <w:bCs/>
                        </w:rPr>
                      </w:pPr>
                      <w:r>
                        <w:rPr>
                          <w:rFonts w:hint="eastAsia" w:ascii="黑体" w:hAnsi="黑体" w:cs="黑体"/>
                          <w:bCs/>
                        </w:rPr>
                        <w:t>CCS H</w:t>
                      </w:r>
                      <w:r>
                        <w:rPr>
                          <w:rFonts w:hint="eastAsia" w:ascii="黑体" w:hAnsi="黑体" w:cs="黑体"/>
                          <w:bCs/>
                          <w:color w:val="000000"/>
                        </w:rPr>
                        <w:t xml:space="preserve"> 82</w:t>
                      </w:r>
                    </w:p>
                  </w:txbxContent>
                </v:textbox>
                <w10:anchorlock/>
              </v:shape>
            </w:pict>
          </mc:Fallback>
        </mc:AlternateContent>
      </w:r>
    </w:p>
    <w:bookmarkEnd w:id="0"/>
    <w:p w:rsidR="004E1EC0" w:rsidRDefault="00F74D77">
      <w:pPr>
        <w:spacing w:before="240" w:after="360"/>
        <w:jc w:val="center"/>
        <w:rPr>
          <w:rFonts w:eastAsia="黑体"/>
          <w:bCs/>
          <w:sz w:val="32"/>
        </w:rPr>
      </w:pPr>
      <w:r>
        <w:rPr>
          <w:rFonts w:eastAsia="黑体" w:hint="eastAsia"/>
          <w:bCs/>
          <w:sz w:val="32"/>
        </w:rPr>
        <w:lastRenderedPageBreak/>
        <w:t>前</w:t>
      </w:r>
      <w:r>
        <w:rPr>
          <w:rFonts w:eastAsia="黑体"/>
          <w:bCs/>
          <w:sz w:val="32"/>
        </w:rPr>
        <w:t xml:space="preserve">    </w:t>
      </w:r>
      <w:r>
        <w:rPr>
          <w:rFonts w:eastAsia="黑体" w:hint="eastAsia"/>
          <w:bCs/>
          <w:sz w:val="32"/>
        </w:rPr>
        <w:t>言</w:t>
      </w:r>
    </w:p>
    <w:p w:rsidR="004E1EC0" w:rsidRDefault="00F74D77">
      <w:pPr>
        <w:ind w:firstLineChars="200" w:firstLine="420"/>
        <w:rPr>
          <w:rFonts w:ascii="宋体" w:eastAsia="宋体" w:hAnsi="宋体" w:cs="宋体"/>
          <w:szCs w:val="21"/>
        </w:rPr>
      </w:pPr>
      <w:r>
        <w:rPr>
          <w:rFonts w:ascii="宋体" w:eastAsia="宋体" w:hAnsi="宋体" w:cs="宋体" w:hint="eastAsia"/>
          <w:szCs w:val="21"/>
        </w:rPr>
        <w:t>本文件按照</w:t>
      </w:r>
      <w:r>
        <w:rPr>
          <w:rFonts w:ascii="宋体" w:eastAsia="宋体" w:hAnsi="宋体" w:cs="宋体" w:hint="eastAsia"/>
          <w:szCs w:val="21"/>
        </w:rPr>
        <w:t>GB/T 1.1</w:t>
      </w:r>
      <w:r>
        <w:rPr>
          <w:rFonts w:ascii="宋体" w:eastAsia="宋体" w:hAnsi="宋体" w:cs="宋体" w:hint="eastAsia"/>
          <w:szCs w:val="21"/>
        </w:rPr>
        <w:t>—</w:t>
      </w:r>
      <w:r>
        <w:rPr>
          <w:rFonts w:ascii="宋体" w:eastAsia="宋体" w:hAnsi="宋体" w:cs="宋体" w:hint="eastAsia"/>
          <w:szCs w:val="21"/>
        </w:rPr>
        <w:t>2020</w:t>
      </w:r>
      <w:r>
        <w:rPr>
          <w:rFonts w:ascii="宋体" w:eastAsia="宋体" w:hAnsi="宋体" w:cs="宋体" w:hint="eastAsia"/>
          <w:szCs w:val="21"/>
        </w:rPr>
        <w:t>《标准化工作导则</w:t>
      </w:r>
      <w:r>
        <w:rPr>
          <w:rFonts w:ascii="宋体" w:eastAsia="宋体" w:hAnsi="宋体" w:cs="宋体" w:hint="eastAsia"/>
          <w:szCs w:val="21"/>
        </w:rPr>
        <w:t xml:space="preserve"> </w:t>
      </w:r>
      <w:r>
        <w:rPr>
          <w:rFonts w:ascii="宋体" w:eastAsia="宋体" w:hAnsi="宋体" w:cs="宋体" w:hint="eastAsia"/>
          <w:szCs w:val="21"/>
        </w:rPr>
        <w:t>第</w:t>
      </w:r>
      <w:r>
        <w:rPr>
          <w:rFonts w:ascii="宋体" w:eastAsia="宋体" w:hAnsi="宋体" w:cs="宋体" w:hint="eastAsia"/>
          <w:szCs w:val="21"/>
        </w:rPr>
        <w:t>1</w:t>
      </w:r>
      <w:r>
        <w:rPr>
          <w:rFonts w:ascii="宋体" w:eastAsia="宋体" w:hAnsi="宋体" w:cs="宋体" w:hint="eastAsia"/>
          <w:szCs w:val="21"/>
        </w:rPr>
        <w:t>部分：标准化文件的结构和起草规则》的规定起草。</w:t>
      </w:r>
    </w:p>
    <w:p w:rsidR="004E1EC0" w:rsidRDefault="00F74D77">
      <w:pPr>
        <w:pStyle w:val="af8"/>
        <w:adjustRightInd w:val="0"/>
        <w:snapToGrid w:val="0"/>
        <w:rPr>
          <w:rFonts w:hAnsi="宋体" w:cs="宋体"/>
          <w:szCs w:val="21"/>
        </w:rPr>
      </w:pPr>
      <w:r>
        <w:rPr>
          <w:rFonts w:hAnsi="宋体" w:cs="宋体" w:hint="eastAsia"/>
          <w:szCs w:val="21"/>
        </w:rPr>
        <w:t>本文件代替</w:t>
      </w:r>
      <w:r>
        <w:rPr>
          <w:rFonts w:hAnsi="宋体" w:cs="宋体" w:hint="eastAsia"/>
          <w:szCs w:val="21"/>
        </w:rPr>
        <w:t>GB/T 26071</w:t>
      </w:r>
      <w:r>
        <w:rPr>
          <w:rFonts w:hAnsi="宋体" w:cs="宋体" w:hint="eastAsia"/>
          <w:szCs w:val="21"/>
        </w:rPr>
        <w:t>—</w:t>
      </w:r>
      <w:r>
        <w:rPr>
          <w:rFonts w:hAnsi="宋体" w:cs="宋体" w:hint="eastAsia"/>
          <w:szCs w:val="21"/>
        </w:rPr>
        <w:t>2018</w:t>
      </w:r>
      <w:r>
        <w:rPr>
          <w:rFonts w:hAnsi="宋体" w:cs="宋体" w:hint="eastAsia"/>
          <w:szCs w:val="21"/>
        </w:rPr>
        <w:t>《太阳能电池用硅单晶片》、</w:t>
      </w:r>
      <w:r>
        <w:rPr>
          <w:rFonts w:hAnsi="宋体" w:cs="宋体" w:hint="eastAsia"/>
          <w:szCs w:val="21"/>
        </w:rPr>
        <w:t>GB/T 25076</w:t>
      </w:r>
      <w:r>
        <w:rPr>
          <w:rFonts w:hAnsi="宋体" w:cs="宋体" w:hint="eastAsia"/>
          <w:szCs w:val="21"/>
        </w:rPr>
        <w:t>—</w:t>
      </w:r>
      <w:r>
        <w:rPr>
          <w:rFonts w:hAnsi="宋体" w:cs="宋体" w:hint="eastAsia"/>
          <w:szCs w:val="21"/>
        </w:rPr>
        <w:t>2018</w:t>
      </w:r>
      <w:r>
        <w:rPr>
          <w:rFonts w:hAnsi="宋体" w:cs="宋体" w:hint="eastAsia"/>
          <w:szCs w:val="21"/>
        </w:rPr>
        <w:t>《太阳能电池用硅单晶》，与</w:t>
      </w:r>
      <w:r>
        <w:rPr>
          <w:rFonts w:hAnsi="宋体" w:cs="宋体" w:hint="eastAsia"/>
          <w:szCs w:val="21"/>
        </w:rPr>
        <w:t>GB/T 26071</w:t>
      </w:r>
      <w:r>
        <w:rPr>
          <w:rFonts w:hAnsi="宋体" w:cs="宋体" w:hint="eastAsia"/>
          <w:szCs w:val="21"/>
        </w:rPr>
        <w:t>—</w:t>
      </w:r>
      <w:r>
        <w:rPr>
          <w:rFonts w:hAnsi="宋体" w:cs="宋体" w:hint="eastAsia"/>
          <w:szCs w:val="21"/>
        </w:rPr>
        <w:t>2018</w:t>
      </w:r>
      <w:r>
        <w:rPr>
          <w:rFonts w:hAnsi="宋体" w:cs="宋体" w:hint="eastAsia"/>
          <w:szCs w:val="21"/>
        </w:rPr>
        <w:t>、</w:t>
      </w:r>
      <w:r>
        <w:rPr>
          <w:rFonts w:hAnsi="宋体" w:cs="宋体" w:hint="eastAsia"/>
          <w:szCs w:val="21"/>
        </w:rPr>
        <w:t>GB/T 25076</w:t>
      </w:r>
      <w:r>
        <w:rPr>
          <w:rFonts w:hAnsi="宋体" w:cs="宋体" w:hint="eastAsia"/>
          <w:szCs w:val="21"/>
        </w:rPr>
        <w:t>—</w:t>
      </w:r>
      <w:r>
        <w:rPr>
          <w:rFonts w:hAnsi="宋体" w:cs="宋体" w:hint="eastAsia"/>
          <w:szCs w:val="21"/>
        </w:rPr>
        <w:t>2018</w:t>
      </w:r>
      <w:r>
        <w:rPr>
          <w:rFonts w:hAnsi="宋体" w:cs="宋体" w:hint="eastAsia"/>
          <w:szCs w:val="21"/>
        </w:rPr>
        <w:t>相比，</w:t>
      </w:r>
      <w:r>
        <w:rPr>
          <w:rFonts w:hAnsi="宋体" w:cs="宋体" w:hint="eastAsia"/>
          <w:kern w:val="2"/>
          <w:szCs w:val="21"/>
        </w:rPr>
        <w:t>除结构调整和编辑性改动外，主要技术变化如下</w:t>
      </w:r>
      <w:r>
        <w:rPr>
          <w:rFonts w:hAnsi="宋体" w:cs="宋体" w:hint="eastAsia"/>
          <w:szCs w:val="21"/>
        </w:rPr>
        <w:t>：</w:t>
      </w:r>
    </w:p>
    <w:p w:rsidR="004E1EC0" w:rsidRDefault="00F74D77">
      <w:pPr>
        <w:pStyle w:val="a5"/>
        <w:numPr>
          <w:ilvl w:val="0"/>
          <w:numId w:val="0"/>
        </w:numPr>
        <w:ind w:left="840" w:hanging="420"/>
        <w:rPr>
          <w:rFonts w:hAnsi="宋体"/>
          <w:szCs w:val="21"/>
        </w:rPr>
      </w:pPr>
      <w:r>
        <w:rPr>
          <w:rFonts w:hAnsi="宋体" w:hint="eastAsia"/>
          <w:szCs w:val="21"/>
        </w:rPr>
        <w:t>a</w:t>
      </w:r>
      <w:r>
        <w:rPr>
          <w:rFonts w:hAnsi="宋体"/>
          <w:szCs w:val="21"/>
        </w:rPr>
        <w:t xml:space="preserve">) </w:t>
      </w:r>
      <w:r>
        <w:rPr>
          <w:rFonts w:hAnsi="宋体" w:hint="eastAsia"/>
          <w:szCs w:val="21"/>
        </w:rPr>
        <w:t>修改了范围中本标准适用性的描述（见第</w:t>
      </w:r>
      <w:r>
        <w:rPr>
          <w:rFonts w:hAnsi="宋体" w:hint="eastAsia"/>
          <w:szCs w:val="21"/>
        </w:rPr>
        <w:t>1</w:t>
      </w:r>
      <w:r>
        <w:rPr>
          <w:rFonts w:hAnsi="宋体" w:hint="eastAsia"/>
          <w:szCs w:val="21"/>
        </w:rPr>
        <w:t>章，</w:t>
      </w:r>
      <w:r>
        <w:rPr>
          <w:rFonts w:hAnsi="宋体" w:hint="eastAsia"/>
          <w:szCs w:val="21"/>
        </w:rPr>
        <w:t>2018</w:t>
      </w:r>
      <w:r>
        <w:rPr>
          <w:rFonts w:hAnsi="宋体" w:hint="eastAsia"/>
          <w:szCs w:val="21"/>
        </w:rPr>
        <w:t>年版</w:t>
      </w:r>
      <w:r>
        <w:rPr>
          <w:rFonts w:hAnsi="宋体" w:cs="宋体" w:hint="eastAsia"/>
          <w:szCs w:val="21"/>
        </w:rPr>
        <w:t>GB/T 26071</w:t>
      </w:r>
      <w:r>
        <w:rPr>
          <w:rFonts w:hAnsi="宋体" w:hint="eastAsia"/>
          <w:szCs w:val="21"/>
        </w:rPr>
        <w:t>的第</w:t>
      </w:r>
      <w:r>
        <w:rPr>
          <w:rFonts w:hAnsi="宋体" w:hint="eastAsia"/>
          <w:szCs w:val="21"/>
        </w:rPr>
        <w:t>1</w:t>
      </w:r>
      <w:r>
        <w:rPr>
          <w:rFonts w:hAnsi="宋体" w:hint="eastAsia"/>
          <w:szCs w:val="21"/>
        </w:rPr>
        <w:t>章）；</w:t>
      </w:r>
    </w:p>
    <w:p w:rsidR="004E1EC0" w:rsidRDefault="00F74D77">
      <w:pPr>
        <w:pStyle w:val="a5"/>
        <w:numPr>
          <w:ilvl w:val="0"/>
          <w:numId w:val="0"/>
        </w:numPr>
        <w:ind w:leftChars="200" w:left="840" w:hangingChars="200" w:hanging="420"/>
        <w:rPr>
          <w:rFonts w:hAnsi="宋体"/>
          <w:szCs w:val="21"/>
        </w:rPr>
      </w:pPr>
      <w:r>
        <w:rPr>
          <w:rFonts w:hAnsi="宋体" w:hint="eastAsia"/>
          <w:szCs w:val="21"/>
        </w:rPr>
        <w:t xml:space="preserve">b) </w:t>
      </w:r>
      <w:r>
        <w:rPr>
          <w:rFonts w:hAnsi="宋体" w:hint="eastAsia"/>
          <w:szCs w:val="21"/>
        </w:rPr>
        <w:t>增加了引用标准</w:t>
      </w:r>
      <w:r>
        <w:rPr>
          <w:rFonts w:hAnsi="宋体" w:hint="eastAsia"/>
          <w:szCs w:val="21"/>
        </w:rPr>
        <w:t>GB/T 1554</w:t>
      </w:r>
      <w:r>
        <w:rPr>
          <w:rFonts w:hAnsi="宋体" w:hint="eastAsia"/>
          <w:szCs w:val="21"/>
        </w:rPr>
        <w:t>、</w:t>
      </w:r>
      <w:r>
        <w:rPr>
          <w:rFonts w:hAnsi="宋体" w:hint="eastAsia"/>
          <w:szCs w:val="21"/>
        </w:rPr>
        <w:t>GB/T 1</w:t>
      </w:r>
      <w:r>
        <w:rPr>
          <w:rFonts w:hAnsi="宋体" w:hint="eastAsia"/>
          <w:szCs w:val="21"/>
        </w:rPr>
        <w:t>557</w:t>
      </w:r>
      <w:r>
        <w:rPr>
          <w:rFonts w:hAnsi="宋体" w:hint="eastAsia"/>
          <w:szCs w:val="21"/>
        </w:rPr>
        <w:t>、</w:t>
      </w:r>
      <w:r>
        <w:rPr>
          <w:rFonts w:hAnsi="宋体" w:hint="eastAsia"/>
          <w:szCs w:val="21"/>
        </w:rPr>
        <w:t>GB/T 1558</w:t>
      </w:r>
      <w:r>
        <w:rPr>
          <w:rFonts w:hAnsi="宋体" w:hint="eastAsia"/>
          <w:szCs w:val="21"/>
        </w:rPr>
        <w:t>、</w:t>
      </w:r>
      <w:r>
        <w:rPr>
          <w:rFonts w:hAnsi="宋体" w:hint="eastAsia"/>
          <w:szCs w:val="21"/>
        </w:rPr>
        <w:t>GB/T 32651</w:t>
      </w:r>
      <w:r>
        <w:rPr>
          <w:rFonts w:hAnsi="宋体" w:hint="eastAsia"/>
          <w:szCs w:val="21"/>
        </w:rPr>
        <w:t>、</w:t>
      </w:r>
      <w:r>
        <w:rPr>
          <w:rFonts w:hAnsi="宋体" w:hint="eastAsia"/>
          <w:szCs w:val="21"/>
        </w:rPr>
        <w:t>GB/T 42907</w:t>
      </w:r>
      <w:r>
        <w:rPr>
          <w:rFonts w:hAnsi="宋体" w:hint="eastAsia"/>
          <w:szCs w:val="21"/>
        </w:rPr>
        <w:t>、</w:t>
      </w:r>
      <w:r>
        <w:rPr>
          <w:rFonts w:hAnsi="宋体" w:hint="eastAsia"/>
          <w:szCs w:val="21"/>
        </w:rPr>
        <w:t>YS/T 679</w:t>
      </w:r>
      <w:r>
        <w:rPr>
          <w:rFonts w:hAnsi="宋体" w:hint="eastAsia"/>
          <w:szCs w:val="21"/>
        </w:rPr>
        <w:t>（见第</w:t>
      </w:r>
      <w:r>
        <w:rPr>
          <w:rFonts w:hAnsi="宋体" w:hint="eastAsia"/>
          <w:szCs w:val="21"/>
        </w:rPr>
        <w:t>2</w:t>
      </w:r>
      <w:r>
        <w:rPr>
          <w:rFonts w:hAnsi="宋体" w:hint="eastAsia"/>
          <w:szCs w:val="21"/>
        </w:rPr>
        <w:t>章，</w:t>
      </w:r>
      <w:r>
        <w:rPr>
          <w:rFonts w:hAnsi="宋体" w:hint="eastAsia"/>
          <w:szCs w:val="21"/>
        </w:rPr>
        <w:t>2018</w:t>
      </w:r>
      <w:r>
        <w:rPr>
          <w:rFonts w:hAnsi="宋体" w:hint="eastAsia"/>
          <w:szCs w:val="21"/>
        </w:rPr>
        <w:t>年版</w:t>
      </w:r>
      <w:r>
        <w:rPr>
          <w:rFonts w:hAnsi="宋体" w:cs="宋体" w:hint="eastAsia"/>
          <w:szCs w:val="21"/>
        </w:rPr>
        <w:t>GB/T 26071</w:t>
      </w:r>
      <w:r>
        <w:rPr>
          <w:rFonts w:hAnsi="宋体" w:hint="eastAsia"/>
          <w:szCs w:val="21"/>
        </w:rPr>
        <w:t>的第</w:t>
      </w:r>
      <w:r>
        <w:rPr>
          <w:rFonts w:hAnsi="宋体" w:hint="eastAsia"/>
          <w:szCs w:val="21"/>
        </w:rPr>
        <w:t>2</w:t>
      </w:r>
      <w:r>
        <w:rPr>
          <w:rFonts w:hAnsi="宋体" w:hint="eastAsia"/>
          <w:szCs w:val="21"/>
        </w:rPr>
        <w:t>章）；</w:t>
      </w:r>
    </w:p>
    <w:p w:rsidR="004E1EC0" w:rsidRDefault="00F74D77">
      <w:pPr>
        <w:pStyle w:val="a5"/>
        <w:numPr>
          <w:ilvl w:val="0"/>
          <w:numId w:val="0"/>
        </w:numPr>
        <w:ind w:leftChars="200" w:left="840" w:hangingChars="200" w:hanging="420"/>
        <w:rPr>
          <w:rFonts w:hAnsi="宋体" w:cs="宋体"/>
          <w:szCs w:val="21"/>
        </w:rPr>
      </w:pPr>
      <w:r>
        <w:rPr>
          <w:rFonts w:hAnsi="宋体" w:cs="宋体" w:hint="eastAsia"/>
          <w:szCs w:val="21"/>
        </w:rPr>
        <w:t xml:space="preserve">c) </w:t>
      </w:r>
      <w:r>
        <w:rPr>
          <w:rFonts w:hAnsi="宋体" w:cs="宋体" w:hint="eastAsia"/>
          <w:szCs w:val="21"/>
        </w:rPr>
        <w:t>删除了准方形硅片产品尺寸“</w:t>
      </w:r>
      <w:r>
        <w:rPr>
          <w:rFonts w:hAnsi="宋体" w:cs="宋体" w:hint="eastAsia"/>
          <w:szCs w:val="21"/>
        </w:rPr>
        <w:t>100.75</w:t>
      </w:r>
      <w:r>
        <w:rPr>
          <w:rFonts w:hAnsi="宋体" w:cs="宋体"/>
          <w:szCs w:val="21"/>
        </w:rPr>
        <w:t xml:space="preserve"> </w:t>
      </w:r>
      <w:r>
        <w:rPr>
          <w:rFonts w:hAnsi="宋体" w:cs="宋体" w:hint="eastAsia"/>
          <w:szCs w:val="21"/>
        </w:rPr>
        <w:t>mm</w:t>
      </w:r>
      <w:r>
        <w:rPr>
          <w:rFonts w:hAnsi="宋体" w:cs="宋体" w:hint="eastAsia"/>
          <w:szCs w:val="21"/>
        </w:rPr>
        <w:t>、</w:t>
      </w:r>
      <w:r>
        <w:rPr>
          <w:rFonts w:hAnsi="宋体" w:cs="宋体" w:hint="eastAsia"/>
          <w:szCs w:val="21"/>
        </w:rPr>
        <w:t>125.75</w:t>
      </w:r>
      <w:r>
        <w:rPr>
          <w:rFonts w:hAnsi="宋体" w:cs="宋体"/>
          <w:szCs w:val="21"/>
        </w:rPr>
        <w:t xml:space="preserve"> </w:t>
      </w:r>
      <w:r>
        <w:rPr>
          <w:rFonts w:hAnsi="宋体" w:cs="宋体" w:hint="eastAsia"/>
          <w:szCs w:val="21"/>
        </w:rPr>
        <w:t>mm</w:t>
      </w:r>
      <w:r>
        <w:rPr>
          <w:rFonts w:hAnsi="宋体" w:cs="宋体" w:hint="eastAsia"/>
          <w:szCs w:val="21"/>
        </w:rPr>
        <w:t>、</w:t>
      </w:r>
      <w:r>
        <w:rPr>
          <w:rFonts w:hAnsi="宋体" w:cs="宋体" w:hint="eastAsia"/>
          <w:szCs w:val="21"/>
        </w:rPr>
        <w:t>156I</w:t>
      </w:r>
      <w:r>
        <w:rPr>
          <w:rFonts w:hAnsi="宋体" w:cs="宋体" w:hint="eastAsia"/>
          <w:szCs w:val="21"/>
        </w:rPr>
        <w:t>、</w:t>
      </w:r>
      <w:r>
        <w:rPr>
          <w:rFonts w:hAnsi="宋体" w:cs="宋体" w:hint="eastAsia"/>
          <w:szCs w:val="21"/>
        </w:rPr>
        <w:t>156</w:t>
      </w:r>
      <w:r>
        <w:rPr>
          <w:rFonts w:hAnsi="宋体" w:cs="宋体" w:hint="eastAsia"/>
          <w:szCs w:val="21"/>
        </w:rPr>
        <w:t>Ⅱ、</w:t>
      </w:r>
      <w:r>
        <w:rPr>
          <w:rFonts w:hAnsi="宋体" w:cs="宋体" w:hint="eastAsia"/>
          <w:szCs w:val="21"/>
        </w:rPr>
        <w:t>156</w:t>
      </w:r>
      <w:r>
        <w:rPr>
          <w:rFonts w:hAnsi="宋体" w:cs="宋体" w:hint="eastAsia"/>
          <w:szCs w:val="21"/>
        </w:rPr>
        <w:t>Ⅲ、</w:t>
      </w:r>
      <w:r>
        <w:rPr>
          <w:rFonts w:hAnsi="宋体" w:cs="宋体" w:hint="eastAsia"/>
          <w:szCs w:val="21"/>
        </w:rPr>
        <w:t>161.75</w:t>
      </w:r>
      <w:r>
        <w:rPr>
          <w:rFonts w:hAnsi="宋体" w:cs="宋体"/>
          <w:szCs w:val="21"/>
        </w:rPr>
        <w:t xml:space="preserve"> </w:t>
      </w:r>
      <w:r>
        <w:rPr>
          <w:rFonts w:hAnsi="宋体" w:cs="宋体" w:hint="eastAsia"/>
          <w:szCs w:val="21"/>
        </w:rPr>
        <w:t>mm</w:t>
      </w:r>
      <w:r>
        <w:rPr>
          <w:rFonts w:hAnsi="宋体" w:cs="宋体" w:hint="eastAsia"/>
          <w:szCs w:val="21"/>
        </w:rPr>
        <w:t>、</w:t>
      </w:r>
      <w:r>
        <w:rPr>
          <w:rFonts w:hAnsi="宋体" w:cs="宋体" w:hint="eastAsia"/>
          <w:szCs w:val="21"/>
        </w:rPr>
        <w:t>210.75</w:t>
      </w:r>
      <w:r>
        <w:rPr>
          <w:rFonts w:hAnsi="宋体" w:cs="宋体"/>
          <w:szCs w:val="21"/>
        </w:rPr>
        <w:t xml:space="preserve"> </w:t>
      </w:r>
      <w:r>
        <w:rPr>
          <w:rFonts w:hAnsi="宋体" w:cs="宋体" w:hint="eastAsia"/>
          <w:szCs w:val="21"/>
        </w:rPr>
        <w:t>mm</w:t>
      </w:r>
      <w:r>
        <w:rPr>
          <w:rFonts w:hAnsi="宋体" w:cs="宋体" w:hint="eastAsia"/>
          <w:szCs w:val="21"/>
        </w:rPr>
        <w:t>”；增加了准方形硅片产品尺寸“</w:t>
      </w:r>
      <w:r>
        <w:rPr>
          <w:rFonts w:hAnsi="宋体" w:cs="宋体" w:hint="eastAsia"/>
          <w:szCs w:val="21"/>
        </w:rPr>
        <w:t>156.75</w:t>
      </w:r>
      <w:r>
        <w:rPr>
          <w:rFonts w:hAnsi="宋体" w:cs="宋体"/>
          <w:szCs w:val="21"/>
        </w:rPr>
        <w:t xml:space="preserve"> </w:t>
      </w:r>
      <w:r>
        <w:rPr>
          <w:rFonts w:hAnsi="宋体" w:cs="宋体" w:hint="eastAsia"/>
          <w:szCs w:val="21"/>
        </w:rPr>
        <w:t xml:space="preserve">mm </w:t>
      </w:r>
      <w:r>
        <w:rPr>
          <w:rFonts w:hAnsi="宋体" w:cs="宋体" w:hint="eastAsia"/>
          <w:szCs w:val="21"/>
        </w:rPr>
        <w:t>、</w:t>
      </w:r>
      <w:r>
        <w:rPr>
          <w:rFonts w:hAnsi="宋体" w:cs="宋体" w:hint="eastAsia"/>
          <w:szCs w:val="21"/>
        </w:rPr>
        <w:t>161.75</w:t>
      </w:r>
      <w:r>
        <w:rPr>
          <w:rFonts w:hAnsi="宋体" w:cs="宋体"/>
          <w:szCs w:val="21"/>
        </w:rPr>
        <w:t xml:space="preserve"> </w:t>
      </w:r>
      <w:r>
        <w:rPr>
          <w:rFonts w:hAnsi="宋体" w:cs="宋体" w:hint="eastAsia"/>
          <w:szCs w:val="21"/>
        </w:rPr>
        <w:t xml:space="preserve">mm </w:t>
      </w:r>
      <w:r>
        <w:rPr>
          <w:rFonts w:hAnsi="宋体" w:cs="宋体" w:hint="eastAsia"/>
          <w:szCs w:val="21"/>
        </w:rPr>
        <w:t>、</w:t>
      </w:r>
      <w:r>
        <w:rPr>
          <w:rFonts w:hAnsi="宋体" w:cs="宋体" w:hint="eastAsia"/>
          <w:szCs w:val="21"/>
        </w:rPr>
        <w:t>166.00</w:t>
      </w:r>
      <w:r>
        <w:rPr>
          <w:rFonts w:hAnsi="宋体" w:cs="宋体"/>
          <w:szCs w:val="21"/>
        </w:rPr>
        <w:t xml:space="preserve"> </w:t>
      </w:r>
      <w:r>
        <w:rPr>
          <w:rFonts w:hAnsi="宋体" w:cs="宋体" w:hint="eastAsia"/>
          <w:szCs w:val="21"/>
        </w:rPr>
        <w:t xml:space="preserve">mm </w:t>
      </w:r>
      <w:r>
        <w:rPr>
          <w:rFonts w:hAnsi="宋体" w:cs="宋体" w:hint="eastAsia"/>
          <w:szCs w:val="21"/>
        </w:rPr>
        <w:t>、</w:t>
      </w:r>
      <w:r>
        <w:rPr>
          <w:rFonts w:hAnsi="宋体" w:cs="宋体" w:hint="eastAsia"/>
          <w:szCs w:val="21"/>
        </w:rPr>
        <w:t>182.00</w:t>
      </w:r>
      <w:r>
        <w:rPr>
          <w:rFonts w:hAnsi="宋体" w:cs="宋体"/>
          <w:szCs w:val="21"/>
        </w:rPr>
        <w:t xml:space="preserve"> </w:t>
      </w:r>
      <w:r>
        <w:rPr>
          <w:rFonts w:hAnsi="宋体" w:cs="宋体" w:hint="eastAsia"/>
          <w:szCs w:val="21"/>
        </w:rPr>
        <w:t xml:space="preserve">mm </w:t>
      </w:r>
      <w:r>
        <w:rPr>
          <w:rFonts w:hAnsi="宋体" w:cs="宋体" w:hint="eastAsia"/>
          <w:szCs w:val="21"/>
        </w:rPr>
        <w:t>、</w:t>
      </w:r>
      <w:r>
        <w:rPr>
          <w:rFonts w:hAnsi="宋体" w:cs="宋体" w:hint="eastAsia"/>
          <w:szCs w:val="21"/>
        </w:rPr>
        <w:t>210.00</w:t>
      </w:r>
      <w:r>
        <w:rPr>
          <w:rFonts w:hAnsi="宋体" w:cs="宋体"/>
          <w:szCs w:val="21"/>
        </w:rPr>
        <w:t xml:space="preserve"> </w:t>
      </w:r>
      <w:r>
        <w:rPr>
          <w:rFonts w:hAnsi="宋体" w:cs="宋体" w:hint="eastAsia"/>
          <w:szCs w:val="21"/>
        </w:rPr>
        <w:t>mm</w:t>
      </w:r>
      <w:r>
        <w:rPr>
          <w:rFonts w:hAnsi="宋体" w:cs="宋体" w:hint="eastAsia"/>
          <w:szCs w:val="21"/>
        </w:rPr>
        <w:t>、</w:t>
      </w:r>
      <w:r>
        <w:rPr>
          <w:rFonts w:hAnsi="宋体" w:cs="宋体" w:hint="eastAsia"/>
          <w:szCs w:val="21"/>
        </w:rPr>
        <w:t>218.20</w:t>
      </w:r>
      <w:r>
        <w:rPr>
          <w:rFonts w:hAnsi="宋体" w:cs="宋体"/>
          <w:szCs w:val="21"/>
        </w:rPr>
        <w:t xml:space="preserve"> </w:t>
      </w:r>
      <w:r>
        <w:rPr>
          <w:rFonts w:hAnsi="宋体" w:cs="宋体" w:hint="eastAsia"/>
          <w:szCs w:val="21"/>
        </w:rPr>
        <w:t>mm</w:t>
      </w:r>
      <w:r>
        <w:rPr>
          <w:rFonts w:hAnsi="宋体" w:cs="宋体" w:hint="eastAsia"/>
          <w:szCs w:val="21"/>
        </w:rPr>
        <w:t>”（见</w:t>
      </w:r>
      <w:r>
        <w:rPr>
          <w:rFonts w:hAnsi="宋体" w:cs="宋体" w:hint="eastAsia"/>
          <w:szCs w:val="21"/>
        </w:rPr>
        <w:t>4.2.2</w:t>
      </w:r>
      <w:r>
        <w:rPr>
          <w:rFonts w:hAnsi="宋体" w:cs="宋体" w:hint="eastAsia"/>
          <w:szCs w:val="21"/>
        </w:rPr>
        <w:t>，</w:t>
      </w:r>
      <w:r>
        <w:rPr>
          <w:rFonts w:hAnsi="宋体" w:cs="宋体" w:hint="eastAsia"/>
          <w:szCs w:val="21"/>
        </w:rPr>
        <w:t>2018</w:t>
      </w:r>
      <w:r>
        <w:rPr>
          <w:rFonts w:hAnsi="宋体" w:cs="宋体" w:hint="eastAsia"/>
          <w:szCs w:val="21"/>
        </w:rPr>
        <w:t>年版</w:t>
      </w:r>
      <w:r>
        <w:rPr>
          <w:rFonts w:hAnsi="宋体" w:cs="宋体" w:hint="eastAsia"/>
          <w:szCs w:val="21"/>
        </w:rPr>
        <w:t>GB/T 26071</w:t>
      </w:r>
      <w:r>
        <w:rPr>
          <w:rFonts w:hAnsi="宋体" w:cs="宋体" w:hint="eastAsia"/>
          <w:szCs w:val="21"/>
        </w:rPr>
        <w:t>的</w:t>
      </w:r>
      <w:r>
        <w:rPr>
          <w:rFonts w:hAnsi="宋体" w:cs="宋体" w:hint="eastAsia"/>
          <w:szCs w:val="21"/>
        </w:rPr>
        <w:t>4.2.2</w:t>
      </w:r>
      <w:r>
        <w:rPr>
          <w:rFonts w:hAnsi="宋体" w:cs="宋体" w:hint="eastAsia"/>
          <w:szCs w:val="21"/>
        </w:rPr>
        <w:t>）；</w:t>
      </w:r>
    </w:p>
    <w:p w:rsidR="004E1EC0" w:rsidRDefault="00F74D77">
      <w:pPr>
        <w:pStyle w:val="a5"/>
        <w:numPr>
          <w:ilvl w:val="0"/>
          <w:numId w:val="0"/>
        </w:numPr>
        <w:ind w:leftChars="200" w:left="840" w:hangingChars="200" w:hanging="420"/>
        <w:rPr>
          <w:rFonts w:hAnsi="宋体" w:cs="宋体"/>
          <w:szCs w:val="21"/>
        </w:rPr>
      </w:pPr>
      <w:r>
        <w:rPr>
          <w:rFonts w:hAnsi="宋体" w:cs="宋体" w:hint="eastAsia"/>
          <w:szCs w:val="21"/>
        </w:rPr>
        <w:t xml:space="preserve">d) </w:t>
      </w:r>
      <w:r>
        <w:rPr>
          <w:rFonts w:hAnsi="宋体" w:cs="宋体" w:hint="eastAsia"/>
          <w:szCs w:val="21"/>
        </w:rPr>
        <w:t>删除了方形硅片产品尺寸“</w:t>
      </w:r>
      <w:r>
        <w:rPr>
          <w:rFonts w:hAnsi="宋体" w:cs="宋体" w:hint="eastAsia"/>
          <w:szCs w:val="21"/>
        </w:rPr>
        <w:t>100.75</w:t>
      </w:r>
      <w:r>
        <w:rPr>
          <w:rFonts w:hAnsi="宋体" w:cs="宋体"/>
          <w:szCs w:val="21"/>
        </w:rPr>
        <w:t xml:space="preserve"> </w:t>
      </w:r>
      <w:r>
        <w:rPr>
          <w:rFonts w:hAnsi="宋体" w:cs="宋体" w:hint="eastAsia"/>
          <w:szCs w:val="21"/>
        </w:rPr>
        <w:t>mm</w:t>
      </w:r>
      <w:r>
        <w:rPr>
          <w:rFonts w:hAnsi="宋体" w:cs="宋体" w:hint="eastAsia"/>
          <w:szCs w:val="21"/>
        </w:rPr>
        <w:t>、</w:t>
      </w:r>
      <w:r>
        <w:rPr>
          <w:rFonts w:hAnsi="宋体" w:cs="宋体" w:hint="eastAsia"/>
          <w:szCs w:val="21"/>
        </w:rPr>
        <w:t>125.75</w:t>
      </w:r>
      <w:r>
        <w:rPr>
          <w:rFonts w:hAnsi="宋体" w:cs="宋体"/>
          <w:szCs w:val="21"/>
        </w:rPr>
        <w:t xml:space="preserve"> </w:t>
      </w:r>
      <w:r>
        <w:rPr>
          <w:rFonts w:hAnsi="宋体" w:cs="宋体" w:hint="eastAsia"/>
          <w:szCs w:val="21"/>
        </w:rPr>
        <w:t>mm</w:t>
      </w:r>
      <w:r>
        <w:rPr>
          <w:rFonts w:hAnsi="宋体" w:cs="宋体" w:hint="eastAsia"/>
          <w:szCs w:val="21"/>
        </w:rPr>
        <w:t>、</w:t>
      </w:r>
      <w:r>
        <w:rPr>
          <w:rFonts w:hAnsi="宋体" w:cs="宋体" w:hint="eastAsia"/>
          <w:szCs w:val="21"/>
        </w:rPr>
        <w:t>156.75</w:t>
      </w:r>
      <w:r>
        <w:rPr>
          <w:rFonts w:hAnsi="宋体" w:cs="宋体"/>
          <w:szCs w:val="21"/>
        </w:rPr>
        <w:t xml:space="preserve"> </w:t>
      </w:r>
      <w:r>
        <w:rPr>
          <w:rFonts w:hAnsi="宋体" w:cs="宋体" w:hint="eastAsia"/>
          <w:szCs w:val="21"/>
        </w:rPr>
        <w:t>mm</w:t>
      </w:r>
      <w:r>
        <w:rPr>
          <w:rFonts w:hAnsi="宋体" w:cs="宋体" w:hint="eastAsia"/>
          <w:szCs w:val="21"/>
        </w:rPr>
        <w:t>、</w:t>
      </w:r>
      <w:r>
        <w:rPr>
          <w:rFonts w:hAnsi="宋体" w:cs="宋体" w:hint="eastAsia"/>
          <w:szCs w:val="21"/>
        </w:rPr>
        <w:t>210.75</w:t>
      </w:r>
      <w:r>
        <w:rPr>
          <w:rFonts w:hAnsi="宋体" w:cs="宋体"/>
          <w:szCs w:val="21"/>
        </w:rPr>
        <w:t xml:space="preserve"> </w:t>
      </w:r>
      <w:r>
        <w:rPr>
          <w:rFonts w:hAnsi="宋体" w:cs="宋体" w:hint="eastAsia"/>
          <w:szCs w:val="21"/>
        </w:rPr>
        <w:t>mm</w:t>
      </w:r>
      <w:r>
        <w:rPr>
          <w:rFonts w:hAnsi="宋体" w:cs="宋体" w:hint="eastAsia"/>
          <w:szCs w:val="21"/>
        </w:rPr>
        <w:t>”；增加了方形硅片产品尺寸“</w:t>
      </w:r>
      <w:r>
        <w:rPr>
          <w:rFonts w:hAnsi="宋体" w:cs="宋体" w:hint="eastAsia"/>
          <w:szCs w:val="21"/>
        </w:rPr>
        <w:t>156.75</w:t>
      </w:r>
      <w:r>
        <w:rPr>
          <w:rFonts w:hAnsi="宋体" w:cs="宋体"/>
          <w:szCs w:val="21"/>
        </w:rPr>
        <w:t xml:space="preserve"> </w:t>
      </w:r>
      <w:r>
        <w:rPr>
          <w:rFonts w:hAnsi="宋体" w:cs="宋体" w:hint="eastAsia"/>
          <w:szCs w:val="21"/>
        </w:rPr>
        <w:t xml:space="preserve">mm </w:t>
      </w:r>
      <w:r>
        <w:rPr>
          <w:rFonts w:hAnsi="宋体" w:cs="宋体" w:hint="eastAsia"/>
          <w:szCs w:val="21"/>
        </w:rPr>
        <w:t>、</w:t>
      </w:r>
      <w:r>
        <w:rPr>
          <w:rFonts w:hAnsi="宋体" w:cs="宋体" w:hint="eastAsia"/>
          <w:szCs w:val="21"/>
        </w:rPr>
        <w:t>158.75</w:t>
      </w:r>
      <w:r>
        <w:rPr>
          <w:rFonts w:hAnsi="宋体" w:cs="宋体"/>
          <w:szCs w:val="21"/>
        </w:rPr>
        <w:t xml:space="preserve"> </w:t>
      </w:r>
      <w:r>
        <w:rPr>
          <w:rFonts w:hAnsi="宋体" w:cs="宋体" w:hint="eastAsia"/>
          <w:szCs w:val="21"/>
        </w:rPr>
        <w:t xml:space="preserve">mm </w:t>
      </w:r>
      <w:r>
        <w:rPr>
          <w:rFonts w:hAnsi="宋体" w:cs="宋体" w:hint="eastAsia"/>
          <w:szCs w:val="21"/>
        </w:rPr>
        <w:t>、</w:t>
      </w:r>
      <w:r>
        <w:rPr>
          <w:rFonts w:hAnsi="宋体" w:cs="宋体" w:hint="eastAsia"/>
          <w:szCs w:val="21"/>
        </w:rPr>
        <w:t>182.00</w:t>
      </w:r>
      <w:r>
        <w:rPr>
          <w:rFonts w:hAnsi="宋体" w:cs="宋体"/>
          <w:szCs w:val="21"/>
        </w:rPr>
        <w:t xml:space="preserve"> </w:t>
      </w:r>
      <w:r>
        <w:rPr>
          <w:rFonts w:hAnsi="宋体" w:cs="宋体" w:hint="eastAsia"/>
          <w:szCs w:val="21"/>
        </w:rPr>
        <w:t xml:space="preserve">mm </w:t>
      </w:r>
      <w:r>
        <w:rPr>
          <w:rFonts w:hAnsi="宋体" w:cs="宋体" w:hint="eastAsia"/>
          <w:szCs w:val="21"/>
        </w:rPr>
        <w:t>、</w:t>
      </w:r>
      <w:r>
        <w:rPr>
          <w:rFonts w:hAnsi="宋体" w:cs="宋体" w:hint="eastAsia"/>
          <w:szCs w:val="21"/>
        </w:rPr>
        <w:t>210.00</w:t>
      </w:r>
      <w:r>
        <w:rPr>
          <w:rFonts w:hAnsi="宋体" w:cs="宋体"/>
          <w:szCs w:val="21"/>
        </w:rPr>
        <w:t xml:space="preserve"> </w:t>
      </w:r>
      <w:r>
        <w:rPr>
          <w:rFonts w:hAnsi="宋体" w:cs="宋体" w:hint="eastAsia"/>
          <w:szCs w:val="21"/>
        </w:rPr>
        <w:t xml:space="preserve">mm </w:t>
      </w:r>
      <w:r>
        <w:rPr>
          <w:rFonts w:hAnsi="宋体" w:cs="宋体" w:hint="eastAsia"/>
          <w:szCs w:val="21"/>
        </w:rPr>
        <w:t>、</w:t>
      </w:r>
      <w:r>
        <w:rPr>
          <w:rFonts w:hAnsi="宋体" w:cs="宋体" w:hint="eastAsia"/>
          <w:szCs w:val="21"/>
        </w:rPr>
        <w:t>218.20</w:t>
      </w:r>
      <w:r>
        <w:rPr>
          <w:rFonts w:hAnsi="宋体" w:cs="宋体"/>
          <w:szCs w:val="21"/>
        </w:rPr>
        <w:t xml:space="preserve"> </w:t>
      </w:r>
      <w:r>
        <w:rPr>
          <w:rFonts w:hAnsi="宋体" w:cs="宋体" w:hint="eastAsia"/>
          <w:szCs w:val="21"/>
        </w:rPr>
        <w:t>mm</w:t>
      </w:r>
      <w:r>
        <w:rPr>
          <w:rFonts w:hAnsi="宋体" w:cs="宋体" w:hint="eastAsia"/>
          <w:szCs w:val="21"/>
        </w:rPr>
        <w:t>”（见</w:t>
      </w:r>
      <w:r>
        <w:rPr>
          <w:rFonts w:hAnsi="宋体" w:cs="宋体" w:hint="eastAsia"/>
          <w:szCs w:val="21"/>
        </w:rPr>
        <w:t>4.2.2</w:t>
      </w:r>
      <w:r>
        <w:rPr>
          <w:rFonts w:hAnsi="宋体" w:cs="宋体" w:hint="eastAsia"/>
          <w:szCs w:val="21"/>
        </w:rPr>
        <w:t>，</w:t>
      </w:r>
      <w:r>
        <w:rPr>
          <w:rFonts w:hAnsi="宋体" w:cs="宋体" w:hint="eastAsia"/>
          <w:szCs w:val="21"/>
        </w:rPr>
        <w:t>2018</w:t>
      </w:r>
      <w:r>
        <w:rPr>
          <w:rFonts w:hAnsi="宋体" w:cs="宋体" w:hint="eastAsia"/>
          <w:szCs w:val="21"/>
        </w:rPr>
        <w:t>年版</w:t>
      </w:r>
      <w:r>
        <w:rPr>
          <w:rFonts w:hAnsi="宋体" w:cs="宋体" w:hint="eastAsia"/>
          <w:szCs w:val="21"/>
        </w:rPr>
        <w:t>GB/T 26071</w:t>
      </w:r>
      <w:r>
        <w:rPr>
          <w:rFonts w:hAnsi="宋体" w:cs="宋体" w:hint="eastAsia"/>
          <w:szCs w:val="21"/>
        </w:rPr>
        <w:t>的</w:t>
      </w:r>
      <w:r>
        <w:rPr>
          <w:rFonts w:hAnsi="宋体" w:cs="宋体" w:hint="eastAsia"/>
          <w:szCs w:val="21"/>
        </w:rPr>
        <w:t>4.2.2</w:t>
      </w:r>
      <w:r>
        <w:rPr>
          <w:rFonts w:hAnsi="宋体" w:cs="宋体" w:hint="eastAsia"/>
          <w:szCs w:val="21"/>
        </w:rPr>
        <w:t>）；</w:t>
      </w:r>
    </w:p>
    <w:p w:rsidR="004E1EC0" w:rsidRDefault="00F74D77">
      <w:pPr>
        <w:pStyle w:val="a5"/>
        <w:numPr>
          <w:ilvl w:val="0"/>
          <w:numId w:val="0"/>
        </w:numPr>
        <w:ind w:leftChars="200" w:left="840" w:hangingChars="200" w:hanging="420"/>
        <w:rPr>
          <w:rFonts w:hAnsi="宋体" w:cs="宋体"/>
          <w:szCs w:val="21"/>
        </w:rPr>
      </w:pPr>
      <w:r>
        <w:rPr>
          <w:rFonts w:hAnsi="宋体" w:cs="宋体" w:hint="eastAsia"/>
          <w:szCs w:val="21"/>
        </w:rPr>
        <w:t xml:space="preserve">e) </w:t>
      </w:r>
      <w:r>
        <w:rPr>
          <w:rFonts w:hAnsi="宋体" w:cs="宋体" w:hint="eastAsia"/>
          <w:szCs w:val="21"/>
        </w:rPr>
        <w:t>增加了氧含量要求，“</w:t>
      </w:r>
      <w:r>
        <w:rPr>
          <w:rFonts w:hAnsi="宋体" w:cs="宋体" w:hint="eastAsia"/>
        </w:rPr>
        <w:t>P</w:t>
      </w:r>
      <w:r>
        <w:rPr>
          <w:rFonts w:hAnsi="宋体" w:cs="宋体" w:hint="eastAsia"/>
        </w:rPr>
        <w:t>型硅单晶及硅片的间隙氧含量应不大于</w:t>
      </w:r>
      <w:r>
        <w:rPr>
          <w:rFonts w:hAnsi="宋体" w:cs="宋体" w:hint="eastAsia"/>
        </w:rPr>
        <w:t>1.0</w:t>
      </w:r>
      <w:r>
        <w:rPr>
          <w:rFonts w:hAnsi="宋体" w:cs="宋体" w:hint="eastAsia"/>
        </w:rPr>
        <w:t>×</w:t>
      </w:r>
      <w:r>
        <w:rPr>
          <w:rFonts w:hAnsi="宋体" w:cs="宋体" w:hint="eastAsia"/>
        </w:rPr>
        <w:t>10</w:t>
      </w:r>
      <w:r>
        <w:rPr>
          <w:rFonts w:hAnsi="宋体" w:cs="宋体" w:hint="eastAsia"/>
          <w:vertAlign w:val="superscript"/>
        </w:rPr>
        <w:t xml:space="preserve">18 </w:t>
      </w:r>
      <w:r>
        <w:rPr>
          <w:rFonts w:hAnsi="宋体" w:cs="宋体" w:hint="eastAsia"/>
        </w:rPr>
        <w:t>cm</w:t>
      </w:r>
      <w:r>
        <w:rPr>
          <w:rFonts w:hAnsi="宋体" w:cs="宋体"/>
          <w:vertAlign w:val="superscript"/>
        </w:rPr>
        <w:t>-</w:t>
      </w:r>
      <w:r>
        <w:rPr>
          <w:rFonts w:hAnsi="宋体" w:cs="宋体" w:hint="eastAsia"/>
          <w:vertAlign w:val="superscript"/>
        </w:rPr>
        <w:t>3</w:t>
      </w:r>
      <w:r>
        <w:rPr>
          <w:rFonts w:hAnsi="宋体" w:cs="宋体" w:hint="eastAsia"/>
        </w:rPr>
        <w:t>,N</w:t>
      </w:r>
      <w:r>
        <w:rPr>
          <w:rFonts w:hAnsi="宋体" w:cs="宋体" w:hint="eastAsia"/>
        </w:rPr>
        <w:t>型硅单晶及硅片的间隙氧含量应不大于</w:t>
      </w:r>
      <w:r>
        <w:rPr>
          <w:rFonts w:hAnsi="宋体" w:cs="宋体" w:hint="eastAsia"/>
        </w:rPr>
        <w:t>9.0</w:t>
      </w:r>
      <w:r>
        <w:rPr>
          <w:rFonts w:hAnsi="宋体" w:cs="宋体" w:hint="eastAsia"/>
        </w:rPr>
        <w:t>×</w:t>
      </w:r>
      <w:r>
        <w:rPr>
          <w:rFonts w:hAnsi="宋体" w:cs="宋体" w:hint="eastAsia"/>
        </w:rPr>
        <w:t>10</w:t>
      </w:r>
      <w:r>
        <w:rPr>
          <w:rFonts w:hAnsi="宋体" w:cs="宋体" w:hint="eastAsia"/>
          <w:vertAlign w:val="superscript"/>
        </w:rPr>
        <w:t xml:space="preserve">17 </w:t>
      </w:r>
      <w:r>
        <w:rPr>
          <w:rFonts w:hAnsi="宋体" w:cs="宋体" w:hint="eastAsia"/>
        </w:rPr>
        <w:t>cm</w:t>
      </w:r>
      <w:r>
        <w:rPr>
          <w:rFonts w:hAnsi="宋体" w:cs="宋体"/>
          <w:vertAlign w:val="superscript"/>
        </w:rPr>
        <w:t>-</w:t>
      </w:r>
      <w:r>
        <w:rPr>
          <w:rFonts w:hAnsi="宋体" w:cs="宋体" w:hint="eastAsia"/>
          <w:vertAlign w:val="superscript"/>
        </w:rPr>
        <w:t>3</w:t>
      </w:r>
      <w:r>
        <w:rPr>
          <w:rFonts w:hAnsi="宋体" w:cs="宋体" w:hint="eastAsia"/>
        </w:rPr>
        <w:t>,</w:t>
      </w:r>
      <w:r>
        <w:rPr>
          <w:rFonts w:hAnsi="宋体" w:cs="宋体" w:hint="eastAsia"/>
        </w:rPr>
        <w:t>或由供需双方协商确定</w:t>
      </w:r>
      <w:r>
        <w:rPr>
          <w:rFonts w:hAnsi="宋体" w:cs="宋体" w:hint="eastAsia"/>
          <w:szCs w:val="21"/>
        </w:rPr>
        <w:t>。”（见</w:t>
      </w:r>
      <w:r>
        <w:rPr>
          <w:rFonts w:hAnsi="宋体" w:cs="宋体" w:hint="eastAsia"/>
          <w:szCs w:val="21"/>
        </w:rPr>
        <w:t>5.1.1</w:t>
      </w:r>
      <w:r>
        <w:rPr>
          <w:rFonts w:hAnsi="宋体" w:cs="宋体" w:hint="eastAsia"/>
          <w:szCs w:val="21"/>
        </w:rPr>
        <w:t>）；</w:t>
      </w:r>
    </w:p>
    <w:p w:rsidR="004E1EC0" w:rsidRDefault="00F74D77">
      <w:pPr>
        <w:pStyle w:val="a5"/>
        <w:numPr>
          <w:ilvl w:val="0"/>
          <w:numId w:val="0"/>
        </w:numPr>
        <w:ind w:leftChars="200" w:left="840" w:hangingChars="200" w:hanging="420"/>
        <w:rPr>
          <w:rFonts w:hAnsi="宋体" w:cs="宋体"/>
          <w:szCs w:val="21"/>
        </w:rPr>
      </w:pPr>
      <w:r>
        <w:rPr>
          <w:rFonts w:hAnsi="宋体" w:cs="宋体" w:hint="eastAsia"/>
          <w:szCs w:val="21"/>
        </w:rPr>
        <w:t>f)</w:t>
      </w:r>
      <w:r>
        <w:rPr>
          <w:rFonts w:hAnsi="宋体" w:cs="宋体" w:hint="eastAsia"/>
          <w:szCs w:val="21"/>
        </w:rPr>
        <w:t xml:space="preserve"> </w:t>
      </w:r>
      <w:r>
        <w:rPr>
          <w:rFonts w:hAnsi="宋体" w:cs="宋体" w:hint="eastAsia"/>
          <w:szCs w:val="21"/>
        </w:rPr>
        <w:t>增加了碳含量要求，“</w:t>
      </w:r>
      <w:r>
        <w:rPr>
          <w:rFonts w:hAnsi="宋体" w:cs="宋体" w:hint="eastAsia"/>
        </w:rPr>
        <w:t>P</w:t>
      </w:r>
      <w:r>
        <w:rPr>
          <w:rFonts w:hAnsi="宋体" w:cs="宋体" w:hint="eastAsia"/>
        </w:rPr>
        <w:t>型硅单晶及硅片的代位碳含量应不大于</w:t>
      </w:r>
      <w:r>
        <w:rPr>
          <w:rFonts w:hAnsi="宋体" w:cs="宋体" w:hint="eastAsia"/>
        </w:rPr>
        <w:t>5.0</w:t>
      </w:r>
      <w:r>
        <w:rPr>
          <w:rFonts w:hAnsi="宋体" w:cs="宋体" w:hint="eastAsia"/>
        </w:rPr>
        <w:t>×</w:t>
      </w:r>
      <w:r>
        <w:rPr>
          <w:rFonts w:hAnsi="宋体" w:cs="宋体" w:hint="eastAsia"/>
        </w:rPr>
        <w:t>10</w:t>
      </w:r>
      <w:r>
        <w:rPr>
          <w:rFonts w:hAnsi="宋体" w:cs="宋体" w:hint="eastAsia"/>
          <w:vertAlign w:val="superscript"/>
        </w:rPr>
        <w:t>16</w:t>
      </w:r>
      <w:r>
        <w:rPr>
          <w:rFonts w:hAnsi="宋体" w:cs="宋体" w:hint="eastAsia"/>
        </w:rPr>
        <w:t>cm</w:t>
      </w:r>
      <w:r>
        <w:rPr>
          <w:rFonts w:hAnsi="宋体" w:cs="宋体"/>
          <w:vertAlign w:val="superscript"/>
        </w:rPr>
        <w:t>-</w:t>
      </w:r>
      <w:r>
        <w:rPr>
          <w:rFonts w:hAnsi="宋体" w:cs="宋体" w:hint="eastAsia"/>
          <w:vertAlign w:val="superscript"/>
        </w:rPr>
        <w:t>3</w:t>
      </w:r>
      <w:r>
        <w:rPr>
          <w:rFonts w:hAnsi="宋体" w:cs="宋体" w:hint="eastAsia"/>
        </w:rPr>
        <w:t>,N</w:t>
      </w:r>
      <w:r>
        <w:rPr>
          <w:rFonts w:hAnsi="宋体" w:cs="宋体" w:hint="eastAsia"/>
        </w:rPr>
        <w:t>型硅单晶及硅片的代位碳含量应不大于</w:t>
      </w:r>
      <w:r>
        <w:rPr>
          <w:rFonts w:hAnsi="宋体" w:cs="宋体" w:hint="eastAsia"/>
        </w:rPr>
        <w:t>5.0</w:t>
      </w:r>
      <w:r>
        <w:rPr>
          <w:rFonts w:hAnsi="宋体" w:cs="宋体" w:hint="eastAsia"/>
        </w:rPr>
        <w:t>×</w:t>
      </w:r>
      <w:r>
        <w:rPr>
          <w:rFonts w:hAnsi="宋体" w:cs="宋体" w:hint="eastAsia"/>
        </w:rPr>
        <w:t>10</w:t>
      </w:r>
      <w:r>
        <w:rPr>
          <w:rFonts w:hAnsi="宋体" w:cs="宋体" w:hint="eastAsia"/>
          <w:vertAlign w:val="superscript"/>
        </w:rPr>
        <w:t>16</w:t>
      </w:r>
      <w:r>
        <w:rPr>
          <w:rFonts w:hAnsi="宋体" w:cs="宋体" w:hint="eastAsia"/>
        </w:rPr>
        <w:t xml:space="preserve"> cm</w:t>
      </w:r>
      <w:r>
        <w:rPr>
          <w:rFonts w:hAnsi="宋体" w:cs="宋体"/>
          <w:vertAlign w:val="superscript"/>
        </w:rPr>
        <w:t>-</w:t>
      </w:r>
      <w:r>
        <w:rPr>
          <w:rFonts w:hAnsi="宋体" w:cs="宋体" w:hint="eastAsia"/>
          <w:vertAlign w:val="superscript"/>
        </w:rPr>
        <w:t>3</w:t>
      </w:r>
      <w:r>
        <w:rPr>
          <w:rFonts w:hAnsi="宋体" w:cs="宋体" w:hint="eastAsia"/>
        </w:rPr>
        <w:t>,</w:t>
      </w:r>
      <w:r>
        <w:rPr>
          <w:rFonts w:hAnsi="宋体" w:cs="宋体" w:hint="eastAsia"/>
        </w:rPr>
        <w:t>或由供需双方协商确定</w:t>
      </w:r>
      <w:r>
        <w:rPr>
          <w:rFonts w:hAnsi="宋体" w:cs="宋体" w:hint="eastAsia"/>
          <w:szCs w:val="21"/>
        </w:rPr>
        <w:t>。”（见</w:t>
      </w:r>
      <w:r>
        <w:rPr>
          <w:rFonts w:hAnsi="宋体" w:cs="宋体" w:hint="eastAsia"/>
          <w:szCs w:val="21"/>
        </w:rPr>
        <w:t>5.1.2</w:t>
      </w:r>
      <w:r>
        <w:rPr>
          <w:rFonts w:hAnsi="宋体" w:cs="宋体" w:hint="eastAsia"/>
          <w:szCs w:val="21"/>
        </w:rPr>
        <w:t>）；</w:t>
      </w:r>
    </w:p>
    <w:p w:rsidR="004E1EC0" w:rsidRDefault="00F74D77">
      <w:pPr>
        <w:pStyle w:val="a5"/>
        <w:numPr>
          <w:ilvl w:val="0"/>
          <w:numId w:val="0"/>
        </w:numPr>
        <w:ind w:left="420"/>
        <w:rPr>
          <w:rFonts w:hAnsi="宋体" w:cs="宋体"/>
          <w:szCs w:val="21"/>
        </w:rPr>
      </w:pPr>
      <w:r>
        <w:rPr>
          <w:rFonts w:hAnsi="宋体" w:cs="宋体" w:hint="eastAsia"/>
          <w:szCs w:val="21"/>
        </w:rPr>
        <w:t xml:space="preserve">g) </w:t>
      </w:r>
      <w:r>
        <w:rPr>
          <w:rFonts w:hAnsi="宋体" w:cs="宋体" w:hint="eastAsia"/>
          <w:szCs w:val="21"/>
        </w:rPr>
        <w:t>增加了晶体完整性要求，“</w:t>
      </w:r>
      <w:r>
        <w:rPr>
          <w:rFonts w:hAnsi="宋体" w:cs="宋体" w:hint="eastAsia"/>
        </w:rPr>
        <w:t>硅单晶及硅片的位错密度应不大于</w:t>
      </w:r>
      <w:r>
        <w:rPr>
          <w:rFonts w:hAnsi="宋体" w:cs="宋体" w:hint="eastAsia"/>
        </w:rPr>
        <w:t>500</w:t>
      </w:r>
      <w:r>
        <w:rPr>
          <w:rFonts w:hAnsi="宋体" w:cs="宋体" w:hint="eastAsia"/>
        </w:rPr>
        <w:t>个</w:t>
      </w:r>
      <w:r>
        <w:rPr>
          <w:rFonts w:hAnsi="宋体" w:cs="宋体" w:hint="eastAsia"/>
        </w:rPr>
        <w:t>/cm</w:t>
      </w:r>
      <w:r>
        <w:rPr>
          <w:rFonts w:hAnsi="宋体" w:cs="宋体" w:hint="eastAsia"/>
          <w:vertAlign w:val="superscript"/>
        </w:rPr>
        <w:t>2</w:t>
      </w:r>
      <w:r>
        <w:rPr>
          <w:rFonts w:hAnsi="宋体" w:cs="宋体" w:hint="eastAsia"/>
        </w:rPr>
        <w:t>，且无滑移位错</w:t>
      </w:r>
      <w:r>
        <w:rPr>
          <w:rFonts w:hAnsi="宋体" w:cs="宋体" w:hint="eastAsia"/>
          <w:szCs w:val="21"/>
        </w:rPr>
        <w:t>。”（见</w:t>
      </w:r>
      <w:r>
        <w:rPr>
          <w:rFonts w:hAnsi="宋体" w:cs="宋体" w:hint="eastAsia"/>
          <w:szCs w:val="21"/>
        </w:rPr>
        <w:t>5.1.3</w:t>
      </w:r>
      <w:r>
        <w:rPr>
          <w:rFonts w:hAnsi="宋体" w:cs="宋体" w:hint="eastAsia"/>
          <w:szCs w:val="21"/>
        </w:rPr>
        <w:t>）；</w:t>
      </w:r>
    </w:p>
    <w:p w:rsidR="004E1EC0" w:rsidRDefault="00F74D77">
      <w:pPr>
        <w:pStyle w:val="a5"/>
        <w:numPr>
          <w:ilvl w:val="0"/>
          <w:numId w:val="0"/>
        </w:numPr>
        <w:ind w:leftChars="200" w:left="630" w:hangingChars="100" w:hanging="210"/>
        <w:rPr>
          <w:rFonts w:hAnsi="宋体"/>
          <w:szCs w:val="21"/>
        </w:rPr>
      </w:pPr>
      <w:r>
        <w:rPr>
          <w:rFonts w:hAnsi="宋体" w:hint="eastAsia"/>
          <w:szCs w:val="21"/>
        </w:rPr>
        <w:t xml:space="preserve">h) </w:t>
      </w:r>
      <w:r>
        <w:rPr>
          <w:rFonts w:hAnsi="宋体"/>
          <w:szCs w:val="21"/>
        </w:rPr>
        <w:t>增加了金属含量要求，</w:t>
      </w:r>
      <w:r>
        <w:rPr>
          <w:rFonts w:hAnsi="宋体"/>
          <w:szCs w:val="21"/>
        </w:rPr>
        <w:t>“</w:t>
      </w:r>
      <w:r>
        <w:rPr>
          <w:rFonts w:ascii="Times New Roman" w:hint="eastAsia"/>
        </w:rPr>
        <w:t>硅单晶</w:t>
      </w:r>
      <w:r>
        <w:rPr>
          <w:rFonts w:ascii="Times New Roman"/>
        </w:rPr>
        <w:t>的体内铁含量及其总金属含量要求由供需双方协商确定</w:t>
      </w:r>
      <w:r>
        <w:rPr>
          <w:rFonts w:hAnsi="宋体"/>
          <w:szCs w:val="21"/>
        </w:rPr>
        <w:t>。</w:t>
      </w:r>
      <w:r>
        <w:rPr>
          <w:rFonts w:hAnsi="宋体"/>
          <w:szCs w:val="21"/>
        </w:rPr>
        <w:t>”</w:t>
      </w:r>
      <w:r>
        <w:rPr>
          <w:rFonts w:hAnsi="宋体" w:hint="eastAsia"/>
          <w:szCs w:val="21"/>
        </w:rPr>
        <w:t>（见</w:t>
      </w:r>
      <w:r>
        <w:rPr>
          <w:rFonts w:hAnsi="宋体" w:hint="eastAsia"/>
          <w:szCs w:val="21"/>
        </w:rPr>
        <w:t>5.1.4</w:t>
      </w:r>
      <w:r>
        <w:rPr>
          <w:rFonts w:hAnsi="宋体" w:hint="eastAsia"/>
          <w:szCs w:val="21"/>
        </w:rPr>
        <w:t>）</w:t>
      </w:r>
      <w:r>
        <w:rPr>
          <w:rFonts w:hAnsi="宋体"/>
          <w:szCs w:val="21"/>
        </w:rPr>
        <w:t>；</w:t>
      </w:r>
    </w:p>
    <w:p w:rsidR="004E1EC0" w:rsidRDefault="00F74D77">
      <w:pPr>
        <w:pStyle w:val="a5"/>
        <w:numPr>
          <w:ilvl w:val="0"/>
          <w:numId w:val="0"/>
        </w:numPr>
        <w:ind w:leftChars="200" w:left="840" w:hangingChars="200" w:hanging="420"/>
        <w:rPr>
          <w:rFonts w:hAnsi="宋体"/>
          <w:szCs w:val="21"/>
        </w:rPr>
      </w:pPr>
      <w:proofErr w:type="spellStart"/>
      <w:r>
        <w:rPr>
          <w:rFonts w:hAnsi="宋体" w:hint="eastAsia"/>
          <w:szCs w:val="21"/>
        </w:rPr>
        <w:t>i</w:t>
      </w:r>
      <w:proofErr w:type="spellEnd"/>
      <w:r>
        <w:rPr>
          <w:rFonts w:hAnsi="宋体" w:hint="eastAsia"/>
          <w:szCs w:val="21"/>
        </w:rPr>
        <w:t xml:space="preserve">) </w:t>
      </w:r>
      <w:r>
        <w:rPr>
          <w:rFonts w:hAnsi="宋体"/>
          <w:szCs w:val="21"/>
        </w:rPr>
        <w:t>删除了理化性能要求，</w:t>
      </w:r>
      <w:r>
        <w:rPr>
          <w:rFonts w:hAnsi="宋体"/>
          <w:szCs w:val="21"/>
        </w:rPr>
        <w:t>“</w:t>
      </w:r>
      <w:r>
        <w:rPr>
          <w:rFonts w:hAnsi="宋体"/>
          <w:szCs w:val="21"/>
        </w:rPr>
        <w:t>硅片的晶体完整性、氧含量和</w:t>
      </w:r>
      <w:proofErr w:type="gramStart"/>
      <w:r>
        <w:rPr>
          <w:rFonts w:hAnsi="宋体"/>
          <w:szCs w:val="21"/>
        </w:rPr>
        <w:t>碳含量</w:t>
      </w:r>
      <w:proofErr w:type="gramEnd"/>
      <w:r>
        <w:rPr>
          <w:rFonts w:hAnsi="宋体"/>
          <w:szCs w:val="21"/>
        </w:rPr>
        <w:t>应符合</w:t>
      </w:r>
      <w:r>
        <w:rPr>
          <w:rFonts w:hAnsi="宋体"/>
          <w:szCs w:val="21"/>
        </w:rPr>
        <w:t>GB/T 25076</w:t>
      </w:r>
      <w:r>
        <w:rPr>
          <w:rFonts w:hAnsi="宋体"/>
          <w:szCs w:val="21"/>
        </w:rPr>
        <w:t>的规定。如有需</w:t>
      </w:r>
      <w:r>
        <w:rPr>
          <w:rFonts w:hAnsi="宋体"/>
          <w:szCs w:val="21"/>
        </w:rPr>
        <w:t>要，由供方提供各项检验结果。</w:t>
      </w:r>
      <w:r>
        <w:rPr>
          <w:rFonts w:hAnsi="宋体"/>
          <w:szCs w:val="21"/>
        </w:rPr>
        <w:t>”</w:t>
      </w:r>
      <w:r>
        <w:rPr>
          <w:rFonts w:hAnsi="宋体" w:hint="eastAsia"/>
          <w:szCs w:val="21"/>
        </w:rPr>
        <w:t>（见</w:t>
      </w:r>
      <w:r>
        <w:rPr>
          <w:rFonts w:hAnsi="宋体" w:hint="eastAsia"/>
          <w:szCs w:val="21"/>
        </w:rPr>
        <w:t>2018</w:t>
      </w:r>
      <w:r>
        <w:rPr>
          <w:rFonts w:hAnsi="宋体" w:hint="eastAsia"/>
          <w:szCs w:val="21"/>
        </w:rPr>
        <w:t>年版</w:t>
      </w:r>
      <w:r>
        <w:rPr>
          <w:rFonts w:hAnsi="宋体" w:cs="宋体" w:hint="eastAsia"/>
          <w:szCs w:val="21"/>
        </w:rPr>
        <w:t>GB/T 26071</w:t>
      </w:r>
      <w:r>
        <w:rPr>
          <w:rFonts w:hAnsi="宋体" w:hint="eastAsia"/>
          <w:szCs w:val="21"/>
        </w:rPr>
        <w:t>的</w:t>
      </w:r>
      <w:r>
        <w:rPr>
          <w:rFonts w:hAnsi="宋体" w:hint="eastAsia"/>
          <w:szCs w:val="21"/>
        </w:rPr>
        <w:t>5.1</w:t>
      </w:r>
      <w:r>
        <w:rPr>
          <w:rFonts w:hAnsi="宋体" w:hint="eastAsia"/>
          <w:szCs w:val="21"/>
        </w:rPr>
        <w:t>）</w:t>
      </w:r>
      <w:r>
        <w:rPr>
          <w:rFonts w:hAnsi="宋体"/>
          <w:szCs w:val="21"/>
        </w:rPr>
        <w:t>；</w:t>
      </w:r>
    </w:p>
    <w:p w:rsidR="004E1EC0" w:rsidRDefault="00F74D77">
      <w:pPr>
        <w:pStyle w:val="a5"/>
        <w:numPr>
          <w:ilvl w:val="0"/>
          <w:numId w:val="0"/>
        </w:numPr>
        <w:ind w:leftChars="200" w:left="840" w:hangingChars="200" w:hanging="420"/>
        <w:rPr>
          <w:rFonts w:hAnsi="宋体"/>
          <w:szCs w:val="21"/>
        </w:rPr>
      </w:pPr>
      <w:r>
        <w:rPr>
          <w:rFonts w:hAnsi="宋体" w:hint="eastAsia"/>
          <w:szCs w:val="21"/>
        </w:rPr>
        <w:t xml:space="preserve">j) </w:t>
      </w:r>
      <w:r>
        <w:rPr>
          <w:rFonts w:hAnsi="宋体"/>
          <w:szCs w:val="21"/>
        </w:rPr>
        <w:t>增加硅片厚度</w:t>
      </w:r>
      <w:r>
        <w:rPr>
          <w:rFonts w:hAnsi="宋体"/>
          <w:szCs w:val="21"/>
        </w:rPr>
        <w:t>“</w:t>
      </w:r>
      <w:r>
        <w:rPr>
          <w:rFonts w:hAnsi="宋体" w:hint="eastAsia"/>
          <w:szCs w:val="21"/>
        </w:rPr>
        <w:t>100</w:t>
      </w:r>
      <w:r>
        <w:rPr>
          <w:rFonts w:hAnsi="宋体" w:hint="eastAsia"/>
          <w:szCs w:val="21"/>
        </w:rPr>
        <w:t>±</w:t>
      </w:r>
      <w:r>
        <w:rPr>
          <w:rFonts w:hAnsi="宋体" w:hint="eastAsia"/>
          <w:szCs w:val="21"/>
        </w:rPr>
        <w:t>10</w:t>
      </w:r>
      <w:r>
        <w:rPr>
          <w:rFonts w:hAnsi="宋体" w:hint="eastAsia"/>
          <w:szCs w:val="21"/>
        </w:rPr>
        <w:t>μ</w:t>
      </w:r>
      <w:r>
        <w:rPr>
          <w:rFonts w:hAnsi="宋体" w:hint="eastAsia"/>
          <w:szCs w:val="21"/>
        </w:rPr>
        <w:t>m</w:t>
      </w:r>
      <w:r>
        <w:rPr>
          <w:rFonts w:hAnsi="宋体" w:hint="eastAsia"/>
          <w:szCs w:val="21"/>
        </w:rPr>
        <w:t>、</w:t>
      </w:r>
      <w:r>
        <w:rPr>
          <w:rFonts w:hAnsi="宋体" w:hint="eastAsia"/>
          <w:szCs w:val="21"/>
        </w:rPr>
        <w:t>105</w:t>
      </w:r>
      <w:r>
        <w:rPr>
          <w:rFonts w:hAnsi="宋体" w:hint="eastAsia"/>
          <w:szCs w:val="21"/>
        </w:rPr>
        <w:t>±</w:t>
      </w:r>
      <w:r>
        <w:rPr>
          <w:rFonts w:hAnsi="宋体" w:hint="eastAsia"/>
          <w:szCs w:val="21"/>
        </w:rPr>
        <w:t>10</w:t>
      </w:r>
      <w:r>
        <w:rPr>
          <w:rFonts w:hAnsi="宋体" w:hint="eastAsia"/>
          <w:szCs w:val="21"/>
        </w:rPr>
        <w:t>μ</w:t>
      </w:r>
      <w:r>
        <w:rPr>
          <w:rFonts w:hAnsi="宋体" w:hint="eastAsia"/>
          <w:szCs w:val="21"/>
        </w:rPr>
        <w:t>m</w:t>
      </w:r>
      <w:r>
        <w:rPr>
          <w:rFonts w:hAnsi="宋体" w:hint="eastAsia"/>
          <w:szCs w:val="21"/>
        </w:rPr>
        <w:t>、</w:t>
      </w:r>
      <w:r>
        <w:rPr>
          <w:rFonts w:hAnsi="宋体"/>
          <w:szCs w:val="21"/>
        </w:rPr>
        <w:t>110±1</w:t>
      </w:r>
      <w:r>
        <w:rPr>
          <w:rFonts w:hAnsi="宋体" w:hint="eastAsia"/>
          <w:szCs w:val="21"/>
        </w:rPr>
        <w:t>0</w:t>
      </w:r>
      <w:r>
        <w:rPr>
          <w:rFonts w:hAnsi="宋体" w:hint="eastAsia"/>
          <w:szCs w:val="21"/>
        </w:rPr>
        <w:t>μ</w:t>
      </w:r>
      <w:r>
        <w:rPr>
          <w:rFonts w:hAnsi="宋体" w:hint="eastAsia"/>
          <w:szCs w:val="21"/>
        </w:rPr>
        <w:t>m</w:t>
      </w:r>
      <w:r>
        <w:rPr>
          <w:rFonts w:hAnsi="宋体"/>
          <w:szCs w:val="21"/>
        </w:rPr>
        <w:t>、</w:t>
      </w:r>
      <w:r>
        <w:rPr>
          <w:rFonts w:hAnsi="宋体"/>
          <w:szCs w:val="21"/>
        </w:rPr>
        <w:t>1</w:t>
      </w:r>
      <w:r>
        <w:rPr>
          <w:rFonts w:hAnsi="宋体" w:hint="eastAsia"/>
          <w:szCs w:val="21"/>
        </w:rPr>
        <w:t>15</w:t>
      </w:r>
      <w:r>
        <w:rPr>
          <w:rFonts w:hAnsi="宋体"/>
          <w:szCs w:val="21"/>
        </w:rPr>
        <w:t>±1</w:t>
      </w:r>
      <w:r>
        <w:rPr>
          <w:rFonts w:hAnsi="宋体" w:hint="eastAsia"/>
          <w:szCs w:val="21"/>
        </w:rPr>
        <w:t>0</w:t>
      </w:r>
      <w:r>
        <w:rPr>
          <w:rFonts w:hAnsi="宋体" w:hint="eastAsia"/>
          <w:szCs w:val="21"/>
        </w:rPr>
        <w:t>μ</w:t>
      </w:r>
      <w:r>
        <w:rPr>
          <w:rFonts w:hAnsi="宋体" w:hint="eastAsia"/>
          <w:szCs w:val="21"/>
        </w:rPr>
        <w:t>m</w:t>
      </w:r>
      <w:r>
        <w:rPr>
          <w:rFonts w:hAnsi="宋体" w:hint="eastAsia"/>
          <w:szCs w:val="21"/>
        </w:rPr>
        <w:t>、</w:t>
      </w:r>
      <w:r>
        <w:rPr>
          <w:rFonts w:hAnsi="宋体"/>
          <w:szCs w:val="21"/>
        </w:rPr>
        <w:t>1</w:t>
      </w:r>
      <w:r>
        <w:rPr>
          <w:rFonts w:hAnsi="宋体" w:hint="eastAsia"/>
          <w:szCs w:val="21"/>
        </w:rPr>
        <w:t>20-10/+</w:t>
      </w:r>
      <w:r>
        <w:rPr>
          <w:rFonts w:hAnsi="宋体"/>
          <w:szCs w:val="21"/>
        </w:rPr>
        <w:t>15</w:t>
      </w:r>
      <w:r>
        <w:rPr>
          <w:rFonts w:hAnsi="宋体" w:hint="eastAsia"/>
          <w:szCs w:val="21"/>
        </w:rPr>
        <w:t>μ</w:t>
      </w:r>
      <w:r>
        <w:rPr>
          <w:rFonts w:hAnsi="宋体" w:hint="eastAsia"/>
          <w:szCs w:val="21"/>
        </w:rPr>
        <w:t>m</w:t>
      </w:r>
      <w:r>
        <w:rPr>
          <w:rFonts w:hAnsi="宋体"/>
          <w:szCs w:val="21"/>
        </w:rPr>
        <w:t>、</w:t>
      </w:r>
      <w:r>
        <w:rPr>
          <w:rFonts w:hAnsi="宋体"/>
          <w:szCs w:val="21"/>
        </w:rPr>
        <w:t>1</w:t>
      </w:r>
      <w:r>
        <w:rPr>
          <w:rFonts w:hAnsi="宋体" w:hint="eastAsia"/>
          <w:szCs w:val="21"/>
        </w:rPr>
        <w:t>25-10/+</w:t>
      </w:r>
      <w:r>
        <w:rPr>
          <w:rFonts w:hAnsi="宋体"/>
          <w:szCs w:val="21"/>
        </w:rPr>
        <w:t>15</w:t>
      </w:r>
      <w:r>
        <w:rPr>
          <w:rFonts w:hAnsi="宋体" w:hint="eastAsia"/>
          <w:szCs w:val="21"/>
        </w:rPr>
        <w:t>μ</w:t>
      </w:r>
      <w:r>
        <w:rPr>
          <w:rFonts w:hAnsi="宋体" w:hint="eastAsia"/>
          <w:szCs w:val="21"/>
        </w:rPr>
        <w:t>m</w:t>
      </w:r>
      <w:r>
        <w:rPr>
          <w:rFonts w:hAnsi="宋体"/>
          <w:szCs w:val="21"/>
        </w:rPr>
        <w:t>、</w:t>
      </w:r>
      <w:r>
        <w:rPr>
          <w:rFonts w:hAnsi="宋体"/>
          <w:szCs w:val="21"/>
        </w:rPr>
        <w:t>1</w:t>
      </w:r>
      <w:r>
        <w:rPr>
          <w:rFonts w:hAnsi="宋体" w:hint="eastAsia"/>
          <w:szCs w:val="21"/>
        </w:rPr>
        <w:t>30-10/+</w:t>
      </w:r>
      <w:r>
        <w:rPr>
          <w:rFonts w:hAnsi="宋体"/>
          <w:szCs w:val="21"/>
        </w:rPr>
        <w:t>15</w:t>
      </w:r>
      <w:r>
        <w:rPr>
          <w:rFonts w:hAnsi="宋体" w:hint="eastAsia"/>
          <w:szCs w:val="21"/>
        </w:rPr>
        <w:t>μ</w:t>
      </w:r>
      <w:r>
        <w:rPr>
          <w:rFonts w:hAnsi="宋体" w:hint="eastAsia"/>
          <w:szCs w:val="21"/>
        </w:rPr>
        <w:t>m</w:t>
      </w:r>
      <w:r>
        <w:rPr>
          <w:rFonts w:hAnsi="宋体"/>
          <w:szCs w:val="21"/>
        </w:rPr>
        <w:t>、</w:t>
      </w:r>
      <w:r>
        <w:rPr>
          <w:rFonts w:hAnsi="宋体"/>
          <w:szCs w:val="21"/>
        </w:rPr>
        <w:t>1</w:t>
      </w:r>
      <w:r>
        <w:rPr>
          <w:rFonts w:hAnsi="宋体" w:hint="eastAsia"/>
          <w:szCs w:val="21"/>
        </w:rPr>
        <w:t>35-10/+</w:t>
      </w:r>
      <w:r>
        <w:rPr>
          <w:rFonts w:hAnsi="宋体"/>
          <w:szCs w:val="21"/>
        </w:rPr>
        <w:t>1</w:t>
      </w:r>
      <w:r>
        <w:rPr>
          <w:rFonts w:hAnsi="宋体" w:hint="eastAsia"/>
          <w:szCs w:val="21"/>
        </w:rPr>
        <w:t>5</w:t>
      </w:r>
      <w:r>
        <w:rPr>
          <w:rFonts w:hAnsi="宋体" w:hint="eastAsia"/>
          <w:szCs w:val="21"/>
        </w:rPr>
        <w:t>μ</w:t>
      </w:r>
      <w:r>
        <w:rPr>
          <w:rFonts w:hAnsi="宋体" w:hint="eastAsia"/>
          <w:szCs w:val="21"/>
        </w:rPr>
        <w:t>m</w:t>
      </w:r>
      <w:r>
        <w:rPr>
          <w:rFonts w:hAnsi="宋体" w:hint="eastAsia"/>
          <w:szCs w:val="21"/>
        </w:rPr>
        <w:t>、</w:t>
      </w:r>
      <w:r>
        <w:rPr>
          <w:rFonts w:hAnsi="宋体" w:hint="eastAsia"/>
          <w:szCs w:val="21"/>
        </w:rPr>
        <w:t>140-10/+</w:t>
      </w:r>
      <w:r>
        <w:rPr>
          <w:rFonts w:hAnsi="宋体"/>
          <w:szCs w:val="21"/>
        </w:rPr>
        <w:t>15</w:t>
      </w:r>
      <w:r>
        <w:rPr>
          <w:rFonts w:hAnsi="宋体" w:hint="eastAsia"/>
          <w:szCs w:val="21"/>
        </w:rPr>
        <w:t>μ</w:t>
      </w:r>
      <w:r>
        <w:rPr>
          <w:rFonts w:hAnsi="宋体" w:hint="eastAsia"/>
          <w:szCs w:val="21"/>
        </w:rPr>
        <w:t>m</w:t>
      </w:r>
      <w:r>
        <w:rPr>
          <w:rFonts w:hAnsi="宋体"/>
          <w:szCs w:val="21"/>
        </w:rPr>
        <w:t>、</w:t>
      </w:r>
      <w:r>
        <w:rPr>
          <w:rFonts w:hAnsi="宋体"/>
          <w:szCs w:val="21"/>
        </w:rPr>
        <w:t>1</w:t>
      </w:r>
      <w:r>
        <w:rPr>
          <w:rFonts w:hAnsi="宋体" w:hint="eastAsia"/>
          <w:szCs w:val="21"/>
        </w:rPr>
        <w:t>45</w:t>
      </w:r>
      <w:r>
        <w:rPr>
          <w:rFonts w:hAnsi="宋体"/>
          <w:szCs w:val="21"/>
        </w:rPr>
        <w:t>±15</w:t>
      </w:r>
      <w:r>
        <w:rPr>
          <w:rFonts w:hAnsi="宋体" w:hint="eastAsia"/>
          <w:szCs w:val="21"/>
        </w:rPr>
        <w:t>μ</w:t>
      </w:r>
      <w:r>
        <w:rPr>
          <w:rFonts w:hAnsi="宋体" w:hint="eastAsia"/>
          <w:szCs w:val="21"/>
        </w:rPr>
        <w:t>m</w:t>
      </w:r>
      <w:r>
        <w:rPr>
          <w:rFonts w:hAnsi="宋体"/>
          <w:szCs w:val="21"/>
        </w:rPr>
        <w:t>”</w:t>
      </w:r>
      <w:r>
        <w:rPr>
          <w:rFonts w:hAnsi="宋体"/>
          <w:szCs w:val="21"/>
        </w:rPr>
        <w:t>相对应的要求；删除了硅片厚度</w:t>
      </w:r>
      <w:r>
        <w:rPr>
          <w:rFonts w:hAnsi="宋体"/>
          <w:szCs w:val="21"/>
        </w:rPr>
        <w:t>“190±20</w:t>
      </w:r>
      <w:r>
        <w:rPr>
          <w:rFonts w:hAnsi="宋体" w:hint="eastAsia"/>
          <w:szCs w:val="21"/>
        </w:rPr>
        <w:t>μ</w:t>
      </w:r>
      <w:r>
        <w:rPr>
          <w:rFonts w:hAnsi="宋体" w:hint="eastAsia"/>
          <w:szCs w:val="21"/>
        </w:rPr>
        <w:t>m</w:t>
      </w:r>
      <w:r>
        <w:rPr>
          <w:rFonts w:hAnsi="宋体"/>
          <w:szCs w:val="21"/>
        </w:rPr>
        <w:t>、</w:t>
      </w:r>
      <w:r>
        <w:rPr>
          <w:rFonts w:hAnsi="宋体"/>
          <w:szCs w:val="21"/>
        </w:rPr>
        <w:t>200±20</w:t>
      </w:r>
      <w:r>
        <w:rPr>
          <w:rFonts w:hAnsi="宋体" w:hint="eastAsia"/>
          <w:szCs w:val="21"/>
        </w:rPr>
        <w:t>μ</w:t>
      </w:r>
      <w:r>
        <w:rPr>
          <w:rFonts w:hAnsi="宋体" w:hint="eastAsia"/>
          <w:szCs w:val="21"/>
        </w:rPr>
        <w:t>m</w:t>
      </w:r>
      <w:r>
        <w:rPr>
          <w:rFonts w:hAnsi="宋体"/>
          <w:szCs w:val="21"/>
        </w:rPr>
        <w:t>”</w:t>
      </w:r>
      <w:r>
        <w:rPr>
          <w:rFonts w:hAnsi="宋体"/>
          <w:szCs w:val="21"/>
        </w:rPr>
        <w:t>相对应的要求；修改了总厚度变化、弯曲度和翘曲度指标要求</w:t>
      </w:r>
      <w:r>
        <w:rPr>
          <w:rFonts w:hAnsi="宋体" w:hint="eastAsia"/>
          <w:szCs w:val="21"/>
        </w:rPr>
        <w:t>（见</w:t>
      </w:r>
      <w:r>
        <w:rPr>
          <w:rFonts w:hAnsi="宋体" w:hint="eastAsia"/>
          <w:szCs w:val="21"/>
        </w:rPr>
        <w:t>5.2.1,2018</w:t>
      </w:r>
      <w:r>
        <w:rPr>
          <w:rFonts w:hAnsi="宋体" w:hint="eastAsia"/>
          <w:szCs w:val="21"/>
        </w:rPr>
        <w:t>年版</w:t>
      </w:r>
      <w:r>
        <w:rPr>
          <w:rFonts w:hAnsi="宋体" w:cs="宋体" w:hint="eastAsia"/>
          <w:szCs w:val="21"/>
        </w:rPr>
        <w:t>GB/T 26071</w:t>
      </w:r>
      <w:r>
        <w:rPr>
          <w:rFonts w:hAnsi="宋体" w:hint="eastAsia"/>
          <w:szCs w:val="21"/>
        </w:rPr>
        <w:t>的</w:t>
      </w:r>
      <w:r>
        <w:rPr>
          <w:rFonts w:hAnsi="宋体" w:hint="eastAsia"/>
          <w:szCs w:val="21"/>
        </w:rPr>
        <w:t>5.2.1</w:t>
      </w:r>
      <w:r>
        <w:rPr>
          <w:rFonts w:hAnsi="宋体" w:hint="eastAsia"/>
          <w:szCs w:val="21"/>
        </w:rPr>
        <w:t>）</w:t>
      </w:r>
      <w:r>
        <w:rPr>
          <w:rFonts w:hAnsi="宋体"/>
          <w:szCs w:val="21"/>
        </w:rPr>
        <w:t>；</w:t>
      </w:r>
    </w:p>
    <w:p w:rsidR="004E1EC0" w:rsidRDefault="00F74D77">
      <w:pPr>
        <w:pStyle w:val="a5"/>
        <w:numPr>
          <w:ilvl w:val="0"/>
          <w:numId w:val="0"/>
        </w:numPr>
        <w:ind w:left="420"/>
        <w:rPr>
          <w:rFonts w:hAnsi="宋体"/>
          <w:szCs w:val="21"/>
        </w:rPr>
      </w:pPr>
      <w:r>
        <w:rPr>
          <w:rFonts w:hAnsi="宋体" w:hint="eastAsia"/>
          <w:szCs w:val="21"/>
        </w:rPr>
        <w:t xml:space="preserve">k) </w:t>
      </w:r>
      <w:r>
        <w:rPr>
          <w:rFonts w:hAnsi="宋体"/>
          <w:szCs w:val="21"/>
        </w:rPr>
        <w:t>修改了准方形</w:t>
      </w:r>
      <w:r>
        <w:rPr>
          <w:rFonts w:hAnsi="宋体" w:hint="eastAsia"/>
          <w:szCs w:val="21"/>
        </w:rPr>
        <w:t>硅单晶端面及</w:t>
      </w:r>
      <w:r>
        <w:rPr>
          <w:rFonts w:hAnsi="宋体"/>
          <w:szCs w:val="21"/>
        </w:rPr>
        <w:t>硅片尺寸的要求</w:t>
      </w:r>
      <w:r>
        <w:rPr>
          <w:rFonts w:hAnsi="宋体" w:hint="eastAsia"/>
          <w:szCs w:val="21"/>
        </w:rPr>
        <w:t>（见</w:t>
      </w:r>
      <w:r>
        <w:rPr>
          <w:rFonts w:hAnsi="宋体" w:hint="eastAsia"/>
          <w:szCs w:val="21"/>
        </w:rPr>
        <w:t>5.2.2,2018</w:t>
      </w:r>
      <w:r>
        <w:rPr>
          <w:rFonts w:hAnsi="宋体" w:hint="eastAsia"/>
          <w:szCs w:val="21"/>
        </w:rPr>
        <w:t>年版</w:t>
      </w:r>
      <w:r>
        <w:rPr>
          <w:rFonts w:hAnsi="宋体" w:cs="宋体" w:hint="eastAsia"/>
          <w:szCs w:val="21"/>
        </w:rPr>
        <w:t>GB/T 26071</w:t>
      </w:r>
      <w:r>
        <w:rPr>
          <w:rFonts w:hAnsi="宋体" w:hint="eastAsia"/>
          <w:szCs w:val="21"/>
        </w:rPr>
        <w:t>的</w:t>
      </w:r>
      <w:r>
        <w:rPr>
          <w:rFonts w:hAnsi="宋体" w:hint="eastAsia"/>
          <w:szCs w:val="21"/>
        </w:rPr>
        <w:t>5.2.2</w:t>
      </w:r>
      <w:r>
        <w:rPr>
          <w:rFonts w:hAnsi="宋体" w:hint="eastAsia"/>
          <w:szCs w:val="21"/>
        </w:rPr>
        <w:t>）</w:t>
      </w:r>
      <w:r>
        <w:rPr>
          <w:rFonts w:hAnsi="宋体"/>
          <w:szCs w:val="21"/>
        </w:rPr>
        <w:t>；</w:t>
      </w:r>
    </w:p>
    <w:p w:rsidR="004E1EC0" w:rsidRDefault="00F74D77">
      <w:pPr>
        <w:pStyle w:val="a5"/>
        <w:numPr>
          <w:ilvl w:val="0"/>
          <w:numId w:val="0"/>
        </w:numPr>
        <w:ind w:left="420"/>
        <w:rPr>
          <w:rFonts w:hAnsi="宋体"/>
          <w:szCs w:val="21"/>
        </w:rPr>
      </w:pPr>
      <w:r>
        <w:rPr>
          <w:rFonts w:hAnsi="宋体" w:hint="eastAsia"/>
          <w:szCs w:val="21"/>
        </w:rPr>
        <w:t xml:space="preserve">l) </w:t>
      </w:r>
      <w:r>
        <w:rPr>
          <w:rFonts w:hAnsi="宋体"/>
          <w:szCs w:val="21"/>
        </w:rPr>
        <w:t>修改了方形</w:t>
      </w:r>
      <w:r>
        <w:rPr>
          <w:rFonts w:hAnsi="宋体" w:hint="eastAsia"/>
          <w:szCs w:val="21"/>
        </w:rPr>
        <w:t>硅单晶端面及</w:t>
      </w:r>
      <w:r>
        <w:rPr>
          <w:rFonts w:hAnsi="宋体"/>
          <w:szCs w:val="21"/>
        </w:rPr>
        <w:t>硅片尺寸的要求</w:t>
      </w:r>
      <w:r>
        <w:rPr>
          <w:rFonts w:hAnsi="宋体" w:hint="eastAsia"/>
          <w:szCs w:val="21"/>
        </w:rPr>
        <w:t>（见</w:t>
      </w:r>
      <w:r>
        <w:rPr>
          <w:rFonts w:hAnsi="宋体" w:hint="eastAsia"/>
          <w:szCs w:val="21"/>
        </w:rPr>
        <w:t>5.2.3,2018</w:t>
      </w:r>
      <w:r>
        <w:rPr>
          <w:rFonts w:hAnsi="宋体" w:hint="eastAsia"/>
          <w:szCs w:val="21"/>
        </w:rPr>
        <w:t>年版</w:t>
      </w:r>
      <w:r>
        <w:rPr>
          <w:rFonts w:hAnsi="宋体" w:cs="宋体" w:hint="eastAsia"/>
          <w:szCs w:val="21"/>
        </w:rPr>
        <w:t>GB/T 26071</w:t>
      </w:r>
      <w:r>
        <w:rPr>
          <w:rFonts w:hAnsi="宋体" w:hint="eastAsia"/>
          <w:szCs w:val="21"/>
        </w:rPr>
        <w:t>的</w:t>
      </w:r>
      <w:r>
        <w:rPr>
          <w:rFonts w:hAnsi="宋体" w:hint="eastAsia"/>
          <w:szCs w:val="21"/>
        </w:rPr>
        <w:t>5.2.3</w:t>
      </w:r>
      <w:r>
        <w:rPr>
          <w:rFonts w:hAnsi="宋体" w:hint="eastAsia"/>
          <w:szCs w:val="21"/>
        </w:rPr>
        <w:t>）</w:t>
      </w:r>
      <w:r>
        <w:rPr>
          <w:rFonts w:hAnsi="宋体"/>
          <w:szCs w:val="21"/>
        </w:rPr>
        <w:t>；</w:t>
      </w:r>
    </w:p>
    <w:p w:rsidR="004E1EC0" w:rsidRDefault="00F74D77">
      <w:pPr>
        <w:pStyle w:val="a5"/>
        <w:numPr>
          <w:ilvl w:val="0"/>
          <w:numId w:val="0"/>
        </w:numPr>
        <w:ind w:left="420"/>
        <w:rPr>
          <w:rFonts w:hAnsi="宋体"/>
          <w:szCs w:val="21"/>
        </w:rPr>
      </w:pPr>
      <w:r>
        <w:rPr>
          <w:rFonts w:hAnsi="宋体" w:hint="eastAsia"/>
          <w:szCs w:val="21"/>
        </w:rPr>
        <w:t xml:space="preserve">m) </w:t>
      </w:r>
      <w:r>
        <w:rPr>
          <w:rFonts w:hAnsi="宋体"/>
          <w:szCs w:val="21"/>
        </w:rPr>
        <w:t>垂直度要求由</w:t>
      </w:r>
      <w:r>
        <w:rPr>
          <w:rFonts w:hAnsi="宋体" w:hint="eastAsia"/>
          <w:szCs w:val="21"/>
        </w:rPr>
        <w:t>“</w:t>
      </w:r>
      <w:r>
        <w:rPr>
          <w:rFonts w:hAnsi="宋体"/>
          <w:szCs w:val="21"/>
        </w:rPr>
        <w:t>90°±0.3°</w:t>
      </w:r>
      <w:r>
        <w:rPr>
          <w:rFonts w:hAnsi="宋体" w:hint="eastAsia"/>
          <w:szCs w:val="21"/>
        </w:rPr>
        <w:t>”</w:t>
      </w:r>
      <w:r>
        <w:rPr>
          <w:rFonts w:hAnsi="宋体"/>
          <w:szCs w:val="21"/>
        </w:rPr>
        <w:t>改为</w:t>
      </w:r>
      <w:r>
        <w:rPr>
          <w:rFonts w:hAnsi="宋体" w:hint="eastAsia"/>
          <w:szCs w:val="21"/>
        </w:rPr>
        <w:t>“</w:t>
      </w:r>
      <w:r>
        <w:rPr>
          <w:rFonts w:hAnsi="宋体"/>
          <w:szCs w:val="21"/>
        </w:rPr>
        <w:t>90°±0.2°</w:t>
      </w:r>
      <w:r>
        <w:rPr>
          <w:rFonts w:hAnsi="宋体" w:hint="eastAsia"/>
          <w:szCs w:val="21"/>
        </w:rPr>
        <w:t>”（见</w:t>
      </w:r>
      <w:r>
        <w:rPr>
          <w:rFonts w:hAnsi="宋体" w:hint="eastAsia"/>
          <w:szCs w:val="21"/>
        </w:rPr>
        <w:t>5.2.4,2018</w:t>
      </w:r>
      <w:r>
        <w:rPr>
          <w:rFonts w:hAnsi="宋体" w:hint="eastAsia"/>
          <w:szCs w:val="21"/>
        </w:rPr>
        <w:t>年版</w:t>
      </w:r>
      <w:r>
        <w:rPr>
          <w:rFonts w:hAnsi="宋体" w:cs="宋体" w:hint="eastAsia"/>
          <w:szCs w:val="21"/>
        </w:rPr>
        <w:t>GB/T 26071</w:t>
      </w:r>
      <w:r>
        <w:rPr>
          <w:rFonts w:hAnsi="宋体" w:hint="eastAsia"/>
          <w:szCs w:val="21"/>
        </w:rPr>
        <w:t>的</w:t>
      </w:r>
      <w:r>
        <w:rPr>
          <w:rFonts w:hAnsi="宋体" w:hint="eastAsia"/>
          <w:szCs w:val="21"/>
        </w:rPr>
        <w:t>5.2.4</w:t>
      </w:r>
      <w:r>
        <w:rPr>
          <w:rFonts w:hAnsi="宋体" w:hint="eastAsia"/>
          <w:szCs w:val="21"/>
        </w:rPr>
        <w:t>）</w:t>
      </w:r>
      <w:r>
        <w:rPr>
          <w:rFonts w:hAnsi="宋体"/>
          <w:szCs w:val="21"/>
        </w:rPr>
        <w:t>；</w:t>
      </w:r>
    </w:p>
    <w:p w:rsidR="004E1EC0" w:rsidRDefault="00F74D77">
      <w:pPr>
        <w:pStyle w:val="a5"/>
        <w:numPr>
          <w:ilvl w:val="0"/>
          <w:numId w:val="0"/>
        </w:numPr>
        <w:ind w:left="420"/>
        <w:rPr>
          <w:rFonts w:hAnsi="宋体"/>
          <w:szCs w:val="21"/>
        </w:rPr>
      </w:pPr>
      <w:r>
        <w:rPr>
          <w:rFonts w:hAnsi="宋体" w:hint="eastAsia"/>
          <w:szCs w:val="21"/>
        </w:rPr>
        <w:t xml:space="preserve">n) </w:t>
      </w:r>
      <w:r>
        <w:rPr>
          <w:rFonts w:hAnsi="宋体"/>
          <w:szCs w:val="21"/>
        </w:rPr>
        <w:t>删除了电学性能中晶向的要求，增加了掺杂剂的要求</w:t>
      </w:r>
      <w:r>
        <w:rPr>
          <w:rFonts w:hAnsi="宋体" w:hint="eastAsia"/>
          <w:szCs w:val="21"/>
        </w:rPr>
        <w:t>（见</w:t>
      </w:r>
      <w:r>
        <w:rPr>
          <w:rFonts w:hAnsi="宋体" w:hint="eastAsia"/>
          <w:szCs w:val="21"/>
        </w:rPr>
        <w:t>5.3,2018</w:t>
      </w:r>
      <w:r>
        <w:rPr>
          <w:rFonts w:hAnsi="宋体" w:hint="eastAsia"/>
          <w:szCs w:val="21"/>
        </w:rPr>
        <w:t>年版</w:t>
      </w:r>
      <w:r>
        <w:rPr>
          <w:rFonts w:hAnsi="宋体" w:cs="宋体" w:hint="eastAsia"/>
          <w:szCs w:val="21"/>
        </w:rPr>
        <w:t>GB/T 26071</w:t>
      </w:r>
      <w:r>
        <w:rPr>
          <w:rFonts w:hAnsi="宋体" w:hint="eastAsia"/>
          <w:szCs w:val="21"/>
        </w:rPr>
        <w:t>的</w:t>
      </w:r>
      <w:r>
        <w:rPr>
          <w:rFonts w:hAnsi="宋体" w:hint="eastAsia"/>
          <w:szCs w:val="21"/>
        </w:rPr>
        <w:t>5.3</w:t>
      </w:r>
      <w:r>
        <w:rPr>
          <w:rFonts w:hAnsi="宋体" w:hint="eastAsia"/>
          <w:szCs w:val="21"/>
        </w:rPr>
        <w:t>）</w:t>
      </w:r>
      <w:r>
        <w:rPr>
          <w:rFonts w:hAnsi="宋体"/>
          <w:szCs w:val="21"/>
        </w:rPr>
        <w:t>；</w:t>
      </w:r>
    </w:p>
    <w:p w:rsidR="004E1EC0" w:rsidRDefault="00F74D77">
      <w:pPr>
        <w:pStyle w:val="a5"/>
        <w:numPr>
          <w:ilvl w:val="0"/>
          <w:numId w:val="0"/>
        </w:numPr>
        <w:ind w:left="420"/>
        <w:rPr>
          <w:rFonts w:hAnsi="宋体"/>
          <w:szCs w:val="21"/>
        </w:rPr>
      </w:pPr>
      <w:r>
        <w:rPr>
          <w:rFonts w:hAnsi="宋体" w:hint="eastAsia"/>
          <w:szCs w:val="21"/>
        </w:rPr>
        <w:t xml:space="preserve">0) </w:t>
      </w:r>
      <w:r>
        <w:rPr>
          <w:rFonts w:hAnsi="宋体"/>
          <w:szCs w:val="21"/>
        </w:rPr>
        <w:t>修改了取样要求</w:t>
      </w:r>
      <w:r>
        <w:rPr>
          <w:rFonts w:hAnsi="宋体" w:hint="eastAsia"/>
          <w:szCs w:val="21"/>
        </w:rPr>
        <w:t>（见第</w:t>
      </w:r>
      <w:r>
        <w:rPr>
          <w:rFonts w:hAnsi="宋体" w:hint="eastAsia"/>
          <w:szCs w:val="21"/>
        </w:rPr>
        <w:t>6</w:t>
      </w:r>
      <w:r>
        <w:rPr>
          <w:rFonts w:hAnsi="宋体" w:hint="eastAsia"/>
          <w:szCs w:val="21"/>
        </w:rPr>
        <w:t>章，</w:t>
      </w:r>
      <w:r>
        <w:rPr>
          <w:rFonts w:hAnsi="宋体" w:hint="eastAsia"/>
          <w:szCs w:val="21"/>
        </w:rPr>
        <w:t>2018</w:t>
      </w:r>
      <w:r>
        <w:rPr>
          <w:rFonts w:hAnsi="宋体" w:hint="eastAsia"/>
          <w:szCs w:val="21"/>
        </w:rPr>
        <w:t>年版</w:t>
      </w:r>
      <w:r>
        <w:rPr>
          <w:rFonts w:hAnsi="宋体" w:cs="宋体" w:hint="eastAsia"/>
          <w:szCs w:val="21"/>
        </w:rPr>
        <w:t xml:space="preserve">GB/T </w:t>
      </w:r>
      <w:r>
        <w:rPr>
          <w:rFonts w:hAnsi="宋体" w:cs="宋体" w:hint="eastAsia"/>
          <w:szCs w:val="21"/>
        </w:rPr>
        <w:t>26071</w:t>
      </w:r>
      <w:r>
        <w:rPr>
          <w:rFonts w:hAnsi="宋体" w:hint="eastAsia"/>
          <w:szCs w:val="21"/>
        </w:rPr>
        <w:t>的</w:t>
      </w:r>
      <w:r>
        <w:rPr>
          <w:rFonts w:hAnsi="宋体" w:hint="eastAsia"/>
          <w:szCs w:val="21"/>
        </w:rPr>
        <w:t>7.4</w:t>
      </w:r>
      <w:r>
        <w:rPr>
          <w:rFonts w:hAnsi="宋体" w:hint="eastAsia"/>
          <w:szCs w:val="21"/>
        </w:rPr>
        <w:t>）</w:t>
      </w:r>
      <w:r>
        <w:rPr>
          <w:rFonts w:hAnsi="宋体"/>
          <w:szCs w:val="21"/>
        </w:rPr>
        <w:t>；</w:t>
      </w:r>
    </w:p>
    <w:p w:rsidR="004E1EC0" w:rsidRDefault="00F74D77">
      <w:pPr>
        <w:pStyle w:val="a5"/>
        <w:numPr>
          <w:ilvl w:val="0"/>
          <w:numId w:val="0"/>
        </w:numPr>
        <w:ind w:left="420"/>
        <w:rPr>
          <w:rFonts w:hAnsi="宋体"/>
          <w:szCs w:val="21"/>
        </w:rPr>
      </w:pPr>
      <w:r>
        <w:rPr>
          <w:rFonts w:hAnsi="宋体" w:hint="eastAsia"/>
          <w:szCs w:val="21"/>
        </w:rPr>
        <w:t xml:space="preserve">p) </w:t>
      </w:r>
      <w:r>
        <w:rPr>
          <w:rFonts w:hAnsi="宋体"/>
          <w:szCs w:val="21"/>
        </w:rPr>
        <w:t>增加了间隙氧含量的试验方法</w:t>
      </w:r>
      <w:r>
        <w:rPr>
          <w:rFonts w:hAnsi="宋体" w:hint="eastAsia"/>
          <w:szCs w:val="21"/>
        </w:rPr>
        <w:t>（见</w:t>
      </w:r>
      <w:r>
        <w:rPr>
          <w:rFonts w:hAnsi="宋体" w:hint="eastAsia"/>
          <w:szCs w:val="21"/>
        </w:rPr>
        <w:t>7.13</w:t>
      </w:r>
      <w:r>
        <w:rPr>
          <w:rFonts w:hAnsi="宋体" w:hint="eastAsia"/>
          <w:szCs w:val="21"/>
        </w:rPr>
        <w:t>）</w:t>
      </w:r>
      <w:r>
        <w:rPr>
          <w:rFonts w:hAnsi="宋体"/>
          <w:szCs w:val="21"/>
        </w:rPr>
        <w:t>；</w:t>
      </w:r>
    </w:p>
    <w:p w:rsidR="004E1EC0" w:rsidRDefault="00F74D77">
      <w:pPr>
        <w:pStyle w:val="a5"/>
        <w:numPr>
          <w:ilvl w:val="0"/>
          <w:numId w:val="0"/>
        </w:numPr>
        <w:ind w:left="420"/>
        <w:rPr>
          <w:rFonts w:hAnsi="宋体"/>
          <w:szCs w:val="21"/>
        </w:rPr>
      </w:pPr>
      <w:r>
        <w:rPr>
          <w:rFonts w:hAnsi="宋体" w:hint="eastAsia"/>
          <w:szCs w:val="21"/>
        </w:rPr>
        <w:t xml:space="preserve">q) </w:t>
      </w:r>
      <w:r>
        <w:rPr>
          <w:rFonts w:hAnsi="宋体"/>
          <w:szCs w:val="21"/>
        </w:rPr>
        <w:t>增加了代位碳含量的试验方法</w:t>
      </w:r>
      <w:r>
        <w:rPr>
          <w:rFonts w:hAnsi="宋体" w:hint="eastAsia"/>
          <w:szCs w:val="21"/>
        </w:rPr>
        <w:t>（见</w:t>
      </w:r>
      <w:r>
        <w:rPr>
          <w:rFonts w:hAnsi="宋体" w:hint="eastAsia"/>
          <w:szCs w:val="21"/>
        </w:rPr>
        <w:t>7.14</w:t>
      </w:r>
      <w:r>
        <w:rPr>
          <w:rFonts w:hAnsi="宋体" w:hint="eastAsia"/>
          <w:szCs w:val="21"/>
        </w:rPr>
        <w:t>）</w:t>
      </w:r>
      <w:r>
        <w:rPr>
          <w:rFonts w:hAnsi="宋体"/>
          <w:szCs w:val="21"/>
        </w:rPr>
        <w:t>；</w:t>
      </w:r>
    </w:p>
    <w:p w:rsidR="004E1EC0" w:rsidRDefault="00F74D77">
      <w:pPr>
        <w:pStyle w:val="a5"/>
        <w:numPr>
          <w:ilvl w:val="0"/>
          <w:numId w:val="0"/>
        </w:numPr>
        <w:ind w:left="420"/>
        <w:rPr>
          <w:rFonts w:hAnsi="宋体"/>
          <w:szCs w:val="21"/>
        </w:rPr>
      </w:pPr>
      <w:r>
        <w:rPr>
          <w:rFonts w:hAnsi="宋体" w:hint="eastAsia"/>
          <w:szCs w:val="21"/>
        </w:rPr>
        <w:t xml:space="preserve">r) </w:t>
      </w:r>
      <w:r>
        <w:rPr>
          <w:rFonts w:hAnsi="宋体"/>
          <w:szCs w:val="21"/>
        </w:rPr>
        <w:t>增加了</w:t>
      </w:r>
      <w:r>
        <w:rPr>
          <w:rFonts w:hAnsi="宋体" w:hint="eastAsia"/>
          <w:szCs w:val="21"/>
        </w:rPr>
        <w:t>晶体完整性</w:t>
      </w:r>
      <w:r>
        <w:rPr>
          <w:rFonts w:hAnsi="宋体"/>
          <w:szCs w:val="21"/>
        </w:rPr>
        <w:t>的试验方法</w:t>
      </w:r>
      <w:r>
        <w:rPr>
          <w:rFonts w:hAnsi="宋体" w:hint="eastAsia"/>
          <w:szCs w:val="21"/>
        </w:rPr>
        <w:t>（见</w:t>
      </w:r>
      <w:r>
        <w:rPr>
          <w:rFonts w:hAnsi="宋体" w:hint="eastAsia"/>
          <w:szCs w:val="21"/>
        </w:rPr>
        <w:t>7.15</w:t>
      </w:r>
      <w:r>
        <w:rPr>
          <w:rFonts w:hAnsi="宋体" w:hint="eastAsia"/>
          <w:szCs w:val="21"/>
        </w:rPr>
        <w:t>）</w:t>
      </w:r>
      <w:r>
        <w:rPr>
          <w:rFonts w:hAnsi="宋体"/>
          <w:szCs w:val="21"/>
        </w:rPr>
        <w:t>；</w:t>
      </w:r>
    </w:p>
    <w:p w:rsidR="004E1EC0" w:rsidRDefault="00F74D77">
      <w:pPr>
        <w:pStyle w:val="a5"/>
        <w:numPr>
          <w:ilvl w:val="0"/>
          <w:numId w:val="0"/>
        </w:numPr>
        <w:ind w:left="420"/>
        <w:rPr>
          <w:rFonts w:hAnsi="宋体"/>
          <w:szCs w:val="21"/>
        </w:rPr>
      </w:pPr>
      <w:r>
        <w:rPr>
          <w:rFonts w:hAnsi="宋体" w:hint="eastAsia"/>
          <w:szCs w:val="21"/>
        </w:rPr>
        <w:t xml:space="preserve">s) </w:t>
      </w:r>
      <w:r>
        <w:rPr>
          <w:rFonts w:hAnsi="宋体"/>
          <w:szCs w:val="21"/>
        </w:rPr>
        <w:t>增加了金属铁含量的试验方法</w:t>
      </w:r>
      <w:r>
        <w:rPr>
          <w:rFonts w:hAnsi="宋体" w:hint="eastAsia"/>
          <w:szCs w:val="21"/>
        </w:rPr>
        <w:t>（见</w:t>
      </w:r>
      <w:r>
        <w:rPr>
          <w:rFonts w:hAnsi="宋体" w:hint="eastAsia"/>
          <w:szCs w:val="21"/>
        </w:rPr>
        <w:t>7.16</w:t>
      </w:r>
      <w:r>
        <w:rPr>
          <w:rFonts w:hAnsi="宋体" w:hint="eastAsia"/>
          <w:szCs w:val="21"/>
        </w:rPr>
        <w:t>）</w:t>
      </w:r>
      <w:r>
        <w:rPr>
          <w:rFonts w:hAnsi="宋体"/>
          <w:szCs w:val="21"/>
        </w:rPr>
        <w:t>；</w:t>
      </w:r>
    </w:p>
    <w:p w:rsidR="004E1EC0" w:rsidRDefault="00F74D77">
      <w:pPr>
        <w:pStyle w:val="a5"/>
        <w:numPr>
          <w:ilvl w:val="0"/>
          <w:numId w:val="0"/>
        </w:numPr>
        <w:ind w:left="420"/>
        <w:rPr>
          <w:rFonts w:hAnsi="宋体"/>
          <w:szCs w:val="21"/>
        </w:rPr>
      </w:pPr>
      <w:r>
        <w:rPr>
          <w:rFonts w:hAnsi="宋体" w:hint="eastAsia"/>
          <w:szCs w:val="21"/>
        </w:rPr>
        <w:t xml:space="preserve">t) </w:t>
      </w:r>
      <w:r>
        <w:rPr>
          <w:rFonts w:hAnsi="宋体"/>
          <w:szCs w:val="21"/>
        </w:rPr>
        <w:t>修改了检验结果的判定</w:t>
      </w:r>
      <w:r>
        <w:rPr>
          <w:rFonts w:hAnsi="宋体" w:hint="eastAsia"/>
          <w:szCs w:val="21"/>
        </w:rPr>
        <w:t>的</w:t>
      </w:r>
      <w:r>
        <w:rPr>
          <w:rFonts w:hAnsi="宋体"/>
          <w:szCs w:val="21"/>
        </w:rPr>
        <w:t>要求</w:t>
      </w:r>
      <w:r>
        <w:rPr>
          <w:rFonts w:hAnsi="宋体" w:hint="eastAsia"/>
          <w:szCs w:val="21"/>
        </w:rPr>
        <w:t>（见</w:t>
      </w:r>
      <w:r>
        <w:rPr>
          <w:rFonts w:hAnsi="宋体" w:hint="eastAsia"/>
          <w:szCs w:val="21"/>
        </w:rPr>
        <w:t>8.4,2018</w:t>
      </w:r>
      <w:r>
        <w:rPr>
          <w:rFonts w:hAnsi="宋体" w:hint="eastAsia"/>
          <w:szCs w:val="21"/>
        </w:rPr>
        <w:t>年版</w:t>
      </w:r>
      <w:r>
        <w:rPr>
          <w:rFonts w:hAnsi="宋体" w:cs="宋体" w:hint="eastAsia"/>
          <w:szCs w:val="21"/>
        </w:rPr>
        <w:t>GB/T 26071</w:t>
      </w:r>
      <w:r>
        <w:rPr>
          <w:rFonts w:hAnsi="宋体" w:hint="eastAsia"/>
          <w:szCs w:val="21"/>
        </w:rPr>
        <w:t>的</w:t>
      </w:r>
      <w:r>
        <w:rPr>
          <w:rFonts w:hAnsi="宋体" w:hint="eastAsia"/>
          <w:szCs w:val="21"/>
        </w:rPr>
        <w:t>7.5</w:t>
      </w:r>
      <w:r>
        <w:rPr>
          <w:rFonts w:hAnsi="宋体" w:hint="eastAsia"/>
          <w:szCs w:val="21"/>
        </w:rPr>
        <w:t>）</w:t>
      </w:r>
      <w:r>
        <w:rPr>
          <w:rFonts w:hAnsi="宋体"/>
          <w:szCs w:val="21"/>
        </w:rPr>
        <w:t>；</w:t>
      </w:r>
    </w:p>
    <w:p w:rsidR="004E1EC0" w:rsidRDefault="00F74D77">
      <w:pPr>
        <w:pStyle w:val="a5"/>
        <w:numPr>
          <w:ilvl w:val="0"/>
          <w:numId w:val="0"/>
        </w:numPr>
        <w:ind w:leftChars="200" w:left="630" w:hangingChars="100" w:hanging="210"/>
        <w:rPr>
          <w:rFonts w:hAnsi="宋体"/>
          <w:szCs w:val="21"/>
        </w:rPr>
      </w:pPr>
      <w:r>
        <w:rPr>
          <w:rFonts w:hAnsi="宋体" w:hint="eastAsia"/>
          <w:szCs w:val="21"/>
        </w:rPr>
        <w:t xml:space="preserve">u) </w:t>
      </w:r>
      <w:r>
        <w:rPr>
          <w:rFonts w:hAnsi="宋体"/>
          <w:szCs w:val="21"/>
        </w:rPr>
        <w:t>标志由</w:t>
      </w:r>
      <w:proofErr w:type="gramStart"/>
      <w:r>
        <w:rPr>
          <w:rFonts w:hAnsi="宋体"/>
          <w:szCs w:val="21"/>
        </w:rPr>
        <w:t>“</w:t>
      </w:r>
      <w:proofErr w:type="gramEnd"/>
      <w:r>
        <w:rPr>
          <w:rFonts w:hAnsi="宋体"/>
          <w:szCs w:val="21"/>
        </w:rPr>
        <w:t>产品包装箱外应标有</w:t>
      </w:r>
      <w:r>
        <w:rPr>
          <w:rFonts w:hAnsi="宋体"/>
          <w:szCs w:val="21"/>
        </w:rPr>
        <w:t>“</w:t>
      </w:r>
      <w:r>
        <w:rPr>
          <w:rFonts w:hAnsi="宋体"/>
          <w:szCs w:val="21"/>
        </w:rPr>
        <w:t>小心轻放</w:t>
      </w:r>
      <w:r>
        <w:rPr>
          <w:rFonts w:hAnsi="宋体"/>
          <w:szCs w:val="21"/>
        </w:rPr>
        <w:t>”“</w:t>
      </w:r>
      <w:r>
        <w:rPr>
          <w:rFonts w:hAnsi="宋体"/>
          <w:szCs w:val="21"/>
        </w:rPr>
        <w:t>防腐</w:t>
      </w:r>
      <w:r>
        <w:rPr>
          <w:rFonts w:hAnsi="宋体"/>
          <w:szCs w:val="21"/>
        </w:rPr>
        <w:t>”“</w:t>
      </w:r>
      <w:r>
        <w:rPr>
          <w:rFonts w:hAnsi="宋体"/>
          <w:szCs w:val="21"/>
        </w:rPr>
        <w:t>防潮</w:t>
      </w:r>
      <w:r>
        <w:rPr>
          <w:rFonts w:hAnsi="宋体"/>
          <w:szCs w:val="21"/>
        </w:rPr>
        <w:t>”</w:t>
      </w:r>
      <w:r>
        <w:rPr>
          <w:rFonts w:hAnsi="宋体"/>
          <w:szCs w:val="21"/>
        </w:rPr>
        <w:t>字样或标志</w:t>
      </w:r>
      <w:proofErr w:type="gramStart"/>
      <w:r>
        <w:rPr>
          <w:rFonts w:hAnsi="宋体"/>
          <w:szCs w:val="21"/>
        </w:rPr>
        <w:t>”</w:t>
      </w:r>
      <w:proofErr w:type="gramEnd"/>
      <w:r>
        <w:rPr>
          <w:rFonts w:hAnsi="宋体"/>
          <w:szCs w:val="21"/>
        </w:rPr>
        <w:t>改为</w:t>
      </w:r>
      <w:proofErr w:type="gramStart"/>
      <w:r>
        <w:rPr>
          <w:rFonts w:hAnsi="宋体"/>
          <w:szCs w:val="21"/>
        </w:rPr>
        <w:t>“</w:t>
      </w:r>
      <w:proofErr w:type="gramEnd"/>
      <w:r>
        <w:rPr>
          <w:rFonts w:hAnsi="宋体"/>
          <w:szCs w:val="21"/>
        </w:rPr>
        <w:t>产品包装箱外应标有</w:t>
      </w:r>
      <w:r>
        <w:rPr>
          <w:rFonts w:hAnsi="宋体"/>
          <w:szCs w:val="21"/>
        </w:rPr>
        <w:t>“</w:t>
      </w:r>
      <w:r>
        <w:rPr>
          <w:rFonts w:hAnsi="宋体"/>
          <w:szCs w:val="21"/>
        </w:rPr>
        <w:t>小心轻放</w:t>
      </w:r>
      <w:r>
        <w:rPr>
          <w:rFonts w:hAnsi="宋体"/>
          <w:szCs w:val="21"/>
        </w:rPr>
        <w:t>”“</w:t>
      </w:r>
      <w:r>
        <w:rPr>
          <w:rFonts w:hAnsi="宋体"/>
          <w:szCs w:val="21"/>
        </w:rPr>
        <w:t>易碎</w:t>
      </w:r>
      <w:r>
        <w:rPr>
          <w:rFonts w:hAnsi="宋体"/>
          <w:szCs w:val="21"/>
        </w:rPr>
        <w:t>”“</w:t>
      </w:r>
      <w:r>
        <w:rPr>
          <w:rFonts w:hAnsi="宋体"/>
          <w:szCs w:val="21"/>
        </w:rPr>
        <w:t>防腐</w:t>
      </w:r>
      <w:r>
        <w:rPr>
          <w:rFonts w:hAnsi="宋体"/>
          <w:szCs w:val="21"/>
        </w:rPr>
        <w:t>”“</w:t>
      </w:r>
      <w:r>
        <w:rPr>
          <w:rFonts w:hAnsi="宋体"/>
          <w:szCs w:val="21"/>
        </w:rPr>
        <w:t>防潮</w:t>
      </w:r>
      <w:r>
        <w:rPr>
          <w:rFonts w:hAnsi="宋体"/>
          <w:szCs w:val="21"/>
        </w:rPr>
        <w:t>”</w:t>
      </w:r>
      <w:r>
        <w:rPr>
          <w:rFonts w:hAnsi="宋体"/>
          <w:szCs w:val="21"/>
        </w:rPr>
        <w:t>字样或标志</w:t>
      </w:r>
      <w:proofErr w:type="gramStart"/>
      <w:r>
        <w:rPr>
          <w:rFonts w:hAnsi="宋体"/>
          <w:szCs w:val="21"/>
        </w:rPr>
        <w:t>”</w:t>
      </w:r>
      <w:proofErr w:type="gramEnd"/>
      <w:r>
        <w:rPr>
          <w:rFonts w:hAnsi="宋体" w:hint="eastAsia"/>
          <w:szCs w:val="21"/>
        </w:rPr>
        <w:t>（见</w:t>
      </w:r>
      <w:r>
        <w:rPr>
          <w:rFonts w:hAnsi="宋体" w:hint="eastAsia"/>
          <w:szCs w:val="21"/>
        </w:rPr>
        <w:t>9.1,2018</w:t>
      </w:r>
      <w:r>
        <w:rPr>
          <w:rFonts w:hAnsi="宋体" w:hint="eastAsia"/>
          <w:szCs w:val="21"/>
        </w:rPr>
        <w:t>年版</w:t>
      </w:r>
      <w:r>
        <w:rPr>
          <w:rFonts w:hAnsi="宋体" w:cs="宋体" w:hint="eastAsia"/>
          <w:szCs w:val="21"/>
        </w:rPr>
        <w:t>GB/T 26071</w:t>
      </w:r>
      <w:r>
        <w:rPr>
          <w:rFonts w:hAnsi="宋体" w:hint="eastAsia"/>
          <w:szCs w:val="21"/>
        </w:rPr>
        <w:lastRenderedPageBreak/>
        <w:t>的</w:t>
      </w:r>
      <w:r>
        <w:rPr>
          <w:rFonts w:hAnsi="宋体" w:hint="eastAsia"/>
          <w:szCs w:val="21"/>
        </w:rPr>
        <w:t>8.1</w:t>
      </w:r>
      <w:r>
        <w:rPr>
          <w:rFonts w:hAnsi="宋体" w:hint="eastAsia"/>
          <w:szCs w:val="21"/>
        </w:rPr>
        <w:t>）</w:t>
      </w:r>
      <w:r>
        <w:rPr>
          <w:rFonts w:hAnsi="宋体"/>
          <w:szCs w:val="21"/>
        </w:rPr>
        <w:t>。</w:t>
      </w:r>
    </w:p>
    <w:p w:rsidR="004E1EC0" w:rsidRDefault="00F74D77">
      <w:pPr>
        <w:pStyle w:val="aff8"/>
      </w:pPr>
      <w:r>
        <w:rPr>
          <w:rFonts w:hAnsi="宋体" w:hint="eastAsia"/>
        </w:rPr>
        <w:t>请注意本文件的某些内容可能涉及专利。本文件的发布机构不承担识别专利的责任。</w:t>
      </w:r>
    </w:p>
    <w:p w:rsidR="004E1EC0" w:rsidRDefault="00F74D77">
      <w:pPr>
        <w:pStyle w:val="af8"/>
        <w:rPr>
          <w:szCs w:val="24"/>
        </w:rPr>
      </w:pPr>
      <w:r>
        <w:rPr>
          <w:rFonts w:hint="eastAsia"/>
          <w:szCs w:val="24"/>
        </w:rPr>
        <w:t>本标准由全国半导体设备和材料标准化技术委员会（</w:t>
      </w:r>
      <w:r>
        <w:rPr>
          <w:rFonts w:hint="eastAsia"/>
          <w:szCs w:val="24"/>
        </w:rPr>
        <w:t>SAC/TC203</w:t>
      </w:r>
      <w:r>
        <w:rPr>
          <w:rFonts w:hint="eastAsia"/>
          <w:szCs w:val="24"/>
        </w:rPr>
        <w:t>）与全国半导体设备和材料标准化技术委员会材料分会（</w:t>
      </w:r>
      <w:r>
        <w:rPr>
          <w:rFonts w:hint="eastAsia"/>
          <w:szCs w:val="24"/>
        </w:rPr>
        <w:t>SAC/TC203/SC2</w:t>
      </w:r>
      <w:r>
        <w:rPr>
          <w:rFonts w:hint="eastAsia"/>
          <w:szCs w:val="24"/>
        </w:rPr>
        <w:t>）共同提出并归口。</w:t>
      </w:r>
    </w:p>
    <w:p w:rsidR="004E1EC0" w:rsidRDefault="00F74D77">
      <w:pPr>
        <w:pStyle w:val="af8"/>
        <w:rPr>
          <w:rFonts w:hAnsi="宋体"/>
          <w:szCs w:val="21"/>
        </w:rPr>
      </w:pPr>
      <w:r>
        <w:rPr>
          <w:rFonts w:hAnsi="宋体" w:hint="eastAsia"/>
        </w:rPr>
        <w:t>本标准起草</w:t>
      </w:r>
      <w:r>
        <w:rPr>
          <w:rFonts w:hAnsi="宋体" w:hint="eastAsia"/>
          <w:szCs w:val="21"/>
        </w:rPr>
        <w:t>单位：</w:t>
      </w:r>
      <w:r>
        <w:rPr>
          <w:rFonts w:ascii="Times New Roman"/>
        </w:rPr>
        <w:t>TCL</w:t>
      </w:r>
      <w:r>
        <w:rPr>
          <w:rFonts w:ascii="Times New Roman"/>
        </w:rPr>
        <w:t>中环新能源科技股份有限公司</w:t>
      </w:r>
      <w:r>
        <w:rPr>
          <w:rFonts w:ascii="Times New Roman" w:hint="eastAsia"/>
        </w:rPr>
        <w:t>、</w:t>
      </w:r>
      <w:r w:rsidR="006D489E">
        <w:rPr>
          <w:rFonts w:ascii="Times New Roman"/>
        </w:rPr>
        <w:t>隆基</w:t>
      </w:r>
      <w:proofErr w:type="gramStart"/>
      <w:r w:rsidR="006D489E">
        <w:rPr>
          <w:rFonts w:ascii="Times New Roman"/>
        </w:rPr>
        <w:t>绿能科技</w:t>
      </w:r>
      <w:proofErr w:type="gramEnd"/>
      <w:r w:rsidR="006D489E">
        <w:rPr>
          <w:rFonts w:ascii="Times New Roman"/>
        </w:rPr>
        <w:t>股份有限公司</w:t>
      </w:r>
      <w:r w:rsidR="006D489E">
        <w:rPr>
          <w:rFonts w:ascii="Times New Roman" w:hint="eastAsia"/>
        </w:rPr>
        <w:t>、</w:t>
      </w:r>
      <w:r>
        <w:rPr>
          <w:rFonts w:ascii="Times New Roman"/>
        </w:rPr>
        <w:t>浙江省硅材料质量检验中心</w:t>
      </w:r>
      <w:r>
        <w:rPr>
          <w:rFonts w:ascii="Times New Roman" w:hint="eastAsia"/>
        </w:rPr>
        <w:t>、有</w:t>
      </w:r>
      <w:proofErr w:type="gramStart"/>
      <w:r>
        <w:rPr>
          <w:rFonts w:ascii="Times New Roman" w:hint="eastAsia"/>
        </w:rPr>
        <w:t>研</w:t>
      </w:r>
      <w:proofErr w:type="gramEnd"/>
      <w:r>
        <w:rPr>
          <w:rFonts w:ascii="Times New Roman" w:hint="eastAsia"/>
        </w:rPr>
        <w:t>半导体硅材料股份公司、</w:t>
      </w:r>
      <w:r>
        <w:rPr>
          <w:rFonts w:ascii="Times New Roman" w:hint="eastAsia"/>
        </w:rPr>
        <w:t>宁夏中环光伏材料有限公司、天津市环智新能源技术有限公司等</w:t>
      </w:r>
    </w:p>
    <w:p w:rsidR="004E1EC0" w:rsidRDefault="00F74D77">
      <w:pPr>
        <w:ind w:firstLine="420"/>
        <w:rPr>
          <w:rFonts w:ascii="Times New Roman" w:hAnsi="Times New Roman"/>
        </w:rPr>
      </w:pPr>
      <w:r>
        <w:rPr>
          <w:rFonts w:ascii="宋体" w:hAnsi="宋体" w:hint="eastAsia"/>
        </w:rPr>
        <w:t>本标准主要起草人：</w:t>
      </w:r>
    </w:p>
    <w:p w:rsidR="004E1EC0" w:rsidRDefault="00F74D77">
      <w:pPr>
        <w:ind w:left="15" w:firstLine="420"/>
        <w:rPr>
          <w:szCs w:val="21"/>
        </w:rPr>
      </w:pPr>
      <w:r>
        <w:rPr>
          <w:rFonts w:ascii="宋体" w:hAnsi="宋体" w:hint="eastAsia"/>
        </w:rPr>
        <w:t>本文件于</w:t>
      </w:r>
      <w:r>
        <w:rPr>
          <w:rFonts w:ascii="宋体" w:hAnsi="宋体" w:hint="eastAsia"/>
        </w:rPr>
        <w:t>2018</w:t>
      </w:r>
      <w:r>
        <w:rPr>
          <w:rFonts w:ascii="宋体" w:hAnsi="宋体" w:hint="eastAsia"/>
        </w:rPr>
        <w:t>年首次发布为</w:t>
      </w:r>
      <w:r>
        <w:rPr>
          <w:rFonts w:ascii="宋体" w:hAnsi="宋体" w:hint="eastAsia"/>
        </w:rPr>
        <w:t>GB/T 26071</w:t>
      </w:r>
      <w:r>
        <w:rPr>
          <w:rFonts w:ascii="宋体" w:hAnsi="宋体" w:hint="eastAsia"/>
        </w:rPr>
        <w:t>—</w:t>
      </w:r>
      <w:r>
        <w:rPr>
          <w:rFonts w:ascii="宋体" w:hAnsi="宋体" w:hint="eastAsia"/>
        </w:rPr>
        <w:t>2018</w:t>
      </w:r>
      <w:r>
        <w:rPr>
          <w:rFonts w:ascii="宋体" w:hAnsi="宋体" w:hint="eastAsia"/>
        </w:rPr>
        <w:t>和</w:t>
      </w:r>
      <w:r>
        <w:rPr>
          <w:rFonts w:ascii="宋体" w:hAnsi="宋体" w:hint="eastAsia"/>
        </w:rPr>
        <w:t>GB/T 25076</w:t>
      </w:r>
      <w:r>
        <w:rPr>
          <w:rFonts w:ascii="宋体" w:hAnsi="宋体" w:hint="eastAsia"/>
        </w:rPr>
        <w:t>—</w:t>
      </w:r>
      <w:r>
        <w:rPr>
          <w:rFonts w:ascii="宋体" w:hAnsi="宋体" w:hint="eastAsia"/>
        </w:rPr>
        <w:t>2018</w:t>
      </w:r>
      <w:r>
        <w:rPr>
          <w:rFonts w:ascii="宋体" w:hAnsi="宋体" w:hint="eastAsia"/>
        </w:rPr>
        <w:t>，本次为第一次修订。</w:t>
      </w:r>
    </w:p>
    <w:p w:rsidR="004E1EC0" w:rsidRDefault="004E1EC0">
      <w:pPr>
        <w:spacing w:line="60" w:lineRule="exact"/>
        <w:ind w:firstLine="420"/>
        <w:sectPr w:rsidR="004E1EC0">
          <w:headerReference w:type="even" r:id="rId16"/>
          <w:headerReference w:type="default" r:id="rId17"/>
          <w:footerReference w:type="even" r:id="rId18"/>
          <w:footerReference w:type="default" r:id="rId19"/>
          <w:headerReference w:type="first" r:id="rId20"/>
          <w:footerReference w:type="first" r:id="rId21"/>
          <w:pgSz w:w="11907" w:h="16840"/>
          <w:pgMar w:top="1701" w:right="1134" w:bottom="1701" w:left="1418" w:header="851" w:footer="992" w:gutter="0"/>
          <w:pgNumType w:fmt="upperRoman"/>
          <w:cols w:space="720"/>
          <w:titlePg/>
          <w:docGrid w:type="lines" w:linePitch="312"/>
        </w:sectPr>
      </w:pPr>
    </w:p>
    <w:p w:rsidR="004E1EC0" w:rsidRDefault="00F74D77">
      <w:pPr>
        <w:jc w:val="center"/>
        <w:rPr>
          <w:rFonts w:ascii="黑体" w:eastAsia="黑体"/>
          <w:sz w:val="32"/>
          <w:szCs w:val="32"/>
        </w:rPr>
      </w:pPr>
      <w:r>
        <w:rPr>
          <w:rFonts w:ascii="黑体" w:eastAsia="黑体" w:hint="eastAsia"/>
          <w:sz w:val="32"/>
          <w:szCs w:val="32"/>
        </w:rPr>
        <w:lastRenderedPageBreak/>
        <w:t>太阳能电池用硅单晶及硅单晶片</w:t>
      </w:r>
    </w:p>
    <w:p w:rsidR="004E1EC0" w:rsidRDefault="00F74D77">
      <w:pPr>
        <w:spacing w:beforeLines="100" w:before="312" w:afterLines="100" w:after="312"/>
        <w:rPr>
          <w:rFonts w:ascii="黑体" w:eastAsia="黑体" w:hAnsi="黑体" w:cs="黑体"/>
        </w:rPr>
      </w:pPr>
      <w:r>
        <w:rPr>
          <w:rFonts w:ascii="黑体" w:eastAsia="黑体" w:hAnsi="黑体" w:cs="黑体"/>
        </w:rPr>
        <w:t xml:space="preserve">1 </w:t>
      </w:r>
      <w:r>
        <w:rPr>
          <w:rFonts w:ascii="黑体" w:eastAsia="黑体" w:hAnsi="黑体" w:cs="黑体" w:hint="eastAsia"/>
        </w:rPr>
        <w:t xml:space="preserve"> </w:t>
      </w:r>
      <w:r>
        <w:rPr>
          <w:rFonts w:ascii="黑体" w:eastAsia="黑体" w:hAnsi="黑体" w:cs="黑体" w:hint="eastAsia"/>
        </w:rPr>
        <w:t>范围</w:t>
      </w:r>
    </w:p>
    <w:p w:rsidR="004E1EC0" w:rsidRDefault="00F74D77">
      <w:pPr>
        <w:pStyle w:val="af8"/>
        <w:rPr>
          <w:rFonts w:ascii="Times New Roman"/>
        </w:rPr>
      </w:pPr>
      <w:r>
        <w:rPr>
          <w:rFonts w:ascii="Times New Roman" w:hint="eastAsia"/>
        </w:rPr>
        <w:t>本文件</w:t>
      </w:r>
      <w:r>
        <w:rPr>
          <w:rFonts w:ascii="Times New Roman"/>
        </w:rPr>
        <w:t>规定了太阳能电池用硅单晶</w:t>
      </w:r>
      <w:r>
        <w:rPr>
          <w:rFonts w:ascii="Times New Roman" w:hint="eastAsia"/>
        </w:rPr>
        <w:t>及硅单晶</w:t>
      </w:r>
      <w:r>
        <w:rPr>
          <w:rFonts w:ascii="Times New Roman"/>
        </w:rPr>
        <w:t>片</w:t>
      </w:r>
      <w:r>
        <w:rPr>
          <w:rFonts w:ascii="Times New Roman"/>
          <w:snapToGrid w:val="0"/>
        </w:rPr>
        <w:t>（简称硅片）</w:t>
      </w:r>
      <w:r>
        <w:rPr>
          <w:rFonts w:ascii="Times New Roman"/>
        </w:rPr>
        <w:t>的牌号、分类、要求、试验方法、检验规则以及标志、包装、运输、贮存和随行文件等。</w:t>
      </w:r>
    </w:p>
    <w:p w:rsidR="004E1EC0" w:rsidRDefault="00F74D77">
      <w:pPr>
        <w:pStyle w:val="a1"/>
        <w:numPr>
          <w:ilvl w:val="0"/>
          <w:numId w:val="0"/>
        </w:numPr>
        <w:spacing w:beforeLines="0" w:before="0" w:afterLines="0" w:after="0"/>
        <w:ind w:firstLineChars="200" w:firstLine="420"/>
        <w:rPr>
          <w:rFonts w:ascii="Times New Roman" w:eastAsia="宋体"/>
        </w:rPr>
      </w:pPr>
      <w:r>
        <w:rPr>
          <w:rFonts w:ascii="宋体" w:eastAsia="宋体" w:hAnsi="宋体" w:cs="宋体" w:hint="eastAsia"/>
        </w:rPr>
        <w:t>本文件</w:t>
      </w:r>
      <w:r>
        <w:rPr>
          <w:rFonts w:ascii="Times New Roman" w:eastAsia="宋体"/>
        </w:rPr>
        <w:t>适用于直拉</w:t>
      </w:r>
      <w:r>
        <w:rPr>
          <w:rFonts w:ascii="Times New Roman" w:eastAsia="宋体" w:hint="eastAsia"/>
        </w:rPr>
        <w:t>法</w:t>
      </w:r>
      <w:r>
        <w:rPr>
          <w:rFonts w:ascii="Times New Roman" w:eastAsia="宋体"/>
        </w:rPr>
        <w:t>制备的</w:t>
      </w:r>
      <w:r>
        <w:rPr>
          <w:rFonts w:ascii="Times New Roman" w:eastAsia="宋体" w:hint="eastAsia"/>
        </w:rPr>
        <w:t>硅单晶以及</w:t>
      </w:r>
      <w:r>
        <w:rPr>
          <w:rFonts w:ascii="Times New Roman" w:eastAsia="宋体"/>
        </w:rPr>
        <w:t>经加工制成的硅单晶</w:t>
      </w:r>
      <w:r>
        <w:rPr>
          <w:rFonts w:ascii="Times New Roman" w:eastAsia="宋体" w:hint="eastAsia"/>
        </w:rPr>
        <w:t>片</w:t>
      </w:r>
      <w:r>
        <w:rPr>
          <w:rFonts w:ascii="Times New Roman" w:eastAsia="宋体"/>
        </w:rPr>
        <w:t>，产品用于</w:t>
      </w:r>
      <w:r>
        <w:rPr>
          <w:rFonts w:ascii="Times New Roman" w:eastAsia="宋体" w:hint="eastAsia"/>
        </w:rPr>
        <w:t>制造</w:t>
      </w:r>
      <w:r>
        <w:rPr>
          <w:rFonts w:ascii="Times New Roman" w:eastAsia="宋体"/>
        </w:rPr>
        <w:t>太阳能电池的</w:t>
      </w:r>
      <w:r>
        <w:rPr>
          <w:rFonts w:ascii="Times New Roman" w:eastAsia="宋体" w:hint="eastAsia"/>
        </w:rPr>
        <w:t>基底材料</w:t>
      </w:r>
      <w:r>
        <w:rPr>
          <w:rFonts w:ascii="Times New Roman" w:eastAsia="宋体"/>
        </w:rPr>
        <w:t>。</w:t>
      </w:r>
    </w:p>
    <w:p w:rsidR="004E1EC0" w:rsidRDefault="00F74D77">
      <w:pPr>
        <w:spacing w:beforeLines="100" w:before="312" w:afterLines="100" w:after="312"/>
        <w:rPr>
          <w:rFonts w:ascii="黑体" w:eastAsia="黑体" w:hAnsi="黑体" w:cs="黑体"/>
        </w:rPr>
      </w:pPr>
      <w:r>
        <w:rPr>
          <w:rFonts w:ascii="黑体" w:eastAsia="黑体" w:hAnsi="黑体" w:cs="黑体"/>
        </w:rPr>
        <w:t xml:space="preserve">2 </w:t>
      </w:r>
      <w:r>
        <w:rPr>
          <w:rFonts w:ascii="黑体" w:eastAsia="黑体" w:hAnsi="黑体" w:cs="黑体" w:hint="eastAsia"/>
        </w:rPr>
        <w:t xml:space="preserve"> </w:t>
      </w:r>
      <w:r>
        <w:rPr>
          <w:rFonts w:ascii="黑体" w:eastAsia="黑体" w:hAnsi="黑体" w:cs="黑体" w:hint="eastAsia"/>
        </w:rPr>
        <w:t>规范性引用文件</w:t>
      </w:r>
    </w:p>
    <w:p w:rsidR="004E1EC0" w:rsidRDefault="00F74D77">
      <w:pPr>
        <w:pStyle w:val="af8"/>
        <w:ind w:firstLineChars="0"/>
        <w:rPr>
          <w:rFonts w:ascii="Times New Roman"/>
        </w:rPr>
      </w:pPr>
      <w:r>
        <w:rPr>
          <w:rFonts w:ascii="Times New Roman"/>
        </w:rPr>
        <w:t>下列文件对于本文件的应用是必不可少的。凡是注日期的引用文件，仅注日期的版本适用于本文件。凡是不注日期的引用文件，其最新版本（包括所有的修改单）适用于本文件。</w:t>
      </w:r>
    </w:p>
    <w:p w:rsidR="004E1EC0" w:rsidRDefault="00F74D77">
      <w:pPr>
        <w:pStyle w:val="af8"/>
        <w:ind w:firstLineChars="0"/>
        <w:rPr>
          <w:rFonts w:ascii="Times New Roman"/>
        </w:rPr>
      </w:pPr>
      <w:r>
        <w:rPr>
          <w:rFonts w:ascii="Times New Roman"/>
        </w:rPr>
        <w:t xml:space="preserve">GB/T 1550  </w:t>
      </w:r>
      <w:r>
        <w:rPr>
          <w:rFonts w:ascii="Times New Roman"/>
        </w:rPr>
        <w:t>非本征半导体材料导电类型测试方法</w:t>
      </w:r>
    </w:p>
    <w:p w:rsidR="004E1EC0" w:rsidRDefault="00F74D77">
      <w:pPr>
        <w:pStyle w:val="af3"/>
        <w:spacing w:line="240" w:lineRule="auto"/>
        <w:ind w:firstLineChars="200" w:firstLine="420"/>
        <w:rPr>
          <w:rFonts w:ascii="Times New Roman" w:hAnsi="Times New Roman" w:cs="Times New Roman"/>
          <w:color w:val="auto"/>
        </w:rPr>
      </w:pPr>
      <w:r>
        <w:rPr>
          <w:rFonts w:ascii="Times New Roman" w:hAnsi="Times New Roman" w:cs="Times New Roman"/>
          <w:color w:val="auto"/>
        </w:rPr>
        <w:t xml:space="preserve">GB/T 1551  </w:t>
      </w:r>
      <w:r>
        <w:rPr>
          <w:rFonts w:ascii="Times New Roman" w:hAnsi="Times New Roman" w:cs="Times New Roman"/>
          <w:color w:val="auto"/>
        </w:rPr>
        <w:t>硅单晶电阻率的测定</w:t>
      </w:r>
      <w:r>
        <w:rPr>
          <w:rFonts w:ascii="Times New Roman" w:hAnsi="Times New Roman" w:cs="Times New Roman"/>
          <w:color w:val="auto"/>
        </w:rPr>
        <w:t xml:space="preserve"> </w:t>
      </w:r>
      <w:r>
        <w:rPr>
          <w:rFonts w:ascii="Times New Roman" w:hAnsi="Times New Roman" w:cs="Times New Roman"/>
          <w:color w:val="auto"/>
        </w:rPr>
        <w:t>直排四探针法和直流两探针法</w:t>
      </w:r>
    </w:p>
    <w:p w:rsidR="004E1EC0" w:rsidRDefault="00F74D77">
      <w:pPr>
        <w:pStyle w:val="af3"/>
        <w:spacing w:line="240" w:lineRule="auto"/>
        <w:ind w:firstLineChars="200" w:firstLine="420"/>
        <w:rPr>
          <w:rFonts w:ascii="Times New Roman" w:eastAsia="宋体" w:hAnsi="Times New Roman" w:cs="Times New Roman"/>
          <w:color w:val="auto"/>
        </w:rPr>
      </w:pPr>
      <w:r>
        <w:rPr>
          <w:rFonts w:ascii="Times New Roman" w:hAnsi="Times New Roman" w:cs="Times New Roman"/>
          <w:color w:val="auto"/>
        </w:rPr>
        <w:t xml:space="preserve">GB/T 1554  </w:t>
      </w:r>
      <w:r>
        <w:rPr>
          <w:rFonts w:ascii="Times New Roman" w:hAnsi="Times New Roman" w:cs="Times New Roman"/>
          <w:color w:val="auto"/>
        </w:rPr>
        <w:t>硅晶体完整性化学择优腐蚀检验方法</w:t>
      </w:r>
    </w:p>
    <w:p w:rsidR="004E1EC0" w:rsidRDefault="00F74D77">
      <w:pPr>
        <w:pStyle w:val="af3"/>
        <w:spacing w:line="240" w:lineRule="auto"/>
        <w:ind w:firstLineChars="200" w:firstLine="420"/>
        <w:rPr>
          <w:rFonts w:ascii="Times New Roman" w:hAnsi="Times New Roman" w:cs="Times New Roman"/>
          <w:color w:val="auto"/>
        </w:rPr>
      </w:pPr>
      <w:r>
        <w:rPr>
          <w:rFonts w:ascii="Times New Roman" w:hAnsi="Times New Roman" w:cs="Times New Roman"/>
          <w:color w:val="auto"/>
        </w:rPr>
        <w:t xml:space="preserve">GB/T 1555  </w:t>
      </w:r>
      <w:r>
        <w:rPr>
          <w:rFonts w:ascii="Times New Roman" w:hAnsi="Times New Roman" w:cs="Times New Roman"/>
          <w:color w:val="auto"/>
        </w:rPr>
        <w:t>半导体单晶晶向测定方法</w:t>
      </w:r>
    </w:p>
    <w:p w:rsidR="004E1EC0" w:rsidRDefault="00F74D77">
      <w:pPr>
        <w:pStyle w:val="af3"/>
        <w:spacing w:line="240" w:lineRule="auto"/>
        <w:ind w:firstLineChars="200" w:firstLine="420"/>
        <w:rPr>
          <w:rFonts w:ascii="Times New Roman" w:hAnsi="Times New Roman" w:cs="Times New Roman"/>
          <w:color w:val="auto"/>
        </w:rPr>
      </w:pPr>
      <w:r>
        <w:rPr>
          <w:rFonts w:ascii="Times New Roman" w:hAnsi="Times New Roman" w:cs="Times New Roman"/>
          <w:color w:val="auto"/>
        </w:rPr>
        <w:t>GB/T 1557</w:t>
      </w:r>
      <w:r>
        <w:rPr>
          <w:rFonts w:ascii="Times New Roman" w:hAnsi="Times New Roman" w:cs="Times New Roman"/>
          <w:color w:val="auto"/>
        </w:rPr>
        <w:t xml:space="preserve">  </w:t>
      </w:r>
      <w:r>
        <w:rPr>
          <w:rFonts w:ascii="Times New Roman" w:hAnsi="Times New Roman" w:cs="Times New Roman"/>
          <w:color w:val="auto"/>
        </w:rPr>
        <w:t>硅晶体中间隙氧含量的红外吸收测量方法</w:t>
      </w:r>
    </w:p>
    <w:p w:rsidR="004E1EC0" w:rsidRDefault="00F74D77">
      <w:pPr>
        <w:pStyle w:val="af3"/>
        <w:spacing w:line="240" w:lineRule="auto"/>
        <w:ind w:firstLineChars="200" w:firstLine="420"/>
        <w:rPr>
          <w:rFonts w:ascii="Times New Roman" w:hAnsi="Times New Roman" w:cs="Times New Roman"/>
          <w:color w:val="auto"/>
        </w:rPr>
      </w:pPr>
      <w:r>
        <w:rPr>
          <w:rFonts w:ascii="Times New Roman" w:hAnsi="Times New Roman" w:cs="Times New Roman"/>
          <w:color w:val="auto"/>
        </w:rPr>
        <w:t xml:space="preserve">GB/T 1558  </w:t>
      </w:r>
      <w:r>
        <w:rPr>
          <w:rFonts w:ascii="Times New Roman" w:hAnsi="Times New Roman" w:cs="Times New Roman"/>
          <w:color w:val="auto"/>
        </w:rPr>
        <w:t>硅中代位碳含量</w:t>
      </w:r>
      <w:r>
        <w:rPr>
          <w:rFonts w:ascii="Times New Roman" w:hAnsi="Times New Roman" w:cs="Times New Roman" w:hint="eastAsia"/>
          <w:color w:val="auto"/>
        </w:rPr>
        <w:t>的</w:t>
      </w:r>
      <w:r>
        <w:rPr>
          <w:rFonts w:ascii="Times New Roman" w:hAnsi="Times New Roman" w:cs="Times New Roman"/>
          <w:color w:val="auto"/>
        </w:rPr>
        <w:t>红外吸收</w:t>
      </w:r>
      <w:r>
        <w:rPr>
          <w:rFonts w:ascii="Times New Roman" w:hAnsi="Times New Roman" w:cs="Times New Roman" w:hint="eastAsia"/>
          <w:color w:val="auto"/>
        </w:rPr>
        <w:t>测试</w:t>
      </w:r>
      <w:r>
        <w:rPr>
          <w:rFonts w:ascii="Times New Roman" w:hAnsi="Times New Roman" w:cs="Times New Roman"/>
          <w:color w:val="auto"/>
        </w:rPr>
        <w:t>方法</w:t>
      </w:r>
    </w:p>
    <w:p w:rsidR="004E1EC0" w:rsidRDefault="00F74D77">
      <w:pPr>
        <w:pStyle w:val="af3"/>
        <w:spacing w:line="240" w:lineRule="auto"/>
        <w:ind w:firstLineChars="200" w:firstLine="420"/>
        <w:rPr>
          <w:rFonts w:ascii="Times New Roman" w:hAnsi="Times New Roman" w:cs="Times New Roman"/>
        </w:rPr>
      </w:pPr>
      <w:r>
        <w:rPr>
          <w:rFonts w:ascii="Times New Roman" w:hAnsi="Times New Roman" w:cs="Times New Roman"/>
        </w:rPr>
        <w:t xml:space="preserve">GB/T 2828.1  </w:t>
      </w:r>
      <w:r>
        <w:rPr>
          <w:rFonts w:ascii="Times New Roman" w:hAnsi="Times New Roman" w:cs="Times New Roman"/>
        </w:rPr>
        <w:t>计数抽样检验程序</w:t>
      </w:r>
      <w:r>
        <w:rPr>
          <w:rFonts w:ascii="Times New Roman" w:hAnsi="Times New Roman" w:cs="Times New Roman"/>
        </w:rPr>
        <w:t xml:space="preserve"> </w:t>
      </w:r>
      <w:r>
        <w:rPr>
          <w:rFonts w:ascii="Times New Roman" w:hAnsi="Times New Roman" w:cs="Times New Roman"/>
        </w:rPr>
        <w:t>第</w:t>
      </w:r>
      <w:r>
        <w:rPr>
          <w:rFonts w:ascii="Times New Roman" w:hAnsi="Times New Roman" w:cs="Times New Roman" w:hint="eastAsia"/>
        </w:rPr>
        <w:t>1</w:t>
      </w:r>
      <w:r>
        <w:rPr>
          <w:rFonts w:ascii="Times New Roman" w:hAnsi="Times New Roman" w:cs="Times New Roman"/>
        </w:rPr>
        <w:t>部分：按接收质量限（</w:t>
      </w:r>
      <w:r>
        <w:rPr>
          <w:rFonts w:ascii="Times New Roman" w:hAnsi="Times New Roman" w:cs="Times New Roman"/>
        </w:rPr>
        <w:t>AQL</w:t>
      </w:r>
      <w:r>
        <w:rPr>
          <w:rFonts w:ascii="Times New Roman" w:hAnsi="Times New Roman" w:cs="Times New Roman"/>
        </w:rPr>
        <w:t>）检索的逐批检验抽样计划</w:t>
      </w:r>
    </w:p>
    <w:p w:rsidR="004E1EC0" w:rsidRDefault="00F74D77">
      <w:pPr>
        <w:pStyle w:val="af3"/>
        <w:spacing w:line="240" w:lineRule="auto"/>
        <w:ind w:firstLineChars="200" w:firstLine="420"/>
        <w:rPr>
          <w:rFonts w:ascii="Times New Roman" w:hAnsi="Times New Roman" w:cs="Times New Roman"/>
          <w:color w:val="auto"/>
        </w:rPr>
      </w:pPr>
      <w:r>
        <w:rPr>
          <w:rFonts w:ascii="Times New Roman" w:hAnsi="Times New Roman" w:cs="Times New Roman"/>
          <w:color w:val="auto"/>
        </w:rPr>
        <w:t xml:space="preserve">GB/T 6616  </w:t>
      </w:r>
      <w:r>
        <w:rPr>
          <w:rFonts w:ascii="Times New Roman" w:hAnsi="Times New Roman" w:cs="Times New Roman"/>
          <w:color w:val="auto"/>
        </w:rPr>
        <w:t>半导体</w:t>
      </w:r>
      <w:r>
        <w:rPr>
          <w:rFonts w:ascii="Times New Roman" w:hAnsi="Times New Roman" w:cs="Times New Roman" w:hint="eastAsia"/>
          <w:color w:val="auto"/>
        </w:rPr>
        <w:t>晶片</w:t>
      </w:r>
      <w:r>
        <w:rPr>
          <w:rFonts w:ascii="Times New Roman" w:hAnsi="Times New Roman" w:cs="Times New Roman"/>
          <w:color w:val="auto"/>
        </w:rPr>
        <w:t>电阻率及</w:t>
      </w:r>
      <w:r>
        <w:rPr>
          <w:rFonts w:ascii="Times New Roman" w:hAnsi="Times New Roman" w:cs="Times New Roman" w:hint="eastAsia"/>
          <w:color w:val="auto"/>
        </w:rPr>
        <w:t>半导体</w:t>
      </w:r>
      <w:r>
        <w:rPr>
          <w:rFonts w:ascii="Times New Roman" w:hAnsi="Times New Roman" w:cs="Times New Roman"/>
          <w:color w:val="auto"/>
        </w:rPr>
        <w:t>薄膜薄层电阻</w:t>
      </w:r>
      <w:r>
        <w:rPr>
          <w:rFonts w:ascii="Times New Roman" w:hAnsi="Times New Roman" w:cs="Times New Roman" w:hint="eastAsia"/>
          <w:color w:val="auto"/>
        </w:rPr>
        <w:t>的</w:t>
      </w:r>
      <w:r>
        <w:rPr>
          <w:rFonts w:ascii="Times New Roman" w:hAnsi="Times New Roman" w:cs="Times New Roman"/>
          <w:color w:val="auto"/>
        </w:rPr>
        <w:t>测定</w:t>
      </w:r>
      <w:r>
        <w:rPr>
          <w:rFonts w:ascii="Times New Roman" w:hAnsi="Times New Roman" w:cs="Times New Roman"/>
          <w:color w:val="auto"/>
        </w:rPr>
        <w:t xml:space="preserve"> </w:t>
      </w:r>
      <w:r>
        <w:rPr>
          <w:rFonts w:ascii="Times New Roman" w:hAnsi="Times New Roman" w:cs="Times New Roman"/>
          <w:color w:val="auto"/>
        </w:rPr>
        <w:t>非接触涡流法</w:t>
      </w:r>
    </w:p>
    <w:p w:rsidR="004E1EC0" w:rsidRDefault="00F74D77">
      <w:pPr>
        <w:ind w:firstLineChars="200" w:firstLine="420"/>
        <w:rPr>
          <w:rFonts w:ascii="Times New Roman" w:hAnsi="Times New Roman" w:cs="Times New Roman"/>
          <w:szCs w:val="18"/>
        </w:rPr>
      </w:pPr>
      <w:r>
        <w:rPr>
          <w:rFonts w:ascii="Times New Roman" w:hAnsi="Times New Roman" w:cs="Times New Roman"/>
          <w:szCs w:val="18"/>
        </w:rPr>
        <w:t xml:space="preserve">GB/T 6618  </w:t>
      </w:r>
      <w:r>
        <w:rPr>
          <w:rFonts w:ascii="Times New Roman" w:hAnsi="Times New Roman" w:cs="Times New Roman"/>
          <w:szCs w:val="18"/>
        </w:rPr>
        <w:t>硅片厚度和总厚度变化测试方法</w:t>
      </w:r>
    </w:p>
    <w:p w:rsidR="004E1EC0" w:rsidRDefault="00F74D77">
      <w:pPr>
        <w:pStyle w:val="af3"/>
        <w:spacing w:line="240" w:lineRule="auto"/>
        <w:ind w:firstLineChars="200" w:firstLine="420"/>
        <w:rPr>
          <w:rFonts w:ascii="Times New Roman" w:hAnsi="Times New Roman" w:cs="Times New Roman"/>
          <w:color w:val="auto"/>
        </w:rPr>
      </w:pPr>
      <w:r>
        <w:rPr>
          <w:rFonts w:ascii="Times New Roman" w:hAnsi="Times New Roman" w:cs="Times New Roman"/>
          <w:color w:val="auto"/>
        </w:rPr>
        <w:t xml:space="preserve">GB/T 11073  </w:t>
      </w:r>
      <w:r>
        <w:rPr>
          <w:rFonts w:ascii="Times New Roman" w:hAnsi="Times New Roman" w:cs="Times New Roman"/>
          <w:color w:val="auto"/>
        </w:rPr>
        <w:t>硅片径向电阻率变化的测量方法</w:t>
      </w:r>
    </w:p>
    <w:p w:rsidR="004E1EC0" w:rsidRDefault="00F74D77">
      <w:pPr>
        <w:pStyle w:val="af3"/>
        <w:spacing w:line="240" w:lineRule="auto"/>
        <w:ind w:firstLineChars="200" w:firstLine="420"/>
        <w:rPr>
          <w:rFonts w:ascii="Times New Roman" w:hAnsi="Times New Roman" w:cs="Times New Roman"/>
          <w:color w:val="auto"/>
        </w:rPr>
      </w:pPr>
      <w:r>
        <w:rPr>
          <w:rFonts w:ascii="Times New Roman" w:hAnsi="Times New Roman" w:cs="Times New Roman"/>
          <w:color w:val="auto"/>
        </w:rPr>
        <w:t xml:space="preserve">GB/T 14140  </w:t>
      </w:r>
      <w:r>
        <w:rPr>
          <w:rFonts w:ascii="Times New Roman" w:hAnsi="Times New Roman" w:cs="Times New Roman"/>
          <w:color w:val="auto"/>
        </w:rPr>
        <w:t>硅片直径测量方法</w:t>
      </w:r>
      <w:r>
        <w:rPr>
          <w:rFonts w:ascii="Times New Roman" w:hAnsi="Times New Roman" w:cs="Times New Roman"/>
          <w:color w:val="auto"/>
        </w:rPr>
        <w:t xml:space="preserve"> </w:t>
      </w:r>
    </w:p>
    <w:p w:rsidR="004E1EC0" w:rsidRDefault="00F74D77">
      <w:pPr>
        <w:pStyle w:val="af3"/>
        <w:spacing w:line="240" w:lineRule="auto"/>
        <w:ind w:firstLineChars="200" w:firstLine="420"/>
        <w:rPr>
          <w:rFonts w:ascii="Times New Roman" w:hAnsi="Times New Roman" w:cs="Times New Roman"/>
          <w:color w:val="auto"/>
        </w:rPr>
      </w:pPr>
      <w:r>
        <w:rPr>
          <w:rFonts w:ascii="Times New Roman" w:hAnsi="Times New Roman" w:cs="Times New Roman"/>
          <w:color w:val="auto"/>
        </w:rPr>
        <w:t xml:space="preserve">GB/T 14264  </w:t>
      </w:r>
      <w:r>
        <w:rPr>
          <w:rFonts w:ascii="Times New Roman" w:hAnsi="Times New Roman" w:cs="Times New Roman"/>
          <w:color w:val="auto"/>
        </w:rPr>
        <w:t>半导体材料术语</w:t>
      </w:r>
    </w:p>
    <w:p w:rsidR="004E1EC0" w:rsidRDefault="00F74D77">
      <w:pPr>
        <w:pStyle w:val="af3"/>
        <w:spacing w:line="240" w:lineRule="auto"/>
        <w:ind w:firstLineChars="200" w:firstLine="420"/>
        <w:rPr>
          <w:rFonts w:ascii="Times New Roman" w:hAnsi="Times New Roman" w:cs="Times New Roman"/>
          <w:color w:val="auto"/>
        </w:rPr>
      </w:pPr>
      <w:r>
        <w:rPr>
          <w:rFonts w:ascii="Times New Roman" w:hAnsi="Times New Roman" w:cs="Times New Roman"/>
          <w:color w:val="auto"/>
        </w:rPr>
        <w:t xml:space="preserve">GB/T 14844  </w:t>
      </w:r>
      <w:r>
        <w:rPr>
          <w:rFonts w:ascii="Times New Roman" w:hAnsi="Times New Roman" w:cs="Times New Roman"/>
          <w:color w:val="auto"/>
        </w:rPr>
        <w:t>半导体材料牌号表示方法</w:t>
      </w:r>
    </w:p>
    <w:p w:rsidR="004E1EC0" w:rsidRDefault="00F74D77">
      <w:pPr>
        <w:ind w:firstLineChars="200" w:firstLine="420"/>
        <w:rPr>
          <w:rFonts w:ascii="Times New Roman" w:hAnsi="Times New Roman" w:cs="Times New Roman"/>
          <w:kern w:val="0"/>
          <w:szCs w:val="20"/>
        </w:rPr>
      </w:pPr>
      <w:r>
        <w:rPr>
          <w:rFonts w:ascii="Times New Roman" w:hAnsi="Times New Roman" w:cs="Times New Roman" w:hint="eastAsia"/>
        </w:rPr>
        <w:t xml:space="preserve">GB/T 29849  </w:t>
      </w:r>
      <w:r>
        <w:rPr>
          <w:rFonts w:ascii="Times New Roman" w:hAnsi="Times New Roman" w:cs="Times New Roman" w:hint="eastAsia"/>
        </w:rPr>
        <w:t>光伏电池用硅材料表面金属杂质含量的电感耦合等离子体质谱测量方法</w:t>
      </w:r>
    </w:p>
    <w:p w:rsidR="00302AF6" w:rsidRDefault="00F74D77">
      <w:pPr>
        <w:ind w:firstLineChars="200" w:firstLine="420"/>
        <w:rPr>
          <w:rFonts w:ascii="Times New Roman" w:hAnsi="Times New Roman" w:cs="Times New Roman"/>
          <w:szCs w:val="18"/>
        </w:rPr>
      </w:pPr>
      <w:r>
        <w:rPr>
          <w:rFonts w:ascii="Times New Roman" w:hAnsi="Times New Roman" w:cs="Times New Roman"/>
          <w:szCs w:val="18"/>
        </w:rPr>
        <w:t xml:space="preserve">GB/T 30859  </w:t>
      </w:r>
      <w:r>
        <w:rPr>
          <w:rFonts w:ascii="Times New Roman" w:hAnsi="Times New Roman" w:cs="Times New Roman"/>
          <w:szCs w:val="18"/>
        </w:rPr>
        <w:t>太阳能电池用硅片翘曲度和波纹度测试方法</w:t>
      </w:r>
    </w:p>
    <w:p w:rsidR="004E1EC0" w:rsidRDefault="00F74D77">
      <w:pPr>
        <w:ind w:firstLineChars="200" w:firstLine="420"/>
        <w:rPr>
          <w:rFonts w:ascii="Times New Roman" w:hAnsi="Times New Roman" w:cs="Times New Roman"/>
          <w:szCs w:val="18"/>
        </w:rPr>
      </w:pPr>
      <w:r>
        <w:rPr>
          <w:rFonts w:ascii="Times New Roman" w:hAnsi="Times New Roman" w:cs="Times New Roman"/>
          <w:szCs w:val="18"/>
        </w:rPr>
        <w:t xml:space="preserve">GB/T 30860  </w:t>
      </w:r>
      <w:r>
        <w:rPr>
          <w:rFonts w:ascii="Times New Roman" w:hAnsi="Times New Roman" w:cs="Times New Roman"/>
          <w:szCs w:val="18"/>
        </w:rPr>
        <w:t>太阳能电池用硅片表面粗糙度及切割线痕测试方法</w:t>
      </w:r>
    </w:p>
    <w:p w:rsidR="004E1EC0" w:rsidRDefault="00F74D77">
      <w:pPr>
        <w:ind w:firstLineChars="200" w:firstLine="420"/>
        <w:rPr>
          <w:rFonts w:ascii="Times New Roman" w:hAnsi="Times New Roman" w:cs="Times New Roman"/>
          <w:szCs w:val="18"/>
        </w:rPr>
      </w:pPr>
      <w:r>
        <w:rPr>
          <w:rFonts w:ascii="Times New Roman" w:hAnsi="Times New Roman" w:cs="Times New Roman"/>
          <w:szCs w:val="18"/>
        </w:rPr>
        <w:t xml:space="preserve">GB/T 30869  </w:t>
      </w:r>
      <w:r>
        <w:rPr>
          <w:rFonts w:ascii="Times New Roman" w:hAnsi="Times New Roman" w:cs="Times New Roman"/>
          <w:szCs w:val="18"/>
        </w:rPr>
        <w:t>太阳能电池用硅片厚度及总厚度变化测试方法</w:t>
      </w:r>
    </w:p>
    <w:p w:rsidR="004E1EC0" w:rsidRDefault="00F74D77">
      <w:pPr>
        <w:ind w:firstLineChars="200" w:firstLine="420"/>
        <w:rPr>
          <w:rFonts w:ascii="Times New Roman" w:hAnsi="Times New Roman" w:cs="Times New Roman"/>
          <w:szCs w:val="18"/>
        </w:rPr>
      </w:pPr>
      <w:r>
        <w:rPr>
          <w:rFonts w:ascii="Times New Roman" w:eastAsia="宋体" w:hint="eastAsia"/>
        </w:rPr>
        <w:t>GB</w:t>
      </w:r>
      <w:r>
        <w:rPr>
          <w:rFonts w:ascii="Times New Roman" w:eastAsia="宋体"/>
        </w:rPr>
        <w:t xml:space="preserve">/T </w:t>
      </w:r>
      <w:r>
        <w:rPr>
          <w:rFonts w:ascii="Times New Roman" w:eastAsia="宋体" w:hint="eastAsia"/>
        </w:rPr>
        <w:t>31854</w:t>
      </w:r>
      <w:r>
        <w:rPr>
          <w:rFonts w:ascii="Times New Roman" w:eastAsia="宋体"/>
        </w:rPr>
        <w:t xml:space="preserve">  </w:t>
      </w:r>
      <w:r>
        <w:rPr>
          <w:rFonts w:ascii="Times New Roman" w:eastAsia="宋体" w:hint="eastAsia"/>
        </w:rPr>
        <w:t>光伏电池用硅材料中金属杂质含量的电感耦合等离子体质谱测量方法</w:t>
      </w:r>
    </w:p>
    <w:p w:rsidR="004E1EC0" w:rsidRDefault="00F74D77">
      <w:pPr>
        <w:ind w:firstLineChars="200" w:firstLine="420"/>
        <w:rPr>
          <w:rFonts w:ascii="Times New Roman" w:hAnsi="Times New Roman" w:cs="Times New Roman"/>
        </w:rPr>
      </w:pPr>
      <w:r>
        <w:rPr>
          <w:rFonts w:ascii="Times New Roman" w:hAnsi="Times New Roman" w:cs="Times New Roman"/>
        </w:rPr>
        <w:t>GB</w:t>
      </w:r>
      <w:r>
        <w:rPr>
          <w:rFonts w:ascii="Times New Roman" w:hAnsi="Times New Roman" w:cs="Times New Roman" w:hint="eastAsia"/>
        </w:rPr>
        <w:t>/</w:t>
      </w:r>
      <w:r>
        <w:rPr>
          <w:rFonts w:ascii="Times New Roman" w:hAnsi="Times New Roman" w:cs="Times New Roman"/>
        </w:rPr>
        <w:t>T</w:t>
      </w:r>
      <w:r>
        <w:rPr>
          <w:rFonts w:ascii="Times New Roman" w:hAnsi="Times New Roman" w:cs="Times New Roman" w:hint="eastAsia"/>
        </w:rPr>
        <w:t xml:space="preserve"> </w:t>
      </w:r>
      <w:r>
        <w:rPr>
          <w:rFonts w:ascii="Times New Roman" w:hAnsi="Times New Roman" w:cs="Times New Roman"/>
        </w:rPr>
        <w:t>42907</w:t>
      </w:r>
      <w:r>
        <w:rPr>
          <w:rFonts w:ascii="Times New Roman" w:hAnsi="Times New Roman" w:cs="Times New Roman" w:hint="eastAsia"/>
        </w:rPr>
        <w:t xml:space="preserve">  </w:t>
      </w:r>
      <w:r>
        <w:rPr>
          <w:rFonts w:ascii="Times New Roman" w:hAnsi="Times New Roman" w:cs="Times New Roman"/>
        </w:rPr>
        <w:t>硅锭、</w:t>
      </w:r>
      <w:proofErr w:type="gramStart"/>
      <w:r>
        <w:rPr>
          <w:rFonts w:ascii="Times New Roman" w:hAnsi="Times New Roman" w:cs="Times New Roman"/>
        </w:rPr>
        <w:t>硅块和</w:t>
      </w:r>
      <w:proofErr w:type="gramEnd"/>
      <w:r>
        <w:rPr>
          <w:rFonts w:ascii="Times New Roman" w:hAnsi="Times New Roman" w:cs="Times New Roman"/>
        </w:rPr>
        <w:t>硅片中非平衡载流子复合寿命的测试</w:t>
      </w:r>
      <w:r>
        <w:rPr>
          <w:rFonts w:ascii="Times New Roman" w:hAnsi="Times New Roman" w:cs="Times New Roman"/>
        </w:rPr>
        <w:t xml:space="preserve"> </w:t>
      </w:r>
      <w:r>
        <w:rPr>
          <w:rFonts w:ascii="Times New Roman" w:hAnsi="Times New Roman" w:cs="Times New Roman"/>
        </w:rPr>
        <w:t>非接触涡流感应法</w:t>
      </w:r>
    </w:p>
    <w:p w:rsidR="004E1EC0" w:rsidRDefault="00F74D77">
      <w:pPr>
        <w:ind w:firstLineChars="200" w:firstLine="420"/>
        <w:rPr>
          <w:rFonts w:ascii="Times New Roman" w:hAnsi="Times New Roman" w:cs="Times New Roman"/>
          <w:szCs w:val="18"/>
        </w:rPr>
      </w:pPr>
      <w:r>
        <w:rPr>
          <w:rFonts w:ascii="Times New Roman" w:hAnsi="Times New Roman" w:cs="Times New Roman"/>
          <w:szCs w:val="18"/>
        </w:rPr>
        <w:t xml:space="preserve">YS/T 28  </w:t>
      </w:r>
      <w:r>
        <w:rPr>
          <w:rFonts w:ascii="Times New Roman" w:hAnsi="Times New Roman" w:cs="Times New Roman"/>
          <w:szCs w:val="18"/>
        </w:rPr>
        <w:t>硅片包装</w:t>
      </w:r>
    </w:p>
    <w:p w:rsidR="004E1EC0" w:rsidRDefault="00F74D77">
      <w:pPr>
        <w:spacing w:beforeLines="100" w:before="312" w:afterLines="100" w:after="312"/>
        <w:rPr>
          <w:rFonts w:ascii="黑体" w:eastAsia="黑体" w:hAnsi="黑体" w:cs="黑体"/>
        </w:rPr>
      </w:pPr>
      <w:r>
        <w:rPr>
          <w:rFonts w:ascii="黑体" w:eastAsia="黑体" w:hAnsi="黑体" w:cs="黑体"/>
        </w:rPr>
        <w:t xml:space="preserve">3 </w:t>
      </w:r>
      <w:r>
        <w:rPr>
          <w:rFonts w:ascii="黑体" w:eastAsia="黑体" w:hAnsi="黑体" w:cs="黑体" w:hint="eastAsia"/>
        </w:rPr>
        <w:t xml:space="preserve"> </w:t>
      </w:r>
      <w:r>
        <w:rPr>
          <w:rFonts w:ascii="黑体" w:eastAsia="黑体" w:hAnsi="黑体" w:cs="黑体" w:hint="eastAsia"/>
        </w:rPr>
        <w:t>术语和定义</w:t>
      </w:r>
      <w:r>
        <w:rPr>
          <w:rFonts w:ascii="黑体" w:eastAsia="黑体" w:hAnsi="黑体" w:cs="黑体" w:hint="eastAsia"/>
        </w:rPr>
        <w:t xml:space="preserve"> </w:t>
      </w:r>
    </w:p>
    <w:p w:rsidR="004E1EC0" w:rsidRPr="00302AF6" w:rsidRDefault="00F74D77" w:rsidP="00302AF6">
      <w:pPr>
        <w:pStyle w:val="af3"/>
        <w:spacing w:line="240" w:lineRule="auto"/>
        <w:ind w:firstLineChars="200" w:firstLine="420"/>
        <w:rPr>
          <w:rFonts w:ascii="Times New Roman" w:hAnsi="Times New Roman" w:cs="Times New Roman" w:hint="eastAsia"/>
          <w:color w:val="auto"/>
        </w:rPr>
      </w:pPr>
      <w:r>
        <w:rPr>
          <w:rFonts w:ascii="Times New Roman" w:hAnsi="Times New Roman" w:cs="Times New Roman"/>
          <w:color w:val="auto"/>
        </w:rPr>
        <w:t>GB/T 14264</w:t>
      </w:r>
      <w:r>
        <w:rPr>
          <w:rFonts w:ascii="Times New Roman" w:hAnsi="Times New Roman" w:cs="Times New Roman"/>
          <w:color w:val="auto"/>
        </w:rPr>
        <w:t>界定的术语和定义适用于本文件。</w:t>
      </w:r>
    </w:p>
    <w:p w:rsidR="004E1EC0" w:rsidRPr="00302AF6" w:rsidRDefault="00F74D77">
      <w:pPr>
        <w:pStyle w:val="a1"/>
        <w:widowControl w:val="0"/>
        <w:numPr>
          <w:ilvl w:val="0"/>
          <w:numId w:val="0"/>
        </w:numPr>
        <w:spacing w:beforeLines="100" w:before="312" w:afterLines="0" w:after="0"/>
        <w:outlineLvl w:val="9"/>
        <w:rPr>
          <w:rFonts w:hAnsi="黑体" w:cs="黑体"/>
          <w:kern w:val="2"/>
          <w:szCs w:val="24"/>
        </w:rPr>
      </w:pPr>
      <w:r w:rsidRPr="00302AF6">
        <w:rPr>
          <w:rFonts w:hAnsi="黑体" w:cs="黑体" w:hint="eastAsia"/>
          <w:kern w:val="2"/>
          <w:szCs w:val="24"/>
        </w:rPr>
        <w:t>3</w:t>
      </w:r>
      <w:r w:rsidRPr="00302AF6">
        <w:rPr>
          <w:rFonts w:hAnsi="黑体" w:cs="黑体" w:hint="eastAsia"/>
          <w:kern w:val="2"/>
          <w:szCs w:val="24"/>
        </w:rPr>
        <w:t>.1</w:t>
      </w:r>
    </w:p>
    <w:p w:rsidR="004E1EC0" w:rsidRPr="00302AF6" w:rsidRDefault="00F74D77">
      <w:pPr>
        <w:pStyle w:val="af3"/>
        <w:ind w:firstLineChars="200" w:firstLine="420"/>
        <w:contextualSpacing/>
        <w:rPr>
          <w:rFonts w:ascii="黑体" w:eastAsia="黑体" w:hAnsi="黑体" w:cs="Times New Roman"/>
          <w:color w:val="auto"/>
        </w:rPr>
      </w:pPr>
      <w:r w:rsidRPr="00302AF6">
        <w:rPr>
          <w:rFonts w:ascii="黑体" w:eastAsia="黑体" w:hAnsi="黑体" w:cs="Times New Roman" w:hint="eastAsia"/>
          <w:color w:val="auto"/>
        </w:rPr>
        <w:t>准方形硅单晶片</w:t>
      </w:r>
      <w:r w:rsidRPr="00302AF6">
        <w:rPr>
          <w:rFonts w:ascii="黑体" w:eastAsia="黑体" w:hAnsi="黑体" w:cs="Times New Roman" w:hint="eastAsia"/>
          <w:color w:val="auto"/>
        </w:rPr>
        <w:t xml:space="preserve"> q</w:t>
      </w:r>
      <w:r w:rsidRPr="00302AF6">
        <w:rPr>
          <w:rFonts w:ascii="黑体" w:eastAsia="黑体" w:hAnsi="黑体" w:cs="Times New Roman"/>
          <w:color w:val="auto"/>
        </w:rPr>
        <w:t xml:space="preserve">uasi square </w:t>
      </w:r>
      <w:proofErr w:type="spellStart"/>
      <w:r w:rsidRPr="00302AF6">
        <w:rPr>
          <w:rFonts w:ascii="黑体" w:eastAsia="黑体" w:hAnsi="黑体" w:cs="Times New Roman"/>
          <w:color w:val="auto"/>
        </w:rPr>
        <w:t>Mononcrystalline</w:t>
      </w:r>
      <w:proofErr w:type="spellEnd"/>
      <w:r w:rsidRPr="00302AF6">
        <w:rPr>
          <w:rFonts w:ascii="黑体" w:eastAsia="黑体" w:hAnsi="黑体" w:cs="Times New Roman"/>
          <w:color w:val="auto"/>
        </w:rPr>
        <w:t xml:space="preserve"> silicon wafer</w:t>
      </w:r>
    </w:p>
    <w:p w:rsidR="004E1EC0" w:rsidRPr="00302AF6" w:rsidRDefault="00F74D77">
      <w:pPr>
        <w:pStyle w:val="af3"/>
        <w:ind w:firstLineChars="200" w:firstLine="420"/>
        <w:contextualSpacing/>
        <w:rPr>
          <w:rFonts w:ascii="Times New Roman" w:eastAsia="宋体" w:hAnsi="Times New Roman" w:cs="Times New Roman"/>
          <w:color w:val="auto"/>
        </w:rPr>
      </w:pPr>
      <w:r w:rsidRPr="00302AF6">
        <w:rPr>
          <w:rFonts w:ascii="Times New Roman" w:eastAsia="宋体" w:hAnsi="Times New Roman" w:cs="Times New Roman" w:hint="eastAsia"/>
          <w:color w:val="auto"/>
        </w:rPr>
        <w:t>硅片</w:t>
      </w:r>
      <w:r w:rsidRPr="00302AF6">
        <w:rPr>
          <w:rFonts w:ascii="Times New Roman" w:eastAsia="宋体" w:hAnsi="Times New Roman" w:cs="Times New Roman" w:hint="eastAsia"/>
          <w:color w:val="auto"/>
        </w:rPr>
        <w:t>边长相等</w:t>
      </w:r>
      <w:r w:rsidRPr="00302AF6">
        <w:rPr>
          <w:rFonts w:ascii="Times New Roman" w:eastAsia="宋体" w:hAnsi="Times New Roman" w:cs="Times New Roman" w:hint="eastAsia"/>
          <w:color w:val="auto"/>
        </w:rPr>
        <w:t>，倒角为滚圆加工弧形形状，且倒角在边距方向上的投影尺寸≥</w:t>
      </w:r>
      <w:r w:rsidRPr="00302AF6">
        <w:rPr>
          <w:rFonts w:ascii="Times New Roman" w:eastAsia="宋体" w:hAnsi="Times New Roman" w:cs="Times New Roman" w:hint="eastAsia"/>
          <w:color w:val="auto"/>
        </w:rPr>
        <w:t>5.0</w:t>
      </w:r>
      <w:r w:rsidRPr="00302AF6">
        <w:rPr>
          <w:rFonts w:ascii="Times New Roman" w:eastAsia="宋体" w:hAnsi="Times New Roman" w:cs="Times New Roman"/>
          <w:color w:val="auto"/>
        </w:rPr>
        <w:t xml:space="preserve"> </w:t>
      </w:r>
      <w:r w:rsidRPr="00302AF6">
        <w:rPr>
          <w:rFonts w:ascii="Times New Roman" w:eastAsia="宋体" w:hAnsi="Times New Roman" w:cs="Times New Roman" w:hint="eastAsia"/>
          <w:color w:val="auto"/>
        </w:rPr>
        <w:lastRenderedPageBreak/>
        <w:t>mm</w:t>
      </w:r>
      <w:r w:rsidRPr="00302AF6">
        <w:rPr>
          <w:rFonts w:ascii="Times New Roman" w:eastAsia="宋体" w:hAnsi="Times New Roman" w:cs="Times New Roman" w:hint="eastAsia"/>
          <w:color w:val="auto"/>
        </w:rPr>
        <w:t>。</w:t>
      </w:r>
    </w:p>
    <w:p w:rsidR="004E1EC0" w:rsidRPr="00302AF6" w:rsidRDefault="00F74D77">
      <w:pPr>
        <w:pStyle w:val="a1"/>
        <w:widowControl w:val="0"/>
        <w:numPr>
          <w:ilvl w:val="0"/>
          <w:numId w:val="0"/>
        </w:numPr>
        <w:spacing w:beforeLines="100" w:before="312" w:afterLines="0" w:after="0"/>
        <w:outlineLvl w:val="9"/>
        <w:rPr>
          <w:rFonts w:hAnsi="黑体" w:cs="黑体"/>
          <w:kern w:val="2"/>
          <w:szCs w:val="24"/>
        </w:rPr>
      </w:pPr>
      <w:r w:rsidRPr="00302AF6">
        <w:rPr>
          <w:rFonts w:hAnsi="黑体" w:cs="黑体" w:hint="eastAsia"/>
          <w:kern w:val="2"/>
          <w:szCs w:val="24"/>
        </w:rPr>
        <w:t>3.</w:t>
      </w:r>
      <w:r w:rsidRPr="00302AF6">
        <w:rPr>
          <w:rFonts w:hAnsi="黑体" w:cs="黑体"/>
          <w:kern w:val="2"/>
          <w:szCs w:val="24"/>
        </w:rPr>
        <w:t>2</w:t>
      </w:r>
    </w:p>
    <w:p w:rsidR="004E1EC0" w:rsidRPr="00302AF6" w:rsidRDefault="00F74D77">
      <w:pPr>
        <w:pStyle w:val="af3"/>
        <w:ind w:firstLineChars="200" w:firstLine="420"/>
        <w:contextualSpacing/>
        <w:rPr>
          <w:rFonts w:ascii="黑体" w:eastAsia="黑体" w:hAnsi="黑体" w:cs="Times New Roman"/>
          <w:color w:val="auto"/>
        </w:rPr>
      </w:pPr>
      <w:r w:rsidRPr="00302AF6">
        <w:rPr>
          <w:rFonts w:ascii="黑体" w:eastAsia="黑体" w:hAnsi="黑体" w:cs="Times New Roman" w:hint="eastAsia"/>
          <w:color w:val="auto"/>
        </w:rPr>
        <w:t>方形硅单晶片</w:t>
      </w:r>
      <w:r w:rsidRPr="00302AF6">
        <w:rPr>
          <w:rFonts w:ascii="黑体" w:eastAsia="黑体" w:hAnsi="黑体" w:cs="Times New Roman" w:hint="eastAsia"/>
          <w:color w:val="auto"/>
        </w:rPr>
        <w:t xml:space="preserve"> </w:t>
      </w:r>
      <w:r w:rsidRPr="00302AF6">
        <w:rPr>
          <w:rFonts w:ascii="黑体" w:eastAsia="黑体" w:hAnsi="黑体" w:cs="Times New Roman"/>
          <w:color w:val="auto"/>
        </w:rPr>
        <w:t xml:space="preserve">square </w:t>
      </w:r>
      <w:proofErr w:type="spellStart"/>
      <w:r w:rsidRPr="00302AF6">
        <w:rPr>
          <w:rFonts w:ascii="黑体" w:eastAsia="黑体" w:hAnsi="黑体" w:cs="Times New Roman"/>
          <w:color w:val="auto"/>
        </w:rPr>
        <w:t>Mononcrystalline</w:t>
      </w:r>
      <w:proofErr w:type="spellEnd"/>
      <w:r w:rsidRPr="00302AF6">
        <w:rPr>
          <w:rFonts w:ascii="黑体" w:eastAsia="黑体" w:hAnsi="黑体" w:cs="Times New Roman"/>
          <w:color w:val="auto"/>
        </w:rPr>
        <w:t xml:space="preserve"> silicon wafer</w:t>
      </w:r>
    </w:p>
    <w:p w:rsidR="004E1EC0" w:rsidRPr="00302AF6" w:rsidRDefault="00F74D77">
      <w:pPr>
        <w:pStyle w:val="af3"/>
        <w:ind w:firstLineChars="200" w:firstLine="420"/>
        <w:contextualSpacing/>
        <w:rPr>
          <w:rFonts w:ascii="Times New Roman" w:eastAsia="宋体" w:hAnsi="Times New Roman" w:cs="Times New Roman"/>
          <w:color w:val="auto"/>
        </w:rPr>
      </w:pPr>
      <w:r w:rsidRPr="00302AF6">
        <w:rPr>
          <w:rFonts w:ascii="Times New Roman" w:eastAsia="宋体" w:hAnsi="Times New Roman" w:cs="Times New Roman" w:hint="eastAsia"/>
          <w:color w:val="auto"/>
        </w:rPr>
        <w:t>硅片</w:t>
      </w:r>
      <w:r w:rsidRPr="00302AF6">
        <w:rPr>
          <w:rFonts w:ascii="Times New Roman" w:eastAsia="宋体" w:hAnsi="Times New Roman" w:cs="Times New Roman" w:hint="eastAsia"/>
          <w:color w:val="auto"/>
        </w:rPr>
        <w:t>的</w:t>
      </w:r>
      <w:r w:rsidRPr="00302AF6">
        <w:rPr>
          <w:rFonts w:ascii="Times New Roman" w:eastAsia="宋体" w:hAnsi="Times New Roman" w:cs="Times New Roman" w:hint="eastAsia"/>
          <w:color w:val="auto"/>
        </w:rPr>
        <w:t>边长相等</w:t>
      </w:r>
      <w:r w:rsidRPr="00302AF6">
        <w:rPr>
          <w:rFonts w:ascii="Times New Roman" w:eastAsia="宋体" w:hAnsi="Times New Roman" w:cs="Times New Roman" w:hint="eastAsia"/>
          <w:color w:val="auto"/>
        </w:rPr>
        <w:t>，且倒角在边距方向上的投影尺寸</w:t>
      </w:r>
      <w:r w:rsidRPr="00302AF6">
        <w:rPr>
          <w:rFonts w:ascii="Times New Roman" w:eastAsia="宋体" w:hAnsi="Times New Roman" w:cs="Times New Roman" w:hint="eastAsia"/>
          <w:color w:val="auto"/>
        </w:rPr>
        <w:t>&lt;5</w:t>
      </w:r>
      <w:r w:rsidRPr="00302AF6">
        <w:rPr>
          <w:rFonts w:ascii="Times New Roman" w:eastAsia="宋体" w:hAnsi="Times New Roman" w:cs="Times New Roman"/>
          <w:color w:val="auto"/>
        </w:rPr>
        <w:t xml:space="preserve"> </w:t>
      </w:r>
      <w:r w:rsidRPr="00302AF6">
        <w:rPr>
          <w:rFonts w:ascii="Times New Roman" w:eastAsia="宋体" w:hAnsi="Times New Roman" w:cs="Times New Roman" w:hint="eastAsia"/>
          <w:color w:val="auto"/>
        </w:rPr>
        <w:t>mm</w:t>
      </w:r>
      <w:r w:rsidRPr="00302AF6">
        <w:rPr>
          <w:rFonts w:ascii="Times New Roman" w:eastAsia="宋体" w:hAnsi="Times New Roman" w:cs="Times New Roman" w:hint="eastAsia"/>
          <w:color w:val="auto"/>
        </w:rPr>
        <w:t>。</w:t>
      </w:r>
    </w:p>
    <w:p w:rsidR="004E1EC0" w:rsidRPr="00302AF6" w:rsidRDefault="00F74D77">
      <w:pPr>
        <w:pStyle w:val="a1"/>
        <w:widowControl w:val="0"/>
        <w:numPr>
          <w:ilvl w:val="0"/>
          <w:numId w:val="0"/>
        </w:numPr>
        <w:spacing w:beforeLines="100" w:before="312" w:afterLines="0" w:after="0"/>
        <w:outlineLvl w:val="9"/>
        <w:rPr>
          <w:rFonts w:hAnsi="黑体" w:cs="黑体"/>
          <w:kern w:val="2"/>
          <w:szCs w:val="24"/>
        </w:rPr>
      </w:pPr>
      <w:r w:rsidRPr="00302AF6">
        <w:rPr>
          <w:rFonts w:hAnsi="黑体" w:cs="黑体" w:hint="eastAsia"/>
          <w:kern w:val="2"/>
          <w:szCs w:val="24"/>
        </w:rPr>
        <w:t>3.</w:t>
      </w:r>
      <w:r w:rsidRPr="00302AF6">
        <w:rPr>
          <w:rFonts w:hAnsi="黑体" w:cs="黑体"/>
          <w:kern w:val="2"/>
          <w:szCs w:val="24"/>
        </w:rPr>
        <w:t>3</w:t>
      </w:r>
    </w:p>
    <w:p w:rsidR="004E1EC0" w:rsidRPr="00302AF6" w:rsidRDefault="00F74D77">
      <w:pPr>
        <w:pStyle w:val="af3"/>
        <w:ind w:firstLineChars="200" w:firstLine="420"/>
        <w:contextualSpacing/>
        <w:rPr>
          <w:rFonts w:ascii="黑体" w:eastAsia="黑体" w:hAnsi="黑体" w:cs="Times New Roman"/>
          <w:color w:val="auto"/>
        </w:rPr>
      </w:pPr>
      <w:r w:rsidRPr="00302AF6">
        <w:rPr>
          <w:rFonts w:ascii="黑体" w:eastAsia="黑体" w:hAnsi="黑体" w:cs="Times New Roman" w:hint="eastAsia"/>
          <w:color w:val="auto"/>
        </w:rPr>
        <w:t>矩形硅单晶片</w:t>
      </w:r>
      <w:r w:rsidRPr="00302AF6">
        <w:rPr>
          <w:rFonts w:ascii="黑体" w:eastAsia="黑体" w:hAnsi="黑体" w:cs="Times New Roman" w:hint="eastAsia"/>
          <w:color w:val="auto"/>
        </w:rPr>
        <w:t xml:space="preserve"> </w:t>
      </w:r>
      <w:r w:rsidRPr="00302AF6">
        <w:rPr>
          <w:rFonts w:ascii="黑体" w:eastAsia="黑体" w:hAnsi="黑体" w:cs="Times New Roman"/>
          <w:color w:val="auto"/>
        </w:rPr>
        <w:t xml:space="preserve">rectangle </w:t>
      </w:r>
      <w:proofErr w:type="spellStart"/>
      <w:r w:rsidRPr="00302AF6">
        <w:rPr>
          <w:rFonts w:ascii="黑体" w:eastAsia="黑体" w:hAnsi="黑体" w:cs="Times New Roman"/>
          <w:color w:val="auto"/>
        </w:rPr>
        <w:t>Mononcrystalline</w:t>
      </w:r>
      <w:proofErr w:type="spellEnd"/>
      <w:r w:rsidRPr="00302AF6">
        <w:rPr>
          <w:rFonts w:ascii="黑体" w:eastAsia="黑体" w:hAnsi="黑体" w:cs="Times New Roman"/>
          <w:color w:val="auto"/>
        </w:rPr>
        <w:t xml:space="preserve"> silicon wafer</w:t>
      </w:r>
    </w:p>
    <w:p w:rsidR="004E1EC0" w:rsidRDefault="00F74D77">
      <w:pPr>
        <w:pStyle w:val="af3"/>
        <w:ind w:firstLineChars="200" w:firstLine="420"/>
        <w:contextualSpacing/>
        <w:rPr>
          <w:rFonts w:ascii="Times New Roman" w:eastAsia="宋体" w:hAnsi="Times New Roman" w:cs="Times New Roman"/>
          <w:color w:val="auto"/>
        </w:rPr>
      </w:pPr>
      <w:r w:rsidRPr="00302AF6">
        <w:rPr>
          <w:rFonts w:ascii="Times New Roman" w:eastAsia="宋体" w:hAnsi="Times New Roman" w:cs="Times New Roman" w:hint="eastAsia"/>
          <w:color w:val="auto"/>
        </w:rPr>
        <w:t>硅片长度和宽度方向</w:t>
      </w:r>
      <w:r w:rsidRPr="00302AF6">
        <w:rPr>
          <w:rFonts w:ascii="Times New Roman" w:eastAsia="宋体" w:hAnsi="Times New Roman" w:cs="Times New Roman" w:hint="eastAsia"/>
          <w:color w:val="auto"/>
        </w:rPr>
        <w:t>不相等，以短边为区分特征。</w:t>
      </w:r>
    </w:p>
    <w:p w:rsidR="004E1EC0" w:rsidRDefault="00F74D77">
      <w:pPr>
        <w:spacing w:beforeLines="100" w:before="312" w:afterLines="100" w:after="312"/>
        <w:rPr>
          <w:rFonts w:ascii="黑体" w:eastAsia="黑体" w:hAnsi="黑体" w:cs="黑体"/>
        </w:rPr>
      </w:pPr>
      <w:r>
        <w:rPr>
          <w:rFonts w:ascii="黑体" w:eastAsia="黑体" w:hAnsi="黑体" w:cs="黑体"/>
        </w:rPr>
        <w:t xml:space="preserve">4 </w:t>
      </w:r>
      <w:r>
        <w:rPr>
          <w:rFonts w:ascii="黑体" w:eastAsia="黑体" w:hAnsi="黑体" w:cs="黑体" w:hint="eastAsia"/>
        </w:rPr>
        <w:t xml:space="preserve"> </w:t>
      </w:r>
      <w:r>
        <w:rPr>
          <w:rFonts w:ascii="黑体" w:eastAsia="黑体" w:hAnsi="黑体" w:cs="黑体" w:hint="eastAsia"/>
        </w:rPr>
        <w:t>分类</w:t>
      </w:r>
    </w:p>
    <w:p w:rsidR="004E1EC0" w:rsidRDefault="00F74D77">
      <w:pPr>
        <w:pStyle w:val="a1"/>
        <w:numPr>
          <w:ilvl w:val="1"/>
          <w:numId w:val="0"/>
        </w:numPr>
        <w:ind w:left="567" w:hanging="567"/>
        <w:rPr>
          <w:rFonts w:ascii="Times New Roman"/>
        </w:rPr>
      </w:pPr>
      <w:r>
        <w:rPr>
          <w:rFonts w:hAnsi="黑体" w:cs="黑体"/>
        </w:rPr>
        <w:t xml:space="preserve">4.1 </w:t>
      </w:r>
      <w:r>
        <w:rPr>
          <w:rFonts w:hAnsi="黑体" w:cs="黑体" w:hint="eastAsia"/>
        </w:rPr>
        <w:t xml:space="preserve"> </w:t>
      </w:r>
      <w:r>
        <w:rPr>
          <w:rFonts w:ascii="Times New Roman"/>
        </w:rPr>
        <w:t>牌号</w:t>
      </w:r>
    </w:p>
    <w:p w:rsidR="004E1EC0" w:rsidRDefault="00F74D77">
      <w:pPr>
        <w:pStyle w:val="af9"/>
        <w:framePr w:w="0" w:hRule="auto" w:wrap="auto" w:vAnchor="margin" w:hAnchor="text" w:xAlign="left" w:yAlign="inline"/>
        <w:spacing w:line="240" w:lineRule="auto"/>
        <w:ind w:firstLineChars="200" w:firstLine="420"/>
        <w:jc w:val="both"/>
        <w:rPr>
          <w:rFonts w:ascii="Times New Roman" w:eastAsia="宋体"/>
          <w:sz w:val="21"/>
        </w:rPr>
      </w:pPr>
      <w:r>
        <w:rPr>
          <w:rFonts w:ascii="Times New Roman" w:eastAsia="宋体" w:hint="eastAsia"/>
          <w:sz w:val="21"/>
        </w:rPr>
        <w:t>硅单晶及硅片</w:t>
      </w:r>
      <w:r>
        <w:rPr>
          <w:rFonts w:ascii="Times New Roman" w:eastAsia="宋体"/>
          <w:sz w:val="21"/>
        </w:rPr>
        <w:t>牌号的表示按</w:t>
      </w:r>
      <w:r>
        <w:rPr>
          <w:rFonts w:ascii="Times New Roman" w:eastAsia="宋体"/>
          <w:sz w:val="21"/>
        </w:rPr>
        <w:t>GB/T 14844</w:t>
      </w:r>
      <w:r>
        <w:rPr>
          <w:rFonts w:ascii="Times New Roman" w:eastAsia="宋体"/>
          <w:sz w:val="21"/>
        </w:rPr>
        <w:t>规定。</w:t>
      </w:r>
    </w:p>
    <w:p w:rsidR="004E1EC0" w:rsidRDefault="00F74D77">
      <w:pPr>
        <w:pStyle w:val="a1"/>
        <w:numPr>
          <w:ilvl w:val="1"/>
          <w:numId w:val="0"/>
        </w:numPr>
        <w:ind w:left="567" w:hanging="567"/>
        <w:rPr>
          <w:rFonts w:ascii="Times New Roman"/>
        </w:rPr>
      </w:pPr>
      <w:r>
        <w:rPr>
          <w:rFonts w:hAnsi="黑体" w:cs="黑体"/>
        </w:rPr>
        <w:t xml:space="preserve">4.2 </w:t>
      </w:r>
      <w:r>
        <w:rPr>
          <w:rFonts w:hAnsi="黑体" w:cs="黑体" w:hint="eastAsia"/>
        </w:rPr>
        <w:t xml:space="preserve"> </w:t>
      </w:r>
      <w:r>
        <w:rPr>
          <w:rFonts w:ascii="Times New Roman"/>
        </w:rPr>
        <w:t>分类</w:t>
      </w:r>
    </w:p>
    <w:p w:rsidR="004E1EC0" w:rsidRDefault="00F74D77">
      <w:pPr>
        <w:pStyle w:val="af9"/>
        <w:framePr w:w="0" w:hRule="auto" w:wrap="auto" w:vAnchor="margin" w:hAnchor="text" w:xAlign="left" w:yAlign="inline"/>
        <w:numPr>
          <w:ilvl w:val="2"/>
          <w:numId w:val="0"/>
        </w:numPr>
        <w:spacing w:line="240" w:lineRule="auto"/>
        <w:ind w:left="709" w:hanging="709"/>
        <w:jc w:val="both"/>
        <w:rPr>
          <w:rFonts w:ascii="Times New Roman" w:eastAsia="宋体"/>
          <w:sz w:val="21"/>
          <w:szCs w:val="21"/>
        </w:rPr>
      </w:pPr>
      <w:r>
        <w:rPr>
          <w:rFonts w:hAnsi="黑体" w:cs="黑体"/>
          <w:sz w:val="21"/>
          <w:szCs w:val="21"/>
        </w:rPr>
        <w:t>4.2.</w:t>
      </w:r>
      <w:r>
        <w:rPr>
          <w:rFonts w:hAnsi="黑体" w:cs="黑体" w:hint="eastAsia"/>
          <w:sz w:val="21"/>
          <w:szCs w:val="21"/>
        </w:rPr>
        <w:t xml:space="preserve">1  </w:t>
      </w:r>
      <w:r>
        <w:rPr>
          <w:rFonts w:ascii="Times New Roman" w:eastAsia="宋体" w:hint="eastAsia"/>
          <w:sz w:val="21"/>
          <w:szCs w:val="21"/>
        </w:rPr>
        <w:t>硅单晶及硅片按导电类型分为</w:t>
      </w:r>
      <w:r>
        <w:rPr>
          <w:rFonts w:ascii="Times New Roman" w:eastAsia="宋体" w:hint="eastAsia"/>
          <w:sz w:val="21"/>
          <w:szCs w:val="21"/>
        </w:rPr>
        <w:t>p</w:t>
      </w:r>
      <w:r>
        <w:rPr>
          <w:rFonts w:ascii="Times New Roman" w:eastAsia="宋体" w:hint="eastAsia"/>
          <w:sz w:val="21"/>
          <w:szCs w:val="21"/>
        </w:rPr>
        <w:t>型、</w:t>
      </w:r>
      <w:r>
        <w:rPr>
          <w:rFonts w:ascii="Times New Roman" w:eastAsia="宋体" w:hint="eastAsia"/>
          <w:sz w:val="21"/>
          <w:szCs w:val="21"/>
        </w:rPr>
        <w:t>n</w:t>
      </w:r>
      <w:r>
        <w:rPr>
          <w:rFonts w:ascii="Times New Roman" w:eastAsia="宋体" w:hint="eastAsia"/>
          <w:sz w:val="21"/>
          <w:szCs w:val="21"/>
        </w:rPr>
        <w:t>型两种。</w:t>
      </w:r>
    </w:p>
    <w:p w:rsidR="004E1EC0" w:rsidRDefault="00F74D77">
      <w:pPr>
        <w:pStyle w:val="af9"/>
        <w:framePr w:w="0" w:hRule="auto" w:wrap="auto" w:vAnchor="margin" w:hAnchor="text" w:xAlign="left" w:yAlign="inline"/>
        <w:numPr>
          <w:ilvl w:val="2"/>
          <w:numId w:val="0"/>
        </w:numPr>
        <w:spacing w:line="240" w:lineRule="auto"/>
        <w:ind w:left="709" w:hanging="709"/>
        <w:jc w:val="both"/>
        <w:rPr>
          <w:rFonts w:hAnsi="黑体" w:cs="黑体"/>
          <w:sz w:val="21"/>
          <w:szCs w:val="21"/>
        </w:rPr>
      </w:pPr>
      <w:r>
        <w:rPr>
          <w:rFonts w:hAnsi="黑体" w:cs="黑体" w:hint="eastAsia"/>
          <w:sz w:val="21"/>
          <w:szCs w:val="21"/>
        </w:rPr>
        <w:t xml:space="preserve">4.2.2  </w:t>
      </w:r>
      <w:r>
        <w:rPr>
          <w:rFonts w:ascii="Times New Roman" w:eastAsia="宋体" w:hint="eastAsia"/>
          <w:sz w:val="21"/>
          <w:szCs w:val="21"/>
        </w:rPr>
        <w:t>硅单晶端面及硅片</w:t>
      </w:r>
      <w:r>
        <w:rPr>
          <w:rFonts w:ascii="Times New Roman" w:eastAsia="宋体"/>
          <w:sz w:val="21"/>
          <w:szCs w:val="21"/>
        </w:rPr>
        <w:t>按外形可分为准方形</w:t>
      </w:r>
      <w:r>
        <w:rPr>
          <w:rFonts w:ascii="Times New Roman" w:eastAsia="宋体" w:hint="eastAsia"/>
          <w:sz w:val="21"/>
          <w:szCs w:val="21"/>
        </w:rPr>
        <w:t>、</w:t>
      </w:r>
      <w:r>
        <w:rPr>
          <w:rFonts w:ascii="Times New Roman" w:eastAsia="宋体"/>
          <w:sz w:val="21"/>
          <w:szCs w:val="21"/>
        </w:rPr>
        <w:t>方形</w:t>
      </w:r>
      <w:r>
        <w:rPr>
          <w:rFonts w:ascii="Times New Roman" w:eastAsia="宋体" w:hint="eastAsia"/>
          <w:sz w:val="21"/>
          <w:szCs w:val="21"/>
        </w:rPr>
        <w:t>和矩形三</w:t>
      </w:r>
      <w:r>
        <w:rPr>
          <w:rFonts w:ascii="Times New Roman" w:eastAsia="宋体"/>
          <w:sz w:val="21"/>
          <w:szCs w:val="21"/>
        </w:rPr>
        <w:t>种。准方形按其</w:t>
      </w:r>
      <w:r>
        <w:rPr>
          <w:rFonts w:ascii="Times New Roman" w:eastAsia="宋体" w:hint="eastAsia"/>
          <w:sz w:val="21"/>
          <w:szCs w:val="21"/>
        </w:rPr>
        <w:t>尺寸可</w:t>
      </w:r>
      <w:r>
        <w:rPr>
          <w:rFonts w:ascii="Times New Roman" w:eastAsia="宋体"/>
          <w:sz w:val="21"/>
          <w:szCs w:val="21"/>
        </w:rPr>
        <w:t>分为</w:t>
      </w:r>
      <w:r>
        <w:rPr>
          <w:rFonts w:ascii="Times New Roman" w:eastAsia="宋体"/>
          <w:sz w:val="21"/>
          <w:szCs w:val="21"/>
        </w:rPr>
        <w:t>166.00 mm</w:t>
      </w:r>
      <w:r>
        <w:rPr>
          <w:rFonts w:ascii="Times New Roman" w:eastAsia="宋体" w:hint="eastAsia"/>
          <w:sz w:val="21"/>
          <w:szCs w:val="21"/>
        </w:rPr>
        <w:t>、</w:t>
      </w:r>
      <w:r>
        <w:rPr>
          <w:rFonts w:ascii="Times New Roman" w:eastAsia="宋体"/>
          <w:sz w:val="21"/>
          <w:szCs w:val="21"/>
        </w:rPr>
        <w:t>182.00 mm</w:t>
      </w:r>
      <w:r>
        <w:rPr>
          <w:rFonts w:ascii="Times New Roman" w:eastAsia="宋体" w:hint="eastAsia"/>
          <w:sz w:val="21"/>
          <w:szCs w:val="21"/>
        </w:rPr>
        <w:t>、</w:t>
      </w:r>
      <w:r>
        <w:rPr>
          <w:rFonts w:ascii="Times New Roman" w:eastAsia="宋体"/>
          <w:sz w:val="21"/>
          <w:szCs w:val="21"/>
        </w:rPr>
        <w:t>210.00 mm</w:t>
      </w:r>
      <w:r>
        <w:rPr>
          <w:rFonts w:ascii="Times New Roman" w:eastAsia="宋体" w:hint="eastAsia"/>
          <w:sz w:val="21"/>
          <w:szCs w:val="21"/>
        </w:rPr>
        <w:t>；</w:t>
      </w:r>
      <w:r>
        <w:rPr>
          <w:rFonts w:ascii="Times New Roman" w:eastAsia="宋体"/>
          <w:sz w:val="21"/>
          <w:szCs w:val="21"/>
        </w:rPr>
        <w:t>方形按其尺寸可分为</w:t>
      </w:r>
      <w:r>
        <w:rPr>
          <w:rFonts w:ascii="Times New Roman" w:eastAsia="宋体"/>
          <w:sz w:val="21"/>
          <w:szCs w:val="21"/>
        </w:rPr>
        <w:t>182.00 mm</w:t>
      </w:r>
      <w:r>
        <w:rPr>
          <w:rFonts w:ascii="Times New Roman" w:eastAsia="宋体"/>
          <w:sz w:val="21"/>
          <w:szCs w:val="21"/>
        </w:rPr>
        <w:t>、</w:t>
      </w:r>
      <w:r>
        <w:rPr>
          <w:rFonts w:ascii="Times New Roman" w:eastAsia="宋体" w:hint="eastAsia"/>
          <w:sz w:val="21"/>
          <w:szCs w:val="21"/>
        </w:rPr>
        <w:t xml:space="preserve"> </w:t>
      </w:r>
      <w:r>
        <w:rPr>
          <w:rFonts w:ascii="Times New Roman" w:eastAsia="宋体"/>
          <w:sz w:val="21"/>
          <w:szCs w:val="21"/>
        </w:rPr>
        <w:t>210.00 mm</w:t>
      </w:r>
      <w:r>
        <w:rPr>
          <w:rFonts w:ascii="Times New Roman" w:eastAsia="宋体"/>
          <w:sz w:val="21"/>
          <w:szCs w:val="21"/>
        </w:rPr>
        <w:t>；</w:t>
      </w:r>
      <w:r>
        <w:rPr>
          <w:rFonts w:ascii="Times New Roman" w:eastAsia="宋体" w:hint="eastAsia"/>
          <w:sz w:val="21"/>
          <w:szCs w:val="21"/>
        </w:rPr>
        <w:t>矩形按其尺寸可分为</w:t>
      </w:r>
      <w:r>
        <w:rPr>
          <w:rFonts w:ascii="Times New Roman" w:eastAsia="宋体" w:hint="eastAsia"/>
          <w:sz w:val="21"/>
          <w:szCs w:val="21"/>
        </w:rPr>
        <w:t>182.2 mm</w:t>
      </w:r>
      <w:r>
        <w:rPr>
          <w:rFonts w:ascii="Times New Roman" w:eastAsia="宋体" w:hint="eastAsia"/>
          <w:sz w:val="21"/>
          <w:szCs w:val="21"/>
        </w:rPr>
        <w:t>×</w:t>
      </w:r>
      <w:r>
        <w:rPr>
          <w:rFonts w:ascii="Times New Roman" w:eastAsia="宋体" w:hint="eastAsia"/>
          <w:sz w:val="21"/>
          <w:szCs w:val="21"/>
        </w:rPr>
        <w:t>183.75 mm</w:t>
      </w:r>
      <w:r>
        <w:rPr>
          <w:rFonts w:ascii="Times New Roman" w:eastAsia="宋体" w:hint="eastAsia"/>
          <w:sz w:val="21"/>
          <w:szCs w:val="21"/>
        </w:rPr>
        <w:t>、</w:t>
      </w:r>
      <w:r>
        <w:rPr>
          <w:rFonts w:ascii="Times New Roman" w:eastAsia="宋体" w:hint="eastAsia"/>
          <w:sz w:val="21"/>
          <w:szCs w:val="21"/>
        </w:rPr>
        <w:t>182.2 mm</w:t>
      </w:r>
      <w:r>
        <w:rPr>
          <w:rFonts w:ascii="Times New Roman" w:eastAsia="宋体" w:hint="eastAsia"/>
          <w:sz w:val="21"/>
          <w:szCs w:val="21"/>
        </w:rPr>
        <w:t>×</w:t>
      </w:r>
      <w:r>
        <w:rPr>
          <w:rFonts w:ascii="Times New Roman" w:eastAsia="宋体" w:hint="eastAsia"/>
          <w:sz w:val="21"/>
          <w:szCs w:val="21"/>
        </w:rPr>
        <w:t>188.6 mm</w:t>
      </w:r>
      <w:r>
        <w:rPr>
          <w:rFonts w:ascii="Times New Roman" w:eastAsia="宋体" w:hint="eastAsia"/>
          <w:sz w:val="21"/>
          <w:szCs w:val="21"/>
        </w:rPr>
        <w:t>、</w:t>
      </w:r>
      <w:r>
        <w:rPr>
          <w:rFonts w:ascii="Times New Roman" w:eastAsia="宋体" w:hint="eastAsia"/>
          <w:sz w:val="21"/>
          <w:szCs w:val="21"/>
        </w:rPr>
        <w:t>182.2 mm</w:t>
      </w:r>
      <w:r>
        <w:rPr>
          <w:rFonts w:ascii="Times New Roman" w:eastAsia="宋体" w:hint="eastAsia"/>
          <w:sz w:val="21"/>
          <w:szCs w:val="21"/>
        </w:rPr>
        <w:t>×</w:t>
      </w:r>
      <w:r>
        <w:rPr>
          <w:rFonts w:ascii="Times New Roman" w:eastAsia="宋体" w:hint="eastAsia"/>
          <w:sz w:val="21"/>
          <w:szCs w:val="21"/>
        </w:rPr>
        <w:t>191.6 mm</w:t>
      </w:r>
      <w:r>
        <w:rPr>
          <w:rFonts w:ascii="Times New Roman" w:eastAsia="宋体" w:hint="eastAsia"/>
          <w:sz w:val="21"/>
          <w:szCs w:val="21"/>
        </w:rPr>
        <w:t>、</w:t>
      </w:r>
      <w:r>
        <w:rPr>
          <w:rFonts w:ascii="Times New Roman" w:eastAsia="宋体" w:hint="eastAsia"/>
          <w:sz w:val="21"/>
          <w:szCs w:val="21"/>
        </w:rPr>
        <w:t>182.2 mm</w:t>
      </w:r>
      <w:r>
        <w:rPr>
          <w:rFonts w:ascii="Times New Roman" w:eastAsia="宋体" w:hint="eastAsia"/>
          <w:sz w:val="21"/>
          <w:szCs w:val="21"/>
        </w:rPr>
        <w:t>×</w:t>
      </w:r>
      <w:r>
        <w:rPr>
          <w:rFonts w:ascii="Times New Roman" w:eastAsia="宋体" w:hint="eastAsia"/>
          <w:sz w:val="21"/>
          <w:szCs w:val="21"/>
        </w:rPr>
        <w:t>199 mm</w:t>
      </w:r>
      <w:r>
        <w:rPr>
          <w:rFonts w:ascii="Times New Roman" w:eastAsia="宋体" w:hint="eastAsia"/>
          <w:sz w:val="21"/>
          <w:szCs w:val="21"/>
        </w:rPr>
        <w:t>、</w:t>
      </w:r>
      <w:r>
        <w:rPr>
          <w:rFonts w:ascii="Times New Roman" w:eastAsia="宋体" w:hint="eastAsia"/>
          <w:sz w:val="21"/>
          <w:szCs w:val="21"/>
        </w:rPr>
        <w:t>182.2 mm</w:t>
      </w:r>
      <w:r>
        <w:rPr>
          <w:rFonts w:ascii="Times New Roman" w:eastAsia="宋体" w:hint="eastAsia"/>
          <w:sz w:val="21"/>
          <w:szCs w:val="21"/>
        </w:rPr>
        <w:t>×</w:t>
      </w:r>
      <w:r>
        <w:rPr>
          <w:rFonts w:ascii="Times New Roman" w:eastAsia="宋体" w:hint="eastAsia"/>
          <w:sz w:val="21"/>
          <w:szCs w:val="21"/>
        </w:rPr>
        <w:t>210 mm</w:t>
      </w:r>
      <w:r>
        <w:rPr>
          <w:rFonts w:ascii="Times New Roman" w:eastAsia="宋体" w:hint="eastAsia"/>
          <w:sz w:val="21"/>
          <w:szCs w:val="21"/>
        </w:rPr>
        <w:t>。</w:t>
      </w:r>
      <w:r>
        <w:rPr>
          <w:rFonts w:ascii="Times New Roman" w:eastAsia="宋体"/>
          <w:sz w:val="21"/>
          <w:szCs w:val="21"/>
        </w:rPr>
        <w:t>其他尺寸规格可由供需双方协商确定。</w:t>
      </w:r>
    </w:p>
    <w:p w:rsidR="004E1EC0" w:rsidRDefault="00F74D77">
      <w:pPr>
        <w:spacing w:beforeLines="100" w:before="312" w:afterLines="100" w:after="312"/>
        <w:rPr>
          <w:rFonts w:ascii="黑体" w:eastAsia="黑体" w:hAnsi="黑体" w:cs="黑体"/>
        </w:rPr>
      </w:pPr>
      <w:r>
        <w:rPr>
          <w:rFonts w:ascii="黑体" w:eastAsia="黑体" w:hAnsi="黑体" w:cs="黑体"/>
        </w:rPr>
        <w:t xml:space="preserve">5 </w:t>
      </w:r>
      <w:r>
        <w:rPr>
          <w:rFonts w:ascii="黑体" w:eastAsia="黑体" w:hAnsi="黑体" w:cs="黑体" w:hint="eastAsia"/>
        </w:rPr>
        <w:t xml:space="preserve"> </w:t>
      </w:r>
      <w:r>
        <w:rPr>
          <w:rFonts w:ascii="黑体" w:eastAsia="黑体" w:hAnsi="黑体" w:cs="黑体" w:hint="eastAsia"/>
        </w:rPr>
        <w:t>要求</w:t>
      </w:r>
    </w:p>
    <w:p w:rsidR="004E1EC0" w:rsidRDefault="00F74D77">
      <w:pPr>
        <w:numPr>
          <w:ilvl w:val="1"/>
          <w:numId w:val="0"/>
        </w:numPr>
        <w:spacing w:beforeLines="50" w:before="156" w:afterLines="50" w:after="156"/>
        <w:rPr>
          <w:rFonts w:ascii="黑体" w:eastAsia="黑体" w:hAnsi="黑体" w:cs="黑体"/>
        </w:rPr>
      </w:pPr>
      <w:r>
        <w:rPr>
          <w:rFonts w:ascii="黑体" w:eastAsia="黑体" w:hAnsi="黑体" w:cs="黑体"/>
        </w:rPr>
        <w:t xml:space="preserve">5.1 </w:t>
      </w:r>
      <w:r>
        <w:rPr>
          <w:rFonts w:ascii="黑体" w:eastAsia="黑体" w:hAnsi="黑体" w:cs="黑体" w:hint="eastAsia"/>
        </w:rPr>
        <w:t xml:space="preserve"> </w:t>
      </w:r>
      <w:r>
        <w:rPr>
          <w:rFonts w:ascii="黑体" w:eastAsia="黑体" w:hAnsi="黑体" w:cs="黑体" w:hint="eastAsia"/>
        </w:rPr>
        <w:t>理化性能</w:t>
      </w:r>
    </w:p>
    <w:p w:rsidR="004E1EC0" w:rsidRDefault="00F74D77">
      <w:pPr>
        <w:numPr>
          <w:ilvl w:val="2"/>
          <w:numId w:val="0"/>
        </w:numPr>
        <w:spacing w:beforeLines="50" w:before="156" w:afterLines="50" w:after="156"/>
        <w:rPr>
          <w:rFonts w:ascii="黑体" w:eastAsia="黑体" w:hAnsi="黑体" w:cs="黑体"/>
        </w:rPr>
      </w:pPr>
      <w:r>
        <w:rPr>
          <w:rFonts w:ascii="黑体" w:eastAsia="黑体" w:hAnsi="黑体" w:cs="黑体"/>
        </w:rPr>
        <w:t xml:space="preserve">5.1.1 </w:t>
      </w:r>
      <w:r>
        <w:rPr>
          <w:rFonts w:ascii="黑体" w:eastAsia="黑体" w:hAnsi="黑体" w:cs="黑体" w:hint="eastAsia"/>
        </w:rPr>
        <w:t xml:space="preserve"> </w:t>
      </w:r>
      <w:r>
        <w:rPr>
          <w:rFonts w:ascii="黑体" w:eastAsia="黑体" w:hAnsi="黑体" w:cs="黑体" w:hint="eastAsia"/>
        </w:rPr>
        <w:t>氧含量</w:t>
      </w:r>
    </w:p>
    <w:p w:rsidR="004E1EC0" w:rsidRDefault="00F74D77">
      <w:pPr>
        <w:pStyle w:val="af8"/>
        <w:rPr>
          <w:rFonts w:ascii="Times New Roman"/>
        </w:rPr>
      </w:pPr>
      <w:r>
        <w:rPr>
          <w:rFonts w:ascii="Times New Roman" w:hint="eastAsia"/>
        </w:rPr>
        <w:t>p</w:t>
      </w:r>
      <w:r>
        <w:rPr>
          <w:rFonts w:ascii="Times New Roman"/>
        </w:rPr>
        <w:t>型</w:t>
      </w:r>
      <w:r>
        <w:rPr>
          <w:rFonts w:ascii="Times New Roman" w:hint="eastAsia"/>
        </w:rPr>
        <w:t>硅单晶及硅片</w:t>
      </w:r>
      <w:r>
        <w:rPr>
          <w:rFonts w:ascii="Times New Roman"/>
        </w:rPr>
        <w:t>的间隙氧含量应不大于</w:t>
      </w:r>
      <w:r>
        <w:rPr>
          <w:rFonts w:ascii="Times New Roman" w:hint="eastAsia"/>
        </w:rPr>
        <w:t>1.0</w:t>
      </w:r>
      <w:r>
        <w:rPr>
          <w:rFonts w:ascii="Times New Roman" w:hint="eastAsia"/>
          <w:szCs w:val="21"/>
        </w:rPr>
        <w:t>×</w:t>
      </w:r>
      <w:r>
        <w:rPr>
          <w:rFonts w:ascii="Times New Roman"/>
        </w:rPr>
        <w:t>10</w:t>
      </w:r>
      <w:r>
        <w:rPr>
          <w:rFonts w:ascii="Times New Roman"/>
          <w:vertAlign w:val="superscript"/>
        </w:rPr>
        <w:t>1</w:t>
      </w:r>
      <w:r>
        <w:rPr>
          <w:rFonts w:ascii="Times New Roman" w:hint="eastAsia"/>
          <w:vertAlign w:val="superscript"/>
        </w:rPr>
        <w:t>8</w:t>
      </w:r>
      <w:r>
        <w:rPr>
          <w:rFonts w:ascii="Times New Roman"/>
          <w:vertAlign w:val="superscript"/>
        </w:rPr>
        <w:t xml:space="preserve"> </w:t>
      </w:r>
      <w:r>
        <w:rPr>
          <w:rFonts w:ascii="Times New Roman"/>
        </w:rPr>
        <w:t>cm</w:t>
      </w:r>
      <w:r>
        <w:rPr>
          <w:rFonts w:ascii="Times New Roman"/>
          <w:vertAlign w:val="superscript"/>
        </w:rPr>
        <w:t>-3</w:t>
      </w:r>
      <w:r>
        <w:rPr>
          <w:rFonts w:hAnsi="宋体" w:cs="宋体" w:hint="eastAsia"/>
        </w:rPr>
        <w:t>（</w:t>
      </w:r>
      <w:r>
        <w:rPr>
          <w:rFonts w:ascii="Times New Roman" w:hint="eastAsia"/>
        </w:rPr>
        <w:t>20</w:t>
      </w:r>
      <w:r>
        <w:rPr>
          <w:rFonts w:ascii="Times New Roman"/>
        </w:rPr>
        <w:t xml:space="preserve"> </w:t>
      </w:r>
      <w:proofErr w:type="spellStart"/>
      <w:r>
        <w:rPr>
          <w:rFonts w:ascii="Times New Roman" w:hint="eastAsia"/>
        </w:rPr>
        <w:t>ppma</w:t>
      </w:r>
      <w:proofErr w:type="spellEnd"/>
      <w:r>
        <w:rPr>
          <w:rFonts w:hAnsi="宋体" w:cs="宋体" w:hint="eastAsia"/>
        </w:rPr>
        <w:t>），</w:t>
      </w:r>
      <w:r>
        <w:rPr>
          <w:rFonts w:ascii="Times New Roman" w:hint="eastAsia"/>
        </w:rPr>
        <w:t>n</w:t>
      </w:r>
      <w:r>
        <w:rPr>
          <w:rFonts w:ascii="Times New Roman"/>
        </w:rPr>
        <w:t>型</w:t>
      </w:r>
      <w:r>
        <w:rPr>
          <w:rFonts w:ascii="Times New Roman" w:hint="eastAsia"/>
        </w:rPr>
        <w:t>硅单晶及硅片</w:t>
      </w:r>
      <w:r>
        <w:rPr>
          <w:rFonts w:ascii="Times New Roman"/>
        </w:rPr>
        <w:t>的间隙氧含量应不大于</w:t>
      </w:r>
      <w:r>
        <w:rPr>
          <w:rFonts w:ascii="Times New Roman" w:hint="eastAsia"/>
        </w:rPr>
        <w:t>9</w:t>
      </w:r>
      <w:r>
        <w:rPr>
          <w:rFonts w:ascii="Times New Roman"/>
        </w:rPr>
        <w:t>.0×10</w:t>
      </w:r>
      <w:r>
        <w:rPr>
          <w:rFonts w:ascii="Times New Roman"/>
          <w:vertAlign w:val="superscript"/>
        </w:rPr>
        <w:t>1</w:t>
      </w:r>
      <w:r>
        <w:rPr>
          <w:rFonts w:ascii="Times New Roman" w:hint="eastAsia"/>
          <w:vertAlign w:val="superscript"/>
        </w:rPr>
        <w:t>7</w:t>
      </w:r>
      <w:r>
        <w:rPr>
          <w:rFonts w:ascii="Times New Roman"/>
          <w:vertAlign w:val="superscript"/>
        </w:rPr>
        <w:t xml:space="preserve"> </w:t>
      </w:r>
      <w:r>
        <w:rPr>
          <w:rFonts w:ascii="Times New Roman"/>
        </w:rPr>
        <w:t>cm</w:t>
      </w:r>
      <w:r>
        <w:rPr>
          <w:rFonts w:ascii="Times New Roman"/>
          <w:vertAlign w:val="superscript"/>
        </w:rPr>
        <w:t>-3</w:t>
      </w:r>
      <w:r>
        <w:rPr>
          <w:rFonts w:hAnsi="宋体" w:cs="宋体" w:hint="eastAsia"/>
        </w:rPr>
        <w:t>（</w:t>
      </w:r>
      <w:r>
        <w:rPr>
          <w:rFonts w:ascii="Times New Roman" w:hint="eastAsia"/>
        </w:rPr>
        <w:t>18</w:t>
      </w:r>
      <w:r>
        <w:rPr>
          <w:rFonts w:ascii="Times New Roman"/>
        </w:rPr>
        <w:t xml:space="preserve"> </w:t>
      </w:r>
      <w:proofErr w:type="spellStart"/>
      <w:r>
        <w:rPr>
          <w:rFonts w:ascii="Times New Roman" w:hint="eastAsia"/>
        </w:rPr>
        <w:t>ppma</w:t>
      </w:r>
      <w:proofErr w:type="spellEnd"/>
      <w:r>
        <w:rPr>
          <w:rFonts w:hAnsi="宋体" w:cs="宋体" w:hint="eastAsia"/>
        </w:rPr>
        <w:t>），</w:t>
      </w:r>
      <w:r>
        <w:rPr>
          <w:rFonts w:ascii="Times New Roman"/>
        </w:rPr>
        <w:t>或由供需双方协商确定。</w:t>
      </w:r>
    </w:p>
    <w:p w:rsidR="004E1EC0" w:rsidRDefault="00F74D77">
      <w:pPr>
        <w:numPr>
          <w:ilvl w:val="2"/>
          <w:numId w:val="0"/>
        </w:numPr>
        <w:spacing w:beforeLines="50" w:before="156" w:afterLines="50" w:after="156"/>
        <w:rPr>
          <w:rFonts w:ascii="黑体" w:eastAsia="黑体" w:hAnsi="黑体" w:cs="黑体"/>
        </w:rPr>
      </w:pPr>
      <w:r>
        <w:rPr>
          <w:rFonts w:ascii="黑体" w:eastAsia="黑体" w:hAnsi="黑体" w:cs="黑体"/>
        </w:rPr>
        <w:t xml:space="preserve">5.1.2 </w:t>
      </w:r>
      <w:r>
        <w:rPr>
          <w:rFonts w:ascii="黑体" w:eastAsia="黑体" w:hAnsi="黑体" w:cs="黑体" w:hint="eastAsia"/>
        </w:rPr>
        <w:t xml:space="preserve"> </w:t>
      </w:r>
      <w:r>
        <w:rPr>
          <w:rFonts w:ascii="黑体" w:eastAsia="黑体" w:hAnsi="黑体" w:cs="黑体" w:hint="eastAsia"/>
        </w:rPr>
        <w:t>碳含量</w:t>
      </w:r>
    </w:p>
    <w:p w:rsidR="004E1EC0" w:rsidRDefault="00F74D77">
      <w:pPr>
        <w:pStyle w:val="af8"/>
        <w:rPr>
          <w:rFonts w:ascii="Times New Roman"/>
        </w:rPr>
      </w:pPr>
      <w:r>
        <w:rPr>
          <w:rFonts w:ascii="Times New Roman" w:hint="eastAsia"/>
        </w:rPr>
        <w:t>p</w:t>
      </w:r>
      <w:r>
        <w:rPr>
          <w:rFonts w:ascii="Times New Roman"/>
        </w:rPr>
        <w:t>型</w:t>
      </w:r>
      <w:r>
        <w:rPr>
          <w:rFonts w:ascii="Times New Roman" w:hint="eastAsia"/>
        </w:rPr>
        <w:t>硅单晶及硅片</w:t>
      </w:r>
      <w:r>
        <w:rPr>
          <w:rFonts w:ascii="Times New Roman"/>
        </w:rPr>
        <w:t>的</w:t>
      </w:r>
      <w:r>
        <w:rPr>
          <w:rFonts w:ascii="Times New Roman" w:hint="eastAsia"/>
        </w:rPr>
        <w:t>代位碳</w:t>
      </w:r>
      <w:r>
        <w:rPr>
          <w:rFonts w:ascii="Times New Roman"/>
        </w:rPr>
        <w:t>含量应不大于</w:t>
      </w:r>
      <w:r>
        <w:rPr>
          <w:rFonts w:ascii="Times New Roman" w:hint="eastAsia"/>
        </w:rPr>
        <w:t>5.0</w:t>
      </w:r>
      <w:r>
        <w:rPr>
          <w:rFonts w:ascii="Times New Roman" w:hint="eastAsia"/>
          <w:szCs w:val="21"/>
        </w:rPr>
        <w:t>×</w:t>
      </w:r>
      <w:r>
        <w:rPr>
          <w:rFonts w:ascii="Times New Roman"/>
        </w:rPr>
        <w:t>10</w:t>
      </w:r>
      <w:r>
        <w:rPr>
          <w:rFonts w:ascii="Times New Roman"/>
          <w:vertAlign w:val="superscript"/>
        </w:rPr>
        <w:t>1</w:t>
      </w:r>
      <w:r>
        <w:rPr>
          <w:rFonts w:ascii="Times New Roman" w:hint="eastAsia"/>
          <w:vertAlign w:val="superscript"/>
        </w:rPr>
        <w:t>6</w:t>
      </w:r>
      <w:r>
        <w:rPr>
          <w:rFonts w:ascii="Times New Roman"/>
        </w:rPr>
        <w:t xml:space="preserve"> cm</w:t>
      </w:r>
      <w:r>
        <w:rPr>
          <w:rFonts w:ascii="Times New Roman"/>
          <w:vertAlign w:val="superscript"/>
        </w:rPr>
        <w:t>-3</w:t>
      </w:r>
      <w:r>
        <w:rPr>
          <w:rFonts w:hAnsi="宋体" w:cs="宋体" w:hint="eastAsia"/>
        </w:rPr>
        <w:t>（</w:t>
      </w:r>
      <w:r>
        <w:rPr>
          <w:rFonts w:ascii="Times New Roman" w:hint="eastAsia"/>
        </w:rPr>
        <w:t>1</w:t>
      </w:r>
      <w:r>
        <w:rPr>
          <w:rFonts w:ascii="Times New Roman"/>
        </w:rPr>
        <w:t xml:space="preserve"> </w:t>
      </w:r>
      <w:proofErr w:type="spellStart"/>
      <w:r>
        <w:rPr>
          <w:rFonts w:ascii="Times New Roman" w:hint="eastAsia"/>
        </w:rPr>
        <w:t>ppma</w:t>
      </w:r>
      <w:proofErr w:type="spellEnd"/>
      <w:r>
        <w:rPr>
          <w:rFonts w:hAnsi="宋体" w:cs="宋体" w:hint="eastAsia"/>
        </w:rPr>
        <w:t>），</w:t>
      </w:r>
      <w:r>
        <w:rPr>
          <w:rFonts w:ascii="Times New Roman" w:hint="eastAsia"/>
        </w:rPr>
        <w:t>n</w:t>
      </w:r>
      <w:r>
        <w:rPr>
          <w:rFonts w:ascii="Times New Roman"/>
        </w:rPr>
        <w:t>型</w:t>
      </w:r>
      <w:r>
        <w:rPr>
          <w:rFonts w:ascii="Times New Roman" w:hint="eastAsia"/>
        </w:rPr>
        <w:t>硅单晶及硅片</w:t>
      </w:r>
      <w:r>
        <w:rPr>
          <w:rFonts w:ascii="Times New Roman"/>
        </w:rPr>
        <w:t>的</w:t>
      </w:r>
      <w:r>
        <w:rPr>
          <w:rFonts w:ascii="Times New Roman" w:hint="eastAsia"/>
        </w:rPr>
        <w:t>代位碳</w:t>
      </w:r>
      <w:r>
        <w:rPr>
          <w:rFonts w:ascii="Times New Roman"/>
        </w:rPr>
        <w:t>含量应不大于</w:t>
      </w:r>
      <w:r>
        <w:rPr>
          <w:rFonts w:ascii="Times New Roman" w:hint="eastAsia"/>
        </w:rPr>
        <w:t>5</w:t>
      </w:r>
      <w:r>
        <w:rPr>
          <w:rFonts w:ascii="Times New Roman"/>
        </w:rPr>
        <w:t>.0×10</w:t>
      </w:r>
      <w:r>
        <w:rPr>
          <w:rFonts w:ascii="Times New Roman"/>
          <w:vertAlign w:val="superscript"/>
        </w:rPr>
        <w:t>1</w:t>
      </w:r>
      <w:r>
        <w:rPr>
          <w:rFonts w:ascii="Times New Roman" w:hint="eastAsia"/>
          <w:vertAlign w:val="superscript"/>
        </w:rPr>
        <w:t>6</w:t>
      </w:r>
      <w:r>
        <w:rPr>
          <w:rFonts w:ascii="Times New Roman"/>
        </w:rPr>
        <w:t xml:space="preserve"> cm</w:t>
      </w:r>
      <w:r>
        <w:rPr>
          <w:rFonts w:ascii="Times New Roman"/>
          <w:vertAlign w:val="superscript"/>
        </w:rPr>
        <w:t>-3</w:t>
      </w:r>
      <w:r>
        <w:rPr>
          <w:rFonts w:hAnsi="宋体" w:cs="宋体" w:hint="eastAsia"/>
        </w:rPr>
        <w:t>（</w:t>
      </w:r>
      <w:r>
        <w:rPr>
          <w:rFonts w:ascii="Times New Roman" w:hint="eastAsia"/>
        </w:rPr>
        <w:t>1</w:t>
      </w:r>
      <w:r>
        <w:rPr>
          <w:rFonts w:ascii="Times New Roman"/>
        </w:rPr>
        <w:t xml:space="preserve"> </w:t>
      </w:r>
      <w:proofErr w:type="spellStart"/>
      <w:r>
        <w:rPr>
          <w:rFonts w:ascii="Times New Roman" w:hint="eastAsia"/>
        </w:rPr>
        <w:t>ppma</w:t>
      </w:r>
      <w:proofErr w:type="spellEnd"/>
      <w:r>
        <w:rPr>
          <w:rFonts w:hAnsi="宋体" w:cs="宋体" w:hint="eastAsia"/>
        </w:rPr>
        <w:t>），</w:t>
      </w:r>
      <w:r>
        <w:rPr>
          <w:rFonts w:ascii="Times New Roman"/>
        </w:rPr>
        <w:t>或由供需双方协商确定。</w:t>
      </w:r>
    </w:p>
    <w:p w:rsidR="004E1EC0" w:rsidRDefault="00F74D77">
      <w:pPr>
        <w:numPr>
          <w:ilvl w:val="2"/>
          <w:numId w:val="0"/>
        </w:numPr>
        <w:spacing w:beforeLines="50" w:before="156" w:afterLines="50" w:after="156"/>
        <w:rPr>
          <w:rFonts w:ascii="黑体" w:eastAsia="黑体" w:hAnsi="黑体" w:cs="黑体"/>
        </w:rPr>
      </w:pPr>
      <w:r>
        <w:rPr>
          <w:rFonts w:ascii="黑体" w:eastAsia="黑体" w:hAnsi="黑体" w:cs="黑体"/>
        </w:rPr>
        <w:t xml:space="preserve">5.1.3 </w:t>
      </w:r>
      <w:r>
        <w:rPr>
          <w:rFonts w:ascii="黑体" w:eastAsia="黑体" w:hAnsi="黑体" w:cs="黑体" w:hint="eastAsia"/>
        </w:rPr>
        <w:t xml:space="preserve"> </w:t>
      </w:r>
      <w:r>
        <w:rPr>
          <w:rFonts w:ascii="黑体" w:eastAsia="黑体" w:hAnsi="黑体" w:cs="黑体" w:hint="eastAsia"/>
        </w:rPr>
        <w:t>晶体完整性</w:t>
      </w:r>
    </w:p>
    <w:p w:rsidR="004E1EC0" w:rsidRDefault="00F74D77">
      <w:pPr>
        <w:pStyle w:val="af8"/>
        <w:rPr>
          <w:rFonts w:ascii="Times New Roman"/>
        </w:rPr>
      </w:pPr>
      <w:r>
        <w:rPr>
          <w:rFonts w:ascii="Times New Roman" w:hint="eastAsia"/>
        </w:rPr>
        <w:t>硅单晶及硅片</w:t>
      </w:r>
      <w:r>
        <w:rPr>
          <w:rFonts w:ascii="Times New Roman"/>
        </w:rPr>
        <w:t>的位错密度应不大于</w:t>
      </w:r>
      <w:r>
        <w:rPr>
          <w:rFonts w:ascii="Times New Roman" w:hint="eastAsia"/>
        </w:rPr>
        <w:t>500</w:t>
      </w:r>
      <w:r>
        <w:rPr>
          <w:rFonts w:ascii="Times New Roman"/>
        </w:rPr>
        <w:t xml:space="preserve"> </w:t>
      </w:r>
      <w:proofErr w:type="gramStart"/>
      <w:r>
        <w:rPr>
          <w:rFonts w:ascii="Times New Roman"/>
        </w:rPr>
        <w:t>个</w:t>
      </w:r>
      <w:proofErr w:type="gramEnd"/>
      <w:r>
        <w:rPr>
          <w:rFonts w:ascii="Times New Roman"/>
        </w:rPr>
        <w:t>/cm</w:t>
      </w:r>
      <w:r>
        <w:rPr>
          <w:rFonts w:ascii="Times New Roman"/>
          <w:vertAlign w:val="superscript"/>
        </w:rPr>
        <w:t>2</w:t>
      </w:r>
      <w:r>
        <w:rPr>
          <w:rFonts w:ascii="Times New Roman"/>
        </w:rPr>
        <w:t>，且无滑移位错。</w:t>
      </w:r>
    </w:p>
    <w:p w:rsidR="004E1EC0" w:rsidRPr="00302AF6" w:rsidRDefault="00F74D77">
      <w:pPr>
        <w:pStyle w:val="af8"/>
        <w:rPr>
          <w:rFonts w:ascii="Times New Roman"/>
        </w:rPr>
      </w:pPr>
      <w:r w:rsidRPr="00302AF6">
        <w:rPr>
          <w:rFonts w:ascii="Times New Roman" w:hint="eastAsia"/>
        </w:rPr>
        <w:t>硅单晶</w:t>
      </w:r>
      <w:r w:rsidRPr="00302AF6">
        <w:rPr>
          <w:rFonts w:ascii="Times New Roman" w:hint="eastAsia"/>
        </w:rPr>
        <w:t>内部不存在孪晶。</w:t>
      </w:r>
    </w:p>
    <w:p w:rsidR="004E1EC0" w:rsidRDefault="00F74D77">
      <w:pPr>
        <w:numPr>
          <w:ilvl w:val="2"/>
          <w:numId w:val="0"/>
        </w:numPr>
        <w:spacing w:beforeLines="50" w:before="156" w:afterLines="50" w:after="156"/>
        <w:rPr>
          <w:rFonts w:ascii="黑体" w:eastAsia="黑体" w:hAnsi="黑体" w:cs="黑体"/>
        </w:rPr>
      </w:pPr>
      <w:r>
        <w:rPr>
          <w:rFonts w:ascii="黑体" w:eastAsia="黑体" w:hAnsi="黑体" w:cs="黑体"/>
        </w:rPr>
        <w:t xml:space="preserve">5.1.4 </w:t>
      </w:r>
      <w:r>
        <w:rPr>
          <w:rFonts w:ascii="黑体" w:eastAsia="黑体" w:hAnsi="黑体" w:cs="黑体" w:hint="eastAsia"/>
        </w:rPr>
        <w:t xml:space="preserve"> </w:t>
      </w:r>
      <w:r>
        <w:rPr>
          <w:rFonts w:ascii="黑体" w:eastAsia="黑体" w:hAnsi="黑体" w:cs="黑体" w:hint="eastAsia"/>
        </w:rPr>
        <w:t>金属含量</w:t>
      </w:r>
    </w:p>
    <w:p w:rsidR="004E1EC0" w:rsidRDefault="00F74D77">
      <w:pPr>
        <w:pStyle w:val="af8"/>
        <w:rPr>
          <w:rFonts w:ascii="Times New Roman"/>
        </w:rPr>
      </w:pPr>
      <w:r>
        <w:rPr>
          <w:rFonts w:ascii="Times New Roman" w:hint="eastAsia"/>
        </w:rPr>
        <w:t>硅单晶</w:t>
      </w:r>
      <w:r>
        <w:rPr>
          <w:rFonts w:ascii="Times New Roman"/>
        </w:rPr>
        <w:t>的</w:t>
      </w:r>
      <w:r>
        <w:rPr>
          <w:rFonts w:ascii="Times New Roman" w:hint="eastAsia"/>
        </w:rPr>
        <w:t>表金属及其</w:t>
      </w:r>
      <w:r>
        <w:rPr>
          <w:rFonts w:ascii="Times New Roman"/>
        </w:rPr>
        <w:t>体金属含量要求由供需双方协商确定。</w:t>
      </w:r>
    </w:p>
    <w:p w:rsidR="004E1EC0" w:rsidRDefault="00F74D77">
      <w:pPr>
        <w:numPr>
          <w:ilvl w:val="1"/>
          <w:numId w:val="0"/>
        </w:numPr>
        <w:spacing w:beforeLines="50" w:before="156" w:afterLines="50" w:after="156"/>
        <w:rPr>
          <w:rFonts w:ascii="黑体" w:eastAsia="黑体" w:hAnsi="黑体" w:cs="黑体"/>
        </w:rPr>
      </w:pPr>
      <w:r>
        <w:rPr>
          <w:rFonts w:ascii="黑体" w:eastAsia="黑体" w:hAnsi="黑体" w:cs="黑体"/>
        </w:rPr>
        <w:t xml:space="preserve">5.2 </w:t>
      </w:r>
      <w:r>
        <w:rPr>
          <w:rFonts w:ascii="黑体" w:eastAsia="黑体" w:hAnsi="黑体" w:cs="黑体" w:hint="eastAsia"/>
        </w:rPr>
        <w:t xml:space="preserve"> </w:t>
      </w:r>
      <w:r>
        <w:rPr>
          <w:rFonts w:ascii="黑体" w:eastAsia="黑体" w:hAnsi="黑体" w:cs="黑体" w:hint="eastAsia"/>
        </w:rPr>
        <w:t>几何参数</w:t>
      </w:r>
    </w:p>
    <w:p w:rsidR="004E1EC0" w:rsidRDefault="00F74D77">
      <w:pPr>
        <w:ind w:firstLineChars="250" w:firstLine="525"/>
        <w:rPr>
          <w:rFonts w:ascii="Times New Roman" w:hAnsi="Times New Roman" w:cs="Times New Roman"/>
          <w:szCs w:val="32"/>
        </w:rPr>
      </w:pPr>
      <w:r>
        <w:rPr>
          <w:rFonts w:ascii="Times New Roman" w:hAnsi="Times New Roman" w:cs="Times New Roman" w:hint="eastAsia"/>
          <w:szCs w:val="32"/>
        </w:rPr>
        <w:lastRenderedPageBreak/>
        <w:t>硅片</w:t>
      </w:r>
      <w:r>
        <w:rPr>
          <w:rFonts w:hint="eastAsia"/>
        </w:rPr>
        <w:t>的</w:t>
      </w:r>
      <w:r>
        <w:rPr>
          <w:rFonts w:ascii="Times New Roman" w:hAnsi="Times New Roman" w:cs="Times New Roman" w:hint="eastAsia"/>
          <w:szCs w:val="32"/>
        </w:rPr>
        <w:t>几何参数</w:t>
      </w:r>
      <w:r>
        <w:rPr>
          <w:rFonts w:ascii="Times New Roman" w:hAnsi="Times New Roman" w:cs="Times New Roman"/>
          <w:szCs w:val="32"/>
        </w:rPr>
        <w:t>应符合表</w:t>
      </w:r>
      <w:r>
        <w:rPr>
          <w:rFonts w:ascii="Times New Roman" w:hAnsi="Times New Roman" w:cs="Times New Roman"/>
          <w:szCs w:val="32"/>
        </w:rPr>
        <w:t>1</w:t>
      </w:r>
      <w:r>
        <w:rPr>
          <w:rFonts w:ascii="Times New Roman" w:hAnsi="Times New Roman" w:cs="Times New Roman"/>
          <w:szCs w:val="32"/>
        </w:rPr>
        <w:t>的规定，如</w:t>
      </w:r>
      <w:r>
        <w:rPr>
          <w:rFonts w:ascii="Times New Roman" w:hAnsi="Times New Roman" w:cs="Times New Roman" w:hint="eastAsia"/>
          <w:szCs w:val="32"/>
        </w:rPr>
        <w:t>需方</w:t>
      </w:r>
      <w:r>
        <w:rPr>
          <w:rFonts w:ascii="Times New Roman" w:hAnsi="Times New Roman" w:cs="Times New Roman"/>
          <w:szCs w:val="32"/>
        </w:rPr>
        <w:t>有</w:t>
      </w:r>
      <w:r>
        <w:rPr>
          <w:rFonts w:ascii="Times New Roman" w:hAnsi="Times New Roman" w:cs="Times New Roman" w:hint="eastAsia"/>
          <w:szCs w:val="32"/>
        </w:rPr>
        <w:t>其他</w:t>
      </w:r>
      <w:r>
        <w:rPr>
          <w:rFonts w:ascii="Times New Roman" w:hAnsi="Times New Roman" w:cs="Times New Roman"/>
          <w:szCs w:val="32"/>
        </w:rPr>
        <w:t>要求时，由供需双方</w:t>
      </w:r>
      <w:r>
        <w:rPr>
          <w:rFonts w:ascii="Times New Roman" w:hAnsi="Times New Roman" w:cs="Times New Roman" w:hint="eastAsia"/>
          <w:szCs w:val="32"/>
        </w:rPr>
        <w:t>协商确定</w:t>
      </w:r>
      <w:r>
        <w:rPr>
          <w:rFonts w:ascii="Times New Roman" w:hAnsi="Times New Roman" w:cs="Times New Roman"/>
          <w:szCs w:val="32"/>
        </w:rPr>
        <w:t>。</w:t>
      </w:r>
    </w:p>
    <w:p w:rsidR="004E1EC0" w:rsidRDefault="004E1EC0">
      <w:pPr>
        <w:pStyle w:val="ab"/>
        <w:jc w:val="center"/>
      </w:pPr>
    </w:p>
    <w:p w:rsidR="004E1EC0" w:rsidRDefault="00F74D77">
      <w:pPr>
        <w:pStyle w:val="ab"/>
        <w:jc w:val="center"/>
      </w:pPr>
      <w:r>
        <w:t>表</w:t>
      </w:r>
      <w: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hint="eastAsia"/>
        </w:rPr>
        <w:t>几何参数</w:t>
      </w:r>
    </w:p>
    <w:p w:rsidR="004E1EC0" w:rsidRDefault="00F74D77">
      <w:pPr>
        <w:jc w:val="right"/>
        <w:rPr>
          <w:sz w:val="18"/>
          <w:szCs w:val="21"/>
        </w:rPr>
      </w:pPr>
      <w:r>
        <w:rPr>
          <w:rFonts w:hint="eastAsia"/>
          <w:sz w:val="18"/>
          <w:szCs w:val="21"/>
        </w:rPr>
        <w:t>单位：</w:t>
      </w:r>
      <w:proofErr w:type="spellStart"/>
      <w:proofErr w:type="gramStart"/>
      <w:r>
        <w:rPr>
          <w:rFonts w:ascii="Times New Roman" w:hAnsi="Times New Roman" w:cs="Times New Roman"/>
          <w:sz w:val="18"/>
          <w:szCs w:val="21"/>
        </w:rPr>
        <w:t>μm</w:t>
      </w:r>
      <w:proofErr w:type="spellEnd"/>
      <w:proofErr w:type="gramEnd"/>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1676"/>
        <w:gridCol w:w="1675"/>
        <w:gridCol w:w="1594"/>
        <w:gridCol w:w="1519"/>
      </w:tblGrid>
      <w:tr w:rsidR="004E1EC0">
        <w:trPr>
          <w:trHeight w:val="422"/>
          <w:jc w:val="center"/>
        </w:trPr>
        <w:tc>
          <w:tcPr>
            <w:tcW w:w="1102"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硅片厚度范围</w:t>
            </w:r>
          </w:p>
        </w:tc>
        <w:tc>
          <w:tcPr>
            <w:tcW w:w="1010"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厚度允许偏差</w:t>
            </w:r>
          </w:p>
        </w:tc>
        <w:tc>
          <w:tcPr>
            <w:tcW w:w="1010"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总厚度变化</w:t>
            </w:r>
            <w:r>
              <w:rPr>
                <w:rFonts w:asciiTheme="minorEastAsia" w:eastAsiaTheme="minorEastAsia" w:hAnsiTheme="minorEastAsia" w:cstheme="minorEastAsia" w:hint="eastAsia"/>
                <w:sz w:val="18"/>
                <w:szCs w:val="18"/>
              </w:rPr>
              <w:t xml:space="preserve"> </w:t>
            </w:r>
            <w:r>
              <w:rPr>
                <w:rFonts w:ascii="Times New Roman" w:eastAsiaTheme="minorEastAsia"/>
                <w:sz w:val="18"/>
                <w:szCs w:val="18"/>
              </w:rPr>
              <w:t>TTV</w:t>
            </w:r>
          </w:p>
        </w:tc>
        <w:tc>
          <w:tcPr>
            <w:tcW w:w="961"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弯曲度</w:t>
            </w:r>
            <w:r>
              <w:rPr>
                <w:rFonts w:asciiTheme="minorEastAsia" w:eastAsiaTheme="minorEastAsia" w:hAnsiTheme="minorEastAsia" w:cstheme="minorEastAsia" w:hint="eastAsia"/>
                <w:sz w:val="18"/>
                <w:szCs w:val="18"/>
              </w:rPr>
              <w:t xml:space="preserve"> </w:t>
            </w:r>
            <w:r>
              <w:rPr>
                <w:rFonts w:ascii="Times New Roman" w:eastAsiaTheme="minorEastAsia"/>
                <w:sz w:val="18"/>
                <w:szCs w:val="18"/>
              </w:rPr>
              <w:t>bow</w:t>
            </w:r>
          </w:p>
        </w:tc>
        <w:tc>
          <w:tcPr>
            <w:tcW w:w="916"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翘曲度</w:t>
            </w:r>
            <w:r>
              <w:rPr>
                <w:rFonts w:asciiTheme="minorEastAsia" w:eastAsiaTheme="minorEastAsia" w:hAnsiTheme="minorEastAsia" w:cstheme="minorEastAsia" w:hint="eastAsia"/>
                <w:sz w:val="18"/>
                <w:szCs w:val="18"/>
              </w:rPr>
              <w:t xml:space="preserve"> </w:t>
            </w:r>
            <w:r>
              <w:rPr>
                <w:rFonts w:ascii="Times New Roman" w:eastAsiaTheme="minorEastAsia"/>
                <w:sz w:val="18"/>
                <w:szCs w:val="18"/>
              </w:rPr>
              <w:t>warp</w:t>
            </w:r>
          </w:p>
        </w:tc>
      </w:tr>
      <w:tr w:rsidR="004E1EC0">
        <w:trPr>
          <w:trHeight w:val="372"/>
          <w:jc w:val="center"/>
        </w:trPr>
        <w:tc>
          <w:tcPr>
            <w:tcW w:w="1102" w:type="pct"/>
            <w:vAlign w:val="center"/>
          </w:tcPr>
          <w:p w:rsidR="004E1EC0" w:rsidRDefault="00F74D77">
            <w:pPr>
              <w:pStyle w:val="af8"/>
              <w:ind w:firstLineChars="0" w:firstLine="0"/>
              <w:jc w:val="center"/>
              <w:rPr>
                <w:rFonts w:ascii="Times New Roman" w:eastAsiaTheme="minorEastAsia"/>
                <w:sz w:val="18"/>
                <w:szCs w:val="18"/>
              </w:rPr>
            </w:pPr>
            <w:r>
              <w:rPr>
                <w:rFonts w:ascii="Times New Roman" w:eastAsiaTheme="minorEastAsia"/>
                <w:sz w:val="18"/>
                <w:szCs w:val="18"/>
              </w:rPr>
              <w:t>100~115</w:t>
            </w:r>
          </w:p>
        </w:tc>
        <w:tc>
          <w:tcPr>
            <w:tcW w:w="1010"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imes New Roman" w:eastAsiaTheme="minorEastAsia"/>
                <w:sz w:val="18"/>
                <w:szCs w:val="18"/>
              </w:rPr>
              <w:t>10</w:t>
            </w:r>
          </w:p>
        </w:tc>
        <w:tc>
          <w:tcPr>
            <w:tcW w:w="1010"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imes New Roman" w:eastAsiaTheme="minorEastAsia"/>
                <w:sz w:val="18"/>
                <w:szCs w:val="18"/>
              </w:rPr>
              <w:t>20</w:t>
            </w:r>
          </w:p>
        </w:tc>
        <w:tc>
          <w:tcPr>
            <w:tcW w:w="961"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imes New Roman" w:eastAsiaTheme="minorEastAsia"/>
                <w:sz w:val="18"/>
                <w:szCs w:val="18"/>
              </w:rPr>
              <w:t>40</w:t>
            </w:r>
          </w:p>
        </w:tc>
        <w:tc>
          <w:tcPr>
            <w:tcW w:w="916"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imes New Roman" w:eastAsiaTheme="minorEastAsia"/>
                <w:sz w:val="18"/>
                <w:szCs w:val="18"/>
              </w:rPr>
              <w:t>40</w:t>
            </w:r>
          </w:p>
        </w:tc>
      </w:tr>
      <w:tr w:rsidR="004E1EC0">
        <w:trPr>
          <w:trHeight w:val="412"/>
          <w:jc w:val="center"/>
        </w:trPr>
        <w:tc>
          <w:tcPr>
            <w:tcW w:w="1102" w:type="pct"/>
            <w:vAlign w:val="center"/>
          </w:tcPr>
          <w:p w:rsidR="004E1EC0" w:rsidRDefault="00F74D77">
            <w:pPr>
              <w:pStyle w:val="af8"/>
              <w:ind w:firstLineChars="0" w:firstLine="0"/>
              <w:jc w:val="center"/>
              <w:rPr>
                <w:rFonts w:ascii="Times New Roman" w:eastAsiaTheme="minorEastAsia"/>
                <w:sz w:val="18"/>
                <w:szCs w:val="18"/>
              </w:rPr>
            </w:pPr>
            <w:r>
              <w:rPr>
                <w:rFonts w:ascii="Times New Roman" w:eastAsiaTheme="minorEastAsia"/>
                <w:sz w:val="18"/>
                <w:szCs w:val="18"/>
              </w:rPr>
              <w:t>120~140</w:t>
            </w:r>
          </w:p>
        </w:tc>
        <w:tc>
          <w:tcPr>
            <w:tcW w:w="1010"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imes New Roman" w:eastAsiaTheme="minorEastAsia"/>
                <w:sz w:val="18"/>
                <w:szCs w:val="18"/>
              </w:rPr>
              <w:t>10</w:t>
            </w:r>
            <w:r>
              <w:rPr>
                <w:rFonts w:asciiTheme="minorEastAsia" w:eastAsiaTheme="minorEastAsia" w:hAnsiTheme="minorEastAsia" w:cstheme="minorEastAsia" w:hint="eastAsia"/>
                <w:sz w:val="18"/>
                <w:szCs w:val="18"/>
              </w:rPr>
              <w:t>/+</w:t>
            </w:r>
            <w:r>
              <w:rPr>
                <w:rFonts w:ascii="Times New Roman" w:eastAsiaTheme="minorEastAsia"/>
                <w:sz w:val="18"/>
                <w:szCs w:val="18"/>
              </w:rPr>
              <w:t>15</w:t>
            </w:r>
          </w:p>
        </w:tc>
        <w:tc>
          <w:tcPr>
            <w:tcW w:w="1010"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imes New Roman" w:eastAsiaTheme="minorEastAsia"/>
                <w:sz w:val="18"/>
                <w:szCs w:val="18"/>
              </w:rPr>
              <w:t>25</w:t>
            </w:r>
          </w:p>
        </w:tc>
        <w:tc>
          <w:tcPr>
            <w:tcW w:w="961"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imes New Roman" w:eastAsiaTheme="minorEastAsia"/>
                <w:sz w:val="18"/>
                <w:szCs w:val="18"/>
              </w:rPr>
              <w:t>40</w:t>
            </w:r>
          </w:p>
        </w:tc>
        <w:tc>
          <w:tcPr>
            <w:tcW w:w="916"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imes New Roman" w:eastAsiaTheme="minorEastAsia"/>
                <w:sz w:val="18"/>
                <w:szCs w:val="18"/>
              </w:rPr>
              <w:t>40</w:t>
            </w:r>
          </w:p>
        </w:tc>
      </w:tr>
      <w:tr w:rsidR="004E1EC0">
        <w:trPr>
          <w:trHeight w:val="382"/>
          <w:jc w:val="center"/>
        </w:trPr>
        <w:tc>
          <w:tcPr>
            <w:tcW w:w="1102" w:type="pct"/>
            <w:vAlign w:val="center"/>
          </w:tcPr>
          <w:p w:rsidR="004E1EC0" w:rsidRDefault="00F74D77">
            <w:pPr>
              <w:pStyle w:val="af8"/>
              <w:ind w:firstLineChars="0" w:firstLine="0"/>
              <w:jc w:val="center"/>
              <w:rPr>
                <w:rFonts w:ascii="Times New Roman" w:eastAsiaTheme="minorEastAsia"/>
                <w:sz w:val="18"/>
                <w:szCs w:val="18"/>
              </w:rPr>
            </w:pPr>
            <w:r>
              <w:rPr>
                <w:rFonts w:ascii="Times New Roman" w:eastAsiaTheme="minorEastAsia"/>
                <w:sz w:val="18"/>
                <w:szCs w:val="18"/>
              </w:rPr>
              <w:t>145~180</w:t>
            </w:r>
          </w:p>
        </w:tc>
        <w:tc>
          <w:tcPr>
            <w:tcW w:w="1010"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imes New Roman" w:eastAsiaTheme="minorEastAsia"/>
                <w:sz w:val="18"/>
                <w:szCs w:val="18"/>
              </w:rPr>
              <w:t>15</w:t>
            </w:r>
          </w:p>
        </w:tc>
        <w:tc>
          <w:tcPr>
            <w:tcW w:w="1010"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imes New Roman" w:eastAsiaTheme="minorEastAsia"/>
                <w:sz w:val="18"/>
                <w:szCs w:val="18"/>
              </w:rPr>
              <w:t>30</w:t>
            </w:r>
          </w:p>
        </w:tc>
        <w:tc>
          <w:tcPr>
            <w:tcW w:w="961"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imes New Roman" w:eastAsiaTheme="minorEastAsia"/>
                <w:sz w:val="18"/>
                <w:szCs w:val="18"/>
              </w:rPr>
              <w:t>50</w:t>
            </w:r>
          </w:p>
        </w:tc>
        <w:tc>
          <w:tcPr>
            <w:tcW w:w="916" w:type="pct"/>
            <w:vAlign w:val="center"/>
          </w:tcPr>
          <w:p w:rsidR="004E1EC0" w:rsidRDefault="00F74D77">
            <w:pPr>
              <w:pStyle w:val="af8"/>
              <w:ind w:firstLineChars="0" w:firstLine="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imes New Roman" w:eastAsiaTheme="minorEastAsia"/>
                <w:sz w:val="18"/>
                <w:szCs w:val="18"/>
              </w:rPr>
              <w:t>50</w:t>
            </w:r>
          </w:p>
        </w:tc>
      </w:tr>
    </w:tbl>
    <w:p w:rsidR="004E1EC0" w:rsidRDefault="00F74D77">
      <w:pPr>
        <w:numPr>
          <w:ilvl w:val="1"/>
          <w:numId w:val="0"/>
        </w:numPr>
        <w:spacing w:beforeLines="50" w:before="156" w:afterLines="50" w:after="156"/>
        <w:rPr>
          <w:rFonts w:ascii="黑体" w:eastAsia="黑体" w:hAnsi="黑体" w:cs="黑体"/>
        </w:rPr>
      </w:pPr>
      <w:r>
        <w:rPr>
          <w:rFonts w:ascii="黑体" w:eastAsia="黑体" w:hAnsi="黑体" w:cs="黑体"/>
        </w:rPr>
        <w:t>5.</w:t>
      </w:r>
      <w:r>
        <w:rPr>
          <w:rFonts w:ascii="黑体" w:eastAsia="黑体" w:hAnsi="黑体" w:cs="黑体" w:hint="eastAsia"/>
        </w:rPr>
        <w:t>3</w:t>
      </w: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hint="eastAsia"/>
        </w:rPr>
        <w:t>垂直度</w:t>
      </w:r>
    </w:p>
    <w:p w:rsidR="004E1EC0" w:rsidRDefault="00F74D77">
      <w:pPr>
        <w:pStyle w:val="af8"/>
        <w:rPr>
          <w:rFonts w:ascii="Times New Roman"/>
        </w:rPr>
      </w:pPr>
      <w:r>
        <w:rPr>
          <w:rFonts w:ascii="Times New Roman" w:hint="eastAsia"/>
        </w:rPr>
        <w:t>硅单晶侧面及</w:t>
      </w:r>
      <w:r>
        <w:rPr>
          <w:rFonts w:ascii="Times New Roman"/>
        </w:rPr>
        <w:t>硅片相邻两边长之间的垂直度为</w:t>
      </w:r>
      <w:r>
        <w:rPr>
          <w:rFonts w:ascii="Times New Roman"/>
        </w:rPr>
        <w:t>90°±0.2°</w:t>
      </w:r>
      <w:r>
        <w:rPr>
          <w:rFonts w:ascii="Times New Roman"/>
        </w:rPr>
        <w:t>。</w:t>
      </w:r>
    </w:p>
    <w:p w:rsidR="004E1EC0" w:rsidRDefault="00F74D77">
      <w:pPr>
        <w:numPr>
          <w:ilvl w:val="1"/>
          <w:numId w:val="0"/>
        </w:numPr>
        <w:spacing w:beforeLines="50" w:before="156" w:afterLines="50" w:after="156"/>
        <w:rPr>
          <w:rFonts w:ascii="黑体" w:eastAsia="黑体" w:hAnsi="黑体" w:cs="黑体"/>
        </w:rPr>
      </w:pPr>
      <w:r>
        <w:rPr>
          <w:rFonts w:ascii="黑体" w:eastAsia="黑体" w:hAnsi="黑体" w:cs="黑体"/>
        </w:rPr>
        <w:t>5.</w:t>
      </w:r>
      <w:r>
        <w:rPr>
          <w:rFonts w:ascii="黑体" w:eastAsia="黑体" w:hAnsi="黑体" w:cs="黑体" w:hint="eastAsia"/>
        </w:rPr>
        <w:t>4</w:t>
      </w: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hint="eastAsia"/>
        </w:rPr>
        <w:t>外形尺寸</w:t>
      </w:r>
    </w:p>
    <w:p w:rsidR="004E1EC0" w:rsidRDefault="00F74D77">
      <w:pPr>
        <w:numPr>
          <w:ilvl w:val="2"/>
          <w:numId w:val="0"/>
        </w:numPr>
        <w:spacing w:beforeLines="50" w:before="156" w:afterLines="50" w:after="156"/>
        <w:rPr>
          <w:rFonts w:ascii="黑体" w:eastAsia="黑体" w:hAnsi="黑体" w:cs="黑体"/>
        </w:rPr>
      </w:pPr>
      <w:r>
        <w:rPr>
          <w:rFonts w:ascii="黑体" w:eastAsia="黑体" w:hAnsi="黑体" w:cs="黑体"/>
        </w:rPr>
        <w:t>5.</w:t>
      </w:r>
      <w:r>
        <w:rPr>
          <w:rFonts w:ascii="黑体" w:eastAsia="黑体" w:hAnsi="黑体" w:cs="黑体" w:hint="eastAsia"/>
        </w:rPr>
        <w:t>4</w:t>
      </w:r>
      <w:r>
        <w:rPr>
          <w:rFonts w:ascii="黑体" w:eastAsia="黑体" w:hAnsi="黑体" w:cs="黑体"/>
        </w:rPr>
        <w:t>.</w:t>
      </w:r>
      <w:r>
        <w:rPr>
          <w:rFonts w:ascii="黑体" w:eastAsia="黑体" w:hAnsi="黑体" w:cs="黑体" w:hint="eastAsia"/>
        </w:rPr>
        <w:t>1</w:t>
      </w: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hint="eastAsia"/>
        </w:rPr>
        <w:t>准方形硅单晶端面及硅片外形尺寸</w:t>
      </w:r>
    </w:p>
    <w:p w:rsidR="004E1EC0" w:rsidRDefault="00F74D77">
      <w:pPr>
        <w:ind w:firstLineChars="250" w:firstLine="525"/>
        <w:rPr>
          <w:rFonts w:ascii="Times New Roman" w:hAnsi="Times New Roman" w:cs="Times New Roman"/>
          <w:szCs w:val="32"/>
        </w:rPr>
      </w:pPr>
      <w:r>
        <w:rPr>
          <w:rFonts w:ascii="Times New Roman" w:hAnsi="Times New Roman" w:cs="Times New Roman" w:hint="eastAsia"/>
          <w:szCs w:val="32"/>
        </w:rPr>
        <w:t>准方形硅单晶端面及硅片的外形如图</w:t>
      </w:r>
      <w:r>
        <w:rPr>
          <w:rFonts w:ascii="Times New Roman" w:hAnsi="Times New Roman" w:cs="Times New Roman" w:hint="eastAsia"/>
          <w:szCs w:val="32"/>
        </w:rPr>
        <w:t>1</w:t>
      </w:r>
      <w:r>
        <w:rPr>
          <w:rFonts w:ascii="Times New Roman" w:hAnsi="Times New Roman" w:cs="Times New Roman" w:hint="eastAsia"/>
          <w:szCs w:val="32"/>
        </w:rPr>
        <w:t>所示，尺寸应符合表</w:t>
      </w:r>
      <w:r>
        <w:rPr>
          <w:rFonts w:ascii="Times New Roman" w:hAnsi="Times New Roman" w:cs="Times New Roman" w:hint="eastAsia"/>
          <w:szCs w:val="32"/>
        </w:rPr>
        <w:t>2</w:t>
      </w:r>
      <w:r>
        <w:rPr>
          <w:rFonts w:ascii="Times New Roman" w:hAnsi="Times New Roman" w:cs="Times New Roman" w:hint="eastAsia"/>
          <w:szCs w:val="32"/>
        </w:rPr>
        <w:t>的规定。需方有其他要求时，由供需双方协商确定。</w:t>
      </w:r>
    </w:p>
    <w:p w:rsidR="004E1EC0" w:rsidRDefault="00F74D77">
      <w:pPr>
        <w:widowControl/>
        <w:jc w:val="center"/>
        <w:rPr>
          <w:rFonts w:ascii="Times New Roman" w:eastAsia="宋体" w:hAnsi="Times New Roman" w:cs="Times New Roman"/>
          <w:kern w:val="0"/>
          <w:sz w:val="24"/>
          <w:lang w:bidi="ar"/>
        </w:rPr>
      </w:pPr>
      <w:r>
        <w:rPr>
          <w:rFonts w:ascii="Times New Roman" w:eastAsia="宋体" w:hAnsi="Times New Roman" w:cs="Times New Roman"/>
          <w:kern w:val="0"/>
          <w:sz w:val="24"/>
          <w:lang w:bidi="ar"/>
        </w:rPr>
        <w:fldChar w:fldCharType="begin"/>
      </w:r>
      <w:r>
        <w:rPr>
          <w:rFonts w:ascii="Times New Roman" w:eastAsia="宋体" w:hAnsi="Times New Roman" w:cs="Times New Roman"/>
          <w:kern w:val="0"/>
          <w:sz w:val="24"/>
          <w:lang w:bidi="ar"/>
        </w:rPr>
        <w:instrText xml:space="preserve">INCLUDEPICTURE \d "C:\\Documents and Settings\\Administrator\\Application Data\\Tencent\\Users\\30242070\\QQ\\WinTemp\\RichOle\\WV)DXRLP)1F%J8[TR]YISDH.png" \* MERGEFORMATINET </w:instrText>
      </w:r>
      <w:r>
        <w:rPr>
          <w:rFonts w:ascii="Times New Roman" w:eastAsia="宋体" w:hAnsi="Times New Roman" w:cs="Times New Roman"/>
          <w:kern w:val="0"/>
          <w:sz w:val="24"/>
          <w:lang w:bidi="ar"/>
        </w:rPr>
        <w:fldChar w:fldCharType="separate"/>
      </w:r>
      <w:r>
        <w:rPr>
          <w:rFonts w:ascii="Times New Roman" w:eastAsia="宋体" w:hAnsi="Times New Roman" w:cs="Times New Roman"/>
          <w:noProof/>
          <w:kern w:val="0"/>
          <w:sz w:val="24"/>
        </w:rPr>
        <w:drawing>
          <wp:inline distT="0" distB="0" distL="114300" distR="114300">
            <wp:extent cx="3277870" cy="2834005"/>
            <wp:effectExtent l="0" t="0" r="825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2"/>
                    <a:stretch>
                      <a:fillRect/>
                    </a:stretch>
                  </pic:blipFill>
                  <pic:spPr>
                    <a:xfrm>
                      <a:off x="0" y="0"/>
                      <a:ext cx="3277870" cy="2834005"/>
                    </a:xfrm>
                    <a:prstGeom prst="rect">
                      <a:avLst/>
                    </a:prstGeom>
                    <a:noFill/>
                    <a:ln>
                      <a:noFill/>
                    </a:ln>
                  </pic:spPr>
                </pic:pic>
              </a:graphicData>
            </a:graphic>
          </wp:inline>
        </w:drawing>
      </w:r>
      <w:r>
        <w:rPr>
          <w:rFonts w:ascii="Times New Roman" w:eastAsia="宋体" w:hAnsi="Times New Roman" w:cs="Times New Roman"/>
          <w:kern w:val="0"/>
          <w:sz w:val="24"/>
          <w:lang w:bidi="ar"/>
        </w:rPr>
        <w:fldChar w:fldCharType="end"/>
      </w:r>
    </w:p>
    <w:p w:rsidR="004E1EC0" w:rsidRDefault="00F74D77">
      <w:pPr>
        <w:widowControl/>
        <w:ind w:firstLineChars="200" w:firstLine="360"/>
        <w:rPr>
          <w:rFonts w:ascii="宋体" w:eastAsia="宋体" w:hAnsi="宋体" w:cs="宋体"/>
          <w:kern w:val="0"/>
          <w:sz w:val="18"/>
          <w:szCs w:val="18"/>
          <w:lang w:bidi="ar"/>
        </w:rPr>
      </w:pPr>
      <w:r>
        <w:rPr>
          <w:rFonts w:ascii="宋体" w:eastAsia="宋体" w:hAnsi="宋体" w:cs="宋体" w:hint="eastAsia"/>
          <w:kern w:val="0"/>
          <w:sz w:val="18"/>
          <w:szCs w:val="18"/>
          <w:lang w:bidi="ar"/>
        </w:rPr>
        <w:t>标引序号说明：</w:t>
      </w:r>
    </w:p>
    <w:p w:rsidR="004E1EC0" w:rsidRDefault="00F74D77">
      <w:pPr>
        <w:widowControl/>
        <w:ind w:firstLineChars="200" w:firstLine="360"/>
        <w:rPr>
          <w:rFonts w:ascii="宋体" w:eastAsia="宋体" w:hAnsi="宋体" w:cs="宋体"/>
          <w:kern w:val="0"/>
          <w:sz w:val="18"/>
          <w:szCs w:val="18"/>
          <w:lang w:bidi="ar"/>
        </w:rPr>
      </w:pPr>
      <w:r>
        <w:rPr>
          <w:rFonts w:ascii="宋体" w:eastAsia="宋体" w:hAnsi="宋体" w:cs="宋体" w:hint="eastAsia"/>
          <w:kern w:val="0"/>
          <w:sz w:val="18"/>
          <w:szCs w:val="18"/>
          <w:lang w:bidi="ar"/>
        </w:rPr>
        <w:t>A</w:t>
      </w:r>
      <w:r>
        <w:rPr>
          <w:rFonts w:ascii="宋体" w:eastAsia="宋体" w:hAnsi="宋体" w:cs="宋体" w:hint="eastAsia"/>
          <w:kern w:val="0"/>
          <w:sz w:val="18"/>
          <w:szCs w:val="18"/>
          <w:lang w:bidi="ar"/>
        </w:rPr>
        <w:t>——边长；</w:t>
      </w:r>
    </w:p>
    <w:p w:rsidR="004E1EC0" w:rsidRDefault="00F74D77">
      <w:pPr>
        <w:widowControl/>
        <w:ind w:firstLineChars="200" w:firstLine="360"/>
        <w:rPr>
          <w:rFonts w:ascii="宋体" w:eastAsia="宋体" w:hAnsi="宋体" w:cs="宋体"/>
          <w:kern w:val="0"/>
          <w:sz w:val="18"/>
          <w:szCs w:val="18"/>
          <w:lang w:bidi="ar"/>
        </w:rPr>
      </w:pPr>
      <w:r>
        <w:rPr>
          <w:rFonts w:ascii="宋体" w:eastAsia="宋体" w:hAnsi="宋体" w:cs="宋体" w:hint="eastAsia"/>
          <w:kern w:val="0"/>
          <w:sz w:val="18"/>
          <w:szCs w:val="18"/>
          <w:lang w:bidi="ar"/>
        </w:rPr>
        <w:t>C</w:t>
      </w:r>
      <w:r>
        <w:rPr>
          <w:rFonts w:ascii="宋体" w:eastAsia="宋体" w:hAnsi="宋体" w:cs="宋体" w:hint="eastAsia"/>
          <w:kern w:val="0"/>
          <w:sz w:val="18"/>
          <w:szCs w:val="18"/>
          <w:lang w:bidi="ar"/>
        </w:rPr>
        <w:t>——弦长；</w:t>
      </w:r>
    </w:p>
    <w:p w:rsidR="004E1EC0" w:rsidRDefault="00F74D77">
      <w:pPr>
        <w:widowControl/>
        <w:ind w:firstLineChars="200" w:firstLine="360"/>
        <w:rPr>
          <w:rFonts w:ascii="宋体" w:eastAsia="宋体" w:hAnsi="宋体" w:cs="宋体"/>
          <w:kern w:val="0"/>
          <w:sz w:val="18"/>
          <w:szCs w:val="18"/>
          <w:lang w:bidi="ar"/>
        </w:rPr>
      </w:pPr>
      <w:r>
        <w:rPr>
          <w:rFonts w:ascii="宋体" w:eastAsia="宋体" w:hAnsi="宋体" w:cs="宋体" w:hint="eastAsia"/>
          <w:kern w:val="0"/>
          <w:sz w:val="18"/>
          <w:szCs w:val="18"/>
          <w:lang w:bidi="ar"/>
        </w:rPr>
        <w:t>D</w:t>
      </w:r>
      <w:r>
        <w:rPr>
          <w:rFonts w:ascii="宋体" w:eastAsia="宋体" w:hAnsi="宋体" w:cs="宋体" w:hint="eastAsia"/>
          <w:kern w:val="0"/>
          <w:sz w:val="18"/>
          <w:szCs w:val="18"/>
          <w:lang w:bidi="ar"/>
        </w:rPr>
        <w:t>——直径；</w:t>
      </w:r>
    </w:p>
    <w:p w:rsidR="004E1EC0" w:rsidRDefault="00F74D77">
      <w:pPr>
        <w:widowControl/>
        <w:ind w:firstLineChars="200" w:firstLine="360"/>
        <w:rPr>
          <w:rFonts w:ascii="宋体" w:eastAsia="宋体" w:hAnsi="宋体" w:cs="宋体"/>
          <w:kern w:val="0"/>
          <w:sz w:val="18"/>
          <w:szCs w:val="18"/>
          <w:lang w:bidi="ar"/>
        </w:rPr>
      </w:pPr>
      <w:r>
        <w:rPr>
          <w:rFonts w:ascii="宋体" w:eastAsia="宋体" w:hAnsi="宋体" w:cs="宋体" w:hint="eastAsia"/>
          <w:kern w:val="0"/>
          <w:sz w:val="18"/>
          <w:szCs w:val="18"/>
          <w:lang w:bidi="ar"/>
        </w:rPr>
        <w:t>F</w:t>
      </w:r>
      <w:r>
        <w:rPr>
          <w:rFonts w:ascii="宋体" w:eastAsia="宋体" w:hAnsi="宋体" w:cs="宋体" w:hint="eastAsia"/>
          <w:kern w:val="0"/>
          <w:sz w:val="18"/>
          <w:szCs w:val="18"/>
          <w:lang w:bidi="ar"/>
        </w:rPr>
        <w:t>——弧线在边长</w:t>
      </w:r>
      <w:r>
        <w:rPr>
          <w:rFonts w:ascii="宋体" w:eastAsia="宋体" w:hAnsi="宋体" w:cs="宋体" w:hint="eastAsia"/>
          <w:kern w:val="0"/>
          <w:sz w:val="18"/>
          <w:szCs w:val="18"/>
          <w:lang w:bidi="ar"/>
        </w:rPr>
        <w:t>A</w:t>
      </w:r>
      <w:r>
        <w:rPr>
          <w:rFonts w:ascii="宋体" w:eastAsia="宋体" w:hAnsi="宋体" w:cs="宋体" w:hint="eastAsia"/>
          <w:kern w:val="0"/>
          <w:sz w:val="18"/>
          <w:szCs w:val="18"/>
          <w:lang w:bidi="ar"/>
        </w:rPr>
        <w:t>上的投影。</w:t>
      </w:r>
    </w:p>
    <w:p w:rsidR="004E1EC0" w:rsidRDefault="00F74D77">
      <w:pPr>
        <w:pStyle w:val="ab"/>
        <w:widowControl/>
        <w:jc w:val="center"/>
        <w:rPr>
          <w:rFonts w:ascii="黑体" w:hAnsi="黑体" w:cs="黑体"/>
          <w:kern w:val="0"/>
          <w:sz w:val="21"/>
          <w:szCs w:val="21"/>
          <w:lang w:bidi="ar"/>
        </w:rPr>
      </w:pPr>
      <w:r>
        <w:rPr>
          <w:rFonts w:ascii="黑体" w:hAnsi="黑体" w:cs="黑体" w:hint="eastAsia"/>
          <w:sz w:val="21"/>
          <w:szCs w:val="21"/>
        </w:rPr>
        <w:t>图</w:t>
      </w:r>
      <w:r>
        <w:rPr>
          <w:rFonts w:ascii="黑体" w:hAnsi="黑体" w:cs="黑体" w:hint="eastAsia"/>
          <w:sz w:val="21"/>
          <w:szCs w:val="21"/>
        </w:rPr>
        <w:t xml:space="preserve"> </w:t>
      </w:r>
      <w:r>
        <w:rPr>
          <w:rFonts w:ascii="黑体" w:hAnsi="黑体" w:cs="黑体" w:hint="eastAsia"/>
          <w:sz w:val="21"/>
          <w:szCs w:val="21"/>
        </w:rPr>
        <w:fldChar w:fldCharType="begin"/>
      </w:r>
      <w:r>
        <w:rPr>
          <w:rFonts w:ascii="黑体" w:hAnsi="黑体" w:cs="黑体" w:hint="eastAsia"/>
          <w:sz w:val="21"/>
          <w:szCs w:val="21"/>
        </w:rPr>
        <w:instrText xml:space="preserve"> SEQ </w:instrText>
      </w:r>
      <w:r>
        <w:rPr>
          <w:rFonts w:ascii="黑体" w:hAnsi="黑体" w:cs="黑体" w:hint="eastAsia"/>
          <w:sz w:val="21"/>
          <w:szCs w:val="21"/>
        </w:rPr>
        <w:instrText>图</w:instrText>
      </w:r>
      <w:r>
        <w:rPr>
          <w:rFonts w:ascii="黑体" w:hAnsi="黑体" w:cs="黑体" w:hint="eastAsia"/>
          <w:sz w:val="21"/>
          <w:szCs w:val="21"/>
        </w:rPr>
        <w:instrText xml:space="preserve"> \* ARABIC </w:instrText>
      </w:r>
      <w:r>
        <w:rPr>
          <w:rFonts w:ascii="黑体" w:hAnsi="黑体" w:cs="黑体" w:hint="eastAsia"/>
          <w:sz w:val="21"/>
          <w:szCs w:val="21"/>
        </w:rPr>
        <w:fldChar w:fldCharType="separate"/>
      </w:r>
      <w:r>
        <w:rPr>
          <w:rFonts w:ascii="黑体" w:hAnsi="黑体" w:cs="黑体"/>
          <w:sz w:val="21"/>
          <w:szCs w:val="21"/>
        </w:rPr>
        <w:t>1</w:t>
      </w:r>
      <w:r>
        <w:rPr>
          <w:rFonts w:ascii="黑体" w:hAnsi="黑体" w:cs="黑体" w:hint="eastAsia"/>
          <w:sz w:val="21"/>
          <w:szCs w:val="21"/>
        </w:rPr>
        <w:fldChar w:fldCharType="end"/>
      </w:r>
      <w:r>
        <w:rPr>
          <w:rFonts w:ascii="黑体" w:hAnsi="黑体" w:cs="黑体" w:hint="eastAsia"/>
          <w:sz w:val="21"/>
          <w:szCs w:val="21"/>
        </w:rPr>
        <w:t>准方形硅单晶端面</w:t>
      </w:r>
      <w:r>
        <w:rPr>
          <w:rFonts w:ascii="黑体" w:hAnsi="黑体" w:cs="黑体" w:hint="eastAsia"/>
          <w:sz w:val="21"/>
          <w:szCs w:val="21"/>
        </w:rPr>
        <w:t>及硅片示意图</w:t>
      </w:r>
    </w:p>
    <w:p w:rsidR="00302AF6" w:rsidRDefault="00302AF6">
      <w:pPr>
        <w:pStyle w:val="ab"/>
        <w:spacing w:beforeLines="50" w:before="156" w:afterLines="50" w:after="156"/>
        <w:jc w:val="center"/>
      </w:pPr>
    </w:p>
    <w:p w:rsidR="00302AF6" w:rsidRDefault="00302AF6">
      <w:pPr>
        <w:pStyle w:val="ab"/>
        <w:spacing w:beforeLines="50" w:before="156" w:afterLines="50" w:after="156"/>
        <w:jc w:val="center"/>
      </w:pPr>
    </w:p>
    <w:p w:rsidR="00302AF6" w:rsidRDefault="00302AF6">
      <w:pPr>
        <w:pStyle w:val="ab"/>
        <w:spacing w:beforeLines="50" w:before="156" w:afterLines="50" w:after="156"/>
        <w:jc w:val="center"/>
      </w:pPr>
    </w:p>
    <w:p w:rsidR="004E1EC0" w:rsidRDefault="00F74D77">
      <w:pPr>
        <w:pStyle w:val="ab"/>
        <w:spacing w:beforeLines="50" w:before="156" w:afterLines="50" w:after="156"/>
        <w:jc w:val="center"/>
      </w:pPr>
      <w:r>
        <w:lastRenderedPageBreak/>
        <w:t>表</w:t>
      </w:r>
      <w:r>
        <w:t xml:space="preserve"> </w:t>
      </w:r>
      <w:r>
        <w:fldChar w:fldCharType="begin"/>
      </w:r>
      <w:r>
        <w:instrText xml:space="preserve"> SEQ </w:instrText>
      </w:r>
      <w:r>
        <w:instrText>表</w:instrText>
      </w:r>
      <w:r>
        <w:instrText xml:space="preserve"> \* ARABIC </w:instrText>
      </w:r>
      <w:r>
        <w:fldChar w:fldCharType="separate"/>
      </w:r>
      <w:r>
        <w:t>2</w:t>
      </w:r>
      <w:r>
        <w:fldChar w:fldCharType="end"/>
      </w:r>
      <w:r>
        <w:rPr>
          <w:rFonts w:hint="eastAsia"/>
        </w:rPr>
        <w:t>准方形硅单晶端面及硅片尺寸</w:t>
      </w:r>
    </w:p>
    <w:p w:rsidR="004E1EC0" w:rsidRDefault="00F74D77">
      <w:pPr>
        <w:pStyle w:val="a3"/>
        <w:numPr>
          <w:ilvl w:val="0"/>
          <w:numId w:val="0"/>
        </w:numPr>
        <w:tabs>
          <w:tab w:val="left" w:pos="360"/>
        </w:tabs>
        <w:wordWrap w:val="0"/>
        <w:jc w:val="right"/>
        <w:rPr>
          <w:rFonts w:ascii="宋体" w:eastAsia="宋体" w:hAnsi="宋体"/>
        </w:rPr>
      </w:pPr>
      <w:r>
        <w:rPr>
          <w:rFonts w:ascii="宋体" w:eastAsia="宋体" w:hAnsi="宋体" w:hint="eastAsia"/>
          <w:sz w:val="18"/>
          <w:szCs w:val="18"/>
        </w:rPr>
        <w:t>单位：</w:t>
      </w:r>
      <w:proofErr w:type="gramStart"/>
      <w:r>
        <w:rPr>
          <w:rFonts w:ascii="Times New Roman" w:eastAsia="宋体"/>
          <w:sz w:val="18"/>
          <w:szCs w:val="18"/>
        </w:rPr>
        <w:t>mm</w:t>
      </w:r>
      <w:proofErr w:type="gramEnd"/>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68"/>
        <w:gridCol w:w="2239"/>
        <w:gridCol w:w="2238"/>
        <w:gridCol w:w="2238"/>
      </w:tblGrid>
      <w:tr w:rsidR="004E1EC0">
        <w:trPr>
          <w:trHeight w:val="312"/>
          <w:jc w:val="center"/>
        </w:trPr>
        <w:tc>
          <w:tcPr>
            <w:tcW w:w="946" w:type="pct"/>
            <w:vMerge w:val="restart"/>
            <w:vAlign w:val="center"/>
          </w:tcPr>
          <w:p w:rsidR="004E1EC0" w:rsidRDefault="00F74D77">
            <w:pPr>
              <w:jc w:val="center"/>
              <w:rPr>
                <w:rFonts w:ascii="宋体" w:eastAsia="宋体" w:hAnsi="宋体" w:cs="宋体"/>
                <w:sz w:val="18"/>
                <w:szCs w:val="18"/>
              </w:rPr>
            </w:pPr>
            <w:r>
              <w:rPr>
                <w:rFonts w:ascii="宋体" w:eastAsia="宋体" w:hAnsi="宋体" w:cs="宋体" w:hint="eastAsia"/>
                <w:sz w:val="18"/>
                <w:szCs w:val="18"/>
              </w:rPr>
              <w:t>标称尺寸</w:t>
            </w:r>
          </w:p>
        </w:tc>
        <w:tc>
          <w:tcPr>
            <w:tcW w:w="4053" w:type="pct"/>
            <w:gridSpan w:val="3"/>
            <w:vAlign w:val="center"/>
          </w:tcPr>
          <w:p w:rsidR="004E1EC0" w:rsidRDefault="00F74D77">
            <w:pPr>
              <w:jc w:val="center"/>
              <w:rPr>
                <w:rFonts w:ascii="宋体" w:eastAsia="宋体" w:hAnsi="宋体" w:cs="宋体"/>
                <w:sz w:val="18"/>
                <w:szCs w:val="18"/>
              </w:rPr>
            </w:pPr>
            <w:r>
              <w:rPr>
                <w:rFonts w:ascii="宋体" w:eastAsia="宋体" w:hAnsi="宋体" w:cs="宋体" w:hint="eastAsia"/>
                <w:sz w:val="18"/>
                <w:szCs w:val="18"/>
              </w:rPr>
              <w:t>尺寸</w:t>
            </w:r>
          </w:p>
        </w:tc>
      </w:tr>
      <w:tr w:rsidR="004E1EC0">
        <w:trPr>
          <w:trHeight w:val="312"/>
          <w:jc w:val="center"/>
        </w:trPr>
        <w:tc>
          <w:tcPr>
            <w:tcW w:w="946" w:type="pct"/>
            <w:vMerge/>
            <w:tcBorders>
              <w:bottom w:val="single" w:sz="6" w:space="0" w:color="auto"/>
            </w:tcBorders>
            <w:vAlign w:val="center"/>
          </w:tcPr>
          <w:p w:rsidR="004E1EC0" w:rsidRDefault="004E1EC0">
            <w:pPr>
              <w:jc w:val="center"/>
              <w:rPr>
                <w:rFonts w:ascii="宋体" w:eastAsia="宋体" w:hAnsi="宋体" w:cs="宋体"/>
                <w:sz w:val="18"/>
                <w:szCs w:val="18"/>
              </w:rPr>
            </w:pPr>
          </w:p>
        </w:tc>
        <w:tc>
          <w:tcPr>
            <w:tcW w:w="1351" w:type="pct"/>
            <w:tcBorders>
              <w:bottom w:val="single" w:sz="6" w:space="0" w:color="auto"/>
            </w:tcBorders>
            <w:vAlign w:val="center"/>
          </w:tcPr>
          <w:p w:rsidR="004E1EC0" w:rsidRDefault="00F74D77">
            <w:pPr>
              <w:jc w:val="center"/>
              <w:rPr>
                <w:rFonts w:ascii="宋体" w:eastAsia="宋体" w:hAnsi="宋体" w:cs="宋体"/>
                <w:sz w:val="18"/>
                <w:szCs w:val="18"/>
              </w:rPr>
            </w:pPr>
            <w:r>
              <w:rPr>
                <w:rFonts w:ascii="宋体" w:eastAsia="宋体" w:hAnsi="宋体" w:cs="宋体" w:hint="eastAsia"/>
                <w:sz w:val="18"/>
                <w:szCs w:val="18"/>
              </w:rPr>
              <w:t>边长</w:t>
            </w:r>
            <w:r>
              <w:rPr>
                <w:rFonts w:ascii="宋体" w:eastAsia="宋体" w:hAnsi="宋体" w:cs="宋体" w:hint="eastAsia"/>
                <w:sz w:val="18"/>
                <w:szCs w:val="18"/>
              </w:rPr>
              <w:t xml:space="preserve"> A</w:t>
            </w:r>
          </w:p>
        </w:tc>
        <w:tc>
          <w:tcPr>
            <w:tcW w:w="1351" w:type="pct"/>
            <w:tcBorders>
              <w:bottom w:val="single" w:sz="6" w:space="0" w:color="auto"/>
            </w:tcBorders>
            <w:vAlign w:val="center"/>
          </w:tcPr>
          <w:p w:rsidR="004E1EC0" w:rsidRDefault="00F74D77">
            <w:pPr>
              <w:jc w:val="center"/>
              <w:rPr>
                <w:rFonts w:ascii="宋体" w:eastAsia="宋体" w:hAnsi="宋体" w:cs="宋体"/>
                <w:sz w:val="18"/>
                <w:szCs w:val="18"/>
              </w:rPr>
            </w:pPr>
            <w:r>
              <w:rPr>
                <w:rFonts w:ascii="宋体" w:eastAsia="宋体" w:hAnsi="宋体" w:cs="宋体" w:hint="eastAsia"/>
                <w:sz w:val="18"/>
                <w:szCs w:val="18"/>
              </w:rPr>
              <w:t>边长</w:t>
            </w:r>
            <w:r>
              <w:rPr>
                <w:rFonts w:ascii="宋体" w:eastAsia="宋体" w:hAnsi="宋体" w:cs="宋体" w:hint="eastAsia"/>
                <w:sz w:val="18"/>
                <w:szCs w:val="18"/>
              </w:rPr>
              <w:t xml:space="preserve"> </w:t>
            </w:r>
            <w:r>
              <w:rPr>
                <w:rFonts w:ascii="宋体" w:eastAsia="宋体" w:hAnsi="宋体" w:cs="宋体"/>
                <w:sz w:val="18"/>
                <w:szCs w:val="18"/>
              </w:rPr>
              <w:t>A</w:t>
            </w:r>
          </w:p>
        </w:tc>
        <w:tc>
          <w:tcPr>
            <w:tcW w:w="1351" w:type="pct"/>
            <w:tcBorders>
              <w:bottom w:val="single" w:sz="6" w:space="0" w:color="auto"/>
            </w:tcBorders>
            <w:vAlign w:val="center"/>
          </w:tcPr>
          <w:p w:rsidR="004E1EC0" w:rsidRDefault="00F74D77">
            <w:pPr>
              <w:jc w:val="center"/>
              <w:rPr>
                <w:rFonts w:ascii="宋体" w:eastAsia="宋体" w:hAnsi="宋体" w:cs="宋体"/>
                <w:sz w:val="18"/>
                <w:szCs w:val="18"/>
              </w:rPr>
            </w:pPr>
            <w:r>
              <w:rPr>
                <w:rFonts w:ascii="宋体" w:eastAsia="宋体" w:hAnsi="宋体" w:cs="宋体" w:hint="eastAsia"/>
                <w:sz w:val="18"/>
                <w:szCs w:val="18"/>
              </w:rPr>
              <w:t>直径</w:t>
            </w:r>
            <w:r>
              <w:rPr>
                <w:rFonts w:ascii="宋体" w:eastAsia="宋体" w:hAnsi="宋体" w:cs="宋体" w:hint="eastAsia"/>
                <w:sz w:val="18"/>
                <w:szCs w:val="18"/>
              </w:rPr>
              <w:t xml:space="preserve"> D</w:t>
            </w:r>
          </w:p>
        </w:tc>
      </w:tr>
      <w:tr w:rsidR="004E1EC0">
        <w:trPr>
          <w:trHeight w:val="312"/>
          <w:jc w:val="center"/>
        </w:trPr>
        <w:tc>
          <w:tcPr>
            <w:tcW w:w="946" w:type="pct"/>
            <w:tcBorders>
              <w:top w:val="single" w:sz="6" w:space="0" w:color="auto"/>
            </w:tcBorders>
            <w:vAlign w:val="center"/>
          </w:tcPr>
          <w:p w:rsidR="004E1EC0" w:rsidRDefault="00F74D77">
            <w:pPr>
              <w:jc w:val="center"/>
              <w:rPr>
                <w:rFonts w:ascii="宋体" w:eastAsia="宋体" w:hAnsi="宋体" w:cs="宋体"/>
                <w:sz w:val="18"/>
                <w:szCs w:val="18"/>
              </w:rPr>
            </w:pPr>
            <w:r>
              <w:rPr>
                <w:rFonts w:ascii="宋体" w:eastAsia="宋体" w:hAnsi="宋体" w:cs="宋体"/>
                <w:sz w:val="18"/>
                <w:szCs w:val="18"/>
              </w:rPr>
              <w:t>166.00</w:t>
            </w:r>
          </w:p>
        </w:tc>
        <w:tc>
          <w:tcPr>
            <w:tcW w:w="1351" w:type="pct"/>
            <w:tcBorders>
              <w:top w:val="single" w:sz="6" w:space="0" w:color="auto"/>
            </w:tcBorders>
            <w:vAlign w:val="center"/>
          </w:tcPr>
          <w:p w:rsidR="004E1EC0" w:rsidRDefault="00F74D77">
            <w:pPr>
              <w:jc w:val="center"/>
              <w:rPr>
                <w:rFonts w:ascii="宋体" w:eastAsia="宋体" w:hAnsi="宋体" w:cs="宋体"/>
                <w:sz w:val="18"/>
                <w:szCs w:val="18"/>
              </w:rPr>
            </w:pPr>
            <w:r>
              <w:rPr>
                <w:rFonts w:ascii="宋体" w:eastAsia="宋体" w:hAnsi="宋体" w:cs="宋体"/>
                <w:sz w:val="18"/>
                <w:szCs w:val="18"/>
              </w:rPr>
              <w:t>16</w:t>
            </w:r>
            <w:r>
              <w:rPr>
                <w:rFonts w:ascii="宋体" w:eastAsia="宋体" w:hAnsi="宋体" w:cs="宋体" w:hint="eastAsia"/>
                <w:sz w:val="18"/>
                <w:szCs w:val="18"/>
              </w:rPr>
              <w:t>6.00</w:t>
            </w:r>
            <w:r>
              <w:rPr>
                <w:rFonts w:ascii="宋体" w:eastAsia="宋体" w:hAnsi="宋体" w:cs="宋体" w:hint="eastAsia"/>
                <w:sz w:val="18"/>
                <w:szCs w:val="18"/>
              </w:rPr>
              <w:t>±</w:t>
            </w:r>
            <w:r>
              <w:rPr>
                <w:rFonts w:ascii="宋体" w:eastAsia="宋体" w:hAnsi="宋体" w:cs="宋体" w:hint="eastAsia"/>
                <w:sz w:val="18"/>
                <w:szCs w:val="18"/>
              </w:rPr>
              <w:t>0.25</w:t>
            </w:r>
          </w:p>
        </w:tc>
        <w:tc>
          <w:tcPr>
            <w:tcW w:w="1351" w:type="pct"/>
            <w:tcBorders>
              <w:top w:val="single" w:sz="6" w:space="0" w:color="auto"/>
            </w:tcBorders>
            <w:vAlign w:val="center"/>
          </w:tcPr>
          <w:p w:rsidR="004E1EC0" w:rsidRDefault="00F74D77">
            <w:pPr>
              <w:jc w:val="center"/>
              <w:rPr>
                <w:rFonts w:ascii="宋体" w:eastAsia="宋体" w:hAnsi="宋体" w:cs="宋体"/>
                <w:sz w:val="18"/>
                <w:szCs w:val="18"/>
              </w:rPr>
            </w:pPr>
            <w:r>
              <w:rPr>
                <w:rFonts w:ascii="宋体" w:eastAsia="宋体" w:hAnsi="宋体" w:cs="宋体"/>
                <w:sz w:val="18"/>
                <w:szCs w:val="18"/>
              </w:rPr>
              <w:t>16</w:t>
            </w:r>
            <w:r>
              <w:rPr>
                <w:rFonts w:ascii="宋体" w:eastAsia="宋体" w:hAnsi="宋体" w:cs="宋体" w:hint="eastAsia"/>
                <w:sz w:val="18"/>
                <w:szCs w:val="18"/>
              </w:rPr>
              <w:t>6.00</w:t>
            </w:r>
            <w:r>
              <w:rPr>
                <w:rFonts w:ascii="宋体" w:eastAsia="宋体" w:hAnsi="宋体" w:cs="宋体" w:hint="eastAsia"/>
                <w:sz w:val="18"/>
                <w:szCs w:val="18"/>
              </w:rPr>
              <w:t>±</w:t>
            </w:r>
            <w:r>
              <w:rPr>
                <w:rFonts w:ascii="宋体" w:eastAsia="宋体" w:hAnsi="宋体" w:cs="宋体" w:hint="eastAsia"/>
                <w:sz w:val="18"/>
                <w:szCs w:val="18"/>
              </w:rPr>
              <w:t>0.25</w:t>
            </w:r>
          </w:p>
        </w:tc>
        <w:tc>
          <w:tcPr>
            <w:tcW w:w="1351" w:type="pct"/>
            <w:tcBorders>
              <w:top w:val="single" w:sz="6" w:space="0" w:color="auto"/>
            </w:tcBorders>
            <w:vAlign w:val="center"/>
          </w:tcPr>
          <w:p w:rsidR="004E1EC0" w:rsidRDefault="00F74D77">
            <w:pPr>
              <w:jc w:val="center"/>
              <w:rPr>
                <w:rFonts w:ascii="宋体" w:eastAsia="宋体" w:hAnsi="宋体" w:cs="宋体"/>
                <w:sz w:val="18"/>
                <w:szCs w:val="18"/>
              </w:rPr>
            </w:pPr>
            <w:r>
              <w:rPr>
                <w:rFonts w:ascii="宋体" w:eastAsia="宋体" w:hAnsi="宋体" w:cs="宋体" w:hint="eastAsia"/>
                <w:sz w:val="18"/>
                <w:szCs w:val="18"/>
              </w:rPr>
              <w:t>223.00</w:t>
            </w:r>
            <w:r>
              <w:rPr>
                <w:rFonts w:ascii="宋体" w:eastAsia="宋体" w:hAnsi="宋体" w:cs="宋体" w:hint="eastAsia"/>
                <w:sz w:val="18"/>
                <w:szCs w:val="18"/>
              </w:rPr>
              <w:t>±</w:t>
            </w:r>
            <w:r>
              <w:rPr>
                <w:rFonts w:ascii="宋体" w:eastAsia="宋体" w:hAnsi="宋体" w:cs="宋体" w:hint="eastAsia"/>
                <w:sz w:val="18"/>
                <w:szCs w:val="18"/>
              </w:rPr>
              <w:t>0.25</w:t>
            </w:r>
          </w:p>
        </w:tc>
      </w:tr>
      <w:tr w:rsidR="004E1EC0">
        <w:trPr>
          <w:trHeight w:val="312"/>
          <w:jc w:val="center"/>
        </w:trPr>
        <w:tc>
          <w:tcPr>
            <w:tcW w:w="946" w:type="pct"/>
            <w:vAlign w:val="center"/>
          </w:tcPr>
          <w:p w:rsidR="004E1EC0" w:rsidRDefault="00F74D77">
            <w:pPr>
              <w:jc w:val="center"/>
              <w:rPr>
                <w:rFonts w:ascii="宋体" w:eastAsia="宋体" w:hAnsi="宋体" w:cs="宋体"/>
                <w:sz w:val="18"/>
                <w:szCs w:val="18"/>
              </w:rPr>
            </w:pPr>
            <w:r>
              <w:rPr>
                <w:rFonts w:ascii="宋体" w:eastAsia="宋体" w:hAnsi="宋体" w:cs="宋体"/>
                <w:sz w:val="18"/>
                <w:szCs w:val="18"/>
              </w:rPr>
              <w:t>182.00</w:t>
            </w:r>
          </w:p>
        </w:tc>
        <w:tc>
          <w:tcPr>
            <w:tcW w:w="1351" w:type="pct"/>
            <w:vAlign w:val="center"/>
          </w:tcPr>
          <w:p w:rsidR="004E1EC0" w:rsidRDefault="00F74D77">
            <w:pPr>
              <w:jc w:val="center"/>
              <w:rPr>
                <w:rFonts w:ascii="宋体" w:eastAsia="宋体" w:hAnsi="宋体" w:cs="宋体"/>
                <w:sz w:val="18"/>
                <w:szCs w:val="18"/>
              </w:rPr>
            </w:pPr>
            <w:r>
              <w:rPr>
                <w:rFonts w:ascii="宋体" w:eastAsia="宋体" w:hAnsi="宋体" w:cs="宋体"/>
                <w:sz w:val="18"/>
                <w:szCs w:val="18"/>
              </w:rPr>
              <w:t>1</w:t>
            </w:r>
            <w:r>
              <w:rPr>
                <w:rFonts w:ascii="宋体" w:eastAsia="宋体" w:hAnsi="宋体" w:cs="宋体" w:hint="eastAsia"/>
                <w:sz w:val="18"/>
                <w:szCs w:val="18"/>
              </w:rPr>
              <w:t>82.00</w:t>
            </w:r>
            <w:r>
              <w:rPr>
                <w:rFonts w:ascii="宋体" w:eastAsia="宋体" w:hAnsi="宋体" w:cs="宋体" w:hint="eastAsia"/>
                <w:sz w:val="18"/>
                <w:szCs w:val="18"/>
              </w:rPr>
              <w:t>±</w:t>
            </w:r>
            <w:r>
              <w:rPr>
                <w:rFonts w:ascii="宋体" w:eastAsia="宋体" w:hAnsi="宋体" w:cs="宋体" w:hint="eastAsia"/>
                <w:sz w:val="18"/>
                <w:szCs w:val="18"/>
              </w:rPr>
              <w:t>0.25</w:t>
            </w:r>
          </w:p>
        </w:tc>
        <w:tc>
          <w:tcPr>
            <w:tcW w:w="1351" w:type="pct"/>
            <w:vAlign w:val="center"/>
          </w:tcPr>
          <w:p w:rsidR="004E1EC0" w:rsidRDefault="00F74D77">
            <w:pPr>
              <w:jc w:val="center"/>
              <w:rPr>
                <w:rFonts w:ascii="宋体" w:eastAsia="宋体" w:hAnsi="宋体" w:cs="宋体"/>
                <w:sz w:val="18"/>
                <w:szCs w:val="18"/>
              </w:rPr>
            </w:pPr>
            <w:r>
              <w:rPr>
                <w:rFonts w:ascii="宋体" w:eastAsia="宋体" w:hAnsi="宋体" w:cs="宋体"/>
                <w:sz w:val="18"/>
                <w:szCs w:val="18"/>
              </w:rPr>
              <w:t>1</w:t>
            </w:r>
            <w:r>
              <w:rPr>
                <w:rFonts w:ascii="宋体" w:eastAsia="宋体" w:hAnsi="宋体" w:cs="宋体" w:hint="eastAsia"/>
                <w:sz w:val="18"/>
                <w:szCs w:val="18"/>
              </w:rPr>
              <w:t>82.00</w:t>
            </w:r>
            <w:r>
              <w:rPr>
                <w:rFonts w:ascii="宋体" w:eastAsia="宋体" w:hAnsi="宋体" w:cs="宋体" w:hint="eastAsia"/>
                <w:sz w:val="18"/>
                <w:szCs w:val="18"/>
              </w:rPr>
              <w:t>±</w:t>
            </w:r>
            <w:r>
              <w:rPr>
                <w:rFonts w:ascii="宋体" w:eastAsia="宋体" w:hAnsi="宋体" w:cs="宋体" w:hint="eastAsia"/>
                <w:sz w:val="18"/>
                <w:szCs w:val="18"/>
              </w:rPr>
              <w:t>0.25</w:t>
            </w:r>
          </w:p>
        </w:tc>
        <w:tc>
          <w:tcPr>
            <w:tcW w:w="1351" w:type="pct"/>
            <w:vAlign w:val="center"/>
          </w:tcPr>
          <w:p w:rsidR="004E1EC0" w:rsidRDefault="00F74D77">
            <w:pPr>
              <w:jc w:val="center"/>
              <w:rPr>
                <w:rFonts w:ascii="宋体" w:eastAsia="宋体" w:hAnsi="宋体" w:cs="宋体"/>
                <w:sz w:val="18"/>
                <w:szCs w:val="18"/>
              </w:rPr>
            </w:pPr>
            <w:r>
              <w:rPr>
                <w:rFonts w:ascii="宋体" w:eastAsia="宋体" w:hAnsi="宋体" w:cs="宋体" w:hint="eastAsia"/>
                <w:sz w:val="18"/>
                <w:szCs w:val="18"/>
              </w:rPr>
              <w:t>247.00</w:t>
            </w:r>
            <w:r>
              <w:rPr>
                <w:rFonts w:ascii="宋体" w:eastAsia="宋体" w:hAnsi="宋体" w:cs="宋体" w:hint="eastAsia"/>
                <w:sz w:val="18"/>
                <w:szCs w:val="18"/>
              </w:rPr>
              <w:t>±</w:t>
            </w:r>
            <w:r>
              <w:rPr>
                <w:rFonts w:ascii="宋体" w:eastAsia="宋体" w:hAnsi="宋体" w:cs="宋体" w:hint="eastAsia"/>
                <w:sz w:val="18"/>
                <w:szCs w:val="18"/>
              </w:rPr>
              <w:t>0.25</w:t>
            </w:r>
          </w:p>
        </w:tc>
      </w:tr>
      <w:tr w:rsidR="004E1EC0">
        <w:trPr>
          <w:trHeight w:val="312"/>
          <w:jc w:val="center"/>
        </w:trPr>
        <w:tc>
          <w:tcPr>
            <w:tcW w:w="946" w:type="pct"/>
            <w:vAlign w:val="center"/>
          </w:tcPr>
          <w:p w:rsidR="004E1EC0" w:rsidRDefault="00F74D77">
            <w:pPr>
              <w:jc w:val="center"/>
              <w:rPr>
                <w:rFonts w:ascii="宋体" w:eastAsia="宋体" w:hAnsi="宋体" w:cs="宋体"/>
                <w:sz w:val="18"/>
                <w:szCs w:val="18"/>
              </w:rPr>
            </w:pPr>
            <w:r>
              <w:rPr>
                <w:rFonts w:ascii="宋体" w:eastAsia="宋体" w:hAnsi="宋体" w:cs="宋体"/>
                <w:sz w:val="18"/>
                <w:szCs w:val="18"/>
              </w:rPr>
              <w:t>210.00</w:t>
            </w:r>
          </w:p>
        </w:tc>
        <w:tc>
          <w:tcPr>
            <w:tcW w:w="1351" w:type="pct"/>
            <w:vAlign w:val="center"/>
          </w:tcPr>
          <w:p w:rsidR="004E1EC0" w:rsidRDefault="00F74D77">
            <w:pPr>
              <w:jc w:val="center"/>
              <w:rPr>
                <w:rFonts w:ascii="宋体" w:eastAsia="宋体" w:hAnsi="宋体" w:cs="宋体"/>
                <w:sz w:val="18"/>
                <w:szCs w:val="18"/>
              </w:rPr>
            </w:pPr>
            <w:r>
              <w:rPr>
                <w:rFonts w:ascii="宋体" w:eastAsia="宋体" w:hAnsi="宋体" w:cs="宋体" w:hint="eastAsia"/>
                <w:sz w:val="18"/>
                <w:szCs w:val="18"/>
              </w:rPr>
              <w:t>210.00</w:t>
            </w:r>
            <w:r>
              <w:rPr>
                <w:rFonts w:ascii="宋体" w:eastAsia="宋体" w:hAnsi="宋体" w:cs="宋体" w:hint="eastAsia"/>
                <w:sz w:val="18"/>
                <w:szCs w:val="18"/>
              </w:rPr>
              <w:t>±</w:t>
            </w:r>
            <w:r>
              <w:rPr>
                <w:rFonts w:ascii="宋体" w:eastAsia="宋体" w:hAnsi="宋体" w:cs="宋体" w:hint="eastAsia"/>
                <w:sz w:val="18"/>
                <w:szCs w:val="18"/>
              </w:rPr>
              <w:t>0.25</w:t>
            </w:r>
          </w:p>
        </w:tc>
        <w:tc>
          <w:tcPr>
            <w:tcW w:w="1351" w:type="pct"/>
            <w:vAlign w:val="center"/>
          </w:tcPr>
          <w:p w:rsidR="004E1EC0" w:rsidRDefault="00F74D77">
            <w:pPr>
              <w:jc w:val="center"/>
              <w:rPr>
                <w:rFonts w:ascii="宋体" w:eastAsia="宋体" w:hAnsi="宋体" w:cs="宋体"/>
                <w:sz w:val="18"/>
                <w:szCs w:val="18"/>
              </w:rPr>
            </w:pPr>
            <w:r>
              <w:rPr>
                <w:rFonts w:ascii="宋体" w:eastAsia="宋体" w:hAnsi="宋体" w:cs="宋体" w:hint="eastAsia"/>
                <w:sz w:val="18"/>
                <w:szCs w:val="18"/>
              </w:rPr>
              <w:t>210.00</w:t>
            </w:r>
            <w:r>
              <w:rPr>
                <w:rFonts w:ascii="宋体" w:eastAsia="宋体" w:hAnsi="宋体" w:cs="宋体" w:hint="eastAsia"/>
                <w:sz w:val="18"/>
                <w:szCs w:val="18"/>
              </w:rPr>
              <w:t>±</w:t>
            </w:r>
            <w:r>
              <w:rPr>
                <w:rFonts w:ascii="宋体" w:eastAsia="宋体" w:hAnsi="宋体" w:cs="宋体" w:hint="eastAsia"/>
                <w:sz w:val="18"/>
                <w:szCs w:val="18"/>
              </w:rPr>
              <w:t>0.25</w:t>
            </w:r>
          </w:p>
        </w:tc>
        <w:tc>
          <w:tcPr>
            <w:tcW w:w="1351" w:type="pct"/>
            <w:vAlign w:val="center"/>
          </w:tcPr>
          <w:p w:rsidR="004E1EC0" w:rsidRDefault="00F74D77">
            <w:pPr>
              <w:jc w:val="center"/>
              <w:rPr>
                <w:rFonts w:ascii="宋体" w:eastAsia="宋体" w:hAnsi="宋体" w:cs="宋体"/>
                <w:sz w:val="18"/>
                <w:szCs w:val="18"/>
              </w:rPr>
            </w:pPr>
            <w:r>
              <w:rPr>
                <w:rFonts w:ascii="宋体" w:eastAsia="宋体" w:hAnsi="宋体" w:cs="宋体" w:hint="eastAsia"/>
                <w:sz w:val="18"/>
                <w:szCs w:val="18"/>
              </w:rPr>
              <w:t>295.00</w:t>
            </w:r>
            <w:r>
              <w:rPr>
                <w:rFonts w:ascii="宋体" w:eastAsia="宋体" w:hAnsi="宋体" w:cs="宋体" w:hint="eastAsia"/>
                <w:sz w:val="18"/>
                <w:szCs w:val="18"/>
              </w:rPr>
              <w:t>±</w:t>
            </w:r>
            <w:r>
              <w:rPr>
                <w:rFonts w:ascii="宋体" w:eastAsia="宋体" w:hAnsi="宋体" w:cs="宋体" w:hint="eastAsia"/>
                <w:sz w:val="18"/>
                <w:szCs w:val="18"/>
              </w:rPr>
              <w:t>0.25</w:t>
            </w:r>
          </w:p>
        </w:tc>
      </w:tr>
    </w:tbl>
    <w:p w:rsidR="004E1EC0" w:rsidRDefault="00F74D77">
      <w:pPr>
        <w:numPr>
          <w:ilvl w:val="2"/>
          <w:numId w:val="0"/>
        </w:numPr>
        <w:spacing w:beforeLines="50" w:before="156" w:afterLines="50" w:after="156"/>
        <w:rPr>
          <w:rFonts w:ascii="黑体" w:eastAsia="黑体" w:hAnsi="黑体" w:cs="黑体"/>
        </w:rPr>
      </w:pPr>
      <w:r>
        <w:rPr>
          <w:rFonts w:ascii="黑体" w:eastAsia="黑体" w:hAnsi="黑体" w:cs="黑体"/>
        </w:rPr>
        <w:t>5.</w:t>
      </w:r>
      <w:r>
        <w:rPr>
          <w:rFonts w:ascii="黑体" w:eastAsia="黑体" w:hAnsi="黑体" w:cs="黑体" w:hint="eastAsia"/>
        </w:rPr>
        <w:t>4</w:t>
      </w:r>
      <w:r>
        <w:rPr>
          <w:rFonts w:ascii="黑体" w:eastAsia="黑体" w:hAnsi="黑体" w:cs="黑体"/>
        </w:rPr>
        <w:t>.</w:t>
      </w:r>
      <w:r>
        <w:rPr>
          <w:rFonts w:ascii="黑体" w:eastAsia="黑体" w:hAnsi="黑体" w:cs="黑体" w:hint="eastAsia"/>
        </w:rPr>
        <w:t>2</w:t>
      </w: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hint="eastAsia"/>
        </w:rPr>
        <w:t>方形硅单晶端面及硅片外形尺寸</w:t>
      </w:r>
    </w:p>
    <w:p w:rsidR="004E1EC0" w:rsidRDefault="00F74D77">
      <w:pPr>
        <w:ind w:firstLineChars="250" w:firstLine="525"/>
        <w:rPr>
          <w:rFonts w:ascii="黑体" w:eastAsia="黑体" w:hAnsi="黑体" w:cs="黑体"/>
        </w:rPr>
      </w:pPr>
      <w:r>
        <w:rPr>
          <w:rFonts w:ascii="Times New Roman" w:hAnsi="Times New Roman" w:cs="Times New Roman" w:hint="eastAsia"/>
          <w:szCs w:val="32"/>
        </w:rPr>
        <w:t>方形硅单晶端面及硅片的外形如图</w:t>
      </w:r>
      <w:r>
        <w:rPr>
          <w:rFonts w:ascii="Times New Roman" w:hAnsi="Times New Roman" w:cs="Times New Roman" w:hint="eastAsia"/>
          <w:szCs w:val="32"/>
        </w:rPr>
        <w:t>2</w:t>
      </w:r>
      <w:r>
        <w:rPr>
          <w:rFonts w:ascii="Times New Roman" w:hAnsi="Times New Roman" w:cs="Times New Roman" w:hint="eastAsia"/>
          <w:szCs w:val="32"/>
        </w:rPr>
        <w:t>所示，尺寸应符合表</w:t>
      </w:r>
      <w:r>
        <w:rPr>
          <w:rFonts w:ascii="Times New Roman" w:hAnsi="Times New Roman" w:cs="Times New Roman" w:hint="eastAsia"/>
          <w:szCs w:val="32"/>
        </w:rPr>
        <w:t>3</w:t>
      </w:r>
      <w:r>
        <w:rPr>
          <w:rFonts w:ascii="Times New Roman" w:hAnsi="Times New Roman" w:cs="Times New Roman" w:hint="eastAsia"/>
          <w:szCs w:val="32"/>
        </w:rPr>
        <w:t>的规定。需方有其他要求时，由供需双方协商确定。</w:t>
      </w:r>
    </w:p>
    <w:p w:rsidR="004E1EC0" w:rsidRDefault="00F74D77">
      <w:pPr>
        <w:jc w:val="center"/>
        <w:rPr>
          <w:rFonts w:ascii="Times New Roman" w:hAnsi="Times New Roman" w:cs="Times New Roman"/>
          <w:b/>
          <w:i/>
          <w:sz w:val="26"/>
          <w:szCs w:val="26"/>
        </w:rPr>
      </w:pPr>
      <w:r>
        <w:rPr>
          <w:rFonts w:ascii="Times New Roman" w:hAnsi="Times New Roman" w:cs="Times New Roman"/>
          <w:b/>
          <w:i/>
          <w:noProof/>
          <w:sz w:val="26"/>
          <w:szCs w:val="26"/>
        </w:rPr>
        <w:drawing>
          <wp:inline distT="0" distB="0" distL="114300" distR="114300">
            <wp:extent cx="3362325" cy="3269615"/>
            <wp:effectExtent l="0" t="0" r="3175" b="6985"/>
            <wp:docPr id="2" name="图片 2" descr="捕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捕获.JPG"/>
                    <pic:cNvPicPr>
                      <a:picLocks noChangeAspect="1"/>
                    </pic:cNvPicPr>
                  </pic:nvPicPr>
                  <pic:blipFill>
                    <a:blip r:embed="rId23"/>
                    <a:stretch>
                      <a:fillRect/>
                    </a:stretch>
                  </pic:blipFill>
                  <pic:spPr>
                    <a:xfrm>
                      <a:off x="0" y="0"/>
                      <a:ext cx="3362325" cy="3269615"/>
                    </a:xfrm>
                    <a:prstGeom prst="rect">
                      <a:avLst/>
                    </a:prstGeom>
                    <a:noFill/>
                    <a:ln>
                      <a:noFill/>
                    </a:ln>
                  </pic:spPr>
                </pic:pic>
              </a:graphicData>
            </a:graphic>
          </wp:inline>
        </w:drawing>
      </w:r>
    </w:p>
    <w:p w:rsidR="004E1EC0" w:rsidRDefault="00F74D77">
      <w:pPr>
        <w:widowControl/>
        <w:rPr>
          <w:rFonts w:ascii="宋体" w:eastAsia="宋体" w:hAnsi="宋体" w:cs="宋体"/>
          <w:kern w:val="0"/>
          <w:sz w:val="18"/>
          <w:szCs w:val="18"/>
          <w:lang w:bidi="ar"/>
        </w:rPr>
      </w:pPr>
      <w:r>
        <w:rPr>
          <w:rFonts w:ascii="宋体" w:eastAsia="宋体" w:hAnsi="宋体" w:cs="宋体" w:hint="eastAsia"/>
          <w:kern w:val="0"/>
          <w:sz w:val="18"/>
          <w:szCs w:val="18"/>
          <w:lang w:bidi="ar"/>
        </w:rPr>
        <w:t>标引序号说明：</w:t>
      </w:r>
    </w:p>
    <w:p w:rsidR="004E1EC0" w:rsidRDefault="00F74D77">
      <w:pPr>
        <w:widowControl/>
        <w:rPr>
          <w:rFonts w:ascii="宋体" w:eastAsia="宋体" w:hAnsi="宋体" w:cs="宋体"/>
          <w:kern w:val="0"/>
          <w:sz w:val="18"/>
          <w:szCs w:val="18"/>
          <w:lang w:bidi="ar"/>
        </w:rPr>
      </w:pPr>
      <w:r>
        <w:rPr>
          <w:rFonts w:ascii="宋体" w:eastAsia="宋体" w:hAnsi="宋体" w:cs="宋体" w:hint="eastAsia"/>
          <w:kern w:val="0"/>
          <w:sz w:val="18"/>
          <w:szCs w:val="18"/>
          <w:lang w:bidi="ar"/>
        </w:rPr>
        <w:t>A</w:t>
      </w:r>
      <w:r>
        <w:rPr>
          <w:rFonts w:ascii="宋体" w:eastAsia="宋体" w:hAnsi="宋体" w:cs="宋体" w:hint="eastAsia"/>
          <w:kern w:val="0"/>
          <w:sz w:val="18"/>
          <w:szCs w:val="18"/>
          <w:lang w:bidi="ar"/>
        </w:rPr>
        <w:t>——边长；</w:t>
      </w:r>
    </w:p>
    <w:p w:rsidR="004E1EC0" w:rsidRDefault="00F74D77">
      <w:pPr>
        <w:widowControl/>
        <w:rPr>
          <w:rFonts w:ascii="宋体" w:eastAsia="宋体" w:hAnsi="宋体" w:cs="宋体"/>
          <w:kern w:val="0"/>
          <w:sz w:val="18"/>
          <w:szCs w:val="18"/>
          <w:lang w:bidi="ar"/>
        </w:rPr>
      </w:pPr>
      <w:r>
        <w:rPr>
          <w:rFonts w:ascii="宋体" w:eastAsia="宋体" w:hAnsi="宋体" w:cs="宋体" w:hint="eastAsia"/>
          <w:kern w:val="0"/>
          <w:sz w:val="18"/>
          <w:szCs w:val="18"/>
          <w:lang w:bidi="ar"/>
        </w:rPr>
        <w:t>C</w:t>
      </w:r>
      <w:r>
        <w:rPr>
          <w:rFonts w:ascii="宋体" w:eastAsia="宋体" w:hAnsi="宋体" w:cs="宋体" w:hint="eastAsia"/>
          <w:kern w:val="0"/>
          <w:sz w:val="18"/>
          <w:szCs w:val="18"/>
          <w:lang w:bidi="ar"/>
        </w:rPr>
        <w:t>——倒角后边长；</w:t>
      </w:r>
    </w:p>
    <w:p w:rsidR="004E1EC0" w:rsidRDefault="00F74D77">
      <w:pPr>
        <w:widowControl/>
        <w:rPr>
          <w:rFonts w:ascii="宋体" w:eastAsia="宋体" w:hAnsi="宋体" w:cs="宋体"/>
          <w:kern w:val="0"/>
          <w:sz w:val="18"/>
          <w:szCs w:val="18"/>
          <w:lang w:bidi="ar"/>
        </w:rPr>
      </w:pPr>
      <w:r>
        <w:rPr>
          <w:rFonts w:ascii="宋体" w:eastAsia="宋体" w:hAnsi="宋体" w:cs="宋体" w:hint="eastAsia"/>
          <w:kern w:val="0"/>
          <w:sz w:val="18"/>
          <w:szCs w:val="18"/>
          <w:lang w:bidi="ar"/>
        </w:rPr>
        <w:t>E</w:t>
      </w:r>
      <w:r>
        <w:rPr>
          <w:rFonts w:ascii="宋体" w:eastAsia="宋体" w:hAnsi="宋体" w:cs="宋体" w:hint="eastAsia"/>
          <w:kern w:val="0"/>
          <w:sz w:val="18"/>
          <w:szCs w:val="18"/>
          <w:lang w:bidi="ar"/>
        </w:rPr>
        <w:t>——倒角后的对角线长度；</w:t>
      </w:r>
    </w:p>
    <w:p w:rsidR="004E1EC0" w:rsidRDefault="00F74D77">
      <w:pPr>
        <w:widowControl/>
        <w:rPr>
          <w:rFonts w:ascii="宋体" w:eastAsia="宋体" w:hAnsi="宋体" w:cs="宋体"/>
          <w:kern w:val="0"/>
          <w:sz w:val="18"/>
          <w:szCs w:val="18"/>
          <w:lang w:bidi="ar"/>
        </w:rPr>
      </w:pPr>
      <w:r>
        <w:rPr>
          <w:rFonts w:ascii="宋体" w:eastAsia="宋体" w:hAnsi="宋体" w:cs="宋体" w:hint="eastAsia"/>
          <w:kern w:val="0"/>
          <w:sz w:val="18"/>
          <w:szCs w:val="18"/>
          <w:lang w:bidi="ar"/>
        </w:rPr>
        <w:t>G</w:t>
      </w:r>
      <w:r>
        <w:rPr>
          <w:rFonts w:ascii="宋体" w:eastAsia="宋体" w:hAnsi="宋体" w:cs="宋体" w:hint="eastAsia"/>
          <w:kern w:val="0"/>
          <w:sz w:val="18"/>
          <w:szCs w:val="18"/>
          <w:lang w:bidi="ar"/>
        </w:rPr>
        <w:t>——对角线长度；</w:t>
      </w:r>
    </w:p>
    <w:p w:rsidR="004E1EC0" w:rsidRDefault="00F74D77">
      <w:pPr>
        <w:widowControl/>
        <w:rPr>
          <w:rFonts w:ascii="宋体" w:eastAsia="宋体" w:hAnsi="宋体" w:cs="宋体"/>
          <w:kern w:val="0"/>
          <w:sz w:val="18"/>
          <w:szCs w:val="18"/>
          <w:lang w:bidi="ar"/>
        </w:rPr>
      </w:pPr>
      <w:r>
        <w:rPr>
          <w:rFonts w:ascii="宋体" w:eastAsia="宋体" w:hAnsi="宋体" w:cs="宋体" w:hint="eastAsia"/>
          <w:kern w:val="0"/>
          <w:sz w:val="18"/>
          <w:szCs w:val="18"/>
          <w:lang w:bidi="ar"/>
        </w:rPr>
        <w:t>H</w:t>
      </w:r>
      <w:r>
        <w:rPr>
          <w:rFonts w:ascii="宋体" w:eastAsia="宋体" w:hAnsi="宋体" w:cs="宋体" w:hint="eastAsia"/>
          <w:kern w:val="0"/>
          <w:sz w:val="18"/>
          <w:szCs w:val="18"/>
          <w:lang w:bidi="ar"/>
        </w:rPr>
        <w:t>——倒角长度；</w:t>
      </w:r>
    </w:p>
    <w:p w:rsidR="004E1EC0" w:rsidRDefault="00F74D77">
      <w:pPr>
        <w:widowControl/>
        <w:rPr>
          <w:rFonts w:ascii="Times New Roman" w:hAnsi="Times New Roman" w:cs="Times New Roman"/>
          <w:kern w:val="0"/>
          <w:sz w:val="20"/>
          <w:szCs w:val="20"/>
          <w:lang w:bidi="ar"/>
        </w:rPr>
      </w:pPr>
      <w:r>
        <w:rPr>
          <w:rFonts w:ascii="宋体" w:eastAsia="宋体" w:hAnsi="宋体" w:cs="宋体" w:hint="eastAsia"/>
          <w:kern w:val="0"/>
          <w:sz w:val="18"/>
          <w:szCs w:val="18"/>
          <w:lang w:bidi="ar"/>
        </w:rPr>
        <w:t>α——倒角角度。</w:t>
      </w:r>
    </w:p>
    <w:p w:rsidR="004E1EC0" w:rsidRDefault="00F74D77">
      <w:pPr>
        <w:pStyle w:val="ab"/>
        <w:spacing w:afterLines="50" w:after="156"/>
        <w:jc w:val="center"/>
      </w:pPr>
      <w:r>
        <w:rPr>
          <w:rFonts w:ascii="Times New Roman" w:hAnsi="Times New Roman" w:cs="Times New Roman"/>
        </w:rPr>
        <w:t>图</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rPr>
        <w:instrText>图</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方形硅单晶端面及硅片示意图</w:t>
      </w:r>
    </w:p>
    <w:p w:rsidR="004E1EC0" w:rsidRDefault="004E1EC0">
      <w:pPr>
        <w:pStyle w:val="ab"/>
        <w:spacing w:beforeLines="50" w:before="156" w:afterLines="50" w:after="156"/>
        <w:jc w:val="center"/>
      </w:pPr>
    </w:p>
    <w:p w:rsidR="004E1EC0" w:rsidRDefault="004E1EC0">
      <w:pPr>
        <w:pStyle w:val="ab"/>
        <w:spacing w:beforeLines="50" w:before="156" w:afterLines="50" w:after="156"/>
        <w:jc w:val="center"/>
      </w:pPr>
    </w:p>
    <w:p w:rsidR="004E1EC0" w:rsidRDefault="004E1EC0">
      <w:pPr>
        <w:pStyle w:val="ab"/>
        <w:spacing w:beforeLines="50" w:before="156" w:afterLines="50" w:after="156"/>
        <w:jc w:val="center"/>
      </w:pPr>
    </w:p>
    <w:p w:rsidR="004E1EC0" w:rsidRDefault="004E1EC0">
      <w:pPr>
        <w:pStyle w:val="ab"/>
        <w:spacing w:beforeLines="50" w:before="156" w:afterLines="50" w:after="156"/>
        <w:jc w:val="center"/>
      </w:pPr>
    </w:p>
    <w:p w:rsidR="004E1EC0" w:rsidRDefault="00F74D77">
      <w:pPr>
        <w:pStyle w:val="ab"/>
        <w:spacing w:beforeLines="50" w:before="156" w:afterLines="50" w:after="156"/>
        <w:jc w:val="center"/>
      </w:pPr>
      <w:r>
        <w:lastRenderedPageBreak/>
        <w:t>表</w:t>
      </w:r>
      <w:r>
        <w:t xml:space="preserve"> </w:t>
      </w:r>
      <w:r>
        <w:fldChar w:fldCharType="begin"/>
      </w:r>
      <w:r>
        <w:instrText xml:space="preserve"> SEQ </w:instrText>
      </w:r>
      <w:r>
        <w:instrText>表</w:instrText>
      </w:r>
      <w:r>
        <w:instrText xml:space="preserve"> \* ARABIC </w:instrText>
      </w:r>
      <w:r>
        <w:fldChar w:fldCharType="separate"/>
      </w:r>
      <w:r>
        <w:t>3</w:t>
      </w:r>
      <w:r>
        <w:fldChar w:fldCharType="end"/>
      </w:r>
      <w:r>
        <w:rPr>
          <w:rFonts w:hint="eastAsia"/>
        </w:rPr>
        <w:t>方形硅单晶端面及硅片尺寸</w:t>
      </w:r>
    </w:p>
    <w:p w:rsidR="004E1EC0" w:rsidRDefault="00F74D77">
      <w:pPr>
        <w:pStyle w:val="a3"/>
        <w:numPr>
          <w:ilvl w:val="0"/>
          <w:numId w:val="0"/>
        </w:numPr>
        <w:tabs>
          <w:tab w:val="left" w:pos="360"/>
        </w:tabs>
        <w:ind w:left="3360"/>
        <w:jc w:val="right"/>
        <w:rPr>
          <w:rFonts w:ascii="宋体" w:eastAsia="宋体" w:hAnsi="宋体"/>
          <w:sz w:val="18"/>
          <w:szCs w:val="18"/>
        </w:rPr>
      </w:pPr>
      <w:r>
        <w:rPr>
          <w:rFonts w:ascii="宋体" w:eastAsia="宋体" w:hAnsi="宋体" w:hint="eastAsia"/>
          <w:sz w:val="18"/>
          <w:szCs w:val="18"/>
        </w:rPr>
        <w:t>单位：</w:t>
      </w:r>
      <w:proofErr w:type="gramStart"/>
      <w:r>
        <w:rPr>
          <w:rFonts w:ascii="Times New Roman" w:eastAsia="宋体"/>
          <w:sz w:val="18"/>
          <w:szCs w:val="18"/>
        </w:rPr>
        <w:t>mm</w:t>
      </w:r>
      <w:proofErr w:type="gramEnd"/>
    </w:p>
    <w:tbl>
      <w:tblPr>
        <w:tblW w:w="5082"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05"/>
        <w:gridCol w:w="2104"/>
        <w:gridCol w:w="2104"/>
        <w:gridCol w:w="2109"/>
      </w:tblGrid>
      <w:tr w:rsidR="004E1EC0">
        <w:trPr>
          <w:trHeight w:val="449"/>
        </w:trPr>
        <w:tc>
          <w:tcPr>
            <w:tcW w:w="1250" w:type="pct"/>
            <w:vMerge w:val="restart"/>
            <w:tcBorders>
              <w:tl2br w:val="nil"/>
              <w:tr2bl w:val="nil"/>
            </w:tcBorders>
            <w:tcMar>
              <w:top w:w="0" w:type="dxa"/>
              <w:left w:w="108" w:type="dxa"/>
              <w:bottom w:w="0" w:type="dxa"/>
              <w:right w:w="108" w:type="dxa"/>
            </w:tcMar>
            <w:vAlign w:val="center"/>
          </w:tcPr>
          <w:p w:rsidR="004E1EC0" w:rsidRDefault="00F74D77">
            <w:pPr>
              <w:spacing w:line="240" w:lineRule="exact"/>
              <w:jc w:val="center"/>
              <w:rPr>
                <w:rFonts w:ascii="宋体" w:hAnsi="宋体"/>
                <w:i/>
                <w:iCs/>
                <w:sz w:val="18"/>
                <w:szCs w:val="18"/>
              </w:rPr>
            </w:pPr>
            <w:r>
              <w:rPr>
                <w:rFonts w:ascii="宋体" w:hAnsi="宋体" w:cs="Arial"/>
                <w:sz w:val="18"/>
                <w:szCs w:val="18"/>
                <w:shd w:val="clear" w:color="auto" w:fill="F8F8F8"/>
              </w:rPr>
              <w:t>标称尺寸</w:t>
            </w:r>
          </w:p>
        </w:tc>
        <w:tc>
          <w:tcPr>
            <w:tcW w:w="3750" w:type="pct"/>
            <w:gridSpan w:val="3"/>
            <w:tcBorders>
              <w:tl2br w:val="nil"/>
              <w:tr2bl w:val="nil"/>
            </w:tcBorders>
            <w:tcMar>
              <w:top w:w="0" w:type="dxa"/>
              <w:left w:w="108" w:type="dxa"/>
              <w:bottom w:w="0" w:type="dxa"/>
              <w:right w:w="108" w:type="dxa"/>
            </w:tcMar>
            <w:vAlign w:val="center"/>
          </w:tcPr>
          <w:p w:rsidR="004E1EC0" w:rsidRDefault="00F74D77">
            <w:pPr>
              <w:spacing w:line="240" w:lineRule="exact"/>
              <w:jc w:val="center"/>
              <w:rPr>
                <w:rFonts w:ascii="宋体" w:hAnsi="宋体"/>
                <w:i/>
                <w:iCs/>
                <w:sz w:val="18"/>
                <w:szCs w:val="18"/>
              </w:rPr>
            </w:pPr>
            <w:r>
              <w:rPr>
                <w:rFonts w:ascii="宋体" w:hAnsi="宋体"/>
                <w:sz w:val="18"/>
                <w:szCs w:val="18"/>
              </w:rPr>
              <w:t>尺寸</w:t>
            </w:r>
          </w:p>
        </w:tc>
      </w:tr>
      <w:tr w:rsidR="004E1EC0">
        <w:trPr>
          <w:trHeight w:val="423"/>
        </w:trPr>
        <w:tc>
          <w:tcPr>
            <w:tcW w:w="1250" w:type="pct"/>
            <w:vMerge/>
            <w:tcBorders>
              <w:bottom w:val="single" w:sz="6" w:space="0" w:color="auto"/>
              <w:tl2br w:val="nil"/>
              <w:tr2bl w:val="nil"/>
            </w:tcBorders>
            <w:tcMar>
              <w:top w:w="0" w:type="dxa"/>
              <w:left w:w="108" w:type="dxa"/>
              <w:bottom w:w="0" w:type="dxa"/>
              <w:right w:w="108" w:type="dxa"/>
            </w:tcMar>
            <w:vAlign w:val="center"/>
          </w:tcPr>
          <w:p w:rsidR="004E1EC0" w:rsidRDefault="004E1EC0">
            <w:pPr>
              <w:spacing w:line="240" w:lineRule="exact"/>
              <w:jc w:val="center"/>
              <w:rPr>
                <w:rFonts w:ascii="宋体" w:hAnsi="宋体"/>
                <w:i/>
                <w:iCs/>
                <w:sz w:val="18"/>
                <w:szCs w:val="18"/>
              </w:rPr>
            </w:pPr>
          </w:p>
        </w:tc>
        <w:tc>
          <w:tcPr>
            <w:tcW w:w="1249" w:type="pct"/>
            <w:tcBorders>
              <w:bottom w:val="single" w:sz="6" w:space="0" w:color="auto"/>
              <w:tl2br w:val="nil"/>
              <w:tr2bl w:val="nil"/>
            </w:tcBorders>
            <w:tcMar>
              <w:top w:w="0" w:type="dxa"/>
              <w:left w:w="108" w:type="dxa"/>
              <w:bottom w:w="0" w:type="dxa"/>
              <w:right w:w="108" w:type="dxa"/>
            </w:tcMar>
            <w:vAlign w:val="center"/>
          </w:tcPr>
          <w:p w:rsidR="004E1EC0" w:rsidRDefault="00F74D77">
            <w:pPr>
              <w:spacing w:line="240" w:lineRule="exact"/>
              <w:jc w:val="center"/>
              <w:rPr>
                <w:rFonts w:ascii="宋体" w:hAnsi="宋体"/>
                <w:iCs/>
                <w:sz w:val="18"/>
                <w:szCs w:val="18"/>
              </w:rPr>
            </w:pPr>
            <w:r>
              <w:rPr>
                <w:rFonts w:ascii="宋体" w:hAnsi="宋体" w:cs="Arial" w:hint="eastAsia"/>
                <w:bCs/>
                <w:sz w:val="18"/>
                <w:szCs w:val="18"/>
                <w:shd w:val="clear" w:color="auto" w:fill="F8F8F8"/>
              </w:rPr>
              <w:t>边长</w:t>
            </w:r>
            <w:r>
              <w:rPr>
                <w:rFonts w:ascii="宋体" w:hAnsi="宋体" w:cs="Arial" w:hint="eastAsia"/>
                <w:bCs/>
                <w:sz w:val="18"/>
                <w:szCs w:val="18"/>
                <w:shd w:val="clear" w:color="auto" w:fill="F8F8F8"/>
              </w:rPr>
              <w:t xml:space="preserve"> </w:t>
            </w:r>
            <w:r>
              <w:rPr>
                <w:rFonts w:ascii="宋体" w:hAnsi="宋体"/>
                <w:iCs/>
                <w:sz w:val="18"/>
                <w:szCs w:val="18"/>
              </w:rPr>
              <w:t>A</w:t>
            </w:r>
          </w:p>
        </w:tc>
        <w:tc>
          <w:tcPr>
            <w:tcW w:w="1249" w:type="pct"/>
            <w:tcBorders>
              <w:bottom w:val="single" w:sz="6" w:space="0" w:color="auto"/>
              <w:tl2br w:val="nil"/>
              <w:tr2bl w:val="nil"/>
            </w:tcBorders>
            <w:tcMar>
              <w:top w:w="0" w:type="dxa"/>
              <w:left w:w="108" w:type="dxa"/>
              <w:bottom w:w="0" w:type="dxa"/>
              <w:right w:w="108" w:type="dxa"/>
            </w:tcMar>
            <w:vAlign w:val="center"/>
          </w:tcPr>
          <w:p w:rsidR="004E1EC0" w:rsidRDefault="00F74D77">
            <w:pPr>
              <w:spacing w:line="240" w:lineRule="exact"/>
              <w:jc w:val="center"/>
              <w:rPr>
                <w:rFonts w:ascii="宋体" w:hAnsi="宋体"/>
                <w:iCs/>
                <w:sz w:val="18"/>
                <w:szCs w:val="18"/>
              </w:rPr>
            </w:pPr>
            <w:r>
              <w:rPr>
                <w:rFonts w:ascii="宋体" w:hAnsi="宋体" w:cs="Arial"/>
                <w:bCs/>
                <w:sz w:val="18"/>
                <w:szCs w:val="18"/>
                <w:shd w:val="clear" w:color="auto" w:fill="F8F8F8"/>
              </w:rPr>
              <w:t>对角</w:t>
            </w:r>
            <w:r>
              <w:rPr>
                <w:rFonts w:ascii="宋体" w:hAnsi="宋体" w:cs="Arial" w:hint="eastAsia"/>
                <w:bCs/>
                <w:sz w:val="18"/>
                <w:szCs w:val="18"/>
                <w:shd w:val="clear" w:color="auto" w:fill="F8F8F8"/>
              </w:rPr>
              <w:t>线长度</w:t>
            </w:r>
            <w:r>
              <w:rPr>
                <w:rFonts w:ascii="宋体" w:hAnsi="宋体" w:cs="Arial" w:hint="eastAsia"/>
                <w:bCs/>
                <w:sz w:val="18"/>
                <w:szCs w:val="18"/>
                <w:shd w:val="clear" w:color="auto" w:fill="F8F8F8"/>
              </w:rPr>
              <w:t xml:space="preserve"> </w:t>
            </w:r>
            <w:r>
              <w:rPr>
                <w:rFonts w:ascii="宋体" w:hAnsi="宋体"/>
                <w:iCs/>
                <w:sz w:val="18"/>
                <w:szCs w:val="18"/>
              </w:rPr>
              <w:t>G</w:t>
            </w:r>
          </w:p>
        </w:tc>
        <w:tc>
          <w:tcPr>
            <w:tcW w:w="1252" w:type="pct"/>
            <w:tcBorders>
              <w:bottom w:val="single" w:sz="6" w:space="0" w:color="auto"/>
              <w:tl2br w:val="nil"/>
              <w:tr2bl w:val="nil"/>
            </w:tcBorders>
            <w:tcMar>
              <w:top w:w="0" w:type="dxa"/>
              <w:left w:w="108" w:type="dxa"/>
              <w:bottom w:w="0" w:type="dxa"/>
              <w:right w:w="108" w:type="dxa"/>
            </w:tcMar>
            <w:vAlign w:val="center"/>
          </w:tcPr>
          <w:p w:rsidR="004E1EC0" w:rsidRDefault="00F74D77">
            <w:pPr>
              <w:spacing w:line="240" w:lineRule="exact"/>
              <w:jc w:val="center"/>
              <w:rPr>
                <w:rFonts w:ascii="宋体" w:hAnsi="宋体"/>
                <w:iCs/>
                <w:sz w:val="18"/>
                <w:szCs w:val="18"/>
              </w:rPr>
            </w:pPr>
            <w:r>
              <w:rPr>
                <w:rFonts w:ascii="宋体" w:hAnsi="宋体" w:cs="Arial"/>
                <w:bCs/>
                <w:sz w:val="18"/>
                <w:szCs w:val="18"/>
                <w:shd w:val="clear" w:color="auto" w:fill="F8F8F8"/>
              </w:rPr>
              <w:t>倒角长度</w:t>
            </w:r>
            <w:r>
              <w:rPr>
                <w:rFonts w:ascii="宋体" w:hAnsi="宋体" w:cs="Arial" w:hint="eastAsia"/>
                <w:bCs/>
                <w:sz w:val="18"/>
                <w:szCs w:val="18"/>
                <w:shd w:val="clear" w:color="auto" w:fill="F8F8F8"/>
              </w:rPr>
              <w:t xml:space="preserve"> </w:t>
            </w:r>
            <w:r>
              <w:rPr>
                <w:rFonts w:ascii="宋体" w:hAnsi="宋体"/>
                <w:iCs/>
                <w:sz w:val="18"/>
                <w:szCs w:val="18"/>
              </w:rPr>
              <w:t>H</w:t>
            </w:r>
          </w:p>
        </w:tc>
      </w:tr>
      <w:tr w:rsidR="004E1EC0">
        <w:trPr>
          <w:trHeight w:val="400"/>
        </w:trPr>
        <w:tc>
          <w:tcPr>
            <w:tcW w:w="1250" w:type="pct"/>
            <w:tcBorders>
              <w:top w:val="single" w:sz="6" w:space="0" w:color="auto"/>
              <w:tl2br w:val="nil"/>
              <w:tr2bl w:val="nil"/>
            </w:tcBorders>
            <w:vAlign w:val="center"/>
          </w:tcPr>
          <w:p w:rsidR="004E1EC0" w:rsidRDefault="00F74D77">
            <w:pPr>
              <w:jc w:val="center"/>
              <w:rPr>
                <w:rFonts w:ascii="Times New Roman" w:eastAsia="宋体" w:hAnsi="Times New Roman" w:cs="宋体"/>
                <w:iCs/>
                <w:sz w:val="18"/>
                <w:szCs w:val="18"/>
              </w:rPr>
            </w:pPr>
            <w:r>
              <w:rPr>
                <w:rFonts w:ascii="Times New Roman" w:eastAsia="宋体" w:hAnsi="Times New Roman" w:hint="eastAsia"/>
                <w:iCs/>
                <w:sz w:val="18"/>
                <w:szCs w:val="18"/>
              </w:rPr>
              <w:t>182.00</w:t>
            </w:r>
          </w:p>
        </w:tc>
        <w:tc>
          <w:tcPr>
            <w:tcW w:w="1249" w:type="pct"/>
            <w:tcBorders>
              <w:top w:val="single" w:sz="6" w:space="0" w:color="auto"/>
              <w:tl2br w:val="nil"/>
              <w:tr2bl w:val="nil"/>
            </w:tcBorders>
            <w:tcMar>
              <w:top w:w="0" w:type="dxa"/>
              <w:left w:w="108" w:type="dxa"/>
              <w:bottom w:w="0" w:type="dxa"/>
              <w:right w:w="108" w:type="dxa"/>
            </w:tcMar>
            <w:vAlign w:val="center"/>
          </w:tcPr>
          <w:p w:rsidR="004E1EC0" w:rsidRDefault="00F74D77">
            <w:pPr>
              <w:jc w:val="center"/>
              <w:rPr>
                <w:rFonts w:ascii="Times New Roman" w:eastAsia="宋体" w:hAnsi="Times New Roman" w:cs="宋体"/>
                <w:iCs/>
                <w:sz w:val="18"/>
                <w:szCs w:val="18"/>
              </w:rPr>
            </w:pPr>
            <w:r>
              <w:rPr>
                <w:rFonts w:ascii="Times New Roman" w:eastAsia="宋体" w:hAnsi="Times New Roman" w:hint="eastAsia"/>
                <w:iCs/>
                <w:sz w:val="18"/>
                <w:szCs w:val="18"/>
              </w:rPr>
              <w:t>182.00</w:t>
            </w:r>
            <w:r>
              <w:rPr>
                <w:rFonts w:ascii="Times New Roman" w:eastAsia="宋体" w:hAnsi="Times New Roman" w:hint="eastAsia"/>
                <w:iCs/>
                <w:sz w:val="18"/>
                <w:szCs w:val="18"/>
              </w:rPr>
              <w:t>±</w:t>
            </w:r>
            <w:r>
              <w:rPr>
                <w:rFonts w:ascii="Times New Roman" w:eastAsia="宋体" w:hAnsi="Times New Roman" w:hint="eastAsia"/>
                <w:iCs/>
                <w:sz w:val="18"/>
                <w:szCs w:val="18"/>
              </w:rPr>
              <w:t>0.25</w:t>
            </w:r>
          </w:p>
        </w:tc>
        <w:tc>
          <w:tcPr>
            <w:tcW w:w="1249" w:type="pct"/>
            <w:tcBorders>
              <w:top w:val="single" w:sz="6" w:space="0" w:color="auto"/>
              <w:tl2br w:val="nil"/>
              <w:tr2bl w:val="nil"/>
            </w:tcBorders>
            <w:tcMar>
              <w:top w:w="0" w:type="dxa"/>
              <w:left w:w="108" w:type="dxa"/>
              <w:bottom w:w="0" w:type="dxa"/>
              <w:right w:w="108" w:type="dxa"/>
            </w:tcMar>
            <w:vAlign w:val="center"/>
          </w:tcPr>
          <w:p w:rsidR="004E1EC0" w:rsidRDefault="00F74D77">
            <w:pPr>
              <w:jc w:val="center"/>
              <w:rPr>
                <w:rFonts w:ascii="Times New Roman" w:eastAsia="宋体" w:hAnsi="Times New Roman" w:cs="宋体"/>
                <w:iCs/>
                <w:sz w:val="18"/>
                <w:szCs w:val="18"/>
              </w:rPr>
            </w:pPr>
            <w:r>
              <w:rPr>
                <w:rFonts w:ascii="Times New Roman" w:eastAsia="宋体" w:hAnsi="Times New Roman" w:hint="eastAsia"/>
                <w:iCs/>
                <w:sz w:val="18"/>
                <w:szCs w:val="18"/>
              </w:rPr>
              <w:t>257.39</w:t>
            </w:r>
            <w:r>
              <w:rPr>
                <w:rFonts w:ascii="Times New Roman" w:eastAsia="宋体" w:hAnsi="Times New Roman" w:hint="eastAsia"/>
                <w:iCs/>
                <w:sz w:val="18"/>
                <w:szCs w:val="18"/>
              </w:rPr>
              <w:t>±</w:t>
            </w:r>
            <w:r>
              <w:rPr>
                <w:rFonts w:ascii="Times New Roman" w:eastAsia="宋体" w:hAnsi="Times New Roman" w:hint="eastAsia"/>
                <w:iCs/>
                <w:sz w:val="18"/>
                <w:szCs w:val="18"/>
              </w:rPr>
              <w:t>0.50</w:t>
            </w:r>
          </w:p>
        </w:tc>
        <w:tc>
          <w:tcPr>
            <w:tcW w:w="1252" w:type="pct"/>
            <w:tcBorders>
              <w:top w:val="single" w:sz="6" w:space="0" w:color="auto"/>
              <w:tl2br w:val="nil"/>
              <w:tr2bl w:val="nil"/>
            </w:tcBorders>
            <w:tcMar>
              <w:top w:w="0" w:type="dxa"/>
              <w:left w:w="108" w:type="dxa"/>
              <w:bottom w:w="0" w:type="dxa"/>
              <w:right w:w="108" w:type="dxa"/>
            </w:tcMar>
            <w:vAlign w:val="center"/>
          </w:tcPr>
          <w:p w:rsidR="004E1EC0" w:rsidRDefault="00F74D77">
            <w:pPr>
              <w:jc w:val="center"/>
              <w:rPr>
                <w:rFonts w:ascii="Times New Roman" w:eastAsia="宋体" w:hAnsi="Times New Roman" w:cs="宋体"/>
                <w:iCs/>
                <w:sz w:val="18"/>
                <w:szCs w:val="18"/>
              </w:rPr>
            </w:pPr>
            <w:r>
              <w:rPr>
                <w:rFonts w:ascii="Times New Roman" w:eastAsia="宋体" w:hAnsi="Times New Roman" w:hint="eastAsia"/>
                <w:iCs/>
                <w:sz w:val="18"/>
                <w:szCs w:val="18"/>
              </w:rPr>
              <w:t>1.25</w:t>
            </w:r>
            <w:r>
              <w:rPr>
                <w:rFonts w:ascii="Times New Roman" w:eastAsia="宋体" w:hAnsi="Times New Roman" w:hint="eastAsia"/>
                <w:iCs/>
                <w:sz w:val="18"/>
                <w:szCs w:val="18"/>
              </w:rPr>
              <w:t>±</w:t>
            </w:r>
            <w:r>
              <w:rPr>
                <w:rFonts w:ascii="Times New Roman" w:eastAsia="宋体" w:hAnsi="Times New Roman" w:hint="eastAsia"/>
                <w:iCs/>
                <w:sz w:val="18"/>
                <w:szCs w:val="18"/>
              </w:rPr>
              <w:t>0.75</w:t>
            </w:r>
          </w:p>
        </w:tc>
      </w:tr>
      <w:tr w:rsidR="004E1EC0">
        <w:trPr>
          <w:trHeight w:val="400"/>
        </w:trPr>
        <w:tc>
          <w:tcPr>
            <w:tcW w:w="1250" w:type="pct"/>
            <w:tcBorders>
              <w:bottom w:val="single" w:sz="6" w:space="0" w:color="auto"/>
              <w:tl2br w:val="nil"/>
              <w:tr2bl w:val="nil"/>
            </w:tcBorders>
            <w:vAlign w:val="center"/>
          </w:tcPr>
          <w:p w:rsidR="004E1EC0" w:rsidRDefault="00F74D77">
            <w:pPr>
              <w:jc w:val="center"/>
              <w:rPr>
                <w:rFonts w:ascii="Times New Roman" w:eastAsia="宋体" w:hAnsi="Times New Roman" w:cs="宋体"/>
                <w:iCs/>
                <w:sz w:val="18"/>
                <w:szCs w:val="18"/>
              </w:rPr>
            </w:pPr>
            <w:r>
              <w:rPr>
                <w:rFonts w:ascii="Times New Roman" w:eastAsia="宋体" w:hAnsi="Times New Roman" w:hint="eastAsia"/>
                <w:iCs/>
                <w:sz w:val="18"/>
                <w:szCs w:val="18"/>
              </w:rPr>
              <w:t>210.00</w:t>
            </w:r>
          </w:p>
        </w:tc>
        <w:tc>
          <w:tcPr>
            <w:tcW w:w="1249" w:type="pct"/>
            <w:tcBorders>
              <w:bottom w:val="single" w:sz="6" w:space="0" w:color="auto"/>
              <w:tl2br w:val="nil"/>
              <w:tr2bl w:val="nil"/>
            </w:tcBorders>
            <w:tcMar>
              <w:top w:w="0" w:type="dxa"/>
              <w:left w:w="108" w:type="dxa"/>
              <w:bottom w:w="0" w:type="dxa"/>
              <w:right w:w="108" w:type="dxa"/>
            </w:tcMar>
            <w:vAlign w:val="center"/>
          </w:tcPr>
          <w:p w:rsidR="004E1EC0" w:rsidRDefault="00F74D77">
            <w:pPr>
              <w:jc w:val="center"/>
              <w:rPr>
                <w:rFonts w:ascii="Times New Roman" w:eastAsia="宋体" w:hAnsi="Times New Roman" w:cs="宋体"/>
                <w:iCs/>
                <w:sz w:val="18"/>
                <w:szCs w:val="18"/>
              </w:rPr>
            </w:pPr>
            <w:r>
              <w:rPr>
                <w:rFonts w:ascii="Times New Roman" w:eastAsia="宋体" w:hAnsi="Times New Roman" w:hint="eastAsia"/>
                <w:iCs/>
                <w:sz w:val="18"/>
                <w:szCs w:val="18"/>
              </w:rPr>
              <w:t>210.00</w:t>
            </w:r>
            <w:r>
              <w:rPr>
                <w:rFonts w:ascii="Times New Roman" w:eastAsia="宋体" w:hAnsi="Times New Roman" w:hint="eastAsia"/>
                <w:iCs/>
                <w:sz w:val="18"/>
                <w:szCs w:val="18"/>
              </w:rPr>
              <w:t>±</w:t>
            </w:r>
            <w:r>
              <w:rPr>
                <w:rFonts w:ascii="Times New Roman" w:eastAsia="宋体" w:hAnsi="Times New Roman" w:hint="eastAsia"/>
                <w:iCs/>
                <w:sz w:val="18"/>
                <w:szCs w:val="18"/>
              </w:rPr>
              <w:t>0.25</w:t>
            </w:r>
          </w:p>
        </w:tc>
        <w:tc>
          <w:tcPr>
            <w:tcW w:w="1249" w:type="pct"/>
            <w:tcBorders>
              <w:bottom w:val="single" w:sz="6" w:space="0" w:color="auto"/>
              <w:tl2br w:val="nil"/>
              <w:tr2bl w:val="nil"/>
            </w:tcBorders>
            <w:tcMar>
              <w:top w:w="0" w:type="dxa"/>
              <w:left w:w="108" w:type="dxa"/>
              <w:bottom w:w="0" w:type="dxa"/>
              <w:right w:w="108" w:type="dxa"/>
            </w:tcMar>
            <w:vAlign w:val="center"/>
          </w:tcPr>
          <w:p w:rsidR="004E1EC0" w:rsidRDefault="00F74D77">
            <w:pPr>
              <w:jc w:val="center"/>
              <w:rPr>
                <w:rFonts w:ascii="Times New Roman" w:eastAsia="宋体" w:hAnsi="Times New Roman" w:cs="宋体"/>
                <w:iCs/>
                <w:sz w:val="18"/>
                <w:szCs w:val="18"/>
              </w:rPr>
            </w:pPr>
            <w:r>
              <w:rPr>
                <w:rFonts w:ascii="Times New Roman" w:eastAsia="宋体" w:hAnsi="Times New Roman" w:hint="eastAsia"/>
                <w:iCs/>
                <w:sz w:val="18"/>
                <w:szCs w:val="18"/>
              </w:rPr>
              <w:t>296.98</w:t>
            </w:r>
            <w:r>
              <w:rPr>
                <w:rFonts w:ascii="Times New Roman" w:eastAsia="宋体" w:hAnsi="Times New Roman" w:hint="eastAsia"/>
                <w:iCs/>
                <w:sz w:val="18"/>
                <w:szCs w:val="18"/>
              </w:rPr>
              <w:t>±</w:t>
            </w:r>
            <w:r>
              <w:rPr>
                <w:rFonts w:ascii="Times New Roman" w:eastAsia="宋体" w:hAnsi="Times New Roman" w:hint="eastAsia"/>
                <w:iCs/>
                <w:sz w:val="18"/>
                <w:szCs w:val="18"/>
              </w:rPr>
              <w:t>0.50</w:t>
            </w:r>
          </w:p>
        </w:tc>
        <w:tc>
          <w:tcPr>
            <w:tcW w:w="1252" w:type="pct"/>
            <w:tcBorders>
              <w:bottom w:val="single" w:sz="6" w:space="0" w:color="auto"/>
              <w:tl2br w:val="nil"/>
              <w:tr2bl w:val="nil"/>
            </w:tcBorders>
            <w:tcMar>
              <w:top w:w="0" w:type="dxa"/>
              <w:left w:w="108" w:type="dxa"/>
              <w:bottom w:w="0" w:type="dxa"/>
              <w:right w:w="108" w:type="dxa"/>
            </w:tcMar>
            <w:vAlign w:val="center"/>
          </w:tcPr>
          <w:p w:rsidR="004E1EC0" w:rsidRDefault="00F74D77">
            <w:pPr>
              <w:jc w:val="center"/>
              <w:rPr>
                <w:rFonts w:ascii="Times New Roman" w:eastAsia="宋体" w:hAnsi="Times New Roman" w:cs="宋体"/>
                <w:iCs/>
                <w:sz w:val="18"/>
                <w:szCs w:val="18"/>
              </w:rPr>
            </w:pPr>
            <w:r>
              <w:rPr>
                <w:rFonts w:ascii="Times New Roman" w:eastAsia="宋体" w:hAnsi="Times New Roman" w:hint="eastAsia"/>
                <w:iCs/>
                <w:sz w:val="18"/>
                <w:szCs w:val="18"/>
              </w:rPr>
              <w:t>2.00</w:t>
            </w:r>
            <w:r>
              <w:rPr>
                <w:rFonts w:ascii="Times New Roman" w:eastAsia="宋体" w:hAnsi="Times New Roman" w:hint="eastAsia"/>
                <w:iCs/>
                <w:sz w:val="18"/>
                <w:szCs w:val="18"/>
              </w:rPr>
              <w:t>±</w:t>
            </w:r>
            <w:r>
              <w:rPr>
                <w:rFonts w:ascii="Times New Roman" w:eastAsia="宋体" w:hAnsi="Times New Roman" w:hint="eastAsia"/>
                <w:iCs/>
                <w:sz w:val="18"/>
                <w:szCs w:val="18"/>
              </w:rPr>
              <w:t>0.75</w:t>
            </w:r>
          </w:p>
        </w:tc>
      </w:tr>
    </w:tbl>
    <w:p w:rsidR="004E1EC0" w:rsidRDefault="00F74D77">
      <w:pPr>
        <w:numPr>
          <w:ilvl w:val="2"/>
          <w:numId w:val="0"/>
        </w:numPr>
        <w:spacing w:beforeLines="50" w:before="156" w:afterLines="50" w:after="156"/>
        <w:rPr>
          <w:rFonts w:ascii="黑体" w:eastAsia="黑体" w:hAnsi="黑体" w:cs="黑体"/>
        </w:rPr>
      </w:pPr>
      <w:r>
        <w:rPr>
          <w:rFonts w:ascii="黑体" w:eastAsia="黑体" w:hAnsi="黑体" w:cs="黑体"/>
        </w:rPr>
        <w:t>5.</w:t>
      </w:r>
      <w:r>
        <w:rPr>
          <w:rFonts w:ascii="黑体" w:eastAsia="黑体" w:hAnsi="黑体" w:cs="黑体" w:hint="eastAsia"/>
        </w:rPr>
        <w:t>4</w:t>
      </w:r>
      <w:r>
        <w:rPr>
          <w:rFonts w:ascii="黑体" w:eastAsia="黑体" w:hAnsi="黑体" w:cs="黑体"/>
        </w:rPr>
        <w:t>.</w:t>
      </w:r>
      <w:r>
        <w:rPr>
          <w:rFonts w:ascii="黑体" w:eastAsia="黑体" w:hAnsi="黑体" w:cs="黑体" w:hint="eastAsia"/>
        </w:rPr>
        <w:t>3</w:t>
      </w: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hint="eastAsia"/>
        </w:rPr>
        <w:t>矩形硅单晶端面及硅片外形尺寸</w:t>
      </w:r>
    </w:p>
    <w:p w:rsidR="004E1EC0" w:rsidRDefault="00F74D77">
      <w:pPr>
        <w:ind w:firstLineChars="250" w:firstLine="525"/>
        <w:rPr>
          <w:rFonts w:ascii="Times New Roman" w:hAnsi="Times New Roman" w:cs="Times New Roman"/>
          <w:szCs w:val="32"/>
        </w:rPr>
      </w:pPr>
      <w:r>
        <w:rPr>
          <w:rFonts w:ascii="Times New Roman" w:hAnsi="Times New Roman" w:cs="Times New Roman" w:hint="eastAsia"/>
          <w:szCs w:val="32"/>
        </w:rPr>
        <w:t>矩形硅单晶端面及硅片的外形如图</w:t>
      </w:r>
      <w:r>
        <w:rPr>
          <w:rFonts w:ascii="Times New Roman" w:hAnsi="Times New Roman" w:cs="Times New Roman" w:hint="eastAsia"/>
          <w:szCs w:val="32"/>
        </w:rPr>
        <w:t>3</w:t>
      </w:r>
      <w:r>
        <w:rPr>
          <w:rFonts w:ascii="Times New Roman" w:hAnsi="Times New Roman" w:cs="Times New Roman" w:hint="eastAsia"/>
          <w:szCs w:val="32"/>
        </w:rPr>
        <w:t>所示，尺寸应符合表</w:t>
      </w:r>
      <w:r>
        <w:rPr>
          <w:rFonts w:ascii="Times New Roman" w:hAnsi="Times New Roman" w:cs="Times New Roman" w:hint="eastAsia"/>
          <w:szCs w:val="32"/>
        </w:rPr>
        <w:t>4</w:t>
      </w:r>
      <w:r>
        <w:rPr>
          <w:rFonts w:ascii="Times New Roman" w:hAnsi="Times New Roman" w:cs="Times New Roman" w:hint="eastAsia"/>
          <w:szCs w:val="32"/>
        </w:rPr>
        <w:t>的规定。需方有其他要求时，由供需双方协商确定。</w:t>
      </w:r>
    </w:p>
    <w:p w:rsidR="004E1EC0" w:rsidRDefault="00F74D77">
      <w:pPr>
        <w:jc w:val="center"/>
        <w:rPr>
          <w:rFonts w:ascii="Times New Roman" w:hAnsi="Times New Roman" w:cs="Times New Roman"/>
          <w:b/>
          <w:i/>
          <w:sz w:val="26"/>
          <w:szCs w:val="26"/>
        </w:rPr>
      </w:pPr>
      <w:r>
        <w:rPr>
          <w:rFonts w:ascii="Times New Roman" w:hAnsi="Times New Roman" w:cs="Times New Roman"/>
          <w:noProof/>
        </w:rPr>
        <w:drawing>
          <wp:inline distT="0" distB="0" distL="0" distR="0">
            <wp:extent cx="2638425" cy="2552065"/>
            <wp:effectExtent l="0" t="0" r="0" b="635"/>
            <wp:docPr id="22" name="图片 22" descr="E:/03 工作业务文件/035 临时工作/未完成/20241126_国标预审/苏州预审会/emobile_2024-12-06_16-02-00.pngemobile_2024-12-06_16-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03 工作业务文件/035 临时工作/未完成/20241126_国标预审/苏州预审会/emobile_2024-12-06_16-02-00.pngemobile_2024-12-06_16-02-00"/>
                    <pic:cNvPicPr>
                      <a:picLocks noChangeAspect="1"/>
                    </pic:cNvPicPr>
                  </pic:nvPicPr>
                  <pic:blipFill>
                    <a:blip r:embed="rId24"/>
                    <a:srcRect l="4142" r="4142"/>
                    <a:stretch>
                      <a:fillRect/>
                    </a:stretch>
                  </pic:blipFill>
                  <pic:spPr>
                    <a:xfrm>
                      <a:off x="0" y="0"/>
                      <a:ext cx="2639936" cy="2553997"/>
                    </a:xfrm>
                    <a:prstGeom prst="rect">
                      <a:avLst/>
                    </a:prstGeom>
                  </pic:spPr>
                </pic:pic>
              </a:graphicData>
            </a:graphic>
          </wp:inline>
        </w:drawing>
      </w:r>
    </w:p>
    <w:p w:rsidR="004E1EC0" w:rsidRDefault="004E1EC0">
      <w:pPr>
        <w:pStyle w:val="ab"/>
        <w:jc w:val="center"/>
        <w:rPr>
          <w:rFonts w:ascii="Times New Roman" w:hAnsi="Times New Roman" w:cs="Times New Roman"/>
        </w:rPr>
      </w:pPr>
    </w:p>
    <w:p w:rsidR="004E1EC0" w:rsidRDefault="00F74D77">
      <w:pPr>
        <w:widowControl/>
        <w:rPr>
          <w:rFonts w:ascii="宋体" w:eastAsia="宋体" w:hAnsi="宋体" w:cs="宋体"/>
          <w:kern w:val="0"/>
          <w:sz w:val="18"/>
          <w:szCs w:val="18"/>
          <w:lang w:bidi="ar"/>
        </w:rPr>
      </w:pPr>
      <w:r>
        <w:rPr>
          <w:rFonts w:ascii="宋体" w:eastAsia="宋体" w:hAnsi="宋体" w:cs="宋体" w:hint="eastAsia"/>
          <w:kern w:val="0"/>
          <w:sz w:val="18"/>
          <w:szCs w:val="18"/>
          <w:lang w:bidi="ar"/>
        </w:rPr>
        <w:t>标引序号说明：</w:t>
      </w:r>
    </w:p>
    <w:p w:rsidR="004E1EC0" w:rsidRDefault="004E1EC0">
      <w:pPr>
        <w:widowControl/>
        <w:rPr>
          <w:rFonts w:ascii="宋体" w:eastAsia="宋体" w:hAnsi="宋体" w:cs="宋体"/>
          <w:kern w:val="0"/>
          <w:sz w:val="18"/>
          <w:szCs w:val="18"/>
          <w:lang w:bidi="ar"/>
        </w:rPr>
        <w:sectPr w:rsidR="004E1EC0">
          <w:footerReference w:type="default" r:id="rId25"/>
          <w:type w:val="continuous"/>
          <w:pgSz w:w="11906" w:h="16838"/>
          <w:pgMar w:top="1440" w:right="1800" w:bottom="1440" w:left="1800" w:header="851" w:footer="992" w:gutter="0"/>
          <w:cols w:space="425"/>
          <w:docGrid w:type="lines" w:linePitch="312"/>
        </w:sectPr>
      </w:pPr>
    </w:p>
    <w:p w:rsidR="004E1EC0" w:rsidRDefault="00F74D77">
      <w:pPr>
        <w:widowControl/>
        <w:rPr>
          <w:rFonts w:ascii="宋体" w:eastAsia="宋体" w:hAnsi="宋体" w:cs="宋体"/>
          <w:kern w:val="0"/>
          <w:sz w:val="18"/>
          <w:szCs w:val="18"/>
          <w:lang w:bidi="ar"/>
        </w:rPr>
      </w:pPr>
      <w:r>
        <w:rPr>
          <w:rFonts w:ascii="宋体" w:eastAsia="宋体" w:hAnsi="宋体" w:cs="宋体" w:hint="eastAsia"/>
          <w:kern w:val="0"/>
          <w:sz w:val="18"/>
          <w:szCs w:val="18"/>
          <w:lang w:bidi="ar"/>
        </w:rPr>
        <w:t>A</w:t>
      </w:r>
      <w:r>
        <w:rPr>
          <w:rFonts w:ascii="宋体" w:eastAsia="宋体" w:hAnsi="宋体" w:cs="宋体" w:hint="eastAsia"/>
          <w:kern w:val="0"/>
          <w:sz w:val="18"/>
          <w:szCs w:val="18"/>
          <w:lang w:bidi="ar"/>
        </w:rPr>
        <w:t>——长边边长；</w:t>
      </w:r>
    </w:p>
    <w:p w:rsidR="004E1EC0" w:rsidRDefault="00F74D77">
      <w:pPr>
        <w:widowControl/>
        <w:rPr>
          <w:rFonts w:ascii="宋体" w:eastAsia="宋体" w:hAnsi="宋体" w:cs="宋体"/>
          <w:kern w:val="0"/>
          <w:sz w:val="18"/>
          <w:szCs w:val="18"/>
          <w:lang w:bidi="ar"/>
        </w:rPr>
      </w:pPr>
      <w:r>
        <w:rPr>
          <w:rFonts w:ascii="宋体" w:eastAsia="宋体" w:hAnsi="宋体" w:cs="宋体" w:hint="eastAsia"/>
          <w:kern w:val="0"/>
          <w:sz w:val="18"/>
          <w:szCs w:val="18"/>
          <w:lang w:bidi="ar"/>
        </w:rPr>
        <w:t>B</w:t>
      </w:r>
      <w:r>
        <w:rPr>
          <w:rFonts w:ascii="宋体" w:eastAsia="宋体" w:hAnsi="宋体" w:cs="宋体" w:hint="eastAsia"/>
          <w:kern w:val="0"/>
          <w:sz w:val="18"/>
          <w:szCs w:val="18"/>
          <w:lang w:bidi="ar"/>
        </w:rPr>
        <w:t>——短边边长；</w:t>
      </w:r>
    </w:p>
    <w:p w:rsidR="004E1EC0" w:rsidRDefault="00F74D77">
      <w:pPr>
        <w:widowControl/>
        <w:rPr>
          <w:rFonts w:ascii="宋体" w:eastAsia="宋体" w:hAnsi="宋体" w:cs="宋体"/>
          <w:kern w:val="0"/>
          <w:sz w:val="18"/>
          <w:szCs w:val="18"/>
          <w:lang w:bidi="ar"/>
        </w:rPr>
      </w:pPr>
      <w:r>
        <w:rPr>
          <w:rFonts w:ascii="宋体" w:eastAsia="宋体" w:hAnsi="宋体" w:cs="宋体" w:hint="eastAsia"/>
          <w:kern w:val="0"/>
          <w:sz w:val="18"/>
          <w:szCs w:val="18"/>
          <w:lang w:bidi="ar"/>
        </w:rPr>
        <w:t>C</w:t>
      </w:r>
      <w:r>
        <w:rPr>
          <w:rFonts w:ascii="宋体" w:eastAsia="宋体" w:hAnsi="宋体" w:cs="宋体" w:hint="eastAsia"/>
          <w:kern w:val="0"/>
          <w:sz w:val="18"/>
          <w:szCs w:val="18"/>
          <w:lang w:bidi="ar"/>
        </w:rPr>
        <w:t>——倒角后边长；</w:t>
      </w:r>
    </w:p>
    <w:p w:rsidR="004E1EC0" w:rsidRDefault="00F74D77">
      <w:pPr>
        <w:widowControl/>
        <w:rPr>
          <w:rFonts w:ascii="宋体" w:eastAsia="宋体" w:hAnsi="宋体" w:cs="宋体"/>
          <w:kern w:val="0"/>
          <w:sz w:val="18"/>
          <w:szCs w:val="18"/>
          <w:lang w:bidi="ar"/>
        </w:rPr>
      </w:pPr>
      <w:r>
        <w:rPr>
          <w:rFonts w:ascii="宋体" w:eastAsia="宋体" w:hAnsi="宋体" w:cs="宋体" w:hint="eastAsia"/>
          <w:kern w:val="0"/>
          <w:sz w:val="18"/>
          <w:szCs w:val="18"/>
          <w:lang w:bidi="ar"/>
        </w:rPr>
        <w:t>E</w:t>
      </w:r>
      <w:r>
        <w:rPr>
          <w:rFonts w:ascii="宋体" w:eastAsia="宋体" w:hAnsi="宋体" w:cs="宋体" w:hint="eastAsia"/>
          <w:kern w:val="0"/>
          <w:sz w:val="18"/>
          <w:szCs w:val="18"/>
          <w:lang w:bidi="ar"/>
        </w:rPr>
        <w:t>——倒角后的对角线长度；</w:t>
      </w:r>
    </w:p>
    <w:p w:rsidR="004E1EC0" w:rsidRDefault="00F74D77">
      <w:pPr>
        <w:widowControl/>
        <w:rPr>
          <w:rFonts w:ascii="宋体" w:eastAsia="宋体" w:hAnsi="宋体" w:cs="宋体"/>
          <w:kern w:val="0"/>
          <w:sz w:val="18"/>
          <w:szCs w:val="18"/>
          <w:lang w:bidi="ar"/>
        </w:rPr>
      </w:pPr>
      <w:r>
        <w:rPr>
          <w:rFonts w:ascii="宋体" w:eastAsia="宋体" w:hAnsi="宋体" w:cs="宋体" w:hint="eastAsia"/>
          <w:kern w:val="0"/>
          <w:sz w:val="18"/>
          <w:szCs w:val="18"/>
          <w:lang w:bidi="ar"/>
        </w:rPr>
        <w:t>G</w:t>
      </w:r>
      <w:r>
        <w:rPr>
          <w:rFonts w:ascii="宋体" w:eastAsia="宋体" w:hAnsi="宋体" w:cs="宋体" w:hint="eastAsia"/>
          <w:kern w:val="0"/>
          <w:sz w:val="18"/>
          <w:szCs w:val="18"/>
          <w:lang w:bidi="ar"/>
        </w:rPr>
        <w:t>——对角线长度；</w:t>
      </w:r>
    </w:p>
    <w:p w:rsidR="004E1EC0" w:rsidRDefault="00F74D77">
      <w:pPr>
        <w:widowControl/>
        <w:rPr>
          <w:rFonts w:ascii="宋体" w:eastAsia="宋体" w:hAnsi="宋体" w:cs="宋体"/>
          <w:kern w:val="0"/>
          <w:sz w:val="18"/>
          <w:szCs w:val="18"/>
          <w:lang w:bidi="ar"/>
        </w:rPr>
      </w:pPr>
      <w:r>
        <w:rPr>
          <w:rFonts w:ascii="宋体" w:eastAsia="宋体" w:hAnsi="宋体" w:cs="宋体" w:hint="eastAsia"/>
          <w:kern w:val="0"/>
          <w:sz w:val="18"/>
          <w:szCs w:val="18"/>
          <w:lang w:bidi="ar"/>
        </w:rPr>
        <w:t>H</w:t>
      </w:r>
      <w:r>
        <w:rPr>
          <w:rFonts w:ascii="宋体" w:eastAsia="宋体" w:hAnsi="宋体" w:cs="宋体" w:hint="eastAsia"/>
          <w:kern w:val="0"/>
          <w:sz w:val="18"/>
          <w:szCs w:val="18"/>
          <w:lang w:bidi="ar"/>
        </w:rPr>
        <w:t>——倒角长度；</w:t>
      </w:r>
    </w:p>
    <w:p w:rsidR="004E1EC0" w:rsidRDefault="00F74D77">
      <w:pPr>
        <w:widowControl/>
        <w:rPr>
          <w:rFonts w:ascii="Times New Roman" w:hAnsi="Times New Roman" w:cs="Times New Roman"/>
          <w:kern w:val="0"/>
          <w:sz w:val="20"/>
          <w:szCs w:val="20"/>
          <w:lang w:bidi="ar"/>
        </w:rPr>
      </w:pPr>
      <w:r>
        <w:rPr>
          <w:rFonts w:ascii="宋体" w:eastAsia="宋体" w:hAnsi="宋体" w:cs="宋体" w:hint="eastAsia"/>
          <w:kern w:val="0"/>
          <w:sz w:val="18"/>
          <w:szCs w:val="18"/>
          <w:lang w:bidi="ar"/>
        </w:rPr>
        <w:t>α——倒角角度。</w:t>
      </w:r>
    </w:p>
    <w:p w:rsidR="004E1EC0" w:rsidRDefault="004E1EC0">
      <w:pPr>
        <w:pStyle w:val="ab"/>
        <w:widowControl/>
        <w:jc w:val="center"/>
        <w:rPr>
          <w:rFonts w:ascii="黑体" w:hAnsi="黑体" w:cs="黑体"/>
          <w:sz w:val="21"/>
          <w:szCs w:val="21"/>
        </w:rPr>
        <w:sectPr w:rsidR="004E1EC0">
          <w:type w:val="continuous"/>
          <w:pgSz w:w="11906" w:h="16838"/>
          <w:pgMar w:top="1440" w:right="1800" w:bottom="1440" w:left="1800" w:header="851" w:footer="992" w:gutter="0"/>
          <w:cols w:num="2" w:space="720" w:equalWidth="0">
            <w:col w:w="3940" w:space="425"/>
            <w:col w:w="3940"/>
          </w:cols>
          <w:docGrid w:type="lines" w:linePitch="312"/>
        </w:sectPr>
      </w:pPr>
    </w:p>
    <w:p w:rsidR="004E1EC0" w:rsidRDefault="00F74D77">
      <w:pPr>
        <w:pStyle w:val="ab"/>
        <w:widowControl/>
        <w:jc w:val="center"/>
        <w:rPr>
          <w:rFonts w:ascii="黑体" w:hAnsi="黑体" w:cs="黑体"/>
          <w:kern w:val="0"/>
          <w:sz w:val="21"/>
          <w:szCs w:val="21"/>
          <w:lang w:bidi="ar"/>
        </w:rPr>
      </w:pPr>
      <w:r>
        <w:rPr>
          <w:rFonts w:ascii="黑体" w:hAnsi="黑体" w:cs="黑体" w:hint="eastAsia"/>
          <w:sz w:val="21"/>
          <w:szCs w:val="21"/>
        </w:rPr>
        <w:t>图</w:t>
      </w:r>
      <w:r>
        <w:rPr>
          <w:rFonts w:ascii="黑体" w:hAnsi="黑体" w:cs="黑体" w:hint="eastAsia"/>
          <w:sz w:val="21"/>
          <w:szCs w:val="21"/>
        </w:rPr>
        <w:t xml:space="preserve"> 3</w:t>
      </w:r>
      <w:r>
        <w:rPr>
          <w:rFonts w:ascii="黑体" w:hAnsi="黑体" w:cs="黑体" w:hint="eastAsia"/>
          <w:sz w:val="21"/>
          <w:szCs w:val="21"/>
        </w:rPr>
        <w:t>矩形硅单晶端面及硅片示意图</w:t>
      </w:r>
    </w:p>
    <w:p w:rsidR="004E1EC0" w:rsidRDefault="00F74D77">
      <w:pPr>
        <w:pStyle w:val="ab"/>
        <w:spacing w:beforeLines="50" w:before="156" w:afterLines="50" w:after="156"/>
        <w:jc w:val="center"/>
      </w:pPr>
      <w:r>
        <w:t>表</w:t>
      </w:r>
      <w:r>
        <w:t xml:space="preserve"> </w:t>
      </w:r>
      <w:r>
        <w:rPr>
          <w:rFonts w:hint="eastAsia"/>
        </w:rPr>
        <w:t>4</w:t>
      </w:r>
      <w:r>
        <w:rPr>
          <w:rFonts w:hint="eastAsia"/>
        </w:rPr>
        <w:t>矩形硅单晶端面及硅片尺寸</w:t>
      </w:r>
    </w:p>
    <w:p w:rsidR="004E1EC0" w:rsidRDefault="00F74D77">
      <w:pPr>
        <w:pStyle w:val="a3"/>
        <w:numPr>
          <w:ilvl w:val="0"/>
          <w:numId w:val="0"/>
        </w:numPr>
        <w:tabs>
          <w:tab w:val="left" w:pos="360"/>
        </w:tabs>
        <w:wordWrap w:val="0"/>
        <w:jc w:val="right"/>
        <w:rPr>
          <w:rFonts w:ascii="宋体" w:eastAsia="宋体" w:hAnsi="宋体"/>
        </w:rPr>
      </w:pPr>
      <w:r>
        <w:rPr>
          <w:rFonts w:ascii="宋体" w:eastAsia="宋体" w:hAnsi="宋体" w:hint="eastAsia"/>
          <w:sz w:val="18"/>
          <w:szCs w:val="18"/>
        </w:rPr>
        <w:t>单位：</w:t>
      </w:r>
      <w:proofErr w:type="gramStart"/>
      <w:r>
        <w:rPr>
          <w:rFonts w:ascii="Times New Roman" w:eastAsia="宋体"/>
          <w:sz w:val="18"/>
          <w:szCs w:val="18"/>
        </w:rPr>
        <w:t>mm</w:t>
      </w:r>
      <w:proofErr w:type="gramEnd"/>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86"/>
        <w:gridCol w:w="1168"/>
        <w:gridCol w:w="1169"/>
        <w:gridCol w:w="1169"/>
        <w:gridCol w:w="2133"/>
        <w:gridCol w:w="2158"/>
      </w:tblGrid>
      <w:tr w:rsidR="004E1EC0">
        <w:trPr>
          <w:trHeight w:val="312"/>
          <w:jc w:val="center"/>
        </w:trPr>
        <w:tc>
          <w:tcPr>
            <w:tcW w:w="285" w:type="pct"/>
            <w:vMerge w:val="restart"/>
            <w:vAlign w:val="center"/>
          </w:tcPr>
          <w:p w:rsidR="004E1EC0" w:rsidRDefault="00F74D77">
            <w:pPr>
              <w:jc w:val="center"/>
              <w:rPr>
                <w:rFonts w:ascii="宋体" w:eastAsia="宋体" w:hAnsi="宋体" w:cs="宋体"/>
                <w:sz w:val="18"/>
                <w:szCs w:val="18"/>
              </w:rPr>
            </w:pPr>
            <w:r>
              <w:rPr>
                <w:rFonts w:ascii="宋体" w:eastAsia="宋体" w:hAnsi="宋体" w:cs="宋体" w:hint="eastAsia"/>
                <w:sz w:val="18"/>
                <w:szCs w:val="18"/>
              </w:rPr>
              <w:t>标称尺寸</w:t>
            </w:r>
          </w:p>
        </w:tc>
        <w:tc>
          <w:tcPr>
            <w:tcW w:w="3410" w:type="pct"/>
            <w:gridSpan w:val="4"/>
            <w:vAlign w:val="center"/>
          </w:tcPr>
          <w:p w:rsidR="004E1EC0" w:rsidRDefault="00F74D77">
            <w:pPr>
              <w:jc w:val="center"/>
              <w:rPr>
                <w:rFonts w:ascii="宋体" w:eastAsia="宋体" w:hAnsi="宋体" w:cs="宋体"/>
                <w:sz w:val="18"/>
                <w:szCs w:val="18"/>
              </w:rPr>
            </w:pPr>
            <w:r>
              <w:rPr>
                <w:rFonts w:ascii="宋体" w:eastAsia="宋体" w:hAnsi="宋体" w:cs="宋体" w:hint="eastAsia"/>
                <w:sz w:val="18"/>
                <w:szCs w:val="18"/>
              </w:rPr>
              <w:t>尺寸</w:t>
            </w:r>
          </w:p>
        </w:tc>
        <w:tc>
          <w:tcPr>
            <w:tcW w:w="1304" w:type="pct"/>
            <w:vAlign w:val="center"/>
          </w:tcPr>
          <w:p w:rsidR="004E1EC0" w:rsidRDefault="004E1EC0">
            <w:pPr>
              <w:jc w:val="center"/>
              <w:rPr>
                <w:rFonts w:ascii="宋体" w:eastAsia="宋体" w:hAnsi="宋体" w:cs="宋体"/>
                <w:sz w:val="18"/>
                <w:szCs w:val="18"/>
              </w:rPr>
            </w:pPr>
          </w:p>
        </w:tc>
      </w:tr>
      <w:tr w:rsidR="004E1EC0">
        <w:trPr>
          <w:trHeight w:val="312"/>
          <w:jc w:val="center"/>
        </w:trPr>
        <w:tc>
          <w:tcPr>
            <w:tcW w:w="285" w:type="pct"/>
            <w:vMerge/>
            <w:vAlign w:val="center"/>
          </w:tcPr>
          <w:p w:rsidR="004E1EC0" w:rsidRDefault="004E1EC0">
            <w:pPr>
              <w:jc w:val="center"/>
              <w:rPr>
                <w:rFonts w:ascii="宋体" w:eastAsia="宋体" w:hAnsi="宋体" w:cs="宋体"/>
                <w:sz w:val="18"/>
                <w:szCs w:val="18"/>
              </w:rPr>
            </w:pPr>
          </w:p>
        </w:tc>
        <w:tc>
          <w:tcPr>
            <w:tcW w:w="707" w:type="pct"/>
            <w:vAlign w:val="center"/>
          </w:tcPr>
          <w:p w:rsidR="004E1EC0" w:rsidRDefault="00F74D77">
            <w:pPr>
              <w:jc w:val="center"/>
              <w:rPr>
                <w:rFonts w:ascii="宋体" w:eastAsia="宋体" w:hAnsi="宋体" w:cs="宋体"/>
                <w:sz w:val="18"/>
                <w:szCs w:val="18"/>
              </w:rPr>
            </w:pPr>
            <w:r>
              <w:rPr>
                <w:rFonts w:ascii="宋体" w:eastAsia="宋体" w:hAnsi="宋体" w:cs="宋体" w:hint="eastAsia"/>
                <w:sz w:val="18"/>
                <w:szCs w:val="18"/>
              </w:rPr>
              <w:t>边长</w:t>
            </w:r>
            <w:r>
              <w:rPr>
                <w:rFonts w:ascii="宋体" w:eastAsia="宋体" w:hAnsi="宋体" w:cs="宋体" w:hint="eastAsia"/>
                <w:sz w:val="18"/>
                <w:szCs w:val="18"/>
              </w:rPr>
              <w:t xml:space="preserve"> A</w:t>
            </w:r>
          </w:p>
        </w:tc>
        <w:tc>
          <w:tcPr>
            <w:tcW w:w="707" w:type="pct"/>
            <w:vAlign w:val="center"/>
          </w:tcPr>
          <w:p w:rsidR="004E1EC0" w:rsidRDefault="00F74D77">
            <w:pPr>
              <w:jc w:val="center"/>
              <w:rPr>
                <w:rFonts w:ascii="宋体" w:eastAsia="宋体" w:hAnsi="宋体" w:cs="宋体"/>
                <w:sz w:val="18"/>
                <w:szCs w:val="18"/>
              </w:rPr>
            </w:pPr>
            <w:r>
              <w:rPr>
                <w:rFonts w:ascii="宋体" w:eastAsia="宋体" w:hAnsi="宋体" w:cs="宋体" w:hint="eastAsia"/>
                <w:sz w:val="18"/>
                <w:szCs w:val="18"/>
              </w:rPr>
              <w:t>边长</w:t>
            </w:r>
            <w:r>
              <w:rPr>
                <w:rFonts w:ascii="宋体" w:eastAsia="宋体" w:hAnsi="宋体" w:cs="宋体" w:hint="eastAsia"/>
                <w:sz w:val="18"/>
                <w:szCs w:val="18"/>
              </w:rPr>
              <w:t xml:space="preserve"> B</w:t>
            </w:r>
          </w:p>
        </w:tc>
        <w:tc>
          <w:tcPr>
            <w:tcW w:w="707" w:type="pct"/>
            <w:vAlign w:val="center"/>
          </w:tcPr>
          <w:p w:rsidR="004E1EC0" w:rsidRDefault="00F74D77">
            <w:pPr>
              <w:jc w:val="center"/>
              <w:rPr>
                <w:rFonts w:ascii="宋体" w:eastAsia="宋体" w:hAnsi="宋体" w:cs="宋体"/>
                <w:sz w:val="18"/>
                <w:szCs w:val="18"/>
              </w:rPr>
            </w:pPr>
            <w:r>
              <w:rPr>
                <w:rFonts w:ascii="宋体" w:eastAsia="宋体" w:hAnsi="宋体" w:cs="宋体" w:hint="eastAsia"/>
                <w:sz w:val="18"/>
                <w:szCs w:val="18"/>
              </w:rPr>
              <w:t>对角线</w:t>
            </w:r>
            <w:r>
              <w:rPr>
                <w:rFonts w:ascii="宋体" w:eastAsia="宋体" w:hAnsi="宋体" w:cs="宋体" w:hint="eastAsia"/>
                <w:sz w:val="18"/>
                <w:szCs w:val="18"/>
              </w:rPr>
              <w:t>G</w:t>
            </w:r>
          </w:p>
        </w:tc>
        <w:tc>
          <w:tcPr>
            <w:tcW w:w="1286" w:type="pct"/>
            <w:vAlign w:val="center"/>
          </w:tcPr>
          <w:p w:rsidR="004E1EC0" w:rsidRPr="00302AF6" w:rsidRDefault="00F74D77">
            <w:pPr>
              <w:jc w:val="center"/>
              <w:rPr>
                <w:rFonts w:ascii="宋体" w:eastAsia="宋体" w:hAnsi="宋体" w:cs="宋体"/>
                <w:sz w:val="18"/>
                <w:szCs w:val="18"/>
              </w:rPr>
            </w:pPr>
            <w:r w:rsidRPr="00302AF6">
              <w:rPr>
                <w:rFonts w:ascii="宋体" w:eastAsia="宋体" w:hAnsi="宋体" w:cs="宋体" w:hint="eastAsia"/>
                <w:sz w:val="18"/>
                <w:szCs w:val="18"/>
              </w:rPr>
              <w:t>倒角投影长度</w:t>
            </w:r>
            <w:r w:rsidRPr="00302AF6">
              <w:rPr>
                <w:rFonts w:ascii="宋体" w:eastAsia="宋体" w:hAnsi="宋体" w:cs="宋体" w:hint="eastAsia"/>
                <w:sz w:val="18"/>
                <w:szCs w:val="18"/>
              </w:rPr>
              <w:t>a</w:t>
            </w:r>
          </w:p>
        </w:tc>
        <w:tc>
          <w:tcPr>
            <w:tcW w:w="1304" w:type="pct"/>
            <w:vAlign w:val="center"/>
          </w:tcPr>
          <w:p w:rsidR="004E1EC0" w:rsidRPr="00302AF6" w:rsidRDefault="00F74D77">
            <w:pPr>
              <w:jc w:val="center"/>
              <w:rPr>
                <w:rFonts w:ascii="宋体" w:eastAsia="宋体" w:hAnsi="宋体" w:cs="宋体"/>
                <w:sz w:val="18"/>
                <w:szCs w:val="18"/>
              </w:rPr>
            </w:pPr>
            <w:r w:rsidRPr="00302AF6">
              <w:rPr>
                <w:rFonts w:ascii="宋体" w:eastAsia="宋体" w:hAnsi="宋体" w:cs="宋体" w:hint="eastAsia"/>
                <w:sz w:val="18"/>
                <w:szCs w:val="18"/>
              </w:rPr>
              <w:t>倒角投影长度</w:t>
            </w:r>
            <w:r w:rsidRPr="00302AF6">
              <w:rPr>
                <w:rFonts w:ascii="宋体" w:eastAsia="宋体" w:hAnsi="宋体" w:cs="宋体" w:hint="eastAsia"/>
                <w:sz w:val="18"/>
                <w:szCs w:val="18"/>
              </w:rPr>
              <w:t>b</w:t>
            </w:r>
          </w:p>
        </w:tc>
      </w:tr>
      <w:tr w:rsidR="004E1EC0">
        <w:trPr>
          <w:trHeight w:val="312"/>
          <w:jc w:val="center"/>
        </w:trPr>
        <w:tc>
          <w:tcPr>
            <w:tcW w:w="285" w:type="pct"/>
            <w:vMerge w:val="restart"/>
            <w:vAlign w:val="center"/>
          </w:tcPr>
          <w:p w:rsidR="004E1EC0" w:rsidRDefault="00F74D77">
            <w:pPr>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82</w:t>
            </w:r>
          </w:p>
        </w:tc>
        <w:tc>
          <w:tcPr>
            <w:tcW w:w="707" w:type="pct"/>
            <w:vAlign w:val="center"/>
          </w:tcPr>
          <w:p w:rsidR="004E1EC0" w:rsidRDefault="00F74D77">
            <w:pPr>
              <w:jc w:val="center"/>
              <w:rPr>
                <w:rFonts w:ascii="Times New Roman" w:eastAsia="宋体" w:hAnsi="Times New Roman" w:cs="宋体"/>
                <w:sz w:val="18"/>
                <w:szCs w:val="18"/>
              </w:rPr>
            </w:pPr>
            <w:r>
              <w:rPr>
                <w:rFonts w:ascii="Times New Roman" w:eastAsia="宋体" w:hAnsi="Times New Roman" w:cs="宋体" w:hint="eastAsia"/>
                <w:sz w:val="18"/>
                <w:szCs w:val="18"/>
              </w:rPr>
              <w:t>182.20</w:t>
            </w:r>
            <w:r>
              <w:rPr>
                <w:rFonts w:ascii="Times New Roman" w:eastAsia="宋体" w:hAnsi="Times New Roman" w:cs="宋体" w:hint="eastAsia"/>
                <w:sz w:val="18"/>
                <w:szCs w:val="18"/>
              </w:rPr>
              <w:t>±</w:t>
            </w:r>
            <w:r>
              <w:rPr>
                <w:rFonts w:ascii="Times New Roman" w:eastAsia="宋体" w:hAnsi="Times New Roman" w:cs="宋体" w:hint="eastAsia"/>
                <w:sz w:val="18"/>
                <w:szCs w:val="18"/>
              </w:rPr>
              <w:t>0.25</w:t>
            </w:r>
          </w:p>
        </w:tc>
        <w:tc>
          <w:tcPr>
            <w:tcW w:w="707" w:type="pct"/>
            <w:vAlign w:val="center"/>
          </w:tcPr>
          <w:p w:rsidR="004E1EC0" w:rsidRDefault="00F74D77">
            <w:pPr>
              <w:jc w:val="center"/>
              <w:rPr>
                <w:rFonts w:ascii="Times New Roman" w:eastAsia="宋体" w:hAnsi="Times New Roman" w:cs="宋体"/>
                <w:sz w:val="18"/>
                <w:szCs w:val="18"/>
              </w:rPr>
            </w:pPr>
            <w:r>
              <w:rPr>
                <w:rFonts w:ascii="Times New Roman" w:eastAsia="宋体" w:hAnsi="Times New Roman" w:cs="宋体" w:hint="eastAsia"/>
                <w:sz w:val="18"/>
                <w:szCs w:val="18"/>
              </w:rPr>
              <w:t>183.75</w:t>
            </w:r>
            <w:r>
              <w:rPr>
                <w:rFonts w:ascii="Times New Roman" w:eastAsia="宋体" w:hAnsi="Times New Roman" w:cs="宋体" w:hint="eastAsia"/>
                <w:sz w:val="18"/>
                <w:szCs w:val="18"/>
              </w:rPr>
              <w:t>±</w:t>
            </w:r>
            <w:r>
              <w:rPr>
                <w:rFonts w:ascii="Times New Roman" w:eastAsia="宋体" w:hAnsi="Times New Roman" w:cs="宋体" w:hint="eastAsia"/>
                <w:sz w:val="18"/>
                <w:szCs w:val="18"/>
              </w:rPr>
              <w:t>0.25</w:t>
            </w:r>
          </w:p>
        </w:tc>
        <w:tc>
          <w:tcPr>
            <w:tcW w:w="707" w:type="pct"/>
            <w:vAlign w:val="center"/>
          </w:tcPr>
          <w:p w:rsidR="004E1EC0" w:rsidRDefault="00F74D77">
            <w:pPr>
              <w:jc w:val="center"/>
              <w:rPr>
                <w:rFonts w:ascii="Times New Roman" w:eastAsia="宋体" w:hAnsi="Times New Roman" w:cs="宋体"/>
                <w:sz w:val="18"/>
                <w:szCs w:val="18"/>
              </w:rPr>
            </w:pPr>
            <w:r>
              <w:rPr>
                <w:rFonts w:ascii="Times New Roman" w:eastAsia="宋体" w:hAnsi="Times New Roman" w:cs="宋体"/>
                <w:sz w:val="18"/>
                <w:szCs w:val="18"/>
              </w:rPr>
              <w:t>258.77</w:t>
            </w:r>
            <w:r>
              <w:rPr>
                <w:rFonts w:ascii="Times New Roman" w:eastAsia="宋体" w:hAnsi="Times New Roman" w:cs="宋体" w:hint="eastAsia"/>
                <w:sz w:val="18"/>
                <w:szCs w:val="18"/>
              </w:rPr>
              <w:t>±</w:t>
            </w:r>
            <w:r>
              <w:rPr>
                <w:rFonts w:ascii="Times New Roman" w:eastAsia="宋体" w:hAnsi="Times New Roman" w:cs="宋体" w:hint="eastAsia"/>
                <w:sz w:val="18"/>
                <w:szCs w:val="18"/>
              </w:rPr>
              <w:t>0.25</w:t>
            </w:r>
          </w:p>
        </w:tc>
        <w:tc>
          <w:tcPr>
            <w:tcW w:w="1286" w:type="pct"/>
            <w:vAlign w:val="center"/>
          </w:tcPr>
          <w:p w:rsidR="004E1EC0" w:rsidRDefault="004E1EC0">
            <w:pPr>
              <w:jc w:val="center"/>
              <w:rPr>
                <w:rFonts w:ascii="Times New Roman" w:eastAsia="宋体" w:hAnsi="Times New Roman" w:cs="宋体"/>
                <w:sz w:val="18"/>
                <w:szCs w:val="18"/>
                <w:highlight w:val="yellow"/>
              </w:rPr>
            </w:pPr>
          </w:p>
        </w:tc>
        <w:tc>
          <w:tcPr>
            <w:tcW w:w="1304" w:type="pct"/>
            <w:vAlign w:val="center"/>
          </w:tcPr>
          <w:p w:rsidR="004E1EC0" w:rsidRDefault="004E1EC0">
            <w:pPr>
              <w:jc w:val="center"/>
              <w:rPr>
                <w:rFonts w:ascii="Times New Roman" w:eastAsia="宋体" w:hAnsi="Times New Roman" w:cs="宋体"/>
                <w:sz w:val="18"/>
                <w:szCs w:val="18"/>
                <w:highlight w:val="yellow"/>
              </w:rPr>
            </w:pPr>
          </w:p>
        </w:tc>
      </w:tr>
      <w:tr w:rsidR="004E1EC0">
        <w:trPr>
          <w:trHeight w:val="310"/>
          <w:jc w:val="center"/>
        </w:trPr>
        <w:tc>
          <w:tcPr>
            <w:tcW w:w="285" w:type="pct"/>
            <w:vMerge/>
            <w:vAlign w:val="center"/>
          </w:tcPr>
          <w:p w:rsidR="004E1EC0" w:rsidRDefault="004E1EC0">
            <w:pPr>
              <w:jc w:val="center"/>
              <w:rPr>
                <w:rFonts w:ascii="宋体" w:eastAsia="宋体" w:hAnsi="宋体" w:cs="宋体"/>
                <w:sz w:val="18"/>
                <w:szCs w:val="18"/>
                <w:highlight w:val="green"/>
              </w:rPr>
            </w:pPr>
          </w:p>
        </w:tc>
        <w:tc>
          <w:tcPr>
            <w:tcW w:w="707" w:type="pct"/>
            <w:vAlign w:val="center"/>
          </w:tcPr>
          <w:p w:rsidR="004E1EC0" w:rsidRDefault="00F74D77">
            <w:pPr>
              <w:jc w:val="center"/>
              <w:rPr>
                <w:rFonts w:ascii="Times New Roman" w:eastAsia="宋体" w:hAnsi="Times New Roman" w:cs="宋体"/>
                <w:sz w:val="18"/>
                <w:szCs w:val="18"/>
              </w:rPr>
            </w:pPr>
            <w:r>
              <w:rPr>
                <w:rFonts w:ascii="Times New Roman" w:eastAsia="宋体" w:hAnsi="Times New Roman" w:cs="宋体" w:hint="eastAsia"/>
                <w:sz w:val="18"/>
                <w:szCs w:val="18"/>
              </w:rPr>
              <w:t>182.20</w:t>
            </w:r>
            <w:r>
              <w:rPr>
                <w:rFonts w:ascii="Times New Roman" w:eastAsia="宋体" w:hAnsi="Times New Roman" w:cs="宋体" w:hint="eastAsia"/>
                <w:sz w:val="18"/>
                <w:szCs w:val="18"/>
              </w:rPr>
              <w:t>±</w:t>
            </w:r>
            <w:r>
              <w:rPr>
                <w:rFonts w:ascii="Times New Roman" w:eastAsia="宋体" w:hAnsi="Times New Roman" w:cs="宋体" w:hint="eastAsia"/>
                <w:sz w:val="18"/>
                <w:szCs w:val="18"/>
              </w:rPr>
              <w:t>0.25</w:t>
            </w:r>
          </w:p>
        </w:tc>
        <w:tc>
          <w:tcPr>
            <w:tcW w:w="707" w:type="pct"/>
            <w:vAlign w:val="center"/>
          </w:tcPr>
          <w:p w:rsidR="004E1EC0" w:rsidRDefault="00F74D77">
            <w:pPr>
              <w:jc w:val="center"/>
              <w:rPr>
                <w:rFonts w:ascii="Times New Roman" w:eastAsia="宋体" w:hAnsi="Times New Roman" w:cs="宋体"/>
                <w:sz w:val="18"/>
                <w:szCs w:val="18"/>
              </w:rPr>
            </w:pPr>
            <w:r>
              <w:rPr>
                <w:rFonts w:ascii="Times New Roman" w:eastAsia="宋体" w:hAnsi="Times New Roman" w:cs="宋体" w:hint="eastAsia"/>
                <w:sz w:val="18"/>
                <w:szCs w:val="18"/>
              </w:rPr>
              <w:t>1</w:t>
            </w:r>
            <w:r>
              <w:rPr>
                <w:rFonts w:ascii="Times New Roman" w:eastAsia="宋体" w:hAnsi="Times New Roman" w:cs="宋体"/>
                <w:sz w:val="18"/>
                <w:szCs w:val="18"/>
              </w:rPr>
              <w:t>88</w:t>
            </w:r>
            <w:r>
              <w:rPr>
                <w:rFonts w:ascii="Times New Roman" w:eastAsia="宋体" w:hAnsi="Times New Roman" w:cs="宋体" w:hint="eastAsia"/>
                <w:sz w:val="18"/>
                <w:szCs w:val="18"/>
              </w:rPr>
              <w:t>.</w:t>
            </w:r>
            <w:r>
              <w:rPr>
                <w:rFonts w:ascii="Times New Roman" w:eastAsia="宋体" w:hAnsi="Times New Roman" w:cs="宋体"/>
                <w:sz w:val="18"/>
                <w:szCs w:val="18"/>
              </w:rPr>
              <w:t>6</w:t>
            </w:r>
            <w:r>
              <w:rPr>
                <w:rFonts w:ascii="Times New Roman" w:eastAsia="宋体" w:hAnsi="Times New Roman" w:cs="宋体" w:hint="eastAsia"/>
                <w:sz w:val="18"/>
                <w:szCs w:val="18"/>
              </w:rPr>
              <w:t>0</w:t>
            </w:r>
            <w:r>
              <w:rPr>
                <w:rFonts w:ascii="Times New Roman" w:eastAsia="宋体" w:hAnsi="Times New Roman" w:cs="宋体" w:hint="eastAsia"/>
                <w:sz w:val="18"/>
                <w:szCs w:val="18"/>
              </w:rPr>
              <w:t>±</w:t>
            </w:r>
            <w:r>
              <w:rPr>
                <w:rFonts w:ascii="Times New Roman" w:eastAsia="宋体" w:hAnsi="Times New Roman" w:cs="宋体" w:hint="eastAsia"/>
                <w:sz w:val="18"/>
                <w:szCs w:val="18"/>
              </w:rPr>
              <w:t>0.25</w:t>
            </w:r>
          </w:p>
        </w:tc>
        <w:tc>
          <w:tcPr>
            <w:tcW w:w="707" w:type="pct"/>
            <w:vAlign w:val="center"/>
          </w:tcPr>
          <w:p w:rsidR="004E1EC0" w:rsidRDefault="00F74D77">
            <w:pPr>
              <w:jc w:val="center"/>
              <w:rPr>
                <w:rFonts w:ascii="Times New Roman" w:eastAsia="宋体" w:hAnsi="Times New Roman" w:cs="宋体"/>
                <w:sz w:val="18"/>
                <w:szCs w:val="18"/>
              </w:rPr>
            </w:pPr>
            <w:r>
              <w:rPr>
                <w:rFonts w:ascii="Times New Roman" w:eastAsia="宋体" w:hAnsi="Times New Roman" w:cs="宋体"/>
                <w:sz w:val="18"/>
                <w:szCs w:val="18"/>
              </w:rPr>
              <w:t>262.23</w:t>
            </w:r>
            <w:r>
              <w:rPr>
                <w:rFonts w:ascii="Times New Roman" w:eastAsia="宋体" w:hAnsi="Times New Roman" w:cs="宋体" w:hint="eastAsia"/>
                <w:sz w:val="18"/>
                <w:szCs w:val="18"/>
              </w:rPr>
              <w:t>±</w:t>
            </w:r>
            <w:r>
              <w:rPr>
                <w:rFonts w:ascii="Times New Roman" w:eastAsia="宋体" w:hAnsi="Times New Roman" w:cs="宋体" w:hint="eastAsia"/>
                <w:sz w:val="18"/>
                <w:szCs w:val="18"/>
              </w:rPr>
              <w:t>0.25</w:t>
            </w:r>
          </w:p>
        </w:tc>
        <w:tc>
          <w:tcPr>
            <w:tcW w:w="1286" w:type="pct"/>
            <w:vAlign w:val="center"/>
          </w:tcPr>
          <w:p w:rsidR="004E1EC0" w:rsidRDefault="004E1EC0">
            <w:pPr>
              <w:jc w:val="center"/>
              <w:rPr>
                <w:rFonts w:ascii="Times New Roman" w:eastAsia="宋体" w:hAnsi="Times New Roman" w:cs="宋体"/>
                <w:sz w:val="18"/>
                <w:szCs w:val="18"/>
                <w:highlight w:val="yellow"/>
              </w:rPr>
            </w:pPr>
          </w:p>
        </w:tc>
        <w:tc>
          <w:tcPr>
            <w:tcW w:w="1304" w:type="pct"/>
            <w:vAlign w:val="center"/>
          </w:tcPr>
          <w:p w:rsidR="004E1EC0" w:rsidRDefault="004E1EC0">
            <w:pPr>
              <w:jc w:val="center"/>
              <w:rPr>
                <w:rFonts w:ascii="Times New Roman" w:eastAsia="宋体" w:hAnsi="Times New Roman" w:cs="宋体"/>
                <w:sz w:val="18"/>
                <w:szCs w:val="18"/>
                <w:highlight w:val="yellow"/>
              </w:rPr>
            </w:pPr>
          </w:p>
        </w:tc>
      </w:tr>
      <w:tr w:rsidR="004E1EC0">
        <w:trPr>
          <w:trHeight w:val="312"/>
          <w:jc w:val="center"/>
        </w:trPr>
        <w:tc>
          <w:tcPr>
            <w:tcW w:w="285" w:type="pct"/>
            <w:vMerge/>
            <w:vAlign w:val="center"/>
          </w:tcPr>
          <w:p w:rsidR="004E1EC0" w:rsidRDefault="004E1EC0">
            <w:pPr>
              <w:jc w:val="center"/>
              <w:rPr>
                <w:rFonts w:ascii="宋体" w:eastAsia="宋体" w:hAnsi="宋体" w:cs="宋体"/>
                <w:sz w:val="18"/>
                <w:szCs w:val="18"/>
                <w:highlight w:val="green"/>
              </w:rPr>
            </w:pPr>
          </w:p>
        </w:tc>
        <w:tc>
          <w:tcPr>
            <w:tcW w:w="707" w:type="pct"/>
            <w:vAlign w:val="center"/>
          </w:tcPr>
          <w:p w:rsidR="004E1EC0" w:rsidRDefault="00F74D77">
            <w:pPr>
              <w:jc w:val="center"/>
              <w:rPr>
                <w:rFonts w:ascii="Times New Roman" w:eastAsia="宋体" w:hAnsi="Times New Roman" w:cs="宋体"/>
                <w:sz w:val="18"/>
                <w:szCs w:val="18"/>
              </w:rPr>
            </w:pPr>
            <w:r>
              <w:rPr>
                <w:rFonts w:ascii="Times New Roman" w:eastAsia="宋体" w:hAnsi="Times New Roman" w:cs="宋体" w:hint="eastAsia"/>
                <w:sz w:val="18"/>
                <w:szCs w:val="18"/>
              </w:rPr>
              <w:t>182.20</w:t>
            </w:r>
            <w:r>
              <w:rPr>
                <w:rFonts w:ascii="Times New Roman" w:eastAsia="宋体" w:hAnsi="Times New Roman" w:cs="宋体" w:hint="eastAsia"/>
                <w:sz w:val="18"/>
                <w:szCs w:val="18"/>
              </w:rPr>
              <w:t>±</w:t>
            </w:r>
            <w:r>
              <w:rPr>
                <w:rFonts w:ascii="Times New Roman" w:eastAsia="宋体" w:hAnsi="Times New Roman" w:cs="宋体" w:hint="eastAsia"/>
                <w:sz w:val="18"/>
                <w:szCs w:val="18"/>
              </w:rPr>
              <w:t>0.25</w:t>
            </w:r>
          </w:p>
        </w:tc>
        <w:tc>
          <w:tcPr>
            <w:tcW w:w="707" w:type="pct"/>
            <w:vAlign w:val="center"/>
          </w:tcPr>
          <w:p w:rsidR="004E1EC0" w:rsidRDefault="00F74D77">
            <w:pPr>
              <w:jc w:val="center"/>
              <w:rPr>
                <w:rFonts w:ascii="Times New Roman" w:eastAsia="宋体" w:hAnsi="Times New Roman" w:cs="宋体"/>
                <w:sz w:val="18"/>
                <w:szCs w:val="18"/>
              </w:rPr>
            </w:pPr>
            <w:r>
              <w:rPr>
                <w:rFonts w:ascii="Times New Roman" w:eastAsia="宋体" w:hAnsi="Times New Roman" w:cs="宋体" w:hint="eastAsia"/>
                <w:sz w:val="18"/>
                <w:szCs w:val="18"/>
              </w:rPr>
              <w:t>191.60</w:t>
            </w:r>
            <w:r>
              <w:rPr>
                <w:rFonts w:ascii="Times New Roman" w:eastAsia="宋体" w:hAnsi="Times New Roman" w:cs="宋体" w:hint="eastAsia"/>
                <w:sz w:val="18"/>
                <w:szCs w:val="18"/>
              </w:rPr>
              <w:t>±</w:t>
            </w:r>
            <w:r>
              <w:rPr>
                <w:rFonts w:ascii="Times New Roman" w:eastAsia="宋体" w:hAnsi="Times New Roman" w:cs="宋体" w:hint="eastAsia"/>
                <w:sz w:val="18"/>
                <w:szCs w:val="18"/>
              </w:rPr>
              <w:t>0.25</w:t>
            </w:r>
          </w:p>
        </w:tc>
        <w:tc>
          <w:tcPr>
            <w:tcW w:w="707" w:type="pct"/>
            <w:vAlign w:val="center"/>
          </w:tcPr>
          <w:p w:rsidR="004E1EC0" w:rsidRDefault="00F74D77">
            <w:pPr>
              <w:jc w:val="center"/>
              <w:rPr>
                <w:rFonts w:ascii="Times New Roman" w:eastAsia="宋体" w:hAnsi="Times New Roman" w:cs="宋体"/>
                <w:sz w:val="18"/>
                <w:szCs w:val="18"/>
              </w:rPr>
            </w:pPr>
            <w:r>
              <w:rPr>
                <w:rFonts w:ascii="Times New Roman" w:eastAsia="宋体" w:hAnsi="Times New Roman" w:cs="宋体"/>
                <w:sz w:val="18"/>
                <w:szCs w:val="18"/>
              </w:rPr>
              <w:t>264.40</w:t>
            </w:r>
            <w:r>
              <w:rPr>
                <w:rFonts w:ascii="Times New Roman" w:eastAsia="宋体" w:hAnsi="Times New Roman" w:cs="宋体" w:hint="eastAsia"/>
                <w:sz w:val="18"/>
                <w:szCs w:val="18"/>
              </w:rPr>
              <w:t>±</w:t>
            </w:r>
            <w:r>
              <w:rPr>
                <w:rFonts w:ascii="Times New Roman" w:eastAsia="宋体" w:hAnsi="Times New Roman" w:cs="宋体" w:hint="eastAsia"/>
                <w:sz w:val="18"/>
                <w:szCs w:val="18"/>
              </w:rPr>
              <w:t>0.25</w:t>
            </w:r>
          </w:p>
        </w:tc>
        <w:tc>
          <w:tcPr>
            <w:tcW w:w="1286" w:type="pct"/>
            <w:vAlign w:val="center"/>
          </w:tcPr>
          <w:p w:rsidR="004E1EC0" w:rsidRDefault="004E1EC0">
            <w:pPr>
              <w:jc w:val="center"/>
              <w:rPr>
                <w:rFonts w:ascii="Times New Roman" w:eastAsia="宋体" w:hAnsi="Times New Roman" w:cs="宋体"/>
                <w:sz w:val="18"/>
                <w:szCs w:val="18"/>
                <w:highlight w:val="yellow"/>
              </w:rPr>
            </w:pPr>
          </w:p>
        </w:tc>
        <w:tc>
          <w:tcPr>
            <w:tcW w:w="1304" w:type="pct"/>
            <w:vAlign w:val="center"/>
          </w:tcPr>
          <w:p w:rsidR="004E1EC0" w:rsidRDefault="004E1EC0">
            <w:pPr>
              <w:jc w:val="center"/>
              <w:rPr>
                <w:rFonts w:ascii="Times New Roman" w:eastAsia="宋体" w:hAnsi="Times New Roman" w:cs="宋体"/>
                <w:sz w:val="18"/>
                <w:szCs w:val="18"/>
                <w:highlight w:val="yellow"/>
              </w:rPr>
            </w:pPr>
          </w:p>
        </w:tc>
      </w:tr>
      <w:tr w:rsidR="004E1EC0">
        <w:trPr>
          <w:trHeight w:val="312"/>
          <w:jc w:val="center"/>
        </w:trPr>
        <w:tc>
          <w:tcPr>
            <w:tcW w:w="285" w:type="pct"/>
            <w:vMerge/>
            <w:vAlign w:val="center"/>
          </w:tcPr>
          <w:p w:rsidR="004E1EC0" w:rsidRDefault="004E1EC0">
            <w:pPr>
              <w:jc w:val="center"/>
              <w:rPr>
                <w:rFonts w:ascii="宋体" w:eastAsia="宋体" w:hAnsi="宋体" w:cs="宋体"/>
                <w:sz w:val="18"/>
                <w:szCs w:val="18"/>
                <w:highlight w:val="green"/>
              </w:rPr>
            </w:pPr>
          </w:p>
        </w:tc>
        <w:tc>
          <w:tcPr>
            <w:tcW w:w="707" w:type="pct"/>
            <w:vAlign w:val="center"/>
          </w:tcPr>
          <w:p w:rsidR="004E1EC0" w:rsidRDefault="00F74D77">
            <w:pPr>
              <w:jc w:val="center"/>
              <w:rPr>
                <w:rFonts w:ascii="Times New Roman" w:eastAsia="宋体" w:hAnsi="Times New Roman" w:cs="宋体"/>
                <w:sz w:val="18"/>
                <w:szCs w:val="18"/>
              </w:rPr>
            </w:pPr>
            <w:r>
              <w:rPr>
                <w:rFonts w:ascii="Times New Roman" w:eastAsia="宋体" w:hAnsi="Times New Roman" w:cs="宋体" w:hint="eastAsia"/>
                <w:sz w:val="18"/>
                <w:szCs w:val="18"/>
              </w:rPr>
              <w:t>182.20</w:t>
            </w:r>
            <w:r>
              <w:rPr>
                <w:rFonts w:ascii="Times New Roman" w:eastAsia="宋体" w:hAnsi="Times New Roman" w:cs="宋体" w:hint="eastAsia"/>
                <w:sz w:val="18"/>
                <w:szCs w:val="18"/>
              </w:rPr>
              <w:t>±</w:t>
            </w:r>
            <w:r>
              <w:rPr>
                <w:rFonts w:ascii="Times New Roman" w:eastAsia="宋体" w:hAnsi="Times New Roman" w:cs="宋体" w:hint="eastAsia"/>
                <w:sz w:val="18"/>
                <w:szCs w:val="18"/>
              </w:rPr>
              <w:t>0.25</w:t>
            </w:r>
          </w:p>
        </w:tc>
        <w:tc>
          <w:tcPr>
            <w:tcW w:w="707" w:type="pct"/>
            <w:vAlign w:val="center"/>
          </w:tcPr>
          <w:p w:rsidR="004E1EC0" w:rsidRDefault="00F74D77">
            <w:pPr>
              <w:jc w:val="center"/>
              <w:rPr>
                <w:rFonts w:ascii="Times New Roman" w:eastAsia="宋体" w:hAnsi="Times New Roman" w:cs="宋体"/>
                <w:sz w:val="18"/>
                <w:szCs w:val="18"/>
              </w:rPr>
            </w:pPr>
            <w:r>
              <w:rPr>
                <w:rFonts w:ascii="Times New Roman" w:eastAsia="宋体" w:hAnsi="Times New Roman" w:cs="宋体" w:hint="eastAsia"/>
                <w:sz w:val="18"/>
                <w:szCs w:val="18"/>
              </w:rPr>
              <w:t>1</w:t>
            </w:r>
            <w:r>
              <w:rPr>
                <w:rFonts w:ascii="Times New Roman" w:eastAsia="宋体" w:hAnsi="Times New Roman" w:cs="宋体"/>
                <w:sz w:val="18"/>
                <w:szCs w:val="18"/>
              </w:rPr>
              <w:t>99</w:t>
            </w:r>
            <w:r>
              <w:rPr>
                <w:rFonts w:ascii="Times New Roman" w:eastAsia="宋体" w:hAnsi="Times New Roman" w:cs="宋体" w:hint="eastAsia"/>
                <w:sz w:val="18"/>
                <w:szCs w:val="18"/>
              </w:rPr>
              <w:t>.</w:t>
            </w:r>
            <w:r>
              <w:rPr>
                <w:rFonts w:ascii="Times New Roman" w:eastAsia="宋体" w:hAnsi="Times New Roman" w:cs="宋体"/>
                <w:sz w:val="18"/>
                <w:szCs w:val="18"/>
              </w:rPr>
              <w:t>0</w:t>
            </w:r>
            <w:r>
              <w:rPr>
                <w:rFonts w:ascii="Times New Roman" w:eastAsia="宋体" w:hAnsi="Times New Roman" w:cs="宋体" w:hint="eastAsia"/>
                <w:sz w:val="18"/>
                <w:szCs w:val="18"/>
              </w:rPr>
              <w:t>0</w:t>
            </w:r>
            <w:r>
              <w:rPr>
                <w:rFonts w:ascii="Times New Roman" w:eastAsia="宋体" w:hAnsi="Times New Roman" w:cs="宋体" w:hint="eastAsia"/>
                <w:sz w:val="18"/>
                <w:szCs w:val="18"/>
              </w:rPr>
              <w:t>±</w:t>
            </w:r>
            <w:r>
              <w:rPr>
                <w:rFonts w:ascii="Times New Roman" w:eastAsia="宋体" w:hAnsi="Times New Roman" w:cs="宋体" w:hint="eastAsia"/>
                <w:sz w:val="18"/>
                <w:szCs w:val="18"/>
              </w:rPr>
              <w:t>0.25</w:t>
            </w:r>
          </w:p>
        </w:tc>
        <w:tc>
          <w:tcPr>
            <w:tcW w:w="707" w:type="pct"/>
            <w:vAlign w:val="center"/>
          </w:tcPr>
          <w:p w:rsidR="004E1EC0" w:rsidRDefault="00F74D77">
            <w:pPr>
              <w:jc w:val="center"/>
              <w:rPr>
                <w:rFonts w:ascii="Times New Roman" w:eastAsia="宋体" w:hAnsi="Times New Roman" w:cs="宋体"/>
                <w:sz w:val="18"/>
                <w:szCs w:val="18"/>
              </w:rPr>
            </w:pPr>
            <w:r>
              <w:rPr>
                <w:rFonts w:ascii="Times New Roman" w:eastAsia="宋体" w:hAnsi="Times New Roman" w:cs="宋体"/>
                <w:sz w:val="18"/>
                <w:szCs w:val="18"/>
              </w:rPr>
              <w:t>269.81</w:t>
            </w:r>
            <w:r>
              <w:rPr>
                <w:rFonts w:ascii="Times New Roman" w:eastAsia="宋体" w:hAnsi="Times New Roman" w:cs="宋体" w:hint="eastAsia"/>
                <w:sz w:val="18"/>
                <w:szCs w:val="18"/>
              </w:rPr>
              <w:t>±</w:t>
            </w:r>
            <w:r>
              <w:rPr>
                <w:rFonts w:ascii="Times New Roman" w:eastAsia="宋体" w:hAnsi="Times New Roman" w:cs="宋体" w:hint="eastAsia"/>
                <w:sz w:val="18"/>
                <w:szCs w:val="18"/>
              </w:rPr>
              <w:t>0.25</w:t>
            </w:r>
          </w:p>
        </w:tc>
        <w:tc>
          <w:tcPr>
            <w:tcW w:w="1286" w:type="pct"/>
            <w:vAlign w:val="center"/>
          </w:tcPr>
          <w:p w:rsidR="004E1EC0" w:rsidRDefault="004E1EC0">
            <w:pPr>
              <w:jc w:val="center"/>
              <w:rPr>
                <w:rFonts w:ascii="Times New Roman" w:eastAsia="宋体" w:hAnsi="Times New Roman" w:cs="宋体"/>
                <w:sz w:val="18"/>
                <w:szCs w:val="18"/>
                <w:highlight w:val="yellow"/>
              </w:rPr>
            </w:pPr>
          </w:p>
        </w:tc>
        <w:tc>
          <w:tcPr>
            <w:tcW w:w="1304" w:type="pct"/>
            <w:vAlign w:val="center"/>
          </w:tcPr>
          <w:p w:rsidR="004E1EC0" w:rsidRDefault="004E1EC0">
            <w:pPr>
              <w:jc w:val="center"/>
              <w:rPr>
                <w:rFonts w:ascii="Times New Roman" w:eastAsia="宋体" w:hAnsi="Times New Roman" w:cs="宋体"/>
                <w:sz w:val="18"/>
                <w:szCs w:val="18"/>
                <w:highlight w:val="yellow"/>
              </w:rPr>
            </w:pPr>
          </w:p>
        </w:tc>
      </w:tr>
      <w:tr w:rsidR="004E1EC0">
        <w:trPr>
          <w:trHeight w:val="312"/>
          <w:jc w:val="center"/>
        </w:trPr>
        <w:tc>
          <w:tcPr>
            <w:tcW w:w="285" w:type="pct"/>
            <w:vMerge/>
            <w:vAlign w:val="center"/>
          </w:tcPr>
          <w:p w:rsidR="004E1EC0" w:rsidRDefault="004E1EC0">
            <w:pPr>
              <w:jc w:val="center"/>
              <w:rPr>
                <w:rFonts w:ascii="宋体" w:eastAsia="宋体" w:hAnsi="宋体" w:cs="宋体"/>
                <w:sz w:val="18"/>
                <w:szCs w:val="18"/>
                <w:highlight w:val="green"/>
              </w:rPr>
            </w:pPr>
          </w:p>
        </w:tc>
        <w:tc>
          <w:tcPr>
            <w:tcW w:w="707" w:type="pct"/>
            <w:vAlign w:val="center"/>
          </w:tcPr>
          <w:p w:rsidR="004E1EC0" w:rsidRDefault="00F74D77">
            <w:pPr>
              <w:jc w:val="center"/>
              <w:rPr>
                <w:rFonts w:ascii="Times New Roman" w:eastAsia="宋体" w:hAnsi="Times New Roman" w:cs="宋体"/>
                <w:sz w:val="18"/>
                <w:szCs w:val="18"/>
              </w:rPr>
            </w:pPr>
            <w:r>
              <w:rPr>
                <w:rFonts w:ascii="Times New Roman" w:eastAsia="宋体" w:hAnsi="Times New Roman" w:cs="宋体" w:hint="eastAsia"/>
                <w:sz w:val="18"/>
                <w:szCs w:val="18"/>
              </w:rPr>
              <w:t>182.20</w:t>
            </w:r>
            <w:r>
              <w:rPr>
                <w:rFonts w:ascii="Times New Roman" w:eastAsia="宋体" w:hAnsi="Times New Roman" w:cs="宋体" w:hint="eastAsia"/>
                <w:sz w:val="18"/>
                <w:szCs w:val="18"/>
              </w:rPr>
              <w:t>±</w:t>
            </w:r>
            <w:r>
              <w:rPr>
                <w:rFonts w:ascii="Times New Roman" w:eastAsia="宋体" w:hAnsi="Times New Roman" w:cs="宋体" w:hint="eastAsia"/>
                <w:sz w:val="18"/>
                <w:szCs w:val="18"/>
              </w:rPr>
              <w:t>0.25</w:t>
            </w:r>
          </w:p>
        </w:tc>
        <w:tc>
          <w:tcPr>
            <w:tcW w:w="707" w:type="pct"/>
            <w:vAlign w:val="center"/>
          </w:tcPr>
          <w:p w:rsidR="004E1EC0" w:rsidRDefault="00F74D77">
            <w:pPr>
              <w:jc w:val="center"/>
              <w:rPr>
                <w:rFonts w:ascii="Times New Roman" w:eastAsia="宋体" w:hAnsi="Times New Roman" w:cs="宋体"/>
                <w:sz w:val="18"/>
                <w:szCs w:val="18"/>
              </w:rPr>
            </w:pPr>
            <w:r>
              <w:rPr>
                <w:rFonts w:ascii="Times New Roman" w:eastAsia="宋体" w:hAnsi="Times New Roman" w:cs="宋体" w:hint="eastAsia"/>
                <w:sz w:val="18"/>
                <w:szCs w:val="18"/>
              </w:rPr>
              <w:t>210.00</w:t>
            </w:r>
            <w:r>
              <w:rPr>
                <w:rFonts w:ascii="Times New Roman" w:eastAsia="宋体" w:hAnsi="Times New Roman" w:cs="宋体" w:hint="eastAsia"/>
                <w:sz w:val="18"/>
                <w:szCs w:val="18"/>
              </w:rPr>
              <w:t>±</w:t>
            </w:r>
            <w:r>
              <w:rPr>
                <w:rFonts w:ascii="Times New Roman" w:eastAsia="宋体" w:hAnsi="Times New Roman" w:cs="宋体" w:hint="eastAsia"/>
                <w:sz w:val="18"/>
                <w:szCs w:val="18"/>
              </w:rPr>
              <w:t>0.25</w:t>
            </w:r>
          </w:p>
        </w:tc>
        <w:tc>
          <w:tcPr>
            <w:tcW w:w="707" w:type="pct"/>
            <w:vAlign w:val="center"/>
          </w:tcPr>
          <w:p w:rsidR="004E1EC0" w:rsidRDefault="00F74D77">
            <w:pPr>
              <w:jc w:val="center"/>
              <w:rPr>
                <w:rFonts w:ascii="Times New Roman" w:eastAsia="宋体" w:hAnsi="Times New Roman" w:cs="宋体"/>
                <w:sz w:val="18"/>
                <w:szCs w:val="18"/>
              </w:rPr>
            </w:pPr>
            <w:r>
              <w:rPr>
                <w:rFonts w:ascii="Times New Roman" w:eastAsia="宋体" w:hAnsi="Times New Roman" w:cs="宋体"/>
                <w:sz w:val="18"/>
                <w:szCs w:val="18"/>
              </w:rPr>
              <w:t>278.02</w:t>
            </w:r>
            <w:r>
              <w:rPr>
                <w:rFonts w:ascii="Times New Roman" w:eastAsia="宋体" w:hAnsi="Times New Roman" w:cs="宋体" w:hint="eastAsia"/>
                <w:sz w:val="18"/>
                <w:szCs w:val="18"/>
              </w:rPr>
              <w:t>±</w:t>
            </w:r>
            <w:r>
              <w:rPr>
                <w:rFonts w:ascii="Times New Roman" w:eastAsia="宋体" w:hAnsi="Times New Roman" w:cs="宋体" w:hint="eastAsia"/>
                <w:sz w:val="18"/>
                <w:szCs w:val="18"/>
              </w:rPr>
              <w:t>0.25</w:t>
            </w:r>
          </w:p>
        </w:tc>
        <w:tc>
          <w:tcPr>
            <w:tcW w:w="1286" w:type="pct"/>
            <w:vAlign w:val="center"/>
          </w:tcPr>
          <w:p w:rsidR="004E1EC0" w:rsidRDefault="004E1EC0">
            <w:pPr>
              <w:jc w:val="center"/>
              <w:rPr>
                <w:rFonts w:ascii="Times New Roman" w:eastAsia="宋体" w:hAnsi="Times New Roman" w:cs="宋体"/>
                <w:sz w:val="18"/>
                <w:szCs w:val="18"/>
                <w:highlight w:val="yellow"/>
              </w:rPr>
            </w:pPr>
          </w:p>
        </w:tc>
        <w:tc>
          <w:tcPr>
            <w:tcW w:w="1304" w:type="pct"/>
            <w:vAlign w:val="center"/>
          </w:tcPr>
          <w:p w:rsidR="004E1EC0" w:rsidRDefault="004E1EC0">
            <w:pPr>
              <w:jc w:val="center"/>
              <w:rPr>
                <w:rFonts w:ascii="Times New Roman" w:eastAsia="宋体" w:hAnsi="Times New Roman" w:cs="宋体"/>
                <w:sz w:val="18"/>
                <w:szCs w:val="18"/>
                <w:highlight w:val="yellow"/>
              </w:rPr>
            </w:pPr>
          </w:p>
        </w:tc>
      </w:tr>
    </w:tbl>
    <w:p w:rsidR="004E1EC0" w:rsidRDefault="00F74D77">
      <w:pPr>
        <w:numPr>
          <w:ilvl w:val="1"/>
          <w:numId w:val="0"/>
        </w:numPr>
        <w:spacing w:beforeLines="50" w:before="156" w:afterLines="50" w:after="156"/>
        <w:rPr>
          <w:rFonts w:ascii="黑体" w:eastAsia="黑体" w:hAnsi="黑体" w:cs="黑体"/>
        </w:rPr>
      </w:pPr>
      <w:r>
        <w:rPr>
          <w:rFonts w:ascii="黑体" w:eastAsia="黑体" w:hAnsi="黑体" w:cs="黑体"/>
        </w:rPr>
        <w:t>5.</w:t>
      </w:r>
      <w:r>
        <w:rPr>
          <w:rFonts w:ascii="黑体" w:eastAsia="黑体" w:hAnsi="黑体" w:cs="黑体" w:hint="eastAsia"/>
        </w:rPr>
        <w:t>5</w:t>
      </w: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hint="eastAsia"/>
        </w:rPr>
        <w:t>电学性能</w:t>
      </w:r>
    </w:p>
    <w:p w:rsidR="004E1EC0" w:rsidRDefault="00F74D77">
      <w:pPr>
        <w:pStyle w:val="af8"/>
        <w:rPr>
          <w:rFonts w:ascii="Times New Roman"/>
        </w:rPr>
      </w:pPr>
      <w:r>
        <w:rPr>
          <w:rFonts w:ascii="Times New Roman" w:hint="eastAsia"/>
        </w:rPr>
        <w:t>硅单晶</w:t>
      </w:r>
      <w:r>
        <w:rPr>
          <w:rFonts w:ascii="Times New Roman"/>
        </w:rPr>
        <w:t>的</w:t>
      </w:r>
      <w:r>
        <w:rPr>
          <w:rFonts w:ascii="Times New Roman" w:hint="eastAsia"/>
        </w:rPr>
        <w:t>电学性能</w:t>
      </w:r>
      <w:r>
        <w:rPr>
          <w:rFonts w:ascii="Times New Roman"/>
        </w:rPr>
        <w:t>应符合表</w:t>
      </w:r>
      <w:r>
        <w:rPr>
          <w:rFonts w:ascii="Times New Roman" w:hint="eastAsia"/>
        </w:rPr>
        <w:t>5</w:t>
      </w:r>
      <w:r>
        <w:rPr>
          <w:rFonts w:ascii="Times New Roman"/>
        </w:rPr>
        <w:t>的规定。如对</w:t>
      </w:r>
      <w:r>
        <w:rPr>
          <w:rFonts w:ascii="Times New Roman" w:hint="eastAsia"/>
        </w:rPr>
        <w:t>电学性能</w:t>
      </w:r>
      <w:r>
        <w:rPr>
          <w:rFonts w:ascii="Times New Roman"/>
        </w:rPr>
        <w:t>有其他要求时，由供需双方协商解决。</w:t>
      </w:r>
    </w:p>
    <w:p w:rsidR="004E1EC0" w:rsidRDefault="00F74D77">
      <w:pPr>
        <w:pStyle w:val="ab"/>
        <w:spacing w:beforeLines="50" w:before="156" w:afterLines="50" w:after="156"/>
        <w:jc w:val="center"/>
      </w:pPr>
      <w:r>
        <w:t>表</w:t>
      </w:r>
      <w:r>
        <w:t xml:space="preserve"> </w:t>
      </w:r>
      <w:r>
        <w:rPr>
          <w:rFonts w:hint="eastAsia"/>
        </w:rPr>
        <w:t>5</w:t>
      </w:r>
      <w:r>
        <w:rPr>
          <w:rFonts w:hint="eastAsia"/>
        </w:rPr>
        <w:t>电学性能</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8"/>
        <w:gridCol w:w="1039"/>
        <w:gridCol w:w="1363"/>
        <w:gridCol w:w="2233"/>
        <w:gridCol w:w="2240"/>
      </w:tblGrid>
      <w:tr w:rsidR="004E1EC0">
        <w:trPr>
          <w:trHeight w:val="251"/>
          <w:jc w:val="center"/>
        </w:trPr>
        <w:tc>
          <w:tcPr>
            <w:tcW w:w="850" w:type="pct"/>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导电类型</w:t>
            </w:r>
          </w:p>
        </w:tc>
        <w:tc>
          <w:tcPr>
            <w:tcW w:w="627" w:type="pct"/>
            <w:tcBorders>
              <w:tl2br w:val="nil"/>
              <w:tr2bl w:val="nil"/>
            </w:tcBorders>
            <w:vAlign w:val="center"/>
          </w:tcPr>
          <w:p w:rsidR="004E1EC0" w:rsidRDefault="00F74D77">
            <w:pPr>
              <w:adjustRightInd w:val="0"/>
              <w:snapToGrid w:val="0"/>
              <w:ind w:leftChars="-51" w:left="-26" w:rightChars="-51" w:right="-107" w:hangingChars="45" w:hanging="81"/>
              <w:jc w:val="center"/>
              <w:rPr>
                <w:rFonts w:ascii="Times New Roman" w:eastAsia="宋体" w:hAnsi="Times New Roman" w:cs="Times New Roman"/>
                <w:sz w:val="18"/>
                <w:szCs w:val="18"/>
              </w:rPr>
            </w:pPr>
            <w:r>
              <w:rPr>
                <w:rFonts w:ascii="Times New Roman" w:eastAsia="宋体" w:hAnsi="Times New Roman" w:cs="Times New Roman"/>
                <w:sz w:val="18"/>
                <w:szCs w:val="18"/>
              </w:rPr>
              <w:t>掺杂剂</w:t>
            </w:r>
          </w:p>
        </w:tc>
        <w:tc>
          <w:tcPr>
            <w:tcW w:w="823" w:type="pct"/>
            <w:tcBorders>
              <w:tl2br w:val="nil"/>
              <w:tr2bl w:val="nil"/>
            </w:tcBorders>
            <w:vAlign w:val="center"/>
          </w:tcPr>
          <w:p w:rsidR="004E1EC0" w:rsidRDefault="00F74D77">
            <w:pPr>
              <w:adjustRightInd w:val="0"/>
              <w:snapToGrid w:val="0"/>
              <w:ind w:leftChars="-51" w:left="-26" w:rightChars="-51" w:right="-107" w:hangingChars="45" w:hanging="81"/>
              <w:jc w:val="center"/>
              <w:rPr>
                <w:rFonts w:ascii="Times New Roman" w:eastAsia="宋体" w:hAnsi="Times New Roman" w:cs="Times New Roman"/>
                <w:sz w:val="18"/>
                <w:szCs w:val="18"/>
              </w:rPr>
            </w:pPr>
            <w:r>
              <w:rPr>
                <w:rFonts w:ascii="Times New Roman" w:eastAsia="宋体" w:hAnsi="Times New Roman" w:cs="Times New Roman"/>
                <w:sz w:val="18"/>
                <w:szCs w:val="18"/>
              </w:rPr>
              <w:t>电阻率范围</w:t>
            </w:r>
          </w:p>
          <w:p w:rsidR="004E1EC0" w:rsidRDefault="00F74D77">
            <w:pPr>
              <w:adjustRightInd w:val="0"/>
              <w:snapToGrid w:val="0"/>
              <w:ind w:leftChars="-51" w:left="-26" w:rightChars="-51" w:right="-107" w:hangingChars="45" w:hanging="81"/>
              <w:jc w:val="center"/>
              <w:rPr>
                <w:rFonts w:ascii="Times New Roman" w:eastAsia="宋体" w:hAnsi="Times New Roman" w:cs="Times New Roman"/>
                <w:sz w:val="18"/>
                <w:szCs w:val="18"/>
              </w:rPr>
            </w:pPr>
            <w:r>
              <w:rPr>
                <w:rFonts w:ascii="Times New Roman" w:eastAsia="宋体" w:hAnsi="Times New Roman" w:cs="Times New Roman"/>
                <w:sz w:val="18"/>
                <w:szCs w:val="18"/>
              </w:rPr>
              <w:t>Ω.cm</w:t>
            </w:r>
          </w:p>
        </w:tc>
        <w:tc>
          <w:tcPr>
            <w:tcW w:w="1347" w:type="pct"/>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径向电阻率变化</w:t>
            </w:r>
          </w:p>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351" w:type="pct"/>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载流子复合寿命</w:t>
            </w:r>
          </w:p>
          <w:p w:rsidR="004E1EC0" w:rsidRDefault="00F74D77">
            <w:pPr>
              <w:adjustRightInd w:val="0"/>
              <w:snapToGrid w:val="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μs</w:t>
            </w:r>
            <w:proofErr w:type="spellEnd"/>
          </w:p>
        </w:tc>
      </w:tr>
      <w:tr w:rsidR="004E1EC0">
        <w:trPr>
          <w:trHeight w:val="198"/>
          <w:jc w:val="center"/>
        </w:trPr>
        <w:tc>
          <w:tcPr>
            <w:tcW w:w="850" w:type="pct"/>
            <w:vMerge w:val="restart"/>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p</w:t>
            </w:r>
          </w:p>
        </w:tc>
        <w:tc>
          <w:tcPr>
            <w:tcW w:w="1069"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镓</w:t>
            </w:r>
          </w:p>
        </w:tc>
        <w:tc>
          <w:tcPr>
            <w:tcW w:w="1403"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0.4-1.1</w:t>
            </w:r>
          </w:p>
        </w:tc>
        <w:tc>
          <w:tcPr>
            <w:tcW w:w="2296"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2303"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≥50</w:t>
            </w:r>
          </w:p>
        </w:tc>
      </w:tr>
      <w:tr w:rsidR="004E1EC0">
        <w:trPr>
          <w:trHeight w:val="176"/>
          <w:jc w:val="center"/>
        </w:trPr>
        <w:tc>
          <w:tcPr>
            <w:tcW w:w="850" w:type="pct"/>
            <w:vMerge/>
            <w:tcBorders>
              <w:tl2br w:val="nil"/>
              <w:tr2bl w:val="nil"/>
            </w:tcBorders>
            <w:vAlign w:val="center"/>
          </w:tcPr>
          <w:p w:rsidR="004E1EC0" w:rsidRDefault="004E1EC0">
            <w:pPr>
              <w:adjustRightInd w:val="0"/>
              <w:snapToGrid w:val="0"/>
              <w:jc w:val="center"/>
              <w:rPr>
                <w:rFonts w:ascii="Times New Roman" w:eastAsia="宋体" w:hAnsi="Times New Roman" w:cs="Times New Roman"/>
                <w:sz w:val="18"/>
                <w:szCs w:val="18"/>
              </w:rPr>
            </w:pPr>
          </w:p>
        </w:tc>
        <w:tc>
          <w:tcPr>
            <w:tcW w:w="1069"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硼</w:t>
            </w:r>
          </w:p>
        </w:tc>
        <w:tc>
          <w:tcPr>
            <w:tcW w:w="1403"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0.4-1.1</w:t>
            </w:r>
          </w:p>
        </w:tc>
        <w:tc>
          <w:tcPr>
            <w:tcW w:w="2296"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2303"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≥50</w:t>
            </w:r>
          </w:p>
        </w:tc>
      </w:tr>
      <w:tr w:rsidR="004E1EC0">
        <w:trPr>
          <w:trHeight w:val="90"/>
          <w:jc w:val="center"/>
        </w:trPr>
        <w:tc>
          <w:tcPr>
            <w:tcW w:w="850" w:type="pct"/>
            <w:vMerge w:val="restart"/>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p>
        </w:tc>
        <w:tc>
          <w:tcPr>
            <w:tcW w:w="627" w:type="pct"/>
            <w:vMerge w:val="restart"/>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磷</w:t>
            </w:r>
          </w:p>
        </w:tc>
        <w:tc>
          <w:tcPr>
            <w:tcW w:w="1403"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0.3-2.1</w:t>
            </w:r>
          </w:p>
        </w:tc>
        <w:tc>
          <w:tcPr>
            <w:tcW w:w="2296"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2303"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≥500</w:t>
            </w:r>
          </w:p>
        </w:tc>
      </w:tr>
      <w:tr w:rsidR="004E1EC0">
        <w:trPr>
          <w:trHeight w:val="227"/>
          <w:jc w:val="center"/>
        </w:trPr>
        <w:tc>
          <w:tcPr>
            <w:tcW w:w="850" w:type="pct"/>
            <w:vMerge/>
            <w:tcBorders>
              <w:tl2br w:val="nil"/>
              <w:tr2bl w:val="nil"/>
            </w:tcBorders>
            <w:vAlign w:val="center"/>
          </w:tcPr>
          <w:p w:rsidR="004E1EC0" w:rsidRDefault="004E1EC0">
            <w:pPr>
              <w:adjustRightInd w:val="0"/>
              <w:snapToGrid w:val="0"/>
              <w:jc w:val="center"/>
              <w:rPr>
                <w:rFonts w:ascii="Times New Roman" w:eastAsia="宋体" w:hAnsi="Times New Roman" w:cs="Times New Roman"/>
                <w:sz w:val="18"/>
                <w:szCs w:val="18"/>
              </w:rPr>
            </w:pPr>
          </w:p>
        </w:tc>
        <w:tc>
          <w:tcPr>
            <w:tcW w:w="627" w:type="pct"/>
            <w:vMerge/>
            <w:tcBorders>
              <w:tl2br w:val="nil"/>
              <w:tr2bl w:val="nil"/>
            </w:tcBorders>
            <w:vAlign w:val="center"/>
          </w:tcPr>
          <w:p w:rsidR="004E1EC0" w:rsidRDefault="004E1EC0">
            <w:pPr>
              <w:adjustRightInd w:val="0"/>
              <w:snapToGrid w:val="0"/>
              <w:jc w:val="center"/>
              <w:rPr>
                <w:rFonts w:ascii="Times New Roman" w:eastAsia="宋体" w:hAnsi="Times New Roman" w:cs="Times New Roman"/>
                <w:sz w:val="18"/>
                <w:szCs w:val="18"/>
              </w:rPr>
            </w:pPr>
          </w:p>
        </w:tc>
        <w:tc>
          <w:tcPr>
            <w:tcW w:w="1403"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hint="eastAsia"/>
                <w:sz w:val="18"/>
                <w:szCs w:val="18"/>
              </w:rPr>
              <w:t>.0</w:t>
            </w:r>
            <w:r>
              <w:rPr>
                <w:rFonts w:ascii="Times New Roman" w:eastAsia="宋体" w:hAnsi="Times New Roman" w:cs="Times New Roman"/>
                <w:sz w:val="18"/>
                <w:szCs w:val="18"/>
              </w:rPr>
              <w:t>-7</w:t>
            </w:r>
            <w:r>
              <w:rPr>
                <w:rFonts w:ascii="Times New Roman" w:eastAsia="宋体" w:hAnsi="Times New Roman" w:cs="Times New Roman" w:hint="eastAsia"/>
                <w:sz w:val="18"/>
                <w:szCs w:val="18"/>
              </w:rPr>
              <w:t>.0</w:t>
            </w:r>
          </w:p>
        </w:tc>
        <w:tc>
          <w:tcPr>
            <w:tcW w:w="2296"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2303"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≥1000</w:t>
            </w:r>
          </w:p>
        </w:tc>
      </w:tr>
      <w:tr w:rsidR="004E1EC0">
        <w:trPr>
          <w:trHeight w:val="90"/>
          <w:jc w:val="center"/>
        </w:trPr>
        <w:tc>
          <w:tcPr>
            <w:tcW w:w="850" w:type="pct"/>
            <w:vMerge/>
            <w:tcBorders>
              <w:tl2br w:val="nil"/>
              <w:tr2bl w:val="nil"/>
            </w:tcBorders>
            <w:vAlign w:val="center"/>
          </w:tcPr>
          <w:p w:rsidR="004E1EC0" w:rsidRDefault="004E1EC0">
            <w:pPr>
              <w:adjustRightInd w:val="0"/>
              <w:snapToGrid w:val="0"/>
              <w:jc w:val="center"/>
              <w:rPr>
                <w:rFonts w:ascii="Times New Roman" w:eastAsia="宋体" w:hAnsi="Times New Roman" w:cs="Times New Roman"/>
                <w:sz w:val="18"/>
                <w:szCs w:val="18"/>
              </w:rPr>
            </w:pPr>
          </w:p>
        </w:tc>
        <w:tc>
          <w:tcPr>
            <w:tcW w:w="627" w:type="pct"/>
            <w:vMerge/>
            <w:tcBorders>
              <w:tl2br w:val="nil"/>
              <w:tr2bl w:val="nil"/>
            </w:tcBorders>
            <w:vAlign w:val="center"/>
          </w:tcPr>
          <w:p w:rsidR="004E1EC0" w:rsidRDefault="004E1EC0">
            <w:pPr>
              <w:adjustRightInd w:val="0"/>
              <w:snapToGrid w:val="0"/>
              <w:jc w:val="center"/>
              <w:rPr>
                <w:rFonts w:ascii="Times New Roman" w:eastAsia="宋体" w:hAnsi="Times New Roman" w:cs="Times New Roman"/>
                <w:sz w:val="18"/>
                <w:szCs w:val="18"/>
              </w:rPr>
            </w:pPr>
          </w:p>
        </w:tc>
        <w:tc>
          <w:tcPr>
            <w:tcW w:w="1403"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hint="eastAsia"/>
                <w:sz w:val="18"/>
                <w:szCs w:val="18"/>
              </w:rPr>
              <w:t>.0</w:t>
            </w:r>
            <w:r>
              <w:rPr>
                <w:rFonts w:ascii="Times New Roman" w:eastAsia="宋体" w:hAnsi="Times New Roman" w:cs="Times New Roman"/>
                <w:sz w:val="18"/>
                <w:szCs w:val="18"/>
              </w:rPr>
              <w:t>-</w:t>
            </w:r>
            <w:r>
              <w:rPr>
                <w:rFonts w:ascii="Times New Roman" w:eastAsia="宋体" w:hAnsi="Times New Roman" w:cs="Times New Roman" w:hint="eastAsia"/>
                <w:sz w:val="18"/>
                <w:szCs w:val="18"/>
              </w:rPr>
              <w:t>25.0</w:t>
            </w:r>
          </w:p>
        </w:tc>
        <w:tc>
          <w:tcPr>
            <w:tcW w:w="2296"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2303" w:type="dxa"/>
            <w:tcBorders>
              <w:tl2br w:val="nil"/>
              <w:tr2bl w:val="nil"/>
            </w:tcBorders>
            <w:vAlign w:val="center"/>
          </w:tcPr>
          <w:p w:rsidR="004E1EC0" w:rsidRDefault="00F74D7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≥1000</w:t>
            </w:r>
          </w:p>
        </w:tc>
      </w:tr>
    </w:tbl>
    <w:p w:rsidR="004E1EC0" w:rsidRDefault="00F74D77">
      <w:pPr>
        <w:numPr>
          <w:ilvl w:val="1"/>
          <w:numId w:val="0"/>
        </w:numPr>
        <w:spacing w:beforeLines="50" w:before="156" w:afterLines="50" w:after="156"/>
        <w:rPr>
          <w:rFonts w:ascii="黑体" w:eastAsia="黑体" w:hAnsi="黑体" w:cs="黑体"/>
        </w:rPr>
      </w:pPr>
      <w:r>
        <w:rPr>
          <w:rFonts w:ascii="黑体" w:eastAsia="黑体" w:hAnsi="黑体" w:cs="黑体"/>
        </w:rPr>
        <w:t>5.</w:t>
      </w:r>
      <w:r>
        <w:rPr>
          <w:rFonts w:ascii="黑体" w:eastAsia="黑体" w:hAnsi="黑体" w:cs="黑体" w:hint="eastAsia"/>
        </w:rPr>
        <w:t>6</w:t>
      </w: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hint="eastAsia"/>
        </w:rPr>
        <w:t>晶向及晶向偏离度</w:t>
      </w:r>
    </w:p>
    <w:p w:rsidR="004E1EC0" w:rsidRDefault="00F74D77">
      <w:pPr>
        <w:pStyle w:val="afa"/>
        <w:numPr>
          <w:ilvl w:val="255"/>
          <w:numId w:val="0"/>
        </w:numPr>
        <w:ind w:firstLineChars="200" w:firstLine="420"/>
        <w:rPr>
          <w:rFonts w:ascii="Times New Roman"/>
        </w:rPr>
      </w:pPr>
      <w:r>
        <w:rPr>
          <w:rFonts w:ascii="Times New Roman" w:hint="eastAsia"/>
        </w:rPr>
        <w:t>硅单晶及硅片的晶向为</w:t>
      </w:r>
      <w:r>
        <w:rPr>
          <w:rFonts w:ascii="Times New Roman" w:hint="eastAsia"/>
        </w:rPr>
        <w:t>&lt;100&gt;</w:t>
      </w:r>
      <w:r>
        <w:rPr>
          <w:rFonts w:ascii="Times New Roman" w:hint="eastAsia"/>
        </w:rPr>
        <w:t>，晶向偏离度应不大于</w:t>
      </w:r>
      <w:r>
        <w:rPr>
          <w:rFonts w:ascii="Times New Roman" w:hint="eastAsia"/>
        </w:rPr>
        <w:t>2</w:t>
      </w:r>
      <w:r>
        <w:rPr>
          <w:rFonts w:ascii="Times New Roman" w:hint="eastAsia"/>
        </w:rPr>
        <w:t>°。边缘晶向为</w:t>
      </w:r>
      <w:r>
        <w:rPr>
          <w:rFonts w:ascii="Times New Roman" w:hint="eastAsia"/>
        </w:rPr>
        <w:t>&lt;100&gt;</w:t>
      </w:r>
      <w:r>
        <w:rPr>
          <w:rFonts w:ascii="Times New Roman" w:hint="eastAsia"/>
        </w:rPr>
        <w:t>±</w:t>
      </w:r>
      <w:r>
        <w:rPr>
          <w:rFonts w:ascii="Times New Roman" w:hint="eastAsia"/>
        </w:rPr>
        <w:t>2</w:t>
      </w:r>
      <w:r>
        <w:rPr>
          <w:rFonts w:ascii="Times New Roman" w:hint="eastAsia"/>
        </w:rPr>
        <w:t>°。</w:t>
      </w:r>
    </w:p>
    <w:p w:rsidR="004E1EC0" w:rsidRDefault="00F74D77">
      <w:pPr>
        <w:numPr>
          <w:ilvl w:val="1"/>
          <w:numId w:val="0"/>
        </w:numPr>
        <w:spacing w:beforeLines="50" w:before="156" w:afterLines="50" w:after="156"/>
        <w:rPr>
          <w:rFonts w:ascii="黑体" w:eastAsia="黑体" w:hAnsi="黑体" w:cs="黑体"/>
        </w:rPr>
      </w:pPr>
      <w:r>
        <w:rPr>
          <w:rFonts w:ascii="黑体" w:eastAsia="黑体" w:hAnsi="黑体" w:cs="黑体"/>
        </w:rPr>
        <w:t>5.</w:t>
      </w:r>
      <w:r>
        <w:rPr>
          <w:rFonts w:ascii="黑体" w:eastAsia="黑体" w:hAnsi="黑体" w:cs="黑体" w:hint="eastAsia"/>
        </w:rPr>
        <w:t>7</w:t>
      </w: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hint="eastAsia"/>
        </w:rPr>
        <w:t>表面质量</w:t>
      </w:r>
    </w:p>
    <w:p w:rsidR="004E1EC0" w:rsidRDefault="00F74D77">
      <w:pPr>
        <w:numPr>
          <w:ilvl w:val="1"/>
          <w:numId w:val="0"/>
        </w:numPr>
        <w:spacing w:beforeLines="50" w:before="156" w:afterLines="50" w:after="156"/>
        <w:rPr>
          <w:rFonts w:ascii="黑体" w:eastAsia="黑体" w:hAnsi="黑体" w:cs="黑体"/>
        </w:rPr>
      </w:pPr>
      <w:r>
        <w:rPr>
          <w:rFonts w:ascii="黑体" w:eastAsia="黑体" w:hAnsi="黑体" w:cs="黑体"/>
        </w:rPr>
        <w:t>5.</w:t>
      </w:r>
      <w:r>
        <w:rPr>
          <w:rFonts w:ascii="黑体" w:eastAsia="黑体" w:hAnsi="黑体" w:cs="黑体" w:hint="eastAsia"/>
        </w:rPr>
        <w:t>7</w:t>
      </w:r>
      <w:r>
        <w:rPr>
          <w:rFonts w:ascii="黑体" w:eastAsia="黑体" w:hAnsi="黑体" w:cs="黑体"/>
        </w:rPr>
        <w:t>.</w:t>
      </w:r>
      <w:r>
        <w:rPr>
          <w:rFonts w:ascii="黑体" w:eastAsia="黑体" w:hAnsi="黑体" w:cs="黑体" w:hint="eastAsia"/>
        </w:rPr>
        <w:t>1</w:t>
      </w: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hint="eastAsia"/>
        </w:rPr>
        <w:t>硅单晶</w:t>
      </w:r>
    </w:p>
    <w:p w:rsidR="004E1EC0" w:rsidRDefault="00F74D77">
      <w:pPr>
        <w:pStyle w:val="afa"/>
        <w:numPr>
          <w:ilvl w:val="255"/>
          <w:numId w:val="0"/>
        </w:numPr>
        <w:ind w:firstLineChars="200" w:firstLine="420"/>
        <w:rPr>
          <w:rFonts w:ascii="Times New Roman"/>
        </w:rPr>
      </w:pPr>
      <w:r>
        <w:rPr>
          <w:rFonts w:ascii="Times New Roman" w:hint="eastAsia"/>
        </w:rPr>
        <w:t>硅单晶的表面及端面（包括准方形倒角面）应平整、光滑，无明显划痕、</w:t>
      </w:r>
      <w:proofErr w:type="gramStart"/>
      <w:r>
        <w:rPr>
          <w:rFonts w:ascii="Times New Roman" w:hint="eastAsia"/>
        </w:rPr>
        <w:t>沾污</w:t>
      </w:r>
      <w:proofErr w:type="gramEnd"/>
      <w:r>
        <w:rPr>
          <w:rFonts w:ascii="Times New Roman" w:hint="eastAsia"/>
        </w:rPr>
        <w:t>、色差，不应有裂痕、缺口，端面崩</w:t>
      </w:r>
      <w:proofErr w:type="gramStart"/>
      <w:r>
        <w:rPr>
          <w:rFonts w:ascii="Times New Roman" w:hint="eastAsia"/>
        </w:rPr>
        <w:t>边允许</w:t>
      </w:r>
      <w:proofErr w:type="gramEnd"/>
      <w:r>
        <w:rPr>
          <w:rFonts w:ascii="Times New Roman" w:hint="eastAsia"/>
        </w:rPr>
        <w:t>总长度不大于</w:t>
      </w:r>
      <w:r>
        <w:rPr>
          <w:rFonts w:ascii="Times New Roman" w:hint="eastAsia"/>
        </w:rPr>
        <w:t>8 mm</w:t>
      </w:r>
      <w:r>
        <w:rPr>
          <w:rFonts w:ascii="Times New Roman" w:hint="eastAsia"/>
        </w:rPr>
        <w:t>。</w:t>
      </w:r>
    </w:p>
    <w:p w:rsidR="004E1EC0" w:rsidRDefault="00F74D77">
      <w:pPr>
        <w:numPr>
          <w:ilvl w:val="1"/>
          <w:numId w:val="0"/>
        </w:numPr>
        <w:spacing w:beforeLines="50" w:before="156" w:afterLines="50" w:after="156"/>
        <w:rPr>
          <w:rFonts w:ascii="黑体" w:eastAsia="黑体" w:hAnsi="黑体" w:cs="黑体"/>
        </w:rPr>
      </w:pPr>
      <w:r>
        <w:rPr>
          <w:rFonts w:ascii="黑体" w:eastAsia="黑体" w:hAnsi="黑体" w:cs="黑体"/>
        </w:rPr>
        <w:t>5.</w:t>
      </w:r>
      <w:r>
        <w:rPr>
          <w:rFonts w:ascii="黑体" w:eastAsia="黑体" w:hAnsi="黑体" w:cs="黑体" w:hint="eastAsia"/>
        </w:rPr>
        <w:t>7</w:t>
      </w:r>
      <w:r>
        <w:rPr>
          <w:rFonts w:ascii="黑体" w:eastAsia="黑体" w:hAnsi="黑体" w:cs="黑体"/>
        </w:rPr>
        <w:t>.</w:t>
      </w:r>
      <w:r>
        <w:rPr>
          <w:rFonts w:ascii="黑体" w:eastAsia="黑体" w:hAnsi="黑体" w:cs="黑体" w:hint="eastAsia"/>
        </w:rPr>
        <w:t>2</w:t>
      </w: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hint="eastAsia"/>
        </w:rPr>
        <w:t>硅片</w:t>
      </w:r>
    </w:p>
    <w:p w:rsidR="004E1EC0" w:rsidRDefault="00F74D77">
      <w:pPr>
        <w:pStyle w:val="af8"/>
        <w:rPr>
          <w:rFonts w:ascii="Times New Roman"/>
        </w:rPr>
      </w:pPr>
      <w:r>
        <w:rPr>
          <w:rFonts w:ascii="Times New Roman" w:hint="eastAsia"/>
        </w:rPr>
        <w:t>硅片</w:t>
      </w:r>
      <w:r>
        <w:rPr>
          <w:rFonts w:ascii="Times New Roman"/>
        </w:rPr>
        <w:t>的表面质量应符合表</w:t>
      </w:r>
      <w:r>
        <w:rPr>
          <w:rFonts w:ascii="Times New Roman" w:hint="eastAsia"/>
        </w:rPr>
        <w:t>6</w:t>
      </w:r>
      <w:r>
        <w:rPr>
          <w:rFonts w:ascii="Times New Roman"/>
        </w:rPr>
        <w:t>的规定。</w:t>
      </w:r>
    </w:p>
    <w:p w:rsidR="004E1EC0" w:rsidRDefault="00F74D77">
      <w:pPr>
        <w:pStyle w:val="ab"/>
        <w:spacing w:beforeLines="50" w:before="156" w:afterLines="50" w:after="156"/>
        <w:jc w:val="center"/>
        <w:rPr>
          <w:rFonts w:ascii="Times New Roman" w:eastAsia="宋体" w:hAnsi="Times New Roman" w:cs="Times New Roman"/>
        </w:rPr>
      </w:pPr>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hint="eastAsia"/>
        </w:rPr>
        <w:t>6</w:t>
      </w:r>
      <w:r>
        <w:rPr>
          <w:rFonts w:ascii="Times New Roman" w:hAnsi="Times New Roman" w:cs="Times New Roman"/>
        </w:rPr>
        <w:t>硅片表面质量</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290"/>
        <w:gridCol w:w="4993"/>
      </w:tblGrid>
      <w:tr w:rsidR="004E1EC0">
        <w:trPr>
          <w:trHeight w:val="90"/>
          <w:jc w:val="center"/>
        </w:trPr>
        <w:tc>
          <w:tcPr>
            <w:tcW w:w="1986"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项目</w:t>
            </w:r>
          </w:p>
        </w:tc>
        <w:tc>
          <w:tcPr>
            <w:tcW w:w="3013"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hint="eastAsia"/>
                <w:sz w:val="18"/>
                <w:szCs w:val="18"/>
              </w:rPr>
              <w:t>要求</w:t>
            </w:r>
          </w:p>
        </w:tc>
      </w:tr>
      <w:tr w:rsidR="004E1EC0">
        <w:trPr>
          <w:trHeight w:val="90"/>
          <w:jc w:val="center"/>
        </w:trPr>
        <w:tc>
          <w:tcPr>
            <w:tcW w:w="1986"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线痕深度</w:t>
            </w:r>
          </w:p>
        </w:tc>
        <w:tc>
          <w:tcPr>
            <w:tcW w:w="3013"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hint="eastAsia"/>
                <w:sz w:val="18"/>
                <w:szCs w:val="18"/>
              </w:rPr>
              <w:t>不大于</w:t>
            </w:r>
            <w:r>
              <w:rPr>
                <w:rFonts w:ascii="Times New Roman" w:hAnsi="Times New Roman" w:cs="Times New Roman"/>
                <w:sz w:val="18"/>
                <w:szCs w:val="18"/>
              </w:rPr>
              <w:t xml:space="preserve">15 </w:t>
            </w:r>
            <w:bookmarkStart w:id="1" w:name="OLE_LINK1"/>
            <w:bookmarkStart w:id="2" w:name="OLE_LINK2"/>
            <w:proofErr w:type="spellStart"/>
            <w:r>
              <w:rPr>
                <w:rFonts w:ascii="Times New Roman" w:hAnsi="Times New Roman" w:cs="Times New Roman"/>
                <w:sz w:val="18"/>
                <w:szCs w:val="18"/>
              </w:rPr>
              <w:t>μm</w:t>
            </w:r>
            <w:bookmarkEnd w:id="1"/>
            <w:bookmarkEnd w:id="2"/>
            <w:proofErr w:type="spellEnd"/>
            <w:r>
              <w:rPr>
                <w:rFonts w:ascii="Times New Roman" w:hAnsi="Times New Roman" w:cs="Times New Roman"/>
                <w:sz w:val="18"/>
                <w:szCs w:val="18"/>
              </w:rPr>
              <w:t xml:space="preserve"> </w:t>
            </w:r>
          </w:p>
        </w:tc>
      </w:tr>
      <w:tr w:rsidR="004E1EC0">
        <w:trPr>
          <w:trHeight w:val="90"/>
          <w:jc w:val="center"/>
        </w:trPr>
        <w:tc>
          <w:tcPr>
            <w:tcW w:w="1986"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裂纹</w:t>
            </w:r>
          </w:p>
        </w:tc>
        <w:tc>
          <w:tcPr>
            <w:tcW w:w="3013"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无</w:t>
            </w:r>
          </w:p>
        </w:tc>
      </w:tr>
      <w:tr w:rsidR="004E1EC0">
        <w:trPr>
          <w:cantSplit/>
          <w:trHeight w:val="90"/>
          <w:jc w:val="center"/>
        </w:trPr>
        <w:tc>
          <w:tcPr>
            <w:tcW w:w="1986"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崩边</w:t>
            </w:r>
          </w:p>
        </w:tc>
        <w:tc>
          <w:tcPr>
            <w:tcW w:w="3013"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每片不超过</w:t>
            </w:r>
            <w:r>
              <w:rPr>
                <w:rFonts w:ascii="Times New Roman" w:hAnsi="Times New Roman" w:cs="Times New Roman"/>
                <w:sz w:val="18"/>
                <w:szCs w:val="18"/>
              </w:rPr>
              <w:t>2</w:t>
            </w:r>
            <w:r>
              <w:rPr>
                <w:rFonts w:ascii="Times New Roman" w:hAnsi="Times New Roman" w:cs="Times New Roman"/>
                <w:sz w:val="18"/>
                <w:szCs w:val="18"/>
              </w:rPr>
              <w:t>个，宽小于</w:t>
            </w:r>
            <w:r>
              <w:rPr>
                <w:rFonts w:ascii="Times New Roman" w:hAnsi="Times New Roman" w:cs="Times New Roman"/>
                <w:sz w:val="18"/>
                <w:szCs w:val="18"/>
              </w:rPr>
              <w:t>0.5</w:t>
            </w:r>
            <w:r>
              <w:rPr>
                <w:rFonts w:ascii="Times New Roman" w:hAnsi="Times New Roman" w:cs="Times New Roman"/>
                <w:sz w:val="18"/>
                <w:szCs w:val="18"/>
              </w:rPr>
              <w:t xml:space="preserve"> mm</w:t>
            </w:r>
            <w:r>
              <w:rPr>
                <w:rFonts w:ascii="Times New Roman" w:hAnsi="Times New Roman" w:cs="Times New Roman"/>
                <w:sz w:val="18"/>
                <w:szCs w:val="18"/>
              </w:rPr>
              <w:t>，</w:t>
            </w:r>
            <w:proofErr w:type="gramStart"/>
            <w:r>
              <w:rPr>
                <w:rFonts w:ascii="Times New Roman" w:hAnsi="Times New Roman" w:cs="Times New Roman"/>
                <w:sz w:val="18"/>
                <w:szCs w:val="18"/>
              </w:rPr>
              <w:t>径深小于</w:t>
            </w:r>
            <w:proofErr w:type="gramEnd"/>
            <w:r>
              <w:rPr>
                <w:rFonts w:ascii="Times New Roman" w:hAnsi="Times New Roman" w:cs="Times New Roman"/>
                <w:sz w:val="18"/>
                <w:szCs w:val="18"/>
              </w:rPr>
              <w:t>0.3 mm</w:t>
            </w:r>
          </w:p>
        </w:tc>
      </w:tr>
      <w:tr w:rsidR="004E1EC0">
        <w:trPr>
          <w:cantSplit/>
          <w:trHeight w:val="90"/>
          <w:jc w:val="center"/>
        </w:trPr>
        <w:tc>
          <w:tcPr>
            <w:tcW w:w="1986"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缺口</w:t>
            </w:r>
          </w:p>
        </w:tc>
        <w:tc>
          <w:tcPr>
            <w:tcW w:w="3013"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无</w:t>
            </w:r>
          </w:p>
        </w:tc>
      </w:tr>
      <w:tr w:rsidR="004E1EC0">
        <w:trPr>
          <w:trHeight w:val="90"/>
          <w:jc w:val="center"/>
        </w:trPr>
        <w:tc>
          <w:tcPr>
            <w:tcW w:w="1986"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孔洞</w:t>
            </w:r>
          </w:p>
        </w:tc>
        <w:tc>
          <w:tcPr>
            <w:tcW w:w="3013"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无</w:t>
            </w:r>
          </w:p>
        </w:tc>
      </w:tr>
      <w:tr w:rsidR="004E1EC0">
        <w:trPr>
          <w:trHeight w:val="90"/>
          <w:jc w:val="center"/>
        </w:trPr>
        <w:tc>
          <w:tcPr>
            <w:tcW w:w="1986"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色差</w:t>
            </w:r>
          </w:p>
        </w:tc>
        <w:tc>
          <w:tcPr>
            <w:tcW w:w="3013"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无明显色差</w:t>
            </w:r>
          </w:p>
        </w:tc>
      </w:tr>
    </w:tbl>
    <w:p w:rsidR="004E1EC0" w:rsidRDefault="00F74D77">
      <w:pPr>
        <w:spacing w:beforeLines="100" w:before="312" w:afterLines="100" w:after="312"/>
        <w:rPr>
          <w:rFonts w:ascii="黑体" w:eastAsia="黑体" w:hAnsi="黑体" w:cs="黑体"/>
        </w:rPr>
      </w:pPr>
      <w:r>
        <w:rPr>
          <w:rFonts w:ascii="黑体" w:eastAsia="黑体" w:hAnsi="黑体" w:cs="黑体" w:hint="eastAsia"/>
        </w:rPr>
        <w:t>6</w:t>
      </w:r>
      <w:r>
        <w:rPr>
          <w:rFonts w:ascii="黑体" w:eastAsia="黑体" w:hAnsi="黑体" w:cs="黑体"/>
        </w:rPr>
        <w:t xml:space="preserve"> </w:t>
      </w:r>
      <w:r>
        <w:rPr>
          <w:rFonts w:ascii="黑体" w:eastAsia="黑体" w:hAnsi="黑体" w:cs="黑体" w:hint="eastAsia"/>
        </w:rPr>
        <w:t>试验方法</w:t>
      </w:r>
    </w:p>
    <w:p w:rsidR="004E1EC0" w:rsidRDefault="00F74D77">
      <w:pPr>
        <w:pStyle w:val="a2"/>
        <w:numPr>
          <w:ilvl w:val="1"/>
          <w:numId w:val="0"/>
        </w:numPr>
        <w:spacing w:beforeLines="0" w:before="0" w:afterLines="0" w:after="0"/>
        <w:rPr>
          <w:rFonts w:ascii="Times New Roman" w:eastAsia="宋体"/>
        </w:rPr>
      </w:pPr>
      <w:r>
        <w:rPr>
          <w:rFonts w:hAnsi="黑体" w:cs="黑体" w:hint="eastAsia"/>
        </w:rPr>
        <w:t>6</w:t>
      </w:r>
      <w:r>
        <w:rPr>
          <w:rFonts w:hAnsi="黑体" w:cs="黑体"/>
        </w:rPr>
        <w:t xml:space="preserve">.1 </w:t>
      </w:r>
      <w:r>
        <w:rPr>
          <w:rFonts w:hAnsi="黑体" w:cs="黑体" w:hint="eastAsia"/>
        </w:rPr>
        <w:t xml:space="preserve"> </w:t>
      </w:r>
      <w:r>
        <w:rPr>
          <w:rFonts w:ascii="Times New Roman" w:eastAsia="宋体"/>
        </w:rPr>
        <w:t>间隙氧含量的</w:t>
      </w:r>
      <w:proofErr w:type="gramStart"/>
      <w:r>
        <w:rPr>
          <w:rFonts w:ascii="Times New Roman" w:eastAsia="宋体" w:hint="eastAsia"/>
        </w:rPr>
        <w:t>测量</w:t>
      </w:r>
      <w:r>
        <w:rPr>
          <w:rFonts w:ascii="Times New Roman" w:eastAsia="宋体"/>
        </w:rPr>
        <w:t>按</w:t>
      </w:r>
      <w:proofErr w:type="gramEnd"/>
      <w:r>
        <w:rPr>
          <w:rFonts w:ascii="Times New Roman" w:eastAsia="宋体"/>
        </w:rPr>
        <w:t xml:space="preserve">GB/T 1557 </w:t>
      </w:r>
      <w:r>
        <w:rPr>
          <w:rFonts w:ascii="Times New Roman" w:eastAsia="宋体"/>
        </w:rPr>
        <w:t>的规定进行</w:t>
      </w:r>
      <w:r>
        <w:rPr>
          <w:rFonts w:ascii="Times New Roman" w:eastAsia="宋体" w:hint="eastAsia"/>
        </w:rPr>
        <w:t>，校准因子采用</w:t>
      </w:r>
      <w:r>
        <w:rPr>
          <w:rFonts w:ascii="Times New Roman" w:eastAsia="宋体" w:hint="eastAsia"/>
        </w:rPr>
        <w:t>3.14</w:t>
      </w:r>
      <w:r>
        <w:rPr>
          <w:rFonts w:ascii="Times New Roman"/>
        </w:rPr>
        <w:t>×10</w:t>
      </w:r>
      <w:r>
        <w:rPr>
          <w:rFonts w:ascii="Times New Roman"/>
          <w:vertAlign w:val="superscript"/>
        </w:rPr>
        <w:t>1</w:t>
      </w:r>
      <w:r>
        <w:rPr>
          <w:rFonts w:ascii="Times New Roman" w:hint="eastAsia"/>
          <w:vertAlign w:val="superscript"/>
        </w:rPr>
        <w:t>8</w:t>
      </w:r>
      <w:r>
        <w:rPr>
          <w:rFonts w:ascii="Times New Roman"/>
          <w:vertAlign w:val="superscript"/>
        </w:rPr>
        <w:t xml:space="preserve"> </w:t>
      </w:r>
      <w:r>
        <w:rPr>
          <w:rFonts w:asciiTheme="minorEastAsia" w:eastAsiaTheme="minorEastAsia" w:hAnsiTheme="minorEastAsia" w:cstheme="minorEastAsia" w:hint="eastAsia"/>
        </w:rPr>
        <w:t>每平方厘米</w:t>
      </w:r>
      <w:r>
        <w:rPr>
          <w:rFonts w:asciiTheme="minorEastAsia" w:eastAsiaTheme="minorEastAsia" w:hAnsiTheme="minorEastAsia" w:cstheme="minorEastAsia" w:hint="eastAsia"/>
          <w:spacing w:val="1"/>
        </w:rPr>
        <w:t>(</w:t>
      </w:r>
      <w:r>
        <w:rPr>
          <w:rFonts w:ascii="Times New Roman" w:eastAsiaTheme="minorEastAsia"/>
        </w:rPr>
        <w:t>cm</w:t>
      </w:r>
      <w:r>
        <w:rPr>
          <w:rFonts w:ascii="Times New Roman" w:eastAsiaTheme="minorEastAsia"/>
          <w:spacing w:val="1"/>
          <w:vertAlign w:val="superscript"/>
        </w:rPr>
        <w:t>-</w:t>
      </w:r>
      <w:r>
        <w:rPr>
          <w:rFonts w:ascii="Times New Roman" w:eastAsiaTheme="minorEastAsia"/>
          <w:spacing w:val="1"/>
        </w:rPr>
        <w:t>²</w:t>
      </w:r>
      <w:r>
        <w:rPr>
          <w:rFonts w:asciiTheme="minorEastAsia" w:eastAsiaTheme="minorEastAsia" w:hAnsiTheme="minorEastAsia" w:cstheme="minorEastAsia" w:hint="eastAsia"/>
          <w:spacing w:val="1"/>
        </w:rPr>
        <w:t>)</w:t>
      </w:r>
      <w:r>
        <w:rPr>
          <w:rFonts w:ascii="宋体" w:eastAsia="宋体" w:hAnsi="宋体" w:hint="eastAsia"/>
        </w:rPr>
        <w:t>，</w:t>
      </w:r>
      <w:r>
        <w:rPr>
          <w:rFonts w:ascii="宋体" w:eastAsia="宋体" w:hAnsi="宋体" w:cs="宋体" w:hint="eastAsia"/>
        </w:rPr>
        <w:t>或按照供需双方协商确定</w:t>
      </w:r>
      <w:r>
        <w:rPr>
          <w:rFonts w:ascii="Times New Roman" w:eastAsia="宋体" w:hint="eastAsia"/>
        </w:rPr>
        <w:t>。</w:t>
      </w:r>
    </w:p>
    <w:p w:rsidR="004E1EC0" w:rsidRDefault="00F74D77">
      <w:pPr>
        <w:pStyle w:val="a2"/>
        <w:numPr>
          <w:ilvl w:val="1"/>
          <w:numId w:val="0"/>
        </w:numPr>
        <w:spacing w:beforeLines="0" w:before="0" w:afterLines="0" w:after="0"/>
        <w:rPr>
          <w:rFonts w:ascii="Times New Roman" w:eastAsia="宋体"/>
        </w:rPr>
      </w:pPr>
      <w:r>
        <w:rPr>
          <w:rFonts w:hAnsi="黑体" w:cs="黑体" w:hint="eastAsia"/>
        </w:rPr>
        <w:lastRenderedPageBreak/>
        <w:t>6</w:t>
      </w:r>
      <w:r>
        <w:rPr>
          <w:rFonts w:hAnsi="黑体" w:cs="黑体"/>
        </w:rPr>
        <w:t xml:space="preserve">.2 </w:t>
      </w:r>
      <w:r>
        <w:rPr>
          <w:rFonts w:hAnsi="黑体" w:cs="黑体" w:hint="eastAsia"/>
        </w:rPr>
        <w:t xml:space="preserve"> </w:t>
      </w:r>
      <w:r>
        <w:rPr>
          <w:rFonts w:ascii="Times New Roman" w:eastAsia="宋体"/>
        </w:rPr>
        <w:t>代位碳含量的</w:t>
      </w:r>
      <w:proofErr w:type="gramStart"/>
      <w:r>
        <w:rPr>
          <w:rFonts w:ascii="Times New Roman" w:eastAsia="宋体" w:hint="eastAsia"/>
        </w:rPr>
        <w:t>测量</w:t>
      </w:r>
      <w:r>
        <w:rPr>
          <w:rFonts w:ascii="Times New Roman" w:eastAsia="宋体"/>
        </w:rPr>
        <w:t>按</w:t>
      </w:r>
      <w:proofErr w:type="gramEnd"/>
      <w:r>
        <w:rPr>
          <w:rFonts w:ascii="Times New Roman" w:eastAsia="宋体"/>
        </w:rPr>
        <w:t xml:space="preserve">GB/T 1558 </w:t>
      </w:r>
      <w:r>
        <w:rPr>
          <w:rFonts w:ascii="Times New Roman" w:eastAsia="宋体"/>
        </w:rPr>
        <w:t>的规定进行。</w:t>
      </w:r>
    </w:p>
    <w:p w:rsidR="004E1EC0" w:rsidRDefault="00F74D77">
      <w:pPr>
        <w:pStyle w:val="a2"/>
        <w:numPr>
          <w:ilvl w:val="1"/>
          <w:numId w:val="0"/>
        </w:numPr>
        <w:spacing w:beforeLines="0" w:before="0" w:afterLines="0" w:after="0"/>
        <w:rPr>
          <w:rFonts w:ascii="Times New Roman" w:eastAsia="宋体"/>
        </w:rPr>
      </w:pPr>
      <w:r>
        <w:rPr>
          <w:rFonts w:hAnsi="黑体" w:cs="黑体" w:hint="eastAsia"/>
        </w:rPr>
        <w:t>6</w:t>
      </w:r>
      <w:r>
        <w:rPr>
          <w:rFonts w:hAnsi="黑体" w:cs="黑体"/>
        </w:rPr>
        <w:t>.3</w:t>
      </w:r>
      <w:r>
        <w:rPr>
          <w:rFonts w:hAnsi="黑体" w:cs="黑体" w:hint="eastAsia"/>
        </w:rPr>
        <w:t xml:space="preserve"> </w:t>
      </w:r>
      <w:r>
        <w:rPr>
          <w:rFonts w:hAnsi="黑体" w:cs="黑体"/>
        </w:rPr>
        <w:t xml:space="preserve"> </w:t>
      </w:r>
      <w:r>
        <w:rPr>
          <w:rFonts w:ascii="Times New Roman" w:eastAsia="宋体" w:hint="eastAsia"/>
        </w:rPr>
        <w:t>晶体完整性</w:t>
      </w:r>
      <w:proofErr w:type="gramStart"/>
      <w:r>
        <w:rPr>
          <w:rFonts w:ascii="Times New Roman" w:eastAsia="宋体"/>
        </w:rPr>
        <w:t>检验按</w:t>
      </w:r>
      <w:proofErr w:type="gramEnd"/>
      <w:r>
        <w:rPr>
          <w:rFonts w:ascii="Times New Roman" w:eastAsia="宋体"/>
        </w:rPr>
        <w:t xml:space="preserve">GB/T 1554 </w:t>
      </w:r>
      <w:r>
        <w:rPr>
          <w:rFonts w:ascii="Times New Roman" w:eastAsia="宋体"/>
        </w:rPr>
        <w:t>进行。</w:t>
      </w:r>
    </w:p>
    <w:p w:rsidR="004E1EC0" w:rsidRDefault="00F74D77">
      <w:pPr>
        <w:pStyle w:val="a2"/>
        <w:numPr>
          <w:ilvl w:val="1"/>
          <w:numId w:val="0"/>
        </w:numPr>
        <w:spacing w:beforeLines="0" w:before="0" w:afterLines="0" w:after="0"/>
        <w:rPr>
          <w:rFonts w:ascii="Times New Roman" w:eastAsia="宋体"/>
        </w:rPr>
      </w:pPr>
      <w:r>
        <w:rPr>
          <w:rFonts w:hAnsi="黑体" w:cs="黑体" w:hint="eastAsia"/>
        </w:rPr>
        <w:t>6</w:t>
      </w:r>
      <w:r>
        <w:rPr>
          <w:rFonts w:hAnsi="黑体" w:cs="黑体"/>
        </w:rPr>
        <w:t>.4</w:t>
      </w:r>
      <w:r>
        <w:rPr>
          <w:rFonts w:hAnsi="黑体" w:cs="黑体" w:hint="eastAsia"/>
        </w:rPr>
        <w:t xml:space="preserve"> </w:t>
      </w:r>
      <w:r>
        <w:rPr>
          <w:rFonts w:hAnsi="黑体" w:cs="黑体"/>
        </w:rPr>
        <w:t xml:space="preserve"> </w:t>
      </w:r>
      <w:r>
        <w:rPr>
          <w:rFonts w:ascii="Times New Roman" w:eastAsia="宋体" w:hint="eastAsia"/>
        </w:rPr>
        <w:t>硅单晶表面金属杂质含量的</w:t>
      </w:r>
      <w:proofErr w:type="gramStart"/>
      <w:r>
        <w:rPr>
          <w:rFonts w:ascii="Times New Roman" w:eastAsia="宋体" w:hint="eastAsia"/>
        </w:rPr>
        <w:t>测量按</w:t>
      </w:r>
      <w:proofErr w:type="gramEnd"/>
      <w:r>
        <w:rPr>
          <w:rFonts w:ascii="Times New Roman" w:eastAsia="宋体" w:hint="eastAsia"/>
        </w:rPr>
        <w:t>GB/T 29849</w:t>
      </w:r>
      <w:r>
        <w:rPr>
          <w:rFonts w:ascii="Times New Roman" w:eastAsia="宋体" w:hint="eastAsia"/>
        </w:rPr>
        <w:t>的规定进行，体金属杂质含量的</w:t>
      </w:r>
      <w:proofErr w:type="gramStart"/>
      <w:r>
        <w:rPr>
          <w:rFonts w:ascii="Times New Roman" w:eastAsia="宋体" w:hint="eastAsia"/>
        </w:rPr>
        <w:t>测量按</w:t>
      </w:r>
      <w:proofErr w:type="gramEnd"/>
      <w:r>
        <w:rPr>
          <w:rFonts w:ascii="Times New Roman" w:eastAsia="宋体" w:hint="eastAsia"/>
        </w:rPr>
        <w:t>GB</w:t>
      </w:r>
      <w:r>
        <w:rPr>
          <w:rFonts w:ascii="Times New Roman" w:eastAsia="宋体"/>
        </w:rPr>
        <w:t xml:space="preserve">/T </w:t>
      </w:r>
      <w:r>
        <w:rPr>
          <w:rFonts w:ascii="Times New Roman" w:eastAsia="宋体" w:hint="eastAsia"/>
        </w:rPr>
        <w:t>31854</w:t>
      </w:r>
      <w:r>
        <w:rPr>
          <w:rFonts w:ascii="Times New Roman" w:eastAsia="宋体"/>
        </w:rPr>
        <w:t>的规定进行，或按供需双方协商确定的测试方法进行。</w:t>
      </w:r>
    </w:p>
    <w:p w:rsidR="004E1EC0" w:rsidRDefault="00F74D77">
      <w:pPr>
        <w:pStyle w:val="a2"/>
        <w:numPr>
          <w:ilvl w:val="1"/>
          <w:numId w:val="0"/>
        </w:numPr>
        <w:spacing w:beforeLines="0" w:before="0" w:afterLines="0" w:after="0"/>
        <w:rPr>
          <w:rFonts w:ascii="Times New Roman" w:eastAsia="宋体"/>
        </w:rPr>
      </w:pPr>
      <w:r>
        <w:rPr>
          <w:rFonts w:hAnsi="黑体" w:cs="黑体" w:hint="eastAsia"/>
        </w:rPr>
        <w:t>6</w:t>
      </w:r>
      <w:r>
        <w:rPr>
          <w:rFonts w:hAnsi="黑体" w:cs="黑体"/>
        </w:rPr>
        <w:t xml:space="preserve">.5 </w:t>
      </w:r>
      <w:r>
        <w:rPr>
          <w:rFonts w:hAnsi="黑体" w:cs="黑体" w:hint="eastAsia"/>
        </w:rPr>
        <w:t xml:space="preserve"> </w:t>
      </w:r>
      <w:r>
        <w:rPr>
          <w:rFonts w:ascii="Times New Roman" w:eastAsia="宋体" w:hint="eastAsia"/>
        </w:rPr>
        <w:t>硅片</w:t>
      </w:r>
      <w:r>
        <w:rPr>
          <w:rFonts w:ascii="Times New Roman" w:eastAsia="宋体"/>
        </w:rPr>
        <w:t>厚度和总厚度变化的</w:t>
      </w:r>
      <w:proofErr w:type="gramStart"/>
      <w:r>
        <w:rPr>
          <w:rFonts w:ascii="Times New Roman" w:eastAsia="宋体" w:hint="eastAsia"/>
        </w:rPr>
        <w:t>测试</w:t>
      </w:r>
      <w:r>
        <w:rPr>
          <w:rFonts w:ascii="Times New Roman" w:eastAsia="宋体"/>
        </w:rPr>
        <w:t>按</w:t>
      </w:r>
      <w:proofErr w:type="gramEnd"/>
      <w:r>
        <w:rPr>
          <w:rFonts w:ascii="Times New Roman" w:eastAsia="宋体"/>
        </w:rPr>
        <w:t xml:space="preserve">GB/T 6618 </w:t>
      </w:r>
      <w:r>
        <w:rPr>
          <w:rFonts w:ascii="Times New Roman" w:eastAsia="宋体"/>
        </w:rPr>
        <w:t>或</w:t>
      </w:r>
      <w:r>
        <w:rPr>
          <w:rFonts w:ascii="Times New Roman" w:eastAsia="宋体"/>
        </w:rPr>
        <w:t>GB/T 30869</w:t>
      </w:r>
      <w:r>
        <w:rPr>
          <w:rFonts w:ascii="Times New Roman" w:eastAsia="宋体"/>
        </w:rPr>
        <w:t>的规定进行，仲裁方法按</w:t>
      </w:r>
      <w:r>
        <w:rPr>
          <w:rFonts w:ascii="Times New Roman" w:eastAsia="宋体"/>
        </w:rPr>
        <w:t>GB/T 66</w:t>
      </w:r>
      <w:r>
        <w:rPr>
          <w:rFonts w:ascii="Times New Roman" w:eastAsia="宋体" w:hint="eastAsia"/>
        </w:rPr>
        <w:t>18</w:t>
      </w:r>
      <w:r>
        <w:rPr>
          <w:rFonts w:ascii="Times New Roman" w:eastAsia="宋体"/>
        </w:rPr>
        <w:t>的规定进行。</w:t>
      </w:r>
    </w:p>
    <w:p w:rsidR="004E1EC0" w:rsidRDefault="00F74D77">
      <w:pPr>
        <w:pStyle w:val="a2"/>
        <w:numPr>
          <w:ilvl w:val="1"/>
          <w:numId w:val="0"/>
        </w:numPr>
        <w:spacing w:beforeLines="0" w:before="0" w:afterLines="0" w:after="0"/>
        <w:rPr>
          <w:rFonts w:ascii="Times New Roman" w:eastAsia="宋体"/>
        </w:rPr>
      </w:pPr>
      <w:r>
        <w:rPr>
          <w:rFonts w:hAnsi="黑体" w:cs="黑体" w:hint="eastAsia"/>
        </w:rPr>
        <w:t>6</w:t>
      </w:r>
      <w:r>
        <w:rPr>
          <w:rFonts w:hAnsi="黑体" w:cs="黑体"/>
        </w:rPr>
        <w:t xml:space="preserve">.6 </w:t>
      </w:r>
      <w:r>
        <w:rPr>
          <w:rFonts w:hAnsi="黑体" w:cs="黑体" w:hint="eastAsia"/>
        </w:rPr>
        <w:t xml:space="preserve"> </w:t>
      </w:r>
      <w:r>
        <w:rPr>
          <w:rFonts w:ascii="Times New Roman" w:eastAsia="宋体" w:hint="eastAsia"/>
        </w:rPr>
        <w:t>硅片</w:t>
      </w:r>
      <w:r>
        <w:rPr>
          <w:rFonts w:ascii="Times New Roman" w:eastAsia="宋体"/>
        </w:rPr>
        <w:t>弯曲度的</w:t>
      </w:r>
      <w:proofErr w:type="gramStart"/>
      <w:r>
        <w:rPr>
          <w:rFonts w:ascii="Times New Roman" w:eastAsia="宋体" w:hint="eastAsia"/>
        </w:rPr>
        <w:t>测试</w:t>
      </w:r>
      <w:r>
        <w:rPr>
          <w:rFonts w:ascii="Times New Roman" w:eastAsia="宋体"/>
        </w:rPr>
        <w:t>按</w:t>
      </w:r>
      <w:proofErr w:type="gramEnd"/>
      <w:r>
        <w:rPr>
          <w:rFonts w:ascii="Times New Roman" w:eastAsia="宋体"/>
        </w:rPr>
        <w:t xml:space="preserve">GB/T 6619 </w:t>
      </w:r>
      <w:r>
        <w:rPr>
          <w:rFonts w:ascii="Times New Roman" w:eastAsia="宋体"/>
        </w:rPr>
        <w:t>的规定进行。</w:t>
      </w:r>
    </w:p>
    <w:p w:rsidR="004E1EC0" w:rsidRDefault="00F74D77">
      <w:pPr>
        <w:pStyle w:val="a2"/>
        <w:numPr>
          <w:ilvl w:val="1"/>
          <w:numId w:val="0"/>
        </w:numPr>
        <w:spacing w:beforeLines="0" w:before="0" w:afterLines="0" w:after="0"/>
        <w:rPr>
          <w:rFonts w:ascii="Times New Roman" w:eastAsia="宋体"/>
        </w:rPr>
      </w:pPr>
      <w:r>
        <w:rPr>
          <w:rFonts w:hAnsi="黑体" w:cs="黑体" w:hint="eastAsia"/>
        </w:rPr>
        <w:t>6</w:t>
      </w:r>
      <w:r>
        <w:rPr>
          <w:rFonts w:hAnsi="黑体" w:cs="黑体"/>
        </w:rPr>
        <w:t xml:space="preserve">.7 </w:t>
      </w:r>
      <w:r>
        <w:rPr>
          <w:rFonts w:hAnsi="黑体" w:cs="黑体" w:hint="eastAsia"/>
        </w:rPr>
        <w:t xml:space="preserve"> </w:t>
      </w:r>
      <w:r>
        <w:rPr>
          <w:rFonts w:ascii="Times New Roman" w:eastAsia="宋体" w:hint="eastAsia"/>
        </w:rPr>
        <w:t>硅片</w:t>
      </w:r>
      <w:r>
        <w:rPr>
          <w:rFonts w:ascii="Times New Roman" w:eastAsia="宋体"/>
        </w:rPr>
        <w:t>翘曲度的</w:t>
      </w:r>
      <w:proofErr w:type="gramStart"/>
      <w:r>
        <w:rPr>
          <w:rFonts w:ascii="Times New Roman" w:eastAsia="宋体" w:hint="eastAsia"/>
        </w:rPr>
        <w:t>测试</w:t>
      </w:r>
      <w:r>
        <w:rPr>
          <w:rFonts w:ascii="Times New Roman" w:eastAsia="宋体"/>
        </w:rPr>
        <w:t>按</w:t>
      </w:r>
      <w:proofErr w:type="gramEnd"/>
      <w:r>
        <w:rPr>
          <w:rFonts w:ascii="Times New Roman" w:eastAsia="宋体"/>
        </w:rPr>
        <w:t xml:space="preserve">GB/T 6620 </w:t>
      </w:r>
      <w:r>
        <w:rPr>
          <w:rFonts w:ascii="Times New Roman" w:eastAsia="宋体"/>
        </w:rPr>
        <w:t>或</w:t>
      </w:r>
      <w:r>
        <w:rPr>
          <w:rFonts w:ascii="Times New Roman" w:eastAsia="宋体"/>
        </w:rPr>
        <w:t xml:space="preserve">GB/T 30859 </w:t>
      </w:r>
      <w:r>
        <w:rPr>
          <w:rFonts w:ascii="Times New Roman" w:eastAsia="宋体"/>
        </w:rPr>
        <w:t>的规定进行</w:t>
      </w:r>
      <w:r>
        <w:rPr>
          <w:rFonts w:ascii="Times New Roman" w:eastAsia="宋体" w:hint="eastAsia"/>
        </w:rPr>
        <w:t>。</w:t>
      </w:r>
      <w:r>
        <w:rPr>
          <w:rFonts w:ascii="Times New Roman" w:eastAsia="宋体"/>
        </w:rPr>
        <w:t>仲裁方法按</w:t>
      </w:r>
      <w:r>
        <w:rPr>
          <w:rFonts w:ascii="Times New Roman" w:eastAsia="宋体"/>
        </w:rPr>
        <w:t xml:space="preserve">GB/T 6620 </w:t>
      </w:r>
      <w:r>
        <w:rPr>
          <w:rFonts w:ascii="Times New Roman" w:eastAsia="宋体"/>
        </w:rPr>
        <w:t>的规定进行。</w:t>
      </w:r>
    </w:p>
    <w:p w:rsidR="004E1EC0" w:rsidRDefault="00F74D77">
      <w:pPr>
        <w:pStyle w:val="a2"/>
        <w:numPr>
          <w:ilvl w:val="1"/>
          <w:numId w:val="0"/>
        </w:numPr>
        <w:spacing w:beforeLines="0" w:before="0" w:afterLines="0" w:after="0"/>
        <w:rPr>
          <w:rFonts w:ascii="Times New Roman" w:eastAsia="宋体"/>
        </w:rPr>
      </w:pPr>
      <w:r>
        <w:rPr>
          <w:rFonts w:hAnsi="黑体" w:cs="黑体" w:hint="eastAsia"/>
        </w:rPr>
        <w:t>6</w:t>
      </w:r>
      <w:r>
        <w:rPr>
          <w:rFonts w:hAnsi="黑体" w:cs="黑体"/>
        </w:rPr>
        <w:t xml:space="preserve">.8 </w:t>
      </w:r>
      <w:r>
        <w:rPr>
          <w:rFonts w:hAnsi="黑体" w:cs="黑体" w:hint="eastAsia"/>
        </w:rPr>
        <w:t xml:space="preserve"> </w:t>
      </w:r>
      <w:r>
        <w:rPr>
          <w:rFonts w:ascii="Times New Roman" w:eastAsia="宋体"/>
        </w:rPr>
        <w:t>直径的</w:t>
      </w:r>
      <w:proofErr w:type="gramStart"/>
      <w:r>
        <w:rPr>
          <w:rFonts w:ascii="Times New Roman" w:eastAsia="宋体"/>
        </w:rPr>
        <w:t>测量按</w:t>
      </w:r>
      <w:proofErr w:type="gramEnd"/>
      <w:r>
        <w:rPr>
          <w:rFonts w:ascii="Times New Roman" w:eastAsia="宋体"/>
        </w:rPr>
        <w:t xml:space="preserve">GB/T 14140 </w:t>
      </w:r>
      <w:r>
        <w:rPr>
          <w:rFonts w:ascii="Times New Roman" w:eastAsia="宋体"/>
        </w:rPr>
        <w:t>的规定进行</w:t>
      </w:r>
      <w:r>
        <w:rPr>
          <w:rFonts w:ascii="Times New Roman" w:eastAsia="宋体" w:hint="eastAsia"/>
        </w:rPr>
        <w:t>。</w:t>
      </w:r>
    </w:p>
    <w:p w:rsidR="004E1EC0" w:rsidRDefault="00F74D77">
      <w:pPr>
        <w:pStyle w:val="a2"/>
        <w:numPr>
          <w:ilvl w:val="1"/>
          <w:numId w:val="0"/>
        </w:numPr>
        <w:spacing w:beforeLines="0" w:before="0" w:afterLines="0" w:after="0"/>
        <w:rPr>
          <w:rFonts w:ascii="Times New Roman" w:eastAsia="宋体"/>
        </w:rPr>
      </w:pPr>
      <w:r>
        <w:rPr>
          <w:rFonts w:hAnsi="黑体" w:cs="黑体" w:hint="eastAsia"/>
        </w:rPr>
        <w:t>6</w:t>
      </w:r>
      <w:r>
        <w:rPr>
          <w:rFonts w:hAnsi="黑体" w:cs="黑体"/>
        </w:rPr>
        <w:t xml:space="preserve">.9 </w:t>
      </w:r>
      <w:r>
        <w:rPr>
          <w:rFonts w:hAnsi="黑体" w:cs="黑体" w:hint="eastAsia"/>
        </w:rPr>
        <w:t xml:space="preserve"> </w:t>
      </w:r>
      <w:r>
        <w:rPr>
          <w:rFonts w:ascii="Times New Roman" w:eastAsia="宋体" w:hint="eastAsia"/>
        </w:rPr>
        <w:t>除厚度、总厚度变化、弯曲度、翘曲度、直径外的</w:t>
      </w:r>
      <w:r>
        <w:rPr>
          <w:rFonts w:ascii="Times New Roman" w:eastAsia="宋体"/>
        </w:rPr>
        <w:t>外形尺寸的测量用游标卡尺或相应精度的量具进行。</w:t>
      </w:r>
    </w:p>
    <w:p w:rsidR="004E1EC0" w:rsidRDefault="00F74D77">
      <w:pPr>
        <w:pStyle w:val="a2"/>
        <w:numPr>
          <w:ilvl w:val="1"/>
          <w:numId w:val="0"/>
        </w:numPr>
        <w:spacing w:beforeLines="0" w:before="0" w:afterLines="0" w:after="0"/>
        <w:rPr>
          <w:rFonts w:ascii="Times New Roman" w:eastAsia="宋体"/>
        </w:rPr>
      </w:pPr>
      <w:r>
        <w:rPr>
          <w:rFonts w:hAnsi="黑体" w:cs="黑体" w:hint="eastAsia"/>
        </w:rPr>
        <w:t>6</w:t>
      </w:r>
      <w:r>
        <w:rPr>
          <w:rFonts w:hAnsi="黑体" w:cs="黑体"/>
        </w:rPr>
        <w:t xml:space="preserve">.10  </w:t>
      </w:r>
      <w:r>
        <w:rPr>
          <w:rFonts w:ascii="Times New Roman" w:eastAsia="宋体"/>
        </w:rPr>
        <w:t>导电类型的</w:t>
      </w:r>
      <w:proofErr w:type="gramStart"/>
      <w:r>
        <w:rPr>
          <w:rFonts w:ascii="Times New Roman" w:eastAsia="宋体" w:hint="eastAsia"/>
        </w:rPr>
        <w:t>测试</w:t>
      </w:r>
      <w:r>
        <w:rPr>
          <w:rFonts w:ascii="Times New Roman" w:eastAsia="宋体"/>
        </w:rPr>
        <w:t>按</w:t>
      </w:r>
      <w:proofErr w:type="gramEnd"/>
      <w:r>
        <w:rPr>
          <w:rFonts w:ascii="Times New Roman" w:eastAsia="宋体"/>
        </w:rPr>
        <w:t xml:space="preserve">GB/T 1550 </w:t>
      </w:r>
      <w:r>
        <w:rPr>
          <w:rFonts w:ascii="Times New Roman" w:eastAsia="宋体"/>
        </w:rPr>
        <w:t>的规定进行。</w:t>
      </w:r>
    </w:p>
    <w:p w:rsidR="004E1EC0" w:rsidRDefault="00F74D77">
      <w:pPr>
        <w:pStyle w:val="a2"/>
        <w:numPr>
          <w:ilvl w:val="1"/>
          <w:numId w:val="0"/>
        </w:numPr>
        <w:spacing w:beforeLines="0" w:before="0" w:afterLines="0" w:after="0"/>
        <w:rPr>
          <w:rFonts w:ascii="Times New Roman" w:eastAsia="宋体"/>
        </w:rPr>
      </w:pPr>
      <w:r>
        <w:rPr>
          <w:rFonts w:hAnsi="黑体" w:cs="黑体" w:hint="eastAsia"/>
        </w:rPr>
        <w:t>6</w:t>
      </w:r>
      <w:r>
        <w:rPr>
          <w:rFonts w:hAnsi="黑体" w:cs="黑体"/>
        </w:rPr>
        <w:t xml:space="preserve">.11 </w:t>
      </w:r>
      <w:r>
        <w:rPr>
          <w:rFonts w:hAnsi="黑体" w:cs="黑体" w:hint="eastAsia"/>
        </w:rPr>
        <w:t xml:space="preserve"> </w:t>
      </w:r>
      <w:r>
        <w:rPr>
          <w:rFonts w:ascii="Times New Roman" w:eastAsia="宋体"/>
        </w:rPr>
        <w:t>电阻率的</w:t>
      </w:r>
      <w:proofErr w:type="gramStart"/>
      <w:r>
        <w:rPr>
          <w:rFonts w:ascii="Times New Roman" w:eastAsia="宋体" w:hint="eastAsia"/>
        </w:rPr>
        <w:t>测定</w:t>
      </w:r>
      <w:r>
        <w:rPr>
          <w:rFonts w:ascii="Times New Roman" w:eastAsia="宋体"/>
        </w:rPr>
        <w:t>按</w:t>
      </w:r>
      <w:proofErr w:type="gramEnd"/>
      <w:r>
        <w:rPr>
          <w:rFonts w:ascii="Times New Roman" w:eastAsia="宋体"/>
        </w:rPr>
        <w:t xml:space="preserve">GB/T 6616 </w:t>
      </w:r>
      <w:r>
        <w:rPr>
          <w:rFonts w:ascii="Times New Roman" w:eastAsia="宋体" w:hint="eastAsia"/>
        </w:rPr>
        <w:t>的规定进行，也可按</w:t>
      </w:r>
      <w:r>
        <w:rPr>
          <w:rFonts w:ascii="Times New Roman" w:eastAsia="宋体"/>
        </w:rPr>
        <w:t xml:space="preserve">GB/T 1551 </w:t>
      </w:r>
      <w:r>
        <w:rPr>
          <w:rFonts w:ascii="Times New Roman" w:eastAsia="宋体"/>
        </w:rPr>
        <w:t>的规定进行。仲裁方法按</w:t>
      </w:r>
      <w:r>
        <w:rPr>
          <w:rFonts w:ascii="Times New Roman" w:eastAsia="宋体"/>
        </w:rPr>
        <w:t xml:space="preserve">GB/T 6616 </w:t>
      </w:r>
      <w:r>
        <w:rPr>
          <w:rFonts w:ascii="Times New Roman" w:eastAsia="宋体"/>
        </w:rPr>
        <w:t>的规定进行</w:t>
      </w:r>
    </w:p>
    <w:p w:rsidR="004E1EC0" w:rsidRDefault="00F74D77">
      <w:pPr>
        <w:pStyle w:val="a2"/>
        <w:numPr>
          <w:ilvl w:val="1"/>
          <w:numId w:val="0"/>
        </w:numPr>
        <w:spacing w:beforeLines="0" w:before="0" w:afterLines="0" w:after="0"/>
        <w:rPr>
          <w:rFonts w:ascii="Times New Roman" w:eastAsia="宋体"/>
        </w:rPr>
      </w:pPr>
      <w:r>
        <w:rPr>
          <w:rFonts w:hAnsi="黑体" w:cs="黑体" w:hint="eastAsia"/>
        </w:rPr>
        <w:t>6</w:t>
      </w:r>
      <w:r>
        <w:rPr>
          <w:rFonts w:hAnsi="黑体" w:cs="黑体"/>
        </w:rPr>
        <w:t xml:space="preserve">.12  </w:t>
      </w:r>
      <w:r>
        <w:rPr>
          <w:rFonts w:ascii="Times New Roman" w:eastAsia="宋体"/>
        </w:rPr>
        <w:t>径向电阻率变化的</w:t>
      </w:r>
      <w:proofErr w:type="gramStart"/>
      <w:r>
        <w:rPr>
          <w:rFonts w:ascii="Times New Roman" w:eastAsia="宋体"/>
        </w:rPr>
        <w:t>测量按</w:t>
      </w:r>
      <w:proofErr w:type="gramEnd"/>
      <w:r>
        <w:rPr>
          <w:rFonts w:ascii="Times New Roman" w:eastAsia="宋体"/>
        </w:rPr>
        <w:t xml:space="preserve">GB/T 11073 </w:t>
      </w:r>
      <w:r>
        <w:rPr>
          <w:rFonts w:ascii="Times New Roman" w:eastAsia="宋体"/>
        </w:rPr>
        <w:t>规定的</w:t>
      </w:r>
      <w:r>
        <w:rPr>
          <w:rFonts w:ascii="Times New Roman" w:eastAsia="宋体"/>
        </w:rPr>
        <w:t>B</w:t>
      </w:r>
      <w:r>
        <w:rPr>
          <w:rFonts w:ascii="Times New Roman" w:eastAsia="宋体"/>
        </w:rPr>
        <w:t>方案选点进行</w:t>
      </w:r>
      <w:r>
        <w:rPr>
          <w:rFonts w:ascii="Times New Roman" w:eastAsia="宋体" w:hint="eastAsia"/>
        </w:rPr>
        <w:t>或</w:t>
      </w:r>
      <w:r>
        <w:rPr>
          <w:rFonts w:ascii="Times New Roman" w:eastAsia="宋体"/>
        </w:rPr>
        <w:t>由供需双方协商确定。</w:t>
      </w:r>
    </w:p>
    <w:p w:rsidR="004E1EC0" w:rsidRDefault="00F74D77">
      <w:pPr>
        <w:pStyle w:val="a2"/>
        <w:numPr>
          <w:ilvl w:val="1"/>
          <w:numId w:val="0"/>
        </w:numPr>
        <w:spacing w:beforeLines="0" w:before="0" w:afterLines="0" w:after="0"/>
        <w:rPr>
          <w:rFonts w:ascii="Times New Roman"/>
        </w:rPr>
      </w:pPr>
      <w:r>
        <w:rPr>
          <w:rFonts w:hAnsi="黑体" w:cs="黑体" w:hint="eastAsia"/>
        </w:rPr>
        <w:t>6</w:t>
      </w:r>
      <w:r>
        <w:rPr>
          <w:rFonts w:hAnsi="黑体" w:cs="黑体"/>
        </w:rPr>
        <w:t xml:space="preserve">.13  </w:t>
      </w:r>
      <w:r>
        <w:rPr>
          <w:rFonts w:ascii="Times New Roman" w:eastAsia="宋体"/>
        </w:rPr>
        <w:t>载流子复合寿命的</w:t>
      </w:r>
      <w:proofErr w:type="gramStart"/>
      <w:r>
        <w:rPr>
          <w:rFonts w:ascii="Times New Roman" w:eastAsia="宋体" w:hint="eastAsia"/>
        </w:rPr>
        <w:t>测试</w:t>
      </w:r>
      <w:r>
        <w:rPr>
          <w:rFonts w:ascii="Times New Roman" w:eastAsia="宋体"/>
        </w:rPr>
        <w:t>按</w:t>
      </w:r>
      <w:proofErr w:type="gramEnd"/>
      <w:r>
        <w:rPr>
          <w:rFonts w:ascii="Times New Roman" w:eastAsia="宋体"/>
        </w:rPr>
        <w:t xml:space="preserve">GB/T </w:t>
      </w:r>
      <w:r>
        <w:rPr>
          <w:rFonts w:ascii="Times New Roman" w:eastAsia="宋体" w:hint="eastAsia"/>
        </w:rPr>
        <w:t xml:space="preserve">42907 </w:t>
      </w:r>
      <w:r>
        <w:rPr>
          <w:rFonts w:ascii="Times New Roman" w:eastAsia="宋体"/>
        </w:rPr>
        <w:t>的规定进行，或按照供需双方协商确定的方法进行。</w:t>
      </w:r>
    </w:p>
    <w:p w:rsidR="004E1EC0" w:rsidRDefault="00F74D77">
      <w:pPr>
        <w:pStyle w:val="a2"/>
        <w:numPr>
          <w:ilvl w:val="1"/>
          <w:numId w:val="0"/>
        </w:numPr>
        <w:spacing w:beforeLines="0" w:before="0" w:afterLines="0" w:after="0"/>
        <w:rPr>
          <w:rFonts w:ascii="Times New Roman" w:eastAsia="宋体"/>
        </w:rPr>
      </w:pPr>
      <w:r>
        <w:rPr>
          <w:rFonts w:hAnsi="黑体" w:cs="黑体" w:hint="eastAsia"/>
        </w:rPr>
        <w:t>6</w:t>
      </w:r>
      <w:r>
        <w:rPr>
          <w:rFonts w:hAnsi="黑体" w:cs="黑体"/>
        </w:rPr>
        <w:t xml:space="preserve">.14  </w:t>
      </w:r>
      <w:r>
        <w:rPr>
          <w:rFonts w:ascii="Times New Roman" w:eastAsia="宋体"/>
        </w:rPr>
        <w:t>晶向及晶向偏离度的</w:t>
      </w:r>
      <w:proofErr w:type="gramStart"/>
      <w:r>
        <w:rPr>
          <w:rFonts w:ascii="Times New Roman" w:eastAsia="宋体"/>
        </w:rPr>
        <w:t>测试按</w:t>
      </w:r>
      <w:proofErr w:type="gramEnd"/>
      <w:r>
        <w:rPr>
          <w:rFonts w:ascii="Times New Roman" w:eastAsia="宋体"/>
        </w:rPr>
        <w:t xml:space="preserve">GB/T 1555 </w:t>
      </w:r>
      <w:r>
        <w:rPr>
          <w:rFonts w:ascii="Times New Roman" w:eastAsia="宋体"/>
        </w:rPr>
        <w:t>的规定进行。</w:t>
      </w:r>
    </w:p>
    <w:p w:rsidR="004E1EC0" w:rsidRDefault="00F74D77">
      <w:pPr>
        <w:pStyle w:val="a2"/>
        <w:numPr>
          <w:ilvl w:val="1"/>
          <w:numId w:val="0"/>
        </w:numPr>
        <w:spacing w:beforeLines="0" w:before="0" w:afterLines="0" w:after="0"/>
        <w:rPr>
          <w:rFonts w:ascii="Times New Roman" w:eastAsia="宋体"/>
        </w:rPr>
      </w:pPr>
      <w:r>
        <w:rPr>
          <w:rFonts w:hAnsi="黑体" w:cs="黑体" w:hint="eastAsia"/>
        </w:rPr>
        <w:t>6</w:t>
      </w:r>
      <w:r>
        <w:rPr>
          <w:rFonts w:hAnsi="黑体" w:cs="黑体"/>
        </w:rPr>
        <w:t>.15</w:t>
      </w:r>
      <w:r>
        <w:rPr>
          <w:rFonts w:ascii="宋体" w:eastAsia="宋体" w:hAnsi="宋体" w:cs="黑体"/>
        </w:rPr>
        <w:t xml:space="preserve">  </w:t>
      </w:r>
      <w:r>
        <w:rPr>
          <w:rFonts w:ascii="Times New Roman" w:eastAsia="宋体" w:hint="eastAsia"/>
        </w:rPr>
        <w:t>硅片除线痕外的</w:t>
      </w:r>
      <w:r>
        <w:rPr>
          <w:rFonts w:ascii="Times New Roman" w:eastAsia="宋体"/>
        </w:rPr>
        <w:t>表面质量在</w:t>
      </w:r>
      <w:r>
        <w:rPr>
          <w:rFonts w:ascii="Times New Roman" w:eastAsia="宋体"/>
        </w:rPr>
        <w:t>430lx</w:t>
      </w:r>
      <w:r>
        <w:rPr>
          <w:rFonts w:ascii="Times New Roman" w:eastAsia="宋体"/>
        </w:rPr>
        <w:t>～</w:t>
      </w:r>
      <w:r>
        <w:rPr>
          <w:rFonts w:ascii="Times New Roman" w:eastAsia="宋体"/>
        </w:rPr>
        <w:t>650lx</w:t>
      </w:r>
      <w:r>
        <w:rPr>
          <w:rFonts w:ascii="Times New Roman" w:eastAsia="宋体"/>
        </w:rPr>
        <w:t>光强度的荧光灯或乳白灯下</w:t>
      </w:r>
      <w:r>
        <w:rPr>
          <w:rFonts w:ascii="Times New Roman" w:eastAsia="宋体" w:hint="eastAsia"/>
        </w:rPr>
        <w:t>目视检查。线痕深度的</w:t>
      </w:r>
      <w:proofErr w:type="gramStart"/>
      <w:r>
        <w:rPr>
          <w:rFonts w:ascii="Times New Roman" w:eastAsia="宋体" w:hint="eastAsia"/>
        </w:rPr>
        <w:t>测量</w:t>
      </w:r>
      <w:r>
        <w:rPr>
          <w:rFonts w:ascii="Times New Roman" w:eastAsia="宋体"/>
        </w:rPr>
        <w:t>按</w:t>
      </w:r>
      <w:proofErr w:type="gramEnd"/>
      <w:r>
        <w:rPr>
          <w:rFonts w:ascii="Times New Roman" w:eastAsia="宋体"/>
        </w:rPr>
        <w:t xml:space="preserve">GB/T 30860 </w:t>
      </w:r>
      <w:r>
        <w:rPr>
          <w:rFonts w:ascii="Times New Roman" w:eastAsia="宋体"/>
        </w:rPr>
        <w:t>的规定进行。</w:t>
      </w:r>
    </w:p>
    <w:p w:rsidR="004E1EC0" w:rsidRDefault="00F74D77">
      <w:pPr>
        <w:pStyle w:val="a2"/>
        <w:numPr>
          <w:ilvl w:val="1"/>
          <w:numId w:val="0"/>
        </w:numPr>
        <w:spacing w:beforeLines="0" w:before="0" w:afterLines="0" w:after="0"/>
        <w:rPr>
          <w:rFonts w:ascii="Times New Roman" w:eastAsia="宋体"/>
        </w:rPr>
      </w:pPr>
      <w:r>
        <w:rPr>
          <w:rFonts w:hAnsi="黑体" w:cs="黑体" w:hint="eastAsia"/>
        </w:rPr>
        <w:t>6</w:t>
      </w:r>
      <w:r>
        <w:rPr>
          <w:rFonts w:hAnsi="黑体" w:cs="黑体"/>
        </w:rPr>
        <w:t xml:space="preserve">.16  </w:t>
      </w:r>
      <w:r>
        <w:rPr>
          <w:rFonts w:ascii="Times New Roman" w:eastAsia="宋体" w:hint="eastAsia"/>
        </w:rPr>
        <w:t>硅单晶表面质量的检验在正常照明条件下由人工目视检查，必要时使用相应精度的工具进行测量。</w:t>
      </w:r>
    </w:p>
    <w:p w:rsidR="004E1EC0" w:rsidRDefault="00F74D77">
      <w:pPr>
        <w:spacing w:beforeLines="100" w:before="312" w:afterLines="100" w:after="312"/>
        <w:rPr>
          <w:rFonts w:ascii="黑体" w:eastAsia="黑体" w:hAnsi="黑体" w:cs="黑体"/>
        </w:rPr>
      </w:pPr>
      <w:r>
        <w:rPr>
          <w:rFonts w:ascii="黑体" w:eastAsia="黑体" w:hAnsi="黑体" w:cs="黑体" w:hint="eastAsia"/>
        </w:rPr>
        <w:t>7</w:t>
      </w: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hint="eastAsia"/>
        </w:rPr>
        <w:t>检验规则</w:t>
      </w:r>
    </w:p>
    <w:p w:rsidR="004E1EC0" w:rsidRDefault="00F74D77">
      <w:pPr>
        <w:pStyle w:val="a1"/>
        <w:numPr>
          <w:ilvl w:val="1"/>
          <w:numId w:val="0"/>
        </w:numPr>
        <w:ind w:left="567" w:hanging="567"/>
        <w:rPr>
          <w:rFonts w:ascii="Times New Roman"/>
        </w:rPr>
      </w:pPr>
      <w:r>
        <w:rPr>
          <w:rFonts w:hAnsi="黑体" w:cs="黑体" w:hint="eastAsia"/>
        </w:rPr>
        <w:t>7</w:t>
      </w:r>
      <w:r>
        <w:rPr>
          <w:rFonts w:hAnsi="黑体" w:cs="黑体"/>
        </w:rPr>
        <w:t xml:space="preserve">.1 </w:t>
      </w:r>
      <w:r>
        <w:rPr>
          <w:rFonts w:hAnsi="黑体" w:cs="黑体" w:hint="eastAsia"/>
        </w:rPr>
        <w:t xml:space="preserve"> </w:t>
      </w:r>
      <w:r>
        <w:rPr>
          <w:rFonts w:ascii="Times New Roman"/>
        </w:rPr>
        <w:t>检查和验收</w:t>
      </w:r>
    </w:p>
    <w:p w:rsidR="004E1EC0" w:rsidRDefault="00F74D77">
      <w:pPr>
        <w:pStyle w:val="afa"/>
        <w:numPr>
          <w:ilvl w:val="2"/>
          <w:numId w:val="0"/>
        </w:numPr>
        <w:rPr>
          <w:rFonts w:ascii="Times New Roman"/>
        </w:rPr>
      </w:pPr>
      <w:r>
        <w:rPr>
          <w:rFonts w:ascii="黑体" w:eastAsia="黑体" w:hAnsi="黑体" w:cs="黑体" w:hint="eastAsia"/>
        </w:rPr>
        <w:t>7</w:t>
      </w:r>
      <w:r>
        <w:rPr>
          <w:rFonts w:ascii="黑体" w:eastAsia="黑体" w:hAnsi="黑体" w:cs="黑体"/>
        </w:rPr>
        <w:t xml:space="preserve">.1.1 </w:t>
      </w:r>
      <w:r>
        <w:rPr>
          <w:rFonts w:ascii="黑体" w:eastAsia="黑体" w:hAnsi="黑体" w:cs="黑体" w:hint="eastAsia"/>
        </w:rPr>
        <w:t xml:space="preserve"> </w:t>
      </w:r>
      <w:r>
        <w:rPr>
          <w:rFonts w:ascii="Times New Roman"/>
        </w:rPr>
        <w:t>产品应由供方技术（质量）监督部门进行检验，保证产品质量符合本标准和订货单（或合同）的规定，并填写产品质量保证书。</w:t>
      </w:r>
    </w:p>
    <w:p w:rsidR="004E1EC0" w:rsidRDefault="00F74D77">
      <w:pPr>
        <w:pStyle w:val="afa"/>
        <w:numPr>
          <w:ilvl w:val="2"/>
          <w:numId w:val="0"/>
        </w:numPr>
        <w:rPr>
          <w:rFonts w:ascii="Times New Roman"/>
        </w:rPr>
      </w:pPr>
      <w:r>
        <w:rPr>
          <w:rFonts w:ascii="黑体" w:eastAsia="黑体" w:hAnsi="黑体" w:cs="黑体" w:hint="eastAsia"/>
        </w:rPr>
        <w:t>7</w:t>
      </w:r>
      <w:r>
        <w:rPr>
          <w:rFonts w:ascii="黑体" w:eastAsia="黑体" w:hAnsi="黑体" w:cs="黑体"/>
        </w:rPr>
        <w:t xml:space="preserve">.1.2 </w:t>
      </w:r>
      <w:r>
        <w:rPr>
          <w:rFonts w:ascii="黑体" w:eastAsia="黑体" w:hAnsi="黑体" w:cs="黑体" w:hint="eastAsia"/>
        </w:rPr>
        <w:t xml:space="preserve"> </w:t>
      </w:r>
      <w:r>
        <w:rPr>
          <w:rFonts w:ascii="Times New Roman"/>
        </w:rPr>
        <w:t>需方可对收到的产品按本标准的规定进行检验，若检验结果与本标准或订货单（合同）的规定不符时，应在收到产品之日起</w:t>
      </w:r>
      <w:r>
        <w:rPr>
          <w:rFonts w:ascii="Times New Roman"/>
        </w:rPr>
        <w:t>3</w:t>
      </w:r>
      <w:r>
        <w:rPr>
          <w:rFonts w:ascii="Times New Roman"/>
        </w:rPr>
        <w:t>个月内向供方提出，由供需双方协商解决。</w:t>
      </w:r>
    </w:p>
    <w:p w:rsidR="004E1EC0" w:rsidRDefault="00F74D77">
      <w:pPr>
        <w:pStyle w:val="a1"/>
        <w:numPr>
          <w:ilvl w:val="1"/>
          <w:numId w:val="0"/>
        </w:numPr>
        <w:ind w:left="567" w:hanging="567"/>
        <w:rPr>
          <w:rFonts w:hAnsi="黑体" w:cs="黑体"/>
        </w:rPr>
      </w:pPr>
      <w:r>
        <w:rPr>
          <w:rFonts w:hAnsi="黑体" w:cs="黑体" w:hint="eastAsia"/>
        </w:rPr>
        <w:t xml:space="preserve">7.2  </w:t>
      </w:r>
      <w:r>
        <w:rPr>
          <w:rFonts w:hAnsi="黑体" w:cs="黑体" w:hint="eastAsia"/>
        </w:rPr>
        <w:t>组批</w:t>
      </w:r>
    </w:p>
    <w:p w:rsidR="004E1EC0" w:rsidRDefault="00F74D77">
      <w:pPr>
        <w:pStyle w:val="afa"/>
        <w:numPr>
          <w:ilvl w:val="255"/>
          <w:numId w:val="0"/>
        </w:numPr>
        <w:ind w:firstLineChars="200" w:firstLine="420"/>
        <w:outlineLvl w:val="9"/>
        <w:rPr>
          <w:rFonts w:ascii="Times New Roman"/>
        </w:rPr>
      </w:pPr>
      <w:r>
        <w:rPr>
          <w:rFonts w:ascii="Times New Roman"/>
        </w:rPr>
        <w:t>产品以成批提交验收。</w:t>
      </w:r>
      <w:r>
        <w:rPr>
          <w:rFonts w:ascii="Times New Roman" w:hint="eastAsia"/>
        </w:rPr>
        <w:t>硅单晶每批</w:t>
      </w:r>
      <w:r>
        <w:rPr>
          <w:rFonts w:hint="eastAsia"/>
        </w:rPr>
        <w:t>应由同一牌号、相同导电类型</w:t>
      </w:r>
      <w:r>
        <w:rPr>
          <w:rFonts w:ascii="Times New Roman" w:hint="eastAsia"/>
        </w:rPr>
        <w:t>（含掺杂类型）</w:t>
      </w:r>
      <w:r>
        <w:rPr>
          <w:rFonts w:hint="eastAsia"/>
        </w:rPr>
        <w:t>、相同外形尺寸的硅单晶组成</w:t>
      </w:r>
      <w:r>
        <w:rPr>
          <w:rFonts w:ascii="Times New Roman"/>
        </w:rPr>
        <w:t>。</w:t>
      </w:r>
      <w:r>
        <w:rPr>
          <w:rFonts w:ascii="Times New Roman" w:hint="eastAsia"/>
        </w:rPr>
        <w:t>硅片</w:t>
      </w:r>
      <w:r>
        <w:rPr>
          <w:rFonts w:ascii="Times New Roman"/>
        </w:rPr>
        <w:t>每批应由</w:t>
      </w:r>
      <w:r>
        <w:rPr>
          <w:rFonts w:ascii="Times New Roman" w:hint="eastAsia"/>
        </w:rPr>
        <w:t>相同外形尺寸</w:t>
      </w:r>
      <w:r>
        <w:rPr>
          <w:rFonts w:ascii="Times New Roman"/>
        </w:rPr>
        <w:t>、相同导电类型</w:t>
      </w:r>
      <w:r>
        <w:rPr>
          <w:rFonts w:ascii="Times New Roman" w:hint="eastAsia"/>
        </w:rPr>
        <w:t>（含掺杂类型）</w:t>
      </w:r>
      <w:r>
        <w:rPr>
          <w:rFonts w:ascii="Times New Roman"/>
        </w:rPr>
        <w:t>、相同</w:t>
      </w:r>
      <w:r>
        <w:rPr>
          <w:rFonts w:ascii="Times New Roman" w:hint="eastAsia"/>
        </w:rPr>
        <w:t>电阻率范围</w:t>
      </w:r>
      <w:r>
        <w:rPr>
          <w:rFonts w:ascii="Times New Roman"/>
        </w:rPr>
        <w:t>的</w:t>
      </w:r>
      <w:r>
        <w:rPr>
          <w:rFonts w:ascii="Times New Roman" w:hint="eastAsia"/>
        </w:rPr>
        <w:t>硅片</w:t>
      </w:r>
      <w:r>
        <w:rPr>
          <w:rFonts w:ascii="Times New Roman"/>
        </w:rPr>
        <w:t>组成</w:t>
      </w:r>
      <w:r>
        <w:rPr>
          <w:rFonts w:ascii="Times New Roman" w:hint="eastAsia"/>
        </w:rPr>
        <w:t>。</w:t>
      </w:r>
    </w:p>
    <w:p w:rsidR="004E1EC0" w:rsidRDefault="00F74D77">
      <w:pPr>
        <w:pStyle w:val="a1"/>
        <w:numPr>
          <w:ilvl w:val="1"/>
          <w:numId w:val="0"/>
        </w:numPr>
        <w:ind w:left="567" w:hanging="567"/>
        <w:rPr>
          <w:rFonts w:hAnsi="黑体" w:cs="黑体"/>
        </w:rPr>
      </w:pPr>
      <w:r>
        <w:rPr>
          <w:rFonts w:hAnsi="黑体" w:cs="黑体" w:hint="eastAsia"/>
        </w:rPr>
        <w:t xml:space="preserve">7.3  </w:t>
      </w:r>
      <w:r>
        <w:rPr>
          <w:rFonts w:hAnsi="黑体" w:cs="黑体" w:hint="eastAsia"/>
        </w:rPr>
        <w:t>检验项目</w:t>
      </w:r>
    </w:p>
    <w:p w:rsidR="004E1EC0" w:rsidRDefault="00F74D77">
      <w:pPr>
        <w:numPr>
          <w:ilvl w:val="1"/>
          <w:numId w:val="0"/>
        </w:numPr>
        <w:spacing w:beforeLines="50" w:before="156" w:afterLines="50" w:after="156"/>
        <w:rPr>
          <w:rFonts w:ascii="黑体" w:eastAsia="黑体" w:hAnsi="黑体" w:cs="黑体"/>
        </w:rPr>
      </w:pPr>
      <w:r>
        <w:rPr>
          <w:rFonts w:ascii="黑体" w:eastAsia="黑体" w:hAnsi="黑体" w:cs="黑体" w:hint="eastAsia"/>
        </w:rPr>
        <w:t>7</w:t>
      </w:r>
      <w:r>
        <w:rPr>
          <w:rFonts w:ascii="黑体" w:eastAsia="黑体" w:hAnsi="黑体" w:cs="黑体"/>
        </w:rPr>
        <w:t>.</w:t>
      </w:r>
      <w:r>
        <w:rPr>
          <w:rFonts w:ascii="黑体" w:eastAsia="黑体" w:hAnsi="黑体" w:cs="黑体" w:hint="eastAsia"/>
        </w:rPr>
        <w:t xml:space="preserve">3.1  </w:t>
      </w:r>
      <w:r>
        <w:rPr>
          <w:rFonts w:ascii="黑体" w:eastAsia="黑体" w:hAnsi="黑体" w:cs="黑体" w:hint="eastAsia"/>
        </w:rPr>
        <w:t>硅单晶</w:t>
      </w:r>
    </w:p>
    <w:p w:rsidR="004E1EC0" w:rsidRDefault="00F74D77">
      <w:pPr>
        <w:pStyle w:val="afa"/>
        <w:numPr>
          <w:ilvl w:val="255"/>
          <w:numId w:val="0"/>
        </w:numPr>
        <w:ind w:firstLineChars="200" w:firstLine="420"/>
        <w:rPr>
          <w:rFonts w:ascii="Times New Roman"/>
        </w:rPr>
      </w:pPr>
      <w:r>
        <w:rPr>
          <w:rFonts w:ascii="Times New Roman"/>
        </w:rPr>
        <w:lastRenderedPageBreak/>
        <w:t>每批</w:t>
      </w:r>
      <w:r>
        <w:rPr>
          <w:rFonts w:ascii="Times New Roman" w:hint="eastAsia"/>
        </w:rPr>
        <w:t>硅单晶</w:t>
      </w:r>
      <w:r>
        <w:rPr>
          <w:rFonts w:ascii="Times New Roman"/>
        </w:rPr>
        <w:t>产品应对外形尺寸、导电类型、电阻率、径向电阻率变化、载流子复合寿命、晶向及晶向偏离度、氧含量、碳含量、</w:t>
      </w:r>
      <w:r>
        <w:rPr>
          <w:rFonts w:ascii="Times New Roman" w:hint="eastAsia"/>
        </w:rPr>
        <w:t>晶体完整性</w:t>
      </w:r>
      <w:r>
        <w:rPr>
          <w:rFonts w:ascii="Times New Roman"/>
        </w:rPr>
        <w:t>、表面质量进行检验。</w:t>
      </w:r>
      <w:r>
        <w:rPr>
          <w:rFonts w:ascii="Times New Roman" w:hint="eastAsia"/>
        </w:rPr>
        <w:t>硅单晶金属杂质含量</w:t>
      </w:r>
      <w:r>
        <w:rPr>
          <w:rFonts w:ascii="Times New Roman"/>
        </w:rPr>
        <w:t>由供需双方协商确定。</w:t>
      </w:r>
    </w:p>
    <w:p w:rsidR="004E1EC0" w:rsidRDefault="00F74D77">
      <w:pPr>
        <w:pStyle w:val="a1"/>
        <w:numPr>
          <w:ilvl w:val="1"/>
          <w:numId w:val="0"/>
        </w:numPr>
        <w:ind w:left="567" w:hanging="567"/>
        <w:rPr>
          <w:rFonts w:hAnsi="黑体" w:cs="黑体"/>
        </w:rPr>
      </w:pPr>
      <w:r>
        <w:rPr>
          <w:rFonts w:hAnsi="黑体" w:cs="黑体" w:hint="eastAsia"/>
        </w:rPr>
        <w:t xml:space="preserve">7.3.2  </w:t>
      </w:r>
      <w:r>
        <w:rPr>
          <w:rFonts w:hAnsi="黑体" w:cs="黑体" w:hint="eastAsia"/>
        </w:rPr>
        <w:t>硅片</w:t>
      </w:r>
    </w:p>
    <w:p w:rsidR="004E1EC0" w:rsidRDefault="00F74D77">
      <w:pPr>
        <w:pStyle w:val="afa"/>
        <w:numPr>
          <w:ilvl w:val="255"/>
          <w:numId w:val="0"/>
        </w:numPr>
        <w:ind w:firstLineChars="200" w:firstLine="420"/>
        <w:rPr>
          <w:rFonts w:ascii="Times New Roman"/>
        </w:rPr>
      </w:pPr>
      <w:r>
        <w:rPr>
          <w:rFonts w:ascii="Times New Roman"/>
        </w:rPr>
        <w:t>每批</w:t>
      </w:r>
      <w:r>
        <w:rPr>
          <w:rFonts w:ascii="Times New Roman" w:hint="eastAsia"/>
        </w:rPr>
        <w:t>硅片</w:t>
      </w:r>
      <w:r>
        <w:rPr>
          <w:rFonts w:ascii="Times New Roman"/>
        </w:rPr>
        <w:t>产品应对外形尺寸、导电类型、电阻率、径向电阻率变化、晶向及晶向偏离度</w:t>
      </w:r>
      <w:r>
        <w:rPr>
          <w:rFonts w:ascii="Times New Roman" w:hint="eastAsia"/>
        </w:rPr>
        <w:t>、</w:t>
      </w:r>
      <w:r>
        <w:rPr>
          <w:rFonts w:ascii="Times New Roman"/>
        </w:rPr>
        <w:t>表面质量进行检验。</w:t>
      </w:r>
      <w:r>
        <w:rPr>
          <w:rFonts w:ascii="Times New Roman" w:hint="eastAsia"/>
        </w:rPr>
        <w:t>硅片</w:t>
      </w:r>
      <w:r>
        <w:rPr>
          <w:rFonts w:ascii="Times New Roman"/>
        </w:rPr>
        <w:t>载流子复合寿命是否检验由供需双方协商确定。</w:t>
      </w:r>
    </w:p>
    <w:p w:rsidR="004E1EC0" w:rsidRDefault="00F74D77">
      <w:pPr>
        <w:pStyle w:val="a1"/>
        <w:numPr>
          <w:ilvl w:val="1"/>
          <w:numId w:val="0"/>
        </w:numPr>
        <w:ind w:left="567" w:hanging="567"/>
        <w:rPr>
          <w:rFonts w:hAnsi="黑体" w:cs="黑体"/>
        </w:rPr>
      </w:pPr>
      <w:r>
        <w:rPr>
          <w:rFonts w:hAnsi="黑体" w:cs="黑体" w:hint="eastAsia"/>
        </w:rPr>
        <w:t xml:space="preserve">7.4  </w:t>
      </w:r>
      <w:r>
        <w:rPr>
          <w:rFonts w:hAnsi="黑体" w:cs="黑体" w:hint="eastAsia"/>
        </w:rPr>
        <w:t>取样</w:t>
      </w:r>
    </w:p>
    <w:p w:rsidR="004E1EC0" w:rsidRDefault="00F74D77">
      <w:pPr>
        <w:numPr>
          <w:ilvl w:val="1"/>
          <w:numId w:val="0"/>
        </w:numPr>
        <w:spacing w:beforeLines="50" w:before="156" w:afterLines="50" w:after="156"/>
        <w:rPr>
          <w:rFonts w:ascii="黑体" w:eastAsia="黑体" w:hAnsi="黑体" w:cs="黑体"/>
        </w:rPr>
      </w:pPr>
      <w:r>
        <w:rPr>
          <w:rFonts w:ascii="黑体" w:eastAsia="黑体" w:hAnsi="黑体" w:cs="黑体" w:hint="eastAsia"/>
        </w:rPr>
        <w:t xml:space="preserve">7.4.1  </w:t>
      </w:r>
      <w:r>
        <w:rPr>
          <w:rFonts w:ascii="黑体" w:eastAsia="黑体" w:hAnsi="黑体" w:cs="黑体" w:hint="eastAsia"/>
        </w:rPr>
        <w:t>硅单晶</w:t>
      </w:r>
    </w:p>
    <w:p w:rsidR="004E1EC0" w:rsidRDefault="00F74D77">
      <w:pPr>
        <w:pStyle w:val="af8"/>
        <w:rPr>
          <w:rFonts w:ascii="Times New Roman"/>
        </w:rPr>
      </w:pPr>
      <w:r>
        <w:rPr>
          <w:rFonts w:ascii="Times New Roman"/>
        </w:rPr>
        <w:t>取样按表</w:t>
      </w:r>
      <w:r>
        <w:rPr>
          <w:rFonts w:ascii="Times New Roman" w:hint="eastAsia"/>
        </w:rPr>
        <w:t>6</w:t>
      </w:r>
      <w:r>
        <w:rPr>
          <w:rFonts w:ascii="Times New Roman"/>
        </w:rPr>
        <w:t>的规定进行，如按照其他方案进行取样，由供需双方协商确定。</w:t>
      </w:r>
    </w:p>
    <w:p w:rsidR="004E1EC0" w:rsidRDefault="00F74D77">
      <w:pPr>
        <w:pStyle w:val="ab"/>
        <w:spacing w:beforeLines="50" w:before="156" w:afterLines="50" w:after="156"/>
        <w:jc w:val="center"/>
        <w:rPr>
          <w:rFonts w:eastAsia="宋体"/>
        </w:rPr>
      </w:pPr>
      <w:r>
        <w:rPr>
          <w:szCs w:val="20"/>
        </w:rPr>
        <w:t>表</w:t>
      </w:r>
      <w:r>
        <w:rPr>
          <w:szCs w:val="20"/>
        </w:rPr>
        <w:t xml:space="preserve"> </w:t>
      </w:r>
      <w:r>
        <w:rPr>
          <w:rFonts w:hint="eastAsia"/>
          <w:szCs w:val="20"/>
        </w:rPr>
        <w:t>7</w:t>
      </w:r>
      <w:r>
        <w:rPr>
          <w:rFonts w:hint="eastAsia"/>
          <w:szCs w:val="20"/>
        </w:rPr>
        <w:t>取样</w:t>
      </w:r>
    </w:p>
    <w:tbl>
      <w:tblPr>
        <w:tblStyle w:val="af4"/>
        <w:tblW w:w="5004"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85"/>
        <w:gridCol w:w="2734"/>
        <w:gridCol w:w="2206"/>
        <w:gridCol w:w="782"/>
        <w:gridCol w:w="986"/>
      </w:tblGrid>
      <w:tr w:rsidR="004E1EC0">
        <w:trPr>
          <w:jc w:val="center"/>
        </w:trPr>
        <w:tc>
          <w:tcPr>
            <w:tcW w:w="1585" w:type="dxa"/>
            <w:tcBorders>
              <w:tl2br w:val="nil"/>
              <w:tr2bl w:val="nil"/>
            </w:tcBorders>
            <w:vAlign w:val="center"/>
          </w:tcPr>
          <w:p w:rsidR="004E1EC0" w:rsidRDefault="00F74D77">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2734"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sz w:val="18"/>
                <w:szCs w:val="18"/>
              </w:rPr>
              <w:t>取样数量</w:t>
            </w:r>
          </w:p>
        </w:tc>
        <w:tc>
          <w:tcPr>
            <w:tcW w:w="220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sz w:val="18"/>
                <w:szCs w:val="18"/>
              </w:rPr>
              <w:t>取样位置</w:t>
            </w:r>
          </w:p>
        </w:tc>
        <w:tc>
          <w:tcPr>
            <w:tcW w:w="782"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sz w:val="18"/>
                <w:szCs w:val="18"/>
              </w:rPr>
              <w:t>要求的</w:t>
            </w:r>
            <w:proofErr w:type="gramStart"/>
            <w:r>
              <w:rPr>
                <w:rFonts w:ascii="Times New Roman"/>
                <w:sz w:val="18"/>
                <w:szCs w:val="18"/>
              </w:rPr>
              <w:t>章条号</w:t>
            </w:r>
            <w:proofErr w:type="gramEnd"/>
          </w:p>
        </w:tc>
        <w:tc>
          <w:tcPr>
            <w:tcW w:w="98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试验</w:t>
            </w:r>
            <w:r>
              <w:rPr>
                <w:rFonts w:ascii="Times New Roman"/>
                <w:sz w:val="18"/>
                <w:szCs w:val="18"/>
              </w:rPr>
              <w:t>方法的</w:t>
            </w:r>
            <w:proofErr w:type="gramStart"/>
            <w:r>
              <w:rPr>
                <w:rFonts w:ascii="Times New Roman"/>
                <w:sz w:val="18"/>
                <w:szCs w:val="18"/>
              </w:rPr>
              <w:t>章条号</w:t>
            </w:r>
            <w:proofErr w:type="gramEnd"/>
          </w:p>
        </w:tc>
      </w:tr>
      <w:tr w:rsidR="004E1EC0">
        <w:trPr>
          <w:jc w:val="center"/>
        </w:trPr>
        <w:tc>
          <w:tcPr>
            <w:tcW w:w="1585" w:type="dxa"/>
            <w:tcBorders>
              <w:tl2br w:val="nil"/>
              <w:tr2bl w:val="nil"/>
            </w:tcBorders>
            <w:vAlign w:val="center"/>
          </w:tcPr>
          <w:p w:rsidR="004E1EC0" w:rsidRDefault="00F74D77">
            <w:pPr>
              <w:jc w:val="center"/>
              <w:rPr>
                <w:rFonts w:ascii="Times New Roman" w:eastAsia="宋体" w:hAnsi="Times New Roman" w:cs="Times New Roman"/>
                <w:sz w:val="18"/>
                <w:szCs w:val="18"/>
              </w:rPr>
            </w:pPr>
            <w:r>
              <w:rPr>
                <w:rFonts w:ascii="Times New Roman"/>
                <w:sz w:val="18"/>
                <w:szCs w:val="18"/>
              </w:rPr>
              <w:t>氧含量</w:t>
            </w:r>
          </w:p>
        </w:tc>
        <w:tc>
          <w:tcPr>
            <w:tcW w:w="2734"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sz w:val="18"/>
                <w:szCs w:val="18"/>
              </w:rPr>
              <w:t>每批取</w:t>
            </w:r>
            <w:r>
              <w:rPr>
                <w:rFonts w:ascii="Times New Roman"/>
                <w:sz w:val="18"/>
                <w:szCs w:val="18"/>
              </w:rPr>
              <w:t>2</w:t>
            </w:r>
            <w:r>
              <w:rPr>
                <w:rFonts w:ascii="Times New Roman"/>
                <w:sz w:val="18"/>
                <w:szCs w:val="18"/>
              </w:rPr>
              <w:t>根硅单晶</w:t>
            </w:r>
          </w:p>
        </w:tc>
        <w:tc>
          <w:tcPr>
            <w:tcW w:w="220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sz w:val="18"/>
                <w:szCs w:val="18"/>
              </w:rPr>
              <w:t>在硅单晶的头部切取</w:t>
            </w:r>
            <w:r>
              <w:rPr>
                <w:rFonts w:ascii="Times New Roman"/>
                <w:sz w:val="18"/>
                <w:szCs w:val="18"/>
              </w:rPr>
              <w:t>1</w:t>
            </w:r>
            <w:r>
              <w:rPr>
                <w:rFonts w:ascii="Times New Roman"/>
                <w:sz w:val="18"/>
                <w:szCs w:val="18"/>
              </w:rPr>
              <w:t>个样片，当不能区分头尾时，应在硅单晶的两端各取</w:t>
            </w:r>
            <w:r>
              <w:rPr>
                <w:rFonts w:ascii="Times New Roman"/>
                <w:sz w:val="18"/>
                <w:szCs w:val="18"/>
              </w:rPr>
              <w:t>1</w:t>
            </w:r>
            <w:r>
              <w:rPr>
                <w:rFonts w:ascii="Times New Roman"/>
                <w:sz w:val="18"/>
                <w:szCs w:val="18"/>
              </w:rPr>
              <w:t>个样片</w:t>
            </w:r>
          </w:p>
        </w:tc>
        <w:tc>
          <w:tcPr>
            <w:tcW w:w="782"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sz w:val="18"/>
                <w:szCs w:val="18"/>
              </w:rPr>
              <w:t>5.1.1</w:t>
            </w:r>
          </w:p>
        </w:tc>
        <w:tc>
          <w:tcPr>
            <w:tcW w:w="98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6</w:t>
            </w:r>
            <w:r>
              <w:rPr>
                <w:rFonts w:ascii="Times New Roman"/>
                <w:sz w:val="18"/>
                <w:szCs w:val="18"/>
              </w:rPr>
              <w:t>.1</w:t>
            </w:r>
          </w:p>
        </w:tc>
      </w:tr>
      <w:tr w:rsidR="004E1EC0">
        <w:trPr>
          <w:jc w:val="center"/>
        </w:trPr>
        <w:tc>
          <w:tcPr>
            <w:tcW w:w="1585" w:type="dxa"/>
            <w:tcBorders>
              <w:tl2br w:val="nil"/>
              <w:tr2bl w:val="nil"/>
            </w:tcBorders>
            <w:vAlign w:val="center"/>
          </w:tcPr>
          <w:p w:rsidR="004E1EC0" w:rsidRDefault="00F74D77">
            <w:pPr>
              <w:jc w:val="center"/>
              <w:rPr>
                <w:rFonts w:ascii="Times New Roman" w:eastAsia="宋体" w:hAnsi="Times New Roman" w:cs="Times New Roman"/>
                <w:sz w:val="18"/>
                <w:szCs w:val="18"/>
              </w:rPr>
            </w:pPr>
            <w:r>
              <w:rPr>
                <w:rFonts w:ascii="Times New Roman"/>
                <w:sz w:val="18"/>
                <w:szCs w:val="18"/>
              </w:rPr>
              <w:t>碳含量</w:t>
            </w:r>
          </w:p>
        </w:tc>
        <w:tc>
          <w:tcPr>
            <w:tcW w:w="2734"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sz w:val="18"/>
                <w:szCs w:val="18"/>
              </w:rPr>
              <w:t>每批取</w:t>
            </w:r>
            <w:r>
              <w:rPr>
                <w:rFonts w:ascii="Times New Roman"/>
                <w:sz w:val="18"/>
                <w:szCs w:val="18"/>
              </w:rPr>
              <w:t>2</w:t>
            </w:r>
            <w:r>
              <w:rPr>
                <w:rFonts w:ascii="Times New Roman"/>
                <w:sz w:val="18"/>
                <w:szCs w:val="18"/>
              </w:rPr>
              <w:t>根硅单晶</w:t>
            </w:r>
          </w:p>
        </w:tc>
        <w:tc>
          <w:tcPr>
            <w:tcW w:w="220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sz w:val="18"/>
                <w:szCs w:val="18"/>
              </w:rPr>
              <w:t>在硅单晶的尾部切取</w:t>
            </w:r>
            <w:r>
              <w:rPr>
                <w:rFonts w:ascii="Times New Roman"/>
                <w:sz w:val="18"/>
                <w:szCs w:val="18"/>
              </w:rPr>
              <w:t>1</w:t>
            </w:r>
            <w:r>
              <w:rPr>
                <w:rFonts w:ascii="Times New Roman"/>
                <w:sz w:val="18"/>
                <w:szCs w:val="18"/>
              </w:rPr>
              <w:t>个样片，当不能区分头尾时，应在硅单晶的两端各取</w:t>
            </w:r>
            <w:r>
              <w:rPr>
                <w:rFonts w:ascii="Times New Roman"/>
                <w:sz w:val="18"/>
                <w:szCs w:val="18"/>
              </w:rPr>
              <w:t>1</w:t>
            </w:r>
            <w:r>
              <w:rPr>
                <w:rFonts w:ascii="Times New Roman"/>
                <w:sz w:val="18"/>
                <w:szCs w:val="18"/>
              </w:rPr>
              <w:t>个样片</w:t>
            </w:r>
          </w:p>
        </w:tc>
        <w:tc>
          <w:tcPr>
            <w:tcW w:w="782"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sz w:val="18"/>
                <w:szCs w:val="18"/>
              </w:rPr>
              <w:t>5.1.2</w:t>
            </w:r>
          </w:p>
        </w:tc>
        <w:tc>
          <w:tcPr>
            <w:tcW w:w="98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6</w:t>
            </w:r>
            <w:r>
              <w:rPr>
                <w:rFonts w:ascii="Times New Roman"/>
                <w:sz w:val="18"/>
                <w:szCs w:val="18"/>
              </w:rPr>
              <w:t>.2</w:t>
            </w:r>
          </w:p>
        </w:tc>
      </w:tr>
      <w:tr w:rsidR="004E1EC0">
        <w:trPr>
          <w:jc w:val="center"/>
        </w:trPr>
        <w:tc>
          <w:tcPr>
            <w:tcW w:w="1585" w:type="dxa"/>
            <w:tcBorders>
              <w:tl2br w:val="nil"/>
              <w:tr2bl w:val="nil"/>
            </w:tcBorders>
            <w:vAlign w:val="center"/>
          </w:tcPr>
          <w:p w:rsidR="004E1EC0" w:rsidRDefault="00F74D77">
            <w:pPr>
              <w:jc w:val="center"/>
              <w:rPr>
                <w:rFonts w:ascii="Times New Roman" w:eastAsia="宋体" w:hAnsi="Times New Roman" w:cs="Times New Roman"/>
                <w:sz w:val="18"/>
                <w:szCs w:val="18"/>
              </w:rPr>
            </w:pPr>
            <w:r>
              <w:rPr>
                <w:rFonts w:ascii="Times New Roman" w:hint="eastAsia"/>
                <w:sz w:val="18"/>
                <w:szCs w:val="18"/>
              </w:rPr>
              <w:t>晶体完整性</w:t>
            </w:r>
          </w:p>
        </w:tc>
        <w:tc>
          <w:tcPr>
            <w:tcW w:w="2734"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sz w:val="18"/>
                <w:szCs w:val="18"/>
              </w:rPr>
              <w:t>每批取</w:t>
            </w:r>
            <w:r>
              <w:rPr>
                <w:rFonts w:ascii="Times New Roman"/>
                <w:sz w:val="18"/>
                <w:szCs w:val="18"/>
              </w:rPr>
              <w:t>2</w:t>
            </w:r>
            <w:r>
              <w:rPr>
                <w:rFonts w:ascii="Times New Roman"/>
                <w:sz w:val="18"/>
                <w:szCs w:val="18"/>
              </w:rPr>
              <w:t>根硅单晶</w:t>
            </w:r>
          </w:p>
        </w:tc>
        <w:tc>
          <w:tcPr>
            <w:tcW w:w="220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sz w:val="18"/>
                <w:szCs w:val="18"/>
              </w:rPr>
              <w:t>在硅单晶的头部切取</w:t>
            </w:r>
            <w:r>
              <w:rPr>
                <w:rFonts w:ascii="Times New Roman"/>
                <w:sz w:val="18"/>
                <w:szCs w:val="18"/>
              </w:rPr>
              <w:t>1</w:t>
            </w:r>
            <w:r>
              <w:rPr>
                <w:rFonts w:ascii="Times New Roman"/>
                <w:sz w:val="18"/>
                <w:szCs w:val="18"/>
              </w:rPr>
              <w:t>个样片，当不能区分头尾时，应在硅单晶的两端各取</w:t>
            </w:r>
            <w:r>
              <w:rPr>
                <w:rFonts w:ascii="Times New Roman"/>
                <w:sz w:val="18"/>
                <w:szCs w:val="18"/>
              </w:rPr>
              <w:t>1</w:t>
            </w:r>
            <w:r>
              <w:rPr>
                <w:rFonts w:ascii="Times New Roman"/>
                <w:sz w:val="18"/>
                <w:szCs w:val="18"/>
              </w:rPr>
              <w:t>个样片</w:t>
            </w:r>
          </w:p>
        </w:tc>
        <w:tc>
          <w:tcPr>
            <w:tcW w:w="782"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sz w:val="18"/>
                <w:szCs w:val="18"/>
              </w:rPr>
              <w:t>5.1.3</w:t>
            </w:r>
          </w:p>
        </w:tc>
        <w:tc>
          <w:tcPr>
            <w:tcW w:w="98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6</w:t>
            </w:r>
            <w:r>
              <w:rPr>
                <w:rFonts w:ascii="Times New Roman"/>
                <w:sz w:val="18"/>
                <w:szCs w:val="18"/>
              </w:rPr>
              <w:t>.3</w:t>
            </w:r>
          </w:p>
        </w:tc>
      </w:tr>
      <w:tr w:rsidR="004E1EC0">
        <w:trPr>
          <w:jc w:val="center"/>
        </w:trPr>
        <w:tc>
          <w:tcPr>
            <w:tcW w:w="1585" w:type="dxa"/>
            <w:tcBorders>
              <w:tl2br w:val="nil"/>
              <w:tr2bl w:val="nil"/>
            </w:tcBorders>
            <w:vAlign w:val="center"/>
          </w:tcPr>
          <w:p w:rsidR="004E1EC0" w:rsidRDefault="00F74D77">
            <w:pPr>
              <w:jc w:val="center"/>
              <w:rPr>
                <w:rFonts w:ascii="Times New Roman" w:eastAsia="宋体" w:hAnsi="Times New Roman" w:cs="Times New Roman"/>
                <w:sz w:val="18"/>
                <w:szCs w:val="18"/>
              </w:rPr>
            </w:pPr>
            <w:r>
              <w:rPr>
                <w:rFonts w:ascii="Times New Roman" w:hint="eastAsia"/>
                <w:sz w:val="18"/>
                <w:szCs w:val="18"/>
              </w:rPr>
              <w:t>金属含量</w:t>
            </w:r>
          </w:p>
        </w:tc>
        <w:tc>
          <w:tcPr>
            <w:tcW w:w="2734"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取样数量由供需双方协商确定</w:t>
            </w:r>
          </w:p>
        </w:tc>
        <w:tc>
          <w:tcPr>
            <w:tcW w:w="220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硅单晶的尾部</w:t>
            </w:r>
          </w:p>
        </w:tc>
        <w:tc>
          <w:tcPr>
            <w:tcW w:w="782"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5.1.4</w:t>
            </w:r>
          </w:p>
        </w:tc>
        <w:tc>
          <w:tcPr>
            <w:tcW w:w="98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6.</w:t>
            </w:r>
            <w:r>
              <w:rPr>
                <w:rFonts w:ascii="Times New Roman"/>
                <w:sz w:val="18"/>
                <w:szCs w:val="18"/>
              </w:rPr>
              <w:t>4</w:t>
            </w:r>
          </w:p>
        </w:tc>
      </w:tr>
      <w:tr w:rsidR="004E1EC0">
        <w:trPr>
          <w:jc w:val="center"/>
        </w:trPr>
        <w:tc>
          <w:tcPr>
            <w:tcW w:w="1585"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几何参数</w:t>
            </w:r>
          </w:p>
        </w:tc>
        <w:tc>
          <w:tcPr>
            <w:tcW w:w="2734"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全检</w:t>
            </w:r>
          </w:p>
        </w:tc>
        <w:tc>
          <w:tcPr>
            <w:tcW w:w="220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任意位置</w:t>
            </w:r>
          </w:p>
        </w:tc>
        <w:tc>
          <w:tcPr>
            <w:tcW w:w="782"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5.</w:t>
            </w:r>
            <w:r>
              <w:rPr>
                <w:rFonts w:ascii="Times New Roman"/>
                <w:sz w:val="18"/>
                <w:szCs w:val="18"/>
              </w:rPr>
              <w:t>2</w:t>
            </w:r>
          </w:p>
        </w:tc>
        <w:tc>
          <w:tcPr>
            <w:tcW w:w="98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6</w:t>
            </w:r>
            <w:r>
              <w:rPr>
                <w:rFonts w:ascii="Times New Roman"/>
                <w:sz w:val="18"/>
                <w:szCs w:val="18"/>
              </w:rPr>
              <w:t>.5-</w:t>
            </w:r>
            <w:r>
              <w:rPr>
                <w:rFonts w:ascii="Times New Roman" w:hint="eastAsia"/>
                <w:sz w:val="18"/>
                <w:szCs w:val="18"/>
              </w:rPr>
              <w:t>6</w:t>
            </w:r>
            <w:r>
              <w:rPr>
                <w:rFonts w:ascii="Times New Roman"/>
                <w:sz w:val="18"/>
                <w:szCs w:val="18"/>
              </w:rPr>
              <w:t>.7</w:t>
            </w:r>
          </w:p>
        </w:tc>
      </w:tr>
      <w:tr w:rsidR="00302AF6">
        <w:trPr>
          <w:jc w:val="center"/>
        </w:trPr>
        <w:tc>
          <w:tcPr>
            <w:tcW w:w="1585" w:type="dxa"/>
            <w:tcBorders>
              <w:tl2br w:val="nil"/>
              <w:tr2bl w:val="nil"/>
            </w:tcBorders>
            <w:vAlign w:val="center"/>
          </w:tcPr>
          <w:p w:rsidR="00302AF6" w:rsidRDefault="00302AF6" w:rsidP="00302AF6">
            <w:pPr>
              <w:pStyle w:val="afa"/>
              <w:numPr>
                <w:ilvl w:val="2"/>
                <w:numId w:val="0"/>
              </w:numPr>
              <w:jc w:val="center"/>
              <w:rPr>
                <w:rFonts w:ascii="Times New Roman"/>
                <w:sz w:val="18"/>
                <w:szCs w:val="18"/>
              </w:rPr>
            </w:pPr>
            <w:r>
              <w:rPr>
                <w:rFonts w:ascii="Times New Roman" w:hint="eastAsia"/>
                <w:sz w:val="18"/>
                <w:szCs w:val="18"/>
              </w:rPr>
              <w:t>外形尺寸</w:t>
            </w:r>
          </w:p>
        </w:tc>
        <w:tc>
          <w:tcPr>
            <w:tcW w:w="2734" w:type="dxa"/>
            <w:tcBorders>
              <w:tl2br w:val="nil"/>
              <w:tr2bl w:val="nil"/>
            </w:tcBorders>
            <w:vAlign w:val="center"/>
          </w:tcPr>
          <w:p w:rsidR="00302AF6" w:rsidRDefault="00302AF6" w:rsidP="00302AF6">
            <w:pPr>
              <w:pStyle w:val="afa"/>
              <w:numPr>
                <w:ilvl w:val="2"/>
                <w:numId w:val="0"/>
              </w:numPr>
              <w:jc w:val="center"/>
              <w:rPr>
                <w:rFonts w:ascii="Times New Roman"/>
                <w:sz w:val="18"/>
                <w:szCs w:val="18"/>
              </w:rPr>
            </w:pPr>
            <w:r>
              <w:rPr>
                <w:rFonts w:ascii="Times New Roman" w:hint="eastAsia"/>
                <w:sz w:val="18"/>
                <w:szCs w:val="18"/>
              </w:rPr>
              <w:t>全检</w:t>
            </w:r>
          </w:p>
        </w:tc>
        <w:tc>
          <w:tcPr>
            <w:tcW w:w="2206" w:type="dxa"/>
            <w:tcBorders>
              <w:tl2br w:val="nil"/>
              <w:tr2bl w:val="nil"/>
            </w:tcBorders>
            <w:vAlign w:val="center"/>
          </w:tcPr>
          <w:p w:rsidR="00302AF6" w:rsidRDefault="00302AF6" w:rsidP="00302AF6">
            <w:pPr>
              <w:pStyle w:val="afa"/>
              <w:numPr>
                <w:ilvl w:val="2"/>
                <w:numId w:val="0"/>
              </w:numPr>
              <w:jc w:val="center"/>
              <w:rPr>
                <w:rFonts w:ascii="Times New Roman"/>
                <w:sz w:val="18"/>
                <w:szCs w:val="18"/>
              </w:rPr>
            </w:pPr>
            <w:r>
              <w:rPr>
                <w:rFonts w:ascii="Times New Roman" w:hint="eastAsia"/>
                <w:sz w:val="18"/>
                <w:szCs w:val="18"/>
              </w:rPr>
              <w:t>任意位置</w:t>
            </w:r>
          </w:p>
        </w:tc>
        <w:tc>
          <w:tcPr>
            <w:tcW w:w="782" w:type="dxa"/>
            <w:tcBorders>
              <w:tl2br w:val="nil"/>
              <w:tr2bl w:val="nil"/>
            </w:tcBorders>
            <w:vAlign w:val="center"/>
          </w:tcPr>
          <w:p w:rsidR="00302AF6" w:rsidRDefault="00302AF6" w:rsidP="00302AF6">
            <w:pPr>
              <w:pStyle w:val="afa"/>
              <w:numPr>
                <w:ilvl w:val="2"/>
                <w:numId w:val="0"/>
              </w:numPr>
              <w:jc w:val="center"/>
              <w:rPr>
                <w:rFonts w:ascii="Times New Roman"/>
                <w:sz w:val="18"/>
                <w:szCs w:val="18"/>
              </w:rPr>
            </w:pPr>
            <w:r>
              <w:rPr>
                <w:rFonts w:ascii="Times New Roman" w:hint="eastAsia"/>
                <w:sz w:val="18"/>
                <w:szCs w:val="18"/>
              </w:rPr>
              <w:t>5.4</w:t>
            </w:r>
          </w:p>
        </w:tc>
        <w:tc>
          <w:tcPr>
            <w:tcW w:w="986" w:type="dxa"/>
            <w:tcBorders>
              <w:tl2br w:val="nil"/>
              <w:tr2bl w:val="nil"/>
            </w:tcBorders>
            <w:vAlign w:val="center"/>
          </w:tcPr>
          <w:p w:rsidR="00302AF6" w:rsidRDefault="00302AF6" w:rsidP="00302AF6">
            <w:pPr>
              <w:pStyle w:val="afa"/>
              <w:numPr>
                <w:ilvl w:val="2"/>
                <w:numId w:val="0"/>
              </w:numPr>
              <w:jc w:val="center"/>
              <w:rPr>
                <w:rFonts w:ascii="Times New Roman"/>
                <w:sz w:val="18"/>
                <w:szCs w:val="18"/>
              </w:rPr>
            </w:pPr>
            <w:r>
              <w:rPr>
                <w:rFonts w:ascii="Times New Roman" w:hint="eastAsia"/>
                <w:sz w:val="18"/>
                <w:szCs w:val="18"/>
              </w:rPr>
              <w:t>6.8-6.9</w:t>
            </w:r>
          </w:p>
        </w:tc>
      </w:tr>
      <w:tr w:rsidR="004E1EC0">
        <w:trPr>
          <w:jc w:val="center"/>
        </w:trPr>
        <w:tc>
          <w:tcPr>
            <w:tcW w:w="1585"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导电类型</w:t>
            </w:r>
          </w:p>
        </w:tc>
        <w:tc>
          <w:tcPr>
            <w:tcW w:w="2734"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全检</w:t>
            </w:r>
          </w:p>
        </w:tc>
        <w:tc>
          <w:tcPr>
            <w:tcW w:w="220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任意位置</w:t>
            </w:r>
          </w:p>
        </w:tc>
        <w:tc>
          <w:tcPr>
            <w:tcW w:w="782"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5.5</w:t>
            </w:r>
          </w:p>
        </w:tc>
        <w:tc>
          <w:tcPr>
            <w:tcW w:w="98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6.</w:t>
            </w:r>
            <w:r>
              <w:rPr>
                <w:rFonts w:ascii="Times New Roman"/>
                <w:sz w:val="18"/>
                <w:szCs w:val="18"/>
              </w:rPr>
              <w:t>10</w:t>
            </w:r>
          </w:p>
        </w:tc>
      </w:tr>
      <w:tr w:rsidR="004E1EC0">
        <w:trPr>
          <w:jc w:val="center"/>
        </w:trPr>
        <w:tc>
          <w:tcPr>
            <w:tcW w:w="1585"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电阻率范围</w:t>
            </w:r>
          </w:p>
        </w:tc>
        <w:tc>
          <w:tcPr>
            <w:tcW w:w="2734" w:type="dxa"/>
            <w:tcBorders>
              <w:tl2br w:val="nil"/>
              <w:tr2bl w:val="nil"/>
            </w:tcBorders>
            <w:vAlign w:val="center"/>
          </w:tcPr>
          <w:p w:rsidR="004E1EC0" w:rsidRDefault="00F74D77">
            <w:pPr>
              <w:pStyle w:val="afa"/>
              <w:numPr>
                <w:ilvl w:val="2"/>
                <w:numId w:val="0"/>
              </w:numPr>
              <w:rPr>
                <w:rFonts w:ascii="Times New Roman"/>
                <w:kern w:val="2"/>
                <w:sz w:val="18"/>
                <w:szCs w:val="18"/>
              </w:rPr>
            </w:pPr>
            <w:r>
              <w:rPr>
                <w:rFonts w:ascii="Times New Roman" w:hint="eastAsia"/>
                <w:sz w:val="18"/>
                <w:szCs w:val="18"/>
              </w:rPr>
              <w:t>每批产品随机抽取</w:t>
            </w:r>
            <w:r>
              <w:rPr>
                <w:rFonts w:ascii="Times New Roman" w:hint="eastAsia"/>
                <w:sz w:val="18"/>
                <w:szCs w:val="18"/>
              </w:rPr>
              <w:t>20%</w:t>
            </w:r>
            <w:r>
              <w:rPr>
                <w:rFonts w:ascii="Times New Roman" w:hint="eastAsia"/>
                <w:sz w:val="18"/>
                <w:szCs w:val="18"/>
              </w:rPr>
              <w:t>的试样，</w:t>
            </w:r>
            <w:r>
              <w:rPr>
                <w:rFonts w:ascii="Times New Roman" w:hint="eastAsia"/>
                <w:sz w:val="18"/>
                <w:szCs w:val="18"/>
              </w:rPr>
              <w:t>5</w:t>
            </w:r>
            <w:r>
              <w:rPr>
                <w:rFonts w:ascii="Times New Roman" w:hint="eastAsia"/>
                <w:sz w:val="18"/>
                <w:szCs w:val="18"/>
              </w:rPr>
              <w:t>根</w:t>
            </w:r>
            <w:r>
              <w:rPr>
                <w:rFonts w:ascii="Times New Roman" w:hint="eastAsia"/>
                <w:sz w:val="18"/>
                <w:szCs w:val="18"/>
              </w:rPr>
              <w:t>~9</w:t>
            </w:r>
            <w:r>
              <w:rPr>
                <w:rFonts w:ascii="Times New Roman" w:hint="eastAsia"/>
                <w:sz w:val="18"/>
                <w:szCs w:val="18"/>
              </w:rPr>
              <w:t>根硅单晶时抽取</w:t>
            </w:r>
            <w:r>
              <w:rPr>
                <w:rFonts w:ascii="Times New Roman" w:hint="eastAsia"/>
                <w:sz w:val="18"/>
                <w:szCs w:val="18"/>
              </w:rPr>
              <w:t>2</w:t>
            </w:r>
            <w:r>
              <w:rPr>
                <w:rFonts w:ascii="Times New Roman" w:hint="eastAsia"/>
                <w:sz w:val="18"/>
                <w:szCs w:val="18"/>
              </w:rPr>
              <w:t>根，少于</w:t>
            </w:r>
            <w:r>
              <w:rPr>
                <w:rFonts w:ascii="Times New Roman" w:hint="eastAsia"/>
                <w:sz w:val="18"/>
                <w:szCs w:val="18"/>
              </w:rPr>
              <w:t>5</w:t>
            </w:r>
            <w:r>
              <w:rPr>
                <w:rFonts w:ascii="Times New Roman" w:hint="eastAsia"/>
                <w:sz w:val="18"/>
                <w:szCs w:val="18"/>
              </w:rPr>
              <w:t>根单晶时抽取</w:t>
            </w:r>
            <w:r>
              <w:rPr>
                <w:rFonts w:ascii="Times New Roman" w:hint="eastAsia"/>
                <w:sz w:val="18"/>
                <w:szCs w:val="18"/>
              </w:rPr>
              <w:t>1</w:t>
            </w:r>
            <w:r>
              <w:rPr>
                <w:rFonts w:ascii="Times New Roman" w:hint="eastAsia"/>
                <w:sz w:val="18"/>
                <w:szCs w:val="18"/>
              </w:rPr>
              <w:t>根</w:t>
            </w:r>
          </w:p>
        </w:tc>
        <w:tc>
          <w:tcPr>
            <w:tcW w:w="220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在硅单晶的两端各取</w:t>
            </w:r>
            <w:r>
              <w:rPr>
                <w:rFonts w:ascii="Times New Roman" w:hint="eastAsia"/>
                <w:sz w:val="18"/>
                <w:szCs w:val="18"/>
              </w:rPr>
              <w:t>1</w:t>
            </w:r>
            <w:r>
              <w:rPr>
                <w:rFonts w:ascii="Times New Roman" w:hint="eastAsia"/>
                <w:sz w:val="18"/>
                <w:szCs w:val="18"/>
              </w:rPr>
              <w:t>个试样</w:t>
            </w:r>
          </w:p>
        </w:tc>
        <w:tc>
          <w:tcPr>
            <w:tcW w:w="782"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5.5</w:t>
            </w:r>
          </w:p>
        </w:tc>
        <w:tc>
          <w:tcPr>
            <w:tcW w:w="98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6.</w:t>
            </w:r>
            <w:r>
              <w:rPr>
                <w:rFonts w:ascii="Times New Roman"/>
                <w:sz w:val="18"/>
                <w:szCs w:val="18"/>
              </w:rPr>
              <w:t>11</w:t>
            </w:r>
          </w:p>
        </w:tc>
      </w:tr>
      <w:tr w:rsidR="004E1EC0">
        <w:trPr>
          <w:jc w:val="center"/>
        </w:trPr>
        <w:tc>
          <w:tcPr>
            <w:tcW w:w="1585"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径向电阻率变化</w:t>
            </w:r>
          </w:p>
        </w:tc>
        <w:tc>
          <w:tcPr>
            <w:tcW w:w="2734" w:type="dxa"/>
            <w:tcBorders>
              <w:tl2br w:val="nil"/>
              <w:tr2bl w:val="nil"/>
            </w:tcBorders>
            <w:vAlign w:val="center"/>
          </w:tcPr>
          <w:p w:rsidR="004E1EC0" w:rsidRDefault="00F74D77">
            <w:pPr>
              <w:pStyle w:val="afa"/>
              <w:numPr>
                <w:ilvl w:val="2"/>
                <w:numId w:val="0"/>
              </w:numPr>
              <w:rPr>
                <w:rFonts w:ascii="Times New Roman"/>
                <w:kern w:val="2"/>
                <w:sz w:val="18"/>
                <w:szCs w:val="18"/>
              </w:rPr>
            </w:pPr>
            <w:r>
              <w:rPr>
                <w:rFonts w:ascii="Times New Roman" w:hint="eastAsia"/>
                <w:sz w:val="18"/>
                <w:szCs w:val="18"/>
              </w:rPr>
              <w:t>每批产品随机抽取</w:t>
            </w:r>
            <w:r>
              <w:rPr>
                <w:rFonts w:ascii="Times New Roman" w:hint="eastAsia"/>
                <w:sz w:val="18"/>
                <w:szCs w:val="18"/>
              </w:rPr>
              <w:t>20%</w:t>
            </w:r>
            <w:r>
              <w:rPr>
                <w:rFonts w:ascii="Times New Roman" w:hint="eastAsia"/>
                <w:sz w:val="18"/>
                <w:szCs w:val="18"/>
              </w:rPr>
              <w:t>的试样，</w:t>
            </w:r>
            <w:r>
              <w:rPr>
                <w:rFonts w:ascii="Times New Roman" w:hint="eastAsia"/>
                <w:sz w:val="18"/>
                <w:szCs w:val="18"/>
              </w:rPr>
              <w:t>5</w:t>
            </w:r>
            <w:r>
              <w:rPr>
                <w:rFonts w:ascii="Times New Roman" w:hint="eastAsia"/>
                <w:sz w:val="18"/>
                <w:szCs w:val="18"/>
              </w:rPr>
              <w:t>根</w:t>
            </w:r>
            <w:r>
              <w:rPr>
                <w:rFonts w:ascii="Times New Roman" w:hint="eastAsia"/>
                <w:sz w:val="18"/>
                <w:szCs w:val="18"/>
              </w:rPr>
              <w:t>~9</w:t>
            </w:r>
            <w:r>
              <w:rPr>
                <w:rFonts w:ascii="Times New Roman" w:hint="eastAsia"/>
                <w:sz w:val="18"/>
                <w:szCs w:val="18"/>
              </w:rPr>
              <w:t>根硅单晶时抽取</w:t>
            </w:r>
            <w:r>
              <w:rPr>
                <w:rFonts w:ascii="Times New Roman" w:hint="eastAsia"/>
                <w:sz w:val="18"/>
                <w:szCs w:val="18"/>
              </w:rPr>
              <w:t>2</w:t>
            </w:r>
            <w:r>
              <w:rPr>
                <w:rFonts w:ascii="Times New Roman" w:hint="eastAsia"/>
                <w:sz w:val="18"/>
                <w:szCs w:val="18"/>
              </w:rPr>
              <w:t>根，少于</w:t>
            </w:r>
            <w:r>
              <w:rPr>
                <w:rFonts w:ascii="Times New Roman" w:hint="eastAsia"/>
                <w:sz w:val="18"/>
                <w:szCs w:val="18"/>
              </w:rPr>
              <w:t>5</w:t>
            </w:r>
            <w:r>
              <w:rPr>
                <w:rFonts w:ascii="Times New Roman" w:hint="eastAsia"/>
                <w:sz w:val="18"/>
                <w:szCs w:val="18"/>
              </w:rPr>
              <w:t>根单晶时抽取</w:t>
            </w:r>
            <w:r>
              <w:rPr>
                <w:rFonts w:ascii="Times New Roman" w:hint="eastAsia"/>
                <w:sz w:val="18"/>
                <w:szCs w:val="18"/>
              </w:rPr>
              <w:t>1</w:t>
            </w:r>
            <w:r>
              <w:rPr>
                <w:rFonts w:ascii="Times New Roman" w:hint="eastAsia"/>
                <w:sz w:val="18"/>
                <w:szCs w:val="18"/>
              </w:rPr>
              <w:t>根</w:t>
            </w:r>
          </w:p>
        </w:tc>
        <w:tc>
          <w:tcPr>
            <w:tcW w:w="220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在硅单晶的两端各取</w:t>
            </w:r>
            <w:r>
              <w:rPr>
                <w:rFonts w:ascii="Times New Roman" w:hint="eastAsia"/>
                <w:sz w:val="18"/>
                <w:szCs w:val="18"/>
              </w:rPr>
              <w:t>1</w:t>
            </w:r>
            <w:r>
              <w:rPr>
                <w:rFonts w:ascii="Times New Roman" w:hint="eastAsia"/>
                <w:sz w:val="18"/>
                <w:szCs w:val="18"/>
              </w:rPr>
              <w:t>个试样</w:t>
            </w:r>
          </w:p>
        </w:tc>
        <w:tc>
          <w:tcPr>
            <w:tcW w:w="782"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5.5</w:t>
            </w:r>
          </w:p>
        </w:tc>
        <w:tc>
          <w:tcPr>
            <w:tcW w:w="98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6.</w:t>
            </w:r>
            <w:r>
              <w:rPr>
                <w:rFonts w:ascii="Times New Roman"/>
                <w:sz w:val="18"/>
                <w:szCs w:val="18"/>
              </w:rPr>
              <w:t>12</w:t>
            </w:r>
          </w:p>
        </w:tc>
      </w:tr>
      <w:tr w:rsidR="004E1EC0">
        <w:trPr>
          <w:jc w:val="center"/>
        </w:trPr>
        <w:tc>
          <w:tcPr>
            <w:tcW w:w="1585"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sz w:val="18"/>
                <w:szCs w:val="18"/>
              </w:rPr>
              <w:t>载流子复合寿命</w:t>
            </w:r>
          </w:p>
        </w:tc>
        <w:tc>
          <w:tcPr>
            <w:tcW w:w="2734"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sz w:val="18"/>
                <w:szCs w:val="18"/>
              </w:rPr>
              <w:t>全检</w:t>
            </w:r>
          </w:p>
        </w:tc>
        <w:tc>
          <w:tcPr>
            <w:tcW w:w="220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sz w:val="18"/>
                <w:szCs w:val="18"/>
              </w:rPr>
              <w:t>硅单晶尾部端面</w:t>
            </w:r>
          </w:p>
        </w:tc>
        <w:tc>
          <w:tcPr>
            <w:tcW w:w="782"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sz w:val="18"/>
                <w:szCs w:val="18"/>
              </w:rPr>
              <w:t>5.</w:t>
            </w:r>
            <w:r>
              <w:rPr>
                <w:rFonts w:ascii="Times New Roman" w:hint="eastAsia"/>
                <w:sz w:val="18"/>
                <w:szCs w:val="18"/>
              </w:rPr>
              <w:t>5</w:t>
            </w:r>
          </w:p>
        </w:tc>
        <w:tc>
          <w:tcPr>
            <w:tcW w:w="98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6</w:t>
            </w:r>
            <w:r>
              <w:rPr>
                <w:rFonts w:ascii="Times New Roman"/>
                <w:sz w:val="18"/>
                <w:szCs w:val="18"/>
              </w:rPr>
              <w:t>.13</w:t>
            </w:r>
          </w:p>
        </w:tc>
      </w:tr>
      <w:tr w:rsidR="004E1EC0">
        <w:trPr>
          <w:jc w:val="center"/>
        </w:trPr>
        <w:tc>
          <w:tcPr>
            <w:tcW w:w="1585"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晶向</w:t>
            </w:r>
          </w:p>
        </w:tc>
        <w:tc>
          <w:tcPr>
            <w:tcW w:w="2734"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全检</w:t>
            </w:r>
          </w:p>
        </w:tc>
        <w:tc>
          <w:tcPr>
            <w:tcW w:w="220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在硅单晶的任意端面</w:t>
            </w:r>
          </w:p>
        </w:tc>
        <w:tc>
          <w:tcPr>
            <w:tcW w:w="782"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5.6</w:t>
            </w:r>
          </w:p>
        </w:tc>
        <w:tc>
          <w:tcPr>
            <w:tcW w:w="986" w:type="dxa"/>
            <w:tcBorders>
              <w:tl2br w:val="nil"/>
              <w:tr2bl w:val="nil"/>
            </w:tcBorders>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6.1</w:t>
            </w:r>
            <w:r>
              <w:rPr>
                <w:rFonts w:ascii="Times New Roman"/>
                <w:sz w:val="18"/>
                <w:szCs w:val="18"/>
              </w:rPr>
              <w:t>4</w:t>
            </w:r>
          </w:p>
        </w:tc>
      </w:tr>
      <w:tr w:rsidR="004E1EC0">
        <w:trPr>
          <w:jc w:val="center"/>
        </w:trPr>
        <w:tc>
          <w:tcPr>
            <w:tcW w:w="1585" w:type="dxa"/>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表面质量</w:t>
            </w:r>
          </w:p>
        </w:tc>
        <w:tc>
          <w:tcPr>
            <w:tcW w:w="2734" w:type="dxa"/>
            <w:vAlign w:val="center"/>
          </w:tcPr>
          <w:p w:rsidR="004E1EC0" w:rsidRDefault="00F74D77">
            <w:pPr>
              <w:jc w:val="center"/>
              <w:outlineLvl w:val="3"/>
              <w:rPr>
                <w:rFonts w:ascii="Times New Roman"/>
                <w:sz w:val="18"/>
                <w:szCs w:val="18"/>
              </w:rPr>
            </w:pPr>
            <w:r>
              <w:rPr>
                <w:rFonts w:ascii="Times New Roman" w:eastAsia="宋体" w:hAnsi="Times New Roman" w:cs="Times New Roman" w:hint="eastAsia"/>
                <w:sz w:val="18"/>
                <w:szCs w:val="18"/>
              </w:rPr>
              <w:t>全检</w:t>
            </w:r>
          </w:p>
        </w:tc>
        <w:tc>
          <w:tcPr>
            <w:tcW w:w="2206" w:type="dxa"/>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任意位置</w:t>
            </w:r>
          </w:p>
        </w:tc>
        <w:tc>
          <w:tcPr>
            <w:tcW w:w="782" w:type="dxa"/>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5.7</w:t>
            </w:r>
          </w:p>
        </w:tc>
        <w:tc>
          <w:tcPr>
            <w:tcW w:w="986" w:type="dxa"/>
            <w:vAlign w:val="center"/>
          </w:tcPr>
          <w:p w:rsidR="004E1EC0" w:rsidRDefault="00F74D77">
            <w:pPr>
              <w:pStyle w:val="afa"/>
              <w:numPr>
                <w:ilvl w:val="2"/>
                <w:numId w:val="0"/>
              </w:numPr>
              <w:jc w:val="center"/>
              <w:rPr>
                <w:rFonts w:ascii="Times New Roman"/>
                <w:sz w:val="18"/>
                <w:szCs w:val="18"/>
              </w:rPr>
            </w:pPr>
            <w:r>
              <w:rPr>
                <w:rFonts w:ascii="Times New Roman" w:hint="eastAsia"/>
                <w:sz w:val="18"/>
                <w:szCs w:val="18"/>
              </w:rPr>
              <w:t>6.1</w:t>
            </w:r>
            <w:r>
              <w:rPr>
                <w:rFonts w:ascii="Times New Roman"/>
                <w:sz w:val="18"/>
                <w:szCs w:val="18"/>
              </w:rPr>
              <w:t>5-16</w:t>
            </w:r>
          </w:p>
        </w:tc>
      </w:tr>
    </w:tbl>
    <w:p w:rsidR="004E1EC0" w:rsidRDefault="004E1EC0"/>
    <w:p w:rsidR="00302AF6" w:rsidRDefault="00302AF6">
      <w:pPr>
        <w:rPr>
          <w:rFonts w:hint="eastAsia"/>
        </w:rPr>
      </w:pPr>
    </w:p>
    <w:p w:rsidR="004E1EC0" w:rsidRDefault="00F74D77">
      <w:pPr>
        <w:numPr>
          <w:ilvl w:val="1"/>
          <w:numId w:val="0"/>
        </w:numPr>
        <w:spacing w:beforeLines="50" w:before="156" w:afterLines="50" w:after="156"/>
        <w:rPr>
          <w:rFonts w:ascii="黑体" w:eastAsia="黑体" w:hAnsi="黑体" w:cs="黑体"/>
        </w:rPr>
      </w:pPr>
      <w:r>
        <w:rPr>
          <w:rFonts w:ascii="黑体" w:eastAsia="黑体" w:hAnsi="黑体" w:cs="黑体" w:hint="eastAsia"/>
        </w:rPr>
        <w:lastRenderedPageBreak/>
        <w:t xml:space="preserve">7.4.2  </w:t>
      </w:r>
      <w:r>
        <w:rPr>
          <w:rFonts w:ascii="黑体" w:eastAsia="黑体" w:hAnsi="黑体" w:cs="黑体" w:hint="eastAsia"/>
        </w:rPr>
        <w:t>硅片</w:t>
      </w:r>
    </w:p>
    <w:p w:rsidR="004E1EC0" w:rsidRDefault="00F74D77">
      <w:pPr>
        <w:pStyle w:val="afa"/>
        <w:numPr>
          <w:ilvl w:val="2"/>
          <w:numId w:val="0"/>
        </w:numPr>
        <w:rPr>
          <w:rFonts w:ascii="Times New Roman"/>
        </w:rPr>
      </w:pPr>
      <w:r>
        <w:rPr>
          <w:rFonts w:ascii="黑体" w:eastAsia="黑体" w:hAnsi="黑体" w:cs="黑体" w:hint="eastAsia"/>
        </w:rPr>
        <w:t>7.4</w:t>
      </w:r>
      <w:r>
        <w:rPr>
          <w:rFonts w:ascii="黑体" w:eastAsia="黑体" w:hAnsi="黑体" w:cs="黑体"/>
        </w:rPr>
        <w:t>.</w:t>
      </w:r>
      <w:r>
        <w:rPr>
          <w:rFonts w:ascii="黑体" w:eastAsia="黑体" w:hAnsi="黑体" w:cs="黑体" w:hint="eastAsia"/>
        </w:rPr>
        <w:t xml:space="preserve">2.1  </w:t>
      </w:r>
      <w:r>
        <w:rPr>
          <w:rFonts w:ascii="Times New Roman"/>
        </w:rPr>
        <w:t>除载流子复合寿命</w:t>
      </w:r>
      <w:r>
        <w:rPr>
          <w:rFonts w:ascii="Times New Roman" w:hint="eastAsia"/>
        </w:rPr>
        <w:t>、氧含量、碳含量、晶体完整性</w:t>
      </w:r>
      <w:r>
        <w:rPr>
          <w:rFonts w:ascii="Times New Roman"/>
        </w:rPr>
        <w:t>外的项目检验</w:t>
      </w:r>
      <w:proofErr w:type="gramStart"/>
      <w:r>
        <w:rPr>
          <w:rFonts w:ascii="Times New Roman"/>
        </w:rPr>
        <w:t>取样按</w:t>
      </w:r>
      <w:proofErr w:type="gramEnd"/>
      <w:r>
        <w:rPr>
          <w:rFonts w:ascii="Times New Roman"/>
        </w:rPr>
        <w:t xml:space="preserve">GB/T 2828.1 </w:t>
      </w:r>
      <w:r>
        <w:rPr>
          <w:rFonts w:ascii="Times New Roman"/>
        </w:rPr>
        <w:t>中一般检验水平</w:t>
      </w:r>
      <w:r>
        <w:rPr>
          <w:rFonts w:ascii="Times New Roman"/>
        </w:rPr>
        <w:t>Ⅱ</w:t>
      </w:r>
      <w:r>
        <w:rPr>
          <w:rFonts w:ascii="Times New Roman"/>
        </w:rPr>
        <w:t>，正常检验一次抽样方案进行，或由供需双方协商确定的抽样方案进行。</w:t>
      </w:r>
    </w:p>
    <w:p w:rsidR="004E1EC0" w:rsidRDefault="00F74D77">
      <w:pPr>
        <w:pStyle w:val="afa"/>
        <w:numPr>
          <w:ilvl w:val="2"/>
          <w:numId w:val="0"/>
        </w:numPr>
        <w:rPr>
          <w:rFonts w:ascii="Times New Roman"/>
        </w:rPr>
      </w:pPr>
      <w:r>
        <w:rPr>
          <w:rFonts w:ascii="黑体" w:eastAsia="黑体" w:hAnsi="黑体" w:cs="黑体" w:hint="eastAsia"/>
        </w:rPr>
        <w:t>7.4</w:t>
      </w:r>
      <w:r>
        <w:rPr>
          <w:rFonts w:ascii="黑体" w:eastAsia="黑体" w:hAnsi="黑体" w:cs="黑体"/>
        </w:rPr>
        <w:t>.</w:t>
      </w:r>
      <w:r>
        <w:rPr>
          <w:rFonts w:ascii="黑体" w:eastAsia="黑体" w:hAnsi="黑体" w:cs="黑体" w:hint="eastAsia"/>
        </w:rPr>
        <w:t>2</w:t>
      </w:r>
      <w:r>
        <w:rPr>
          <w:rFonts w:ascii="黑体" w:eastAsia="黑体" w:hAnsi="黑体" w:cs="黑体"/>
        </w:rPr>
        <w:t>.</w:t>
      </w:r>
      <w:r>
        <w:rPr>
          <w:rFonts w:ascii="黑体" w:eastAsia="黑体" w:hAnsi="黑体" w:cs="黑体" w:hint="eastAsia"/>
        </w:rPr>
        <w:t>2</w:t>
      </w:r>
      <w:r>
        <w:rPr>
          <w:rFonts w:ascii="黑体" w:eastAsia="黑体" w:hAnsi="黑体" w:cs="黑体"/>
        </w:rPr>
        <w:t xml:space="preserve"> </w:t>
      </w:r>
      <w:r>
        <w:rPr>
          <w:rFonts w:ascii="黑体" w:eastAsia="黑体" w:hAnsi="黑体" w:cs="黑体" w:hint="eastAsia"/>
        </w:rPr>
        <w:t xml:space="preserve"> </w:t>
      </w:r>
      <w:r>
        <w:rPr>
          <w:rFonts w:ascii="Times New Roman"/>
        </w:rPr>
        <w:t>载流子复合寿命的检验结果由供方提供，或载流子复合寿命的检验取样由供需双方协商。</w:t>
      </w:r>
    </w:p>
    <w:p w:rsidR="004E1EC0" w:rsidRDefault="00F74D77">
      <w:pPr>
        <w:pStyle w:val="a1"/>
        <w:numPr>
          <w:ilvl w:val="1"/>
          <w:numId w:val="0"/>
        </w:numPr>
        <w:ind w:left="567" w:hanging="567"/>
        <w:rPr>
          <w:rFonts w:ascii="Times New Roman"/>
        </w:rPr>
      </w:pPr>
      <w:r>
        <w:rPr>
          <w:rFonts w:hAnsi="黑体" w:cs="黑体" w:hint="eastAsia"/>
        </w:rPr>
        <w:t>7.5</w:t>
      </w:r>
      <w:r>
        <w:rPr>
          <w:rFonts w:hAnsi="黑体" w:cs="黑体"/>
        </w:rPr>
        <w:t xml:space="preserve"> </w:t>
      </w:r>
      <w:r>
        <w:rPr>
          <w:rFonts w:hAnsi="黑体" w:cs="黑体" w:hint="eastAsia"/>
        </w:rPr>
        <w:t xml:space="preserve"> </w:t>
      </w:r>
      <w:r>
        <w:rPr>
          <w:rFonts w:ascii="Times New Roman"/>
        </w:rPr>
        <w:t>检验结果的判定</w:t>
      </w:r>
    </w:p>
    <w:p w:rsidR="004E1EC0" w:rsidRDefault="00F74D77">
      <w:pPr>
        <w:numPr>
          <w:ilvl w:val="1"/>
          <w:numId w:val="0"/>
        </w:numPr>
        <w:spacing w:beforeLines="50" w:before="156" w:afterLines="50" w:after="156"/>
        <w:rPr>
          <w:rFonts w:ascii="黑体" w:eastAsia="黑体" w:hAnsi="黑体" w:cs="黑体"/>
        </w:rPr>
      </w:pPr>
      <w:r>
        <w:rPr>
          <w:rFonts w:ascii="黑体" w:eastAsia="黑体" w:hAnsi="黑体" w:cs="黑体" w:hint="eastAsia"/>
        </w:rPr>
        <w:t xml:space="preserve">7.5.1  </w:t>
      </w:r>
      <w:r>
        <w:rPr>
          <w:rFonts w:ascii="黑体" w:eastAsia="黑体" w:hAnsi="黑体" w:cs="黑体" w:hint="eastAsia"/>
        </w:rPr>
        <w:t>硅单晶</w:t>
      </w:r>
    </w:p>
    <w:p w:rsidR="004E1EC0" w:rsidRDefault="00F74D77">
      <w:pPr>
        <w:pStyle w:val="a"/>
        <w:numPr>
          <w:ilvl w:val="0"/>
          <w:numId w:val="0"/>
        </w:numPr>
        <w:tabs>
          <w:tab w:val="clear" w:pos="840"/>
        </w:tabs>
        <w:ind w:left="839" w:hanging="419"/>
        <w:rPr>
          <w:rFonts w:ascii="Times New Roman"/>
        </w:rPr>
      </w:pPr>
      <w:r>
        <w:rPr>
          <w:rFonts w:hint="eastAsia"/>
          <w:szCs w:val="21"/>
        </w:rPr>
        <w:t>a)</w:t>
      </w:r>
      <w:r>
        <w:rPr>
          <w:rFonts w:ascii="Times New Roman" w:hint="eastAsia"/>
        </w:rPr>
        <w:t>外形尺寸、导电类型、晶向的任一检验结果不合格时，判该根硅单晶不合格。除去不合格硅单晶后的产品进行抽样检验其他项目。</w:t>
      </w:r>
    </w:p>
    <w:p w:rsidR="004E1EC0" w:rsidRDefault="00F74D77">
      <w:pPr>
        <w:pStyle w:val="a"/>
        <w:numPr>
          <w:ilvl w:val="0"/>
          <w:numId w:val="0"/>
        </w:numPr>
        <w:tabs>
          <w:tab w:val="clear" w:pos="840"/>
        </w:tabs>
        <w:ind w:left="839" w:hanging="419"/>
        <w:rPr>
          <w:rFonts w:ascii="Times New Roman"/>
        </w:rPr>
      </w:pPr>
      <w:r>
        <w:rPr>
          <w:rFonts w:hint="eastAsia"/>
          <w:szCs w:val="21"/>
        </w:rPr>
        <w:t>b)</w:t>
      </w:r>
      <w:r>
        <w:rPr>
          <w:rFonts w:ascii="Times New Roman" w:hint="eastAsia"/>
        </w:rPr>
        <w:t>电阻率、径向电阻率变化、载流子复合寿命、晶向偏离度、氧含量、碳含量、晶体完</w:t>
      </w:r>
      <w:r>
        <w:rPr>
          <w:rFonts w:ascii="Times New Roman" w:hint="eastAsia"/>
        </w:rPr>
        <w:t>整性采用抽样检验。抽取</w:t>
      </w:r>
      <w:r>
        <w:rPr>
          <w:rFonts w:ascii="Times New Roman" w:hint="eastAsia"/>
        </w:rPr>
        <w:t>4</w:t>
      </w:r>
      <w:r>
        <w:rPr>
          <w:rFonts w:ascii="Times New Roman" w:hint="eastAsia"/>
        </w:rPr>
        <w:t>个试样时，有</w:t>
      </w:r>
      <w:r>
        <w:rPr>
          <w:rFonts w:ascii="Times New Roman" w:hint="eastAsia"/>
        </w:rPr>
        <w:t>2</w:t>
      </w:r>
      <w:r>
        <w:rPr>
          <w:rFonts w:ascii="Times New Roman" w:hint="eastAsia"/>
        </w:rPr>
        <w:t>个或</w:t>
      </w:r>
      <w:r>
        <w:rPr>
          <w:rFonts w:ascii="Times New Roman" w:hint="eastAsia"/>
        </w:rPr>
        <w:t>2</w:t>
      </w:r>
      <w:r>
        <w:rPr>
          <w:rFonts w:ascii="Times New Roman" w:hint="eastAsia"/>
        </w:rPr>
        <w:t>个以上试样不合格，取双倍数量的试样进行重复试验，重复试验结果仍有不合格时，判该批硅单晶不合格；抽取</w:t>
      </w:r>
      <w:r>
        <w:rPr>
          <w:rFonts w:ascii="Times New Roman" w:hint="eastAsia"/>
        </w:rPr>
        <w:t>3</w:t>
      </w:r>
      <w:r>
        <w:rPr>
          <w:rFonts w:ascii="Times New Roman" w:hint="eastAsia"/>
        </w:rPr>
        <w:t>个及</w:t>
      </w:r>
      <w:r>
        <w:rPr>
          <w:rFonts w:ascii="Times New Roman" w:hint="eastAsia"/>
        </w:rPr>
        <w:t>3</w:t>
      </w:r>
      <w:r>
        <w:rPr>
          <w:rFonts w:ascii="Times New Roman" w:hint="eastAsia"/>
        </w:rPr>
        <w:t>个以下的试样时，有</w:t>
      </w:r>
      <w:r>
        <w:rPr>
          <w:rFonts w:ascii="Times New Roman" w:hint="eastAsia"/>
        </w:rPr>
        <w:t>1</w:t>
      </w:r>
      <w:r>
        <w:rPr>
          <w:rFonts w:ascii="Times New Roman" w:hint="eastAsia"/>
        </w:rPr>
        <w:t>个或</w:t>
      </w:r>
      <w:r>
        <w:rPr>
          <w:rFonts w:ascii="Times New Roman" w:hint="eastAsia"/>
        </w:rPr>
        <w:t>2</w:t>
      </w:r>
      <w:r>
        <w:rPr>
          <w:rFonts w:ascii="Times New Roman" w:hint="eastAsia"/>
        </w:rPr>
        <w:t>个试样不合格，则取双倍数量的试样进行重复试验，重复试验结果仍有不合格时，判该批产品不合格。</w:t>
      </w:r>
    </w:p>
    <w:p w:rsidR="004E1EC0" w:rsidRDefault="00F74D77">
      <w:pPr>
        <w:pStyle w:val="a"/>
        <w:numPr>
          <w:ilvl w:val="0"/>
          <w:numId w:val="0"/>
        </w:numPr>
        <w:tabs>
          <w:tab w:val="clear" w:pos="840"/>
        </w:tabs>
        <w:ind w:left="839" w:hanging="419"/>
        <w:rPr>
          <w:rFonts w:ascii="Times New Roman"/>
        </w:rPr>
      </w:pPr>
      <w:r>
        <w:rPr>
          <w:rFonts w:hint="eastAsia"/>
          <w:szCs w:val="21"/>
        </w:rPr>
        <w:t>c)</w:t>
      </w:r>
      <w:r>
        <w:rPr>
          <w:rFonts w:ascii="Times New Roman" w:hint="eastAsia"/>
        </w:rPr>
        <w:t>表面质量、金属杂质含量检验结果的判定由供需双方协商确定。</w:t>
      </w:r>
    </w:p>
    <w:p w:rsidR="004E1EC0" w:rsidRDefault="00F74D77">
      <w:pPr>
        <w:numPr>
          <w:ilvl w:val="1"/>
          <w:numId w:val="0"/>
        </w:numPr>
        <w:spacing w:beforeLines="50" w:before="156" w:afterLines="50" w:after="156"/>
        <w:rPr>
          <w:rFonts w:ascii="黑体" w:eastAsia="黑体" w:hAnsi="黑体" w:cs="黑体"/>
        </w:rPr>
      </w:pPr>
      <w:r>
        <w:rPr>
          <w:rFonts w:ascii="黑体" w:eastAsia="黑体" w:hAnsi="黑体" w:cs="黑体" w:hint="eastAsia"/>
        </w:rPr>
        <w:t xml:space="preserve">7.5.2  </w:t>
      </w:r>
      <w:r>
        <w:rPr>
          <w:rFonts w:ascii="黑体" w:eastAsia="黑体" w:hAnsi="黑体" w:cs="黑体" w:hint="eastAsia"/>
        </w:rPr>
        <w:t>硅片</w:t>
      </w:r>
    </w:p>
    <w:p w:rsidR="004E1EC0" w:rsidRDefault="00F74D77">
      <w:pPr>
        <w:pStyle w:val="afa"/>
        <w:numPr>
          <w:ilvl w:val="255"/>
          <w:numId w:val="0"/>
        </w:numPr>
        <w:ind w:firstLineChars="200" w:firstLine="420"/>
        <w:rPr>
          <w:rFonts w:ascii="Times New Roman"/>
        </w:rPr>
      </w:pPr>
      <w:r>
        <w:rPr>
          <w:rFonts w:ascii="Times New Roman" w:hint="eastAsia"/>
        </w:rPr>
        <w:t>硅片</w:t>
      </w:r>
      <w:r>
        <w:rPr>
          <w:rFonts w:ascii="Times New Roman"/>
        </w:rPr>
        <w:t>检验的接收质量限见表</w:t>
      </w:r>
      <w:r>
        <w:rPr>
          <w:rFonts w:ascii="Times New Roman"/>
        </w:rPr>
        <w:t>7</w:t>
      </w:r>
      <w:r>
        <w:rPr>
          <w:rFonts w:ascii="Times New Roman" w:hint="eastAsia"/>
        </w:rPr>
        <w:t>。</w:t>
      </w:r>
    </w:p>
    <w:p w:rsidR="004E1EC0" w:rsidRDefault="00F74D77">
      <w:pPr>
        <w:pStyle w:val="ab"/>
        <w:spacing w:beforeLines="50" w:before="156" w:afterLines="50" w:after="156"/>
        <w:jc w:val="center"/>
        <w:rPr>
          <w:rFonts w:ascii="Times New Roman" w:eastAsia="宋体" w:hAnsi="Times New Roman" w:cs="Times New Roman"/>
        </w:rPr>
      </w:pPr>
      <w:r>
        <w:rPr>
          <w:rFonts w:ascii="Times New Roman" w:hAnsi="Times New Roman" w:cs="Times New Roman"/>
        </w:rPr>
        <w:t>表</w:t>
      </w:r>
      <w:r>
        <w:rPr>
          <w:rFonts w:ascii="Times New Roman" w:hAnsi="Times New Roman" w:cs="Times New Roman"/>
        </w:rPr>
        <w:t xml:space="preserve"> </w:t>
      </w:r>
      <w:r>
        <w:rPr>
          <w:rFonts w:ascii="Times New Roman" w:hAnsi="Times New Roman" w:cs="Times New Roman" w:hint="eastAsia"/>
        </w:rPr>
        <w:t>8</w:t>
      </w:r>
      <w:r>
        <w:rPr>
          <w:rFonts w:ascii="Times New Roman" w:hAnsi="Times New Roman" w:cs="Times New Roman"/>
        </w:rPr>
        <w:t>接收质量限</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94"/>
        <w:gridCol w:w="1384"/>
        <w:gridCol w:w="2051"/>
        <w:gridCol w:w="1327"/>
        <w:gridCol w:w="2627"/>
      </w:tblGrid>
      <w:tr w:rsidR="004E1EC0">
        <w:tc>
          <w:tcPr>
            <w:tcW w:w="539" w:type="pct"/>
            <w:tcBorders>
              <w:tl2br w:val="nil"/>
              <w:tr2bl w:val="nil"/>
            </w:tcBorders>
            <w:vAlign w:val="center"/>
          </w:tcPr>
          <w:p w:rsidR="004E1EC0" w:rsidRDefault="00F74D77">
            <w:pPr>
              <w:pStyle w:val="aa"/>
              <w:ind w:firstLine="0"/>
              <w:jc w:val="center"/>
              <w:rPr>
                <w:rFonts w:ascii="Times New Roman" w:hAnsi="Times New Roman" w:cs="Times New Roman"/>
                <w:sz w:val="18"/>
                <w:szCs w:val="18"/>
              </w:rPr>
            </w:pPr>
            <w:r>
              <w:rPr>
                <w:rFonts w:ascii="Times New Roman" w:hAnsi="Times New Roman" w:cs="Times New Roman"/>
                <w:sz w:val="18"/>
                <w:szCs w:val="18"/>
              </w:rPr>
              <w:t>序号</w:t>
            </w:r>
          </w:p>
        </w:tc>
        <w:tc>
          <w:tcPr>
            <w:tcW w:w="2073" w:type="pct"/>
            <w:gridSpan w:val="2"/>
            <w:tcBorders>
              <w:tl2br w:val="nil"/>
              <w:tr2bl w:val="nil"/>
            </w:tcBorders>
            <w:vAlign w:val="center"/>
          </w:tcPr>
          <w:p w:rsidR="004E1EC0" w:rsidRDefault="00F74D77">
            <w:pPr>
              <w:pStyle w:val="aa"/>
              <w:ind w:firstLine="0"/>
              <w:jc w:val="center"/>
              <w:rPr>
                <w:rFonts w:ascii="Times New Roman" w:hAnsi="Times New Roman" w:cs="Times New Roman"/>
                <w:sz w:val="18"/>
                <w:szCs w:val="18"/>
              </w:rPr>
            </w:pPr>
            <w:r>
              <w:rPr>
                <w:rFonts w:ascii="Times New Roman" w:hAnsi="Times New Roman" w:cs="Times New Roman"/>
                <w:sz w:val="18"/>
                <w:szCs w:val="18"/>
              </w:rPr>
              <w:t>检验项目</w:t>
            </w:r>
          </w:p>
        </w:tc>
        <w:tc>
          <w:tcPr>
            <w:tcW w:w="801" w:type="pct"/>
            <w:tcBorders>
              <w:tl2br w:val="nil"/>
              <w:tr2bl w:val="nil"/>
            </w:tcBorders>
            <w:vAlign w:val="center"/>
          </w:tcPr>
          <w:p w:rsidR="004E1EC0" w:rsidRDefault="00F74D77">
            <w:pPr>
              <w:pStyle w:val="aa"/>
              <w:ind w:firstLine="0"/>
              <w:jc w:val="center"/>
              <w:rPr>
                <w:rFonts w:ascii="Times New Roman" w:hAnsi="Times New Roman" w:cs="Times New Roman"/>
                <w:sz w:val="18"/>
                <w:szCs w:val="18"/>
              </w:rPr>
            </w:pPr>
            <w:r>
              <w:rPr>
                <w:rFonts w:ascii="Times New Roman" w:hAnsi="Times New Roman" w:cs="Times New Roman"/>
                <w:sz w:val="18"/>
                <w:szCs w:val="18"/>
              </w:rPr>
              <w:t>检查水平</w:t>
            </w:r>
          </w:p>
        </w:tc>
        <w:tc>
          <w:tcPr>
            <w:tcW w:w="1585" w:type="pct"/>
            <w:tcBorders>
              <w:tl2br w:val="nil"/>
              <w:tr2bl w:val="nil"/>
            </w:tcBorders>
            <w:vAlign w:val="center"/>
          </w:tcPr>
          <w:p w:rsidR="004E1EC0" w:rsidRDefault="00F74D77">
            <w:pPr>
              <w:pStyle w:val="aa"/>
              <w:ind w:firstLine="0"/>
              <w:jc w:val="center"/>
              <w:rPr>
                <w:rFonts w:ascii="Times New Roman" w:hAnsi="Times New Roman" w:cs="Times New Roman"/>
                <w:sz w:val="18"/>
                <w:szCs w:val="18"/>
              </w:rPr>
            </w:pPr>
            <w:r>
              <w:rPr>
                <w:rFonts w:ascii="Times New Roman" w:hAnsi="Times New Roman" w:cs="Times New Roman"/>
                <w:sz w:val="18"/>
                <w:szCs w:val="18"/>
              </w:rPr>
              <w:t>接收质量限（</w:t>
            </w:r>
            <w:r>
              <w:rPr>
                <w:rFonts w:ascii="Times New Roman" w:hAnsi="Times New Roman" w:cs="Times New Roman"/>
                <w:sz w:val="18"/>
                <w:szCs w:val="18"/>
              </w:rPr>
              <w:t>AQL</w:t>
            </w:r>
            <w:r>
              <w:rPr>
                <w:rFonts w:ascii="Times New Roman" w:hAnsi="Times New Roman" w:cs="Times New Roman"/>
                <w:sz w:val="18"/>
                <w:szCs w:val="18"/>
              </w:rPr>
              <w:t>）</w:t>
            </w:r>
          </w:p>
        </w:tc>
      </w:tr>
      <w:tr w:rsidR="004E1EC0">
        <w:tc>
          <w:tcPr>
            <w:tcW w:w="539" w:type="pct"/>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1</w:t>
            </w:r>
          </w:p>
        </w:tc>
        <w:tc>
          <w:tcPr>
            <w:tcW w:w="2073" w:type="pct"/>
            <w:gridSpan w:val="2"/>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厚度</w:t>
            </w:r>
          </w:p>
        </w:tc>
        <w:tc>
          <w:tcPr>
            <w:tcW w:w="801" w:type="pct"/>
            <w:tcBorders>
              <w:tl2br w:val="nil"/>
              <w:tr2bl w:val="nil"/>
            </w:tcBorders>
            <w:vAlign w:val="center"/>
          </w:tcPr>
          <w:p w:rsidR="004E1EC0" w:rsidRDefault="00F74D77">
            <w:pPr>
              <w:pStyle w:val="aa"/>
              <w:ind w:firstLine="0"/>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pStyle w:val="aa"/>
              <w:ind w:firstLine="0"/>
              <w:jc w:val="center"/>
              <w:rPr>
                <w:rFonts w:ascii="Times New Roman" w:hAnsi="Times New Roman" w:cs="Times New Roman"/>
                <w:sz w:val="18"/>
                <w:szCs w:val="18"/>
              </w:rPr>
            </w:pPr>
            <w:r>
              <w:rPr>
                <w:rFonts w:ascii="Times New Roman" w:hAnsi="Times New Roman" w:cs="Times New Roman"/>
                <w:sz w:val="18"/>
                <w:szCs w:val="18"/>
              </w:rPr>
              <w:t>1.0</w:t>
            </w:r>
          </w:p>
        </w:tc>
      </w:tr>
      <w:tr w:rsidR="004E1EC0">
        <w:tc>
          <w:tcPr>
            <w:tcW w:w="539" w:type="pct"/>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2</w:t>
            </w:r>
          </w:p>
        </w:tc>
        <w:tc>
          <w:tcPr>
            <w:tcW w:w="2073" w:type="pct"/>
            <w:gridSpan w:val="2"/>
            <w:tcBorders>
              <w:tl2br w:val="nil"/>
              <w:tr2bl w:val="nil"/>
            </w:tcBorders>
            <w:vAlign w:val="center"/>
          </w:tcPr>
          <w:p w:rsidR="004E1EC0" w:rsidRDefault="00F74D77">
            <w:pPr>
              <w:pStyle w:val="aa"/>
              <w:ind w:firstLine="0"/>
              <w:jc w:val="center"/>
              <w:rPr>
                <w:rFonts w:ascii="Times New Roman" w:hAnsi="Times New Roman" w:cs="Times New Roman"/>
                <w:sz w:val="18"/>
                <w:szCs w:val="18"/>
              </w:rPr>
            </w:pPr>
            <w:r>
              <w:rPr>
                <w:rFonts w:ascii="Times New Roman" w:hAnsi="Times New Roman" w:cs="Times New Roman"/>
                <w:sz w:val="18"/>
                <w:szCs w:val="18"/>
              </w:rPr>
              <w:t>总厚度变化</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1.0</w:t>
            </w:r>
          </w:p>
        </w:tc>
      </w:tr>
      <w:tr w:rsidR="004E1EC0">
        <w:tc>
          <w:tcPr>
            <w:tcW w:w="539" w:type="pct"/>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3</w:t>
            </w:r>
          </w:p>
        </w:tc>
        <w:tc>
          <w:tcPr>
            <w:tcW w:w="2073" w:type="pct"/>
            <w:gridSpan w:val="2"/>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弯曲度</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1.0</w:t>
            </w:r>
          </w:p>
        </w:tc>
      </w:tr>
      <w:tr w:rsidR="004E1EC0">
        <w:tc>
          <w:tcPr>
            <w:tcW w:w="539" w:type="pct"/>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4</w:t>
            </w:r>
          </w:p>
        </w:tc>
        <w:tc>
          <w:tcPr>
            <w:tcW w:w="2073" w:type="pct"/>
            <w:gridSpan w:val="2"/>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翘曲度</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1.0</w:t>
            </w:r>
          </w:p>
        </w:tc>
      </w:tr>
      <w:tr w:rsidR="004E1EC0">
        <w:tc>
          <w:tcPr>
            <w:tcW w:w="539" w:type="pct"/>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5</w:t>
            </w:r>
          </w:p>
        </w:tc>
        <w:tc>
          <w:tcPr>
            <w:tcW w:w="2073" w:type="pct"/>
            <w:gridSpan w:val="2"/>
            <w:tcBorders>
              <w:tl2br w:val="nil"/>
              <w:tr2bl w:val="nil"/>
            </w:tcBorders>
            <w:vAlign w:val="center"/>
          </w:tcPr>
          <w:p w:rsidR="004E1EC0" w:rsidRDefault="00F74D77">
            <w:pPr>
              <w:pStyle w:val="aa"/>
              <w:ind w:firstLine="0"/>
              <w:jc w:val="center"/>
              <w:rPr>
                <w:rFonts w:ascii="Times New Roman" w:hAnsi="Times New Roman" w:cs="Times New Roman"/>
                <w:sz w:val="18"/>
                <w:szCs w:val="18"/>
              </w:rPr>
            </w:pPr>
            <w:r>
              <w:rPr>
                <w:rFonts w:ascii="Times New Roman" w:hAnsi="Times New Roman" w:cs="Times New Roman"/>
                <w:sz w:val="18"/>
                <w:szCs w:val="18"/>
              </w:rPr>
              <w:t>直径</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1.0</w:t>
            </w:r>
          </w:p>
        </w:tc>
      </w:tr>
      <w:tr w:rsidR="004E1EC0">
        <w:tc>
          <w:tcPr>
            <w:tcW w:w="539" w:type="pct"/>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6</w:t>
            </w:r>
          </w:p>
        </w:tc>
        <w:tc>
          <w:tcPr>
            <w:tcW w:w="2073" w:type="pct"/>
            <w:gridSpan w:val="2"/>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边长</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1.0</w:t>
            </w:r>
          </w:p>
        </w:tc>
      </w:tr>
      <w:tr w:rsidR="004E1EC0">
        <w:tc>
          <w:tcPr>
            <w:tcW w:w="539" w:type="pct"/>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7</w:t>
            </w:r>
          </w:p>
        </w:tc>
        <w:tc>
          <w:tcPr>
            <w:tcW w:w="2073" w:type="pct"/>
            <w:gridSpan w:val="2"/>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对角线长度</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1.0</w:t>
            </w:r>
          </w:p>
        </w:tc>
      </w:tr>
      <w:tr w:rsidR="004E1EC0">
        <w:tc>
          <w:tcPr>
            <w:tcW w:w="539" w:type="pct"/>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8</w:t>
            </w:r>
          </w:p>
        </w:tc>
        <w:tc>
          <w:tcPr>
            <w:tcW w:w="2073" w:type="pct"/>
            <w:gridSpan w:val="2"/>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倒角长度</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1.0</w:t>
            </w:r>
          </w:p>
        </w:tc>
      </w:tr>
      <w:tr w:rsidR="004E1EC0">
        <w:tc>
          <w:tcPr>
            <w:tcW w:w="539" w:type="pct"/>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9</w:t>
            </w:r>
          </w:p>
        </w:tc>
        <w:tc>
          <w:tcPr>
            <w:tcW w:w="2073" w:type="pct"/>
            <w:gridSpan w:val="2"/>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垂直度</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1.0</w:t>
            </w:r>
          </w:p>
        </w:tc>
      </w:tr>
      <w:tr w:rsidR="004E1EC0">
        <w:tc>
          <w:tcPr>
            <w:tcW w:w="539" w:type="pct"/>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10</w:t>
            </w:r>
          </w:p>
        </w:tc>
        <w:tc>
          <w:tcPr>
            <w:tcW w:w="2073" w:type="pct"/>
            <w:gridSpan w:val="2"/>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导电类型</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0.01</w:t>
            </w:r>
          </w:p>
        </w:tc>
      </w:tr>
      <w:tr w:rsidR="004E1EC0">
        <w:tc>
          <w:tcPr>
            <w:tcW w:w="539" w:type="pct"/>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11</w:t>
            </w:r>
          </w:p>
        </w:tc>
        <w:tc>
          <w:tcPr>
            <w:tcW w:w="2073" w:type="pct"/>
            <w:gridSpan w:val="2"/>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电阻率</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1.0</w:t>
            </w:r>
          </w:p>
        </w:tc>
      </w:tr>
      <w:tr w:rsidR="004E1EC0">
        <w:tc>
          <w:tcPr>
            <w:tcW w:w="539" w:type="pct"/>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12</w:t>
            </w:r>
          </w:p>
        </w:tc>
        <w:tc>
          <w:tcPr>
            <w:tcW w:w="2073" w:type="pct"/>
            <w:gridSpan w:val="2"/>
            <w:tcBorders>
              <w:tl2br w:val="nil"/>
              <w:tr2bl w:val="nil"/>
            </w:tcBorders>
            <w:vAlign w:val="center"/>
          </w:tcPr>
          <w:p w:rsidR="004E1EC0" w:rsidRDefault="00F74D77">
            <w:pPr>
              <w:pStyle w:val="aa"/>
              <w:ind w:firstLine="0"/>
              <w:jc w:val="center"/>
              <w:rPr>
                <w:rFonts w:ascii="Times New Roman" w:hAnsi="Times New Roman" w:cs="Times New Roman"/>
                <w:sz w:val="18"/>
                <w:szCs w:val="18"/>
              </w:rPr>
            </w:pPr>
            <w:r>
              <w:rPr>
                <w:rFonts w:ascii="Times New Roman" w:hAnsi="Times New Roman" w:cs="Times New Roman"/>
                <w:sz w:val="18"/>
                <w:szCs w:val="18"/>
              </w:rPr>
              <w:t>径向电阻率变化</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1.0</w:t>
            </w:r>
          </w:p>
        </w:tc>
      </w:tr>
      <w:tr w:rsidR="004E1EC0">
        <w:tc>
          <w:tcPr>
            <w:tcW w:w="539" w:type="pct"/>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13</w:t>
            </w:r>
          </w:p>
        </w:tc>
        <w:tc>
          <w:tcPr>
            <w:tcW w:w="2073" w:type="pct"/>
            <w:gridSpan w:val="2"/>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晶向</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0.01</w:t>
            </w:r>
          </w:p>
        </w:tc>
      </w:tr>
      <w:tr w:rsidR="004E1EC0">
        <w:tc>
          <w:tcPr>
            <w:tcW w:w="539" w:type="pct"/>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14</w:t>
            </w:r>
          </w:p>
        </w:tc>
        <w:tc>
          <w:tcPr>
            <w:tcW w:w="2073" w:type="pct"/>
            <w:gridSpan w:val="2"/>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晶向偏离</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1.0</w:t>
            </w:r>
          </w:p>
        </w:tc>
      </w:tr>
      <w:tr w:rsidR="004E1EC0">
        <w:trPr>
          <w:cantSplit/>
          <w:trHeight w:val="272"/>
        </w:trPr>
        <w:tc>
          <w:tcPr>
            <w:tcW w:w="539" w:type="pct"/>
            <w:vMerge w:val="restart"/>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15</w:t>
            </w:r>
          </w:p>
        </w:tc>
        <w:tc>
          <w:tcPr>
            <w:tcW w:w="835" w:type="pct"/>
            <w:vMerge w:val="restart"/>
            <w:tcBorders>
              <w:tl2br w:val="nil"/>
              <w:tr2bl w:val="nil"/>
            </w:tcBorders>
            <w:vAlign w:val="center"/>
          </w:tcPr>
          <w:p w:rsidR="004E1EC0" w:rsidRDefault="00F74D77">
            <w:pPr>
              <w:pStyle w:val="aa"/>
              <w:ind w:firstLine="0"/>
              <w:jc w:val="center"/>
              <w:rPr>
                <w:rFonts w:ascii="Times New Roman" w:hAnsi="Times New Roman" w:cs="Times New Roman"/>
                <w:sz w:val="18"/>
                <w:szCs w:val="18"/>
              </w:rPr>
            </w:pPr>
            <w:r>
              <w:rPr>
                <w:rFonts w:ascii="Times New Roman" w:hAnsi="Times New Roman" w:cs="Times New Roman"/>
                <w:sz w:val="18"/>
                <w:szCs w:val="18"/>
              </w:rPr>
              <w:t>表面质量</w:t>
            </w:r>
          </w:p>
        </w:tc>
        <w:tc>
          <w:tcPr>
            <w:tcW w:w="1238" w:type="pct"/>
            <w:tcBorders>
              <w:tl2br w:val="nil"/>
              <w:tr2bl w:val="nil"/>
            </w:tcBorders>
            <w:vAlign w:val="center"/>
          </w:tcPr>
          <w:p w:rsidR="004E1EC0" w:rsidRDefault="00F74D77">
            <w:pPr>
              <w:jc w:val="center"/>
              <w:rPr>
                <w:rFonts w:ascii="Times New Roman" w:hAnsi="Times New Roman" w:cs="Times New Roman"/>
                <w:kern w:val="0"/>
                <w:sz w:val="18"/>
                <w:szCs w:val="18"/>
              </w:rPr>
            </w:pPr>
            <w:r>
              <w:rPr>
                <w:rFonts w:ascii="Times New Roman" w:hAnsi="Times New Roman" w:cs="Times New Roman"/>
                <w:kern w:val="0"/>
                <w:sz w:val="18"/>
                <w:szCs w:val="18"/>
              </w:rPr>
              <w:t>线痕深度</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1.0</w:t>
            </w:r>
          </w:p>
        </w:tc>
      </w:tr>
      <w:tr w:rsidR="004E1EC0">
        <w:trPr>
          <w:cantSplit/>
          <w:trHeight w:val="372"/>
        </w:trPr>
        <w:tc>
          <w:tcPr>
            <w:tcW w:w="539" w:type="pct"/>
            <w:vMerge/>
            <w:tcBorders>
              <w:tl2br w:val="nil"/>
              <w:tr2bl w:val="nil"/>
            </w:tcBorders>
            <w:vAlign w:val="center"/>
          </w:tcPr>
          <w:p w:rsidR="004E1EC0" w:rsidRDefault="004E1EC0">
            <w:pPr>
              <w:pStyle w:val="aa"/>
              <w:ind w:firstLine="0"/>
              <w:jc w:val="center"/>
              <w:rPr>
                <w:rFonts w:ascii="Times New Roman" w:hAnsi="Times New Roman" w:cs="Times New Roman"/>
                <w:sz w:val="18"/>
                <w:szCs w:val="18"/>
              </w:rPr>
            </w:pPr>
          </w:p>
        </w:tc>
        <w:tc>
          <w:tcPr>
            <w:tcW w:w="835" w:type="pct"/>
            <w:vMerge/>
            <w:tcBorders>
              <w:tl2br w:val="nil"/>
              <w:tr2bl w:val="nil"/>
            </w:tcBorders>
            <w:vAlign w:val="center"/>
          </w:tcPr>
          <w:p w:rsidR="004E1EC0" w:rsidRDefault="004E1EC0">
            <w:pPr>
              <w:pStyle w:val="aa"/>
              <w:ind w:firstLine="0"/>
              <w:jc w:val="center"/>
              <w:rPr>
                <w:rFonts w:ascii="Times New Roman" w:hAnsi="Times New Roman" w:cs="Times New Roman"/>
                <w:sz w:val="18"/>
                <w:szCs w:val="18"/>
              </w:rPr>
            </w:pPr>
          </w:p>
        </w:tc>
        <w:tc>
          <w:tcPr>
            <w:tcW w:w="1238" w:type="pct"/>
            <w:tcBorders>
              <w:tl2br w:val="nil"/>
              <w:tr2bl w:val="nil"/>
            </w:tcBorders>
            <w:vAlign w:val="center"/>
          </w:tcPr>
          <w:p w:rsidR="004E1EC0" w:rsidRDefault="00F74D77">
            <w:pPr>
              <w:jc w:val="center"/>
              <w:rPr>
                <w:rFonts w:ascii="Times New Roman" w:eastAsia="宋体" w:hAnsi="Times New Roman" w:cs="Times New Roman"/>
                <w:kern w:val="0"/>
                <w:sz w:val="18"/>
                <w:szCs w:val="18"/>
              </w:rPr>
            </w:pPr>
            <w:r>
              <w:rPr>
                <w:rFonts w:ascii="Times New Roman" w:hAnsi="Times New Roman" w:cs="Times New Roman"/>
                <w:kern w:val="0"/>
                <w:sz w:val="18"/>
                <w:szCs w:val="18"/>
              </w:rPr>
              <w:t>裂纹</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1.0</w:t>
            </w:r>
          </w:p>
        </w:tc>
      </w:tr>
      <w:tr w:rsidR="004E1EC0">
        <w:trPr>
          <w:cantSplit/>
          <w:trHeight w:val="240"/>
        </w:trPr>
        <w:tc>
          <w:tcPr>
            <w:tcW w:w="539" w:type="pct"/>
            <w:vMerge/>
            <w:tcBorders>
              <w:tl2br w:val="nil"/>
              <w:tr2bl w:val="nil"/>
            </w:tcBorders>
            <w:vAlign w:val="center"/>
          </w:tcPr>
          <w:p w:rsidR="004E1EC0" w:rsidRDefault="004E1EC0">
            <w:pPr>
              <w:pStyle w:val="aa"/>
              <w:ind w:firstLine="0"/>
              <w:jc w:val="center"/>
              <w:rPr>
                <w:rFonts w:ascii="Times New Roman" w:hAnsi="Times New Roman" w:cs="Times New Roman"/>
                <w:sz w:val="18"/>
                <w:szCs w:val="18"/>
              </w:rPr>
            </w:pPr>
          </w:p>
        </w:tc>
        <w:tc>
          <w:tcPr>
            <w:tcW w:w="835" w:type="pct"/>
            <w:vMerge/>
            <w:tcBorders>
              <w:tl2br w:val="nil"/>
              <w:tr2bl w:val="nil"/>
            </w:tcBorders>
            <w:vAlign w:val="center"/>
          </w:tcPr>
          <w:p w:rsidR="004E1EC0" w:rsidRDefault="004E1EC0">
            <w:pPr>
              <w:pStyle w:val="aa"/>
              <w:ind w:firstLine="0"/>
              <w:jc w:val="center"/>
              <w:rPr>
                <w:rFonts w:ascii="Times New Roman" w:hAnsi="Times New Roman" w:cs="Times New Roman"/>
                <w:sz w:val="18"/>
                <w:szCs w:val="18"/>
              </w:rPr>
            </w:pPr>
          </w:p>
        </w:tc>
        <w:tc>
          <w:tcPr>
            <w:tcW w:w="1238" w:type="pct"/>
            <w:tcBorders>
              <w:tl2br w:val="nil"/>
              <w:tr2bl w:val="nil"/>
            </w:tcBorders>
            <w:vAlign w:val="center"/>
          </w:tcPr>
          <w:p w:rsidR="004E1EC0" w:rsidRDefault="00F74D77">
            <w:pPr>
              <w:jc w:val="center"/>
              <w:rPr>
                <w:rFonts w:ascii="Times New Roman" w:eastAsia="宋体" w:hAnsi="Times New Roman" w:cs="Times New Roman"/>
                <w:sz w:val="18"/>
                <w:szCs w:val="18"/>
              </w:rPr>
            </w:pPr>
            <w:r>
              <w:rPr>
                <w:rFonts w:ascii="Times New Roman" w:hAnsi="Times New Roman" w:cs="Times New Roman"/>
                <w:sz w:val="18"/>
                <w:szCs w:val="18"/>
              </w:rPr>
              <w:t>崩边</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1.0</w:t>
            </w:r>
          </w:p>
        </w:tc>
      </w:tr>
      <w:tr w:rsidR="004E1EC0">
        <w:trPr>
          <w:cantSplit/>
          <w:trHeight w:val="256"/>
        </w:trPr>
        <w:tc>
          <w:tcPr>
            <w:tcW w:w="539" w:type="pct"/>
            <w:vMerge/>
            <w:tcBorders>
              <w:tl2br w:val="nil"/>
              <w:tr2bl w:val="nil"/>
            </w:tcBorders>
            <w:vAlign w:val="center"/>
          </w:tcPr>
          <w:p w:rsidR="004E1EC0" w:rsidRDefault="004E1EC0">
            <w:pPr>
              <w:pStyle w:val="aa"/>
              <w:ind w:firstLine="0"/>
              <w:jc w:val="center"/>
              <w:rPr>
                <w:rFonts w:ascii="Times New Roman" w:hAnsi="Times New Roman" w:cs="Times New Roman"/>
                <w:sz w:val="18"/>
                <w:szCs w:val="18"/>
              </w:rPr>
            </w:pPr>
          </w:p>
        </w:tc>
        <w:tc>
          <w:tcPr>
            <w:tcW w:w="835" w:type="pct"/>
            <w:vMerge/>
            <w:tcBorders>
              <w:tl2br w:val="nil"/>
              <w:tr2bl w:val="nil"/>
            </w:tcBorders>
            <w:vAlign w:val="center"/>
          </w:tcPr>
          <w:p w:rsidR="004E1EC0" w:rsidRDefault="004E1EC0">
            <w:pPr>
              <w:pStyle w:val="aa"/>
              <w:ind w:firstLine="0"/>
              <w:jc w:val="center"/>
              <w:rPr>
                <w:rFonts w:ascii="Times New Roman" w:hAnsi="Times New Roman" w:cs="Times New Roman"/>
                <w:sz w:val="18"/>
                <w:szCs w:val="18"/>
              </w:rPr>
            </w:pPr>
          </w:p>
        </w:tc>
        <w:tc>
          <w:tcPr>
            <w:tcW w:w="1238" w:type="pct"/>
            <w:tcBorders>
              <w:tl2br w:val="nil"/>
              <w:tr2bl w:val="nil"/>
            </w:tcBorders>
            <w:vAlign w:val="center"/>
          </w:tcPr>
          <w:p w:rsidR="004E1EC0" w:rsidRDefault="00F74D77">
            <w:pPr>
              <w:jc w:val="center"/>
              <w:rPr>
                <w:rFonts w:ascii="Times New Roman" w:eastAsia="宋体" w:hAnsi="Times New Roman" w:cs="Times New Roman"/>
                <w:sz w:val="18"/>
                <w:szCs w:val="18"/>
              </w:rPr>
            </w:pPr>
            <w:r>
              <w:rPr>
                <w:rFonts w:ascii="Times New Roman" w:hAnsi="Times New Roman" w:cs="Times New Roman"/>
                <w:sz w:val="18"/>
                <w:szCs w:val="18"/>
              </w:rPr>
              <w:t>缺口</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1.0</w:t>
            </w:r>
          </w:p>
        </w:tc>
      </w:tr>
      <w:tr w:rsidR="004E1EC0">
        <w:trPr>
          <w:cantSplit/>
          <w:trHeight w:val="336"/>
        </w:trPr>
        <w:tc>
          <w:tcPr>
            <w:tcW w:w="539" w:type="pct"/>
            <w:vMerge/>
            <w:tcBorders>
              <w:tl2br w:val="nil"/>
              <w:tr2bl w:val="nil"/>
            </w:tcBorders>
            <w:vAlign w:val="center"/>
          </w:tcPr>
          <w:p w:rsidR="004E1EC0" w:rsidRDefault="004E1EC0">
            <w:pPr>
              <w:pStyle w:val="aa"/>
              <w:ind w:firstLine="0"/>
              <w:jc w:val="center"/>
              <w:rPr>
                <w:rFonts w:ascii="Times New Roman" w:hAnsi="Times New Roman" w:cs="Times New Roman"/>
                <w:sz w:val="18"/>
                <w:szCs w:val="18"/>
              </w:rPr>
            </w:pPr>
          </w:p>
        </w:tc>
        <w:tc>
          <w:tcPr>
            <w:tcW w:w="835" w:type="pct"/>
            <w:vMerge/>
            <w:tcBorders>
              <w:tl2br w:val="nil"/>
              <w:tr2bl w:val="nil"/>
            </w:tcBorders>
            <w:vAlign w:val="center"/>
          </w:tcPr>
          <w:p w:rsidR="004E1EC0" w:rsidRDefault="004E1EC0">
            <w:pPr>
              <w:pStyle w:val="aa"/>
              <w:ind w:firstLine="0"/>
              <w:jc w:val="center"/>
              <w:rPr>
                <w:rFonts w:ascii="Times New Roman" w:hAnsi="Times New Roman" w:cs="Times New Roman"/>
                <w:sz w:val="18"/>
                <w:szCs w:val="18"/>
              </w:rPr>
            </w:pPr>
          </w:p>
        </w:tc>
        <w:tc>
          <w:tcPr>
            <w:tcW w:w="1238" w:type="pct"/>
            <w:tcBorders>
              <w:tl2br w:val="nil"/>
              <w:tr2bl w:val="nil"/>
            </w:tcBorders>
            <w:vAlign w:val="center"/>
          </w:tcPr>
          <w:p w:rsidR="004E1EC0" w:rsidRDefault="00F74D77">
            <w:pPr>
              <w:jc w:val="center"/>
              <w:rPr>
                <w:rFonts w:ascii="Times New Roman" w:eastAsia="宋体" w:hAnsi="Times New Roman" w:cs="Times New Roman"/>
                <w:sz w:val="18"/>
                <w:szCs w:val="18"/>
              </w:rPr>
            </w:pPr>
            <w:r>
              <w:rPr>
                <w:rFonts w:ascii="Times New Roman" w:hAnsi="Times New Roman" w:cs="Times New Roman"/>
                <w:sz w:val="18"/>
                <w:szCs w:val="18"/>
              </w:rPr>
              <w:t>孔洞</w:t>
            </w:r>
          </w:p>
        </w:tc>
        <w:tc>
          <w:tcPr>
            <w:tcW w:w="801"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eastAsia="宋体" w:hAnsi="Times New Roman" w:cs="Times New Roman"/>
                <w:sz w:val="18"/>
                <w:szCs w:val="18"/>
              </w:rPr>
              <w:t>Ⅱ</w:t>
            </w:r>
          </w:p>
        </w:tc>
        <w:tc>
          <w:tcPr>
            <w:tcW w:w="1585" w:type="pct"/>
            <w:tcBorders>
              <w:tl2br w:val="nil"/>
              <w:tr2bl w:val="nil"/>
            </w:tcBorders>
            <w:vAlign w:val="center"/>
          </w:tcPr>
          <w:p w:rsidR="004E1EC0" w:rsidRDefault="00F74D77">
            <w:pPr>
              <w:jc w:val="center"/>
              <w:rPr>
                <w:rFonts w:ascii="Times New Roman" w:hAnsi="Times New Roman" w:cs="Times New Roman"/>
                <w:sz w:val="18"/>
                <w:szCs w:val="18"/>
              </w:rPr>
            </w:pPr>
            <w:r>
              <w:rPr>
                <w:rFonts w:ascii="Times New Roman" w:hAnsi="Times New Roman" w:cs="Times New Roman"/>
                <w:sz w:val="18"/>
                <w:szCs w:val="18"/>
              </w:rPr>
              <w:t>1.0</w:t>
            </w:r>
          </w:p>
        </w:tc>
      </w:tr>
      <w:tr w:rsidR="004E1EC0">
        <w:trPr>
          <w:cantSplit/>
          <w:trHeight w:val="98"/>
        </w:trPr>
        <w:tc>
          <w:tcPr>
            <w:tcW w:w="539" w:type="pct"/>
            <w:vMerge/>
            <w:tcBorders>
              <w:tl2br w:val="nil"/>
              <w:tr2bl w:val="nil"/>
            </w:tcBorders>
            <w:vAlign w:val="center"/>
          </w:tcPr>
          <w:p w:rsidR="004E1EC0" w:rsidRDefault="004E1EC0">
            <w:pPr>
              <w:pStyle w:val="aa"/>
              <w:ind w:firstLine="0"/>
              <w:jc w:val="center"/>
              <w:rPr>
                <w:rFonts w:ascii="Times New Roman" w:hAnsi="Times New Roman" w:cs="Times New Roman"/>
                <w:sz w:val="18"/>
                <w:szCs w:val="18"/>
              </w:rPr>
            </w:pPr>
          </w:p>
        </w:tc>
        <w:tc>
          <w:tcPr>
            <w:tcW w:w="835" w:type="pct"/>
            <w:vMerge/>
            <w:tcBorders>
              <w:tl2br w:val="nil"/>
              <w:tr2bl w:val="nil"/>
            </w:tcBorders>
            <w:vAlign w:val="center"/>
          </w:tcPr>
          <w:p w:rsidR="004E1EC0" w:rsidRDefault="004E1EC0">
            <w:pPr>
              <w:pStyle w:val="aa"/>
              <w:ind w:firstLine="0"/>
              <w:jc w:val="center"/>
              <w:rPr>
                <w:rFonts w:ascii="Times New Roman" w:hAnsi="Times New Roman" w:cs="Times New Roman"/>
                <w:sz w:val="18"/>
                <w:szCs w:val="18"/>
              </w:rPr>
            </w:pPr>
          </w:p>
        </w:tc>
        <w:tc>
          <w:tcPr>
            <w:tcW w:w="1238" w:type="pct"/>
            <w:tcBorders>
              <w:tl2br w:val="nil"/>
              <w:tr2bl w:val="nil"/>
            </w:tcBorders>
            <w:vAlign w:val="center"/>
          </w:tcPr>
          <w:p w:rsidR="004E1EC0" w:rsidRDefault="00F74D77">
            <w:pPr>
              <w:jc w:val="center"/>
              <w:rPr>
                <w:rFonts w:ascii="Times New Roman" w:eastAsia="宋体" w:hAnsi="Times New Roman" w:cs="Times New Roman"/>
                <w:sz w:val="18"/>
                <w:szCs w:val="18"/>
              </w:rPr>
            </w:pPr>
            <w:r>
              <w:rPr>
                <w:rFonts w:ascii="Times New Roman" w:hAnsi="Times New Roman" w:cs="Times New Roman"/>
                <w:sz w:val="18"/>
                <w:szCs w:val="18"/>
              </w:rPr>
              <w:t>累计</w:t>
            </w:r>
          </w:p>
        </w:tc>
        <w:tc>
          <w:tcPr>
            <w:tcW w:w="801" w:type="pct"/>
            <w:tcBorders>
              <w:tl2br w:val="nil"/>
              <w:tr2bl w:val="nil"/>
            </w:tcBorders>
            <w:vAlign w:val="center"/>
          </w:tcPr>
          <w:p w:rsidR="004E1EC0" w:rsidRDefault="00F74D77">
            <w:pPr>
              <w:pStyle w:val="aa"/>
              <w:ind w:firstLine="0"/>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1585" w:type="pct"/>
            <w:tcBorders>
              <w:tl2br w:val="nil"/>
              <w:tr2bl w:val="nil"/>
            </w:tcBorders>
            <w:vAlign w:val="center"/>
          </w:tcPr>
          <w:p w:rsidR="004E1EC0" w:rsidRDefault="00F74D77">
            <w:pPr>
              <w:pStyle w:val="aa"/>
              <w:ind w:firstLine="0"/>
              <w:jc w:val="center"/>
              <w:rPr>
                <w:rFonts w:ascii="Times New Roman" w:eastAsia="宋体" w:hAnsi="Times New Roman" w:cs="Times New Roman"/>
                <w:sz w:val="18"/>
                <w:szCs w:val="18"/>
              </w:rPr>
            </w:pPr>
            <w:r>
              <w:rPr>
                <w:rFonts w:ascii="Times New Roman" w:hAnsi="Times New Roman" w:cs="Times New Roman"/>
                <w:sz w:val="18"/>
                <w:szCs w:val="18"/>
              </w:rPr>
              <w:t>2.5</w:t>
            </w:r>
          </w:p>
        </w:tc>
      </w:tr>
    </w:tbl>
    <w:p w:rsidR="004E1EC0" w:rsidRDefault="00F74D77">
      <w:pPr>
        <w:spacing w:beforeLines="100" w:before="312" w:afterLines="100" w:after="312"/>
        <w:rPr>
          <w:rFonts w:ascii="黑体" w:eastAsia="黑体" w:hAnsi="黑体" w:cs="黑体"/>
        </w:rPr>
      </w:pPr>
      <w:r>
        <w:rPr>
          <w:rFonts w:ascii="黑体" w:eastAsia="黑体" w:hAnsi="黑体" w:cs="黑体" w:hint="eastAsia"/>
        </w:rPr>
        <w:t>8</w:t>
      </w:r>
      <w:r>
        <w:rPr>
          <w:rFonts w:ascii="黑体" w:eastAsia="黑体" w:hAnsi="黑体" w:cs="黑体"/>
        </w:rPr>
        <w:t xml:space="preserve"> </w:t>
      </w:r>
      <w:r>
        <w:rPr>
          <w:rFonts w:ascii="黑体" w:eastAsia="黑体" w:hAnsi="黑体" w:cs="黑体" w:hint="eastAsia"/>
        </w:rPr>
        <w:t xml:space="preserve"> </w:t>
      </w:r>
      <w:r>
        <w:rPr>
          <w:rFonts w:ascii="黑体" w:eastAsia="黑体" w:hAnsi="黑体" w:cs="黑体" w:hint="eastAsia"/>
        </w:rPr>
        <w:t>标志、包装、运输、贮存和随行文件</w:t>
      </w:r>
    </w:p>
    <w:p w:rsidR="004E1EC0" w:rsidRDefault="00F74D77">
      <w:pPr>
        <w:pStyle w:val="a1"/>
        <w:numPr>
          <w:ilvl w:val="1"/>
          <w:numId w:val="0"/>
        </w:numPr>
        <w:ind w:left="567" w:hanging="567"/>
        <w:rPr>
          <w:rFonts w:ascii="Times New Roman"/>
        </w:rPr>
      </w:pPr>
      <w:r>
        <w:rPr>
          <w:rFonts w:hAnsi="黑体" w:cs="黑体" w:hint="eastAsia"/>
        </w:rPr>
        <w:t>8</w:t>
      </w:r>
      <w:r>
        <w:rPr>
          <w:rFonts w:hAnsi="黑体" w:cs="黑体"/>
        </w:rPr>
        <w:t xml:space="preserve">.1 </w:t>
      </w:r>
      <w:r>
        <w:rPr>
          <w:rFonts w:hAnsi="黑体" w:cs="黑体" w:hint="eastAsia"/>
        </w:rPr>
        <w:t xml:space="preserve"> </w:t>
      </w:r>
      <w:r>
        <w:rPr>
          <w:rFonts w:ascii="Times New Roman"/>
        </w:rPr>
        <w:t>标志</w:t>
      </w:r>
    </w:p>
    <w:p w:rsidR="004E1EC0" w:rsidRDefault="00F74D77">
      <w:pPr>
        <w:pStyle w:val="afa"/>
        <w:numPr>
          <w:ilvl w:val="0"/>
          <w:numId w:val="0"/>
        </w:numPr>
        <w:ind w:firstLineChars="200" w:firstLine="420"/>
        <w:rPr>
          <w:rFonts w:ascii="Times New Roman"/>
        </w:rPr>
      </w:pPr>
      <w:r>
        <w:rPr>
          <w:rFonts w:ascii="Times New Roman"/>
        </w:rPr>
        <w:t>产品包装箱外应标有</w:t>
      </w:r>
      <w:r>
        <w:rPr>
          <w:rFonts w:ascii="Times New Roman"/>
        </w:rPr>
        <w:t>“</w:t>
      </w:r>
      <w:r>
        <w:rPr>
          <w:rFonts w:ascii="Times New Roman"/>
        </w:rPr>
        <w:t>小心轻放</w:t>
      </w:r>
      <w:r>
        <w:rPr>
          <w:rFonts w:ascii="Times New Roman"/>
        </w:rPr>
        <w:t>”“</w:t>
      </w:r>
      <w:r>
        <w:rPr>
          <w:rFonts w:ascii="Times New Roman"/>
        </w:rPr>
        <w:t>易碎</w:t>
      </w:r>
      <w:r>
        <w:rPr>
          <w:rFonts w:ascii="Times New Roman"/>
        </w:rPr>
        <w:t>”“</w:t>
      </w:r>
      <w:r>
        <w:rPr>
          <w:rFonts w:ascii="Times New Roman"/>
        </w:rPr>
        <w:t>防腐</w:t>
      </w:r>
      <w:r>
        <w:rPr>
          <w:rFonts w:ascii="Times New Roman"/>
        </w:rPr>
        <w:t>”“</w:t>
      </w:r>
      <w:r>
        <w:rPr>
          <w:rFonts w:ascii="Times New Roman"/>
        </w:rPr>
        <w:t>防潮</w:t>
      </w:r>
      <w:r>
        <w:rPr>
          <w:rFonts w:ascii="Times New Roman"/>
        </w:rPr>
        <w:t>”</w:t>
      </w:r>
      <w:r>
        <w:rPr>
          <w:rFonts w:ascii="Times New Roman"/>
        </w:rPr>
        <w:t>字样或标志，并注明：</w:t>
      </w:r>
    </w:p>
    <w:p w:rsidR="004E1EC0" w:rsidRDefault="00F74D77">
      <w:pPr>
        <w:pStyle w:val="a"/>
        <w:numPr>
          <w:ilvl w:val="0"/>
          <w:numId w:val="6"/>
        </w:numPr>
        <w:tabs>
          <w:tab w:val="clear" w:pos="840"/>
        </w:tabs>
        <w:rPr>
          <w:rFonts w:ascii="Times New Roman"/>
        </w:rPr>
      </w:pPr>
      <w:r>
        <w:rPr>
          <w:rFonts w:ascii="Times New Roman"/>
        </w:rPr>
        <w:t>供方名称；</w:t>
      </w:r>
    </w:p>
    <w:p w:rsidR="004E1EC0" w:rsidRDefault="00F74D77">
      <w:pPr>
        <w:pStyle w:val="a"/>
        <w:numPr>
          <w:ilvl w:val="0"/>
          <w:numId w:val="6"/>
        </w:numPr>
        <w:tabs>
          <w:tab w:val="clear" w:pos="840"/>
        </w:tabs>
        <w:rPr>
          <w:rFonts w:ascii="Times New Roman"/>
        </w:rPr>
      </w:pPr>
      <w:r>
        <w:rPr>
          <w:rFonts w:ascii="Times New Roman"/>
        </w:rPr>
        <w:t>产品名称；</w:t>
      </w:r>
    </w:p>
    <w:p w:rsidR="004E1EC0" w:rsidRDefault="00F74D77">
      <w:pPr>
        <w:pStyle w:val="a"/>
        <w:numPr>
          <w:ilvl w:val="0"/>
          <w:numId w:val="6"/>
        </w:numPr>
        <w:tabs>
          <w:tab w:val="clear" w:pos="840"/>
        </w:tabs>
        <w:rPr>
          <w:rFonts w:ascii="Times New Roman"/>
        </w:rPr>
      </w:pPr>
      <w:r>
        <w:rPr>
          <w:rFonts w:ascii="Times New Roman"/>
        </w:rPr>
        <w:t>产品</w:t>
      </w:r>
      <w:r>
        <w:rPr>
          <w:rFonts w:ascii="Times New Roman" w:hint="eastAsia"/>
        </w:rPr>
        <w:t>数量</w:t>
      </w:r>
      <w:r>
        <w:rPr>
          <w:rFonts w:ascii="Times New Roman"/>
        </w:rPr>
        <w:t>。</w:t>
      </w:r>
    </w:p>
    <w:p w:rsidR="004E1EC0" w:rsidRDefault="00F74D77">
      <w:pPr>
        <w:spacing w:beforeLines="100" w:before="312" w:afterLines="100" w:after="312"/>
        <w:rPr>
          <w:rFonts w:ascii="黑体" w:eastAsia="黑体" w:hAnsi="黑体" w:cs="黑体"/>
        </w:rPr>
      </w:pPr>
      <w:r>
        <w:rPr>
          <w:rFonts w:ascii="黑体" w:eastAsia="黑体" w:hAnsi="黑体" w:cs="黑体" w:hint="eastAsia"/>
        </w:rPr>
        <w:t xml:space="preserve">8.2  </w:t>
      </w:r>
      <w:r>
        <w:rPr>
          <w:rFonts w:ascii="黑体" w:eastAsia="黑体" w:hAnsi="黑体" w:cs="黑体" w:hint="eastAsia"/>
        </w:rPr>
        <w:t>包装、运输和贮存</w:t>
      </w:r>
    </w:p>
    <w:p w:rsidR="004E1EC0" w:rsidRDefault="00F74D77">
      <w:pPr>
        <w:pStyle w:val="a1"/>
        <w:numPr>
          <w:ilvl w:val="1"/>
          <w:numId w:val="0"/>
        </w:numPr>
        <w:ind w:left="567" w:hanging="567"/>
        <w:rPr>
          <w:rFonts w:ascii="Times New Roman"/>
        </w:rPr>
      </w:pPr>
      <w:r>
        <w:rPr>
          <w:rFonts w:hAnsi="黑体" w:cs="黑体" w:hint="eastAsia"/>
        </w:rPr>
        <w:t>8</w:t>
      </w:r>
      <w:r>
        <w:rPr>
          <w:rFonts w:hAnsi="黑体" w:cs="黑体"/>
        </w:rPr>
        <w:t>.2</w:t>
      </w:r>
      <w:r>
        <w:rPr>
          <w:rFonts w:hAnsi="黑体" w:cs="黑体" w:hint="eastAsia"/>
        </w:rPr>
        <w:t>.1</w:t>
      </w:r>
      <w:r>
        <w:rPr>
          <w:rFonts w:hAnsi="黑体" w:cs="黑体"/>
        </w:rPr>
        <w:t xml:space="preserve"> </w:t>
      </w:r>
      <w:r>
        <w:rPr>
          <w:rFonts w:hAnsi="黑体" w:cs="黑体" w:hint="eastAsia"/>
        </w:rPr>
        <w:t xml:space="preserve"> </w:t>
      </w:r>
      <w:r>
        <w:rPr>
          <w:rFonts w:ascii="Times New Roman"/>
        </w:rPr>
        <w:t>包装</w:t>
      </w:r>
    </w:p>
    <w:p w:rsidR="004E1EC0" w:rsidRDefault="00F74D77">
      <w:pPr>
        <w:pStyle w:val="afa"/>
        <w:numPr>
          <w:ilvl w:val="0"/>
          <w:numId w:val="0"/>
        </w:numPr>
        <w:ind w:firstLineChars="200" w:firstLine="420"/>
        <w:rPr>
          <w:rFonts w:ascii="Times New Roman"/>
        </w:rPr>
      </w:pPr>
      <w:r>
        <w:rPr>
          <w:rFonts w:ascii="Times New Roman" w:hint="eastAsia"/>
        </w:rPr>
        <w:t>产品</w:t>
      </w:r>
      <w:r>
        <w:rPr>
          <w:rFonts w:ascii="Times New Roman"/>
        </w:rPr>
        <w:t>包装按</w:t>
      </w:r>
      <w:r>
        <w:rPr>
          <w:rFonts w:ascii="Times New Roman"/>
        </w:rPr>
        <w:t>YS/T 28</w:t>
      </w:r>
      <w:r>
        <w:rPr>
          <w:rFonts w:ascii="Times New Roman"/>
        </w:rPr>
        <w:t>的规定执行，或由供需双方协商确定。</w:t>
      </w:r>
    </w:p>
    <w:p w:rsidR="004E1EC0" w:rsidRDefault="00F74D77">
      <w:pPr>
        <w:pStyle w:val="a1"/>
        <w:numPr>
          <w:ilvl w:val="1"/>
          <w:numId w:val="0"/>
        </w:numPr>
        <w:ind w:left="567" w:hanging="567"/>
        <w:rPr>
          <w:rFonts w:ascii="Times New Roman"/>
        </w:rPr>
      </w:pPr>
      <w:r>
        <w:rPr>
          <w:rFonts w:hAnsi="黑体" w:cs="黑体" w:hint="eastAsia"/>
        </w:rPr>
        <w:t>8</w:t>
      </w:r>
      <w:r>
        <w:rPr>
          <w:rFonts w:hAnsi="黑体" w:cs="黑体"/>
        </w:rPr>
        <w:t>.</w:t>
      </w:r>
      <w:r>
        <w:rPr>
          <w:rFonts w:hAnsi="黑体" w:cs="黑体" w:hint="eastAsia"/>
        </w:rPr>
        <w:t>2.2</w:t>
      </w:r>
      <w:r>
        <w:rPr>
          <w:rFonts w:hAnsi="黑体" w:cs="黑体"/>
        </w:rPr>
        <w:t xml:space="preserve"> </w:t>
      </w:r>
      <w:r>
        <w:rPr>
          <w:rFonts w:hAnsi="黑体" w:cs="黑体" w:hint="eastAsia"/>
        </w:rPr>
        <w:t xml:space="preserve"> </w:t>
      </w:r>
      <w:r>
        <w:rPr>
          <w:rFonts w:ascii="Times New Roman"/>
        </w:rPr>
        <w:t>运输</w:t>
      </w:r>
    </w:p>
    <w:p w:rsidR="004E1EC0" w:rsidRDefault="00F74D77">
      <w:pPr>
        <w:pStyle w:val="afa"/>
        <w:numPr>
          <w:ilvl w:val="0"/>
          <w:numId w:val="0"/>
        </w:numPr>
        <w:ind w:firstLineChars="200" w:firstLine="420"/>
        <w:rPr>
          <w:rFonts w:ascii="Times New Roman"/>
        </w:rPr>
      </w:pPr>
      <w:r>
        <w:rPr>
          <w:rFonts w:ascii="Times New Roman"/>
        </w:rPr>
        <w:t>产品在运输过程中应轻装轻卸，严禁抛掷，且应采取防震、防潮措施。</w:t>
      </w:r>
    </w:p>
    <w:p w:rsidR="004E1EC0" w:rsidRDefault="00F74D77">
      <w:pPr>
        <w:pStyle w:val="a1"/>
        <w:numPr>
          <w:ilvl w:val="1"/>
          <w:numId w:val="0"/>
        </w:numPr>
        <w:ind w:left="567" w:hanging="567"/>
        <w:rPr>
          <w:rFonts w:ascii="Times New Roman"/>
        </w:rPr>
      </w:pPr>
      <w:r>
        <w:rPr>
          <w:rFonts w:hAnsi="黑体" w:cs="黑体" w:hint="eastAsia"/>
        </w:rPr>
        <w:t>8</w:t>
      </w:r>
      <w:r>
        <w:rPr>
          <w:rFonts w:hAnsi="黑体" w:cs="黑体"/>
        </w:rPr>
        <w:t>.</w:t>
      </w:r>
      <w:r>
        <w:rPr>
          <w:rFonts w:hAnsi="黑体" w:cs="黑体" w:hint="eastAsia"/>
        </w:rPr>
        <w:t>2.3</w:t>
      </w:r>
      <w:r>
        <w:rPr>
          <w:rFonts w:hAnsi="黑体" w:cs="黑体"/>
        </w:rPr>
        <w:t xml:space="preserve"> </w:t>
      </w:r>
      <w:r>
        <w:rPr>
          <w:rFonts w:hAnsi="黑体" w:cs="黑体" w:hint="eastAsia"/>
        </w:rPr>
        <w:t xml:space="preserve"> </w:t>
      </w:r>
      <w:r>
        <w:rPr>
          <w:rFonts w:ascii="Times New Roman"/>
        </w:rPr>
        <w:t>贮存</w:t>
      </w:r>
    </w:p>
    <w:p w:rsidR="004E1EC0" w:rsidRDefault="00F74D77">
      <w:pPr>
        <w:pStyle w:val="a"/>
        <w:numPr>
          <w:ilvl w:val="0"/>
          <w:numId w:val="0"/>
        </w:numPr>
        <w:ind w:left="420"/>
        <w:rPr>
          <w:rFonts w:ascii="Times New Roman"/>
        </w:rPr>
      </w:pPr>
      <w:r>
        <w:rPr>
          <w:rFonts w:ascii="Times New Roman"/>
        </w:rPr>
        <w:t>产品应贮存在清洁、干燥环境中。</w:t>
      </w:r>
    </w:p>
    <w:p w:rsidR="004E1EC0" w:rsidRDefault="00F74D77">
      <w:pPr>
        <w:pStyle w:val="a1"/>
        <w:numPr>
          <w:ilvl w:val="1"/>
          <w:numId w:val="0"/>
        </w:numPr>
        <w:ind w:left="567" w:hanging="567"/>
        <w:rPr>
          <w:rFonts w:ascii="Times New Roman"/>
        </w:rPr>
      </w:pPr>
      <w:r>
        <w:rPr>
          <w:rFonts w:hAnsi="黑体" w:cs="黑体" w:hint="eastAsia"/>
        </w:rPr>
        <w:t>8</w:t>
      </w:r>
      <w:r>
        <w:rPr>
          <w:rFonts w:hAnsi="黑体" w:cs="黑体"/>
        </w:rPr>
        <w:t>.</w:t>
      </w:r>
      <w:r>
        <w:rPr>
          <w:rFonts w:hAnsi="黑体" w:cs="黑体" w:hint="eastAsia"/>
        </w:rPr>
        <w:t xml:space="preserve">3 </w:t>
      </w:r>
      <w:r>
        <w:rPr>
          <w:rFonts w:hAnsi="黑体" w:cs="黑体"/>
        </w:rPr>
        <w:t xml:space="preserve"> </w:t>
      </w:r>
      <w:r>
        <w:rPr>
          <w:rFonts w:ascii="Times New Roman"/>
        </w:rPr>
        <w:t>随行文件</w:t>
      </w:r>
    </w:p>
    <w:p w:rsidR="004E1EC0" w:rsidRDefault="00F74D77">
      <w:pPr>
        <w:ind w:right="280" w:firstLineChars="200" w:firstLine="420"/>
        <w:rPr>
          <w:rFonts w:ascii="Times New Roman" w:hAnsi="Times New Roman" w:cs="Times New Roman"/>
        </w:rPr>
      </w:pPr>
      <w:r>
        <w:rPr>
          <w:rFonts w:ascii="Times New Roman" w:hAnsi="Times New Roman" w:cs="Times New Roman"/>
        </w:rPr>
        <w:t>每批产品应</w:t>
      </w:r>
      <w:r>
        <w:rPr>
          <w:rFonts w:ascii="Times New Roman" w:hAnsi="Times New Roman" w:cs="Times New Roman" w:hint="eastAsia"/>
        </w:rPr>
        <w:t>附有随行文件</w:t>
      </w:r>
      <w:r>
        <w:rPr>
          <w:rFonts w:ascii="Times New Roman" w:hAnsi="Times New Roman" w:cs="Times New Roman"/>
        </w:rPr>
        <w:t>，其上</w:t>
      </w:r>
      <w:r>
        <w:rPr>
          <w:rFonts w:ascii="Times New Roman" w:hAnsi="Times New Roman" w:cs="Times New Roman" w:hint="eastAsia"/>
        </w:rPr>
        <w:t>注明</w:t>
      </w:r>
      <w:r>
        <w:rPr>
          <w:rFonts w:ascii="Times New Roman" w:hAnsi="Times New Roman" w:cs="Times New Roman"/>
        </w:rPr>
        <w:t>：</w:t>
      </w:r>
    </w:p>
    <w:p w:rsidR="004E1EC0" w:rsidRDefault="00F74D77">
      <w:pPr>
        <w:pStyle w:val="a"/>
        <w:numPr>
          <w:ilvl w:val="0"/>
          <w:numId w:val="7"/>
        </w:numPr>
        <w:tabs>
          <w:tab w:val="clear" w:pos="840"/>
        </w:tabs>
        <w:rPr>
          <w:rFonts w:ascii="Times New Roman"/>
        </w:rPr>
      </w:pPr>
      <w:r>
        <w:rPr>
          <w:rFonts w:ascii="Times New Roman"/>
        </w:rPr>
        <w:t>供方名称；</w:t>
      </w:r>
    </w:p>
    <w:p w:rsidR="004E1EC0" w:rsidRDefault="00F74D77">
      <w:pPr>
        <w:pStyle w:val="a"/>
        <w:numPr>
          <w:ilvl w:val="0"/>
          <w:numId w:val="7"/>
        </w:numPr>
        <w:tabs>
          <w:tab w:val="clear" w:pos="840"/>
        </w:tabs>
        <w:rPr>
          <w:rFonts w:ascii="Times New Roman"/>
        </w:rPr>
      </w:pPr>
      <w:r>
        <w:rPr>
          <w:rFonts w:ascii="Times New Roman"/>
        </w:rPr>
        <w:t>产品名称或牌号；</w:t>
      </w:r>
    </w:p>
    <w:p w:rsidR="004E1EC0" w:rsidRDefault="00F74D77">
      <w:pPr>
        <w:pStyle w:val="a"/>
        <w:numPr>
          <w:ilvl w:val="0"/>
          <w:numId w:val="7"/>
        </w:numPr>
        <w:tabs>
          <w:tab w:val="clear" w:pos="840"/>
        </w:tabs>
        <w:rPr>
          <w:rFonts w:ascii="Times New Roman"/>
        </w:rPr>
      </w:pPr>
      <w:r>
        <w:rPr>
          <w:rFonts w:ascii="Times New Roman"/>
        </w:rPr>
        <w:t>产品批号；</w:t>
      </w:r>
    </w:p>
    <w:p w:rsidR="004E1EC0" w:rsidRDefault="00F74D77">
      <w:pPr>
        <w:pStyle w:val="a"/>
        <w:numPr>
          <w:ilvl w:val="0"/>
          <w:numId w:val="7"/>
        </w:numPr>
        <w:tabs>
          <w:tab w:val="clear" w:pos="840"/>
        </w:tabs>
        <w:rPr>
          <w:rFonts w:ascii="Times New Roman"/>
        </w:rPr>
      </w:pPr>
      <w:r>
        <w:rPr>
          <w:rFonts w:ascii="Times New Roman"/>
        </w:rPr>
        <w:t>产品</w:t>
      </w:r>
      <w:r>
        <w:rPr>
          <w:rFonts w:ascii="Times New Roman" w:hint="eastAsia"/>
        </w:rPr>
        <w:t>数量</w:t>
      </w:r>
      <w:r>
        <w:rPr>
          <w:rFonts w:ascii="Times New Roman"/>
        </w:rPr>
        <w:t>；</w:t>
      </w:r>
    </w:p>
    <w:p w:rsidR="004E1EC0" w:rsidRDefault="00F74D77">
      <w:pPr>
        <w:pStyle w:val="a"/>
        <w:numPr>
          <w:ilvl w:val="0"/>
          <w:numId w:val="7"/>
        </w:numPr>
        <w:tabs>
          <w:tab w:val="clear" w:pos="840"/>
        </w:tabs>
        <w:rPr>
          <w:rFonts w:ascii="Times New Roman"/>
        </w:rPr>
      </w:pPr>
      <w:r>
        <w:rPr>
          <w:rFonts w:ascii="Times New Roman"/>
        </w:rPr>
        <w:t>各项检验结果和检验部门印记；</w:t>
      </w:r>
    </w:p>
    <w:p w:rsidR="004E1EC0" w:rsidRDefault="00F74D77">
      <w:pPr>
        <w:pStyle w:val="a"/>
        <w:numPr>
          <w:ilvl w:val="0"/>
          <w:numId w:val="7"/>
        </w:numPr>
        <w:tabs>
          <w:tab w:val="clear" w:pos="840"/>
        </w:tabs>
        <w:rPr>
          <w:rFonts w:ascii="Times New Roman"/>
        </w:rPr>
      </w:pPr>
      <w:r>
        <w:rPr>
          <w:rFonts w:ascii="Times New Roman"/>
        </w:rPr>
        <w:t>本标准编号；</w:t>
      </w:r>
    </w:p>
    <w:p w:rsidR="004E1EC0" w:rsidRDefault="00F74D77">
      <w:pPr>
        <w:pStyle w:val="a"/>
        <w:numPr>
          <w:ilvl w:val="0"/>
          <w:numId w:val="7"/>
        </w:numPr>
        <w:tabs>
          <w:tab w:val="clear" w:pos="840"/>
        </w:tabs>
        <w:rPr>
          <w:rFonts w:ascii="Times New Roman"/>
        </w:rPr>
      </w:pPr>
      <w:r>
        <w:rPr>
          <w:rFonts w:ascii="Times New Roman"/>
        </w:rPr>
        <w:t>出厂日期。</w:t>
      </w:r>
    </w:p>
    <w:p w:rsidR="004E1EC0" w:rsidRDefault="00F74D77">
      <w:pPr>
        <w:spacing w:beforeLines="100" w:before="312" w:afterLines="100" w:after="312"/>
        <w:rPr>
          <w:rFonts w:ascii="黑体" w:eastAsia="黑体" w:hAnsi="黑体" w:cs="黑体"/>
        </w:rPr>
      </w:pPr>
      <w:r>
        <w:rPr>
          <w:rFonts w:ascii="黑体" w:eastAsia="黑体" w:hAnsi="黑体" w:cs="黑体" w:hint="eastAsia"/>
        </w:rPr>
        <w:t xml:space="preserve">9 </w:t>
      </w:r>
      <w:r>
        <w:rPr>
          <w:rFonts w:ascii="黑体" w:eastAsia="黑体" w:hAnsi="黑体" w:cs="黑体"/>
        </w:rPr>
        <w:t xml:space="preserve"> </w:t>
      </w:r>
      <w:r>
        <w:rPr>
          <w:rFonts w:ascii="黑体" w:eastAsia="黑体" w:hAnsi="黑体" w:cs="黑体"/>
        </w:rPr>
        <w:t>订货单（或合同）内容</w:t>
      </w:r>
    </w:p>
    <w:p w:rsidR="004E1EC0" w:rsidRDefault="00F74D77">
      <w:pPr>
        <w:pStyle w:val="af8"/>
        <w:rPr>
          <w:rFonts w:ascii="Times New Roman"/>
        </w:rPr>
      </w:pPr>
      <w:r>
        <w:rPr>
          <w:rFonts w:ascii="Times New Roman"/>
        </w:rPr>
        <w:t>订购本标准所列产品的订货单（或合同）应包含下列内容：</w:t>
      </w:r>
    </w:p>
    <w:p w:rsidR="004E1EC0" w:rsidRDefault="00F74D77">
      <w:pPr>
        <w:pStyle w:val="a"/>
        <w:numPr>
          <w:ilvl w:val="0"/>
          <w:numId w:val="8"/>
        </w:numPr>
        <w:tabs>
          <w:tab w:val="clear" w:pos="840"/>
        </w:tabs>
        <w:rPr>
          <w:rFonts w:ascii="Times New Roman"/>
        </w:rPr>
      </w:pPr>
      <w:r>
        <w:rPr>
          <w:rFonts w:ascii="Times New Roman"/>
        </w:rPr>
        <w:t>产品名称；</w:t>
      </w:r>
      <w:bookmarkStart w:id="3" w:name="_GoBack"/>
      <w:bookmarkEnd w:id="3"/>
    </w:p>
    <w:p w:rsidR="004E1EC0" w:rsidRDefault="00F74D77">
      <w:pPr>
        <w:pStyle w:val="a"/>
        <w:numPr>
          <w:ilvl w:val="0"/>
          <w:numId w:val="8"/>
        </w:numPr>
        <w:tabs>
          <w:tab w:val="clear" w:pos="840"/>
        </w:tabs>
        <w:rPr>
          <w:rFonts w:ascii="Times New Roman"/>
        </w:rPr>
      </w:pPr>
      <w:r>
        <w:rPr>
          <w:rFonts w:ascii="Times New Roman"/>
        </w:rPr>
        <w:t>产品要求；</w:t>
      </w:r>
    </w:p>
    <w:p w:rsidR="004E1EC0" w:rsidRDefault="00F74D77">
      <w:pPr>
        <w:pStyle w:val="a"/>
        <w:numPr>
          <w:ilvl w:val="0"/>
          <w:numId w:val="8"/>
        </w:numPr>
        <w:tabs>
          <w:tab w:val="clear" w:pos="840"/>
        </w:tabs>
        <w:rPr>
          <w:rFonts w:ascii="Times New Roman"/>
        </w:rPr>
      </w:pPr>
      <w:r>
        <w:rPr>
          <w:rFonts w:ascii="Times New Roman" w:hint="eastAsia"/>
        </w:rPr>
        <w:t>产品</w:t>
      </w:r>
      <w:r>
        <w:rPr>
          <w:rFonts w:ascii="Times New Roman"/>
        </w:rPr>
        <w:t>数量；</w:t>
      </w:r>
    </w:p>
    <w:p w:rsidR="004E1EC0" w:rsidRDefault="00F74D77">
      <w:pPr>
        <w:pStyle w:val="a"/>
        <w:numPr>
          <w:ilvl w:val="0"/>
          <w:numId w:val="8"/>
        </w:numPr>
        <w:tabs>
          <w:tab w:val="clear" w:pos="840"/>
        </w:tabs>
        <w:rPr>
          <w:rFonts w:ascii="Times New Roman"/>
        </w:rPr>
      </w:pPr>
      <w:r>
        <w:rPr>
          <w:rFonts w:ascii="Times New Roman"/>
        </w:rPr>
        <w:t>本标准编号；</w:t>
      </w:r>
    </w:p>
    <w:p w:rsidR="004E1EC0" w:rsidRPr="0036457F" w:rsidRDefault="00F74D77" w:rsidP="0036457F">
      <w:pPr>
        <w:pStyle w:val="a"/>
        <w:numPr>
          <w:ilvl w:val="0"/>
          <w:numId w:val="8"/>
        </w:numPr>
        <w:tabs>
          <w:tab w:val="clear" w:pos="840"/>
        </w:tabs>
        <w:rPr>
          <w:rFonts w:ascii="Times New Roman" w:hint="eastAsia"/>
        </w:rPr>
      </w:pPr>
      <w:r>
        <w:rPr>
          <w:rFonts w:ascii="Times New Roman"/>
        </w:rPr>
        <w:t>供需双方协商确定的其他要求。</w:t>
      </w:r>
    </w:p>
    <w:p w:rsidR="004E1EC0" w:rsidRDefault="0036457F">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281940</wp:posOffset>
                </wp:positionV>
                <wp:extent cx="1497965" cy="0"/>
                <wp:effectExtent l="0" t="0" r="26035" b="19050"/>
                <wp:wrapNone/>
                <wp:docPr id="19" name="直接连接符 19"/>
                <wp:cNvGraphicFramePr/>
                <a:graphic xmlns:a="http://schemas.openxmlformats.org/drawingml/2006/main">
                  <a:graphicData uri="http://schemas.microsoft.com/office/word/2010/wordprocessingShape">
                    <wps:wsp>
                      <wps:cNvCnPr/>
                      <wps:spPr>
                        <a:xfrm>
                          <a:off x="0" y="0"/>
                          <a:ext cx="149796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1FB99C21" id="直接连接符 19" o:spid="_x0000_s1026" style="position:absolute;left:0;text-align:left;z-index:251670528;visibility:visible;mso-wrap-style:square;mso-wrap-distance-left:9pt;mso-wrap-distance-top:0;mso-wrap-distance-right:9pt;mso-wrap-distance-bottom:0;mso-position-horizontal:center;mso-position-horizontal-relative:margin;mso-position-vertical:absolute;mso-position-vertical-relative:text" from="0,22.2pt" to="117.9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" strokecolor="black [3213]" strokeweight="1pt">
                <v:stroke joinstyle="miter"/>
                <w10:wrap anchorx="margin"/>
              </v:line>
            </w:pict>
          </mc:Fallback>
        </mc:AlternateContent>
      </w:r>
    </w:p>
    <w:sectPr w:rsidR="004E1EC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D77" w:rsidRDefault="00F74D77">
      <w:r>
        <w:separator/>
      </w:r>
    </w:p>
  </w:endnote>
  <w:endnote w:type="continuationSeparator" w:id="0">
    <w:p w:rsidR="00F74D77" w:rsidRDefault="00F7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 New Raman">
    <w:altName w:val="Cambria"/>
    <w:charset w:val="00"/>
    <w:family w:val="roman"/>
    <w:pitch w:val="default"/>
  </w:font>
  <w:font w:name="华文中宋">
    <w:panose1 w:val="02010600040101010101"/>
    <w:charset w:val="86"/>
    <w:family w:val="auto"/>
    <w:pitch w:val="variable"/>
    <w:sig w:usb0="00000287" w:usb1="080F0000" w:usb2="00000010" w:usb3="00000000" w:csb0="0004009F" w:csb1="00000000"/>
  </w:font>
  <w:font w:name="汉鼎简宋体">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C0" w:rsidRDefault="00F74D77">
    <w:pPr>
      <w:pStyle w:val="aff7"/>
      <w:rPr>
        <w:rStyle w:val="af5"/>
      </w:rP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-367030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rsidR="004E1EC0" w:rsidRDefault="00F74D77">
                          <w:pPr>
                            <w:pStyle w:val="aff7"/>
                          </w:pPr>
                          <w:r>
                            <w:fldChar w:fldCharType="begin"/>
                          </w:r>
                          <w:r>
                            <w:rPr>
                              <w:rStyle w:val="af5"/>
                            </w:rPr>
                            <w:instrText xml:space="preserve">PAGE  </w:instrText>
                          </w:r>
                          <w:r>
                            <w:fldChar w:fldCharType="separate"/>
                          </w:r>
                          <w:r>
                            <w:rPr>
                              <w:rStyle w:val="af5"/>
                            </w:rPr>
                            <w:t>II</w:t>
                          </w:r>
                          <w: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28.9pt;height:144pt;width:144pt;mso-position-horizontal:outside;mso-position-horizontal-relative:margin;mso-wrap-style:none;z-index:251660288;mso-width-relative:page;mso-height-relative:page;" filled="f" stroked="f" coordsize="21600,21600" o:gfxdata="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nxRcK1QAAAAgBAAAPAAAAAAAAAAEAIAAAACIAAABkcnMvZG93&#10;bnJldi54bWxQSwECFAAUAAAACACHTuJAOgQ7zcoBAACXAwAADgAAAAAAAAABACAAAAAkAQAAZHJz&#10;L2Uyb0RvYy54bWxQSwUGAAAAAAYABgBZAQAAYAUAAAAA&#10;">
              <v:fill on="f" focussize="0,0"/>
              <v:stroke on="f" weight="1.5pt"/>
              <v:imagedata o:title=""/>
              <o:lock v:ext="edit" aspectratio="f"/>
              <v:textbox inset="0mm,0mm,0mm,0mm" style="mso-fit-shape-to-text:t;">
                <w:txbxContent>
                  <w:p w14:paraId="49A1E7F2">
                    <w:pPr>
                      <w:pStyle w:val="43"/>
                    </w:pPr>
                    <w:r>
                      <w:fldChar w:fldCharType="begin"/>
                    </w:r>
                    <w:r>
                      <w:rPr>
                        <w:rStyle w:val="18"/>
                      </w:rPr>
                      <w:instrText xml:space="preserve">PAGE  </w:instrText>
                    </w:r>
                    <w:r>
                      <w:fldChar w:fldCharType="separate"/>
                    </w:r>
                    <w:r>
                      <w:rPr>
                        <w:rStyle w:val="18"/>
                      </w:rPr>
                      <w:t>II</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C0" w:rsidRDefault="00F74D77">
    <w:pPr>
      <w:pStyle w:val="aff6"/>
      <w:rPr>
        <w:rStyle w:val="af5"/>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-367030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rsidR="004E1EC0" w:rsidRDefault="00F74D77">
                          <w:pPr>
                            <w:pStyle w:val="aff6"/>
                          </w:pPr>
                          <w:r>
                            <w:fldChar w:fldCharType="begin"/>
                          </w:r>
                          <w:r>
                            <w:rPr>
                              <w:rStyle w:val="af5"/>
                            </w:rPr>
                            <w:instrText xml:space="preserve">PAGE  </w:instrText>
                          </w:r>
                          <w:r>
                            <w:fldChar w:fldCharType="separate"/>
                          </w:r>
                          <w:r>
                            <w:rPr>
                              <w:rStyle w:val="af5"/>
                            </w:rPr>
                            <w:t>1</w:t>
                          </w:r>
                          <w: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28.9pt;height:144pt;width:144pt;mso-position-horizontal:outside;mso-position-horizontal-relative:margin;mso-wrap-style:none;z-index:251659264;mso-width-relative:page;mso-height-relative:page;" filled="f" stroked="f" coordsize="21600,21600" o:gfxdata="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fFFwrVAAAACAEAAA8AAAAAAAAAAQAgAAAAIgAAAGRycy9kb3du&#10;cmV2LnhtbFBLAQIUABQAAAAIAIdO4kDsDkwgyQEAAJcDAAAOAAAAAAAAAAEAIAAAACQBAABkcnMv&#10;ZTJvRG9jLnhtbFBLBQYAAAAABgAGAFkBAABfBQAAAAA=&#10;">
              <v:fill on="f" focussize="0,0"/>
              <v:stroke on="f" weight="1.5pt"/>
              <v:imagedata o:title=""/>
              <o:lock v:ext="edit" aspectratio="f"/>
              <v:textbox inset="0mm,0mm,0mm,0mm" style="mso-fit-shape-to-text:t;">
                <w:txbxContent>
                  <w:p w14:paraId="6C03C5B6">
                    <w:pPr>
                      <w:pStyle w:val="42"/>
                    </w:pPr>
                    <w:r>
                      <w:fldChar w:fldCharType="begin"/>
                    </w:r>
                    <w:r>
                      <w:rPr>
                        <w:rStyle w:val="18"/>
                      </w:rPr>
                      <w:instrText xml:space="preserve">PAGE  </w:instrText>
                    </w:r>
                    <w:r>
                      <w:fldChar w:fldCharType="separate"/>
                    </w:r>
                    <w:r>
                      <w:rPr>
                        <w:rStyle w:val="18"/>
                      </w:rP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C0" w:rsidRDefault="00F74D77">
    <w:pPr>
      <w:pStyle w:val="af0"/>
      <w:framePr w:wrap="around"/>
      <w:ind w:right="360" w:firstLine="360"/>
      <w:rPr>
        <w:rFonts w:eastAsia="汉鼎简宋体"/>
      </w:rP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-367030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rsidR="004E1EC0" w:rsidRDefault="00F74D77">
                          <w:pPr>
                            <w:pStyle w:val="af0"/>
                            <w:rPr>
                              <w:rStyle w:val="af5"/>
                              <w:rFonts w:eastAsia="汉鼎简宋体"/>
                            </w:rPr>
                          </w:pPr>
                          <w:r>
                            <w:fldChar w:fldCharType="begin"/>
                          </w:r>
                          <w:r>
                            <w:rPr>
                              <w:rStyle w:val="af5"/>
                            </w:rPr>
                            <w:instrText xml:space="preserve"> PAGE </w:instrText>
                          </w:r>
                          <w:r>
                            <w:fldChar w:fldCharType="separate"/>
                          </w:r>
                          <w:r>
                            <w:rPr>
                              <w:rStyle w:val="af5"/>
                            </w:rPr>
                            <w:t>IV</w:t>
                          </w:r>
                          <w: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28.9pt;height:144pt;width:144pt;mso-position-horizontal:outside;mso-position-horizontal-relative:margin;mso-wrap-style:none;z-index:251661312;mso-width-relative:page;mso-height-relative:page;" filled="f" stroked="f" coordsize="21600,21600" o:gfxdata="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8UXCtUAAAAIAQAADwAAAAAAAAABACAAAAAiAAAAZHJzL2Rv&#10;d25yZXYueG1sUEsBAhQAFAAAAAgAh07iQPDCWd/LAQAAmQMAAA4AAAAAAAAAAQAgAAAAJAEAAGRy&#10;cy9lMm9Eb2MueG1sUEsFBgAAAAAGAAYAWQEAAGEFAAAAAA==&#10;">
              <v:fill on="f" focussize="0,0"/>
              <v:stroke on="f" weight="1.5pt"/>
              <v:imagedata o:title=""/>
              <o:lock v:ext="edit" aspectratio="f"/>
              <v:textbox inset="0mm,0mm,0mm,0mm" style="mso-fit-shape-to-text:t;">
                <w:txbxContent>
                  <w:p w14:paraId="05DB03C1">
                    <w:pPr>
                      <w:pStyle w:val="10"/>
                      <w:rPr>
                        <w:rStyle w:val="18"/>
                        <w:rFonts w:eastAsia="汉鼎简宋体"/>
                      </w:rPr>
                    </w:pPr>
                    <w:r>
                      <w:fldChar w:fldCharType="begin"/>
                    </w:r>
                    <w:r>
                      <w:rPr>
                        <w:rStyle w:val="18"/>
                      </w:rPr>
                      <w:instrText xml:space="preserve"> PAGE </w:instrText>
                    </w:r>
                    <w:r>
                      <w:fldChar w:fldCharType="separate"/>
                    </w:r>
                    <w:r>
                      <w:rPr>
                        <w:rStyle w:val="18"/>
                      </w:rPr>
                      <w:t>IV</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C0" w:rsidRDefault="00F74D77">
    <w:pPr>
      <w:pStyle w:val="af0"/>
      <w:framePr w:hSpace="0" w:vSpace="0" w:wrap="auto" w:vAnchor="margin" w:hAnchor="text" w:xAlign="left" w:yAlign="inline"/>
      <w:rPr>
        <w:rStyle w:val="af5"/>
        <w:rFonts w:eastAsia="汉鼎简宋体"/>
        <w:sz w:val="21"/>
      </w:rPr>
    </w:pPr>
    <w:r>
      <w:rPr>
        <w:noProof/>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rsidR="004E1EC0" w:rsidRDefault="00F74D77">
                          <w:pPr>
                            <w:pStyle w:val="af0"/>
                          </w:pPr>
                          <w:r>
                            <w:rPr>
                              <w:rFonts w:hint="eastAsia"/>
                            </w:rPr>
                            <w:fldChar w:fldCharType="begin"/>
                          </w:r>
                          <w:r>
                            <w:rPr>
                              <w:rFonts w:hint="eastAsia"/>
                            </w:rPr>
                            <w:instrText xml:space="preserve"> PAGE  \* MERGEFORMAT </w:instrText>
                          </w:r>
                          <w:r>
                            <w:rPr>
                              <w:rFonts w:hint="eastAsia"/>
                            </w:rPr>
                            <w:fldChar w:fldCharType="separate"/>
                          </w:r>
                          <w:r w:rsidR="0036457F">
                            <w:rPr>
                              <w:noProof/>
                            </w:rPr>
                            <w:t>III</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8"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" filled="f" stroked="f" strokeweight="1.5pt">
              <v:textbox style="mso-fit-shape-to-text:t" inset="0,0,0,0">
                <w:txbxContent>
                  <w:p w:rsidR="004E1EC0" w:rsidRDefault="00F74D77">
                    <w:pPr>
                      <w:pStyle w:val="af0"/>
                    </w:pPr>
                    <w:r>
                      <w:rPr>
                        <w:rFonts w:hint="eastAsia"/>
                      </w:rPr>
                      <w:fldChar w:fldCharType="begin"/>
                    </w:r>
                    <w:r>
                      <w:rPr>
                        <w:rFonts w:hint="eastAsia"/>
                      </w:rPr>
                      <w:instrText xml:space="preserve"> PAGE  \* MERGEFORMAT </w:instrText>
                    </w:r>
                    <w:r>
                      <w:rPr>
                        <w:rFonts w:hint="eastAsia"/>
                      </w:rPr>
                      <w:fldChar w:fldCharType="separate"/>
                    </w:r>
                    <w:r w:rsidR="0036457F">
                      <w:rPr>
                        <w:noProof/>
                      </w:rPr>
                      <w:t>III</w:t>
                    </w:r>
                    <w:r>
                      <w:rPr>
                        <w:rFonts w:hint="eastAsia"/>
                      </w:rPr>
                      <w:fldChar w:fldCharType="end"/>
                    </w:r>
                  </w:p>
                </w:txbxContent>
              </v:textbox>
              <w10:wrap anchorx="margin"/>
            </v:shape>
          </w:pict>
        </mc:Fallback>
      </mc:AlternateContent>
    </w:r>
  </w:p>
  <w:p w:rsidR="004E1EC0" w:rsidRDefault="004E1EC0">
    <w:pPr>
      <w:pStyle w:val="af0"/>
      <w:framePr w:hSpace="0" w:vSpace="0" w:wrap="auto" w:vAnchor="margin" w:hAnchor="text" w:xAlign="left" w:yAlign="inline"/>
      <w:jc w:val="right"/>
      <w:rPr>
        <w:rFonts w:eastAsia="汉鼎简宋体"/>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C0" w:rsidRDefault="00F74D77">
    <w:pPr>
      <w:pStyle w:val="af0"/>
      <w:framePr w:hSpace="0" w:vSpace="0" w:wrap="auto" w:vAnchor="margin" w:hAnchor="text" w:xAlign="left" w:yAlign="inline"/>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-367030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rsidR="004E1EC0" w:rsidRDefault="00F74D77">
                          <w:pPr>
                            <w:pStyle w:val="af0"/>
                            <w:jc w:val="right"/>
                            <w:rPr>
                              <w:rFonts w:eastAsia="汉鼎简宋体"/>
                            </w:rPr>
                          </w:pPr>
                          <w:r>
                            <w:fldChar w:fldCharType="begin"/>
                          </w:r>
                          <w:r>
                            <w:rPr>
                              <w:rStyle w:val="af5"/>
                            </w:rPr>
                            <w:instrText xml:space="preserve"> PAGE </w:instrText>
                          </w:r>
                          <w:r>
                            <w:fldChar w:fldCharType="separate"/>
                          </w:r>
                          <w:r w:rsidR="0036457F">
                            <w:rPr>
                              <w:rStyle w:val="af5"/>
                              <w:noProof/>
                            </w:rPr>
                            <w:t>II</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9" type="#_x0000_t202" style="position:absolute;margin-left:92.8pt;margin-top:-28.9pt;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" filled="f" stroked="f" strokeweight="1.5pt">
              <v:textbox style="mso-fit-shape-to-text:t" inset="0,0,0,0">
                <w:txbxContent>
                  <w:p w:rsidR="004E1EC0" w:rsidRDefault="00F74D77">
                    <w:pPr>
                      <w:pStyle w:val="af0"/>
                      <w:jc w:val="right"/>
                      <w:rPr>
                        <w:rFonts w:eastAsia="汉鼎简宋体"/>
                      </w:rPr>
                    </w:pPr>
                    <w:r>
                      <w:fldChar w:fldCharType="begin"/>
                    </w:r>
                    <w:r>
                      <w:rPr>
                        <w:rStyle w:val="af5"/>
                      </w:rPr>
                      <w:instrText xml:space="preserve"> PAGE </w:instrText>
                    </w:r>
                    <w:r>
                      <w:fldChar w:fldCharType="separate"/>
                    </w:r>
                    <w:r w:rsidR="0036457F">
                      <w:rPr>
                        <w:rStyle w:val="af5"/>
                        <w:noProof/>
                      </w:rPr>
                      <w:t>II</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C0" w:rsidRDefault="00F74D77">
    <w:pPr>
      <w:pStyle w:val="af0"/>
      <w:framePr w:hSpace="0" w:vSpace="0" w:wrap="auto" w:vAnchor="margin" w:hAnchor="text" w:xAlign="left" w:yAlign="inline"/>
      <w:rPr>
        <w:rStyle w:val="af5"/>
        <w:rFonts w:eastAsia="汉鼎简宋体"/>
        <w:sz w:val="21"/>
      </w:rPr>
    </w:pPr>
    <w:r>
      <w:rPr>
        <w:noProof/>
        <w:sz w:val="21"/>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rsidR="004E1EC0" w:rsidRDefault="00F74D77">
                          <w:pPr>
                            <w:pStyle w:val="af0"/>
                          </w:pPr>
                          <w:r>
                            <w:rPr>
                              <w:rFonts w:hint="eastAsia"/>
                            </w:rPr>
                            <w:fldChar w:fldCharType="begin"/>
                          </w:r>
                          <w:r>
                            <w:rPr>
                              <w:rFonts w:hint="eastAsia"/>
                            </w:rPr>
                            <w:instrText xml:space="preserve"> PAGE  \* MERGEFORMAT </w:instrText>
                          </w:r>
                          <w:r>
                            <w:rPr>
                              <w:rFonts w:hint="eastAsia"/>
                            </w:rPr>
                            <w:fldChar w:fldCharType="separate"/>
                          </w:r>
                          <w:r w:rsidR="0036457F">
                            <w:rPr>
                              <w:noProof/>
                            </w:rPr>
                            <w:t>13</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40" type="#_x0000_t202" style="position:absolute;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" filled="f" stroked="f" strokeweight="1.5pt">
              <v:textbox style="mso-fit-shape-to-text:t" inset="0,0,0,0">
                <w:txbxContent>
                  <w:p w:rsidR="004E1EC0" w:rsidRDefault="00F74D77">
                    <w:pPr>
                      <w:pStyle w:val="af0"/>
                    </w:pPr>
                    <w:r>
                      <w:rPr>
                        <w:rFonts w:hint="eastAsia"/>
                      </w:rPr>
                      <w:fldChar w:fldCharType="begin"/>
                    </w:r>
                    <w:r>
                      <w:rPr>
                        <w:rFonts w:hint="eastAsia"/>
                      </w:rPr>
                      <w:instrText xml:space="preserve"> PAGE  \* MERGEFORMAT </w:instrText>
                    </w:r>
                    <w:r>
                      <w:rPr>
                        <w:rFonts w:hint="eastAsia"/>
                      </w:rPr>
                      <w:fldChar w:fldCharType="separate"/>
                    </w:r>
                    <w:r w:rsidR="0036457F">
                      <w:rPr>
                        <w:noProof/>
                      </w:rPr>
                      <w:t>13</w:t>
                    </w:r>
                    <w:r>
                      <w:rPr>
                        <w:rFonts w:hint="eastAsia"/>
                      </w:rPr>
                      <w:fldChar w:fldCharType="end"/>
                    </w:r>
                  </w:p>
                </w:txbxContent>
              </v:textbox>
              <w10:wrap anchorx="margin"/>
            </v:shape>
          </w:pict>
        </mc:Fallback>
      </mc:AlternateContent>
    </w:r>
  </w:p>
  <w:p w:rsidR="004E1EC0" w:rsidRDefault="004E1EC0">
    <w:pPr>
      <w:pStyle w:val="af0"/>
      <w:framePr w:hSpace="0" w:vSpace="0" w:wrap="auto" w:vAnchor="margin" w:hAnchor="text" w:xAlign="left" w:yAlign="inline"/>
      <w:jc w:val="right"/>
      <w:rPr>
        <w:rFonts w:eastAsia="汉鼎简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D77" w:rsidRDefault="00F74D77">
      <w:r>
        <w:separator/>
      </w:r>
    </w:p>
  </w:footnote>
  <w:footnote w:type="continuationSeparator" w:id="0">
    <w:p w:rsidR="00F74D77" w:rsidRDefault="00F7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C0" w:rsidRDefault="00F74D77">
    <w:pPr>
      <w:pStyle w:val="aff4"/>
    </w:pPr>
    <w:r>
      <w:t>GB/T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C0" w:rsidRDefault="00F74D77">
    <w:pPr>
      <w:pStyle w:val="aff3"/>
    </w:pPr>
    <w:r>
      <w:t>GB/T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C0" w:rsidRDefault="00F74D77">
    <w:pPr>
      <w:pStyle w:val="aff5"/>
    </w:pPr>
    <w:r>
      <w:rPr>
        <w:noProof/>
      </w:rPr>
      <mc:AlternateContent>
        <mc:Choice Requires="wps">
          <w:drawing>
            <wp:anchor distT="0" distB="0" distL="114300" distR="114300" simplePos="0" relativeHeight="251674624" behindDoc="0" locked="0" layoutInCell="1" allowOverlap="1">
              <wp:simplePos x="0" y="0"/>
              <wp:positionH relativeFrom="page">
                <wp:posOffset>5397500</wp:posOffset>
              </wp:positionH>
              <wp:positionV relativeFrom="page">
                <wp:posOffset>9791700</wp:posOffset>
              </wp:positionV>
              <wp:extent cx="4953000" cy="279400"/>
              <wp:effectExtent l="0" t="1676400" r="0" b="1663700"/>
              <wp:wrapNone/>
              <wp:docPr id="21" name="WordArt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4953000" cy="279400"/>
                      </a:xfrm>
                      <a:prstGeom prst="rect">
                        <a:avLst/>
                      </a:prstGeom>
                    </wps:spPr>
                    <wps:txbx>
                      <w:txbxContent>
                        <w:p w:rsidR="004E1EC0" w:rsidRDefault="00F74D77">
                          <w:pPr>
                            <w:pStyle w:val="af2"/>
                            <w:spacing w:before="0" w:beforeAutospacing="0" w:after="0" w:afterAutospacing="0"/>
                            <w:jc w:val="center"/>
                          </w:pPr>
                          <w:r>
                            <w:rPr>
                              <w:rFonts w:hint="eastAsia"/>
                              <w:color w:val="C9C9C9"/>
                              <w:sz w:val="40"/>
                              <w:szCs w:val="40"/>
                              <w14:textFill>
                                <w14:solidFill>
                                  <w14:srgbClr w14:val="C9C9C9">
                                    <w14:alpha w14:val="76000"/>
                                  </w14:srgbClr>
                                </w14:solidFill>
                              </w14:textFill>
                            </w:rPr>
                            <w:t>TCL</w:t>
                          </w:r>
                          <w:r>
                            <w:rPr>
                              <w:rFonts w:hint="eastAsia"/>
                              <w:color w:val="C9C9C9"/>
                              <w:sz w:val="40"/>
                              <w:szCs w:val="40"/>
                              <w14:textFill>
                                <w14:solidFill>
                                  <w14:srgbClr w14:val="C9C9C9">
                                    <w14:alpha w14:val="76000"/>
                                  </w14:srgbClr>
                                </w14:solidFill>
                              </w14:textFill>
                            </w:rPr>
                            <w:t>中环</w:t>
                          </w:r>
                          <w:r>
                            <w:rPr>
                              <w:rFonts w:hint="eastAsia"/>
                              <w:color w:val="C9C9C9"/>
                              <w:sz w:val="40"/>
                              <w:szCs w:val="40"/>
                              <w14:textFill>
                                <w14:solidFill>
                                  <w14:srgbClr w14:val="C9C9C9">
                                    <w14:alpha w14:val="76000"/>
                                  </w14:srgbClr>
                                </w14:solidFill>
                              </w14:textFill>
                            </w:rPr>
                            <w:t>-</w:t>
                          </w:r>
                          <w:r>
                            <w:rPr>
                              <w:rFonts w:hint="eastAsia"/>
                              <w:color w:val="C9C9C9"/>
                              <w:sz w:val="40"/>
                              <w:szCs w:val="40"/>
                              <w14:textFill>
                                <w14:solidFill>
                                  <w14:srgbClr w14:val="C9C9C9">
                                    <w14:alpha w14:val="76000"/>
                                  </w14:srgbClr>
                                </w14:solidFill>
                              </w14:textFill>
                            </w:rPr>
                            <w:t>晶片</w:t>
                          </w:r>
                          <w:r>
                            <w:rPr>
                              <w:rFonts w:hint="eastAsia"/>
                              <w:color w:val="C9C9C9"/>
                              <w:sz w:val="40"/>
                              <w:szCs w:val="40"/>
                              <w14:textFill>
                                <w14:solidFill>
                                  <w14:srgbClr w14:val="C9C9C9">
                                    <w14:alpha w14:val="76000"/>
                                  </w14:srgbClr>
                                </w14:solidFill>
                              </w14:textFill>
                            </w:rPr>
                            <w:t>&amp;2025-05-09&amp;26220552&amp;</w:t>
                          </w:r>
                          <w:r>
                            <w:rPr>
                              <w:rFonts w:hint="eastAsia"/>
                              <w:color w:val="C9C9C9"/>
                              <w:sz w:val="40"/>
                              <w:szCs w:val="40"/>
                              <w14:textFill>
                                <w14:solidFill>
                                  <w14:srgbClr w14:val="C9C9C9">
                                    <w14:alpha w14:val="76000"/>
                                  </w14:srgbClr>
                                </w14:solidFill>
                              </w14:textFill>
                            </w:rPr>
                            <w:t>于林鑫</w:t>
                          </w:r>
                        </w:p>
                      </w:txbxContent>
                    </wps:txbx>
                    <wps:bodyPr wrap="square" numCol="1" fromWordArt="1">
                      <a:prstTxWarp prst="textPlain">
                        <a:avLst>
                          <a:gd name="adj" fmla="val 50000"/>
                        </a:avLst>
                      </a:prstTxWarp>
                      <a:spAutoFit/>
                    </wps:bodyPr>
                  </wps:wsp>
                </a:graphicData>
              </a:graphic>
            </wp:anchor>
          </w:drawing>
        </mc:Choice>
        <mc:Fallback xmlns:wpsCustomData="http://www.wps.cn/officeDocument/2013/wpsCustomData">
          <w:pict>
            <v:shape id="WordArt 85" o:spid="_x0000_s1026" o:spt="202" type="#_x0000_t202" style="position:absolute;left:0pt;margin-left:425pt;margin-top:771pt;height:22pt;width:390pt;mso-position-horizontal-relative:page;mso-position-vertical-relative:page;rotation:-2949120f;z-index:251674624;mso-width-relative:page;mso-height-relative:page;" filled="f" stroked="f" coordsize="21600,21600" o:gfxdata="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cjSZ1wAA&#10;AA4BAAAPAAAAAAAAAAEAIAAAACIAAABkcnMvZG93bnJldi54bWxQSwECFAAUAAAACACHTuJAhfLI&#10;xx8CAABLBAAADgAAAAAAAAABACAAAAAmAQAAZHJzL2Uyb0RvYy54bWxQSwUGAAAAAAYABgBZAQAA&#10;twUAAAAA&#10;" adj="10800">
              <v:fill on="f" focussize="0,0"/>
              <v:stroke on="f"/>
              <v:imagedata o:title=""/>
              <o:lock v:ext="edit" text="t" aspectratio="t"/>
              <v:textbox style="mso-fit-shape-to-text:t;">
                <w:txbxContent>
                  <w:p w14:paraId="379370FF">
                    <w:pPr>
                      <w:pStyle w:val="13"/>
                      <w:spacing w:before="0" w:beforeAutospacing="0" w:after="0" w:afterAutospacing="0"/>
                      <w:jc w:val="center"/>
                    </w:pPr>
                    <w:r>
                      <w:rPr>
                        <w:rFonts w:hint="eastAsia"/>
                        <w:color w:val="C9C9C9"/>
                        <w:sz w:val="40"/>
                        <w:szCs w:val="40"/>
                        <w14:textFill>
                          <w14:solidFill>
                            <w14:srgbClr w14:val="C9C9C9">
                              <w14:alpha w14:val="76000"/>
                            </w14:srgbClr>
                          </w14:solidFill>
                        </w14:textFill>
                      </w:rPr>
                      <w:t>TCL中环-晶片&amp;2025-05-09&amp;26220552&amp;于林鑫</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5397500</wp:posOffset>
              </wp:positionH>
              <wp:positionV relativeFrom="page">
                <wp:posOffset>635000</wp:posOffset>
              </wp:positionV>
              <wp:extent cx="4953000" cy="279400"/>
              <wp:effectExtent l="0" t="1673225" r="0" b="1666875"/>
              <wp:wrapNone/>
              <wp:docPr id="20" name="WordArt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4953000" cy="279400"/>
                      </a:xfrm>
                      <a:prstGeom prst="rect">
                        <a:avLst/>
                      </a:prstGeom>
                    </wps:spPr>
                    <wps:txbx>
                      <w:txbxContent>
                        <w:p w:rsidR="004E1EC0" w:rsidRDefault="00F74D77">
                          <w:pPr>
                            <w:pStyle w:val="af2"/>
                            <w:spacing w:before="0" w:beforeAutospacing="0" w:after="0" w:afterAutospacing="0"/>
                            <w:jc w:val="center"/>
                          </w:pPr>
                          <w:r>
                            <w:rPr>
                              <w:rFonts w:hint="eastAsia"/>
                              <w:color w:val="C9C9C9"/>
                              <w:sz w:val="40"/>
                              <w:szCs w:val="40"/>
                              <w14:textFill>
                                <w14:solidFill>
                                  <w14:srgbClr w14:val="C9C9C9">
                                    <w14:alpha w14:val="76000"/>
                                  </w14:srgbClr>
                                </w14:solidFill>
                              </w14:textFill>
                            </w:rPr>
                            <w:t>TCL</w:t>
                          </w:r>
                          <w:r>
                            <w:rPr>
                              <w:rFonts w:hint="eastAsia"/>
                              <w:color w:val="C9C9C9"/>
                              <w:sz w:val="40"/>
                              <w:szCs w:val="40"/>
                              <w14:textFill>
                                <w14:solidFill>
                                  <w14:srgbClr w14:val="C9C9C9">
                                    <w14:alpha w14:val="76000"/>
                                  </w14:srgbClr>
                                </w14:solidFill>
                              </w14:textFill>
                            </w:rPr>
                            <w:t>中环</w:t>
                          </w:r>
                          <w:r>
                            <w:rPr>
                              <w:rFonts w:hint="eastAsia"/>
                              <w:color w:val="C9C9C9"/>
                              <w:sz w:val="40"/>
                              <w:szCs w:val="40"/>
                              <w14:textFill>
                                <w14:solidFill>
                                  <w14:srgbClr w14:val="C9C9C9">
                                    <w14:alpha w14:val="76000"/>
                                  </w14:srgbClr>
                                </w14:solidFill>
                              </w14:textFill>
                            </w:rPr>
                            <w:t>-</w:t>
                          </w:r>
                          <w:r>
                            <w:rPr>
                              <w:rFonts w:hint="eastAsia"/>
                              <w:color w:val="C9C9C9"/>
                              <w:sz w:val="40"/>
                              <w:szCs w:val="40"/>
                              <w14:textFill>
                                <w14:solidFill>
                                  <w14:srgbClr w14:val="C9C9C9">
                                    <w14:alpha w14:val="76000"/>
                                  </w14:srgbClr>
                                </w14:solidFill>
                              </w14:textFill>
                            </w:rPr>
                            <w:t>晶片</w:t>
                          </w:r>
                          <w:r>
                            <w:rPr>
                              <w:rFonts w:hint="eastAsia"/>
                              <w:color w:val="C9C9C9"/>
                              <w:sz w:val="40"/>
                              <w:szCs w:val="40"/>
                              <w14:textFill>
                                <w14:solidFill>
                                  <w14:srgbClr w14:val="C9C9C9">
                                    <w14:alpha w14:val="76000"/>
                                  </w14:srgbClr>
                                </w14:solidFill>
                              </w14:textFill>
                            </w:rPr>
                            <w:t>&amp;2025-05-09&amp;26220552&amp;</w:t>
                          </w:r>
                          <w:r>
                            <w:rPr>
                              <w:rFonts w:hint="eastAsia"/>
                              <w:color w:val="C9C9C9"/>
                              <w:sz w:val="40"/>
                              <w:szCs w:val="40"/>
                              <w14:textFill>
                                <w14:solidFill>
                                  <w14:srgbClr w14:val="C9C9C9">
                                    <w14:alpha w14:val="76000"/>
                                  </w14:srgbClr>
                                </w14:solidFill>
                              </w14:textFill>
                            </w:rPr>
                            <w:t>于林鑫</w:t>
                          </w:r>
                        </w:p>
                      </w:txbxContent>
                    </wps:txbx>
                    <wps:bodyPr wrap="square" numCol="1" fromWordArt="1">
                      <a:prstTxWarp prst="textPlain">
                        <a:avLst>
                          <a:gd name="adj" fmla="val 50000"/>
                        </a:avLst>
                      </a:prstTxWarp>
                      <a:spAutoFit/>
                    </wps:bodyPr>
                  </wps:wsp>
                </a:graphicData>
              </a:graphic>
            </wp:anchor>
          </w:drawing>
        </mc:Choice>
        <mc:Fallback xmlns:wpsCustomData="http://www.wps.cn/officeDocument/2013/wpsCustomData">
          <w:pict>
            <v:shape id="WordArt 84" o:spid="_x0000_s1026" o:spt="202" type="#_x0000_t202" style="position:absolute;left:0pt;margin-left:425pt;margin-top:50pt;height:22pt;width:390pt;mso-position-horizontal-relative:page;mso-position-vertical-relative:page;rotation:-2949120f;z-index:251673600;mso-width-relative:page;mso-height-relative:page;" filled="f" stroked="f" coordsize="21600,21600" o:gfxdata="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9E3e1wAAAAwB&#10;AAAPAAAAAAAAAAEAIAAAACIAAABkcnMvZG93bnJldi54bWxQSwECFAAUAAAACACHTuJAwdIjLhwC&#10;AABLBAAADgAAAAAAAAABACAAAAAmAQAAZHJzL2Uyb0RvYy54bWxQSwUGAAAAAAYABgBZAQAAtAUA&#10;AAAA&#10;" adj="10800">
              <v:fill on="f" focussize="0,0"/>
              <v:stroke on="f"/>
              <v:imagedata o:title=""/>
              <o:lock v:ext="edit" text="t" aspectratio="t"/>
              <v:textbox style="mso-fit-shape-to-text:t;">
                <w:txbxContent>
                  <w:p w14:paraId="01A92EFD">
                    <w:pPr>
                      <w:pStyle w:val="13"/>
                      <w:spacing w:before="0" w:beforeAutospacing="0" w:after="0" w:afterAutospacing="0"/>
                      <w:jc w:val="center"/>
                    </w:pPr>
                    <w:r>
                      <w:rPr>
                        <w:rFonts w:hint="eastAsia"/>
                        <w:color w:val="C9C9C9"/>
                        <w:sz w:val="40"/>
                        <w:szCs w:val="40"/>
                        <w14:textFill>
                          <w14:solidFill>
                            <w14:srgbClr w14:val="C9C9C9">
                              <w14:alpha w14:val="76000"/>
                            </w14:srgbClr>
                          </w14:solidFill>
                        </w14:textFill>
                      </w:rPr>
                      <w:t>TCL中环-晶片&amp;2025-05-09&amp;26220552&amp;于林鑫</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635000</wp:posOffset>
              </wp:positionH>
              <wp:positionV relativeFrom="page">
                <wp:posOffset>9791700</wp:posOffset>
              </wp:positionV>
              <wp:extent cx="4953000" cy="279400"/>
              <wp:effectExtent l="0" t="1676400" r="0" b="1663700"/>
              <wp:wrapNone/>
              <wp:docPr id="14" name="WordArt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4953000" cy="279400"/>
                      </a:xfrm>
                      <a:prstGeom prst="rect">
                        <a:avLst/>
                      </a:prstGeom>
                    </wps:spPr>
                    <wps:txbx>
                      <w:txbxContent>
                        <w:p w:rsidR="004E1EC0" w:rsidRDefault="00F74D77">
                          <w:pPr>
                            <w:pStyle w:val="af2"/>
                            <w:spacing w:before="0" w:beforeAutospacing="0" w:after="0" w:afterAutospacing="0"/>
                            <w:jc w:val="center"/>
                          </w:pPr>
                          <w:r>
                            <w:rPr>
                              <w:rFonts w:hint="eastAsia"/>
                              <w:color w:val="C9C9C9"/>
                              <w:sz w:val="40"/>
                              <w:szCs w:val="40"/>
                              <w14:textFill>
                                <w14:solidFill>
                                  <w14:srgbClr w14:val="C9C9C9">
                                    <w14:alpha w14:val="76000"/>
                                  </w14:srgbClr>
                                </w14:solidFill>
                              </w14:textFill>
                            </w:rPr>
                            <w:t>TCL</w:t>
                          </w:r>
                          <w:r>
                            <w:rPr>
                              <w:rFonts w:hint="eastAsia"/>
                              <w:color w:val="C9C9C9"/>
                              <w:sz w:val="40"/>
                              <w:szCs w:val="40"/>
                              <w14:textFill>
                                <w14:solidFill>
                                  <w14:srgbClr w14:val="C9C9C9">
                                    <w14:alpha w14:val="76000"/>
                                  </w14:srgbClr>
                                </w14:solidFill>
                              </w14:textFill>
                            </w:rPr>
                            <w:t>中环</w:t>
                          </w:r>
                          <w:r>
                            <w:rPr>
                              <w:rFonts w:hint="eastAsia"/>
                              <w:color w:val="C9C9C9"/>
                              <w:sz w:val="40"/>
                              <w:szCs w:val="40"/>
                              <w14:textFill>
                                <w14:solidFill>
                                  <w14:srgbClr w14:val="C9C9C9">
                                    <w14:alpha w14:val="76000"/>
                                  </w14:srgbClr>
                                </w14:solidFill>
                              </w14:textFill>
                            </w:rPr>
                            <w:t>-</w:t>
                          </w:r>
                          <w:r>
                            <w:rPr>
                              <w:rFonts w:hint="eastAsia"/>
                              <w:color w:val="C9C9C9"/>
                              <w:sz w:val="40"/>
                              <w:szCs w:val="40"/>
                              <w14:textFill>
                                <w14:solidFill>
                                  <w14:srgbClr w14:val="C9C9C9">
                                    <w14:alpha w14:val="76000"/>
                                  </w14:srgbClr>
                                </w14:solidFill>
                              </w14:textFill>
                            </w:rPr>
                            <w:t>晶片</w:t>
                          </w:r>
                          <w:r>
                            <w:rPr>
                              <w:rFonts w:hint="eastAsia"/>
                              <w:color w:val="C9C9C9"/>
                              <w:sz w:val="40"/>
                              <w:szCs w:val="40"/>
                              <w14:textFill>
                                <w14:solidFill>
                                  <w14:srgbClr w14:val="C9C9C9">
                                    <w14:alpha w14:val="76000"/>
                                  </w14:srgbClr>
                                </w14:solidFill>
                              </w14:textFill>
                            </w:rPr>
                            <w:t>&amp;2025-05-09&amp;26220552&amp;</w:t>
                          </w:r>
                          <w:r>
                            <w:rPr>
                              <w:rFonts w:hint="eastAsia"/>
                              <w:color w:val="C9C9C9"/>
                              <w:sz w:val="40"/>
                              <w:szCs w:val="40"/>
                              <w14:textFill>
                                <w14:solidFill>
                                  <w14:srgbClr w14:val="C9C9C9">
                                    <w14:alpha w14:val="76000"/>
                                  </w14:srgbClr>
                                </w14:solidFill>
                              </w14:textFill>
                            </w:rPr>
                            <w:t>于林鑫</w:t>
                          </w:r>
                        </w:p>
                      </w:txbxContent>
                    </wps:txbx>
                    <wps:bodyPr wrap="square" numCol="1" fromWordArt="1">
                      <a:prstTxWarp prst="textPlain">
                        <a:avLst>
                          <a:gd name="adj" fmla="val 50000"/>
                        </a:avLst>
                      </a:prstTxWarp>
                      <a:spAutoFit/>
                    </wps:bodyPr>
                  </wps:wsp>
                </a:graphicData>
              </a:graphic>
            </wp:anchor>
          </w:drawing>
        </mc:Choice>
        <mc:Fallback xmlns:wpsCustomData="http://www.wps.cn/officeDocument/2013/wpsCustomData">
          <w:pict>
            <v:shape id="WordArt 83" o:spid="_x0000_s1026" o:spt="202" type="#_x0000_t202" style="position:absolute;left:0pt;margin-left:50pt;margin-top:771pt;height:22pt;width:390pt;mso-position-horizontal-relative:page;mso-position-vertical-relative:page;rotation:-2949120f;z-index:251672576;mso-width-relative:page;mso-height-relative:page;" filled="f" stroked="f" coordsize="21600,21600" o:gfxdata="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n3siNYAAAAN&#10;AQAADwAAAAAAAAABACAAAAAiAAAAZHJzL2Rvd25yZXYueG1sUEsBAhQAFAAAAAgAh07iQAKK3Noe&#10;AgAASwQAAA4AAAAAAAAAAQAgAAAAJQEAAGRycy9lMm9Eb2MueG1sUEsFBgAAAAAGAAYAWQEAALUF&#10;AAAAAA==&#10;" adj="10800">
              <v:fill on="f" focussize="0,0"/>
              <v:stroke on="f"/>
              <v:imagedata o:title=""/>
              <o:lock v:ext="edit" text="t" aspectratio="t"/>
              <v:textbox style="mso-fit-shape-to-text:t;">
                <w:txbxContent>
                  <w:p w14:paraId="63C8A59F">
                    <w:pPr>
                      <w:pStyle w:val="13"/>
                      <w:spacing w:before="0" w:beforeAutospacing="0" w:after="0" w:afterAutospacing="0"/>
                      <w:jc w:val="center"/>
                    </w:pPr>
                    <w:r>
                      <w:rPr>
                        <w:rFonts w:hint="eastAsia"/>
                        <w:color w:val="C9C9C9"/>
                        <w:sz w:val="40"/>
                        <w:szCs w:val="40"/>
                        <w14:textFill>
                          <w14:solidFill>
                            <w14:srgbClr w14:val="C9C9C9">
                              <w14:alpha w14:val="76000"/>
                            </w14:srgbClr>
                          </w14:solidFill>
                        </w14:textFill>
                      </w:rPr>
                      <w:t>TCL中环-晶片&amp;2025-05-09&amp;26220552&amp;于林鑫</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130" type="#_x0000_t136" style="position:absolute;left:0;text-align:left;margin-left:50pt;margin-top:50pt;width:390pt;height:22pt;rotation:-45;z-index:251671552;mso-position-horizontal-relative:page;mso-position-vertical-relative:page;mso-width-relative:page;mso-height-relative:page" fillcolor="#c9c9c9" stroked="f">
          <v:fill opacity="15728f"/>
          <v:textpath style="font-family:&quot;宋体&quot;;font-size:20pt" trim="t" fitpath="t" string="TCL中环-晶片&amp;2025-05-09&amp;26220552&amp;于林鑫"/>
          <o:lock v:ext="edit" aspectratio="t"/>
          <w10:wrap anchorx="page" anchory="page"/>
        </v:shape>
      </w:pic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C0" w:rsidRDefault="00F74D77">
    <w:pPr>
      <w:pStyle w:val="af1"/>
      <w:jc w:val="both"/>
      <w:rPr>
        <w:rFonts w:eastAsia="黑体"/>
      </w:rPr>
    </w:pPr>
    <w:r>
      <w:rPr>
        <w:rFonts w:ascii="Times New Roman"/>
      </w:rPr>
      <w:t>GB/T</w:t>
    </w:r>
    <w:r>
      <w:rPr>
        <w:rFonts w:ascii="Times New Roman"/>
        <w:b w:val="0"/>
      </w:rPr>
      <w:t xml:space="preserve"> </w:t>
    </w:r>
    <w:r>
      <w:rPr>
        <w:rFonts w:eastAsia="黑体" w:hAnsi="黑体"/>
        <w:b w:val="0"/>
      </w:rPr>
      <w:t>2</w:t>
    </w:r>
    <w:r>
      <w:rPr>
        <w:rFonts w:eastAsia="黑体" w:hAnsi="黑体" w:hint="eastAsia"/>
        <w:b w:val="0"/>
      </w:rPr>
      <w:t>6071</w:t>
    </w:r>
    <w:r>
      <w:rPr>
        <w:rFonts w:eastAsia="黑体" w:hint="eastAsia"/>
        <w:b w:val="0"/>
      </w:rPr>
      <w:t>—</w:t>
    </w:r>
    <w:r>
      <w:rPr>
        <w:rFonts w:eastAsia="黑体" w:hAnsi="黑体" w:hint="eastAsia"/>
        <w:b w:val="0"/>
      </w:rPr>
      <w:t>2022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C0" w:rsidRDefault="00F74D77">
    <w:pPr>
      <w:pStyle w:val="af1"/>
      <w:rPr>
        <w:rFonts w:eastAsia="宋体"/>
      </w:rPr>
    </w:pPr>
    <w:r>
      <w:rPr>
        <w:rFonts w:ascii="Times New Roman"/>
      </w:rPr>
      <w:t>GB/T</w:t>
    </w:r>
    <w:r>
      <w:rPr>
        <w:rFonts w:ascii="Times New Roman"/>
        <w:b w:val="0"/>
      </w:rPr>
      <w:t xml:space="preserve"> </w:t>
    </w:r>
    <w:r>
      <w:rPr>
        <w:rFonts w:eastAsia="黑体" w:hAnsi="黑体" w:hint="eastAsia"/>
        <w:b w:val="0"/>
      </w:rPr>
      <w:t>26071</w:t>
    </w:r>
    <w:r>
      <w:rPr>
        <w:rFonts w:eastAsia="黑体" w:hint="eastAsia"/>
        <w:b w:val="0"/>
      </w:rPr>
      <w:t>—</w:t>
    </w:r>
    <w:r>
      <w:rPr>
        <w:rFonts w:eastAsia="黑体" w:hAnsi="黑体" w:hint="eastAsia"/>
        <w:b w:val="0"/>
      </w:rPr>
      <w:t>20XX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C0" w:rsidRDefault="00F74D77">
    <w:pPr>
      <w:pStyle w:val="af1"/>
      <w:jc w:val="both"/>
      <w:rPr>
        <w:rFonts w:eastAsia="黑体" w:hAnsi="黑体"/>
        <w:b w:val="0"/>
      </w:rPr>
    </w:pPr>
    <w:r>
      <w:rPr>
        <w:rFonts w:ascii="Times New Roman"/>
      </w:rPr>
      <w:t>GB/T</w:t>
    </w:r>
    <w:r>
      <w:rPr>
        <w:rFonts w:ascii="Times New Roman"/>
        <w:b w:val="0"/>
      </w:rPr>
      <w:t xml:space="preserve"> </w:t>
    </w:r>
    <w:r>
      <w:rPr>
        <w:rFonts w:eastAsia="黑体" w:hAnsi="黑体"/>
        <w:b w:val="0"/>
      </w:rPr>
      <w:t>2</w:t>
    </w:r>
    <w:r>
      <w:rPr>
        <w:rFonts w:eastAsia="黑体" w:hAnsi="黑体" w:hint="eastAsia"/>
        <w:b w:val="0"/>
      </w:rPr>
      <w:t>6071</w:t>
    </w:r>
    <w:r>
      <w:rPr>
        <w:rFonts w:eastAsia="黑体" w:hint="eastAsia"/>
        <w:b w:val="0"/>
      </w:rPr>
      <w:t>—</w:t>
    </w:r>
    <w:r>
      <w:rPr>
        <w:rFonts w:eastAsia="黑体" w:hAnsi="黑体" w:hint="eastAsia"/>
        <w:b w:val="0"/>
      </w:rPr>
      <w:t>20XX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D21609"/>
    <w:multiLevelType w:val="singleLevel"/>
    <w:tmpl w:val="F8D21609"/>
    <w:lvl w:ilvl="0">
      <w:start w:val="1"/>
      <w:numFmt w:val="lowerLetter"/>
      <w:suff w:val="space"/>
      <w:lvlText w:val="%1)"/>
      <w:lvlJc w:val="left"/>
    </w:lvl>
  </w:abstractNum>
  <w:abstractNum w:abstractNumId="1" w15:restartNumberingAfterBreak="0">
    <w:nsid w:val="1BD61ACC"/>
    <w:multiLevelType w:val="multilevel"/>
    <w:tmpl w:val="1BD61ACC"/>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679F20B"/>
    <w:multiLevelType w:val="singleLevel"/>
    <w:tmpl w:val="2679F20B"/>
    <w:lvl w:ilvl="0">
      <w:start w:val="1"/>
      <w:numFmt w:val="lowerLetter"/>
      <w:suff w:val="space"/>
      <w:lvlText w:val="%1)"/>
      <w:lvlJc w:val="left"/>
    </w:lvl>
  </w:abstractNum>
  <w:abstractNum w:abstractNumId="4" w15:restartNumberingAfterBreak="0">
    <w:nsid w:val="2C48CB0A"/>
    <w:multiLevelType w:val="singleLevel"/>
    <w:tmpl w:val="2C48CB0A"/>
    <w:lvl w:ilvl="0">
      <w:start w:val="1"/>
      <w:numFmt w:val="lowerLetter"/>
      <w:suff w:val="space"/>
      <w:lvlText w:val="%1)"/>
      <w:lvlJc w:val="left"/>
    </w:lvl>
  </w:abstractNum>
  <w:abstractNum w:abstractNumId="5" w15:restartNumberingAfterBreak="0">
    <w:nsid w:val="646260FA"/>
    <w:multiLevelType w:val="multilevel"/>
    <w:tmpl w:val="646260FA"/>
    <w:lvl w:ilvl="0">
      <w:start w:val="1"/>
      <w:numFmt w:val="decimal"/>
      <w:pStyle w:val="a3"/>
      <w:suff w:val="nothing"/>
      <w:lvlText w:val="表%1　"/>
      <w:lvlJc w:val="left"/>
      <w:pPr>
        <w:ind w:left="336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6CEA2025"/>
    <w:multiLevelType w:val="multilevel"/>
    <w:tmpl w:val="6CEA2025"/>
    <w:lvl w:ilvl="0">
      <w:start w:val="1"/>
      <w:numFmt w:val="none"/>
      <w:pStyle w:val="a4"/>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76933334"/>
    <w:multiLevelType w:val="multilevel"/>
    <w:tmpl w:val="76933334"/>
    <w:lvl w:ilvl="0">
      <w:start w:val="1"/>
      <w:numFmt w:val="none"/>
      <w:pStyle w:val="a5"/>
      <w:lvlText w:val="%1——"/>
      <w:lvlJc w:val="left"/>
      <w:pPr>
        <w:tabs>
          <w:tab w:val="left" w:pos="1140"/>
        </w:tabs>
        <w:ind w:left="840" w:hanging="4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5"/>
  </w:num>
  <w:num w:numId="3">
    <w:abstractNumId w:val="1"/>
  </w:num>
  <w:num w:numId="4">
    <w:abstractNumId w:val="6"/>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13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3N2ZlODRiMjhjM2M3MDZlODNhNTEwODhjNWZlZmYifQ=="/>
  </w:docVars>
  <w:rsids>
    <w:rsidRoot w:val="00457427"/>
    <w:rsid w:val="00027F67"/>
    <w:rsid w:val="000610AF"/>
    <w:rsid w:val="00071BDC"/>
    <w:rsid w:val="00093258"/>
    <w:rsid w:val="001E511F"/>
    <w:rsid w:val="001E630A"/>
    <w:rsid w:val="00302AF6"/>
    <w:rsid w:val="0036457F"/>
    <w:rsid w:val="00387BDD"/>
    <w:rsid w:val="003D0E1C"/>
    <w:rsid w:val="004218F9"/>
    <w:rsid w:val="00457427"/>
    <w:rsid w:val="00471F83"/>
    <w:rsid w:val="0049439D"/>
    <w:rsid w:val="004E1EC0"/>
    <w:rsid w:val="00512C0B"/>
    <w:rsid w:val="00516DBF"/>
    <w:rsid w:val="005C59FD"/>
    <w:rsid w:val="00611766"/>
    <w:rsid w:val="00612BF3"/>
    <w:rsid w:val="006B341E"/>
    <w:rsid w:val="006D489E"/>
    <w:rsid w:val="00710684"/>
    <w:rsid w:val="00787F42"/>
    <w:rsid w:val="00790A10"/>
    <w:rsid w:val="007E7C48"/>
    <w:rsid w:val="008037B2"/>
    <w:rsid w:val="0084743C"/>
    <w:rsid w:val="008647FB"/>
    <w:rsid w:val="00897833"/>
    <w:rsid w:val="00957510"/>
    <w:rsid w:val="0099003D"/>
    <w:rsid w:val="009D4913"/>
    <w:rsid w:val="009E75AB"/>
    <w:rsid w:val="00A81DD6"/>
    <w:rsid w:val="00AC1142"/>
    <w:rsid w:val="00B94677"/>
    <w:rsid w:val="00C469C7"/>
    <w:rsid w:val="00C93810"/>
    <w:rsid w:val="00D45460"/>
    <w:rsid w:val="00DD35BD"/>
    <w:rsid w:val="00EE7FBB"/>
    <w:rsid w:val="00F21732"/>
    <w:rsid w:val="00F24053"/>
    <w:rsid w:val="00F5609C"/>
    <w:rsid w:val="00F74D77"/>
    <w:rsid w:val="00FD766A"/>
    <w:rsid w:val="00FF5861"/>
    <w:rsid w:val="036D7252"/>
    <w:rsid w:val="0385459C"/>
    <w:rsid w:val="05081017"/>
    <w:rsid w:val="087B7D1C"/>
    <w:rsid w:val="08C94BEA"/>
    <w:rsid w:val="09167E22"/>
    <w:rsid w:val="091F4B4B"/>
    <w:rsid w:val="09F2225F"/>
    <w:rsid w:val="0D181FDD"/>
    <w:rsid w:val="115F5935"/>
    <w:rsid w:val="124E0AD9"/>
    <w:rsid w:val="13700562"/>
    <w:rsid w:val="17157CEB"/>
    <w:rsid w:val="18014B2B"/>
    <w:rsid w:val="18D17BD9"/>
    <w:rsid w:val="1CFC64B4"/>
    <w:rsid w:val="1DB418AE"/>
    <w:rsid w:val="1E084A67"/>
    <w:rsid w:val="1FE12702"/>
    <w:rsid w:val="21036F68"/>
    <w:rsid w:val="223C535C"/>
    <w:rsid w:val="223D47BB"/>
    <w:rsid w:val="22DD5403"/>
    <w:rsid w:val="27E67120"/>
    <w:rsid w:val="2826792E"/>
    <w:rsid w:val="28C80903"/>
    <w:rsid w:val="2A7348F9"/>
    <w:rsid w:val="2ACB15F7"/>
    <w:rsid w:val="2E523487"/>
    <w:rsid w:val="2EE809F5"/>
    <w:rsid w:val="2FBB2F70"/>
    <w:rsid w:val="333C211A"/>
    <w:rsid w:val="34E721C1"/>
    <w:rsid w:val="35B83AED"/>
    <w:rsid w:val="3A7601BF"/>
    <w:rsid w:val="3BB617AF"/>
    <w:rsid w:val="42BA47CF"/>
    <w:rsid w:val="448654A3"/>
    <w:rsid w:val="463A30DC"/>
    <w:rsid w:val="474D48B5"/>
    <w:rsid w:val="483149D7"/>
    <w:rsid w:val="48C843E2"/>
    <w:rsid w:val="51B72B49"/>
    <w:rsid w:val="528F2D31"/>
    <w:rsid w:val="58DA6B42"/>
    <w:rsid w:val="59470C39"/>
    <w:rsid w:val="59DE2B2E"/>
    <w:rsid w:val="5A234A6D"/>
    <w:rsid w:val="5EA22770"/>
    <w:rsid w:val="5EE475B9"/>
    <w:rsid w:val="5FAD31B3"/>
    <w:rsid w:val="616A7EF2"/>
    <w:rsid w:val="62CA1729"/>
    <w:rsid w:val="64915605"/>
    <w:rsid w:val="6513553F"/>
    <w:rsid w:val="65C0444E"/>
    <w:rsid w:val="69455976"/>
    <w:rsid w:val="6BDB3285"/>
    <w:rsid w:val="6C7F4402"/>
    <w:rsid w:val="74B67C48"/>
    <w:rsid w:val="76A525E8"/>
    <w:rsid w:val="799D236B"/>
    <w:rsid w:val="7AA61E1D"/>
    <w:rsid w:val="7B422321"/>
    <w:rsid w:val="7D79427B"/>
    <w:rsid w:val="7E1062F8"/>
    <w:rsid w:val="7E2E5A22"/>
    <w:rsid w:val="7F6C58FE"/>
    <w:rsid w:val="7FA3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1" fillcolor="white">
      <v:fill color="white"/>
    </o:shapedefaults>
    <o:shapelayout v:ext="edit">
      <o:idmap v:ext="edit" data="1"/>
    </o:shapelayout>
  </w:shapeDefaults>
  <w:decimalSymbol w:val="."/>
  <w:listSeparator w:val=","/>
  <w14:docId w14:val="5B2B72F0"/>
  <w15:docId w15:val="{1178FA6E-2A68-40D0-A209-D579A454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toc 4" w:semiHidden="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rFonts w:asciiTheme="minorHAnsi" w:eastAsiaTheme="minorEastAsia" w:hAnsiTheme="minorHAnsi" w:cstheme="minorBidi"/>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qFormat/>
    <w:pPr>
      <w:adjustRightInd w:val="0"/>
      <w:spacing w:line="360" w:lineRule="atLeast"/>
      <w:ind w:firstLine="420"/>
      <w:jc w:val="left"/>
      <w:textAlignment w:val="baseline"/>
    </w:pPr>
    <w:rPr>
      <w:kern w:val="0"/>
      <w:sz w:val="24"/>
      <w:szCs w:val="20"/>
    </w:rPr>
  </w:style>
  <w:style w:type="paragraph" w:styleId="ab">
    <w:name w:val="caption"/>
    <w:basedOn w:val="a6"/>
    <w:next w:val="a6"/>
    <w:semiHidden/>
    <w:unhideWhenUsed/>
    <w:qFormat/>
    <w:rPr>
      <w:rFonts w:ascii="Arial" w:eastAsia="黑体" w:hAnsi="Arial"/>
      <w:sz w:val="20"/>
    </w:rPr>
  </w:style>
  <w:style w:type="paragraph" w:styleId="ac">
    <w:name w:val="annotation text"/>
    <w:basedOn w:val="a6"/>
    <w:qFormat/>
    <w:pPr>
      <w:jc w:val="left"/>
    </w:pPr>
  </w:style>
  <w:style w:type="paragraph" w:styleId="ad">
    <w:name w:val="Body Text"/>
    <w:basedOn w:val="a6"/>
    <w:qFormat/>
    <w:pPr>
      <w:spacing w:after="120"/>
    </w:pPr>
  </w:style>
  <w:style w:type="paragraph" w:styleId="3">
    <w:name w:val="toc 3"/>
    <w:basedOn w:val="2"/>
    <w:next w:val="a6"/>
    <w:semiHidden/>
    <w:qFormat/>
  </w:style>
  <w:style w:type="paragraph" w:styleId="2">
    <w:name w:val="toc 2"/>
    <w:basedOn w:val="1"/>
    <w:next w:val="a6"/>
    <w:semiHidden/>
    <w:qFormat/>
  </w:style>
  <w:style w:type="paragraph" w:styleId="1">
    <w:name w:val="toc 1"/>
    <w:basedOn w:val="a6"/>
    <w:next w:val="a6"/>
    <w:semiHidden/>
    <w:qFormat/>
    <w:pPr>
      <w:tabs>
        <w:tab w:val="right" w:leader="dot" w:pos="9345"/>
      </w:tabs>
      <w:spacing w:line="264" w:lineRule="auto"/>
    </w:pPr>
    <w:rPr>
      <w:color w:val="000000"/>
      <w:szCs w:val="21"/>
    </w:rPr>
  </w:style>
  <w:style w:type="paragraph" w:styleId="ae">
    <w:name w:val="Balloon Text"/>
    <w:basedOn w:val="a6"/>
    <w:link w:val="af"/>
    <w:qFormat/>
    <w:rPr>
      <w:sz w:val="18"/>
      <w:szCs w:val="18"/>
    </w:rPr>
  </w:style>
  <w:style w:type="paragraph" w:styleId="af0">
    <w:name w:val="footer"/>
    <w:basedOn w:val="a6"/>
    <w:qFormat/>
    <w:pPr>
      <w:framePr w:hSpace="181" w:vSpace="181" w:wrap="around" w:vAnchor="text" w:hAnchor="page" w:xAlign="outside" w:y="1"/>
      <w:tabs>
        <w:tab w:val="center" w:pos="4153"/>
        <w:tab w:val="right" w:pos="8306"/>
      </w:tabs>
      <w:snapToGrid w:val="0"/>
      <w:jc w:val="left"/>
    </w:pPr>
    <w:rPr>
      <w:sz w:val="18"/>
      <w:szCs w:val="18"/>
    </w:rPr>
  </w:style>
  <w:style w:type="paragraph" w:styleId="af1">
    <w:name w:val="header"/>
    <w:basedOn w:val="a6"/>
    <w:qFormat/>
    <w:pPr>
      <w:tabs>
        <w:tab w:val="center" w:pos="4153"/>
        <w:tab w:val="right" w:pos="8306"/>
      </w:tabs>
      <w:wordWrap w:val="0"/>
      <w:snapToGrid w:val="0"/>
      <w:spacing w:before="480" w:after="120"/>
      <w:jc w:val="right"/>
    </w:pPr>
    <w:rPr>
      <w:rFonts w:ascii="黑体"/>
      <w:b/>
      <w:bCs/>
      <w:szCs w:val="18"/>
    </w:rPr>
  </w:style>
  <w:style w:type="paragraph" w:styleId="4">
    <w:name w:val="toc 4"/>
    <w:basedOn w:val="3"/>
    <w:next w:val="a6"/>
    <w:semiHidden/>
    <w:qFormat/>
  </w:style>
  <w:style w:type="paragraph" w:styleId="af2">
    <w:name w:val="Normal (Web)"/>
    <w:basedOn w:val="a6"/>
    <w:uiPriority w:val="99"/>
    <w:unhideWhenUsed/>
    <w:pPr>
      <w:widowControl/>
      <w:spacing w:before="100" w:beforeAutospacing="1" w:after="100" w:afterAutospacing="1"/>
      <w:jc w:val="left"/>
    </w:pPr>
    <w:rPr>
      <w:rFonts w:ascii="宋体" w:eastAsia="宋体" w:hAnsi="宋体" w:cs="宋体"/>
      <w:kern w:val="0"/>
      <w:sz w:val="24"/>
    </w:rPr>
  </w:style>
  <w:style w:type="paragraph" w:styleId="af3">
    <w:name w:val="Body Text First Indent"/>
    <w:basedOn w:val="ad"/>
    <w:qFormat/>
    <w:pPr>
      <w:adjustRightInd w:val="0"/>
      <w:spacing w:after="0" w:line="240" w:lineRule="atLeast"/>
      <w:jc w:val="left"/>
      <w:textAlignment w:val="baseline"/>
    </w:pPr>
    <w:rPr>
      <w:rFonts w:ascii="宋体" w:hAnsi="宋体"/>
      <w:color w:val="000000"/>
      <w:kern w:val="0"/>
      <w:szCs w:val="20"/>
    </w:rPr>
  </w:style>
  <w:style w:type="table" w:styleId="af4">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7"/>
    <w:qFormat/>
  </w:style>
  <w:style w:type="character" w:styleId="af6">
    <w:name w:val="Hyperlink"/>
    <w:basedOn w:val="a7"/>
    <w:qFormat/>
    <w:rPr>
      <w:color w:val="0000FF"/>
      <w:u w:val="single"/>
    </w:rPr>
  </w:style>
  <w:style w:type="character" w:styleId="af7">
    <w:name w:val="annotation reference"/>
    <w:basedOn w:val="a7"/>
    <w:qFormat/>
    <w:rPr>
      <w:sz w:val="21"/>
      <w:szCs w:val="21"/>
    </w:rPr>
  </w:style>
  <w:style w:type="paragraph" w:customStyle="1" w:styleId="af8">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1">
    <w:name w:val="一级条标题"/>
    <w:basedOn w:val="a0"/>
    <w:next w:val="af8"/>
    <w:qFormat/>
    <w:pPr>
      <w:numPr>
        <w:ilvl w:val="1"/>
      </w:numPr>
      <w:spacing w:beforeLines="50" w:before="156" w:afterLines="50" w:after="156"/>
      <w:outlineLvl w:val="2"/>
    </w:pPr>
    <w:rPr>
      <w:szCs w:val="21"/>
    </w:rPr>
  </w:style>
  <w:style w:type="paragraph" w:customStyle="1" w:styleId="a0">
    <w:name w:val="章标题"/>
    <w:next w:val="af8"/>
    <w:qFormat/>
    <w:pPr>
      <w:numPr>
        <w:numId w:val="1"/>
      </w:numPr>
      <w:spacing w:beforeLines="100" w:before="312" w:afterLines="100" w:after="312"/>
      <w:jc w:val="both"/>
      <w:outlineLvl w:val="1"/>
    </w:pPr>
    <w:rPr>
      <w:rFonts w:ascii="黑体" w:eastAsia="黑体"/>
      <w:sz w:val="21"/>
    </w:rPr>
  </w:style>
  <w:style w:type="paragraph" w:customStyle="1" w:styleId="a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3">
    <w:name w:val="正文表标题"/>
    <w:next w:val="af8"/>
    <w:qFormat/>
    <w:pPr>
      <w:numPr>
        <w:numId w:val="2"/>
      </w:numPr>
      <w:jc w:val="center"/>
    </w:pPr>
    <w:rPr>
      <w:rFonts w:ascii="黑体" w:eastAsia="黑体"/>
      <w:sz w:val="21"/>
    </w:rPr>
  </w:style>
  <w:style w:type="paragraph" w:customStyle="1" w:styleId="afa">
    <w:name w:val="二级无"/>
    <w:basedOn w:val="a2"/>
    <w:qFormat/>
    <w:pPr>
      <w:spacing w:beforeLines="0" w:before="0" w:afterLines="0" w:after="0"/>
      <w:ind w:left="0"/>
    </w:pPr>
    <w:rPr>
      <w:rFonts w:ascii="宋体" w:eastAsia="宋体"/>
    </w:rPr>
  </w:style>
  <w:style w:type="paragraph" w:customStyle="1" w:styleId="a2">
    <w:name w:val="二级条标题"/>
    <w:basedOn w:val="a1"/>
    <w:next w:val="af8"/>
    <w:qFormat/>
    <w:pPr>
      <w:numPr>
        <w:ilvl w:val="2"/>
      </w:numPr>
      <w:spacing w:before="50" w:after="50"/>
      <w:outlineLvl w:val="3"/>
    </w:pPr>
  </w:style>
  <w:style w:type="paragraph" w:customStyle="1" w:styleId="a">
    <w:name w:val="字母编号列项（一级）"/>
    <w:qFormat/>
    <w:pPr>
      <w:numPr>
        <w:numId w:val="3"/>
      </w:numPr>
      <w:jc w:val="both"/>
    </w:pPr>
    <w:rPr>
      <w:rFonts w:ascii="宋体"/>
      <w:sz w:val="21"/>
    </w:rPr>
  </w:style>
  <w:style w:type="paragraph" w:customStyle="1" w:styleId="afb">
    <w:name w:val="封面正文"/>
    <w:qFormat/>
    <w:pPr>
      <w:jc w:val="both"/>
    </w:pPr>
  </w:style>
  <w:style w:type="paragraph" w:customStyle="1" w:styleId="afc">
    <w:name w:val="目次、标准名称标题"/>
    <w:basedOn w:val="a4"/>
    <w:next w:val="af8"/>
    <w:qFormat/>
    <w:pPr>
      <w:spacing w:line="460" w:lineRule="exact"/>
    </w:pPr>
  </w:style>
  <w:style w:type="paragraph" w:customStyle="1" w:styleId="a4">
    <w:name w:val="前言、引言标题"/>
    <w:next w:val="a6"/>
    <w:qFormat/>
    <w:pPr>
      <w:numPr>
        <w:numId w:val="4"/>
      </w:numPr>
      <w:shd w:val="clear" w:color="FFFFFF" w:fill="FFFFFF"/>
      <w:spacing w:before="640" w:after="560"/>
      <w:jc w:val="center"/>
      <w:outlineLvl w:val="0"/>
    </w:pPr>
    <w:rPr>
      <w:rFonts w:ascii="黑体" w:eastAsia="黑体"/>
      <w:sz w:val="32"/>
    </w:rPr>
  </w:style>
  <w:style w:type="paragraph" w:customStyle="1" w:styleId="a5">
    <w:name w:val="列项——（一级）"/>
    <w:qFormat/>
    <w:pPr>
      <w:widowControl w:val="0"/>
      <w:numPr>
        <w:numId w:val="5"/>
      </w:numPr>
      <w:jc w:val="both"/>
    </w:pPr>
    <w:rPr>
      <w:rFonts w:ascii="宋体"/>
      <w:sz w:val="21"/>
    </w:rPr>
  </w:style>
  <w:style w:type="paragraph" w:customStyle="1" w:styleId="afd">
    <w:name w:val="实施日期"/>
    <w:basedOn w:val="afe"/>
    <w:qFormat/>
    <w:pPr>
      <w:framePr w:hSpace="0" w:wrap="around" w:xAlign="right"/>
      <w:jc w:val="right"/>
    </w:pPr>
  </w:style>
  <w:style w:type="paragraph" w:customStyle="1" w:styleId="afe">
    <w:name w:val="发布日期"/>
    <w:qFormat/>
    <w:pPr>
      <w:framePr w:w="4000" w:h="473" w:hRule="exact" w:hSpace="180" w:vSpace="180" w:wrap="around" w:hAnchor="margin" w:y="13511" w:anchorLock="1"/>
    </w:pPr>
    <w:rPr>
      <w:rFonts w:eastAsia="黑体"/>
      <w:sz w:val="28"/>
    </w:rPr>
  </w:style>
  <w:style w:type="paragraph" w:customStyle="1" w:styleId="aff">
    <w:name w:val="封面标准英文名称"/>
    <w:qFormat/>
    <w:pPr>
      <w:widowControl w:val="0"/>
      <w:spacing w:before="370" w:line="400" w:lineRule="exact"/>
      <w:jc w:val="center"/>
    </w:pPr>
    <w:rPr>
      <w:b/>
      <w:sz w:val="28"/>
    </w:rPr>
  </w:style>
  <w:style w:type="paragraph" w:customStyle="1" w:styleId="aff0">
    <w:name w:val="封面标准文稿类别"/>
    <w:qFormat/>
    <w:pPr>
      <w:spacing w:before="440" w:line="400" w:lineRule="exact"/>
      <w:jc w:val="center"/>
    </w:pPr>
    <w:rPr>
      <w:rFonts w:ascii="宋体"/>
      <w:color w:val="FF0000"/>
      <w:sz w:val="24"/>
    </w:rPr>
  </w:style>
  <w:style w:type="paragraph" w:customStyle="1" w:styleId="aff1">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2">
    <w:name w:val="文献分类号"/>
    <w:qFormat/>
    <w:pPr>
      <w:framePr w:hSpace="180" w:vSpace="180" w:wrap="around" w:hAnchor="margin" w:y="1" w:anchorLock="1"/>
      <w:widowControl w:val="0"/>
      <w:textAlignment w:val="center"/>
    </w:pPr>
    <w:rPr>
      <w:rFonts w:eastAsia="黑体"/>
      <w:sz w:val="21"/>
    </w:rPr>
  </w:style>
  <w:style w:type="paragraph" w:customStyle="1" w:styleId="aff3">
    <w:name w:val="标准书眉_奇数页"/>
    <w:next w:val="a6"/>
    <w:qFormat/>
    <w:pPr>
      <w:tabs>
        <w:tab w:val="center" w:pos="4154"/>
        <w:tab w:val="right" w:pos="8306"/>
      </w:tabs>
      <w:spacing w:after="120"/>
      <w:jc w:val="right"/>
    </w:pPr>
    <w:rPr>
      <w:sz w:val="21"/>
    </w:rPr>
  </w:style>
  <w:style w:type="paragraph" w:customStyle="1" w:styleId="aff4">
    <w:name w:val="标准书眉_偶数页"/>
    <w:basedOn w:val="aff3"/>
    <w:next w:val="a6"/>
    <w:qFormat/>
    <w:pPr>
      <w:jc w:val="left"/>
    </w:pPr>
  </w:style>
  <w:style w:type="paragraph" w:customStyle="1" w:styleId="aff5">
    <w:name w:val="标准书眉一"/>
    <w:qFormat/>
    <w:pPr>
      <w:jc w:val="both"/>
    </w:pPr>
  </w:style>
  <w:style w:type="paragraph" w:customStyle="1" w:styleId="aff6">
    <w:name w:val="标准书脚_奇数页"/>
    <w:qFormat/>
    <w:pPr>
      <w:spacing w:before="120"/>
      <w:jc w:val="right"/>
    </w:pPr>
    <w:rPr>
      <w:sz w:val="18"/>
    </w:rPr>
  </w:style>
  <w:style w:type="paragraph" w:customStyle="1" w:styleId="aff7">
    <w:name w:val="标准书脚_偶数页"/>
    <w:qFormat/>
    <w:pPr>
      <w:spacing w:before="120"/>
    </w:pPr>
    <w:rPr>
      <w:sz w:val="18"/>
    </w:rPr>
  </w:style>
  <w:style w:type="paragraph" w:styleId="aff8">
    <w:name w:val="List Paragraph"/>
    <w:basedOn w:val="a6"/>
    <w:uiPriority w:val="99"/>
    <w:qFormat/>
    <w:pPr>
      <w:ind w:firstLineChars="200" w:firstLine="420"/>
    </w:pPr>
  </w:style>
  <w:style w:type="character" w:customStyle="1" w:styleId="af">
    <w:name w:val="批注框文本 字符"/>
    <w:basedOn w:val="a7"/>
    <w:link w:val="a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1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26EE7-2A2D-4BD2-BFC8-D21717A2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1329</Words>
  <Characters>7580</Characters>
  <Application>Microsoft Office Word</Application>
  <DocSecurity>0</DocSecurity>
  <Lines>63</Lines>
  <Paragraphs>17</Paragraphs>
  <ScaleCrop>false</ScaleCrop>
  <Company>P R C</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26220552</dc:creator>
  <cp:lastModifiedBy>刘梓暄</cp:lastModifiedBy>
  <cp:revision>33</cp:revision>
  <cp:lastPrinted>2025-05-22T03:08:00Z</cp:lastPrinted>
  <dcterms:created xsi:type="dcterms:W3CDTF">2023-03-20T09:21:00Z</dcterms:created>
  <dcterms:modified xsi:type="dcterms:W3CDTF">2025-05-23T09:00:00Z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0788A083BC58446E85F9C1F2A64A9D48_13</vt:lpwstr>
  </property>
  <property fmtid="{D5CDD505-2E9C-101B-9397-08002B2CF9AE}" pid="4" name="KSOTemplateDocerSaveRecord">
    <vt:lpwstr>eyJoZGlkIjoiNDgzYmRiZjlmNDRlMmIxYjY5YTM5OWFhNTc1MDM4MWIiLCJ1c2VySWQiOiI0NDk0MDM4NzQifQ==</vt:lpwstr>
  </property>
</Properties>
</file>