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DEA3" w14:textId="77777777" w:rsidR="00CC30A0" w:rsidRPr="00CC30A0" w:rsidRDefault="00CC30A0" w:rsidP="00CC30A0">
      <w:r w:rsidRPr="00CC30A0">
        <w:rPr>
          <w:rFonts w:hint="eastAsia"/>
        </w:rPr>
        <w:t xml:space="preserve">附件3：                      </w:t>
      </w:r>
    </w:p>
    <w:p w14:paraId="7C21FD89" w14:textId="77777777" w:rsidR="00CC30A0" w:rsidRPr="00CC30A0" w:rsidRDefault="00CC30A0" w:rsidP="00CC30A0">
      <w:pPr>
        <w:rPr>
          <w:rFonts w:hint="eastAsia"/>
          <w:b/>
          <w:bCs/>
        </w:rPr>
      </w:pPr>
      <w:r w:rsidRPr="00CC30A0">
        <w:rPr>
          <w:rFonts w:hint="eastAsia"/>
        </w:rPr>
        <w:t>粉末冶金分标委会审定、预审和讨论的标准项目</w:t>
      </w: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876"/>
        <w:gridCol w:w="1110"/>
      </w:tblGrid>
      <w:tr w:rsidR="00CC30A0" w:rsidRPr="00CC30A0" w14:paraId="7F1B5F54" w14:textId="77777777" w:rsidTr="00CC30A0">
        <w:trPr>
          <w:trHeight w:val="513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08674E" w14:textId="77777777" w:rsidR="00CC30A0" w:rsidRPr="00CC30A0" w:rsidRDefault="00CC30A0" w:rsidP="00CC30A0">
            <w:pPr>
              <w:rPr>
                <w:b/>
                <w:bCs/>
              </w:rPr>
            </w:pPr>
            <w:r w:rsidRPr="00CC30A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7002F6" w14:textId="77777777" w:rsidR="00CC30A0" w:rsidRPr="00CC30A0" w:rsidRDefault="00CC30A0" w:rsidP="00CC30A0">
            <w:pPr>
              <w:rPr>
                <w:rFonts w:hint="eastAsia"/>
                <w:b/>
                <w:bCs/>
              </w:rPr>
            </w:pPr>
            <w:r w:rsidRPr="00CC30A0">
              <w:rPr>
                <w:rFonts w:hint="eastAsia"/>
                <w:b/>
                <w:bCs/>
              </w:rPr>
              <w:t>标准项目名称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2E793A" w14:textId="77777777" w:rsidR="00CC30A0" w:rsidRPr="00CC30A0" w:rsidRDefault="00CC30A0" w:rsidP="00CC30A0">
            <w:pPr>
              <w:rPr>
                <w:rFonts w:hint="eastAsia"/>
                <w:b/>
                <w:bCs/>
              </w:rPr>
            </w:pPr>
            <w:r w:rsidRPr="00CC30A0">
              <w:rPr>
                <w:rFonts w:hint="eastAsia"/>
                <w:b/>
                <w:bCs/>
              </w:rPr>
              <w:t>项目计划编号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ED6217" w14:textId="77777777" w:rsidR="00CC30A0" w:rsidRPr="00CC30A0" w:rsidRDefault="00CC30A0" w:rsidP="00CC30A0">
            <w:pPr>
              <w:rPr>
                <w:rFonts w:hint="eastAsia"/>
                <w:b/>
                <w:bCs/>
              </w:rPr>
            </w:pPr>
            <w:r w:rsidRPr="00CC30A0">
              <w:rPr>
                <w:rFonts w:hint="eastAsia"/>
                <w:b/>
                <w:bCs/>
              </w:rPr>
              <w:t>起草单位及相关单位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8D2CA" w14:textId="77777777" w:rsidR="00CC30A0" w:rsidRPr="00CC30A0" w:rsidRDefault="00CC30A0" w:rsidP="00CC30A0">
            <w:pPr>
              <w:rPr>
                <w:rFonts w:hint="eastAsia"/>
                <w:b/>
                <w:bCs/>
              </w:rPr>
            </w:pPr>
            <w:r w:rsidRPr="00CC30A0">
              <w:rPr>
                <w:rFonts w:hint="eastAsia"/>
                <w:b/>
                <w:bCs/>
              </w:rPr>
              <w:t>备注</w:t>
            </w:r>
          </w:p>
        </w:tc>
      </w:tr>
      <w:tr w:rsidR="00CC30A0" w:rsidRPr="00CC30A0" w14:paraId="45290BCE" w14:textId="77777777" w:rsidTr="00CC30A0">
        <w:trPr>
          <w:trHeight w:val="9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1273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A636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镍基碳化钨耐磨焊条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6B0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工信厅科函〔2024〕317号</w:t>
            </w:r>
          </w:p>
          <w:p w14:paraId="7A48EC4E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2024-0930T-YS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B9A" w14:textId="77777777" w:rsidR="00CC30A0" w:rsidRPr="00CC30A0" w:rsidRDefault="00CC30A0" w:rsidP="00CC30A0">
            <w:pPr>
              <w:rPr>
                <w:rFonts w:hint="eastAsia"/>
                <w:b/>
                <w:bCs/>
              </w:rPr>
            </w:pPr>
            <w:r w:rsidRPr="00CC30A0">
              <w:rPr>
                <w:rFonts w:hint="eastAsia"/>
              </w:rPr>
              <w:t>自贡长城表面工程技术有限公司、</w:t>
            </w:r>
            <w:hyperlink r:id="rId5" w:history="1">
              <w:r w:rsidRPr="00CC30A0">
                <w:rPr>
                  <w:rStyle w:val="ae"/>
                  <w:rFonts w:hint="eastAsia"/>
                </w:rPr>
                <w:t>洛阳金鹭硬质合金工具有限公司</w:t>
              </w:r>
            </w:hyperlink>
            <w:r w:rsidRPr="00CC30A0">
              <w:rPr>
                <w:rFonts w:hint="eastAsia"/>
              </w:rPr>
              <w:t>、中石化江钻石油机械有限公司、上海铸宇材料科技有限公司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2D191C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审定</w:t>
            </w:r>
          </w:p>
        </w:tc>
      </w:tr>
      <w:tr w:rsidR="00CC30A0" w:rsidRPr="00CC30A0" w14:paraId="39ABA66A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65C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A02C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热喷涂用铝青铜合金粉末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8F48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工信厅科函〔2024〕317号</w:t>
            </w:r>
          </w:p>
          <w:p w14:paraId="394261B9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2024-0932T-YS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C242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矿冶科技集团有限公司、北矿新材科技有限公司、北京有研粉末新材料研究院有限公司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845D4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审定</w:t>
            </w:r>
          </w:p>
        </w:tc>
      </w:tr>
      <w:tr w:rsidR="00CC30A0" w:rsidRPr="00CC30A0" w14:paraId="1909912C" w14:textId="77777777" w:rsidTr="00CC30A0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0687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309A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无定形硼粉 第2部分：水溶性硼含量的测定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955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工信厅科〔2024〕18号2024-0398T-YS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FCFF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7A88A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预审</w:t>
            </w:r>
          </w:p>
        </w:tc>
      </w:tr>
      <w:tr w:rsidR="00CC30A0" w:rsidRPr="00CC30A0" w14:paraId="4C656A08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310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0AA1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无定形硼粉 第3部分：过氧化氢不溶物含量的测定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96B5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工信厅科〔2024〕18号2024-0399T-YS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7DE4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34907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预审</w:t>
            </w:r>
          </w:p>
        </w:tc>
      </w:tr>
      <w:tr w:rsidR="00CC30A0" w:rsidRPr="00CC30A0" w14:paraId="1FFE55B1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A299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4C9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金属基封严复合粉末中聚苯酯含量的测定 重量法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0DD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工信厅科函〔2024〕503号2024-2120T-YS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4337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北矿新材科技有限公司、矿冶科技集团有限公司、北矿检测技术有限公司、上海有色金属工业技术监测中心有限公司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D623B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预审</w:t>
            </w:r>
          </w:p>
        </w:tc>
      </w:tr>
      <w:tr w:rsidR="00CC30A0" w:rsidRPr="00CC30A0" w14:paraId="2073978E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C1F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D3A4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镍基合金粉化学分析方法  第 10 部分：痕量杂质元素含量的测定  电感耦合等离子体质谱法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027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工信厅科函〔2024〕503号2024-2121T-YS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DD23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国标（北京）检验认证有限公司、国合通用（青岛）测试评价有限公司、有研亿金新材料有限公司、西部超导材料科技股份有限公司、钢研纳克检测技术股份有限公司、中铝材料应用研究院有限公司、安捷伦科技（中国）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960CD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预审</w:t>
            </w:r>
          </w:p>
        </w:tc>
      </w:tr>
      <w:tr w:rsidR="00CC30A0" w:rsidRPr="00CC30A0" w14:paraId="586A44F4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D876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F158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冷镦冷冲模具用硬质合金毛坯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ABF1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工信厅科函〔2024〕191号</w:t>
            </w:r>
          </w:p>
          <w:p w14:paraId="61D4F079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2024-0640T-YS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D70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株洲硬质合金集团有限公司、自贡硬质合金有限责任公司、九江金鹭硬质合金有限公司、浙江恒成硬质合金有限公司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9A8B7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预审</w:t>
            </w:r>
          </w:p>
        </w:tc>
      </w:tr>
      <w:tr w:rsidR="00CC30A0" w:rsidRPr="00CC30A0" w14:paraId="0B95E4FE" w14:textId="77777777" w:rsidTr="00CC30A0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421A0" w14:textId="77777777" w:rsidR="00CC30A0" w:rsidRPr="00CC30A0" w:rsidRDefault="00CC30A0" w:rsidP="00CC30A0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EAE0EC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硬质合金直线往复磨损试验方法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C3A9DB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工信厅科函〔2024〕503号2024-2123T-YS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581497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株洲硬质合金集团有限公司、国合通用测试评价认证股份公司、成都美奢锐新材料有限公司、浙江德威硬质合金制造有限公司、中南大学等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AE37B" w14:textId="77777777" w:rsidR="00CC30A0" w:rsidRPr="00CC30A0" w:rsidRDefault="00CC30A0" w:rsidP="00CC30A0">
            <w:pPr>
              <w:rPr>
                <w:rFonts w:hint="eastAsia"/>
              </w:rPr>
            </w:pPr>
            <w:r w:rsidRPr="00CC30A0">
              <w:rPr>
                <w:rFonts w:hint="eastAsia"/>
              </w:rPr>
              <w:t>讨论</w:t>
            </w:r>
          </w:p>
        </w:tc>
      </w:tr>
    </w:tbl>
    <w:p w14:paraId="107E88C4" w14:textId="77777777" w:rsidR="00CC30A0" w:rsidRPr="00CC30A0" w:rsidRDefault="00CC30A0" w:rsidP="00CC30A0">
      <w:pPr>
        <w:rPr>
          <w:rFonts w:hint="eastAsia"/>
        </w:rPr>
      </w:pPr>
      <w:r w:rsidRPr="00CC30A0">
        <w:t xml:space="preserve"> </w:t>
      </w:r>
    </w:p>
    <w:p w14:paraId="7BF191FD" w14:textId="77777777" w:rsidR="00923844" w:rsidRDefault="00923844">
      <w:pPr>
        <w:rPr>
          <w:rFonts w:hint="eastAsia"/>
        </w:rPr>
      </w:pPr>
    </w:p>
    <w:sectPr w:rsidR="00923844" w:rsidSect="00CC3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A4B62"/>
    <w:multiLevelType w:val="multilevel"/>
    <w:tmpl w:val="7938C322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524556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422"/>
    <w:rsid w:val="001856F8"/>
    <w:rsid w:val="006E6139"/>
    <w:rsid w:val="00796422"/>
    <w:rsid w:val="00923844"/>
    <w:rsid w:val="00C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83186-72E9-4094-AA9A-A994EA5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2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2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2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C30A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VoWfpCF8anVeyegpmthxO2Oal4SQSaVBG7NytGd6SBc7cirJL-U53f-GJrJ88M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2025-05-21T07:58:00Z</dcterms:created>
  <dcterms:modified xsi:type="dcterms:W3CDTF">2025-05-21T07:59:00Z</dcterms:modified>
</cp:coreProperties>
</file>