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92BD4">
      <w:pPr>
        <w:pStyle w:val="7"/>
        <w:rPr>
          <w:rFonts w:ascii="Times New Roman"/>
        </w:rPr>
      </w:pPr>
      <w:r>
        <w:rPr>
          <w:rFonts w:ascii="Times New Roman"/>
        </w:rPr>
        <mc:AlternateContent>
          <mc:Choice Requires="wps">
            <w:drawing>
              <wp:anchor distT="0" distB="0" distL="114300" distR="114300" simplePos="0" relativeHeight="251663360" behindDoc="0" locked="1" layoutInCell="1" allowOverlap="1">
                <wp:simplePos x="0" y="0"/>
                <wp:positionH relativeFrom="margin">
                  <wp:posOffset>-55245</wp:posOffset>
                </wp:positionH>
                <wp:positionV relativeFrom="margin">
                  <wp:posOffset>80010</wp:posOffset>
                </wp:positionV>
                <wp:extent cx="2406650" cy="514350"/>
                <wp:effectExtent l="0" t="0" r="6350" b="6350"/>
                <wp:wrapNone/>
                <wp:docPr id="6" name="fmFrame1"/>
                <wp:cNvGraphicFramePr/>
                <a:graphic xmlns:a="http://schemas.openxmlformats.org/drawingml/2006/main">
                  <a:graphicData uri="http://schemas.microsoft.com/office/word/2010/wordprocessingShape">
                    <wps:wsp>
                      <wps:cNvSpPr txBox="1">
                        <a:spLocks noChangeArrowheads="1"/>
                      </wps:cNvSpPr>
                      <wps:spPr bwMode="auto">
                        <a:xfrm>
                          <a:off x="900430" y="864235"/>
                          <a:ext cx="2406650" cy="514350"/>
                        </a:xfrm>
                        <a:prstGeom prst="rect">
                          <a:avLst/>
                        </a:prstGeom>
                        <a:solidFill>
                          <a:srgbClr val="FFFFFF"/>
                        </a:solidFill>
                        <a:ln>
                          <a:noFill/>
                        </a:ln>
                        <a:effectLst/>
                      </wps:spPr>
                      <wps:txbx>
                        <w:txbxContent>
                          <w:p w14:paraId="31260834">
                            <w:pPr>
                              <w:pStyle w:val="31"/>
                              <w:rPr>
                                <w:rFonts w:ascii="黑体" w:hAnsi="黑体"/>
                                <w:szCs w:val="21"/>
                              </w:rPr>
                            </w:pPr>
                            <w:r>
                              <w:rPr>
                                <w:rFonts w:hint="eastAsia" w:ascii="黑体" w:hAnsi="黑体"/>
                                <w:szCs w:val="21"/>
                              </w:rPr>
                              <w:t>ICS 7</w:t>
                            </w:r>
                            <w:r>
                              <w:rPr>
                                <w:rFonts w:ascii="黑体" w:hAnsi="黑体"/>
                                <w:szCs w:val="21"/>
                              </w:rPr>
                              <w:t>7</w:t>
                            </w:r>
                            <w:r>
                              <w:rPr>
                                <w:rFonts w:hint="eastAsia" w:ascii="黑体" w:hAnsi="黑体"/>
                                <w:szCs w:val="21"/>
                              </w:rPr>
                              <w:t>.</w:t>
                            </w:r>
                            <w:r>
                              <w:rPr>
                                <w:rFonts w:ascii="黑体" w:hAnsi="黑体"/>
                                <w:szCs w:val="21"/>
                              </w:rPr>
                              <w:t>12</w:t>
                            </w:r>
                            <w:r>
                              <w:rPr>
                                <w:rFonts w:hint="eastAsia" w:ascii="黑体" w:hAnsi="黑体"/>
                                <w:szCs w:val="21"/>
                              </w:rPr>
                              <w:t>0</w:t>
                            </w:r>
                            <w:r>
                              <w:rPr>
                                <w:rFonts w:ascii="黑体" w:hAnsi="黑体"/>
                                <w:szCs w:val="21"/>
                              </w:rPr>
                              <w:t>.01</w:t>
                            </w:r>
                          </w:p>
                          <w:p w14:paraId="142101E8">
                            <w:pPr>
                              <w:pStyle w:val="31"/>
                              <w:rPr>
                                <w:rFonts w:ascii="黑体" w:hAnsi="黑体"/>
                                <w:szCs w:val="21"/>
                              </w:rPr>
                            </w:pPr>
                            <w:r>
                              <w:rPr>
                                <w:rFonts w:ascii="黑体" w:hAnsi="黑体"/>
                                <w:szCs w:val="21"/>
                              </w:rPr>
                              <w:t>CCS H</w:t>
                            </w:r>
                            <w:r>
                              <w:rPr>
                                <w:rFonts w:hint="eastAsia" w:ascii="黑体" w:hAnsi="黑体"/>
                                <w:szCs w:val="21"/>
                              </w:rPr>
                              <w:t xml:space="preserve"> </w:t>
                            </w:r>
                            <w:r>
                              <w:rPr>
                                <w:rFonts w:ascii="黑体" w:hAnsi="黑体"/>
                                <w:szCs w:val="21"/>
                              </w:rPr>
                              <w:t>13</w:t>
                            </w:r>
                          </w:p>
                          <w:p w14:paraId="2CCCF581">
                            <w:pPr>
                              <w:pStyle w:val="31"/>
                              <w:rPr>
                                <w:szCs w:val="21"/>
                              </w:rPr>
                            </w:pPr>
                            <w:r>
                              <w:rPr>
                                <w:rFonts w:hint="eastAsia"/>
                                <w:szCs w:val="21"/>
                              </w:rPr>
                              <w:t xml:space="preserve"> </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35pt;margin-top:6.3pt;height:40.5pt;width:189.5pt;mso-position-horizontal-relative:margin;mso-position-vertical-relative:margin;z-index:251663360;mso-width-relative:page;mso-height-relative:page;" fillcolor="#FFFFFF" filled="t" stroked="f" coordsize="21600,21600" o:gfxdata="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J96ttgA&#10;AAAIAQAADwAAAAAAAAABACAAAAAiAAAAZHJzL2Rvd25yZXYueG1sUEsBAhQAFAAAAAgAh07iQDeq&#10;jykfAgAAQwQAAA4AAAAAAAAAAQAgAAAAJwEAAGRycy9lMm9Eb2MueG1sUEsFBgAAAAAGAAYAWQEA&#10;ALgFAAAAAA==&#10;">
                <v:fill on="t" focussize="0,0"/>
                <v:stroke on="f"/>
                <v:imagedata o:title=""/>
                <o:lock v:ext="edit" aspectratio="f"/>
                <v:textbox inset="0mm,0mm,0mm,0mm">
                  <w:txbxContent>
                    <w:p w14:paraId="31260834">
                      <w:pPr>
                        <w:pStyle w:val="31"/>
                        <w:rPr>
                          <w:rFonts w:ascii="黑体" w:hAnsi="黑体"/>
                          <w:szCs w:val="21"/>
                        </w:rPr>
                      </w:pPr>
                      <w:r>
                        <w:rPr>
                          <w:rFonts w:hint="eastAsia" w:ascii="黑体" w:hAnsi="黑体"/>
                          <w:szCs w:val="21"/>
                        </w:rPr>
                        <w:t>ICS 7</w:t>
                      </w:r>
                      <w:r>
                        <w:rPr>
                          <w:rFonts w:ascii="黑体" w:hAnsi="黑体"/>
                          <w:szCs w:val="21"/>
                        </w:rPr>
                        <w:t>7</w:t>
                      </w:r>
                      <w:r>
                        <w:rPr>
                          <w:rFonts w:hint="eastAsia" w:ascii="黑体" w:hAnsi="黑体"/>
                          <w:szCs w:val="21"/>
                        </w:rPr>
                        <w:t>.</w:t>
                      </w:r>
                      <w:r>
                        <w:rPr>
                          <w:rFonts w:ascii="黑体" w:hAnsi="黑体"/>
                          <w:szCs w:val="21"/>
                        </w:rPr>
                        <w:t>12</w:t>
                      </w:r>
                      <w:r>
                        <w:rPr>
                          <w:rFonts w:hint="eastAsia" w:ascii="黑体" w:hAnsi="黑体"/>
                          <w:szCs w:val="21"/>
                        </w:rPr>
                        <w:t>0</w:t>
                      </w:r>
                      <w:r>
                        <w:rPr>
                          <w:rFonts w:ascii="黑体" w:hAnsi="黑体"/>
                          <w:szCs w:val="21"/>
                        </w:rPr>
                        <w:t>.01</w:t>
                      </w:r>
                    </w:p>
                    <w:p w14:paraId="142101E8">
                      <w:pPr>
                        <w:pStyle w:val="31"/>
                        <w:rPr>
                          <w:rFonts w:ascii="黑体" w:hAnsi="黑体"/>
                          <w:szCs w:val="21"/>
                        </w:rPr>
                      </w:pPr>
                      <w:r>
                        <w:rPr>
                          <w:rFonts w:ascii="黑体" w:hAnsi="黑体"/>
                          <w:szCs w:val="21"/>
                        </w:rPr>
                        <w:t>CCS H</w:t>
                      </w:r>
                      <w:r>
                        <w:rPr>
                          <w:rFonts w:hint="eastAsia" w:ascii="黑体" w:hAnsi="黑体"/>
                          <w:szCs w:val="21"/>
                        </w:rPr>
                        <w:t xml:space="preserve"> </w:t>
                      </w:r>
                      <w:r>
                        <w:rPr>
                          <w:rFonts w:ascii="黑体" w:hAnsi="黑体"/>
                          <w:szCs w:val="21"/>
                        </w:rPr>
                        <w:t>13</w:t>
                      </w:r>
                    </w:p>
                    <w:p w14:paraId="2CCCF581">
                      <w:pPr>
                        <w:pStyle w:val="31"/>
                        <w:rPr>
                          <w:szCs w:val="21"/>
                        </w:rPr>
                      </w:pPr>
                      <w:r>
                        <w:rPr>
                          <w:rFonts w:hint="eastAsia"/>
                          <w:szCs w:val="21"/>
                        </w:rPr>
                        <w:t xml:space="preserve"> </w:t>
                      </w:r>
                    </w:p>
                  </w:txbxContent>
                </v:textbox>
                <w10:anchorlock/>
              </v:shape>
            </w:pict>
          </mc:Fallback>
        </mc:AlternateContent>
      </w:r>
    </w:p>
    <w:p w14:paraId="54A02EDD">
      <w:pPr>
        <w:spacing w:before="156" w:after="156"/>
      </w:pPr>
      <w:bookmarkStart w:id="0" w:name="_Hlk110862261"/>
      <w:bookmarkEnd w:id="0"/>
      <w:r>
        <mc:AlternateContent>
          <mc:Choice Requires="wps">
            <w:drawing>
              <wp:anchor distT="0" distB="0" distL="114300" distR="114300" simplePos="0" relativeHeight="251666432" behindDoc="0" locked="1" layoutInCell="1" allowOverlap="1">
                <wp:simplePos x="0" y="0"/>
                <wp:positionH relativeFrom="margin">
                  <wp:posOffset>-2540</wp:posOffset>
                </wp:positionH>
                <wp:positionV relativeFrom="margin">
                  <wp:posOffset>1389380</wp:posOffset>
                </wp:positionV>
                <wp:extent cx="6106795" cy="834390"/>
                <wp:effectExtent l="0" t="0" r="8255" b="3810"/>
                <wp:wrapNone/>
                <wp:docPr id="2" name="fmFrame3"/>
                <wp:cNvGraphicFramePr/>
                <a:graphic xmlns:a="http://schemas.openxmlformats.org/drawingml/2006/main">
                  <a:graphicData uri="http://schemas.microsoft.com/office/word/2010/wordprocessingShape">
                    <wps:wsp>
                      <wps:cNvSpPr txBox="1"/>
                      <wps:spPr>
                        <a:xfrm>
                          <a:off x="0" y="0"/>
                          <a:ext cx="6106795" cy="834390"/>
                        </a:xfrm>
                        <a:prstGeom prst="rect">
                          <a:avLst/>
                        </a:prstGeom>
                        <a:solidFill>
                          <a:srgbClr val="FFFFFF"/>
                        </a:solidFill>
                        <a:ln>
                          <a:noFill/>
                        </a:ln>
                      </wps:spPr>
                      <wps:txbx>
                        <w:txbxContent>
                          <w:p w14:paraId="1D3876AC">
                            <w:pPr>
                              <w:pStyle w:val="28"/>
                              <w:rPr>
                                <w:rFonts w:ascii="黑体" w:eastAsia="黑体"/>
                                <w:szCs w:val="28"/>
                                <w:lang w:val="de-DE"/>
                              </w:rPr>
                            </w:pPr>
                            <w:r>
                              <w:rPr>
                                <w:rFonts w:hint="eastAsia" w:ascii="黑体" w:eastAsia="黑体"/>
                                <w:szCs w:val="28"/>
                                <w:lang w:val="de-DE"/>
                              </w:rPr>
                              <w:t xml:space="preserve">YS/T </w:t>
                            </w:r>
                            <w:r>
                              <w:rPr>
                                <w:rFonts w:hint="eastAsia" w:ascii="黑体" w:eastAsia="黑体"/>
                                <w:szCs w:val="28"/>
                              </w:rPr>
                              <w:t>1115</w:t>
                            </w:r>
                            <w:r>
                              <w:rPr>
                                <w:rFonts w:hint="eastAsia" w:ascii="黑体" w:eastAsia="黑体"/>
                                <w:szCs w:val="28"/>
                                <w:lang w:val="de-DE"/>
                              </w:rPr>
                              <w:t>.</w:t>
                            </w:r>
                            <w:r>
                              <w:rPr>
                                <w:rFonts w:hint="eastAsia" w:ascii="黑体" w:eastAsia="黑体"/>
                                <w:szCs w:val="28"/>
                              </w:rPr>
                              <w:t>1</w:t>
                            </w:r>
                            <w:r>
                              <w:rPr>
                                <w:rFonts w:hint="eastAsia" w:ascii="黑体" w:eastAsia="黑体"/>
                                <w:szCs w:val="28"/>
                                <w:lang w:val="en-US" w:eastAsia="zh-CN"/>
                              </w:rPr>
                              <w:t>0</w:t>
                            </w:r>
                            <w:r>
                              <w:rPr>
                                <w:rFonts w:hint="eastAsia" w:ascii="黑体" w:eastAsia="黑体"/>
                                <w:szCs w:val="28"/>
                                <w:lang w:val="de-DE"/>
                              </w:rPr>
                              <w:t>—20</w:t>
                            </w:r>
                            <w:r>
                              <w:rPr>
                                <w:rFonts w:hint="eastAsia" w:ascii="黑体" w:eastAsia="黑体"/>
                                <w:szCs w:val="28"/>
                              </w:rPr>
                              <w:t>2</w:t>
                            </w:r>
                            <w:r>
                              <w:rPr>
                                <w:rFonts w:hint="eastAsia" w:ascii="黑体" w:eastAsia="黑体"/>
                                <w:szCs w:val="28"/>
                                <w:lang w:val="de-DE"/>
                              </w:rPr>
                              <w:t>X</w:t>
                            </w:r>
                          </w:p>
                          <w:p w14:paraId="47271C0B">
                            <w:pPr>
                              <w:pStyle w:val="30"/>
                              <w:pBdr>
                                <w:top w:val="none" w:color="auto" w:sz="0" w:space="0"/>
                                <w:left w:val="none" w:color="auto" w:sz="0" w:space="0"/>
                                <w:bottom w:val="none" w:color="auto" w:sz="0" w:space="0"/>
                                <w:right w:val="none" w:color="auto" w:sz="0" w:space="0"/>
                              </w:pBdr>
                              <w:rPr>
                                <w:rFonts w:hint="eastAsia" w:ascii="黑体" w:hAnsi="黑体" w:eastAsia="黑体" w:cs="黑体"/>
                                <w:color w:val="auto"/>
                                <w:szCs w:val="21"/>
                                <w:lang w:val="en-US" w:eastAsia="zh-CN"/>
                              </w:rPr>
                            </w:pPr>
                            <w:r>
                              <w:rPr>
                                <w:rFonts w:hint="eastAsia" w:ascii="黑体" w:hAnsi="黑体" w:eastAsia="黑体" w:cs="黑体"/>
                                <w:color w:val="auto"/>
                                <w:szCs w:val="21"/>
                                <w:lang w:val="de-DE"/>
                              </w:rPr>
                              <w:t>代替</w:t>
                            </w:r>
                            <w:r>
                              <w:rPr>
                                <w:rFonts w:ascii="黑体" w:hAnsi="黑体" w:eastAsia="黑体" w:cs="黑体"/>
                                <w:color w:val="auto"/>
                                <w:szCs w:val="21"/>
                              </w:rPr>
                              <w:t>YS/T</w:t>
                            </w:r>
                            <w:r>
                              <w:rPr>
                                <w:rFonts w:hint="eastAsia" w:ascii="黑体" w:hAnsi="黑体" w:eastAsia="黑体" w:cs="黑体"/>
                                <w:color w:val="auto"/>
                                <w:szCs w:val="21"/>
                                <w:lang w:val="en-US" w:eastAsia="zh-CN"/>
                              </w:rPr>
                              <w:t>53</w:t>
                            </w:r>
                            <w:r>
                              <w:rPr>
                                <w:rFonts w:hint="eastAsia" w:ascii="黑体" w:hAnsi="黑体" w:eastAsia="黑体" w:cs="黑体"/>
                                <w:color w:val="auto"/>
                                <w:szCs w:val="21"/>
                              </w:rPr>
                              <w:t>.1-201</w:t>
                            </w:r>
                            <w:r>
                              <w:rPr>
                                <w:rFonts w:hint="eastAsia" w:ascii="黑体" w:hAnsi="黑体" w:eastAsia="黑体" w:cs="黑体"/>
                                <w:color w:val="auto"/>
                                <w:szCs w:val="21"/>
                                <w:lang w:val="en-US" w:eastAsia="zh-CN"/>
                              </w:rPr>
                              <w:t>0</w:t>
                            </w:r>
                            <w:r>
                              <w:rPr>
                                <w:rFonts w:hint="eastAsia" w:ascii="黑体" w:hAnsi="黑体" w:eastAsia="黑体" w:cs="黑体"/>
                                <w:color w:val="auto"/>
                                <w:szCs w:val="21"/>
                              </w:rPr>
                              <w:t>、</w:t>
                            </w:r>
                            <w:bookmarkStart w:id="13" w:name="OLE_LINK7"/>
                            <w:r>
                              <w:rPr>
                                <w:rFonts w:hint="eastAsia" w:ascii="黑体" w:hAnsi="黑体" w:eastAsia="黑体" w:cs="黑体"/>
                                <w:color w:val="auto"/>
                                <w:szCs w:val="21"/>
                              </w:rPr>
                              <w:t>YS/T</w:t>
                            </w:r>
                            <w:r>
                              <w:rPr>
                                <w:rFonts w:ascii="黑体" w:hAnsi="黑体" w:eastAsia="黑体" w:cs="黑体"/>
                                <w:color w:val="auto"/>
                                <w:szCs w:val="21"/>
                              </w:rPr>
                              <w:t xml:space="preserve"> </w:t>
                            </w:r>
                            <w:r>
                              <w:rPr>
                                <w:rFonts w:hint="eastAsia" w:ascii="黑体" w:hAnsi="黑体" w:eastAsia="黑体" w:cs="黑体"/>
                                <w:color w:val="auto"/>
                                <w:szCs w:val="21"/>
                                <w:lang w:val="en-US" w:eastAsia="zh-CN"/>
                              </w:rPr>
                              <w:t>53.2</w:t>
                            </w:r>
                            <w:r>
                              <w:rPr>
                                <w:rFonts w:ascii="黑体" w:hAnsi="黑体" w:eastAsia="黑体" w:cs="黑体"/>
                                <w:color w:val="auto"/>
                                <w:szCs w:val="21"/>
                              </w:rPr>
                              <w:t>-201</w:t>
                            </w:r>
                            <w:r>
                              <w:rPr>
                                <w:rFonts w:hint="eastAsia" w:ascii="黑体" w:hAnsi="黑体" w:eastAsia="黑体" w:cs="黑体"/>
                                <w:color w:val="auto"/>
                                <w:szCs w:val="21"/>
                                <w:lang w:val="en-US" w:eastAsia="zh-CN"/>
                              </w:rPr>
                              <w:t>0</w:t>
                            </w:r>
                            <w:bookmarkEnd w:id="13"/>
                            <w:r>
                              <w:rPr>
                                <w:rFonts w:hint="eastAsia" w:ascii="黑体" w:hAnsi="黑体" w:eastAsia="黑体" w:cs="黑体"/>
                                <w:color w:val="auto"/>
                                <w:szCs w:val="21"/>
                                <w:lang w:val="en-US" w:eastAsia="zh-CN"/>
                              </w:rPr>
                              <w:t>、</w:t>
                            </w:r>
                            <w:r>
                              <w:rPr>
                                <w:rFonts w:ascii="黑体" w:hAnsi="黑体" w:eastAsia="黑体" w:cs="黑体"/>
                                <w:color w:val="auto"/>
                                <w:szCs w:val="21"/>
                              </w:rPr>
                              <w:t>YS/T</w:t>
                            </w:r>
                            <w:r>
                              <w:rPr>
                                <w:rFonts w:hint="eastAsia" w:ascii="黑体" w:hAnsi="黑体" w:eastAsia="黑体" w:cs="黑体"/>
                                <w:color w:val="auto"/>
                                <w:szCs w:val="21"/>
                                <w:lang w:val="en-US" w:eastAsia="zh-CN"/>
                              </w:rPr>
                              <w:t>53</w:t>
                            </w:r>
                            <w:r>
                              <w:rPr>
                                <w:rFonts w:hint="eastAsia" w:ascii="黑体" w:hAnsi="黑体" w:eastAsia="黑体" w:cs="黑体"/>
                                <w:color w:val="auto"/>
                                <w:szCs w:val="21"/>
                              </w:rPr>
                              <w:t>.</w:t>
                            </w:r>
                            <w:r>
                              <w:rPr>
                                <w:rFonts w:hint="eastAsia" w:ascii="黑体" w:hAnsi="黑体" w:eastAsia="黑体" w:cs="黑体"/>
                                <w:color w:val="auto"/>
                                <w:szCs w:val="21"/>
                                <w:lang w:val="en-US" w:eastAsia="zh-CN"/>
                              </w:rPr>
                              <w:t>3</w:t>
                            </w:r>
                            <w:r>
                              <w:rPr>
                                <w:rFonts w:hint="eastAsia" w:ascii="黑体" w:hAnsi="黑体" w:eastAsia="黑体" w:cs="黑体"/>
                                <w:color w:val="auto"/>
                                <w:szCs w:val="21"/>
                              </w:rPr>
                              <w:t>-201</w:t>
                            </w:r>
                            <w:r>
                              <w:rPr>
                                <w:rFonts w:hint="eastAsia" w:ascii="黑体" w:hAnsi="黑体" w:eastAsia="黑体" w:cs="黑体"/>
                                <w:color w:val="auto"/>
                                <w:szCs w:val="21"/>
                                <w:lang w:val="en-US" w:eastAsia="zh-CN"/>
                              </w:rPr>
                              <w:t>0</w:t>
                            </w:r>
                          </w:p>
                          <w:p w14:paraId="4324EB80">
                            <w:pPr>
                              <w:pStyle w:val="30"/>
                              <w:rPr>
                                <w:rFonts w:ascii="黑体" w:hAnsi="黑体" w:eastAsia="黑体" w:cs="黑体"/>
                                <w:szCs w:val="21"/>
                                <w:lang w:val="de-DE"/>
                              </w:rPr>
                            </w:pPr>
                          </w:p>
                        </w:txbxContent>
                      </wps:txbx>
                      <wps:bodyPr lIns="0" tIns="0" rIns="0" bIns="0" upright="1">
                        <a:noAutofit/>
                      </wps:bodyPr>
                    </wps:wsp>
                  </a:graphicData>
                </a:graphic>
              </wp:anchor>
            </w:drawing>
          </mc:Choice>
          <mc:Fallback>
            <w:pict>
              <v:shape id="fmFrame3" o:spid="_x0000_s1026" o:spt="202" type="#_x0000_t202" style="position:absolute;left:0pt;margin-left:-0.2pt;margin-top:109.4pt;height:65.7pt;width:480.85pt;mso-position-horizontal-relative:margin;mso-position-vertical-relative:margin;z-index:251666432;mso-width-relative:page;mso-height-relative:page;" fillcolor="#FFFFFF" filled="t" stroked="f" coordsize="21600,21600" o:gfxdata="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cV9DtkAAAAJAQAADwAAAAAAAAABACAAAAAiAAAA&#10;ZHJzL2Rvd25yZXYueG1sUEsBAhQAFAAAAAgAh07iQNkSSQLNAQAAsgMAAA4AAAAAAAAAAQAgAAAA&#10;KAEAAGRycy9lMm9Eb2MueG1sUEsFBgAAAAAGAAYAWQEAAGcFAAAAAA==&#10;">
                <v:fill on="t" focussize="0,0"/>
                <v:stroke on="f"/>
                <v:imagedata o:title=""/>
                <o:lock v:ext="edit" aspectratio="f"/>
                <v:textbox inset="0mm,0mm,0mm,0mm">
                  <w:txbxContent>
                    <w:p w14:paraId="1D3876AC">
                      <w:pPr>
                        <w:pStyle w:val="28"/>
                        <w:rPr>
                          <w:rFonts w:ascii="黑体" w:eastAsia="黑体"/>
                          <w:szCs w:val="28"/>
                          <w:lang w:val="de-DE"/>
                        </w:rPr>
                      </w:pPr>
                      <w:r>
                        <w:rPr>
                          <w:rFonts w:hint="eastAsia" w:ascii="黑体" w:eastAsia="黑体"/>
                          <w:szCs w:val="28"/>
                          <w:lang w:val="de-DE"/>
                        </w:rPr>
                        <w:t xml:space="preserve">YS/T </w:t>
                      </w:r>
                      <w:r>
                        <w:rPr>
                          <w:rFonts w:hint="eastAsia" w:ascii="黑体" w:eastAsia="黑体"/>
                          <w:szCs w:val="28"/>
                        </w:rPr>
                        <w:t>1115</w:t>
                      </w:r>
                      <w:r>
                        <w:rPr>
                          <w:rFonts w:hint="eastAsia" w:ascii="黑体" w:eastAsia="黑体"/>
                          <w:szCs w:val="28"/>
                          <w:lang w:val="de-DE"/>
                        </w:rPr>
                        <w:t>.</w:t>
                      </w:r>
                      <w:r>
                        <w:rPr>
                          <w:rFonts w:hint="eastAsia" w:ascii="黑体" w:eastAsia="黑体"/>
                          <w:szCs w:val="28"/>
                        </w:rPr>
                        <w:t>1</w:t>
                      </w:r>
                      <w:r>
                        <w:rPr>
                          <w:rFonts w:hint="eastAsia" w:ascii="黑体" w:eastAsia="黑体"/>
                          <w:szCs w:val="28"/>
                          <w:lang w:val="en-US" w:eastAsia="zh-CN"/>
                        </w:rPr>
                        <w:t>0</w:t>
                      </w:r>
                      <w:r>
                        <w:rPr>
                          <w:rFonts w:hint="eastAsia" w:ascii="黑体" w:eastAsia="黑体"/>
                          <w:szCs w:val="28"/>
                          <w:lang w:val="de-DE"/>
                        </w:rPr>
                        <w:t>—20</w:t>
                      </w:r>
                      <w:r>
                        <w:rPr>
                          <w:rFonts w:hint="eastAsia" w:ascii="黑体" w:eastAsia="黑体"/>
                          <w:szCs w:val="28"/>
                        </w:rPr>
                        <w:t>2</w:t>
                      </w:r>
                      <w:r>
                        <w:rPr>
                          <w:rFonts w:hint="eastAsia" w:ascii="黑体" w:eastAsia="黑体"/>
                          <w:szCs w:val="28"/>
                          <w:lang w:val="de-DE"/>
                        </w:rPr>
                        <w:t>X</w:t>
                      </w:r>
                    </w:p>
                    <w:p w14:paraId="47271C0B">
                      <w:pPr>
                        <w:pStyle w:val="30"/>
                        <w:pBdr>
                          <w:top w:val="none" w:color="auto" w:sz="0" w:space="0"/>
                          <w:left w:val="none" w:color="auto" w:sz="0" w:space="0"/>
                          <w:bottom w:val="none" w:color="auto" w:sz="0" w:space="0"/>
                          <w:right w:val="none" w:color="auto" w:sz="0" w:space="0"/>
                        </w:pBdr>
                        <w:rPr>
                          <w:rFonts w:hint="eastAsia" w:ascii="黑体" w:hAnsi="黑体" w:eastAsia="黑体" w:cs="黑体"/>
                          <w:color w:val="auto"/>
                          <w:szCs w:val="21"/>
                          <w:lang w:val="en-US" w:eastAsia="zh-CN"/>
                        </w:rPr>
                      </w:pPr>
                      <w:r>
                        <w:rPr>
                          <w:rFonts w:hint="eastAsia" w:ascii="黑体" w:hAnsi="黑体" w:eastAsia="黑体" w:cs="黑体"/>
                          <w:color w:val="auto"/>
                          <w:szCs w:val="21"/>
                          <w:lang w:val="de-DE"/>
                        </w:rPr>
                        <w:t>代替</w:t>
                      </w:r>
                      <w:r>
                        <w:rPr>
                          <w:rFonts w:ascii="黑体" w:hAnsi="黑体" w:eastAsia="黑体" w:cs="黑体"/>
                          <w:color w:val="auto"/>
                          <w:szCs w:val="21"/>
                        </w:rPr>
                        <w:t>YS/T</w:t>
                      </w:r>
                      <w:r>
                        <w:rPr>
                          <w:rFonts w:hint="eastAsia" w:ascii="黑体" w:hAnsi="黑体" w:eastAsia="黑体" w:cs="黑体"/>
                          <w:color w:val="auto"/>
                          <w:szCs w:val="21"/>
                          <w:lang w:val="en-US" w:eastAsia="zh-CN"/>
                        </w:rPr>
                        <w:t>53</w:t>
                      </w:r>
                      <w:r>
                        <w:rPr>
                          <w:rFonts w:hint="eastAsia" w:ascii="黑体" w:hAnsi="黑体" w:eastAsia="黑体" w:cs="黑体"/>
                          <w:color w:val="auto"/>
                          <w:szCs w:val="21"/>
                        </w:rPr>
                        <w:t>.1-201</w:t>
                      </w:r>
                      <w:r>
                        <w:rPr>
                          <w:rFonts w:hint="eastAsia" w:ascii="黑体" w:hAnsi="黑体" w:eastAsia="黑体" w:cs="黑体"/>
                          <w:color w:val="auto"/>
                          <w:szCs w:val="21"/>
                          <w:lang w:val="en-US" w:eastAsia="zh-CN"/>
                        </w:rPr>
                        <w:t>0</w:t>
                      </w:r>
                      <w:r>
                        <w:rPr>
                          <w:rFonts w:hint="eastAsia" w:ascii="黑体" w:hAnsi="黑体" w:eastAsia="黑体" w:cs="黑体"/>
                          <w:color w:val="auto"/>
                          <w:szCs w:val="21"/>
                        </w:rPr>
                        <w:t>、</w:t>
                      </w:r>
                      <w:bookmarkStart w:id="13" w:name="OLE_LINK7"/>
                      <w:r>
                        <w:rPr>
                          <w:rFonts w:hint="eastAsia" w:ascii="黑体" w:hAnsi="黑体" w:eastAsia="黑体" w:cs="黑体"/>
                          <w:color w:val="auto"/>
                          <w:szCs w:val="21"/>
                        </w:rPr>
                        <w:t>YS/T</w:t>
                      </w:r>
                      <w:r>
                        <w:rPr>
                          <w:rFonts w:ascii="黑体" w:hAnsi="黑体" w:eastAsia="黑体" w:cs="黑体"/>
                          <w:color w:val="auto"/>
                          <w:szCs w:val="21"/>
                        </w:rPr>
                        <w:t xml:space="preserve"> </w:t>
                      </w:r>
                      <w:r>
                        <w:rPr>
                          <w:rFonts w:hint="eastAsia" w:ascii="黑体" w:hAnsi="黑体" w:eastAsia="黑体" w:cs="黑体"/>
                          <w:color w:val="auto"/>
                          <w:szCs w:val="21"/>
                          <w:lang w:val="en-US" w:eastAsia="zh-CN"/>
                        </w:rPr>
                        <w:t>53.2</w:t>
                      </w:r>
                      <w:r>
                        <w:rPr>
                          <w:rFonts w:ascii="黑体" w:hAnsi="黑体" w:eastAsia="黑体" w:cs="黑体"/>
                          <w:color w:val="auto"/>
                          <w:szCs w:val="21"/>
                        </w:rPr>
                        <w:t>-201</w:t>
                      </w:r>
                      <w:r>
                        <w:rPr>
                          <w:rFonts w:hint="eastAsia" w:ascii="黑体" w:hAnsi="黑体" w:eastAsia="黑体" w:cs="黑体"/>
                          <w:color w:val="auto"/>
                          <w:szCs w:val="21"/>
                          <w:lang w:val="en-US" w:eastAsia="zh-CN"/>
                        </w:rPr>
                        <w:t>0</w:t>
                      </w:r>
                      <w:bookmarkEnd w:id="13"/>
                      <w:r>
                        <w:rPr>
                          <w:rFonts w:hint="eastAsia" w:ascii="黑体" w:hAnsi="黑体" w:eastAsia="黑体" w:cs="黑体"/>
                          <w:color w:val="auto"/>
                          <w:szCs w:val="21"/>
                          <w:lang w:val="en-US" w:eastAsia="zh-CN"/>
                        </w:rPr>
                        <w:t>、</w:t>
                      </w:r>
                      <w:r>
                        <w:rPr>
                          <w:rFonts w:ascii="黑体" w:hAnsi="黑体" w:eastAsia="黑体" w:cs="黑体"/>
                          <w:color w:val="auto"/>
                          <w:szCs w:val="21"/>
                        </w:rPr>
                        <w:t>YS/T</w:t>
                      </w:r>
                      <w:r>
                        <w:rPr>
                          <w:rFonts w:hint="eastAsia" w:ascii="黑体" w:hAnsi="黑体" w:eastAsia="黑体" w:cs="黑体"/>
                          <w:color w:val="auto"/>
                          <w:szCs w:val="21"/>
                          <w:lang w:val="en-US" w:eastAsia="zh-CN"/>
                        </w:rPr>
                        <w:t>53</w:t>
                      </w:r>
                      <w:r>
                        <w:rPr>
                          <w:rFonts w:hint="eastAsia" w:ascii="黑体" w:hAnsi="黑体" w:eastAsia="黑体" w:cs="黑体"/>
                          <w:color w:val="auto"/>
                          <w:szCs w:val="21"/>
                        </w:rPr>
                        <w:t>.</w:t>
                      </w:r>
                      <w:r>
                        <w:rPr>
                          <w:rFonts w:hint="eastAsia" w:ascii="黑体" w:hAnsi="黑体" w:eastAsia="黑体" w:cs="黑体"/>
                          <w:color w:val="auto"/>
                          <w:szCs w:val="21"/>
                          <w:lang w:val="en-US" w:eastAsia="zh-CN"/>
                        </w:rPr>
                        <w:t>3</w:t>
                      </w:r>
                      <w:r>
                        <w:rPr>
                          <w:rFonts w:hint="eastAsia" w:ascii="黑体" w:hAnsi="黑体" w:eastAsia="黑体" w:cs="黑体"/>
                          <w:color w:val="auto"/>
                          <w:szCs w:val="21"/>
                        </w:rPr>
                        <w:t>-201</w:t>
                      </w:r>
                      <w:r>
                        <w:rPr>
                          <w:rFonts w:hint="eastAsia" w:ascii="黑体" w:hAnsi="黑体" w:eastAsia="黑体" w:cs="黑体"/>
                          <w:color w:val="auto"/>
                          <w:szCs w:val="21"/>
                          <w:lang w:val="en-US" w:eastAsia="zh-CN"/>
                        </w:rPr>
                        <w:t>0</w:t>
                      </w:r>
                    </w:p>
                    <w:p w14:paraId="4324EB80">
                      <w:pPr>
                        <w:pStyle w:val="30"/>
                        <w:rPr>
                          <w:rFonts w:ascii="黑体" w:hAnsi="黑体" w:eastAsia="黑体" w:cs="黑体"/>
                          <w:szCs w:val="21"/>
                          <w:lang w:val="de-DE"/>
                        </w:rPr>
                      </w:pPr>
                    </w:p>
                  </w:txbxContent>
                </v:textbox>
                <w10:anchorlock/>
              </v:shape>
            </w:pict>
          </mc:Fallback>
        </mc:AlternateContent>
      </w:r>
      <w:r>
        <w:rPr>
          <w:rFonts w:eastAsia="黑体"/>
          <w:sz w:val="28"/>
          <w:szCs w:val="28"/>
        </w:rPr>
        <mc:AlternateContent>
          <mc:Choice Requires="wps">
            <w:drawing>
              <wp:anchor distT="0" distB="0" distL="114300" distR="114300" simplePos="0" relativeHeight="251665408" behindDoc="0" locked="1" layoutInCell="0" allowOverlap="1">
                <wp:simplePos x="0" y="0"/>
                <wp:positionH relativeFrom="margin">
                  <wp:posOffset>-153035</wp:posOffset>
                </wp:positionH>
                <wp:positionV relativeFrom="margin">
                  <wp:posOffset>862965</wp:posOffset>
                </wp:positionV>
                <wp:extent cx="6120130" cy="391160"/>
                <wp:effectExtent l="0" t="0" r="13970" b="889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366C4C90">
                            <w:pPr>
                              <w:pStyle w:val="42"/>
                              <w:rPr>
                                <w:rFonts w:ascii="宋体" w:eastAsia="宋体"/>
                                <w:b/>
                              </w:rPr>
                            </w:pPr>
                            <w:r>
                              <w:rPr>
                                <w:rFonts w:hint="eastAsia" w:ascii="宋体" w:eastAsia="宋体"/>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05pt;margin-top:67.95pt;height:30.8pt;width:481.9pt;mso-position-horizontal-relative:margin;mso-position-vertical-relative:margin;z-index:251665408;mso-width-relative:page;mso-height-relative:page;" fillcolor="#FFFFFF" filled="t" stroked="f" coordsize="21600,21600" o:allowincell="f" o:gfxdata="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TO4i2wAAAAsBAAAPAAAAAAAAAAEAIAAAACIAAABkcnMvZG93bnJldi54bWxQSwECFAAUAAAA&#10;CACHTuJAH+ngUiQCAAA+BAAADgAAAAAAAAABACAAAAAqAQAAZHJzL2Uyb0RvYy54bWxQSwUGAAAA&#10;AAYABgBZAQAAwAUAAAAA&#10;">
                <v:fill on="t" focussize="0,0"/>
                <v:stroke on="f"/>
                <v:imagedata o:title=""/>
                <o:lock v:ext="edit" aspectratio="f"/>
                <v:textbox inset="0mm,0mm,0mm,0mm">
                  <w:txbxContent>
                    <w:p w14:paraId="366C4C90">
                      <w:pPr>
                        <w:pStyle w:val="42"/>
                        <w:rPr>
                          <w:rFonts w:ascii="宋体" w:eastAsia="宋体"/>
                          <w:b/>
                        </w:rPr>
                      </w:pPr>
                      <w:r>
                        <w:rPr>
                          <w:rFonts w:hint="eastAsia" w:ascii="宋体" w:eastAsia="宋体"/>
                          <w:b/>
                        </w:rPr>
                        <w:t>中华人民共和国有色金属行业</w:t>
                      </w:r>
                      <w:r>
                        <w:rPr>
                          <w:rFonts w:ascii="宋体" w:eastAsia="宋体"/>
                          <w:b/>
                        </w:rPr>
                        <w:t>标准</w:t>
                      </w:r>
                    </w:p>
                  </w:txbxContent>
                </v:textbox>
                <w10:anchorlock/>
              </v:shape>
            </w:pict>
          </mc:Fallback>
        </mc:AlternateContent>
      </w:r>
      <w:r>
        <w:rPr>
          <w:rFonts w:eastAsia="黑体"/>
          <w:sz w:val="28"/>
          <w:szCs w:val="28"/>
        </w:rPr>
        <mc:AlternateContent>
          <mc:Choice Requires="wps">
            <w:drawing>
              <wp:anchor distT="0" distB="0" distL="114300" distR="114300" simplePos="0" relativeHeight="251664384" behindDoc="0" locked="1" layoutInCell="0" allowOverlap="1">
                <wp:simplePos x="0" y="0"/>
                <wp:positionH relativeFrom="margin">
                  <wp:posOffset>2678430</wp:posOffset>
                </wp:positionH>
                <wp:positionV relativeFrom="margin">
                  <wp:posOffset>8255</wp:posOffset>
                </wp:positionV>
                <wp:extent cx="3175000" cy="720090"/>
                <wp:effectExtent l="0" t="0" r="635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49B4D9B8">
                            <w:pPr>
                              <w:pStyle w:val="41"/>
                              <w:rPr>
                                <w:w w:val="150"/>
                              </w:rPr>
                            </w:pPr>
                            <w:r>
                              <w:rPr>
                                <w:rFonts w:hint="eastAsia"/>
                                <w:w w:val="150"/>
                              </w:rPr>
                              <w:t>YS</w:t>
                            </w:r>
                          </w:p>
                          <w:p w14:paraId="37983686"/>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0.9pt;margin-top:0.65pt;height:56.7pt;width:250pt;mso-position-horizontal-relative:margin;mso-position-vertical-relative:margin;z-index:251664384;mso-width-relative:page;mso-height-relative:page;" fillcolor="#FFFFFF" filled="t" stroked="f" coordsize="21600,21600" o:allowincell="f" o:gfxdata="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4&#10;KM7WAAAACQEAAA8AAAAAAAAAAQAgAAAAIgAAAGRycy9kb3ducmV2LnhtbFBLAQIUABQAAAAIAIdO&#10;4kBLci7qJQIAADwEAAAOAAAAAAAAAAEAIAAAACUBAABkcnMvZTJvRG9jLnhtbFBLBQYAAAAABgAG&#10;AFkBAAC8BQAAAAA=&#10;">
                <v:fill on="t" focussize="0,0"/>
                <v:stroke on="f"/>
                <v:imagedata o:title=""/>
                <o:lock v:ext="edit" aspectratio="f"/>
                <v:textbox inset="0mm,0mm,0mm,0mm">
                  <w:txbxContent>
                    <w:p w14:paraId="49B4D9B8">
                      <w:pPr>
                        <w:pStyle w:val="41"/>
                        <w:rPr>
                          <w:w w:val="150"/>
                        </w:rPr>
                      </w:pPr>
                      <w:r>
                        <w:rPr>
                          <w:rFonts w:hint="eastAsia"/>
                          <w:w w:val="150"/>
                        </w:rPr>
                        <w:t>YS</w:t>
                      </w:r>
                    </w:p>
                    <w:p w14:paraId="37983686"/>
                  </w:txbxContent>
                </v:textbox>
                <w10:anchorlock/>
              </v:shape>
            </w:pict>
          </mc:Fallback>
        </mc:AlternateContent>
      </w:r>
    </w:p>
    <w:p w14:paraId="3827DCD6">
      <w:pPr>
        <w:spacing w:before="156" w:after="156"/>
      </w:pPr>
    </w:p>
    <w:p w14:paraId="4F3F6835">
      <w:pPr>
        <w:spacing w:before="156" w:after="156"/>
      </w:pPr>
    </w:p>
    <w:p w14:paraId="3E06A7C1">
      <w:pPr>
        <w:spacing w:before="156" w:after="156"/>
      </w:pPr>
    </w:p>
    <w:p w14:paraId="69AC7520">
      <w:pPr>
        <w:spacing w:before="156" w:after="156"/>
        <w:jc w:val="center"/>
        <w:rPr>
          <w:rFonts w:ascii="黑体" w:hAnsi="黑体" w:eastAsia="黑体" w:cs="黑体"/>
          <w:sz w:val="52"/>
        </w:rPr>
      </w:pPr>
      <w:r>
        <mc:AlternateContent>
          <mc:Choice Requires="wps">
            <w:drawing>
              <wp:anchor distT="0" distB="0" distL="114300" distR="114300" simplePos="0" relativeHeight="251667456" behindDoc="0" locked="0" layoutInCell="1" allowOverlap="1">
                <wp:simplePos x="0" y="0"/>
                <wp:positionH relativeFrom="column">
                  <wp:posOffset>-29845</wp:posOffset>
                </wp:positionH>
                <wp:positionV relativeFrom="paragraph">
                  <wp:posOffset>528955</wp:posOffset>
                </wp:positionV>
                <wp:extent cx="6121400" cy="0"/>
                <wp:effectExtent l="0" t="0" r="0" b="0"/>
                <wp:wrapNone/>
                <wp:docPr id="7" name="Line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3" o:spid="_x0000_s1026" o:spt="20" style="position:absolute;left:0pt;margin-left:-2.35pt;margin-top:41.65pt;height:0pt;width:482pt;z-index:251667456;mso-width-relative:page;mso-height-relative:page;" filled="f" stroked="t" coordsize="21600,21600" o:gfxdata="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QQ7uHYAAAACAEAAA8AAAAAAAAAAQAgAAAA&#10;IgAAAGRycy9kb3ducmV2LnhtbFBLAQIUABQAAAAIAIdO4kBv2H120gEAAM8DAAAOAAAAAAAAAAEA&#10;IAAAACcBAABkcnMvZTJvRG9jLnhtbFBLBQYAAAAABgAGAFkBAABrBQAAAAA=&#10;">
                <v:fill on="f" focussize="0,0"/>
                <v:stroke weight="1pt" color="#000000" joinstyle="round"/>
                <v:imagedata o:title=""/>
                <o:lock v:ext="edit" aspectratio="f"/>
              </v:line>
            </w:pict>
          </mc:Fallback>
        </mc:AlternateContent>
      </w:r>
    </w:p>
    <w:p w14:paraId="226114BD"/>
    <w:p w14:paraId="17B4CCD7">
      <w:pPr>
        <w:autoSpaceDE w:val="0"/>
        <w:autoSpaceDN w:val="0"/>
        <w:adjustRightInd w:val="0"/>
        <w:snapToGrid w:val="0"/>
        <w:spacing w:line="700" w:lineRule="exact"/>
        <w:jc w:val="center"/>
        <w:rPr>
          <w:rFonts w:hint="eastAsia" w:eastAsia="黑体"/>
          <w:kern w:val="0"/>
          <w:sz w:val="52"/>
          <w:szCs w:val="52"/>
        </w:rPr>
      </w:pPr>
      <w:r>
        <w:rPr>
          <w:rFonts w:hint="eastAsia" w:eastAsia="黑体"/>
          <w:kern w:val="0"/>
          <w:sz w:val="52"/>
          <w:szCs w:val="52"/>
        </w:rPr>
        <w:t>铜、铅、锌原矿和尾矿化学分析方法</w:t>
      </w:r>
    </w:p>
    <w:p w14:paraId="5C0479DE">
      <w:pPr>
        <w:autoSpaceDE w:val="0"/>
        <w:autoSpaceDN w:val="0"/>
        <w:adjustRightInd w:val="0"/>
        <w:snapToGrid w:val="0"/>
        <w:spacing w:line="700" w:lineRule="exact"/>
        <w:jc w:val="center"/>
        <w:rPr>
          <w:rFonts w:hint="eastAsia" w:eastAsia="黑体"/>
          <w:kern w:val="0"/>
          <w:sz w:val="52"/>
          <w:szCs w:val="52"/>
        </w:rPr>
      </w:pPr>
      <w:r>
        <w:rPr>
          <w:rFonts w:hint="eastAsia" w:eastAsia="黑体"/>
          <w:kern w:val="0"/>
          <w:sz w:val="52"/>
          <w:szCs w:val="52"/>
        </w:rPr>
        <w:t>第1</w:t>
      </w:r>
      <w:r>
        <w:rPr>
          <w:rFonts w:hint="eastAsia" w:eastAsia="黑体"/>
          <w:kern w:val="0"/>
          <w:sz w:val="52"/>
          <w:szCs w:val="52"/>
          <w:lang w:val="en-US" w:eastAsia="zh-CN"/>
        </w:rPr>
        <w:t>0</w:t>
      </w:r>
      <w:r>
        <w:rPr>
          <w:rFonts w:hint="eastAsia" w:eastAsia="黑体"/>
          <w:kern w:val="0"/>
          <w:sz w:val="52"/>
          <w:szCs w:val="52"/>
        </w:rPr>
        <w:t>部分：金、银、钼、砷、钨、铋、镓、锗、铟、硒、碲</w:t>
      </w:r>
      <w:r>
        <w:rPr>
          <w:rFonts w:hint="eastAsia" w:eastAsia="黑体"/>
          <w:kern w:val="0"/>
          <w:sz w:val="52"/>
          <w:szCs w:val="52"/>
          <w:lang w:val="en-US" w:eastAsia="zh-CN"/>
        </w:rPr>
        <w:t>和</w:t>
      </w:r>
      <w:r>
        <w:rPr>
          <w:rFonts w:hint="eastAsia" w:eastAsia="黑体"/>
          <w:kern w:val="0"/>
          <w:sz w:val="52"/>
          <w:szCs w:val="52"/>
        </w:rPr>
        <w:t>铊含量的测定</w:t>
      </w:r>
    </w:p>
    <w:p w14:paraId="6FE9EDEC">
      <w:pPr>
        <w:autoSpaceDE w:val="0"/>
        <w:autoSpaceDN w:val="0"/>
        <w:adjustRightInd w:val="0"/>
        <w:snapToGrid w:val="0"/>
        <w:spacing w:line="700" w:lineRule="exact"/>
        <w:jc w:val="center"/>
        <w:rPr>
          <w:rFonts w:hint="eastAsia" w:eastAsia="黑体"/>
          <w:kern w:val="0"/>
          <w:sz w:val="52"/>
          <w:szCs w:val="52"/>
        </w:rPr>
      </w:pPr>
      <w:r>
        <w:rPr>
          <w:rFonts w:hint="eastAsia" w:eastAsia="黑体"/>
          <w:kern w:val="0"/>
          <w:sz w:val="52"/>
          <w:szCs w:val="52"/>
        </w:rPr>
        <w:t xml:space="preserve"> 电感耦合等离子体质谱法</w:t>
      </w:r>
    </w:p>
    <w:p w14:paraId="60327B80">
      <w:pPr>
        <w:jc w:val="center"/>
        <w:rPr>
          <w:rFonts w:hint="eastAsia" w:eastAsia="黑体"/>
          <w:bCs/>
          <w:sz w:val="28"/>
          <w:szCs w:val="28"/>
        </w:rPr>
      </w:pPr>
      <w:r>
        <w:rPr>
          <w:rFonts w:hint="eastAsia" w:eastAsia="黑体"/>
          <w:bCs/>
          <w:sz w:val="28"/>
          <w:szCs w:val="28"/>
        </w:rPr>
        <w:t>Methods for chemical analysis of copper，lead，zinc ores and tailings—</w:t>
      </w:r>
    </w:p>
    <w:p w14:paraId="7E6EE49C">
      <w:pPr>
        <w:jc w:val="center"/>
        <w:rPr>
          <w:rFonts w:hint="eastAsia" w:eastAsia="黑体"/>
          <w:bCs/>
          <w:sz w:val="28"/>
          <w:szCs w:val="28"/>
        </w:rPr>
      </w:pPr>
      <w:r>
        <w:rPr>
          <w:rFonts w:hint="eastAsia" w:eastAsia="黑体"/>
          <w:bCs/>
          <w:sz w:val="28"/>
          <w:szCs w:val="28"/>
        </w:rPr>
        <w:t>Part</w:t>
      </w:r>
      <w:r>
        <w:rPr>
          <w:rFonts w:hint="eastAsia" w:eastAsia="黑体"/>
          <w:bCs/>
          <w:sz w:val="28"/>
          <w:szCs w:val="28"/>
          <w:lang w:val="en-US" w:eastAsia="zh-CN"/>
        </w:rPr>
        <w:t xml:space="preserve"> 10</w:t>
      </w:r>
      <w:r>
        <w:rPr>
          <w:rFonts w:hint="eastAsia" w:eastAsia="黑体"/>
          <w:bCs/>
          <w:sz w:val="28"/>
          <w:szCs w:val="28"/>
        </w:rPr>
        <w:t>：Determination of gold，silver，molybdenum，arsenic</w:t>
      </w:r>
      <w:bookmarkStart w:id="1" w:name="OLE_LINK1"/>
      <w:r>
        <w:rPr>
          <w:rFonts w:hint="eastAsia" w:eastAsia="黑体"/>
          <w:bCs/>
          <w:sz w:val="28"/>
          <w:szCs w:val="28"/>
        </w:rPr>
        <w:t>，</w:t>
      </w:r>
      <w:bookmarkEnd w:id="1"/>
      <w:r>
        <w:rPr>
          <w:rFonts w:hint="eastAsia" w:eastAsia="黑体"/>
          <w:bCs/>
          <w:sz w:val="28"/>
          <w:szCs w:val="28"/>
        </w:rPr>
        <w:t>wolfram，bismuth，gallium，germanium，indium，selenium，tellurium，thallium contents—</w:t>
      </w:r>
    </w:p>
    <w:p w14:paraId="4C626B38">
      <w:pPr>
        <w:jc w:val="center"/>
        <w:rPr>
          <w:rFonts w:eastAsia="黑体"/>
          <w:bCs/>
          <w:sz w:val="28"/>
          <w:szCs w:val="28"/>
        </w:rPr>
      </w:pPr>
      <w:r>
        <w:rPr>
          <w:rFonts w:hint="eastAsia" w:eastAsia="黑体"/>
          <w:bCs/>
          <w:sz w:val="28"/>
          <w:szCs w:val="28"/>
        </w:rPr>
        <w:t>Inductively coupled plasma mass spectrometry</w:t>
      </w:r>
    </w:p>
    <w:p w14:paraId="5205DA54">
      <w:pPr>
        <w:pStyle w:val="32"/>
        <w:rPr>
          <w:rFonts w:hint="eastAsia" w:ascii="黑体" w:hAnsi="黑体" w:eastAsia="黑体"/>
          <w:spacing w:val="6"/>
          <w:sz w:val="28"/>
          <w:szCs w:val="21"/>
        </w:rPr>
      </w:pPr>
    </w:p>
    <w:p w14:paraId="46061101">
      <w:pPr>
        <w:pStyle w:val="32"/>
        <w:rPr>
          <w:rFonts w:ascii="黑体" w:hAnsi="黑体" w:eastAsia="黑体" w:cs="黑体"/>
        </w:rPr>
      </w:pPr>
      <w:r>
        <w:rPr>
          <w:rFonts w:hint="eastAsia" w:ascii="黑体" w:hAnsi="黑体" w:eastAsia="黑体"/>
          <w:spacing w:val="6"/>
          <w:sz w:val="28"/>
          <w:szCs w:val="21"/>
        </w:rPr>
        <w:t xml:space="preserve"> (草案)</w:t>
      </w:r>
    </w:p>
    <w:p w14:paraId="6A8C8793">
      <w:pPr>
        <w:spacing w:before="156" w:after="156"/>
        <w:jc w:val="both"/>
        <w:rPr>
          <w:rFonts w:eastAsia="黑体"/>
        </w:rPr>
      </w:pPr>
    </w:p>
    <w:p w14:paraId="2FB77CD4">
      <w:pPr>
        <w:spacing w:before="156" w:after="156"/>
        <w:jc w:val="center"/>
        <w:rPr>
          <w:rFonts w:eastAsia="黑体"/>
          <w:sz w:val="52"/>
        </w:rPr>
      </w:pPr>
      <w:r>
        <mc:AlternateContent>
          <mc:Choice Requires="wps">
            <w:drawing>
              <wp:anchor distT="0" distB="0" distL="114300" distR="114300" simplePos="0" relativeHeight="251661312" behindDoc="0" locked="1" layoutInCell="1" allowOverlap="1">
                <wp:simplePos x="0" y="0"/>
                <wp:positionH relativeFrom="margin">
                  <wp:posOffset>3823970</wp:posOffset>
                </wp:positionH>
                <wp:positionV relativeFrom="margin">
                  <wp:posOffset>7736840</wp:posOffset>
                </wp:positionV>
                <wp:extent cx="2019300" cy="312420"/>
                <wp:effectExtent l="0" t="0" r="0" b="5080"/>
                <wp:wrapNone/>
                <wp:docPr id="4" name="fmFrame6"/>
                <wp:cNvGraphicFramePr/>
                <a:graphic xmlns:a="http://schemas.openxmlformats.org/drawingml/2006/main">
                  <a:graphicData uri="http://schemas.microsoft.com/office/word/2010/wordprocessingShape">
                    <wps:wsp>
                      <wps:cNvSpPr txBox="1">
                        <a:spLocks noChangeArrowheads="1"/>
                      </wps:cNvSpPr>
                      <wps:spPr bwMode="auto">
                        <a:xfrm>
                          <a:off x="4724400" y="8909050"/>
                          <a:ext cx="2019300" cy="312420"/>
                        </a:xfrm>
                        <a:prstGeom prst="rect">
                          <a:avLst/>
                        </a:prstGeom>
                        <a:solidFill>
                          <a:srgbClr val="FFFFFF"/>
                        </a:solidFill>
                        <a:ln>
                          <a:noFill/>
                        </a:ln>
                        <a:effectLst/>
                      </wps:spPr>
                      <wps:txbx>
                        <w:txbxContent>
                          <w:p w14:paraId="3F555333">
                            <w:pPr>
                              <w:jc w:val="right"/>
                              <w:rPr>
                                <w:rFonts w:ascii="黑体" w:hAnsi="黑体" w:eastAsia="黑体"/>
                                <w:sz w:val="28"/>
                                <w:szCs w:val="28"/>
                              </w:rPr>
                            </w:pPr>
                            <w:r>
                              <w:rPr>
                                <w:rFonts w:hint="eastAsia" w:ascii="黑体" w:hAnsi="黑体" w:eastAsia="黑体"/>
                                <w:sz w:val="28"/>
                                <w:szCs w:val="28"/>
                              </w:rPr>
                              <w:t xml:space="preserve">202X-XX-XX实施   </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1.1pt;margin-top:609.2pt;height:24.6pt;width:159pt;mso-position-horizontal-relative:margin;mso-position-vertical-relative:margin;z-index:251661312;mso-width-relative:page;mso-height-relative:page;" fillcolor="#FFFFFF" filled="t" stroked="f" coordsize="21600,21600" o:gfxdata="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VYFXLZ&#10;AAAADQEAAA8AAAAAAAAAAQAgAAAAIgAAAGRycy9kb3ducmV2LnhtbFBLAQIUABQAAAAIAIdO4kBl&#10;X0T1HwIAAEUEAAAOAAAAAAAAAAEAIAAAACgBAABkcnMvZTJvRG9jLnhtbFBLBQYAAAAABgAGAFkB&#10;AAC5BQAAAAA=&#10;">
                <v:fill on="t" focussize="0,0"/>
                <v:stroke on="f"/>
                <v:imagedata o:title=""/>
                <o:lock v:ext="edit" aspectratio="f"/>
                <v:textbox inset="0mm,0mm,0mm,0mm">
                  <w:txbxContent>
                    <w:p w14:paraId="3F555333">
                      <w:pPr>
                        <w:jc w:val="right"/>
                        <w:rPr>
                          <w:rFonts w:ascii="黑体" w:hAnsi="黑体" w:eastAsia="黑体"/>
                          <w:sz w:val="28"/>
                          <w:szCs w:val="28"/>
                        </w:rPr>
                      </w:pPr>
                      <w:r>
                        <w:rPr>
                          <w:rFonts w:hint="eastAsia" w:ascii="黑体" w:hAnsi="黑体" w:eastAsia="黑体"/>
                          <w:sz w:val="28"/>
                          <w:szCs w:val="28"/>
                        </w:rPr>
                        <w:t xml:space="preserve">202X-XX-XX实施   </w:t>
                      </w:r>
                    </w:p>
                  </w:txbxContent>
                </v:textbox>
                <w10:anchorlock/>
              </v:shape>
            </w:pict>
          </mc:Fallback>
        </mc:AlternateContent>
      </w:r>
    </w:p>
    <w:p w14:paraId="7ABF444C">
      <w:pPr>
        <w:widowControl/>
        <w:jc w:val="left"/>
      </w:pP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7739380</wp:posOffset>
                </wp:positionV>
                <wp:extent cx="2019300" cy="312420"/>
                <wp:effectExtent l="0" t="0" r="0" b="5080"/>
                <wp:wrapNone/>
                <wp:docPr id="3" name="fmFrame5"/>
                <wp:cNvGraphicFramePr/>
                <a:graphic xmlns:a="http://schemas.openxmlformats.org/drawingml/2006/main">
                  <a:graphicData uri="http://schemas.microsoft.com/office/word/2010/wordprocessingShape">
                    <wps:wsp>
                      <wps:cNvSpPr txBox="1">
                        <a:spLocks noChangeArrowheads="1"/>
                      </wps:cNvSpPr>
                      <wps:spPr bwMode="auto">
                        <a:xfrm>
                          <a:off x="900430" y="8911590"/>
                          <a:ext cx="2019300" cy="312420"/>
                        </a:xfrm>
                        <a:prstGeom prst="rect">
                          <a:avLst/>
                        </a:prstGeom>
                        <a:solidFill>
                          <a:srgbClr val="FFFFFF"/>
                        </a:solidFill>
                        <a:ln>
                          <a:noFill/>
                        </a:ln>
                        <a:effectLst/>
                      </wps:spPr>
                      <wps:txbx>
                        <w:txbxContent>
                          <w:p w14:paraId="0E341929">
                            <w:pPr>
                              <w:pStyle w:val="34"/>
                              <w:rPr>
                                <w:rFonts w:ascii="黑体"/>
                              </w:rPr>
                            </w:pPr>
                            <w:r>
                              <w:rPr>
                                <w:rFonts w:hint="eastAsia" w:ascii="黑体"/>
                              </w:rPr>
                              <w:t>202X-XX-XX发布</w:t>
                            </w:r>
                          </w:p>
                          <w:p w14:paraId="0D2814A8"/>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09.4pt;height:24.6pt;width:159pt;mso-position-horizontal-relative:margin;mso-position-vertical-relative:margin;z-index:251660288;mso-width-relative:page;mso-height-relative:page;" fillcolor="#FFFFFF" filled="t" stroked="f" coordsize="21600,21600" o:gfxdata="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C6od1wAA&#10;AAoBAAAPAAAAAAAAAAEAIAAAACIAAABkcnMvZG93bnJldi54bWxQSwECFAAUAAAACACHTuJA36c+&#10;Lx8CAABEBAAADgAAAAAAAAABACAAAAAmAQAAZHJzL2Uyb0RvYy54bWxQSwUGAAAAAAYABgBZAQAA&#10;twUAAAAA&#10;">
                <v:fill on="t" focussize="0,0"/>
                <v:stroke on="f"/>
                <v:imagedata o:title=""/>
                <o:lock v:ext="edit" aspectratio="f"/>
                <v:textbox inset="0mm,0mm,0mm,0mm">
                  <w:txbxContent>
                    <w:p w14:paraId="0E341929">
                      <w:pPr>
                        <w:pStyle w:val="34"/>
                        <w:rPr>
                          <w:rFonts w:ascii="黑体"/>
                        </w:rPr>
                      </w:pPr>
                      <w:r>
                        <w:rPr>
                          <w:rFonts w:hint="eastAsia" w:ascii="黑体"/>
                        </w:rPr>
                        <w:t>202X-XX-XX发布</w:t>
                      </w:r>
                    </w:p>
                    <w:p w14:paraId="0D2814A8"/>
                  </w:txbxContent>
                </v:textbox>
                <w10:anchorlock/>
              </v:shape>
            </w:pict>
          </mc:Fallback>
        </mc:AlternateContent>
      </w:r>
    </w:p>
    <w:p w14:paraId="5D891943">
      <w:pPr>
        <w:jc w:val="center"/>
        <w:rPr>
          <w:rFonts w:ascii="黑体" w:hAnsi="黑体" w:eastAsia="黑体" w:cs="黑体"/>
          <w:sz w:val="32"/>
          <w:szCs w:val="32"/>
        </w:rPr>
      </w:pPr>
      <w: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267335</wp:posOffset>
                </wp:positionV>
                <wp:extent cx="6057900" cy="0"/>
                <wp:effectExtent l="0" t="0" r="0" b="0"/>
                <wp:wrapNone/>
                <wp:docPr id="8" name="Line 68"/>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Line 68" o:spid="_x0000_s1026" o:spt="20" style="position:absolute;left:0pt;margin-left:-6.05pt;margin-top:21.05pt;height:0pt;width:477pt;z-index:251662336;mso-width-relative:page;mso-height-relative:page;" filled="f" stroked="t" coordsize="21600,21600" o:gfxdata="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4Tet1gAAAAkBAAAPAAAAAAAAAAEAIAAAACIAAABk&#10;cnMvZG93bnJldi54bWxQSwECFAAUAAAACACHTuJAa2+Mas8BAACuAwAADgAAAAAAAAABACAAAAAl&#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-250190</wp:posOffset>
                </wp:positionH>
                <wp:positionV relativeFrom="margin">
                  <wp:posOffset>8094345</wp:posOffset>
                </wp:positionV>
                <wp:extent cx="6120130" cy="793750"/>
                <wp:effectExtent l="0" t="0" r="1270" b="6350"/>
                <wp:wrapNone/>
                <wp:docPr id="5" name="fmFrame7"/>
                <wp:cNvGraphicFramePr/>
                <a:graphic xmlns:a="http://schemas.openxmlformats.org/drawingml/2006/main">
                  <a:graphicData uri="http://schemas.microsoft.com/office/word/2010/wordprocessingShape">
                    <wps:wsp>
                      <wps:cNvSpPr txBox="1">
                        <a:spLocks noChangeArrowheads="1"/>
                      </wps:cNvSpPr>
                      <wps:spPr bwMode="auto">
                        <a:xfrm>
                          <a:off x="737870" y="9221470"/>
                          <a:ext cx="6120130" cy="793750"/>
                        </a:xfrm>
                        <a:prstGeom prst="rect">
                          <a:avLst/>
                        </a:prstGeom>
                        <a:solidFill>
                          <a:srgbClr val="FFFFFF"/>
                        </a:solidFill>
                        <a:ln>
                          <a:noFill/>
                        </a:ln>
                        <a:effectLst/>
                      </wps:spPr>
                      <wps:txbx>
                        <w:txbxContent>
                          <w:p w14:paraId="23F1F596">
                            <w:pPr>
                              <w:pStyle w:val="33"/>
                              <w:spacing w:line="340" w:lineRule="exact"/>
                              <w:jc w:val="both"/>
                              <w:rPr>
                                <w:rFonts w:ascii="黑体" w:eastAsia="黑体"/>
                                <w:b w:val="0"/>
                                <w:bCs/>
                                <w:sz w:val="28"/>
                              </w:rPr>
                            </w:pPr>
                          </w:p>
                          <w:p w14:paraId="6EED85CA">
                            <w:pPr>
                              <w:pStyle w:val="33"/>
                              <w:spacing w:line="340" w:lineRule="exact"/>
                              <w:rPr>
                                <w:rFonts w:ascii="黑体" w:eastAsia="黑体"/>
                                <w:b w:val="0"/>
                                <w:bCs/>
                                <w:sz w:val="28"/>
                              </w:rPr>
                            </w:pPr>
                          </w:p>
                          <w:p w14:paraId="50436C44">
                            <w:pPr>
                              <w:pStyle w:val="33"/>
                              <w:spacing w:line="340" w:lineRule="exact"/>
                              <w:rPr>
                                <w:rFonts w:ascii="黑体" w:eastAsia="黑体"/>
                                <w:bCs/>
                                <w:sz w:val="28"/>
                              </w:rPr>
                            </w:pPr>
                            <w:r>
                              <w:rPr>
                                <w:rFonts w:hint="eastAsia" w:ascii="黑体" w:eastAsia="黑体"/>
                                <w:bCs/>
                                <w:sz w:val="28"/>
                              </w:rPr>
                              <w:t>中华人民共和国工业和信息化部　发布</w:t>
                            </w:r>
                          </w:p>
                          <w:p w14:paraId="629BFF1C">
                            <w:pPr>
                              <w:pStyle w:val="21"/>
                              <w:ind w:firstLine="420"/>
                            </w:pPr>
                          </w:p>
                          <w:p w14:paraId="6B9F2294">
                            <w:pPr>
                              <w:pStyle w:val="21"/>
                              <w:ind w:firstLine="420"/>
                            </w:pPr>
                          </w:p>
                          <w:p w14:paraId="24483C32">
                            <w:pPr>
                              <w:pStyle w:val="21"/>
                              <w:ind w:firstLine="42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9.7pt;margin-top:637.35pt;height:62.5pt;width:481.9pt;mso-position-horizontal-relative:margin;mso-position-vertical-relative:margin;z-index:251659264;mso-width-relative:page;mso-height-relative:page;" fillcolor="#FFFFFF" filled="t" stroked="f" coordsize="21600,21600" o:gfxdata="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b2&#10;syHbAAAADQEAAA8AAAAAAAAAAQAgAAAAIgAAAGRycy9kb3ducmV2LnhtbFBLAQIUABQAAAAIAIdO&#10;4kDFoxDSIAIAAEQEAAAOAAAAAAAAAAEAIAAAACoBAABkcnMvZTJvRG9jLnhtbFBLBQYAAAAABgAG&#10;AFkBAAC8BQAAAAA=&#10;">
                <v:fill on="t" focussize="0,0"/>
                <v:stroke on="f"/>
                <v:imagedata o:title=""/>
                <o:lock v:ext="edit" aspectratio="f"/>
                <v:textbox inset="0mm,0mm,0mm,0mm">
                  <w:txbxContent>
                    <w:p w14:paraId="23F1F596">
                      <w:pPr>
                        <w:pStyle w:val="33"/>
                        <w:spacing w:line="340" w:lineRule="exact"/>
                        <w:jc w:val="both"/>
                        <w:rPr>
                          <w:rFonts w:ascii="黑体" w:eastAsia="黑体"/>
                          <w:b w:val="0"/>
                          <w:bCs/>
                          <w:sz w:val="28"/>
                        </w:rPr>
                      </w:pPr>
                    </w:p>
                    <w:p w14:paraId="6EED85CA">
                      <w:pPr>
                        <w:pStyle w:val="33"/>
                        <w:spacing w:line="340" w:lineRule="exact"/>
                        <w:rPr>
                          <w:rFonts w:ascii="黑体" w:eastAsia="黑体"/>
                          <w:b w:val="0"/>
                          <w:bCs/>
                          <w:sz w:val="28"/>
                        </w:rPr>
                      </w:pPr>
                    </w:p>
                    <w:p w14:paraId="50436C44">
                      <w:pPr>
                        <w:pStyle w:val="33"/>
                        <w:spacing w:line="340" w:lineRule="exact"/>
                        <w:rPr>
                          <w:rFonts w:ascii="黑体" w:eastAsia="黑体"/>
                          <w:bCs/>
                          <w:sz w:val="28"/>
                        </w:rPr>
                      </w:pPr>
                      <w:r>
                        <w:rPr>
                          <w:rFonts w:hint="eastAsia" w:ascii="黑体" w:eastAsia="黑体"/>
                          <w:bCs/>
                          <w:sz w:val="28"/>
                        </w:rPr>
                        <w:t>中华人民共和国工业和信息化部　发布</w:t>
                      </w:r>
                    </w:p>
                    <w:p w14:paraId="629BFF1C">
                      <w:pPr>
                        <w:pStyle w:val="21"/>
                        <w:ind w:firstLine="420"/>
                      </w:pPr>
                    </w:p>
                    <w:p w14:paraId="6B9F2294">
                      <w:pPr>
                        <w:pStyle w:val="21"/>
                        <w:ind w:firstLine="420"/>
                      </w:pPr>
                    </w:p>
                    <w:p w14:paraId="24483C32">
                      <w:pPr>
                        <w:pStyle w:val="21"/>
                        <w:ind w:firstLine="420"/>
                      </w:pPr>
                    </w:p>
                  </w:txbxContent>
                </v:textbox>
                <w10:anchorlock/>
              </v:shape>
            </w:pict>
          </mc:Fallback>
        </mc:AlternateContent>
      </w:r>
      <w:r>
        <w:rPr>
          <w:rFonts w:eastAsia="黑体"/>
          <w:b/>
          <w:bCs/>
          <w:sz w:val="28"/>
        </w:rPr>
        <w:br w:type="page"/>
      </w:r>
      <w:r>
        <w:rPr>
          <w:rFonts w:hint="eastAsia" w:ascii="黑体" w:hAnsi="黑体" w:eastAsia="黑体" w:cs="黑体"/>
          <w:sz w:val="32"/>
          <w:szCs w:val="32"/>
        </w:rPr>
        <w:t>前    言</w:t>
      </w:r>
    </w:p>
    <w:p w14:paraId="450F7F13">
      <w:pPr>
        <w:jc w:val="center"/>
        <w:rPr>
          <w:rFonts w:ascii="黑体" w:hAnsi="黑体" w:eastAsia="黑体" w:cs="黑体"/>
          <w:sz w:val="32"/>
          <w:szCs w:val="32"/>
        </w:rPr>
      </w:pPr>
    </w:p>
    <w:p w14:paraId="5CB00B9F">
      <w:pPr>
        <w:ind w:left="420" w:leftChars="200" w:firstLine="420" w:firstLineChars="200"/>
        <w:jc w:val="left"/>
      </w:pPr>
      <w:r>
        <w:t>本文件按照GB/T 1.1-2020《标准化工作导则 第1部分：标准化文件的结构和起草规则》的规定起草。</w:t>
      </w:r>
    </w:p>
    <w:p w14:paraId="06F5C12F">
      <w:pPr>
        <w:ind w:left="420" w:leftChars="200" w:firstLine="420" w:firstLineChars="200"/>
        <w:jc w:val="left"/>
      </w:pPr>
      <w:r>
        <w:t xml:space="preserve">本文件是YS/T </w:t>
      </w:r>
      <w:r>
        <w:rPr>
          <w:rFonts w:hint="eastAsia"/>
        </w:rPr>
        <w:t>1115</w:t>
      </w:r>
      <w:r>
        <w:t xml:space="preserve"> 《铜、铅、锌原矿和尾矿化学分析方法》的第1</w:t>
      </w:r>
      <w:r>
        <w:rPr>
          <w:rFonts w:hint="eastAsia"/>
          <w:lang w:val="en-US" w:eastAsia="zh-CN"/>
        </w:rPr>
        <w:t>0</w:t>
      </w:r>
      <w:r>
        <w:t>部分。YS/T 1115已经发布了以下部分：</w:t>
      </w:r>
    </w:p>
    <w:p w14:paraId="1F511254">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pPr>
      <w:r>
        <w:t>——第1部分：</w:t>
      </w:r>
      <w:r>
        <w:rPr>
          <w:szCs w:val="21"/>
        </w:rPr>
        <w:t>铜含量的测定 碘量法</w:t>
      </w:r>
      <w:r>
        <w:t>；</w:t>
      </w:r>
    </w:p>
    <w:p w14:paraId="7FCEA38B">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pPr>
      <w:r>
        <w:t>——第2部分：</w:t>
      </w:r>
      <w:r>
        <w:rPr>
          <w:szCs w:val="21"/>
        </w:rPr>
        <w:t>铅</w:t>
      </w:r>
      <w:r>
        <w:rPr>
          <w:rFonts w:hint="eastAsia"/>
          <w:szCs w:val="21"/>
        </w:rPr>
        <w:t>和</w:t>
      </w:r>
      <w:r>
        <w:rPr>
          <w:szCs w:val="21"/>
        </w:rPr>
        <w:t xml:space="preserve">锌含量的测定 </w:t>
      </w:r>
      <w:r>
        <w:t xml:space="preserve"> </w:t>
      </w:r>
      <w:r>
        <w:rPr>
          <w:szCs w:val="21"/>
        </w:rPr>
        <w:t>Na</w:t>
      </w:r>
      <w:r>
        <w:rPr>
          <w:szCs w:val="21"/>
          <w:vertAlign w:val="subscript"/>
        </w:rPr>
        <w:t>2</w:t>
      </w:r>
      <w:r>
        <w:rPr>
          <w:szCs w:val="21"/>
        </w:rPr>
        <w:t>EDTA</w:t>
      </w:r>
      <w:r>
        <w:t>滴定法；</w:t>
      </w:r>
    </w:p>
    <w:p w14:paraId="1D697E16">
      <w:pPr>
        <w:pStyle w:val="37"/>
        <w:keepNext w:val="0"/>
        <w:keepLines w:val="0"/>
        <w:pageBreakBefore w:val="0"/>
        <w:widowControl w:val="0"/>
        <w:kinsoku/>
        <w:wordWrap/>
        <w:overflowPunct/>
        <w:topLinePunct w:val="0"/>
        <w:autoSpaceDE/>
        <w:autoSpaceDN/>
        <w:bidi w:val="0"/>
        <w:adjustRightInd/>
        <w:snapToGrid/>
        <w:spacing w:before="0" w:line="240" w:lineRule="auto"/>
        <w:ind w:left="420" w:leftChars="200" w:firstLine="0" w:firstLineChars="0"/>
        <w:jc w:val="both"/>
        <w:textAlignment w:val="auto"/>
        <w:rPr>
          <w:kern w:val="2"/>
          <w:sz w:val="21"/>
        </w:rPr>
      </w:pPr>
      <w:r>
        <w:rPr>
          <w:kern w:val="2"/>
          <w:sz w:val="21"/>
        </w:rPr>
        <w:t>——第3部分：铜、铅、锌、镍、钴、镉、锰、镁</w:t>
      </w:r>
      <w:r>
        <w:rPr>
          <w:rFonts w:hint="eastAsia"/>
          <w:kern w:val="2"/>
          <w:sz w:val="21"/>
        </w:rPr>
        <w:t>和</w:t>
      </w:r>
      <w:r>
        <w:rPr>
          <w:kern w:val="2"/>
          <w:sz w:val="21"/>
        </w:rPr>
        <w:t>银含量的测定 火焰原子吸收光谱法；</w:t>
      </w:r>
    </w:p>
    <w:p w14:paraId="65CCA168">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pPr>
      <w:r>
        <w:t>——第</w:t>
      </w:r>
      <w:r>
        <w:rPr>
          <w:rFonts w:hint="eastAsia"/>
        </w:rPr>
        <w:t>4</w:t>
      </w:r>
      <w:r>
        <w:t>部分：</w:t>
      </w:r>
      <w:r>
        <w:rPr>
          <w:szCs w:val="21"/>
        </w:rPr>
        <w:t>硫含量的测定 高频红外吸收法、燃烧中和滴定法和硫酸钡重量法</w:t>
      </w:r>
      <w:r>
        <w:t>；</w:t>
      </w:r>
    </w:p>
    <w:p w14:paraId="46FAF396">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pPr>
      <w:r>
        <w:t>——第5部分：</w:t>
      </w:r>
      <w:r>
        <w:rPr>
          <w:szCs w:val="21"/>
        </w:rPr>
        <w:t>磷含量的测定 钼蓝分光光度法</w:t>
      </w:r>
      <w:r>
        <w:t>；</w:t>
      </w:r>
    </w:p>
    <w:p w14:paraId="2D9899C6">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pPr>
      <w:r>
        <w:t>——第6部分：</w:t>
      </w:r>
      <w:r>
        <w:rPr>
          <w:szCs w:val="21"/>
        </w:rPr>
        <w:t>铜、铅、锌、镍、钴、镉、镁、锰、砷</w:t>
      </w:r>
      <w:r>
        <w:rPr>
          <w:rFonts w:hint="eastAsia"/>
        </w:rPr>
        <w:t>和</w:t>
      </w:r>
      <w:r>
        <w:rPr>
          <w:szCs w:val="21"/>
        </w:rPr>
        <w:t>钼含量的测定 电感耦合等离子体原子发射光谱法</w:t>
      </w:r>
      <w:r>
        <w:t>；</w:t>
      </w:r>
    </w:p>
    <w:p w14:paraId="5DE122DC">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sz w:val="21"/>
          <w:lang w:eastAsia="zh-CN"/>
        </w:rPr>
      </w:pPr>
      <w:r>
        <w:t>——第</w:t>
      </w:r>
      <w:r>
        <w:rPr>
          <w:rFonts w:hint="eastAsia"/>
          <w:lang w:val="en-US" w:eastAsia="zh-CN"/>
        </w:rPr>
        <w:t>7</w:t>
      </w:r>
      <w:r>
        <w:t>部分：</w:t>
      </w:r>
      <w:r>
        <w:rPr>
          <w:rFonts w:hint="eastAsia"/>
          <w:lang w:val="en-US" w:eastAsia="zh-CN"/>
        </w:rPr>
        <w:t xml:space="preserve">钼含量的测定 </w:t>
      </w:r>
      <w:r>
        <w:rPr>
          <w:rFonts w:hint="eastAsia" w:ascii="Times New Roman" w:hAnsi="Times New Roman" w:eastAsia="宋体"/>
          <w:sz w:val="21"/>
        </w:rPr>
        <w:t>硫氰酸盐分光光度法</w:t>
      </w:r>
      <w:r>
        <w:rPr>
          <w:rFonts w:hint="eastAsia"/>
          <w:sz w:val="21"/>
          <w:lang w:eastAsia="zh-CN"/>
        </w:rPr>
        <w:t>；</w:t>
      </w:r>
    </w:p>
    <w:p w14:paraId="4976D571">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sz w:val="21"/>
          <w:szCs w:val="20"/>
          <w:lang w:eastAsia="zh-CN"/>
        </w:rPr>
      </w:pPr>
      <w:r>
        <w:t>——</w:t>
      </w:r>
      <w:r>
        <w:rPr>
          <w:rFonts w:hint="default"/>
          <w:sz w:val="21"/>
          <w:szCs w:val="20"/>
        </w:rPr>
        <w:t>第</w:t>
      </w:r>
      <w:r>
        <w:rPr>
          <w:rFonts w:hint="default"/>
          <w:sz w:val="21"/>
          <w:szCs w:val="20"/>
          <w:lang w:val="en-US" w:eastAsia="zh-CN"/>
        </w:rPr>
        <w:t>8</w:t>
      </w:r>
      <w:r>
        <w:rPr>
          <w:rFonts w:hint="default"/>
          <w:sz w:val="21"/>
          <w:szCs w:val="20"/>
        </w:rPr>
        <w:t>部分：氟</w:t>
      </w:r>
      <w:r>
        <w:rPr>
          <w:rFonts w:hint="eastAsia"/>
          <w:sz w:val="21"/>
          <w:szCs w:val="20"/>
          <w:lang w:val="en-US" w:eastAsia="zh-CN"/>
        </w:rPr>
        <w:t>含</w:t>
      </w:r>
      <w:r>
        <w:rPr>
          <w:rFonts w:hint="default"/>
          <w:sz w:val="21"/>
          <w:szCs w:val="20"/>
        </w:rPr>
        <w:t>量的测定 离子选择电极法和离子色谱法</w:t>
      </w:r>
      <w:r>
        <w:rPr>
          <w:rFonts w:hint="eastAsia"/>
          <w:sz w:val="21"/>
          <w:szCs w:val="20"/>
          <w:lang w:eastAsia="zh-CN"/>
        </w:rPr>
        <w:t>；</w:t>
      </w:r>
    </w:p>
    <w:p w14:paraId="6E4BF5AB">
      <w:pPr>
        <w:keepNext w:val="0"/>
        <w:keepLines w:val="0"/>
        <w:pageBreakBefore w:val="0"/>
        <w:widowControl w:val="0"/>
        <w:kinsoku/>
        <w:wordWrap/>
        <w:overflowPunct/>
        <w:topLinePunct w:val="0"/>
        <w:autoSpaceDE/>
        <w:autoSpaceDN/>
        <w:bidi w:val="0"/>
        <w:adjustRightInd/>
        <w:snapToGrid/>
        <w:ind w:left="420" w:leftChars="200" w:firstLine="0" w:firstLineChars="0"/>
        <w:jc w:val="left"/>
        <w:textAlignment w:val="auto"/>
        <w:rPr>
          <w:rFonts w:hint="eastAsia"/>
          <w:sz w:val="21"/>
          <w:szCs w:val="20"/>
          <w:lang w:eastAsia="zh-CN"/>
        </w:rPr>
      </w:pPr>
      <w:r>
        <w:t>——</w:t>
      </w:r>
      <w:r>
        <w:rPr>
          <w:rFonts w:hint="default"/>
          <w:sz w:val="21"/>
          <w:szCs w:val="20"/>
        </w:rPr>
        <w:t>第</w:t>
      </w:r>
      <w:r>
        <w:rPr>
          <w:rFonts w:hint="eastAsia"/>
          <w:sz w:val="21"/>
          <w:szCs w:val="20"/>
          <w:lang w:eastAsia="zh-CN"/>
        </w:rPr>
        <w:t>9</w:t>
      </w:r>
      <w:r>
        <w:rPr>
          <w:rFonts w:hint="default"/>
          <w:sz w:val="21"/>
          <w:szCs w:val="20"/>
        </w:rPr>
        <w:t>部分：砷</w:t>
      </w:r>
      <w:r>
        <w:rPr>
          <w:rFonts w:hint="eastAsia"/>
          <w:sz w:val="21"/>
          <w:szCs w:val="20"/>
          <w:lang w:val="en-US" w:eastAsia="zh-CN"/>
        </w:rPr>
        <w:t>含</w:t>
      </w:r>
      <w:r>
        <w:rPr>
          <w:rFonts w:hint="default"/>
          <w:sz w:val="21"/>
          <w:szCs w:val="20"/>
        </w:rPr>
        <w:t>量的测定 氢化物发生原子荧光光谱法和溴酸钾滴定法</w:t>
      </w:r>
      <w:r>
        <w:rPr>
          <w:rFonts w:hint="eastAsia"/>
          <w:sz w:val="21"/>
          <w:szCs w:val="20"/>
          <w:lang w:eastAsia="zh-CN"/>
        </w:rPr>
        <w:t>。</w:t>
      </w:r>
    </w:p>
    <w:p w14:paraId="7385F24C">
      <w:pPr>
        <w:keepNext w:val="0"/>
        <w:keepLines w:val="0"/>
        <w:pageBreakBefore w:val="0"/>
        <w:widowControl w:val="0"/>
        <w:kinsoku/>
        <w:wordWrap/>
        <w:overflowPunct/>
        <w:topLinePunct w:val="0"/>
        <w:autoSpaceDE/>
        <w:autoSpaceDN/>
        <w:bidi w:val="0"/>
        <w:adjustRightInd/>
        <w:snapToGrid/>
        <w:ind w:left="840" w:leftChars="200" w:hanging="420" w:hangingChars="200"/>
        <w:jc w:val="left"/>
        <w:textAlignment w:val="auto"/>
        <w:rPr>
          <w:rFonts w:hint="eastAsia"/>
          <w:sz w:val="21"/>
          <w:lang w:val="en-US" w:eastAsia="zh-CN"/>
        </w:rPr>
      </w:pPr>
      <w:r>
        <w:t>——</w:t>
      </w:r>
      <w:r>
        <w:rPr>
          <w:rFonts w:hint="default"/>
          <w:szCs w:val="20"/>
        </w:rPr>
        <w:t>第10部分：金、银、钼、砷、钨、铋、镓、锗、铟、硒、碲</w:t>
      </w:r>
      <w:r>
        <w:rPr>
          <w:rFonts w:hint="eastAsia"/>
          <w:szCs w:val="20"/>
          <w:lang w:val="en-US" w:eastAsia="zh-CN"/>
        </w:rPr>
        <w:t>和</w:t>
      </w:r>
      <w:r>
        <w:rPr>
          <w:rFonts w:hint="default"/>
          <w:szCs w:val="20"/>
        </w:rPr>
        <w:t>铊含量的测定 电感耦合等离子体质谱法</w:t>
      </w:r>
      <w:r>
        <w:rPr>
          <w:rFonts w:hint="default"/>
          <w:szCs w:val="20"/>
          <w:lang w:eastAsia="zh-CN"/>
        </w:rPr>
        <w:t>。</w:t>
      </w:r>
    </w:p>
    <w:p w14:paraId="33AE24E7">
      <w:pPr>
        <w:ind w:left="420" w:leftChars="200" w:firstLine="420" w:firstLineChars="200"/>
        <w:jc w:val="left"/>
        <w:rPr>
          <w:rFonts w:hint="eastAsia" w:ascii="Times New Roman" w:hAnsi="Times New Roman" w:cs="Times New Roman"/>
          <w:color w:val="auto"/>
        </w:rPr>
      </w:pPr>
      <w:r>
        <w:t>本</w:t>
      </w:r>
      <w:r>
        <w:rPr>
          <w:rFonts w:hint="eastAsia"/>
          <w:lang w:val="en-US" w:eastAsia="zh-CN"/>
        </w:rPr>
        <w:t>文件</w:t>
      </w:r>
      <w:r>
        <w:t>代替</w:t>
      </w:r>
      <w:bookmarkStart w:id="2" w:name="OLE_LINK8"/>
      <w:r>
        <w:t xml:space="preserve">YS/T </w:t>
      </w:r>
      <w:r>
        <w:rPr>
          <w:rFonts w:hint="eastAsia"/>
          <w:lang w:val="en-US" w:eastAsia="zh-CN"/>
        </w:rPr>
        <w:t>53</w:t>
      </w:r>
      <w:r>
        <w:t>.</w:t>
      </w:r>
      <w:r>
        <w:rPr>
          <w:rFonts w:hint="eastAsia"/>
          <w:lang w:val="en-US" w:eastAsia="zh-CN"/>
        </w:rPr>
        <w:t>1</w:t>
      </w:r>
      <w:r>
        <w:t>-201</w:t>
      </w:r>
      <w:r>
        <w:rPr>
          <w:rFonts w:hint="eastAsia"/>
          <w:lang w:val="en-US" w:eastAsia="zh-CN"/>
        </w:rPr>
        <w:t>0</w:t>
      </w:r>
      <w:bookmarkEnd w:id="2"/>
      <w:r>
        <w:t>《</w:t>
      </w:r>
      <w:r>
        <w:rPr>
          <w:rFonts w:hint="eastAsia"/>
          <w:sz w:val="21"/>
          <w:szCs w:val="21"/>
        </w:rPr>
        <w:t>铜、铅、锌原矿和尾矿化学分析方法</w:t>
      </w:r>
      <w:r>
        <w:rPr>
          <w:rFonts w:eastAsiaTheme="minorEastAsia"/>
          <w:szCs w:val="21"/>
        </w:rPr>
        <w:t xml:space="preserve"> </w:t>
      </w:r>
      <w:bookmarkStart w:id="3" w:name="OLE_LINK14"/>
      <w:r>
        <w:rPr>
          <w:rFonts w:hint="eastAsia"/>
          <w:sz w:val="21"/>
          <w:szCs w:val="21"/>
        </w:rPr>
        <w:t>第1部分：金量的测定 火试金富集-火焰原子吸收光谱法</w:t>
      </w:r>
      <w:bookmarkEnd w:id="3"/>
      <w:r>
        <w:t>》</w:t>
      </w:r>
      <w:r>
        <w:rPr>
          <w:rFonts w:hint="eastAsia"/>
          <w:lang w:eastAsia="zh-CN"/>
        </w:rPr>
        <w:t>、</w:t>
      </w:r>
      <w:r>
        <w:t xml:space="preserve">YS/T </w:t>
      </w:r>
      <w:r>
        <w:rPr>
          <w:rFonts w:hint="eastAsia"/>
          <w:lang w:val="en-US" w:eastAsia="zh-CN"/>
        </w:rPr>
        <w:t>53</w:t>
      </w:r>
      <w:r>
        <w:t>.</w:t>
      </w:r>
      <w:r>
        <w:rPr>
          <w:rFonts w:hint="eastAsia"/>
          <w:lang w:val="en-US" w:eastAsia="zh-CN"/>
        </w:rPr>
        <w:t>2</w:t>
      </w:r>
      <w:r>
        <w:t>-201</w:t>
      </w:r>
      <w:r>
        <w:rPr>
          <w:rFonts w:hint="eastAsia"/>
          <w:lang w:val="en-US" w:eastAsia="zh-CN"/>
        </w:rPr>
        <w:t>0</w:t>
      </w:r>
      <w:r>
        <w:t>《</w:t>
      </w:r>
      <w:r>
        <w:rPr>
          <w:rFonts w:hint="eastAsia"/>
          <w:sz w:val="21"/>
          <w:szCs w:val="21"/>
        </w:rPr>
        <w:t>铜、铅、锌原矿和尾矿化学分析方法</w:t>
      </w:r>
      <w:r>
        <w:rPr>
          <w:rFonts w:eastAsiaTheme="minorEastAsia"/>
          <w:szCs w:val="21"/>
        </w:rPr>
        <w:t xml:space="preserve"> </w:t>
      </w:r>
      <w:r>
        <w:rPr>
          <w:rFonts w:hint="eastAsia"/>
          <w:sz w:val="21"/>
          <w:szCs w:val="21"/>
        </w:rPr>
        <w:t>第</w:t>
      </w:r>
      <w:r>
        <w:rPr>
          <w:rFonts w:hint="eastAsia"/>
          <w:sz w:val="21"/>
          <w:szCs w:val="21"/>
          <w:lang w:val="en-US" w:eastAsia="zh-CN"/>
        </w:rPr>
        <w:t>2</w:t>
      </w:r>
      <w:r>
        <w:rPr>
          <w:rFonts w:hint="eastAsia"/>
          <w:sz w:val="21"/>
          <w:szCs w:val="21"/>
        </w:rPr>
        <w:t>部分：金量的测定 流动注射-8531 纤维微型柱分离富集-火焰原子吸收光谱法</w:t>
      </w:r>
      <w:r>
        <w:t>》</w:t>
      </w:r>
      <w:r>
        <w:rPr>
          <w:rFonts w:hint="eastAsia"/>
          <w:lang w:val="en-US" w:eastAsia="zh-CN"/>
        </w:rPr>
        <w:t>及</w:t>
      </w:r>
      <w:r>
        <w:t xml:space="preserve">YS/T </w:t>
      </w:r>
      <w:r>
        <w:rPr>
          <w:rFonts w:hint="eastAsia"/>
          <w:lang w:val="en-US" w:eastAsia="zh-CN"/>
        </w:rPr>
        <w:t>53</w:t>
      </w:r>
      <w:r>
        <w:t>.</w:t>
      </w:r>
      <w:r>
        <w:rPr>
          <w:rFonts w:hint="eastAsia"/>
          <w:lang w:val="en-US" w:eastAsia="zh-CN"/>
        </w:rPr>
        <w:t>3</w:t>
      </w:r>
      <w:r>
        <w:t>-201</w:t>
      </w:r>
      <w:r>
        <w:rPr>
          <w:rFonts w:hint="eastAsia"/>
          <w:lang w:val="en-US" w:eastAsia="zh-CN"/>
        </w:rPr>
        <w:t>0</w:t>
      </w:r>
      <w:r>
        <w:t>《</w:t>
      </w:r>
      <w:r>
        <w:rPr>
          <w:rFonts w:hint="eastAsia"/>
          <w:sz w:val="21"/>
          <w:szCs w:val="21"/>
        </w:rPr>
        <w:t>铜、铅、锌原矿和尾矿化学分析方法</w:t>
      </w:r>
      <w:r>
        <w:rPr>
          <w:rFonts w:eastAsiaTheme="minorEastAsia"/>
          <w:szCs w:val="21"/>
        </w:rPr>
        <w:t xml:space="preserve"> </w:t>
      </w:r>
      <w:r>
        <w:rPr>
          <w:rFonts w:hint="eastAsia"/>
          <w:sz w:val="21"/>
          <w:szCs w:val="21"/>
        </w:rPr>
        <w:t>第</w:t>
      </w:r>
      <w:r>
        <w:rPr>
          <w:rFonts w:hint="eastAsia"/>
          <w:sz w:val="21"/>
          <w:szCs w:val="21"/>
          <w:lang w:val="en-US" w:eastAsia="zh-CN"/>
        </w:rPr>
        <w:t>3</w:t>
      </w:r>
      <w:r>
        <w:rPr>
          <w:rFonts w:hint="eastAsia"/>
          <w:sz w:val="21"/>
          <w:szCs w:val="21"/>
        </w:rPr>
        <w:t>部分：银量的测定 火焰原子吸收光谱法</w:t>
      </w:r>
      <w:r>
        <w:t>》</w:t>
      </w:r>
      <w:r>
        <w:rPr>
          <w:rFonts w:hint="eastAsia"/>
          <w:lang w:eastAsia="zh-CN"/>
        </w:rPr>
        <w:t>，</w:t>
      </w:r>
      <w:r>
        <w:t xml:space="preserve">与YS/T </w:t>
      </w:r>
      <w:r>
        <w:rPr>
          <w:rFonts w:hint="eastAsia"/>
          <w:lang w:val="en-US" w:eastAsia="zh-CN"/>
        </w:rPr>
        <w:t>53</w:t>
      </w:r>
      <w:r>
        <w:t>.</w:t>
      </w:r>
      <w:r>
        <w:rPr>
          <w:rFonts w:hint="eastAsia"/>
          <w:lang w:val="en-US" w:eastAsia="zh-CN"/>
        </w:rPr>
        <w:t>1</w:t>
      </w:r>
      <w:r>
        <w:t>-201</w:t>
      </w:r>
      <w:r>
        <w:rPr>
          <w:rFonts w:hint="eastAsia"/>
          <w:lang w:val="en-US" w:eastAsia="zh-CN"/>
        </w:rPr>
        <w:t>0、</w:t>
      </w:r>
      <w:r>
        <w:t xml:space="preserve">YS/T </w:t>
      </w:r>
      <w:r>
        <w:rPr>
          <w:rFonts w:hint="eastAsia"/>
          <w:lang w:val="en-US" w:eastAsia="zh-CN"/>
        </w:rPr>
        <w:t>53</w:t>
      </w:r>
      <w:r>
        <w:t>.</w:t>
      </w:r>
      <w:r>
        <w:rPr>
          <w:rFonts w:hint="eastAsia"/>
          <w:lang w:val="en-US" w:eastAsia="zh-CN"/>
        </w:rPr>
        <w:t>2</w:t>
      </w:r>
      <w:r>
        <w:t>-201</w:t>
      </w:r>
      <w:r>
        <w:rPr>
          <w:rFonts w:hint="eastAsia"/>
          <w:lang w:val="en-US" w:eastAsia="zh-CN"/>
        </w:rPr>
        <w:t>0及</w:t>
      </w:r>
      <w:r>
        <w:t xml:space="preserve">YS/T </w:t>
      </w:r>
      <w:r>
        <w:rPr>
          <w:rFonts w:hint="eastAsia"/>
          <w:lang w:val="en-US" w:eastAsia="zh-CN"/>
        </w:rPr>
        <w:t>53</w:t>
      </w:r>
      <w:r>
        <w:t>.</w:t>
      </w:r>
      <w:r>
        <w:rPr>
          <w:rFonts w:hint="eastAsia"/>
          <w:lang w:val="en-US" w:eastAsia="zh-CN"/>
        </w:rPr>
        <w:t>3</w:t>
      </w:r>
      <w:r>
        <w:t>-201</w:t>
      </w:r>
      <w:r>
        <w:rPr>
          <w:rFonts w:hint="eastAsia"/>
          <w:lang w:val="en-US" w:eastAsia="zh-CN"/>
        </w:rPr>
        <w:t>0</w:t>
      </w:r>
      <w:r>
        <w:t>相比，除结构调整和编辑性改动外，主要技术变化如下：</w:t>
      </w:r>
    </w:p>
    <w:p w14:paraId="703810F1">
      <w:pPr>
        <w:pStyle w:val="21"/>
        <w:ind w:left="424" w:leftChars="202" w:firstLine="420" w:firstLineChars="200"/>
        <w:rPr>
          <w:rFonts w:hint="eastAsia"/>
          <w:color w:val="auto"/>
          <w:highlight w:val="none"/>
        </w:rPr>
      </w:pPr>
      <w:r>
        <w:rPr>
          <w:color w:val="auto"/>
        </w:rPr>
        <w:t>a)修改标准适用范围</w:t>
      </w:r>
      <w:r>
        <w:rPr>
          <w:rFonts w:hint="eastAsia"/>
          <w:color w:val="auto"/>
          <w:lang w:eastAsia="zh-CN"/>
        </w:rPr>
        <w:t>、</w:t>
      </w:r>
      <w:r>
        <w:rPr>
          <w:rFonts w:hint="eastAsia"/>
          <w:color w:val="auto"/>
          <w:lang w:val="en-US" w:eastAsia="zh-CN"/>
        </w:rPr>
        <w:t>测定元素及其测定范围</w:t>
      </w:r>
      <w:r>
        <w:rPr>
          <w:color w:val="auto"/>
        </w:rPr>
        <w:t>：</w:t>
      </w:r>
      <w:r>
        <w:t>标准适用范围由原来的</w:t>
      </w:r>
      <w:r>
        <w:rPr>
          <w:rFonts w:hint="eastAsia"/>
          <w:sz w:val="21"/>
          <w:szCs w:val="21"/>
        </w:rPr>
        <w:t>铜、铅、锌原矿和尾矿</w:t>
      </w:r>
      <w:r>
        <w:t>调整为铜、铅、锌原矿和尾矿，包括铜钼多金属矿；</w:t>
      </w:r>
      <w:r>
        <w:rPr>
          <w:rFonts w:hint="eastAsia"/>
          <w:color w:val="auto"/>
          <w:szCs w:val="20"/>
        </w:rPr>
        <w:t>同时，增加了</w:t>
      </w:r>
      <w:r>
        <w:rPr>
          <w:rFonts w:hint="eastAsia"/>
          <w:color w:val="auto"/>
          <w:szCs w:val="20"/>
          <w:lang w:val="en-US" w:eastAsia="zh-CN"/>
        </w:rPr>
        <w:t>钼、砷、</w:t>
      </w:r>
      <w:r>
        <w:rPr>
          <w:rFonts w:hint="eastAsia"/>
          <w:color w:val="auto"/>
          <w:szCs w:val="20"/>
        </w:rPr>
        <w:t>钨、铋、镓、锗、铟、硒、碲、铊</w:t>
      </w:r>
      <w:r>
        <w:rPr>
          <w:rFonts w:hint="eastAsia" w:ascii="宋体" w:hAnsi="Times New Roman"/>
          <w:color w:val="auto"/>
          <w:szCs w:val="20"/>
        </w:rPr>
        <w:t>含量的测定，测定范围分别为：</w:t>
      </w:r>
      <w:r>
        <w:rPr>
          <w:rFonts w:hint="eastAsia"/>
          <w:color w:val="auto"/>
          <w:szCs w:val="20"/>
          <w:lang w:val="en-US" w:eastAsia="zh-CN"/>
        </w:rPr>
        <w:t>钼</w:t>
      </w:r>
      <w:r>
        <w:rPr>
          <w:rFonts w:hint="eastAsia"/>
          <w:color w:val="auto"/>
          <w:szCs w:val="20"/>
        </w:rPr>
        <w:t>0.0002%～0.10%</w:t>
      </w:r>
      <w:r>
        <w:rPr>
          <w:rFonts w:hint="eastAsia"/>
          <w:color w:val="auto"/>
          <w:szCs w:val="20"/>
          <w:lang w:eastAsia="zh-CN"/>
        </w:rPr>
        <w:t>、</w:t>
      </w:r>
      <w:r>
        <w:rPr>
          <w:rFonts w:hint="eastAsia"/>
          <w:color w:val="auto"/>
          <w:szCs w:val="20"/>
          <w:lang w:val="en-US" w:eastAsia="zh-CN"/>
        </w:rPr>
        <w:t>砷</w:t>
      </w:r>
      <w:r>
        <w:rPr>
          <w:rFonts w:hint="eastAsia"/>
          <w:color w:val="auto"/>
          <w:szCs w:val="20"/>
        </w:rPr>
        <w:t>0.0002%～0.10%</w:t>
      </w:r>
      <w:r>
        <w:rPr>
          <w:rFonts w:hint="eastAsia"/>
          <w:color w:val="auto"/>
          <w:szCs w:val="20"/>
          <w:lang w:eastAsia="zh-CN"/>
        </w:rPr>
        <w:t>、</w:t>
      </w:r>
      <w:r>
        <w:rPr>
          <w:rFonts w:hint="eastAsia"/>
          <w:color w:val="auto"/>
          <w:szCs w:val="20"/>
        </w:rPr>
        <w:t>钨0.00008%～0.15%、铋0.0001%～0.2</w:t>
      </w:r>
      <w:r>
        <w:rPr>
          <w:rFonts w:hint="eastAsia"/>
          <w:color w:val="auto"/>
          <w:szCs w:val="20"/>
          <w:lang w:val="en-US" w:eastAsia="zh-CN"/>
        </w:rPr>
        <w:t>0</w:t>
      </w:r>
      <w:r>
        <w:rPr>
          <w:rFonts w:hint="eastAsia"/>
          <w:color w:val="auto"/>
          <w:szCs w:val="20"/>
        </w:rPr>
        <w:t>%、镓0.0001%～0.04%、锗 0.00006%～0.1</w:t>
      </w:r>
      <w:r>
        <w:rPr>
          <w:rFonts w:hint="eastAsia"/>
          <w:color w:val="auto"/>
          <w:szCs w:val="20"/>
          <w:lang w:val="en-US" w:eastAsia="zh-CN"/>
        </w:rPr>
        <w:t>0</w:t>
      </w:r>
      <w:r>
        <w:rPr>
          <w:rFonts w:hint="eastAsia"/>
          <w:color w:val="auto"/>
          <w:szCs w:val="20"/>
        </w:rPr>
        <w:t>%、铟 0.00001%～0.1</w:t>
      </w:r>
      <w:r>
        <w:rPr>
          <w:rFonts w:hint="eastAsia"/>
          <w:color w:val="auto"/>
          <w:szCs w:val="20"/>
          <w:lang w:val="en-US" w:eastAsia="zh-CN"/>
        </w:rPr>
        <w:t>0</w:t>
      </w:r>
      <w:r>
        <w:rPr>
          <w:rFonts w:hint="eastAsia"/>
          <w:color w:val="auto"/>
          <w:szCs w:val="20"/>
        </w:rPr>
        <w:t>%、硒0.00006%～0.1</w:t>
      </w:r>
      <w:r>
        <w:rPr>
          <w:rFonts w:hint="eastAsia"/>
          <w:color w:val="auto"/>
          <w:szCs w:val="20"/>
          <w:lang w:val="en-US" w:eastAsia="zh-CN"/>
        </w:rPr>
        <w:t>0</w:t>
      </w:r>
      <w:r>
        <w:rPr>
          <w:rFonts w:hint="eastAsia"/>
          <w:color w:val="auto"/>
          <w:szCs w:val="20"/>
        </w:rPr>
        <w:t>%、碲0.0002%～0.02%、铊0.00003%～0.04%</w:t>
      </w:r>
      <w:r>
        <w:rPr>
          <w:rFonts w:hint="eastAsia" w:ascii="宋体" w:hAnsi="Times New Roman"/>
          <w:color w:val="auto"/>
          <w:kern w:val="0"/>
          <w:szCs w:val="20"/>
          <w:lang w:eastAsia="zh-CN"/>
        </w:rPr>
        <w:t>；</w:t>
      </w:r>
      <w:r>
        <w:rPr>
          <w:rFonts w:hint="eastAsia" w:hAnsi="Times New Roman" w:eastAsia="宋体" w:cs="Times New Roman"/>
          <w:color w:val="auto"/>
          <w:szCs w:val="20"/>
          <w:lang w:eastAsia="zh-CN"/>
        </w:rPr>
        <w:t>（</w:t>
      </w:r>
      <w:r>
        <w:rPr>
          <w:rFonts w:hint="eastAsia" w:hAnsi="Times New Roman" w:eastAsia="宋体" w:cs="Times New Roman"/>
          <w:color w:val="auto"/>
          <w:szCs w:val="20"/>
          <w:lang w:val="en-US" w:eastAsia="zh-CN"/>
        </w:rPr>
        <w:t>见第1章，</w:t>
      </w:r>
      <w:r>
        <w:rPr>
          <w:rFonts w:hint="eastAsia" w:ascii="宋体" w:hAnsi="Times New Roman" w:cs="Times New Roman"/>
          <w:color w:val="auto"/>
          <w:lang w:val="en-US" w:eastAsia="zh-CN"/>
        </w:rPr>
        <w:t>YS/T</w:t>
      </w:r>
      <w:r>
        <w:rPr>
          <w:rFonts w:hint="eastAsia" w:cs="Times New Roman"/>
          <w:color w:val="auto"/>
          <w:lang w:val="en-US" w:eastAsia="zh-CN"/>
        </w:rPr>
        <w:t>53</w:t>
      </w:r>
      <w:r>
        <w:rPr>
          <w:rFonts w:hint="eastAsia" w:ascii="宋体" w:hAnsi="Times New Roman" w:cs="Times New Roman"/>
          <w:color w:val="auto"/>
          <w:lang w:val="en-US" w:eastAsia="zh-CN"/>
        </w:rPr>
        <w:t>-201</w:t>
      </w:r>
      <w:r>
        <w:rPr>
          <w:rFonts w:hint="eastAsia" w:cs="Times New Roman"/>
          <w:color w:val="auto"/>
          <w:lang w:val="en-US" w:eastAsia="zh-CN"/>
        </w:rPr>
        <w:t>0</w:t>
      </w:r>
      <w:r>
        <w:rPr>
          <w:rFonts w:hint="eastAsia" w:ascii="宋体" w:hAnsi="Times New Roman" w:cs="Times New Roman"/>
          <w:color w:val="auto"/>
          <w:lang w:val="en-US" w:eastAsia="zh-CN"/>
        </w:rPr>
        <w:t>年版的第1章</w:t>
      </w:r>
      <w:r>
        <w:rPr>
          <w:rFonts w:hint="eastAsia" w:hAnsi="Times New Roman" w:eastAsia="宋体" w:cs="Times New Roman"/>
          <w:color w:val="auto"/>
          <w:szCs w:val="20"/>
          <w:lang w:eastAsia="zh-CN"/>
        </w:rPr>
        <w:t>）；</w:t>
      </w:r>
    </w:p>
    <w:p w14:paraId="387FEE28">
      <w:pPr>
        <w:pStyle w:val="21"/>
        <w:ind w:left="424" w:leftChars="202" w:firstLine="420"/>
        <w:jc w:val="left"/>
        <w:rPr>
          <w:rFonts w:hint="default" w:ascii="Times New Roman"/>
          <w:kern w:val="2"/>
          <w:szCs w:val="21"/>
          <w:lang w:eastAsia="zh-CN"/>
        </w:rPr>
      </w:pPr>
      <w:r>
        <w:rPr>
          <w:rFonts w:ascii="Times New Roman" w:hAnsi="Times New Roman" w:cs="Times New Roman"/>
          <w:kern w:val="2"/>
          <w:szCs w:val="21"/>
        </w:rPr>
        <w:t>b)</w:t>
      </w:r>
      <w:r>
        <w:rPr>
          <w:rFonts w:hint="eastAsia" w:ascii="Times New Roman" w:cs="Times New Roman"/>
          <w:kern w:val="2"/>
          <w:szCs w:val="21"/>
          <w:lang w:val="en-US" w:eastAsia="zh-CN"/>
        </w:rPr>
        <w:t>修</w:t>
      </w:r>
      <w:r>
        <w:rPr>
          <w:rFonts w:hint="eastAsia"/>
          <w:szCs w:val="21"/>
          <w:lang w:val="en-US" w:eastAsia="zh-CN"/>
        </w:rPr>
        <w:t>改标准测定方法</w:t>
      </w:r>
      <w:r>
        <w:rPr>
          <w:rFonts w:hint="eastAsia" w:ascii="Times New Roman"/>
          <w:kern w:val="2"/>
          <w:szCs w:val="21"/>
          <w:lang w:eastAsia="zh-CN"/>
        </w:rPr>
        <w:t>：</w:t>
      </w:r>
      <w:r>
        <w:rPr>
          <w:rFonts w:hint="eastAsia"/>
          <w:szCs w:val="21"/>
          <w:lang w:val="en-US" w:eastAsia="zh-CN"/>
        </w:rPr>
        <w:t>标准测定方法由</w:t>
      </w:r>
      <w:r>
        <w:rPr>
          <w:rFonts w:hint="eastAsia"/>
          <w:sz w:val="21"/>
          <w:szCs w:val="21"/>
        </w:rPr>
        <w:t>火焰原子吸收光谱法</w:t>
      </w:r>
      <w:r>
        <w:rPr>
          <w:rFonts w:hint="eastAsia"/>
          <w:sz w:val="21"/>
          <w:szCs w:val="21"/>
          <w:lang w:val="en-US" w:eastAsia="zh-CN"/>
        </w:rPr>
        <w:t>修改为</w:t>
      </w:r>
      <w:r>
        <w:rPr>
          <w:rFonts w:hint="default"/>
          <w:szCs w:val="20"/>
        </w:rPr>
        <w:t>电感耦合等离子体质谱法</w:t>
      </w:r>
      <w:r>
        <w:rPr>
          <w:rFonts w:hint="eastAsia" w:hAnsi="宋体" w:eastAsia="宋体" w:cs="Times New Roman"/>
          <w:color w:val="000000"/>
          <w:szCs w:val="21"/>
          <w:lang w:eastAsia="zh-CN"/>
        </w:rPr>
        <w:t>（</w:t>
      </w:r>
      <w:r>
        <w:rPr>
          <w:rFonts w:hint="eastAsia" w:hAnsi="宋体" w:eastAsia="宋体" w:cs="Times New Roman"/>
          <w:color w:val="000000"/>
          <w:szCs w:val="21"/>
          <w:lang w:val="en-US" w:eastAsia="zh-CN"/>
        </w:rPr>
        <w:t>见第</w:t>
      </w:r>
      <w:r>
        <w:rPr>
          <w:rFonts w:hint="eastAsia" w:hAnsi="宋体" w:cs="Times New Roman"/>
          <w:color w:val="000000"/>
          <w:szCs w:val="21"/>
          <w:lang w:val="en-US" w:eastAsia="zh-CN"/>
        </w:rPr>
        <w:t>4</w:t>
      </w:r>
      <w:r>
        <w:rPr>
          <w:rFonts w:hint="eastAsia" w:hAnsi="宋体" w:eastAsia="宋体" w:cs="Times New Roman"/>
          <w:color w:val="000000"/>
          <w:szCs w:val="21"/>
          <w:lang w:val="en-US" w:eastAsia="zh-CN"/>
        </w:rPr>
        <w:t>章，</w:t>
      </w:r>
      <w:r>
        <w:rPr>
          <w:rFonts w:hint="eastAsia" w:ascii="Times New Roman" w:hAnsi="Times New Roman" w:cs="Times New Roman"/>
          <w:lang w:val="en-US" w:eastAsia="zh-CN"/>
        </w:rPr>
        <w:t>YS/T</w:t>
      </w:r>
      <w:r>
        <w:rPr>
          <w:rFonts w:hint="eastAsia" w:ascii="Times New Roman" w:cs="Times New Roman"/>
          <w:lang w:val="en-US" w:eastAsia="zh-CN"/>
        </w:rPr>
        <w:t>53</w:t>
      </w:r>
      <w:r>
        <w:rPr>
          <w:rFonts w:hint="eastAsia" w:ascii="Times New Roman" w:hAnsi="Times New Roman" w:cs="Times New Roman"/>
          <w:lang w:val="en-US" w:eastAsia="zh-CN"/>
        </w:rPr>
        <w:t>-201</w:t>
      </w:r>
      <w:r>
        <w:rPr>
          <w:rFonts w:hint="eastAsia" w:ascii="Times New Roman" w:cs="Times New Roman"/>
          <w:lang w:val="en-US" w:eastAsia="zh-CN"/>
        </w:rPr>
        <w:t>0</w:t>
      </w:r>
      <w:r>
        <w:rPr>
          <w:rFonts w:hint="eastAsia" w:ascii="Times New Roman" w:hAnsi="Times New Roman" w:cs="Times New Roman"/>
          <w:lang w:val="en-US" w:eastAsia="zh-CN"/>
        </w:rPr>
        <w:t>年版的第</w:t>
      </w:r>
      <w:r>
        <w:rPr>
          <w:rFonts w:hint="eastAsia" w:ascii="Times New Roman" w:cs="Times New Roman"/>
          <w:lang w:val="en-US" w:eastAsia="zh-CN"/>
        </w:rPr>
        <w:t>2</w:t>
      </w:r>
      <w:r>
        <w:rPr>
          <w:rFonts w:hint="eastAsia" w:ascii="Times New Roman" w:hAnsi="Times New Roman" w:cs="Times New Roman"/>
          <w:lang w:val="en-US" w:eastAsia="zh-CN"/>
        </w:rPr>
        <w:t>章</w:t>
      </w:r>
      <w:r>
        <w:rPr>
          <w:rFonts w:hint="eastAsia" w:hAnsi="宋体" w:eastAsia="宋体" w:cs="Times New Roman"/>
          <w:color w:val="000000"/>
          <w:szCs w:val="21"/>
          <w:lang w:eastAsia="zh-CN"/>
        </w:rPr>
        <w:t>）</w:t>
      </w:r>
      <w:r>
        <w:rPr>
          <w:rFonts w:hint="eastAsia"/>
          <w:szCs w:val="20"/>
          <w:lang w:eastAsia="zh-CN"/>
        </w:rPr>
        <w:t>；</w:t>
      </w:r>
    </w:p>
    <w:p w14:paraId="179E6546">
      <w:pPr>
        <w:ind w:left="420" w:leftChars="200" w:firstLine="420" w:firstLineChars="200"/>
        <w:jc w:val="left"/>
        <w:rPr>
          <w:rFonts w:hint="eastAsia"/>
          <w:color w:val="FF0000"/>
          <w:sz w:val="18"/>
          <w:szCs w:val="18"/>
        </w:rPr>
      </w:pPr>
      <w:r>
        <w:rPr>
          <w:rFonts w:hint="eastAsia"/>
          <w:kern w:val="2"/>
          <w:szCs w:val="21"/>
          <w:lang w:val="en-US" w:eastAsia="zh-CN"/>
        </w:rPr>
        <w:t>c)</w:t>
      </w:r>
      <w:r>
        <w:rPr>
          <w:rFonts w:hint="eastAsia" w:ascii="宋体" w:hAnsi="宋体"/>
          <w:szCs w:val="21"/>
        </w:rPr>
        <w:t>根据待测元素的性质，对样品前处理方式进行了优化和完善，以解决样品溶解不完全或挥发损失等问题</w:t>
      </w:r>
      <w:r>
        <w:rPr>
          <w:rFonts w:hint="eastAsia" w:ascii="Times New Roman" w:hAnsi="Times New Roman" w:cs="Times New Roman"/>
          <w:lang w:val="en-US" w:eastAsia="zh-CN"/>
        </w:rPr>
        <w:t>（见8.</w:t>
      </w:r>
      <w:r>
        <w:rPr>
          <w:rFonts w:hint="eastAsia" w:cs="Times New Roman"/>
          <w:lang w:val="en-US" w:eastAsia="zh-CN"/>
        </w:rPr>
        <w:t>4</w:t>
      </w:r>
      <w:r>
        <w:rPr>
          <w:rFonts w:hint="eastAsia" w:ascii="Times New Roman" w:hAnsi="Times New Roman" w:cs="Times New Roman"/>
          <w:lang w:val="en-US" w:eastAsia="zh-CN"/>
        </w:rPr>
        <w:t>，YS/T</w:t>
      </w:r>
      <w:r>
        <w:rPr>
          <w:rFonts w:hint="eastAsia" w:ascii="Times New Roman" w:cs="Times New Roman"/>
          <w:lang w:val="en-US" w:eastAsia="zh-CN"/>
        </w:rPr>
        <w:t>53</w:t>
      </w:r>
      <w:r>
        <w:rPr>
          <w:rFonts w:hint="eastAsia" w:ascii="Times New Roman" w:hAnsi="Times New Roman" w:cs="Times New Roman"/>
          <w:lang w:val="en-US" w:eastAsia="zh-CN"/>
        </w:rPr>
        <w:t>-201</w:t>
      </w:r>
      <w:r>
        <w:rPr>
          <w:rFonts w:hint="eastAsia" w:ascii="Times New Roman" w:cs="Times New Roman"/>
          <w:lang w:val="en-US" w:eastAsia="zh-CN"/>
        </w:rPr>
        <w:t>0</w:t>
      </w:r>
      <w:r>
        <w:rPr>
          <w:rFonts w:hint="eastAsia" w:ascii="Times New Roman" w:hAnsi="Times New Roman" w:cs="Times New Roman"/>
          <w:lang w:val="en-US" w:eastAsia="zh-CN"/>
        </w:rPr>
        <w:t>年版的6.</w:t>
      </w:r>
      <w:r>
        <w:rPr>
          <w:rFonts w:hint="eastAsia" w:cs="Times New Roman"/>
          <w:lang w:val="en-US" w:eastAsia="zh-CN"/>
        </w:rPr>
        <w:t>4</w:t>
      </w:r>
      <w:r>
        <w:rPr>
          <w:rFonts w:hint="eastAsia" w:ascii="Times New Roman" w:hAnsi="Times New Roman" w:cs="Times New Roman"/>
          <w:lang w:val="en-US" w:eastAsia="zh-CN"/>
        </w:rPr>
        <w:t>）</w:t>
      </w:r>
      <w:r>
        <w:rPr>
          <w:rFonts w:hint="eastAsia" w:ascii="宋体" w:hAnsi="宋体"/>
          <w:szCs w:val="21"/>
        </w:rPr>
        <w:t>。</w:t>
      </w:r>
    </w:p>
    <w:p w14:paraId="02CDD296">
      <w:pPr>
        <w:ind w:left="420" w:leftChars="200" w:firstLine="420" w:firstLineChars="200"/>
        <w:jc w:val="left"/>
      </w:pPr>
      <w:r>
        <w:rPr>
          <w:rFonts w:hint="eastAsia"/>
        </w:rPr>
        <w:t>请注意本文件的某些内容可能涉及专利。本文件的发布机构不承担识别专利的责任。</w:t>
      </w:r>
    </w:p>
    <w:p w14:paraId="5F614E0A">
      <w:pPr>
        <w:ind w:left="420" w:leftChars="200" w:firstLine="420" w:firstLineChars="200"/>
        <w:jc w:val="left"/>
      </w:pPr>
      <w:r>
        <w:t>本</w:t>
      </w:r>
      <w:r>
        <w:rPr>
          <w:rFonts w:hint="eastAsia"/>
        </w:rPr>
        <w:t>文件</w:t>
      </w:r>
      <w:r>
        <w:t>由</w:t>
      </w:r>
      <w:r>
        <w:rPr>
          <w:rFonts w:hint="eastAsia"/>
        </w:rPr>
        <w:t>全国有色金属标准化技术委员会(</w:t>
      </w:r>
      <w:r>
        <w:t>SAC/TC 243</w:t>
      </w:r>
      <w:r>
        <w:rPr>
          <w:rFonts w:hint="eastAsia"/>
        </w:rPr>
        <w:t>)提出并</w:t>
      </w:r>
      <w:r>
        <w:t>归口。</w:t>
      </w:r>
    </w:p>
    <w:p w14:paraId="28954A30">
      <w:pPr>
        <w:ind w:left="420" w:leftChars="200" w:firstLine="420" w:firstLineChars="200"/>
        <w:jc w:val="left"/>
        <w:rPr>
          <w:rFonts w:hint="default" w:eastAsia="宋体"/>
          <w:lang w:val="en-US" w:eastAsia="zh-CN"/>
        </w:rPr>
      </w:pPr>
      <w:r>
        <w:t>本</w:t>
      </w:r>
      <w:r>
        <w:rPr>
          <w:rFonts w:hint="eastAsia"/>
        </w:rPr>
        <w:t>文件</w:t>
      </w:r>
      <w:r>
        <w:t>起草</w:t>
      </w:r>
      <w:r>
        <w:rPr>
          <w:rFonts w:hint="eastAsia"/>
        </w:rPr>
        <w:t>单位：</w:t>
      </w:r>
      <w:r>
        <w:rPr>
          <w:rFonts w:hint="eastAsia"/>
          <w:lang w:val="en-US" w:eastAsia="zh-CN"/>
        </w:rPr>
        <w:t>北矿检测技术股份有限公司</w:t>
      </w:r>
    </w:p>
    <w:p w14:paraId="2E059DE3">
      <w:pPr>
        <w:ind w:left="420" w:leftChars="200" w:firstLine="420" w:firstLineChars="200"/>
        <w:jc w:val="left"/>
        <w:rPr>
          <w:rFonts w:eastAsia="黑体"/>
          <w:b/>
          <w:bCs/>
          <w:sz w:val="28"/>
        </w:rPr>
      </w:pPr>
      <w:r>
        <w:t>本</w:t>
      </w:r>
      <w:r>
        <w:rPr>
          <w:rFonts w:hint="eastAsia"/>
        </w:rPr>
        <w:t>文件主要</w:t>
      </w:r>
      <w:r>
        <w:t>起草人：</w:t>
      </w:r>
    </w:p>
    <w:p w14:paraId="740188D4">
      <w:pPr>
        <w:ind w:firstLine="840" w:firstLineChars="400"/>
        <w:rPr>
          <w:rFonts w:ascii="宋体" w:hAnsi="宋体"/>
          <w:szCs w:val="21"/>
        </w:rPr>
      </w:pPr>
      <w:r>
        <w:rPr>
          <w:rFonts w:ascii="宋体" w:hAnsi="宋体"/>
          <w:szCs w:val="21"/>
        </w:rPr>
        <w:t>本</w:t>
      </w:r>
      <w:r>
        <w:rPr>
          <w:rFonts w:hint="eastAsia" w:ascii="宋体" w:hAnsi="宋体"/>
          <w:szCs w:val="21"/>
        </w:rPr>
        <w:t>文件及其所代替文件的历次版本发布情况为：</w:t>
      </w:r>
    </w:p>
    <w:p w14:paraId="1E244759">
      <w:pPr>
        <w:ind w:firstLine="840" w:firstLineChars="400"/>
        <w:rPr>
          <w:rFonts w:hint="eastAsia" w:ascii="宋体" w:hAnsi="宋体" w:eastAsia="宋体"/>
          <w:szCs w:val="21"/>
          <w:lang w:eastAsia="zh-CN"/>
        </w:rPr>
      </w:pPr>
      <w:r>
        <w:rPr>
          <w:rFonts w:hint="eastAsia" w:ascii="宋体" w:hAnsi="宋体"/>
          <w:szCs w:val="21"/>
        </w:rPr>
        <w:t>——本文件于</w:t>
      </w:r>
      <w:r>
        <w:rPr>
          <w:rFonts w:hint="eastAsia" w:ascii="宋体" w:hAnsi="宋体"/>
          <w:szCs w:val="21"/>
          <w:lang w:val="en-US" w:eastAsia="zh-CN"/>
        </w:rPr>
        <w:t>1992</w:t>
      </w:r>
      <w:r>
        <w:rPr>
          <w:rFonts w:hint="eastAsia" w:ascii="宋体" w:hAnsi="宋体"/>
          <w:szCs w:val="21"/>
          <w:highlight w:val="none"/>
        </w:rPr>
        <w:t>年</w:t>
      </w:r>
      <w:r>
        <w:rPr>
          <w:rFonts w:hint="eastAsia" w:ascii="宋体" w:hAnsi="宋体"/>
          <w:szCs w:val="21"/>
        </w:rPr>
        <w:t>首次发布；</w:t>
      </w:r>
      <w:r>
        <w:rPr>
          <w:rFonts w:hint="eastAsia" w:ascii="Times New Roman" w:hAnsi="Times New Roman"/>
          <w:kern w:val="2"/>
        </w:rPr>
        <w:t>2</w:t>
      </w:r>
      <w:r>
        <w:rPr>
          <w:rFonts w:ascii="Times New Roman" w:hAnsi="Times New Roman"/>
          <w:kern w:val="2"/>
        </w:rPr>
        <w:t>0</w:t>
      </w:r>
      <w:r>
        <w:rPr>
          <w:rFonts w:hint="eastAsia" w:ascii="Times New Roman" w:hAnsi="Times New Roman"/>
          <w:kern w:val="2"/>
          <w:lang w:val="en-US" w:eastAsia="zh-CN"/>
        </w:rPr>
        <w:t>10</w:t>
      </w:r>
      <w:r>
        <w:rPr>
          <w:rFonts w:hint="eastAsia" w:ascii="Times New Roman" w:hAnsi="Times New Roman"/>
          <w:kern w:val="2"/>
        </w:rPr>
        <w:t>年为第</w:t>
      </w:r>
      <w:r>
        <w:rPr>
          <w:rFonts w:hint="eastAsia" w:ascii="Times New Roman" w:hAnsi="Times New Roman"/>
          <w:kern w:val="2"/>
          <w:lang w:val="en-US" w:eastAsia="zh-CN"/>
        </w:rPr>
        <w:t>一</w:t>
      </w:r>
      <w:r>
        <w:rPr>
          <w:rFonts w:hint="eastAsia" w:ascii="Times New Roman" w:hAnsi="Times New Roman"/>
          <w:kern w:val="2"/>
        </w:rPr>
        <w:t>次修订</w:t>
      </w:r>
      <w:r>
        <w:rPr>
          <w:rFonts w:hint="eastAsia" w:ascii="Times New Roman" w:hAnsi="Times New Roman"/>
          <w:kern w:val="2"/>
          <w:lang w:eastAsia="zh-CN"/>
        </w:rPr>
        <w:t>；</w:t>
      </w:r>
    </w:p>
    <w:p w14:paraId="03463546">
      <w:pPr>
        <w:ind w:firstLine="840" w:firstLineChars="400"/>
        <w:rPr>
          <w:rFonts w:ascii="宋体" w:hAnsi="宋体"/>
          <w:szCs w:val="21"/>
        </w:rPr>
      </w:pPr>
      <w:r>
        <w:rPr>
          <w:rFonts w:hint="eastAsia" w:ascii="宋体" w:hAnsi="宋体"/>
          <w:szCs w:val="21"/>
        </w:rPr>
        <w:t>——本次为第</w:t>
      </w:r>
      <w:r>
        <w:rPr>
          <w:rFonts w:hint="eastAsia" w:ascii="宋体" w:hAnsi="宋体"/>
          <w:szCs w:val="21"/>
          <w:lang w:val="en-US" w:eastAsia="zh-CN"/>
        </w:rPr>
        <w:t>二</w:t>
      </w:r>
      <w:r>
        <w:rPr>
          <w:rFonts w:hint="eastAsia" w:ascii="宋体" w:hAnsi="宋体"/>
          <w:szCs w:val="21"/>
        </w:rPr>
        <w:t>次修订。</w:t>
      </w:r>
    </w:p>
    <w:p w14:paraId="569BD222">
      <w:pPr>
        <w:spacing w:before="156" w:beforeLines="50" w:after="156" w:afterLines="50"/>
        <w:jc w:val="both"/>
        <w:rPr>
          <w:rFonts w:ascii="黑体" w:hAnsi="黑体" w:eastAsia="黑体" w:cs="黑体"/>
          <w:sz w:val="32"/>
          <w:szCs w:val="32"/>
        </w:rPr>
      </w:pPr>
    </w:p>
    <w:p w14:paraId="0C714098">
      <w:pPr>
        <w:spacing w:before="156" w:beforeLines="50" w:after="156" w:afterLines="50"/>
        <w:rPr>
          <w:rFonts w:ascii="黑体" w:hAnsi="黑体" w:eastAsia="黑体" w:cs="黑体"/>
          <w:sz w:val="32"/>
          <w:szCs w:val="32"/>
        </w:rPr>
      </w:pPr>
    </w:p>
    <w:p w14:paraId="03F9B6AD">
      <w:pPr>
        <w:spacing w:before="156" w:beforeLines="50" w:after="156" w:afterLines="50"/>
        <w:rPr>
          <w:rFonts w:ascii="黑体" w:hAnsi="黑体" w:eastAsia="黑体" w:cs="黑体"/>
          <w:sz w:val="32"/>
          <w:szCs w:val="32"/>
        </w:rPr>
      </w:pPr>
    </w:p>
    <w:p w14:paraId="1850B247">
      <w:pPr>
        <w:spacing w:before="156" w:beforeLines="50" w:after="156" w:afterLines="50"/>
        <w:rPr>
          <w:rFonts w:ascii="黑体" w:hAnsi="黑体" w:eastAsia="黑体" w:cs="黑体"/>
          <w:sz w:val="32"/>
          <w:szCs w:val="32"/>
        </w:rPr>
      </w:pPr>
    </w:p>
    <w:p w14:paraId="5BACEC2F">
      <w:pPr>
        <w:spacing w:before="156" w:beforeLines="50" w:after="156" w:afterLines="50"/>
        <w:rPr>
          <w:rFonts w:ascii="黑体" w:hAnsi="黑体" w:eastAsia="黑体" w:cs="黑体"/>
          <w:sz w:val="32"/>
          <w:szCs w:val="32"/>
        </w:rPr>
      </w:pPr>
    </w:p>
    <w:p w14:paraId="07832B48">
      <w:pPr>
        <w:spacing w:before="156" w:beforeLines="50" w:after="156" w:afterLines="50"/>
        <w:rPr>
          <w:rFonts w:ascii="黑体" w:hAnsi="黑体" w:eastAsia="黑体" w:cs="黑体"/>
          <w:sz w:val="32"/>
          <w:szCs w:val="32"/>
        </w:rPr>
      </w:pPr>
    </w:p>
    <w:p w14:paraId="795050CA">
      <w:pPr>
        <w:spacing w:before="156" w:beforeLines="50" w:after="156" w:afterLines="50"/>
        <w:rPr>
          <w:rFonts w:ascii="黑体" w:hAnsi="黑体" w:eastAsia="黑体" w:cs="黑体"/>
          <w:sz w:val="32"/>
          <w:szCs w:val="32"/>
        </w:rPr>
      </w:pPr>
    </w:p>
    <w:p w14:paraId="5EB13A47">
      <w:pPr>
        <w:spacing w:before="156" w:beforeLines="50" w:after="156" w:afterLines="50"/>
        <w:rPr>
          <w:rFonts w:ascii="黑体" w:hAnsi="黑体" w:eastAsia="黑体" w:cs="黑体"/>
          <w:sz w:val="32"/>
          <w:szCs w:val="32"/>
        </w:rPr>
      </w:pPr>
    </w:p>
    <w:p w14:paraId="14349469">
      <w:pPr>
        <w:spacing w:before="156" w:beforeLines="50" w:after="156" w:afterLines="50"/>
        <w:rPr>
          <w:rFonts w:ascii="黑体" w:hAnsi="黑体" w:eastAsia="黑体" w:cs="黑体"/>
          <w:sz w:val="32"/>
          <w:szCs w:val="32"/>
        </w:rPr>
      </w:pPr>
    </w:p>
    <w:p w14:paraId="410910C2">
      <w:pPr>
        <w:spacing w:before="156" w:beforeLines="50" w:after="156" w:afterLines="50"/>
        <w:rPr>
          <w:rFonts w:ascii="黑体" w:hAnsi="黑体" w:eastAsia="黑体" w:cs="黑体"/>
          <w:sz w:val="32"/>
          <w:szCs w:val="32"/>
        </w:rPr>
      </w:pPr>
    </w:p>
    <w:p w14:paraId="6FCCC45C">
      <w:pPr>
        <w:spacing w:before="156" w:beforeLines="50" w:after="156" w:afterLines="50"/>
        <w:rPr>
          <w:rFonts w:ascii="黑体" w:hAnsi="黑体" w:eastAsia="黑体" w:cs="黑体"/>
          <w:sz w:val="32"/>
          <w:szCs w:val="32"/>
        </w:rPr>
      </w:pPr>
    </w:p>
    <w:p w14:paraId="7726112E">
      <w:pPr>
        <w:spacing w:before="156" w:beforeLines="50" w:after="156" w:afterLines="50"/>
        <w:rPr>
          <w:rFonts w:ascii="黑体" w:hAnsi="黑体" w:eastAsia="黑体" w:cs="黑体"/>
          <w:sz w:val="32"/>
          <w:szCs w:val="32"/>
        </w:rPr>
      </w:pPr>
    </w:p>
    <w:p w14:paraId="1A9834EE">
      <w:pPr>
        <w:spacing w:before="156" w:beforeLines="50" w:after="156" w:afterLines="50"/>
        <w:rPr>
          <w:rFonts w:ascii="黑体" w:hAnsi="黑体" w:eastAsia="黑体" w:cs="黑体"/>
          <w:sz w:val="32"/>
          <w:szCs w:val="32"/>
        </w:rPr>
      </w:pPr>
    </w:p>
    <w:p w14:paraId="412CCA9E">
      <w:pPr>
        <w:spacing w:before="156" w:beforeLines="50" w:after="156" w:afterLines="50"/>
        <w:rPr>
          <w:rFonts w:ascii="黑体" w:hAnsi="黑体" w:eastAsia="黑体" w:cs="黑体"/>
          <w:sz w:val="32"/>
          <w:szCs w:val="32"/>
        </w:rPr>
      </w:pPr>
    </w:p>
    <w:p w14:paraId="157AB890">
      <w:pPr>
        <w:spacing w:before="156" w:beforeLines="50" w:after="156" w:afterLines="50"/>
        <w:rPr>
          <w:rFonts w:ascii="黑体" w:hAnsi="黑体" w:eastAsia="黑体" w:cs="黑体"/>
          <w:sz w:val="32"/>
          <w:szCs w:val="32"/>
        </w:rPr>
      </w:pPr>
    </w:p>
    <w:p w14:paraId="5678670C">
      <w:pPr>
        <w:spacing w:before="156" w:beforeLines="50" w:after="156" w:afterLines="50"/>
        <w:rPr>
          <w:rFonts w:ascii="黑体" w:hAnsi="黑体" w:eastAsia="黑体" w:cs="黑体"/>
          <w:sz w:val="32"/>
          <w:szCs w:val="32"/>
        </w:rPr>
      </w:pPr>
    </w:p>
    <w:p w14:paraId="53CD9D58">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szCs w:val="20"/>
        </w:rPr>
      </w:pPr>
      <w:r>
        <w:rPr>
          <w:rFonts w:eastAsia="黑体"/>
          <w:kern w:val="0"/>
          <w:sz w:val="32"/>
          <w:szCs w:val="20"/>
        </w:rPr>
        <w:t>引　言</w:t>
      </w:r>
    </w:p>
    <w:p w14:paraId="74B67AA0">
      <w:pPr>
        <w:ind w:firstLine="420" w:firstLineChars="200"/>
        <w:jc w:val="left"/>
        <w:rPr>
          <w:szCs w:val="20"/>
        </w:rPr>
      </w:pPr>
      <w:bookmarkStart w:id="4" w:name="_Hlk120902855"/>
      <w:r>
        <w:t>铜</w:t>
      </w:r>
      <w:r>
        <w:rPr>
          <w:rFonts w:hint="eastAsia"/>
        </w:rPr>
        <w:t>、铅、锌</w:t>
      </w:r>
      <w:r>
        <w:t>原矿</w:t>
      </w:r>
      <w:bookmarkEnd w:id="4"/>
      <w:r>
        <w:t>主要用于冶金行业，作为冶金行业的原材料，原矿以及经选矿分离后的</w:t>
      </w:r>
      <w:r>
        <w:rPr>
          <w:rFonts w:hint="eastAsia"/>
        </w:rPr>
        <w:t>相应</w:t>
      </w:r>
      <w:r>
        <w:t>尾矿中除铜外，还存在多种金属元素，包括有益元素如Au</w:t>
      </w:r>
      <w:r>
        <w:rPr>
          <w:rFonts w:hint="eastAsia"/>
        </w:rPr>
        <w:t>、</w:t>
      </w:r>
      <w:r>
        <w:t>Ag</w:t>
      </w:r>
      <w:r>
        <w:rPr>
          <w:rFonts w:hint="eastAsia"/>
        </w:rPr>
        <w:t>、</w:t>
      </w:r>
      <w:r>
        <w:t>Ni</w:t>
      </w:r>
      <w:r>
        <w:rPr>
          <w:rFonts w:hint="eastAsia"/>
        </w:rPr>
        <w:t>、</w:t>
      </w:r>
      <w:r>
        <w:t>Co等；有害元素如As</w:t>
      </w:r>
      <w:r>
        <w:rPr>
          <w:rFonts w:hint="eastAsia"/>
        </w:rPr>
        <w:t>、</w:t>
      </w:r>
      <w:r>
        <w:t>Sb</w:t>
      </w:r>
      <w:r>
        <w:rPr>
          <w:rFonts w:hint="eastAsia"/>
        </w:rPr>
        <w:t>、</w:t>
      </w:r>
      <w:r>
        <w:t>Cr</w:t>
      </w:r>
      <w:r>
        <w:rPr>
          <w:rFonts w:hint="eastAsia"/>
        </w:rPr>
        <w:t>、</w:t>
      </w:r>
      <w:r>
        <w:t>Cd等。为落实“国家标准化发展纲要”，深化标准化改革创新，优化存量标准结构，以着力提升标准质量效益，并统筹标准制定与实施，</w:t>
      </w:r>
      <w:r>
        <w:rPr>
          <w:rFonts w:hint="eastAsia"/>
        </w:rPr>
        <w:t>将</w:t>
      </w:r>
      <w:r>
        <w:t>YS/T 1115-2016</w:t>
      </w:r>
      <w:r>
        <w:rPr>
          <w:rFonts w:hint="eastAsia"/>
        </w:rPr>
        <w:t>《</w:t>
      </w:r>
      <w:r>
        <w:t>铜原矿和尾矿化学分析方法（共14部分）</w:t>
      </w:r>
      <w:r>
        <w:rPr>
          <w:rFonts w:hint="eastAsia"/>
        </w:rPr>
        <w:t>》</w:t>
      </w:r>
      <w:r>
        <w:t>、YS/T 53-2010</w:t>
      </w:r>
      <w:r>
        <w:rPr>
          <w:rFonts w:hint="eastAsia"/>
        </w:rPr>
        <w:t>《</w:t>
      </w:r>
      <w:r>
        <w:t>铜、铅、锌原矿和尾矿化学分析方法（共3部分）</w:t>
      </w:r>
      <w:r>
        <w:rPr>
          <w:rFonts w:hint="eastAsia"/>
        </w:rPr>
        <w:t>》</w:t>
      </w:r>
      <w:r>
        <w:t>及YS/T 952-2014</w:t>
      </w:r>
      <w:r>
        <w:rPr>
          <w:rFonts w:hint="eastAsia"/>
        </w:rPr>
        <w:t>《</w:t>
      </w:r>
      <w:r>
        <w:t>铜钼多金属矿化学分析方法 铜和钼量的测定 电感耦合等离子体原子发射光谱法</w:t>
      </w:r>
      <w:r>
        <w:rPr>
          <w:rFonts w:hint="eastAsia"/>
        </w:rPr>
        <w:t>》</w:t>
      </w:r>
      <w:r>
        <w:t>进行整合修订，</w:t>
      </w:r>
      <w:r>
        <w:rPr>
          <w:rFonts w:hint="eastAsia"/>
        </w:rPr>
        <w:t>形成新的《</w:t>
      </w:r>
      <w:r>
        <w:t>铜、铅、锌原矿和尾矿化学分析方法</w:t>
      </w:r>
      <w:r>
        <w:rPr>
          <w:rFonts w:hint="eastAsia"/>
        </w:rPr>
        <w:t>》系列标准</w:t>
      </w:r>
      <w:r>
        <w:t>。</w:t>
      </w:r>
    </w:p>
    <w:p w14:paraId="7B7D667D">
      <w:pPr>
        <w:ind w:firstLine="420" w:firstLineChars="200"/>
        <w:jc w:val="left"/>
        <w:rPr>
          <w:szCs w:val="20"/>
        </w:rPr>
      </w:pPr>
      <w:r>
        <w:rPr>
          <w:szCs w:val="20"/>
        </w:rPr>
        <w:t xml:space="preserve">YS/T </w:t>
      </w:r>
      <w:r>
        <w:rPr>
          <w:rFonts w:hint="eastAsia"/>
          <w:szCs w:val="20"/>
        </w:rPr>
        <w:t>1115</w:t>
      </w:r>
      <w:r>
        <w:rPr>
          <w:szCs w:val="20"/>
        </w:rPr>
        <w:t>《铜、铅、锌原矿和尾矿化学分析方法》</w:t>
      </w:r>
      <w:r>
        <w:rPr>
          <w:rFonts w:hint="eastAsia"/>
          <w:szCs w:val="20"/>
        </w:rPr>
        <w:t>拟</w:t>
      </w:r>
      <w:r>
        <w:rPr>
          <w:szCs w:val="20"/>
        </w:rPr>
        <w:t>由</w:t>
      </w:r>
      <w:r>
        <w:rPr>
          <w:rFonts w:hint="eastAsia"/>
          <w:szCs w:val="20"/>
        </w:rPr>
        <w:t>X</w:t>
      </w:r>
      <w:r>
        <w:rPr>
          <w:szCs w:val="20"/>
        </w:rPr>
        <w:t>个部分组成，本文件为第1</w:t>
      </w:r>
      <w:r>
        <w:rPr>
          <w:rFonts w:hint="eastAsia"/>
          <w:szCs w:val="20"/>
          <w:lang w:val="en-US" w:eastAsia="zh-CN"/>
        </w:rPr>
        <w:t>0</w:t>
      </w:r>
      <w:r>
        <w:rPr>
          <w:szCs w:val="20"/>
        </w:rPr>
        <w:t>部分</w:t>
      </w:r>
      <w:r>
        <w:rPr>
          <w:rFonts w:hint="eastAsia"/>
          <w:szCs w:val="20"/>
        </w:rPr>
        <w:t>：</w:t>
      </w:r>
    </w:p>
    <w:p w14:paraId="4D79EAD3">
      <w:pPr>
        <w:ind w:firstLine="420" w:firstLineChars="200"/>
        <w:rPr>
          <w:szCs w:val="20"/>
        </w:rPr>
      </w:pPr>
      <w:r>
        <w:rPr>
          <w:szCs w:val="20"/>
        </w:rPr>
        <w:t>——第1部分：</w:t>
      </w:r>
      <w:r>
        <w:t>铜含量的测定 碘量法</w:t>
      </w:r>
      <w:r>
        <w:rPr>
          <w:szCs w:val="20"/>
        </w:rPr>
        <w:t>；</w:t>
      </w:r>
    </w:p>
    <w:p w14:paraId="547FD6B4">
      <w:pPr>
        <w:ind w:firstLine="420" w:firstLineChars="200"/>
        <w:rPr>
          <w:szCs w:val="20"/>
        </w:rPr>
      </w:pPr>
      <w:r>
        <w:rPr>
          <w:szCs w:val="20"/>
        </w:rPr>
        <w:t>——第2部分：</w:t>
      </w:r>
      <w:r>
        <w:t xml:space="preserve">铅、锌含量的测定 </w:t>
      </w:r>
      <w:r>
        <w:rPr>
          <w:szCs w:val="20"/>
        </w:rPr>
        <w:t xml:space="preserve"> </w:t>
      </w:r>
      <w:r>
        <w:t>Na</w:t>
      </w:r>
      <w:r>
        <w:rPr>
          <w:vertAlign w:val="subscript"/>
        </w:rPr>
        <w:t>2</w:t>
      </w:r>
      <w:r>
        <w:t>EDTA</w:t>
      </w:r>
      <w:r>
        <w:rPr>
          <w:szCs w:val="20"/>
        </w:rPr>
        <w:t>滴定法；</w:t>
      </w:r>
    </w:p>
    <w:p w14:paraId="05DFC392">
      <w:pPr>
        <w:ind w:firstLine="420" w:firstLineChars="200"/>
        <w:rPr>
          <w:szCs w:val="20"/>
        </w:rPr>
      </w:pPr>
      <w:r>
        <w:rPr>
          <w:szCs w:val="20"/>
        </w:rPr>
        <w:t>——第3部分：铜、铅、锌、镍、钴、镉、锰、镁、银含量的测定 火焰原子吸收光谱法；</w:t>
      </w:r>
    </w:p>
    <w:p w14:paraId="5CE08AA3">
      <w:pPr>
        <w:ind w:firstLine="420" w:firstLineChars="200"/>
        <w:rPr>
          <w:szCs w:val="20"/>
        </w:rPr>
      </w:pPr>
      <w:r>
        <w:rPr>
          <w:szCs w:val="20"/>
        </w:rPr>
        <w:t>——第4部分：</w:t>
      </w:r>
      <w:r>
        <w:t>硫含量的测定 高频红外吸收法、燃烧中和滴定法和硫酸钡重量法</w:t>
      </w:r>
      <w:r>
        <w:rPr>
          <w:szCs w:val="20"/>
        </w:rPr>
        <w:t>；</w:t>
      </w:r>
    </w:p>
    <w:p w14:paraId="2673128D">
      <w:pPr>
        <w:ind w:firstLine="420" w:firstLineChars="200"/>
        <w:rPr>
          <w:szCs w:val="20"/>
        </w:rPr>
      </w:pPr>
      <w:r>
        <w:rPr>
          <w:szCs w:val="20"/>
        </w:rPr>
        <w:t>——第5部分：</w:t>
      </w:r>
      <w:r>
        <w:t>磷含量的测定 钼蓝分光光度法</w:t>
      </w:r>
      <w:r>
        <w:rPr>
          <w:szCs w:val="20"/>
        </w:rPr>
        <w:t>；</w:t>
      </w:r>
    </w:p>
    <w:p w14:paraId="158871C1">
      <w:pPr>
        <w:ind w:left="840" w:leftChars="200" w:hanging="420" w:hangingChars="200"/>
        <w:rPr>
          <w:szCs w:val="20"/>
        </w:rPr>
      </w:pPr>
      <w:r>
        <w:rPr>
          <w:szCs w:val="20"/>
        </w:rPr>
        <w:t>——第6部分：</w:t>
      </w:r>
      <w:r>
        <w:t>铜、铅、锌、镍、钴、镉、镁、锰、砷、钼含量的测定 电感耦合等离子体原子发射光谱法</w:t>
      </w:r>
      <w:r>
        <w:rPr>
          <w:szCs w:val="20"/>
        </w:rPr>
        <w:t>；</w:t>
      </w:r>
    </w:p>
    <w:p w14:paraId="37D4CF72">
      <w:pPr>
        <w:ind w:left="420" w:leftChars="200" w:firstLine="0" w:firstLineChars="0"/>
        <w:rPr>
          <w:szCs w:val="20"/>
        </w:rPr>
      </w:pPr>
      <w:r>
        <w:rPr>
          <w:szCs w:val="20"/>
        </w:rPr>
        <w:t>——</w:t>
      </w:r>
      <w:r>
        <w:rPr>
          <w:rFonts w:hint="eastAsia"/>
          <w:szCs w:val="20"/>
        </w:rPr>
        <w:t>第</w:t>
      </w:r>
      <w:r>
        <w:rPr>
          <w:szCs w:val="20"/>
        </w:rPr>
        <w:t>7</w:t>
      </w:r>
      <w:r>
        <w:rPr>
          <w:rFonts w:hint="eastAsia"/>
          <w:szCs w:val="20"/>
        </w:rPr>
        <w:t>部分：钼含量的测定 硫氰酸盐分光光度法；</w:t>
      </w:r>
    </w:p>
    <w:p w14:paraId="2020FF76">
      <w:pPr>
        <w:ind w:left="420" w:leftChars="200" w:firstLine="0" w:firstLineChars="0"/>
        <w:rPr>
          <w:szCs w:val="20"/>
        </w:rPr>
      </w:pPr>
      <w:r>
        <w:rPr>
          <w:szCs w:val="20"/>
        </w:rPr>
        <w:t>——</w:t>
      </w:r>
      <w:r>
        <w:rPr>
          <w:rFonts w:hint="eastAsia"/>
          <w:szCs w:val="20"/>
        </w:rPr>
        <w:t>第</w:t>
      </w:r>
      <w:r>
        <w:rPr>
          <w:szCs w:val="20"/>
        </w:rPr>
        <w:t>8</w:t>
      </w:r>
      <w:r>
        <w:rPr>
          <w:rFonts w:hint="eastAsia"/>
          <w:szCs w:val="20"/>
        </w:rPr>
        <w:t>部分：氟含量的测定 离子选择电极法和离子色谱法；</w:t>
      </w:r>
    </w:p>
    <w:p w14:paraId="0C323D18">
      <w:pPr>
        <w:ind w:left="420" w:leftChars="200" w:firstLine="0" w:firstLineChars="0"/>
        <w:rPr>
          <w:szCs w:val="20"/>
        </w:rPr>
      </w:pPr>
      <w:r>
        <w:rPr>
          <w:szCs w:val="20"/>
        </w:rPr>
        <w:t>——</w:t>
      </w:r>
      <w:r>
        <w:rPr>
          <w:rFonts w:hint="eastAsia"/>
          <w:szCs w:val="20"/>
        </w:rPr>
        <w:t>第</w:t>
      </w:r>
      <w:r>
        <w:rPr>
          <w:szCs w:val="20"/>
        </w:rPr>
        <w:t>9</w:t>
      </w:r>
      <w:r>
        <w:rPr>
          <w:rFonts w:hint="eastAsia"/>
          <w:szCs w:val="20"/>
        </w:rPr>
        <w:t>部分：砷含量的测定 氢化物发生原子荧光光谱法和溴酸钾滴定法。</w:t>
      </w:r>
    </w:p>
    <w:p w14:paraId="269DF2DE">
      <w:pPr>
        <w:ind w:left="840" w:leftChars="200" w:hanging="420" w:hangingChars="200"/>
        <w:rPr>
          <w:rFonts w:hint="eastAsia" w:eastAsia="宋体"/>
          <w:szCs w:val="20"/>
          <w:lang w:eastAsia="zh-CN"/>
        </w:rPr>
      </w:pPr>
      <w:r>
        <w:rPr>
          <w:rFonts w:hint="eastAsia"/>
          <w:szCs w:val="20"/>
        </w:rPr>
        <w:t>——第1</w:t>
      </w:r>
      <w:r>
        <w:rPr>
          <w:szCs w:val="20"/>
        </w:rPr>
        <w:t>0</w:t>
      </w:r>
      <w:r>
        <w:rPr>
          <w:rFonts w:hint="eastAsia"/>
          <w:szCs w:val="20"/>
        </w:rPr>
        <w:t>部分：金、银、钼、砷、钨、铋、镓、锗、铟、硒、碲</w:t>
      </w:r>
      <w:r>
        <w:rPr>
          <w:rFonts w:hint="eastAsia"/>
          <w:szCs w:val="20"/>
          <w:lang w:val="en-US" w:eastAsia="zh-CN"/>
        </w:rPr>
        <w:t>和</w:t>
      </w:r>
      <w:r>
        <w:rPr>
          <w:rFonts w:hint="eastAsia"/>
          <w:szCs w:val="20"/>
        </w:rPr>
        <w:t>铊含量的测定 电感耦合等离子体质谱法</w:t>
      </w:r>
      <w:r>
        <w:rPr>
          <w:rFonts w:hint="eastAsia"/>
          <w:szCs w:val="20"/>
          <w:lang w:eastAsia="zh-CN"/>
        </w:rPr>
        <w:t>。</w:t>
      </w:r>
    </w:p>
    <w:p w14:paraId="4C443EBD">
      <w:pPr>
        <w:jc w:val="left"/>
        <w:sectPr>
          <w:headerReference r:id="rId4" w:type="first"/>
          <w:headerReference r:id="rId3" w:type="default"/>
          <w:footerReference r:id="rId5" w:type="default"/>
          <w:footerReference r:id="rId6" w:type="even"/>
          <w:pgSz w:w="11906" w:h="16838"/>
          <w:pgMar w:top="1418" w:right="1134" w:bottom="1440" w:left="1418" w:header="851" w:footer="992" w:gutter="0"/>
          <w:pgNumType w:fmt="upperRoman" w:start="1"/>
          <w:cols w:space="720" w:num="1"/>
          <w:titlePg/>
          <w:docGrid w:type="linesAndChars" w:linePitch="312" w:charSpace="0"/>
        </w:sectPr>
      </w:pPr>
      <w:r>
        <w:rPr>
          <w:szCs w:val="20"/>
        </w:rPr>
        <w:t xml:space="preserve">    本</w:t>
      </w:r>
      <w:r>
        <w:rPr>
          <w:rFonts w:hint="eastAsia"/>
          <w:szCs w:val="20"/>
        </w:rPr>
        <w:t>文件</w:t>
      </w:r>
      <w:r>
        <w:rPr>
          <w:rFonts w:hint="eastAsia"/>
        </w:rPr>
        <w:t>修订将</w:t>
      </w:r>
      <w:r>
        <w:t>适用范围拓展至</w:t>
      </w:r>
      <w:r>
        <w:rPr>
          <w:rFonts w:hint="eastAsia"/>
        </w:rPr>
        <w:t>铜、</w:t>
      </w:r>
      <w:r>
        <w:t>铅、锌原矿和尾矿</w:t>
      </w:r>
      <w:r>
        <w:rPr>
          <w:rFonts w:hint="eastAsia"/>
        </w:rPr>
        <w:t>（含</w:t>
      </w:r>
      <w:r>
        <w:t>铜钼多金属矿</w:t>
      </w:r>
      <w:r>
        <w:rPr>
          <w:rFonts w:hint="eastAsia"/>
        </w:rPr>
        <w:t>）</w:t>
      </w:r>
      <w:r>
        <w:rPr>
          <w:szCs w:val="20"/>
        </w:rPr>
        <w:t>，</w:t>
      </w:r>
      <w:r>
        <w:rPr>
          <w:rFonts w:hint="eastAsia"/>
          <w:szCs w:val="20"/>
        </w:rPr>
        <w:t>能够统一和规范行业内铜、铅、锌原矿和尾矿中</w:t>
      </w:r>
      <w:r>
        <w:rPr>
          <w:rFonts w:hint="eastAsia" w:ascii="Times New Roman" w:hAnsi="Times New Roman" w:cs="Times New Roman"/>
          <w:sz w:val="22"/>
          <w:szCs w:val="22"/>
        </w:rPr>
        <w:t>金、银、钼、砷、钨、铋、镓、锗、铟、硒、碲</w:t>
      </w:r>
      <w:r>
        <w:rPr>
          <w:rFonts w:hint="eastAsia" w:ascii="Times New Roman" w:hAnsi="Times New Roman" w:cs="Times New Roman"/>
          <w:sz w:val="22"/>
          <w:szCs w:val="22"/>
          <w:lang w:val="en-US" w:eastAsia="zh-CN"/>
        </w:rPr>
        <w:t>和</w:t>
      </w:r>
      <w:r>
        <w:rPr>
          <w:rFonts w:hint="eastAsia" w:ascii="Times New Roman" w:hAnsi="Times New Roman" w:cs="Times New Roman"/>
          <w:sz w:val="22"/>
          <w:szCs w:val="22"/>
        </w:rPr>
        <w:t>铊</w:t>
      </w:r>
      <w:r>
        <w:rPr>
          <w:rFonts w:hint="eastAsia"/>
          <w:szCs w:val="20"/>
        </w:rPr>
        <w:t>含量的测定，对指导相关生产和检测具有重要意义</w:t>
      </w:r>
      <w:r>
        <w:rPr>
          <w:szCs w:val="20"/>
        </w:rPr>
        <w:t>。</w:t>
      </w:r>
    </w:p>
    <w:p w14:paraId="515597F6">
      <w:pPr>
        <w:keepNext w:val="0"/>
        <w:keepLines w:val="0"/>
        <w:pageBreakBefore w:val="0"/>
        <w:widowControl w:val="0"/>
        <w:tabs>
          <w:tab w:val="left" w:pos="2383"/>
        </w:tabs>
        <w:kinsoku/>
        <w:wordWrap/>
        <w:overflowPunct/>
        <w:topLinePunct w:val="0"/>
        <w:autoSpaceDE/>
        <w:autoSpaceDN/>
        <w:bidi w:val="0"/>
        <w:adjustRightInd/>
        <w:snapToGrid/>
        <w:jc w:val="center"/>
        <w:textAlignment w:val="auto"/>
        <w:rPr>
          <w:rFonts w:hint="eastAsia" w:ascii="Times New Roman" w:hAnsi="Times New Roman" w:eastAsia="黑体" w:cs="Times New Roman"/>
          <w:bCs/>
          <w:spacing w:val="6"/>
          <w:kern w:val="0"/>
          <w:sz w:val="32"/>
          <w:szCs w:val="32"/>
          <w:lang w:val="en-US" w:eastAsia="zh-CN" w:bidi="ar-SA"/>
        </w:rPr>
      </w:pPr>
      <w:bookmarkStart w:id="5" w:name="OLE_LINK3"/>
      <w:r>
        <w:rPr>
          <w:rFonts w:hint="eastAsia" w:ascii="Times New Roman" w:hAnsi="Times New Roman" w:eastAsia="黑体" w:cs="Times New Roman"/>
          <w:bCs/>
          <w:spacing w:val="6"/>
          <w:kern w:val="0"/>
          <w:sz w:val="32"/>
          <w:szCs w:val="32"/>
          <w:lang w:val="en-US" w:eastAsia="zh-CN" w:bidi="ar-SA"/>
        </w:rPr>
        <w:t>铜、铅、锌原矿和尾矿化学分析方法</w:t>
      </w:r>
    </w:p>
    <w:bookmarkEnd w:id="5"/>
    <w:p w14:paraId="33F45366">
      <w:pPr>
        <w:keepNext w:val="0"/>
        <w:keepLines w:val="0"/>
        <w:pageBreakBefore w:val="0"/>
        <w:widowControl w:val="0"/>
        <w:tabs>
          <w:tab w:val="left" w:pos="2383"/>
        </w:tabs>
        <w:kinsoku/>
        <w:wordWrap/>
        <w:overflowPunct/>
        <w:topLinePunct w:val="0"/>
        <w:autoSpaceDE/>
        <w:autoSpaceDN/>
        <w:bidi w:val="0"/>
        <w:adjustRightInd/>
        <w:snapToGrid/>
        <w:jc w:val="center"/>
        <w:textAlignment w:val="auto"/>
        <w:rPr>
          <w:rFonts w:hint="eastAsia" w:ascii="Times New Roman" w:hAnsi="Times New Roman" w:eastAsia="黑体" w:cs="Times New Roman"/>
          <w:bCs/>
          <w:spacing w:val="6"/>
          <w:kern w:val="0"/>
          <w:sz w:val="32"/>
          <w:szCs w:val="32"/>
          <w:lang w:val="en-US" w:eastAsia="zh-CN" w:bidi="ar-SA"/>
        </w:rPr>
      </w:pPr>
      <w:r>
        <w:rPr>
          <w:rFonts w:hint="eastAsia" w:ascii="Times New Roman" w:hAnsi="Times New Roman" w:eastAsia="黑体" w:cs="Times New Roman"/>
          <w:bCs/>
          <w:spacing w:val="6"/>
          <w:kern w:val="0"/>
          <w:sz w:val="32"/>
          <w:szCs w:val="32"/>
          <w:lang w:val="en-US" w:eastAsia="zh-CN" w:bidi="ar-SA"/>
        </w:rPr>
        <w:t>第10部分：金、银、钼、砷、钨、铋、镓、锗、铟、硒、碲和铊含量的测定</w:t>
      </w:r>
    </w:p>
    <w:p w14:paraId="70E3D7E9">
      <w:pPr>
        <w:keepNext w:val="0"/>
        <w:keepLines w:val="0"/>
        <w:pageBreakBefore w:val="0"/>
        <w:widowControl w:val="0"/>
        <w:tabs>
          <w:tab w:val="left" w:pos="2383"/>
        </w:tabs>
        <w:kinsoku/>
        <w:wordWrap/>
        <w:overflowPunct/>
        <w:topLinePunct w:val="0"/>
        <w:autoSpaceDE/>
        <w:autoSpaceDN/>
        <w:bidi w:val="0"/>
        <w:adjustRightInd/>
        <w:snapToGrid/>
        <w:jc w:val="center"/>
        <w:textAlignment w:val="auto"/>
        <w:rPr>
          <w:rFonts w:hint="eastAsia" w:ascii="Times New Roman" w:hAnsi="Times New Roman" w:eastAsia="黑体" w:cs="Times New Roman"/>
          <w:bCs/>
          <w:spacing w:val="6"/>
          <w:kern w:val="0"/>
          <w:sz w:val="32"/>
          <w:szCs w:val="32"/>
          <w:lang w:val="en-US" w:eastAsia="zh-CN" w:bidi="ar-SA"/>
        </w:rPr>
      </w:pPr>
      <w:r>
        <w:rPr>
          <w:rFonts w:hint="eastAsia" w:ascii="Times New Roman" w:hAnsi="Times New Roman" w:eastAsia="黑体" w:cs="Times New Roman"/>
          <w:bCs/>
          <w:spacing w:val="6"/>
          <w:kern w:val="0"/>
          <w:sz w:val="32"/>
          <w:szCs w:val="32"/>
          <w:lang w:val="en-US" w:eastAsia="zh-CN" w:bidi="ar-SA"/>
        </w:rPr>
        <w:t xml:space="preserve"> 电感耦合等离子体质谱法</w:t>
      </w:r>
    </w:p>
    <w:p w14:paraId="7E7CF8C8">
      <w:pPr>
        <w:spacing w:line="360" w:lineRule="auto"/>
        <w:rPr>
          <w:rFonts w:ascii="黑体" w:hAnsi="黑体" w:eastAsia="黑体"/>
          <w:bCs/>
          <w:color w:val="000000"/>
        </w:rPr>
      </w:pPr>
      <w:r>
        <w:rPr>
          <w:rFonts w:hint="eastAsia" w:ascii="黑体" w:hAnsi="黑体" w:eastAsia="黑体"/>
          <w:bCs/>
          <w:color w:val="000000"/>
        </w:rPr>
        <w:t>1  范围</w:t>
      </w:r>
    </w:p>
    <w:p w14:paraId="0DF7419A">
      <w:pPr>
        <w:pStyle w:val="21"/>
        <w:ind w:firstLine="420"/>
        <w:rPr>
          <w:rFonts w:hint="eastAsia" w:ascii="Times New Roman" w:hAnsi="Times New Roman" w:cs="Times New Roman"/>
          <w:sz w:val="22"/>
          <w:szCs w:val="22"/>
        </w:rPr>
      </w:pPr>
      <w:r>
        <w:rPr>
          <w:rFonts w:ascii="Times New Roman"/>
          <w:szCs w:val="21"/>
        </w:rPr>
        <w:t>本文件</w:t>
      </w:r>
      <w:r>
        <w:rPr>
          <w:rFonts w:hint="eastAsia" w:ascii="Times New Roman"/>
          <w:szCs w:val="21"/>
        </w:rPr>
        <w:t>描述</w:t>
      </w:r>
      <w:r>
        <w:rPr>
          <w:rFonts w:ascii="Times New Roman"/>
          <w:szCs w:val="21"/>
        </w:rPr>
        <w:t>了铜、铅、锌原矿和尾矿（包括铜钼多金属矿）中</w:t>
      </w:r>
      <w:r>
        <w:rPr>
          <w:rFonts w:hint="eastAsia" w:ascii="Times New Roman" w:hAnsi="Times New Roman" w:cs="Times New Roman"/>
          <w:sz w:val="22"/>
          <w:szCs w:val="22"/>
        </w:rPr>
        <w:t>金、银、钼、砷、钨、铋、镓、锗、铟、硒、碲</w:t>
      </w:r>
      <w:r>
        <w:rPr>
          <w:rFonts w:hint="eastAsia" w:ascii="Times New Roman" w:hAnsi="Times New Roman" w:cs="Times New Roman"/>
          <w:sz w:val="22"/>
          <w:szCs w:val="22"/>
          <w:lang w:val="en-US" w:eastAsia="zh-CN"/>
        </w:rPr>
        <w:t>和</w:t>
      </w:r>
      <w:r>
        <w:rPr>
          <w:rFonts w:hint="eastAsia" w:ascii="Times New Roman" w:hAnsi="Times New Roman" w:cs="Times New Roman"/>
          <w:sz w:val="22"/>
          <w:szCs w:val="22"/>
        </w:rPr>
        <w:t>铊含量的测定方法。</w:t>
      </w:r>
    </w:p>
    <w:p w14:paraId="184F24E9">
      <w:pPr>
        <w:pStyle w:val="21"/>
        <w:ind w:firstLine="420"/>
        <w:rPr>
          <w:rFonts w:hint="eastAsia" w:ascii="Times New Roman"/>
          <w:color w:val="auto"/>
          <w:szCs w:val="21"/>
        </w:rPr>
      </w:pPr>
      <w:r>
        <w:rPr>
          <w:rFonts w:ascii="Times New Roman"/>
          <w:szCs w:val="21"/>
        </w:rPr>
        <w:t>本文件适用于铜、铅、锌原矿和尾矿（包括铜钼多金属矿）中</w:t>
      </w:r>
      <w:bookmarkStart w:id="6" w:name="OLE_LINK9"/>
      <w:r>
        <w:rPr>
          <w:rFonts w:hint="eastAsia" w:ascii="Times New Roman" w:hAnsi="Times New Roman" w:cs="Times New Roman"/>
          <w:sz w:val="22"/>
          <w:szCs w:val="22"/>
        </w:rPr>
        <w:t>金、银、钼、砷、钨、铋、镓、锗、铟、硒、碲</w:t>
      </w:r>
      <w:r>
        <w:rPr>
          <w:rFonts w:hint="eastAsia" w:ascii="Times New Roman" w:hAnsi="Times New Roman" w:cs="Times New Roman"/>
          <w:sz w:val="22"/>
          <w:szCs w:val="22"/>
          <w:lang w:val="en-US" w:eastAsia="zh-CN"/>
        </w:rPr>
        <w:t>和</w:t>
      </w:r>
      <w:r>
        <w:rPr>
          <w:rFonts w:hint="eastAsia" w:ascii="Times New Roman" w:hAnsi="Times New Roman" w:cs="Times New Roman"/>
          <w:sz w:val="22"/>
          <w:szCs w:val="22"/>
        </w:rPr>
        <w:t>铊</w:t>
      </w:r>
      <w:bookmarkEnd w:id="6"/>
      <w:r>
        <w:rPr>
          <w:rFonts w:ascii="Times New Roman"/>
          <w:szCs w:val="21"/>
        </w:rPr>
        <w:t>含量的测定。</w:t>
      </w:r>
      <w:r>
        <w:rPr>
          <w:rFonts w:hint="eastAsia" w:ascii="Times New Roman"/>
          <w:szCs w:val="21"/>
          <w:lang w:val="en-US" w:eastAsia="zh-CN"/>
        </w:rPr>
        <w:t>各元素</w:t>
      </w:r>
      <w:r>
        <w:rPr>
          <w:rFonts w:ascii="Times New Roman"/>
          <w:color w:val="auto"/>
          <w:szCs w:val="21"/>
        </w:rPr>
        <w:t>测定范围</w:t>
      </w:r>
      <w:r>
        <w:rPr>
          <w:rFonts w:hint="eastAsia" w:ascii="Times New Roman"/>
          <w:color w:val="auto"/>
          <w:szCs w:val="21"/>
          <w:lang w:val="en-US" w:eastAsia="zh-CN"/>
        </w:rPr>
        <w:t>见表1</w:t>
      </w:r>
      <w:r>
        <w:rPr>
          <w:rFonts w:hint="eastAsia" w:ascii="Times New Roman"/>
          <w:color w:val="auto"/>
          <w:szCs w:val="21"/>
        </w:rPr>
        <w:t>。</w:t>
      </w:r>
    </w:p>
    <w:p w14:paraId="56E12C5C">
      <w:pPr>
        <w:pStyle w:val="12"/>
        <w:spacing w:line="240" w:lineRule="auto"/>
        <w:jc w:val="center"/>
        <w:rPr>
          <w:rFonts w:ascii="黑体" w:hAnsi="黑体" w:eastAsia="黑体" w:cs="宋体"/>
          <w:color w:val="000000"/>
          <w:sz w:val="21"/>
          <w:szCs w:val="21"/>
        </w:rPr>
      </w:pPr>
      <w:r>
        <w:rPr>
          <w:rFonts w:ascii="黑体" w:hAnsi="黑体" w:eastAsia="黑体" w:cs="宋体"/>
          <w:color w:val="000000"/>
          <w:sz w:val="21"/>
          <w:szCs w:val="21"/>
        </w:rPr>
        <w:t>表1</w:t>
      </w:r>
      <w:r>
        <w:rPr>
          <w:rFonts w:hint="eastAsia" w:ascii="黑体" w:hAnsi="黑体" w:eastAsia="黑体" w:cs="宋体"/>
          <w:color w:val="000000"/>
          <w:sz w:val="21"/>
          <w:szCs w:val="21"/>
        </w:rPr>
        <w:t xml:space="preserve"> </w:t>
      </w:r>
      <w:r>
        <w:rPr>
          <w:rFonts w:hint="eastAsia" w:ascii="黑体" w:hAnsi="黑体" w:eastAsia="黑体" w:cs="宋体"/>
          <w:color w:val="000000"/>
          <w:sz w:val="21"/>
          <w:szCs w:val="21"/>
          <w:lang w:val="en-US" w:eastAsia="zh-CN"/>
        </w:rPr>
        <w:t>各元素</w:t>
      </w:r>
      <w:r>
        <w:rPr>
          <w:rFonts w:ascii="黑体" w:hAnsi="黑体" w:eastAsia="黑体" w:cs="宋体"/>
          <w:color w:val="000000"/>
          <w:sz w:val="21"/>
          <w:szCs w:val="21"/>
        </w:rPr>
        <w:t>测定范围</w:t>
      </w:r>
    </w:p>
    <w:tbl>
      <w:tblPr>
        <w:tblStyle w:val="16"/>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650"/>
        <w:gridCol w:w="2604"/>
        <w:gridCol w:w="2129"/>
        <w:gridCol w:w="2130"/>
      </w:tblGrid>
      <w:tr w14:paraId="08DD2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969" w:type="pct"/>
            <w:shd w:val="clear" w:color="auto" w:fill="auto"/>
            <w:vAlign w:val="center"/>
          </w:tcPr>
          <w:p w14:paraId="697F65A4">
            <w:pPr>
              <w:pStyle w:val="8"/>
              <w:spacing w:before="100" w:beforeAutospacing="1" w:after="100" w:afterAutospacing="1" w:line="240" w:lineRule="atLeast"/>
              <w:ind w:left="0" w:leftChars="0"/>
              <w:jc w:val="center"/>
              <w:rPr>
                <w:sz w:val="18"/>
                <w:szCs w:val="18"/>
              </w:rPr>
            </w:pPr>
            <w:r>
              <w:rPr>
                <w:sz w:val="18"/>
                <w:szCs w:val="18"/>
              </w:rPr>
              <w:t>元   素</w:t>
            </w:r>
          </w:p>
        </w:tc>
        <w:tc>
          <w:tcPr>
            <w:tcW w:w="1529" w:type="pct"/>
            <w:shd w:val="clear" w:color="auto" w:fill="auto"/>
            <w:vAlign w:val="center"/>
          </w:tcPr>
          <w:p w14:paraId="41BD2461">
            <w:pPr>
              <w:pStyle w:val="21"/>
              <w:widowControl w:val="0"/>
              <w:spacing w:line="240" w:lineRule="exact"/>
              <w:ind w:firstLine="0" w:firstLineChars="0"/>
              <w:jc w:val="center"/>
              <w:rPr>
                <w:rFonts w:ascii="Times New Roman" w:hAnsi="Times New Roman" w:cs="Times New Roman"/>
                <w:sz w:val="18"/>
                <w:szCs w:val="18"/>
              </w:rPr>
            </w:pPr>
            <w:r>
              <w:rPr>
                <w:rFonts w:ascii="Times New Roman" w:hAnsi="Times New Roman" w:cs="Times New Roman"/>
                <w:i/>
                <w:sz w:val="18"/>
                <w:szCs w:val="18"/>
                <w:u w:val="single" w:color="FFFFFF" w:themeColor="background1"/>
              </w:rPr>
              <w:t>w</w:t>
            </w:r>
            <w:r>
              <w:rPr>
                <w:rFonts w:ascii="Times New Roman" w:hAnsi="Times New Roman" w:cs="Times New Roman"/>
                <w:sz w:val="18"/>
                <w:szCs w:val="18"/>
                <w:u w:val="single" w:color="FFFFFF" w:themeColor="background1"/>
                <w:vertAlign w:val="subscript"/>
              </w:rPr>
              <w:t>x</w:t>
            </w:r>
            <w:r>
              <w:rPr>
                <w:rFonts w:ascii="Times New Roman" w:hAnsi="Times New Roman" w:cs="Times New Roman"/>
                <w:sz w:val="18"/>
                <w:szCs w:val="18"/>
                <w:u w:val="single" w:color="FFFFFF" w:themeColor="background1"/>
              </w:rPr>
              <w:t>/</w:t>
            </w:r>
            <w:r>
              <w:rPr>
                <w:rFonts w:ascii="Times New Roman" w:hAnsi="Times New Roman" w:cs="Times New Roman"/>
                <w:sz w:val="18"/>
                <w:szCs w:val="18"/>
              </w:rPr>
              <w:t>%</w:t>
            </w:r>
          </w:p>
        </w:tc>
        <w:tc>
          <w:tcPr>
            <w:tcW w:w="1250" w:type="pct"/>
            <w:vAlign w:val="center"/>
          </w:tcPr>
          <w:p w14:paraId="04848AA0">
            <w:pPr>
              <w:pStyle w:val="8"/>
              <w:spacing w:before="100" w:beforeAutospacing="1" w:after="100" w:afterAutospacing="1" w:line="240" w:lineRule="atLeast"/>
              <w:ind w:left="0" w:leftChars="0"/>
              <w:jc w:val="center"/>
              <w:rPr>
                <w:sz w:val="18"/>
                <w:szCs w:val="18"/>
              </w:rPr>
            </w:pPr>
            <w:r>
              <w:rPr>
                <w:sz w:val="18"/>
                <w:szCs w:val="18"/>
              </w:rPr>
              <w:t>元   素</w:t>
            </w:r>
          </w:p>
        </w:tc>
        <w:tc>
          <w:tcPr>
            <w:tcW w:w="1250" w:type="pct"/>
            <w:vAlign w:val="center"/>
          </w:tcPr>
          <w:p w14:paraId="2B1C3D2E">
            <w:pPr>
              <w:pStyle w:val="21"/>
              <w:widowControl w:val="0"/>
              <w:spacing w:line="240" w:lineRule="exact"/>
              <w:ind w:firstLine="0" w:firstLineChars="0"/>
              <w:jc w:val="center"/>
              <w:rPr>
                <w:rFonts w:ascii="Times New Roman" w:hAnsi="Times New Roman" w:cs="Times New Roman"/>
                <w:sz w:val="18"/>
                <w:szCs w:val="18"/>
              </w:rPr>
            </w:pPr>
            <w:r>
              <w:rPr>
                <w:rFonts w:ascii="Times New Roman" w:hAnsi="Times New Roman" w:cs="Times New Roman"/>
                <w:i/>
                <w:sz w:val="18"/>
                <w:szCs w:val="18"/>
              </w:rPr>
              <w:t>w</w:t>
            </w:r>
            <w:r>
              <w:rPr>
                <w:rFonts w:ascii="Times New Roman" w:hAnsi="Times New Roman" w:cs="Times New Roman"/>
                <w:sz w:val="18"/>
                <w:szCs w:val="18"/>
                <w:vertAlign w:val="subscript"/>
              </w:rPr>
              <w:t>x</w:t>
            </w:r>
            <w:r>
              <w:rPr>
                <w:rFonts w:ascii="Times New Roman" w:hAnsi="Times New Roman" w:cs="Times New Roman"/>
                <w:sz w:val="18"/>
                <w:szCs w:val="18"/>
              </w:rPr>
              <w:t>/%</w:t>
            </w:r>
          </w:p>
        </w:tc>
      </w:tr>
      <w:tr w14:paraId="55DF2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969" w:type="pct"/>
            <w:shd w:val="clear" w:color="auto" w:fill="auto"/>
          </w:tcPr>
          <w:p w14:paraId="60CFC673">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Au</w:t>
            </w:r>
          </w:p>
        </w:tc>
        <w:tc>
          <w:tcPr>
            <w:tcW w:w="1529" w:type="pct"/>
            <w:shd w:val="clear" w:color="auto" w:fill="auto"/>
            <w:vAlign w:val="center"/>
          </w:tcPr>
          <w:p w14:paraId="5FCC931E">
            <w:pPr>
              <w:pStyle w:val="8"/>
              <w:tabs>
                <w:tab w:val="left" w:pos="2214"/>
              </w:tabs>
              <w:spacing w:before="100" w:beforeAutospacing="1" w:after="100" w:afterAutospacing="1" w:line="240" w:lineRule="atLeast"/>
              <w:ind w:left="0" w:leftChars="0"/>
              <w:jc w:val="center"/>
              <w:rPr>
                <w:rFonts w:hint="eastAsia"/>
                <w:sz w:val="18"/>
                <w:szCs w:val="18"/>
                <w:lang w:val="en-US" w:eastAsia="zh-CN"/>
              </w:rPr>
            </w:pPr>
            <w:r>
              <w:rPr>
                <w:sz w:val="18"/>
                <w:szCs w:val="18"/>
              </w:rPr>
              <w:t>0.01～</w:t>
            </w:r>
            <w:r>
              <w:rPr>
                <w:rFonts w:hint="eastAsia"/>
                <w:sz w:val="18"/>
                <w:szCs w:val="18"/>
                <w:lang w:val="en-US" w:eastAsia="zh-CN"/>
              </w:rPr>
              <w:t>8</w:t>
            </w:r>
            <w:r>
              <w:rPr>
                <w:sz w:val="18"/>
                <w:szCs w:val="18"/>
              </w:rPr>
              <w:t>.00</w:t>
            </w:r>
            <w:bookmarkStart w:id="7" w:name="OLE_LINK6"/>
            <w:r>
              <w:rPr>
                <w:rFonts w:hint="eastAsia"/>
                <w:sz w:val="18"/>
                <w:szCs w:val="18"/>
                <w:lang w:val="en-US" w:eastAsia="zh-CN"/>
              </w:rPr>
              <w:t xml:space="preserve"> (</w:t>
            </w:r>
            <w:r>
              <w:rPr>
                <w:szCs w:val="21"/>
              </w:rPr>
              <w:t>g/t</w:t>
            </w:r>
            <w:r>
              <w:rPr>
                <w:rFonts w:hint="eastAsia"/>
                <w:sz w:val="18"/>
                <w:szCs w:val="18"/>
                <w:lang w:val="en-US" w:eastAsia="zh-CN"/>
              </w:rPr>
              <w:t>)</w:t>
            </w:r>
            <w:bookmarkEnd w:id="7"/>
          </w:p>
          <w:p w14:paraId="7F0A20B9">
            <w:pPr>
              <w:pStyle w:val="8"/>
              <w:tabs>
                <w:tab w:val="left" w:pos="2214"/>
              </w:tabs>
              <w:spacing w:before="100" w:beforeAutospacing="1" w:after="100" w:afterAutospacing="1" w:line="240" w:lineRule="atLeast"/>
              <w:ind w:left="0" w:leftChars="0"/>
              <w:jc w:val="center"/>
              <w:rPr>
                <w:rFonts w:hint="default"/>
                <w:sz w:val="18"/>
                <w:szCs w:val="18"/>
                <w:lang w:val="en-US" w:eastAsia="zh-CN"/>
              </w:rPr>
            </w:pPr>
            <w:r>
              <w:rPr>
                <w:rFonts w:hint="eastAsia"/>
                <w:color w:val="FF0000"/>
                <w:sz w:val="18"/>
                <w:szCs w:val="18"/>
                <w:lang w:val="en-US" w:eastAsia="zh-CN"/>
              </w:rPr>
              <w:t>建议调整：</w:t>
            </w:r>
            <w:r>
              <w:rPr>
                <w:color w:val="FF0000"/>
                <w:sz w:val="18"/>
                <w:szCs w:val="18"/>
              </w:rPr>
              <w:t>0.</w:t>
            </w:r>
            <w:r>
              <w:rPr>
                <w:rFonts w:hint="eastAsia"/>
                <w:color w:val="FF0000"/>
                <w:sz w:val="18"/>
                <w:szCs w:val="18"/>
                <w:lang w:val="en-US" w:eastAsia="zh-CN"/>
              </w:rPr>
              <w:t>40</w:t>
            </w:r>
            <w:r>
              <w:rPr>
                <w:color w:val="FF0000"/>
                <w:sz w:val="18"/>
                <w:szCs w:val="18"/>
              </w:rPr>
              <w:t>～</w:t>
            </w:r>
            <w:r>
              <w:rPr>
                <w:rFonts w:hint="eastAsia"/>
                <w:color w:val="FF0000"/>
                <w:sz w:val="18"/>
                <w:szCs w:val="18"/>
                <w:lang w:val="en-US" w:eastAsia="zh-CN"/>
              </w:rPr>
              <w:t>8</w:t>
            </w:r>
            <w:r>
              <w:rPr>
                <w:color w:val="FF0000"/>
                <w:sz w:val="18"/>
                <w:szCs w:val="18"/>
              </w:rPr>
              <w:t>.00</w:t>
            </w:r>
            <w:r>
              <w:rPr>
                <w:rFonts w:hint="eastAsia"/>
                <w:color w:val="FF0000"/>
                <w:sz w:val="18"/>
                <w:szCs w:val="18"/>
                <w:lang w:val="en-US" w:eastAsia="zh-CN"/>
              </w:rPr>
              <w:t xml:space="preserve"> (</w:t>
            </w:r>
            <w:r>
              <w:rPr>
                <w:color w:val="FF0000"/>
                <w:szCs w:val="21"/>
              </w:rPr>
              <w:t>g/t</w:t>
            </w:r>
            <w:r>
              <w:rPr>
                <w:rFonts w:hint="eastAsia"/>
                <w:color w:val="FF0000"/>
                <w:sz w:val="18"/>
                <w:szCs w:val="18"/>
                <w:lang w:val="en-US" w:eastAsia="zh-CN"/>
              </w:rPr>
              <w:t>)</w:t>
            </w:r>
          </w:p>
        </w:tc>
        <w:tc>
          <w:tcPr>
            <w:tcW w:w="1250" w:type="pct"/>
          </w:tcPr>
          <w:p w14:paraId="5EF42901">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Ga</w:t>
            </w:r>
          </w:p>
        </w:tc>
        <w:tc>
          <w:tcPr>
            <w:tcW w:w="1250" w:type="pct"/>
            <w:vAlign w:val="center"/>
          </w:tcPr>
          <w:p w14:paraId="01961332">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0.00</w:t>
            </w:r>
            <w:r>
              <w:rPr>
                <w:rFonts w:hint="eastAsia"/>
                <w:sz w:val="18"/>
                <w:szCs w:val="18"/>
                <w:lang w:val="en-US" w:eastAsia="zh-CN"/>
              </w:rPr>
              <w:t>01</w:t>
            </w:r>
            <w:r>
              <w:rPr>
                <w:sz w:val="18"/>
                <w:szCs w:val="18"/>
              </w:rPr>
              <w:t>～</w:t>
            </w:r>
            <w:r>
              <w:rPr>
                <w:rFonts w:hint="eastAsia"/>
                <w:sz w:val="18"/>
                <w:szCs w:val="18"/>
                <w:lang w:val="en-US" w:eastAsia="zh-CN"/>
              </w:rPr>
              <w:t>0.04</w:t>
            </w:r>
          </w:p>
        </w:tc>
      </w:tr>
      <w:tr w14:paraId="186D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969" w:type="pct"/>
            <w:shd w:val="clear" w:color="auto" w:fill="auto"/>
          </w:tcPr>
          <w:p w14:paraId="3924A50B">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Ag</w:t>
            </w:r>
          </w:p>
        </w:tc>
        <w:tc>
          <w:tcPr>
            <w:tcW w:w="1529" w:type="pct"/>
            <w:shd w:val="clear" w:color="auto" w:fill="auto"/>
            <w:vAlign w:val="center"/>
          </w:tcPr>
          <w:p w14:paraId="7712E225">
            <w:pPr>
              <w:pStyle w:val="8"/>
              <w:tabs>
                <w:tab w:val="left" w:pos="2214"/>
              </w:tabs>
              <w:spacing w:before="100" w:beforeAutospacing="1" w:after="100" w:afterAutospacing="1" w:line="240" w:lineRule="atLeast"/>
              <w:ind w:left="0" w:leftChars="0"/>
              <w:jc w:val="center"/>
              <w:rPr>
                <w:rFonts w:hint="eastAsia"/>
                <w:szCs w:val="21"/>
                <w:lang w:val="en-US" w:eastAsia="zh-CN"/>
              </w:rPr>
            </w:pPr>
            <w:r>
              <w:rPr>
                <w:sz w:val="18"/>
                <w:szCs w:val="18"/>
              </w:rPr>
              <w:t>0.50～</w:t>
            </w:r>
            <w:r>
              <w:rPr>
                <w:rFonts w:hint="eastAsia"/>
                <w:sz w:val="18"/>
                <w:szCs w:val="18"/>
                <w:lang w:val="en-US" w:eastAsia="zh-CN"/>
              </w:rPr>
              <w:t>100 (</w:t>
            </w:r>
            <w:r>
              <w:rPr>
                <w:szCs w:val="21"/>
              </w:rPr>
              <w:t>g/t</w:t>
            </w:r>
            <w:r>
              <w:rPr>
                <w:rFonts w:hint="eastAsia"/>
                <w:szCs w:val="21"/>
                <w:lang w:val="en-US" w:eastAsia="zh-CN"/>
              </w:rPr>
              <w:t>)</w:t>
            </w:r>
          </w:p>
          <w:p w14:paraId="600A6E07">
            <w:pPr>
              <w:pStyle w:val="8"/>
              <w:tabs>
                <w:tab w:val="left" w:pos="2214"/>
              </w:tabs>
              <w:spacing w:before="100" w:beforeAutospacing="1" w:after="100" w:afterAutospacing="1" w:line="240" w:lineRule="atLeast"/>
              <w:ind w:left="0" w:leftChars="0"/>
              <w:jc w:val="center"/>
              <w:rPr>
                <w:rFonts w:hint="eastAsia"/>
                <w:szCs w:val="21"/>
                <w:lang w:val="en-US" w:eastAsia="zh-CN"/>
              </w:rPr>
            </w:pPr>
            <w:r>
              <w:rPr>
                <w:rFonts w:hint="eastAsia"/>
                <w:color w:val="FF0000"/>
                <w:sz w:val="18"/>
                <w:szCs w:val="18"/>
                <w:lang w:val="en-US" w:eastAsia="zh-CN"/>
              </w:rPr>
              <w:t>建议调整：5.0</w:t>
            </w:r>
            <w:r>
              <w:rPr>
                <w:color w:val="FF0000"/>
                <w:sz w:val="18"/>
                <w:szCs w:val="18"/>
              </w:rPr>
              <w:t>～</w:t>
            </w:r>
            <w:r>
              <w:rPr>
                <w:rFonts w:hint="eastAsia"/>
                <w:color w:val="FF0000"/>
                <w:sz w:val="18"/>
                <w:szCs w:val="18"/>
                <w:lang w:val="en-US" w:eastAsia="zh-CN"/>
              </w:rPr>
              <w:t>200 (</w:t>
            </w:r>
            <w:r>
              <w:rPr>
                <w:color w:val="FF0000"/>
                <w:szCs w:val="21"/>
              </w:rPr>
              <w:t>g/t</w:t>
            </w:r>
            <w:r>
              <w:rPr>
                <w:rFonts w:hint="eastAsia"/>
                <w:color w:val="FF0000"/>
                <w:szCs w:val="21"/>
                <w:lang w:val="en-US" w:eastAsia="zh-CN"/>
              </w:rPr>
              <w:t>)</w:t>
            </w:r>
          </w:p>
        </w:tc>
        <w:tc>
          <w:tcPr>
            <w:tcW w:w="1250" w:type="pct"/>
          </w:tcPr>
          <w:p w14:paraId="5A8C4AEA">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Ge</w:t>
            </w:r>
          </w:p>
        </w:tc>
        <w:tc>
          <w:tcPr>
            <w:tcW w:w="1250" w:type="pct"/>
            <w:vAlign w:val="center"/>
          </w:tcPr>
          <w:p w14:paraId="45DC669C">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0.00</w:t>
            </w:r>
            <w:r>
              <w:rPr>
                <w:rFonts w:hint="eastAsia"/>
                <w:sz w:val="18"/>
                <w:szCs w:val="18"/>
                <w:lang w:val="en-US" w:eastAsia="zh-CN"/>
              </w:rPr>
              <w:t>006</w:t>
            </w:r>
            <w:r>
              <w:rPr>
                <w:sz w:val="18"/>
                <w:szCs w:val="18"/>
              </w:rPr>
              <w:t>～</w:t>
            </w:r>
            <w:r>
              <w:rPr>
                <w:rFonts w:hint="eastAsia"/>
                <w:sz w:val="18"/>
                <w:szCs w:val="18"/>
                <w:lang w:val="en-US" w:eastAsia="zh-CN"/>
              </w:rPr>
              <w:t>0.10</w:t>
            </w:r>
          </w:p>
        </w:tc>
      </w:tr>
      <w:tr w14:paraId="5C9E0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969" w:type="pct"/>
            <w:shd w:val="clear" w:color="auto" w:fill="auto"/>
          </w:tcPr>
          <w:p w14:paraId="6FCE7A16">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Mo</w:t>
            </w:r>
          </w:p>
        </w:tc>
        <w:tc>
          <w:tcPr>
            <w:tcW w:w="1529" w:type="pct"/>
            <w:shd w:val="clear" w:color="auto" w:fill="auto"/>
            <w:vAlign w:val="center"/>
          </w:tcPr>
          <w:p w14:paraId="053922AA">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0.00</w:t>
            </w:r>
            <w:r>
              <w:rPr>
                <w:rFonts w:hint="eastAsia"/>
                <w:sz w:val="18"/>
                <w:szCs w:val="18"/>
                <w:lang w:val="en-US" w:eastAsia="zh-CN"/>
              </w:rPr>
              <w:t>02</w:t>
            </w:r>
            <w:r>
              <w:rPr>
                <w:sz w:val="18"/>
                <w:szCs w:val="18"/>
              </w:rPr>
              <w:t>～</w:t>
            </w:r>
            <w:r>
              <w:rPr>
                <w:rFonts w:hint="eastAsia"/>
                <w:sz w:val="18"/>
                <w:szCs w:val="18"/>
                <w:lang w:val="en-US" w:eastAsia="zh-CN"/>
              </w:rPr>
              <w:t>0.10</w:t>
            </w:r>
          </w:p>
        </w:tc>
        <w:tc>
          <w:tcPr>
            <w:tcW w:w="1250" w:type="pct"/>
          </w:tcPr>
          <w:p w14:paraId="797A9E06">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In</w:t>
            </w:r>
          </w:p>
        </w:tc>
        <w:tc>
          <w:tcPr>
            <w:tcW w:w="1250" w:type="pct"/>
            <w:vAlign w:val="center"/>
          </w:tcPr>
          <w:p w14:paraId="7B775731">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0.00</w:t>
            </w:r>
            <w:r>
              <w:rPr>
                <w:rFonts w:hint="eastAsia"/>
                <w:sz w:val="18"/>
                <w:szCs w:val="18"/>
                <w:lang w:val="en-US" w:eastAsia="zh-CN"/>
              </w:rPr>
              <w:t>001</w:t>
            </w:r>
            <w:r>
              <w:rPr>
                <w:sz w:val="18"/>
                <w:szCs w:val="18"/>
              </w:rPr>
              <w:t>～</w:t>
            </w:r>
            <w:r>
              <w:rPr>
                <w:rFonts w:hint="eastAsia"/>
                <w:sz w:val="18"/>
                <w:szCs w:val="18"/>
                <w:lang w:val="en-US" w:eastAsia="zh-CN"/>
              </w:rPr>
              <w:t>0.10</w:t>
            </w:r>
          </w:p>
        </w:tc>
      </w:tr>
      <w:tr w14:paraId="2E9B8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969" w:type="pct"/>
            <w:shd w:val="clear" w:color="auto" w:fill="auto"/>
          </w:tcPr>
          <w:p w14:paraId="1521B948">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As</w:t>
            </w:r>
          </w:p>
        </w:tc>
        <w:tc>
          <w:tcPr>
            <w:tcW w:w="1529" w:type="pct"/>
            <w:shd w:val="clear" w:color="auto" w:fill="auto"/>
            <w:vAlign w:val="center"/>
          </w:tcPr>
          <w:p w14:paraId="1AD7A1C7">
            <w:pPr>
              <w:pStyle w:val="8"/>
              <w:tabs>
                <w:tab w:val="left" w:pos="2214"/>
              </w:tabs>
              <w:spacing w:before="100" w:beforeAutospacing="1" w:after="100" w:afterAutospacing="1" w:line="240" w:lineRule="atLeast"/>
              <w:ind w:left="0" w:leftChars="0"/>
              <w:jc w:val="center"/>
              <w:rPr>
                <w:sz w:val="18"/>
                <w:szCs w:val="18"/>
              </w:rPr>
            </w:pPr>
            <w:r>
              <w:rPr>
                <w:sz w:val="18"/>
                <w:szCs w:val="18"/>
              </w:rPr>
              <w:t>0.00</w:t>
            </w:r>
            <w:r>
              <w:rPr>
                <w:rFonts w:hint="eastAsia"/>
                <w:sz w:val="18"/>
                <w:szCs w:val="18"/>
                <w:lang w:val="en-US" w:eastAsia="zh-CN"/>
              </w:rPr>
              <w:t>02</w:t>
            </w:r>
            <w:r>
              <w:rPr>
                <w:sz w:val="18"/>
                <w:szCs w:val="18"/>
              </w:rPr>
              <w:t>～</w:t>
            </w:r>
            <w:r>
              <w:rPr>
                <w:rFonts w:hint="eastAsia"/>
                <w:sz w:val="18"/>
                <w:szCs w:val="18"/>
                <w:lang w:val="en-US" w:eastAsia="zh-CN"/>
              </w:rPr>
              <w:t>0.10</w:t>
            </w:r>
          </w:p>
        </w:tc>
        <w:tc>
          <w:tcPr>
            <w:tcW w:w="1250" w:type="pct"/>
          </w:tcPr>
          <w:p w14:paraId="6F72DE83">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Se</w:t>
            </w:r>
          </w:p>
        </w:tc>
        <w:tc>
          <w:tcPr>
            <w:tcW w:w="1250" w:type="pct"/>
            <w:vAlign w:val="center"/>
          </w:tcPr>
          <w:p w14:paraId="3A66FA33">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w:t>
            </w:r>
            <w:r>
              <w:rPr>
                <w:rFonts w:hint="eastAsia"/>
                <w:sz w:val="18"/>
                <w:szCs w:val="18"/>
                <w:lang w:val="en-US" w:eastAsia="zh-CN"/>
              </w:rPr>
              <w:t>00006</w:t>
            </w:r>
            <w:r>
              <w:rPr>
                <w:sz w:val="18"/>
                <w:szCs w:val="18"/>
              </w:rPr>
              <w:t>～</w:t>
            </w:r>
            <w:r>
              <w:rPr>
                <w:rFonts w:hint="eastAsia"/>
                <w:sz w:val="18"/>
                <w:szCs w:val="18"/>
                <w:lang w:val="en-US" w:eastAsia="zh-CN"/>
              </w:rPr>
              <w:t>0.10</w:t>
            </w:r>
          </w:p>
        </w:tc>
      </w:tr>
      <w:tr w14:paraId="5D4BE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969" w:type="pct"/>
            <w:shd w:val="clear" w:color="auto" w:fill="auto"/>
          </w:tcPr>
          <w:p w14:paraId="0A8FC483">
            <w:pPr>
              <w:pStyle w:val="8"/>
              <w:spacing w:before="100" w:beforeAutospacing="1" w:after="100" w:afterAutospacing="1" w:line="240" w:lineRule="atLeast"/>
              <w:ind w:left="0" w:leftChars="0"/>
              <w:jc w:val="center"/>
              <w:rPr>
                <w:rFonts w:hint="eastAsia" w:eastAsia="宋体"/>
                <w:sz w:val="18"/>
                <w:szCs w:val="18"/>
                <w:lang w:val="en-US" w:eastAsia="zh-CN"/>
              </w:rPr>
            </w:pPr>
            <w:r>
              <w:rPr>
                <w:rFonts w:hint="eastAsia"/>
                <w:sz w:val="18"/>
                <w:szCs w:val="18"/>
                <w:lang w:val="en-US" w:eastAsia="zh-CN"/>
              </w:rPr>
              <w:t>W</w:t>
            </w:r>
          </w:p>
        </w:tc>
        <w:tc>
          <w:tcPr>
            <w:tcW w:w="1529" w:type="pct"/>
            <w:shd w:val="clear" w:color="auto" w:fill="auto"/>
            <w:vAlign w:val="center"/>
          </w:tcPr>
          <w:p w14:paraId="4DBD40D4">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0.00</w:t>
            </w:r>
            <w:r>
              <w:rPr>
                <w:rFonts w:hint="eastAsia"/>
                <w:sz w:val="18"/>
                <w:szCs w:val="18"/>
                <w:lang w:val="en-US" w:eastAsia="zh-CN"/>
              </w:rPr>
              <w:t>008</w:t>
            </w:r>
            <w:r>
              <w:rPr>
                <w:sz w:val="18"/>
                <w:szCs w:val="18"/>
              </w:rPr>
              <w:t>～0.</w:t>
            </w:r>
            <w:r>
              <w:rPr>
                <w:rFonts w:hint="eastAsia"/>
                <w:sz w:val="18"/>
                <w:szCs w:val="18"/>
                <w:lang w:val="en-US" w:eastAsia="zh-CN"/>
              </w:rPr>
              <w:t>15</w:t>
            </w:r>
          </w:p>
        </w:tc>
        <w:tc>
          <w:tcPr>
            <w:tcW w:w="1250" w:type="pct"/>
          </w:tcPr>
          <w:p w14:paraId="74EC1DA9">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Te</w:t>
            </w:r>
          </w:p>
        </w:tc>
        <w:tc>
          <w:tcPr>
            <w:tcW w:w="1250" w:type="pct"/>
            <w:vAlign w:val="center"/>
          </w:tcPr>
          <w:p w14:paraId="521C12ED">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0.00</w:t>
            </w:r>
            <w:r>
              <w:rPr>
                <w:rFonts w:hint="eastAsia"/>
                <w:sz w:val="18"/>
                <w:szCs w:val="18"/>
                <w:lang w:val="en-US" w:eastAsia="zh-CN"/>
              </w:rPr>
              <w:t>02</w:t>
            </w:r>
            <w:r>
              <w:rPr>
                <w:sz w:val="18"/>
                <w:szCs w:val="18"/>
              </w:rPr>
              <w:t>～</w:t>
            </w:r>
            <w:r>
              <w:rPr>
                <w:rFonts w:hint="eastAsia"/>
                <w:sz w:val="18"/>
                <w:szCs w:val="18"/>
                <w:lang w:val="en-US" w:eastAsia="zh-CN"/>
              </w:rPr>
              <w:t>0.02</w:t>
            </w:r>
          </w:p>
        </w:tc>
      </w:tr>
      <w:tr w14:paraId="16721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969" w:type="pct"/>
            <w:shd w:val="clear" w:color="auto" w:fill="auto"/>
          </w:tcPr>
          <w:p w14:paraId="53FA0CBF">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Bi</w:t>
            </w:r>
          </w:p>
        </w:tc>
        <w:tc>
          <w:tcPr>
            <w:tcW w:w="1529" w:type="pct"/>
            <w:shd w:val="clear" w:color="auto" w:fill="auto"/>
            <w:vAlign w:val="center"/>
          </w:tcPr>
          <w:p w14:paraId="33A3EDB1">
            <w:pPr>
              <w:pStyle w:val="8"/>
              <w:tabs>
                <w:tab w:val="left" w:pos="2214"/>
              </w:tabs>
              <w:spacing w:before="100" w:beforeAutospacing="1" w:after="100" w:afterAutospacing="1" w:line="240" w:lineRule="atLeast"/>
              <w:ind w:left="0" w:leftChars="0"/>
              <w:jc w:val="center"/>
              <w:rPr>
                <w:rFonts w:hint="default" w:eastAsia="宋体"/>
                <w:sz w:val="18"/>
                <w:szCs w:val="18"/>
                <w:lang w:val="en-US" w:eastAsia="zh-CN"/>
              </w:rPr>
            </w:pPr>
            <w:r>
              <w:rPr>
                <w:sz w:val="18"/>
                <w:szCs w:val="18"/>
              </w:rPr>
              <w:t>0.00</w:t>
            </w:r>
            <w:r>
              <w:rPr>
                <w:rFonts w:hint="eastAsia"/>
                <w:sz w:val="18"/>
                <w:szCs w:val="18"/>
                <w:lang w:val="en-US" w:eastAsia="zh-CN"/>
              </w:rPr>
              <w:t>01</w:t>
            </w:r>
            <w:r>
              <w:rPr>
                <w:sz w:val="18"/>
                <w:szCs w:val="18"/>
              </w:rPr>
              <w:t>～0.</w:t>
            </w:r>
            <w:r>
              <w:rPr>
                <w:rFonts w:hint="eastAsia"/>
                <w:sz w:val="18"/>
                <w:szCs w:val="18"/>
                <w:lang w:val="en-US" w:eastAsia="zh-CN"/>
              </w:rPr>
              <w:t>20</w:t>
            </w:r>
          </w:p>
        </w:tc>
        <w:tc>
          <w:tcPr>
            <w:tcW w:w="1250" w:type="pct"/>
          </w:tcPr>
          <w:p w14:paraId="1B36DE7B">
            <w:pPr>
              <w:pStyle w:val="8"/>
              <w:spacing w:before="100" w:beforeAutospacing="1" w:after="100" w:afterAutospacing="1" w:line="240" w:lineRule="atLeast"/>
              <w:ind w:left="0" w:leftChars="0"/>
              <w:jc w:val="center"/>
              <w:rPr>
                <w:rFonts w:hint="default" w:eastAsia="宋体"/>
                <w:sz w:val="18"/>
                <w:szCs w:val="18"/>
                <w:lang w:val="en-US" w:eastAsia="zh-CN"/>
              </w:rPr>
            </w:pPr>
            <w:r>
              <w:rPr>
                <w:rFonts w:hint="eastAsia"/>
                <w:sz w:val="18"/>
                <w:szCs w:val="18"/>
                <w:lang w:val="en-US" w:eastAsia="zh-CN"/>
              </w:rPr>
              <w:t>Tl</w:t>
            </w:r>
          </w:p>
        </w:tc>
        <w:tc>
          <w:tcPr>
            <w:tcW w:w="1250" w:type="pct"/>
            <w:vAlign w:val="center"/>
          </w:tcPr>
          <w:p w14:paraId="4616FAC8">
            <w:pPr>
              <w:pStyle w:val="8"/>
              <w:tabs>
                <w:tab w:val="left" w:pos="2214"/>
              </w:tabs>
              <w:spacing w:before="100" w:beforeAutospacing="1" w:after="100" w:afterAutospacing="1" w:line="240" w:lineRule="atLeast"/>
              <w:ind w:left="0" w:leftChars="0"/>
              <w:jc w:val="center"/>
              <w:rPr>
                <w:rFonts w:hint="eastAsia"/>
                <w:sz w:val="18"/>
                <w:szCs w:val="18"/>
                <w:lang w:val="en-US" w:eastAsia="zh-CN"/>
              </w:rPr>
            </w:pPr>
            <w:r>
              <w:rPr>
                <w:sz w:val="18"/>
                <w:szCs w:val="18"/>
              </w:rPr>
              <w:t>0.00</w:t>
            </w:r>
            <w:r>
              <w:rPr>
                <w:rFonts w:hint="eastAsia"/>
                <w:sz w:val="18"/>
                <w:szCs w:val="18"/>
                <w:lang w:val="en-US" w:eastAsia="zh-CN"/>
              </w:rPr>
              <w:t>003</w:t>
            </w:r>
            <w:r>
              <w:rPr>
                <w:sz w:val="18"/>
                <w:szCs w:val="18"/>
              </w:rPr>
              <w:t>～</w:t>
            </w:r>
            <w:r>
              <w:rPr>
                <w:rFonts w:hint="eastAsia"/>
                <w:sz w:val="18"/>
                <w:szCs w:val="18"/>
                <w:lang w:val="en-US" w:eastAsia="zh-CN"/>
              </w:rPr>
              <w:t>0.04</w:t>
            </w:r>
          </w:p>
          <w:p w14:paraId="239E9F7E">
            <w:pPr>
              <w:pStyle w:val="8"/>
              <w:tabs>
                <w:tab w:val="left" w:pos="2214"/>
              </w:tabs>
              <w:spacing w:before="100" w:beforeAutospacing="1" w:after="100" w:afterAutospacing="1" w:line="240" w:lineRule="atLeast"/>
              <w:ind w:left="0" w:leftChars="0"/>
              <w:jc w:val="center"/>
              <w:rPr>
                <w:rFonts w:hint="default"/>
                <w:sz w:val="18"/>
                <w:szCs w:val="18"/>
                <w:lang w:val="en-US" w:eastAsia="zh-CN"/>
              </w:rPr>
            </w:pPr>
            <w:r>
              <w:rPr>
                <w:rFonts w:hint="eastAsia"/>
                <w:color w:val="FF0000"/>
                <w:sz w:val="18"/>
                <w:szCs w:val="18"/>
                <w:lang w:val="en-US" w:eastAsia="zh-CN"/>
              </w:rPr>
              <w:t>建议调整：</w:t>
            </w:r>
            <w:r>
              <w:rPr>
                <w:color w:val="FF0000"/>
                <w:sz w:val="18"/>
                <w:szCs w:val="18"/>
              </w:rPr>
              <w:t>0.00</w:t>
            </w:r>
            <w:r>
              <w:rPr>
                <w:rFonts w:hint="eastAsia"/>
                <w:color w:val="FF0000"/>
                <w:sz w:val="18"/>
                <w:szCs w:val="18"/>
                <w:lang w:val="en-US" w:eastAsia="zh-CN"/>
              </w:rPr>
              <w:t>003</w:t>
            </w:r>
            <w:r>
              <w:rPr>
                <w:color w:val="FF0000"/>
                <w:sz w:val="18"/>
                <w:szCs w:val="18"/>
              </w:rPr>
              <w:t>～</w:t>
            </w:r>
            <w:r>
              <w:rPr>
                <w:rFonts w:hint="eastAsia"/>
                <w:color w:val="FF0000"/>
                <w:sz w:val="18"/>
                <w:szCs w:val="18"/>
                <w:lang w:val="en-US" w:eastAsia="zh-CN"/>
              </w:rPr>
              <w:t>0.01</w:t>
            </w:r>
          </w:p>
        </w:tc>
      </w:tr>
    </w:tbl>
    <w:p w14:paraId="0AFC1A0B">
      <w:pPr>
        <w:pStyle w:val="21"/>
        <w:ind w:firstLine="420"/>
        <w:rPr>
          <w:rFonts w:hint="eastAsia" w:ascii="Times New Roman"/>
          <w:szCs w:val="21"/>
        </w:rPr>
      </w:pPr>
    </w:p>
    <w:p w14:paraId="39922F5E">
      <w:pPr>
        <w:spacing w:line="360" w:lineRule="auto"/>
        <w:rPr>
          <w:rFonts w:hint="eastAsia" w:ascii="黑体" w:hAnsi="黑体" w:eastAsia="黑体"/>
          <w:bCs/>
          <w:color w:val="000000"/>
        </w:rPr>
      </w:pPr>
      <w:r>
        <w:rPr>
          <w:rFonts w:hint="eastAsia" w:ascii="黑体" w:hAnsi="黑体" w:eastAsia="黑体"/>
          <w:bCs/>
          <w:color w:val="000000"/>
        </w:rPr>
        <w:t>2 规范性引用文件</w:t>
      </w:r>
    </w:p>
    <w:p w14:paraId="398F074D">
      <w:pPr>
        <w:ind w:firstLine="420" w:firstLineChars="200"/>
        <w:rPr>
          <w:rFonts w:ascii="宋体" w:hAnsi="宋体"/>
          <w:bCs/>
          <w:color w:val="000000"/>
        </w:rPr>
      </w:pPr>
      <w:r>
        <w:rPr>
          <w:rFonts w:hint="eastAsia" w:ascii="宋体" w:hAnsi="宋体"/>
          <w:bCs/>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CF95CEE">
      <w:pPr>
        <w:ind w:firstLine="420" w:firstLineChars="200"/>
        <w:rPr>
          <w:rFonts w:ascii="宋体" w:hAnsi="宋体"/>
          <w:bCs/>
        </w:rPr>
      </w:pPr>
      <w:r>
        <w:rPr>
          <w:bCs/>
        </w:rPr>
        <w:t>GB/T 6682分</w:t>
      </w:r>
      <w:r>
        <w:rPr>
          <w:rFonts w:hint="eastAsia" w:ascii="宋体" w:hAnsi="宋体"/>
          <w:bCs/>
        </w:rPr>
        <w:t>析实验室用水规格和试验方法。</w:t>
      </w:r>
    </w:p>
    <w:p w14:paraId="00D02758">
      <w:pPr>
        <w:spacing w:line="360" w:lineRule="auto"/>
        <w:rPr>
          <w:rFonts w:hint="eastAsia" w:ascii="黑体" w:hAnsi="黑体" w:eastAsia="黑体"/>
          <w:bCs/>
          <w:color w:val="000000"/>
        </w:rPr>
      </w:pPr>
      <w:r>
        <w:rPr>
          <w:rFonts w:hint="eastAsia" w:ascii="黑体" w:hAnsi="黑体" w:eastAsia="黑体"/>
          <w:bCs/>
          <w:color w:val="000000"/>
        </w:rPr>
        <w:t>3   术语和定义</w:t>
      </w:r>
    </w:p>
    <w:p w14:paraId="0B62DA38">
      <w:pPr>
        <w:spacing w:before="156" w:after="156"/>
        <w:ind w:firstLine="420" w:firstLineChars="200"/>
      </w:pPr>
      <w:r>
        <w:rPr>
          <w:rFonts w:hint="eastAsia" w:ascii="宋体" w:hAnsi="宋体"/>
          <w:bCs/>
        </w:rPr>
        <w:t>本文件没有需要界定的术语和定义。</w:t>
      </w:r>
    </w:p>
    <w:p w14:paraId="453280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bCs/>
          <w:color w:val="000000"/>
        </w:rPr>
      </w:pPr>
      <w:r>
        <w:rPr>
          <w:rFonts w:hint="eastAsia" w:ascii="黑体" w:hAnsi="黑体" w:eastAsia="黑体"/>
          <w:bCs/>
          <w:color w:val="000000"/>
        </w:rPr>
        <w:t>4   原理</w:t>
      </w:r>
    </w:p>
    <w:p w14:paraId="58B962D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hAnsi="Times New Roman" w:cs="Times New Roman"/>
          <w:color w:val="auto"/>
          <w:kern w:val="2"/>
          <w:szCs w:val="21"/>
        </w:rPr>
      </w:pPr>
      <w:r>
        <w:rPr>
          <w:rFonts w:hint="eastAsia" w:ascii="Times New Roman" w:hAnsi="Times New Roman" w:cs="Times New Roman"/>
          <w:kern w:val="2"/>
          <w:szCs w:val="21"/>
        </w:rPr>
        <w:t>试料用</w:t>
      </w:r>
      <w:r>
        <w:rPr>
          <w:rFonts w:hint="eastAsia"/>
          <w:szCs w:val="21"/>
        </w:rPr>
        <w:t>盐酸、硝酸、</w:t>
      </w:r>
      <w:r>
        <w:rPr>
          <w:rFonts w:hint="eastAsia"/>
          <w:szCs w:val="21"/>
          <w:lang w:val="en-US" w:eastAsia="zh-CN"/>
        </w:rPr>
        <w:t>氢氟酸</w:t>
      </w:r>
      <w:r>
        <w:rPr>
          <w:rFonts w:hint="eastAsia"/>
          <w:szCs w:val="21"/>
        </w:rPr>
        <w:t>和高氯酸</w:t>
      </w:r>
      <w:r>
        <w:rPr>
          <w:rFonts w:hint="eastAsia"/>
          <w:szCs w:val="21"/>
          <w:lang w:eastAsia="zh-CN"/>
        </w:rPr>
        <w:t>，</w:t>
      </w:r>
      <w:r>
        <w:rPr>
          <w:rFonts w:hint="eastAsia" w:ascii="Times New Roman" w:hAnsi="Times New Roman" w:cs="Times New Roman"/>
          <w:kern w:val="2"/>
          <w:szCs w:val="21"/>
        </w:rPr>
        <w:t>或</w:t>
      </w:r>
      <w:r>
        <w:rPr>
          <w:rFonts w:hint="eastAsia"/>
          <w:szCs w:val="21"/>
        </w:rPr>
        <w:t>盐酸</w:t>
      </w:r>
      <w:r>
        <w:rPr>
          <w:rFonts w:hint="eastAsia"/>
          <w:szCs w:val="21"/>
          <w:lang w:val="en-US" w:eastAsia="zh-CN"/>
        </w:rPr>
        <w:t>和</w:t>
      </w:r>
      <w:r>
        <w:rPr>
          <w:rFonts w:hint="eastAsia"/>
          <w:szCs w:val="21"/>
        </w:rPr>
        <w:t>硝酸</w:t>
      </w:r>
      <w:r>
        <w:rPr>
          <w:rFonts w:hint="eastAsia"/>
          <w:szCs w:val="21"/>
          <w:lang w:eastAsia="zh-CN"/>
        </w:rPr>
        <w:t>，</w:t>
      </w:r>
      <w:r>
        <w:rPr>
          <w:rFonts w:hint="eastAsia" w:ascii="Times New Roman" w:hAnsi="Times New Roman" w:cs="Times New Roman"/>
          <w:kern w:val="2"/>
          <w:szCs w:val="21"/>
        </w:rPr>
        <w:t>或</w:t>
      </w:r>
      <w:r>
        <w:rPr>
          <w:rFonts w:hint="eastAsia"/>
          <w:szCs w:val="21"/>
        </w:rPr>
        <w:t>硝酸</w:t>
      </w:r>
      <w:r>
        <w:rPr>
          <w:rFonts w:hint="eastAsia"/>
          <w:szCs w:val="21"/>
          <w:lang w:val="en-US" w:eastAsia="zh-CN"/>
        </w:rPr>
        <w:t>和</w:t>
      </w:r>
      <w:r>
        <w:rPr>
          <w:rFonts w:hint="eastAsia"/>
          <w:szCs w:val="21"/>
        </w:rPr>
        <w:t>氢氟酸</w:t>
      </w:r>
      <w:r>
        <w:rPr>
          <w:rFonts w:hint="eastAsia" w:ascii="Times New Roman" w:hAnsi="Times New Roman" w:cs="Times New Roman"/>
          <w:kern w:val="2"/>
          <w:szCs w:val="21"/>
        </w:rPr>
        <w:t>分解，</w:t>
      </w:r>
      <w:r>
        <w:rPr>
          <w:rFonts w:hint="eastAsia" w:ascii="宋体" w:hAnsi="宋体" w:eastAsia="宋体" w:cs="宋体"/>
          <w:color w:val="auto"/>
          <w:kern w:val="2"/>
          <w:szCs w:val="21"/>
          <w:lang w:val="en-US" w:eastAsia="zh-CN"/>
        </w:rPr>
        <w:t>测定金时，</w:t>
      </w:r>
      <w:r>
        <w:rPr>
          <w:rFonts w:hint="eastAsia" w:ascii="Times New Roman" w:hAnsi="Times New Roman" w:cs="Times New Roman"/>
          <w:kern w:val="2"/>
          <w:szCs w:val="21"/>
          <w:lang w:val="en-US" w:eastAsia="zh-CN"/>
        </w:rPr>
        <w:t>试料经配料，高温熔融，融态的金属铅捕集试料</w:t>
      </w:r>
      <w:r>
        <w:rPr>
          <w:rFonts w:hint="eastAsia" w:cs="Times New Roman"/>
          <w:kern w:val="2"/>
          <w:szCs w:val="21"/>
          <w:lang w:val="en-US" w:eastAsia="zh-CN"/>
        </w:rPr>
        <w:t>中</w:t>
      </w:r>
      <w:r>
        <w:rPr>
          <w:rFonts w:hint="eastAsia" w:ascii="Times New Roman" w:hAnsi="Times New Roman" w:cs="Times New Roman"/>
          <w:kern w:val="2"/>
          <w:szCs w:val="21"/>
          <w:lang w:val="en-US" w:eastAsia="zh-CN"/>
        </w:rPr>
        <w:t>的贵金属形成铅扣，试料中的其他物质与熔剂生成易熔性熔</w:t>
      </w:r>
      <w:r>
        <w:rPr>
          <w:rFonts w:hint="eastAsia" w:cs="Times New Roman"/>
          <w:kern w:val="2"/>
          <w:szCs w:val="21"/>
          <w:lang w:val="en-US" w:eastAsia="zh-CN"/>
        </w:rPr>
        <w:t>渣</w:t>
      </w:r>
      <w:r>
        <w:rPr>
          <w:rFonts w:hint="eastAsia" w:ascii="Times New Roman" w:hAnsi="Times New Roman" w:cs="Times New Roman"/>
          <w:kern w:val="2"/>
          <w:szCs w:val="21"/>
          <w:lang w:val="en-US" w:eastAsia="zh-CN"/>
        </w:rPr>
        <w:t>。将铅扣灰吹，得金银合粒，清除合粒表面精附杂质</w:t>
      </w:r>
      <w:r>
        <w:rPr>
          <w:rFonts w:hint="eastAsia"/>
          <w:color w:val="FF0000"/>
          <w:lang w:val="en-US" w:eastAsia="zh-CN"/>
        </w:rPr>
        <w:t>，</w:t>
      </w:r>
      <w:r>
        <w:rPr>
          <w:rFonts w:hint="eastAsia"/>
          <w:color w:val="auto"/>
          <w:lang w:val="en-US" w:eastAsia="zh-CN"/>
        </w:rPr>
        <w:t>再用</w:t>
      </w:r>
      <w:r>
        <w:rPr>
          <w:rFonts w:hint="eastAsia"/>
          <w:color w:val="auto"/>
          <w:szCs w:val="21"/>
        </w:rPr>
        <w:t>硝酸、盐酸</w:t>
      </w:r>
      <w:r>
        <w:rPr>
          <w:rFonts w:hint="eastAsia"/>
          <w:color w:val="auto"/>
          <w:szCs w:val="21"/>
          <w:lang w:val="en-US" w:eastAsia="zh-CN"/>
        </w:rPr>
        <w:t>溶解。</w:t>
      </w:r>
      <w:r>
        <w:rPr>
          <w:rFonts w:hint="eastAsia" w:ascii="Times New Roman" w:hAnsi="Times New Roman" w:cs="Times New Roman"/>
          <w:color w:val="auto"/>
          <w:kern w:val="2"/>
          <w:szCs w:val="21"/>
        </w:rPr>
        <w:t>在选定的仪器条件下，以</w:t>
      </w:r>
      <w:r>
        <w:rPr>
          <w:rFonts w:hint="eastAsia" w:cs="Times New Roman"/>
          <w:color w:val="auto"/>
          <w:kern w:val="2"/>
          <w:szCs w:val="21"/>
          <w:lang w:val="en-US" w:eastAsia="zh-CN"/>
        </w:rPr>
        <w:t>铑</w:t>
      </w:r>
      <w:r>
        <w:rPr>
          <w:rFonts w:hint="eastAsia" w:ascii="Times New Roman" w:hAnsi="Times New Roman" w:cs="Times New Roman"/>
          <w:color w:val="auto"/>
          <w:kern w:val="2"/>
          <w:szCs w:val="21"/>
        </w:rPr>
        <w:t>为内标元素，采用电感耦合等离子体质谱仪测量被测元素同位素的强度值，根据工作曲线计算各被测元素的质量分数。</w:t>
      </w:r>
    </w:p>
    <w:p w14:paraId="6D93516E">
      <w:pPr>
        <w:pStyle w:val="21"/>
        <w:ind w:firstLine="420"/>
        <w:rPr>
          <w:rFonts w:ascii="Times New Roman"/>
          <w:color w:val="FF0000"/>
          <w:kern w:val="2"/>
          <w:szCs w:val="21"/>
        </w:rPr>
      </w:pPr>
    </w:p>
    <w:p w14:paraId="6B402000">
      <w:pPr>
        <w:spacing w:line="360" w:lineRule="auto"/>
        <w:rPr>
          <w:rFonts w:hint="eastAsia" w:ascii="黑体" w:hAnsi="黑体" w:eastAsia="黑体"/>
          <w:bCs/>
          <w:color w:val="000000"/>
        </w:rPr>
      </w:pPr>
      <w:r>
        <w:rPr>
          <w:rFonts w:hint="eastAsia" w:ascii="黑体" w:hAnsi="黑体" w:eastAsia="黑体"/>
          <w:bCs/>
          <w:color w:val="000000"/>
        </w:rPr>
        <w:t>5   试剂</w:t>
      </w:r>
    </w:p>
    <w:p w14:paraId="2A18A4D5">
      <w:pPr>
        <w:ind w:firstLine="420" w:firstLineChars="200"/>
        <w:rPr>
          <w:rFonts w:hAnsi="宋体"/>
        </w:rPr>
      </w:pPr>
      <w:r>
        <w:rPr>
          <w:rFonts w:hint="eastAsia" w:hAnsi="宋体"/>
        </w:rPr>
        <w:t>除非另有说明，在分析中仅使用确认为</w:t>
      </w:r>
      <w:r>
        <w:rPr>
          <w:rFonts w:hint="eastAsia" w:hAnsi="宋体"/>
          <w:lang w:val="en-US" w:eastAsia="zh-CN"/>
        </w:rPr>
        <w:t>优级</w:t>
      </w:r>
      <w:r>
        <w:rPr>
          <w:rFonts w:hint="eastAsia" w:hAnsi="宋体"/>
        </w:rPr>
        <w:t>纯的试剂。</w:t>
      </w:r>
    </w:p>
    <w:p w14:paraId="11621ECF">
      <w:pPr>
        <w:rPr>
          <w:rFonts w:hint="eastAsia" w:ascii="宋体" w:hAnsi="宋体" w:eastAsia="宋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 xml:space="preserve">5.1 </w:t>
      </w:r>
      <w:r>
        <w:rPr>
          <w:rFonts w:hint="eastAsia" w:ascii="宋体" w:hAnsi="宋体" w:eastAsia="宋体" w:cs="Times New Roman"/>
          <w:kern w:val="0"/>
          <w:sz w:val="21"/>
          <w:szCs w:val="21"/>
          <w:lang w:val="en-US" w:eastAsia="zh-CN" w:bidi="ar-SA"/>
        </w:rPr>
        <w:t>水，</w:t>
      </w:r>
      <w:r>
        <w:rPr>
          <w:rFonts w:ascii="宋体" w:hAnsi="宋体" w:eastAsia="宋体" w:cs="Times New Roman"/>
          <w:kern w:val="0"/>
          <w:sz w:val="21"/>
          <w:szCs w:val="21"/>
          <w:lang w:val="en-US" w:eastAsia="zh-CN" w:bidi="ar-SA"/>
        </w:rPr>
        <w:t>GB/T 6682，</w:t>
      </w:r>
      <w:r>
        <w:rPr>
          <w:rFonts w:hint="eastAsia" w:ascii="宋体" w:hAnsi="宋体" w:eastAsia="宋体" w:cs="Times New Roman"/>
          <w:kern w:val="0"/>
          <w:sz w:val="21"/>
          <w:szCs w:val="21"/>
          <w:lang w:val="en-US" w:eastAsia="zh-CN" w:bidi="ar-SA"/>
        </w:rPr>
        <w:t>二级及以上纯度。</w:t>
      </w:r>
    </w:p>
    <w:p w14:paraId="45CB9C7E">
      <w:pPr>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5.2</w:t>
      </w:r>
      <w:r>
        <w:rPr>
          <w:rFonts w:hint="eastAsia" w:ascii="宋体" w:hAnsi="宋体" w:eastAsia="宋体" w:cs="Times New Roman"/>
          <w:kern w:val="0"/>
          <w:sz w:val="21"/>
          <w:szCs w:val="21"/>
          <w:lang w:val="en-US" w:eastAsia="zh-CN" w:bidi="ar-SA"/>
        </w:rPr>
        <w:t xml:space="preserve"> 碳酸钠，工业纯。</w:t>
      </w:r>
    </w:p>
    <w:p w14:paraId="477D8829">
      <w:p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w:t>
      </w:r>
      <w:r>
        <w:rPr>
          <w:rFonts w:hint="eastAsia" w:ascii="宋体" w:hAnsi="宋体" w:cs="Times New Roman"/>
          <w:kern w:val="0"/>
          <w:sz w:val="21"/>
          <w:szCs w:val="21"/>
          <w:lang w:val="en-US" w:eastAsia="zh-CN" w:bidi="ar-SA"/>
        </w:rPr>
        <w:t>3</w:t>
      </w:r>
      <w:r>
        <w:rPr>
          <w:rFonts w:hint="eastAsia" w:ascii="宋体" w:hAnsi="宋体" w:eastAsia="宋体" w:cs="Times New Roman"/>
          <w:kern w:val="0"/>
          <w:sz w:val="21"/>
          <w:szCs w:val="21"/>
          <w:lang w:val="en-US" w:eastAsia="zh-CN" w:bidi="ar-SA"/>
        </w:rPr>
        <w:t xml:space="preserve"> 氧化铅，含金量不大于0.004 g/t。</w:t>
      </w:r>
    </w:p>
    <w:p w14:paraId="741C03A5">
      <w:p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w:t>
      </w:r>
      <w:r>
        <w:rPr>
          <w:rFonts w:hint="eastAsia" w:ascii="宋体" w:hAnsi="宋体" w:cs="Times New Roman"/>
          <w:kern w:val="0"/>
          <w:sz w:val="21"/>
          <w:szCs w:val="21"/>
          <w:lang w:val="en-US" w:eastAsia="zh-CN" w:bidi="ar-SA"/>
        </w:rPr>
        <w:t>4</w:t>
      </w:r>
      <w:r>
        <w:rPr>
          <w:rFonts w:hint="eastAsia" w:ascii="宋体" w:hAnsi="宋体" w:eastAsia="宋体" w:cs="Times New Roman"/>
          <w:kern w:val="0"/>
          <w:sz w:val="21"/>
          <w:szCs w:val="21"/>
          <w:lang w:val="en-US" w:eastAsia="zh-CN" w:bidi="ar-SA"/>
        </w:rPr>
        <w:t xml:space="preserve"> 二氧化硅，工业纯。</w:t>
      </w:r>
    </w:p>
    <w:p w14:paraId="1E3A6462">
      <w:p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w:t>
      </w:r>
      <w:r>
        <w:rPr>
          <w:rFonts w:hint="eastAsia" w:ascii="宋体" w:hAnsi="宋体" w:cs="Times New Roman"/>
          <w:kern w:val="0"/>
          <w:sz w:val="21"/>
          <w:szCs w:val="21"/>
          <w:lang w:val="en-US" w:eastAsia="zh-CN" w:bidi="ar-SA"/>
        </w:rPr>
        <w:t>5</w:t>
      </w:r>
      <w:r>
        <w:rPr>
          <w:rFonts w:hint="eastAsia" w:ascii="宋体" w:hAnsi="宋体" w:eastAsia="宋体" w:cs="Times New Roman"/>
          <w:kern w:val="0"/>
          <w:sz w:val="21"/>
          <w:szCs w:val="21"/>
          <w:lang w:val="en-US" w:eastAsia="zh-CN" w:bidi="ar-SA"/>
        </w:rPr>
        <w:t xml:space="preserve"> 硼砂，工业纯。</w:t>
      </w:r>
    </w:p>
    <w:p w14:paraId="3DC0C7A2">
      <w:p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w:t>
      </w:r>
      <w:r>
        <w:rPr>
          <w:rFonts w:hint="eastAsia" w:ascii="宋体" w:hAnsi="宋体" w:cs="Times New Roman"/>
          <w:kern w:val="0"/>
          <w:sz w:val="21"/>
          <w:szCs w:val="21"/>
          <w:lang w:val="en-US" w:eastAsia="zh-CN" w:bidi="ar-SA"/>
        </w:rPr>
        <w:t>6</w:t>
      </w:r>
      <w:r>
        <w:rPr>
          <w:rFonts w:hint="eastAsia" w:ascii="宋体" w:hAnsi="宋体" w:eastAsia="宋体" w:cs="Times New Roman"/>
          <w:kern w:val="0"/>
          <w:sz w:val="21"/>
          <w:szCs w:val="21"/>
          <w:lang w:val="en-US" w:eastAsia="zh-CN" w:bidi="ar-SA"/>
        </w:rPr>
        <w:t xml:space="preserve"> 硝酸钾，工业纯。</w:t>
      </w:r>
    </w:p>
    <w:p w14:paraId="09911258">
      <w:p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w:t>
      </w:r>
      <w:r>
        <w:rPr>
          <w:rFonts w:hint="eastAsia" w:ascii="宋体" w:hAnsi="宋体" w:cs="Times New Roman"/>
          <w:kern w:val="0"/>
          <w:sz w:val="21"/>
          <w:szCs w:val="21"/>
          <w:lang w:val="en-US" w:eastAsia="zh-CN" w:bidi="ar-SA"/>
        </w:rPr>
        <w:t>7</w:t>
      </w:r>
      <w:r>
        <w:rPr>
          <w:rFonts w:hint="eastAsia" w:ascii="宋体" w:hAnsi="宋体" w:eastAsia="宋体" w:cs="Times New Roman"/>
          <w:kern w:val="0"/>
          <w:sz w:val="21"/>
          <w:szCs w:val="21"/>
          <w:lang w:val="en-US" w:eastAsia="zh-CN" w:bidi="ar-SA"/>
        </w:rPr>
        <w:t xml:space="preserve"> 淀粉，化学纯。</w:t>
      </w:r>
    </w:p>
    <w:p w14:paraId="4900BB19">
      <w:p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w:t>
      </w:r>
      <w:r>
        <w:rPr>
          <w:rFonts w:hint="eastAsia" w:ascii="宋体" w:hAnsi="宋体" w:cs="Times New Roman"/>
          <w:kern w:val="0"/>
          <w:sz w:val="21"/>
          <w:szCs w:val="21"/>
          <w:lang w:val="en-US" w:eastAsia="zh-CN" w:bidi="ar-SA"/>
        </w:rPr>
        <w:t>8</w:t>
      </w:r>
      <w:r>
        <w:rPr>
          <w:rFonts w:hint="eastAsia" w:ascii="宋体" w:hAnsi="宋体" w:eastAsia="宋体" w:cs="Times New Roman"/>
          <w:kern w:val="0"/>
          <w:sz w:val="21"/>
          <w:szCs w:val="21"/>
          <w:lang w:val="en-US" w:eastAsia="zh-CN" w:bidi="ar-SA"/>
        </w:rPr>
        <w:t xml:space="preserve"> 氯化钠，工业纯。</w:t>
      </w:r>
    </w:p>
    <w:p w14:paraId="0B779538">
      <w:pPr>
        <w:rPr>
          <w:rFonts w:hint="eastAsia" w:ascii="宋体" w:hAnsi="宋体" w:eastAsia="宋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5.9</w:t>
      </w:r>
      <w:r>
        <w:rPr>
          <w:rFonts w:hint="eastAsia" w:ascii="宋体" w:hAnsi="宋体" w:eastAsia="宋体" w:cs="Times New Roman"/>
          <w:kern w:val="0"/>
          <w:sz w:val="21"/>
          <w:szCs w:val="21"/>
          <w:lang w:val="en-US" w:eastAsia="zh-CN" w:bidi="ar-SA"/>
        </w:rPr>
        <w:t xml:space="preserve"> 盐酸（ρ=1.19 g/mL）。</w:t>
      </w:r>
    </w:p>
    <w:p w14:paraId="5EB3A8F3">
      <w:pPr>
        <w:rPr>
          <w:rFonts w:hint="eastAsia" w:ascii="宋体" w:hAnsi="宋体" w:eastAsia="宋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5.10</w:t>
      </w:r>
      <w:r>
        <w:rPr>
          <w:rFonts w:hint="eastAsia" w:ascii="宋体" w:hAnsi="宋体" w:eastAsia="宋体" w:cs="Times New Roman"/>
          <w:kern w:val="0"/>
          <w:sz w:val="21"/>
          <w:szCs w:val="21"/>
          <w:lang w:val="en-US" w:eastAsia="zh-CN" w:bidi="ar-SA"/>
        </w:rPr>
        <w:t xml:space="preserve"> 硝酸（ρ=1.42 g/mL）。</w:t>
      </w:r>
    </w:p>
    <w:p w14:paraId="44ACB3BB">
      <w:pPr>
        <w:rPr>
          <w:rFonts w:hint="eastAsia" w:ascii="宋体" w:hAnsi="宋体" w:eastAsia="宋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5.11</w:t>
      </w:r>
      <w:r>
        <w:rPr>
          <w:rFonts w:hint="eastAsia" w:ascii="宋体" w:hAnsi="宋体" w:eastAsia="宋体" w:cs="Times New Roman"/>
          <w:kern w:val="0"/>
          <w:sz w:val="21"/>
          <w:szCs w:val="21"/>
          <w:lang w:val="en-US" w:eastAsia="zh-CN" w:bidi="ar-SA"/>
        </w:rPr>
        <w:t xml:space="preserve"> 氢氟酸（ρ=1.15 g/mL）。</w:t>
      </w:r>
    </w:p>
    <w:p w14:paraId="3B9101F6">
      <w:pPr>
        <w:rPr>
          <w:rFonts w:hint="default" w:ascii="宋体" w:hAnsi="宋体" w:eastAsia="宋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5.12</w:t>
      </w:r>
      <w:r>
        <w:rPr>
          <w:rFonts w:hint="eastAsia" w:ascii="宋体" w:hAnsi="宋体" w:eastAsia="宋体" w:cs="Times New Roman"/>
          <w:kern w:val="0"/>
          <w:sz w:val="21"/>
          <w:szCs w:val="21"/>
          <w:lang w:val="en-US" w:eastAsia="zh-CN" w:bidi="ar-SA"/>
        </w:rPr>
        <w:t xml:space="preserve"> 高氯酸（ρ=1.76 g/mL）。</w:t>
      </w:r>
    </w:p>
    <w:p w14:paraId="53D739A2">
      <w:pPr>
        <w:rPr>
          <w:rFonts w:hint="eastAsia" w:ascii="宋体" w:hAnsi="宋体" w:eastAsia="宋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5.13</w:t>
      </w:r>
      <w:r>
        <w:rPr>
          <w:rFonts w:hint="eastAsia" w:ascii="宋体" w:hAnsi="宋体" w:eastAsia="宋体" w:cs="Times New Roman"/>
          <w:kern w:val="0"/>
          <w:sz w:val="21"/>
          <w:szCs w:val="21"/>
          <w:lang w:val="en-US" w:eastAsia="zh-CN" w:bidi="ar-SA"/>
        </w:rPr>
        <w:t xml:space="preserve"> 盐酸</w:t>
      </w:r>
      <w:r>
        <w:rPr>
          <w:rFonts w:hint="eastAsia" w:ascii="宋体" w:hAnsi="宋体" w:cs="Times New Roman"/>
          <w:kern w:val="0"/>
          <w:sz w:val="21"/>
          <w:szCs w:val="21"/>
          <w:lang w:val="en-US" w:eastAsia="zh-CN" w:bidi="ar-SA"/>
        </w:rPr>
        <w:t>-</w:t>
      </w:r>
      <w:r>
        <w:rPr>
          <w:rFonts w:hint="eastAsia" w:ascii="宋体" w:hAnsi="宋体" w:eastAsia="宋体" w:cs="Times New Roman"/>
          <w:kern w:val="0"/>
          <w:sz w:val="21"/>
          <w:szCs w:val="21"/>
          <w:lang w:val="en-US" w:eastAsia="zh-CN" w:bidi="ar-SA"/>
        </w:rPr>
        <w:t>硝酸混合溶液（盐酸：硝酸=3：1）。</w:t>
      </w:r>
    </w:p>
    <w:p w14:paraId="5379319A">
      <w:pPr>
        <w:rPr>
          <w:rFonts w:hint="eastAsia" w:ascii="宋体" w:hAnsi="宋体" w:eastAsia="宋体" w:cs="Times New Roman"/>
          <w:kern w:val="0"/>
          <w:sz w:val="21"/>
          <w:szCs w:val="21"/>
          <w:lang w:val="en-US" w:eastAsia="zh-CN" w:bidi="ar-SA"/>
        </w:rPr>
      </w:pPr>
      <w:r>
        <w:rPr>
          <w:rFonts w:hint="eastAsia" w:ascii="黑体" w:hAnsi="黑体" w:eastAsia="黑体" w:cs="Times New Roman"/>
          <w:kern w:val="0"/>
          <w:sz w:val="21"/>
          <w:szCs w:val="21"/>
          <w:lang w:val="en-US" w:eastAsia="zh-CN" w:bidi="ar-SA"/>
        </w:rPr>
        <w:t>5.14</w:t>
      </w:r>
      <w:r>
        <w:rPr>
          <w:rFonts w:hint="eastAsia" w:ascii="宋体" w:hAnsi="宋体" w:eastAsia="宋体" w:cs="Times New Roman"/>
          <w:kern w:val="0"/>
          <w:sz w:val="21"/>
          <w:szCs w:val="21"/>
          <w:lang w:val="en-US" w:eastAsia="zh-CN" w:bidi="ar-SA"/>
        </w:rPr>
        <w:t xml:space="preserve"> 盐酸（1+19）。</w:t>
      </w:r>
    </w:p>
    <w:p w14:paraId="0DC14D60">
      <w:p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5.1</w:t>
      </w:r>
      <w:r>
        <w:rPr>
          <w:rFonts w:hint="eastAsia" w:ascii="宋体" w:hAnsi="宋体" w:cs="Times New Roman"/>
          <w:kern w:val="0"/>
          <w:sz w:val="21"/>
          <w:szCs w:val="21"/>
          <w:lang w:val="en-US" w:eastAsia="zh-CN" w:bidi="ar-SA"/>
        </w:rPr>
        <w:t>5</w:t>
      </w:r>
      <w:r>
        <w:rPr>
          <w:rFonts w:hint="eastAsia" w:ascii="宋体" w:hAnsi="宋体" w:eastAsia="宋体" w:cs="Times New Roman"/>
          <w:kern w:val="0"/>
          <w:sz w:val="21"/>
          <w:szCs w:val="21"/>
          <w:lang w:val="en-US" w:eastAsia="zh-CN" w:bidi="ar-SA"/>
        </w:rPr>
        <w:t xml:space="preserve"> 硝酸银溶液：称取1.0g 银(≥99.99%),置于300 mL 烧杯中，加20 mL 硝酸(</w:t>
      </w:r>
      <w:r>
        <w:rPr>
          <w:rFonts w:hint="eastAsia" w:ascii="宋体" w:hAnsi="宋体" w:cs="Times New Roman"/>
          <w:kern w:val="0"/>
          <w:sz w:val="21"/>
          <w:szCs w:val="21"/>
          <w:lang w:val="en-US" w:eastAsia="zh-CN" w:bidi="ar-SA"/>
        </w:rPr>
        <w:t>5</w:t>
      </w:r>
      <w:r>
        <w:rPr>
          <w:rFonts w:hint="eastAsia" w:ascii="宋体" w:hAnsi="宋体" w:eastAsia="宋体" w:cs="Times New Roman"/>
          <w:kern w:val="0"/>
          <w:sz w:val="21"/>
          <w:szCs w:val="21"/>
          <w:lang w:val="en-US" w:eastAsia="zh-CN" w:bidi="ar-SA"/>
        </w:rPr>
        <w:t>.</w:t>
      </w:r>
      <w:r>
        <w:rPr>
          <w:rFonts w:hint="eastAsia" w:ascii="宋体" w:hAnsi="宋体" w:cs="Times New Roman"/>
          <w:kern w:val="0"/>
          <w:sz w:val="21"/>
          <w:szCs w:val="21"/>
          <w:lang w:val="en-US" w:eastAsia="zh-CN" w:bidi="ar-SA"/>
        </w:rPr>
        <w:t>10</w:t>
      </w:r>
      <w:r>
        <w:rPr>
          <w:rFonts w:hint="eastAsia" w:ascii="宋体" w:hAnsi="宋体" w:eastAsia="宋体" w:cs="Times New Roman"/>
          <w:kern w:val="0"/>
          <w:sz w:val="21"/>
          <w:szCs w:val="21"/>
          <w:lang w:val="en-US" w:eastAsia="zh-CN" w:bidi="ar-SA"/>
        </w:rPr>
        <w:t>),低温加热溶 解至完全，冷却至室温，移入1000 mL 容量瓶中，用20 mL 硝酸(</w:t>
      </w:r>
      <w:r>
        <w:rPr>
          <w:rFonts w:hint="eastAsia" w:ascii="宋体" w:hAnsi="宋体" w:cs="Times New Roman"/>
          <w:kern w:val="0"/>
          <w:sz w:val="21"/>
          <w:szCs w:val="21"/>
          <w:lang w:val="en-US" w:eastAsia="zh-CN" w:bidi="ar-SA"/>
        </w:rPr>
        <w:t>5</w:t>
      </w:r>
      <w:r>
        <w:rPr>
          <w:rFonts w:hint="eastAsia" w:ascii="宋体" w:hAnsi="宋体" w:eastAsia="宋体" w:cs="Times New Roman"/>
          <w:kern w:val="0"/>
          <w:sz w:val="21"/>
          <w:szCs w:val="21"/>
          <w:lang w:val="en-US" w:eastAsia="zh-CN" w:bidi="ar-SA"/>
        </w:rPr>
        <w:t>.</w:t>
      </w:r>
      <w:r>
        <w:rPr>
          <w:rFonts w:hint="eastAsia" w:ascii="宋体" w:hAnsi="宋体" w:cs="Times New Roman"/>
          <w:kern w:val="0"/>
          <w:sz w:val="21"/>
          <w:szCs w:val="21"/>
          <w:lang w:val="en-US" w:eastAsia="zh-CN" w:bidi="ar-SA"/>
        </w:rPr>
        <w:t>10</w:t>
      </w:r>
      <w:r>
        <w:rPr>
          <w:rFonts w:hint="eastAsia" w:ascii="宋体" w:hAnsi="宋体" w:eastAsia="宋体" w:cs="Times New Roman"/>
          <w:kern w:val="0"/>
          <w:sz w:val="21"/>
          <w:szCs w:val="21"/>
          <w:lang w:val="en-US" w:eastAsia="zh-CN" w:bidi="ar-SA"/>
        </w:rPr>
        <w:t>)洗涤烧杯5次，洗液合并入容量 瓶中，以水稀释至刻度，混匀。此溶液1mL含1mg银 。</w:t>
      </w:r>
    </w:p>
    <w:p w14:paraId="291A2645">
      <w:pPr>
        <w:pStyle w:val="21"/>
        <w:ind w:firstLine="0" w:firstLineChars="0"/>
        <w:rPr>
          <w:rFonts w:hint="eastAsia" w:hAnsi="宋体"/>
          <w:szCs w:val="21"/>
          <w:highlight w:val="none"/>
        </w:rPr>
      </w:pPr>
      <w:r>
        <w:rPr>
          <w:rFonts w:hint="eastAsia" w:ascii="黑体" w:hAnsi="黑体" w:eastAsia="黑体"/>
          <w:szCs w:val="21"/>
          <w:lang w:val="en-US" w:eastAsia="zh-CN"/>
        </w:rPr>
        <w:t>5.16</w:t>
      </w:r>
      <w:r>
        <w:rPr>
          <w:rFonts w:hint="eastAsia" w:hAnsi="宋体"/>
          <w:szCs w:val="21"/>
          <w:lang w:val="en-US" w:eastAsia="zh-CN"/>
        </w:rPr>
        <w:t xml:space="preserve"> </w:t>
      </w:r>
      <w:r>
        <w:rPr>
          <w:rFonts w:hint="eastAsia" w:hAnsi="宋体"/>
          <w:szCs w:val="21"/>
        </w:rPr>
        <w:t>标准贮存溶液：</w:t>
      </w:r>
      <w:r>
        <w:rPr>
          <w:rFonts w:hint="eastAsia" w:ascii="Times New Roman" w:hAnsi="Times New Roman" w:cs="Times New Roman"/>
          <w:sz w:val="22"/>
          <w:szCs w:val="22"/>
        </w:rPr>
        <w:t>金、银、钼、砷、钨、铋、镓、锗、铟、硒、碲</w:t>
      </w:r>
      <w:r>
        <w:rPr>
          <w:rFonts w:hint="eastAsia" w:ascii="Times New Roman" w:cs="Times New Roman"/>
          <w:sz w:val="22"/>
          <w:szCs w:val="22"/>
          <w:lang w:eastAsia="zh-CN"/>
        </w:rPr>
        <w:t>、</w:t>
      </w:r>
      <w:r>
        <w:rPr>
          <w:rFonts w:hint="eastAsia" w:ascii="Times New Roman" w:hAnsi="Times New Roman" w:cs="Times New Roman"/>
          <w:sz w:val="22"/>
          <w:szCs w:val="22"/>
        </w:rPr>
        <w:t>铊</w:t>
      </w:r>
      <w:r>
        <w:rPr>
          <w:rFonts w:hint="eastAsia" w:ascii="Times New Roman" w:cs="Times New Roman"/>
          <w:sz w:val="22"/>
          <w:szCs w:val="22"/>
          <w:lang w:eastAsia="zh-CN"/>
        </w:rPr>
        <w:t>、</w:t>
      </w:r>
      <w:r>
        <w:rPr>
          <w:rFonts w:hint="eastAsia" w:hAnsi="宋体"/>
          <w:color w:val="000000"/>
          <w:szCs w:val="21"/>
        </w:rPr>
        <w:t>钪</w:t>
      </w:r>
      <w:r>
        <w:rPr>
          <w:rFonts w:hint="eastAsia" w:hAnsi="宋体"/>
          <w:color w:val="auto"/>
          <w:szCs w:val="21"/>
          <w:lang w:eastAsia="zh-CN"/>
        </w:rPr>
        <w:t>、</w:t>
      </w:r>
      <w:r>
        <w:rPr>
          <w:rFonts w:hint="eastAsia" w:hAnsi="宋体"/>
          <w:color w:val="auto"/>
          <w:szCs w:val="21"/>
          <w:lang w:val="en-US" w:eastAsia="zh-CN"/>
        </w:rPr>
        <w:t>铑、铼</w:t>
      </w:r>
      <w:r>
        <w:rPr>
          <w:rFonts w:hint="eastAsia" w:hAnsi="宋体"/>
          <w:szCs w:val="21"/>
        </w:rPr>
        <w:t>采用有效期内有证书的单元素标准贮存溶液，浓度为</w:t>
      </w:r>
      <w:r>
        <w:rPr>
          <w:rFonts w:hint="eastAsia" w:hAnsi="宋体"/>
          <w:szCs w:val="21"/>
          <w:highlight w:val="none"/>
        </w:rPr>
        <w:t>100μg/mL。</w:t>
      </w:r>
    </w:p>
    <w:p w14:paraId="154CDF82">
      <w:pPr>
        <w:pStyle w:val="21"/>
        <w:ind w:firstLine="0" w:firstLineChars="0"/>
        <w:rPr>
          <w:rFonts w:hint="default" w:hAnsi="宋体"/>
          <w:color w:val="auto"/>
          <w:szCs w:val="21"/>
          <w:lang w:val="en-US" w:eastAsia="zh-CN"/>
        </w:rPr>
      </w:pPr>
      <w:r>
        <w:rPr>
          <w:rFonts w:ascii="黑体" w:hAnsi="黑体" w:eastAsia="黑体"/>
          <w:color w:val="auto"/>
          <w:szCs w:val="21"/>
          <w:lang w:val="en-US" w:eastAsia="zh-CN"/>
        </w:rPr>
        <w:t>5</w:t>
      </w:r>
      <w:r>
        <w:rPr>
          <w:rFonts w:hint="eastAsia" w:ascii="黑体" w:hAnsi="黑体" w:eastAsia="黑体"/>
          <w:color w:val="auto"/>
          <w:szCs w:val="21"/>
          <w:lang w:val="en-US" w:eastAsia="zh-CN"/>
        </w:rPr>
        <w:t xml:space="preserve">.17 </w:t>
      </w:r>
      <w:r>
        <w:rPr>
          <w:rFonts w:hint="eastAsia" w:ascii="Times New Roman" w:hAnsi="Times New Roman" w:cs="Times New Roman"/>
          <w:color w:val="auto"/>
          <w:sz w:val="22"/>
          <w:szCs w:val="22"/>
        </w:rPr>
        <w:t>金</w:t>
      </w:r>
      <w:r>
        <w:rPr>
          <w:rFonts w:hint="eastAsia" w:hAnsi="宋体"/>
          <w:color w:val="auto"/>
          <w:szCs w:val="21"/>
          <w:lang w:val="en-US" w:eastAsia="zh-CN"/>
        </w:rPr>
        <w:t>标准溶液：移取1.00 mL</w:t>
      </w:r>
      <w:r>
        <w:rPr>
          <w:rFonts w:hint="eastAsia" w:ascii="Times New Roman" w:hAnsi="Times New Roman" w:cs="Times New Roman"/>
          <w:color w:val="auto"/>
          <w:sz w:val="22"/>
          <w:szCs w:val="22"/>
        </w:rPr>
        <w:t>金</w:t>
      </w:r>
      <w:r>
        <w:rPr>
          <w:rFonts w:hint="eastAsia" w:hAnsi="宋体"/>
          <w:color w:val="auto"/>
          <w:szCs w:val="21"/>
          <w:lang w:val="en-US" w:eastAsia="zh-CN"/>
        </w:rPr>
        <w:t>标准贮存溶液（</w:t>
      </w:r>
      <w:r>
        <w:rPr>
          <w:rFonts w:hint="eastAsia" w:hAnsi="宋体"/>
          <w:szCs w:val="21"/>
          <w:lang w:val="en-US" w:eastAsia="zh-CN"/>
        </w:rPr>
        <w:t>5.16</w:t>
      </w:r>
      <w:r>
        <w:rPr>
          <w:rFonts w:hint="eastAsia" w:hAnsi="宋体"/>
          <w:color w:val="auto"/>
          <w:szCs w:val="21"/>
          <w:lang w:val="en-US" w:eastAsia="zh-CN"/>
        </w:rPr>
        <w:t>）于100 mL容量瓶中，加入5 mL硝酸（5.10），用水稀释至刻度，混匀。此溶液1 mL分别含1μg</w:t>
      </w:r>
      <w:r>
        <w:rPr>
          <w:rFonts w:hint="eastAsia" w:ascii="Times New Roman" w:hAnsi="Times New Roman" w:cs="Times New Roman"/>
          <w:color w:val="auto"/>
          <w:sz w:val="22"/>
          <w:szCs w:val="22"/>
        </w:rPr>
        <w:t>金</w:t>
      </w:r>
      <w:r>
        <w:rPr>
          <w:rFonts w:hint="eastAsia" w:hAnsi="宋体"/>
          <w:color w:val="auto"/>
          <w:szCs w:val="21"/>
          <w:lang w:val="en-US" w:eastAsia="zh-CN"/>
        </w:rPr>
        <w:t>。</w:t>
      </w:r>
    </w:p>
    <w:p w14:paraId="5A01A813">
      <w:pPr>
        <w:pStyle w:val="21"/>
        <w:ind w:firstLine="0" w:firstLineChars="0"/>
        <w:rPr>
          <w:rFonts w:hint="eastAsia" w:hAnsi="宋体"/>
          <w:color w:val="auto"/>
          <w:szCs w:val="21"/>
          <w:lang w:val="en-US" w:eastAsia="zh-CN"/>
        </w:rPr>
      </w:pPr>
      <w:r>
        <w:rPr>
          <w:rFonts w:ascii="黑体" w:hAnsi="黑体" w:eastAsia="黑体"/>
          <w:color w:val="auto"/>
          <w:szCs w:val="21"/>
          <w:lang w:val="en-US" w:eastAsia="zh-CN"/>
        </w:rPr>
        <w:t>5</w:t>
      </w:r>
      <w:r>
        <w:rPr>
          <w:rFonts w:hint="eastAsia" w:ascii="黑体" w:hAnsi="黑体" w:eastAsia="黑体"/>
          <w:color w:val="auto"/>
          <w:szCs w:val="21"/>
          <w:lang w:val="en-US" w:eastAsia="zh-CN"/>
        </w:rPr>
        <w:t>.18</w:t>
      </w:r>
      <w:r>
        <w:rPr>
          <w:rFonts w:hint="eastAsia" w:hAnsi="宋体"/>
          <w:color w:val="auto"/>
          <w:szCs w:val="21"/>
          <w:lang w:val="en-US" w:eastAsia="zh-CN"/>
        </w:rPr>
        <w:t xml:space="preserve"> </w:t>
      </w:r>
      <w:r>
        <w:rPr>
          <w:rFonts w:hint="eastAsia" w:hAnsi="宋体"/>
          <w:szCs w:val="21"/>
          <w:lang w:val="en-US" w:eastAsia="zh-CN"/>
        </w:rPr>
        <w:t>银、钼、</w:t>
      </w:r>
      <w:r>
        <w:rPr>
          <w:rFonts w:hint="eastAsia" w:ascii="Times New Roman"/>
          <w:sz w:val="22"/>
          <w:szCs w:val="22"/>
        </w:rPr>
        <w:t>砷、</w:t>
      </w:r>
      <w:r>
        <w:rPr>
          <w:rFonts w:hint="eastAsia" w:ascii="Times New Roman"/>
          <w:sz w:val="22"/>
          <w:szCs w:val="22"/>
          <w:lang w:val="en-US" w:eastAsia="zh-CN"/>
        </w:rPr>
        <w:t>钨、</w:t>
      </w:r>
      <w:r>
        <w:rPr>
          <w:rFonts w:hint="eastAsia" w:ascii="Times New Roman"/>
          <w:sz w:val="22"/>
          <w:szCs w:val="22"/>
        </w:rPr>
        <w:t>铋、镓、锗、铟、硒、碲、铊混合</w:t>
      </w:r>
      <w:r>
        <w:rPr>
          <w:rFonts w:hint="eastAsia" w:hAnsi="宋体"/>
          <w:szCs w:val="21"/>
        </w:rPr>
        <w:t>标准溶液：</w:t>
      </w:r>
      <w:r>
        <w:rPr>
          <w:rFonts w:hint="eastAsia" w:hAnsi="宋体"/>
          <w:szCs w:val="21"/>
          <w:lang w:val="en-US" w:eastAsia="zh-CN"/>
        </w:rPr>
        <w:t>分别</w:t>
      </w:r>
      <w:r>
        <w:rPr>
          <w:rFonts w:hint="eastAsia" w:hAnsi="宋体"/>
          <w:szCs w:val="21"/>
        </w:rPr>
        <w:t>移取1.00 mL</w:t>
      </w:r>
      <w:r>
        <w:rPr>
          <w:rFonts w:hint="eastAsia" w:hAnsi="宋体"/>
          <w:szCs w:val="21"/>
          <w:lang w:val="en-US" w:eastAsia="zh-CN"/>
        </w:rPr>
        <w:t>银、钼、</w:t>
      </w:r>
      <w:r>
        <w:rPr>
          <w:rFonts w:hint="eastAsia" w:ascii="Times New Roman"/>
          <w:sz w:val="22"/>
          <w:szCs w:val="22"/>
        </w:rPr>
        <w:t>砷、</w:t>
      </w:r>
      <w:r>
        <w:rPr>
          <w:rFonts w:hint="eastAsia" w:ascii="Times New Roman"/>
          <w:sz w:val="22"/>
          <w:szCs w:val="22"/>
          <w:lang w:val="en-US" w:eastAsia="zh-CN"/>
        </w:rPr>
        <w:t>钨、</w:t>
      </w:r>
      <w:r>
        <w:rPr>
          <w:rFonts w:hint="eastAsia" w:ascii="Times New Roman"/>
          <w:sz w:val="22"/>
          <w:szCs w:val="22"/>
        </w:rPr>
        <w:t>铋、镓、锗、铟、硒、碲、铊</w:t>
      </w:r>
      <w:r>
        <w:rPr>
          <w:rFonts w:hint="eastAsia" w:hAnsi="宋体"/>
          <w:szCs w:val="21"/>
        </w:rPr>
        <w:t>标准贮存溶液（</w:t>
      </w:r>
      <w:r>
        <w:rPr>
          <w:rFonts w:hint="eastAsia" w:hAnsi="宋体"/>
          <w:szCs w:val="21"/>
          <w:lang w:val="en-US" w:eastAsia="zh-CN"/>
        </w:rPr>
        <w:t>5</w:t>
      </w:r>
      <w:r>
        <w:rPr>
          <w:rFonts w:hint="eastAsia" w:hAnsi="宋体"/>
          <w:szCs w:val="21"/>
        </w:rPr>
        <w:t>.</w:t>
      </w:r>
      <w:r>
        <w:rPr>
          <w:rFonts w:hint="eastAsia" w:hAnsi="宋体"/>
          <w:szCs w:val="21"/>
          <w:lang w:val="en-US" w:eastAsia="zh-CN"/>
        </w:rPr>
        <w:t>16</w:t>
      </w:r>
      <w:r>
        <w:rPr>
          <w:rFonts w:hint="eastAsia" w:hAnsi="宋体"/>
          <w:szCs w:val="21"/>
        </w:rPr>
        <w:t>）于100 mL容量瓶中，加入5 mL硝酸（</w:t>
      </w:r>
      <w:r>
        <w:rPr>
          <w:rFonts w:hint="eastAsia" w:hAnsi="宋体"/>
          <w:szCs w:val="21"/>
          <w:lang w:val="en-US" w:eastAsia="zh-CN"/>
        </w:rPr>
        <w:t>5</w:t>
      </w:r>
      <w:r>
        <w:rPr>
          <w:rFonts w:hint="eastAsia" w:hAnsi="宋体"/>
          <w:szCs w:val="21"/>
        </w:rPr>
        <w:t>.</w:t>
      </w:r>
      <w:r>
        <w:rPr>
          <w:rFonts w:hint="eastAsia" w:hAnsi="宋体"/>
          <w:szCs w:val="21"/>
          <w:lang w:val="en-US" w:eastAsia="zh-CN"/>
        </w:rPr>
        <w:t>10</w:t>
      </w:r>
      <w:r>
        <w:rPr>
          <w:rFonts w:hint="eastAsia" w:hAnsi="宋体"/>
          <w:szCs w:val="21"/>
        </w:rPr>
        <w:t>），用水稀释至刻度，混匀。此溶液1 mL分别含1μg</w:t>
      </w:r>
      <w:r>
        <w:rPr>
          <w:rFonts w:hint="eastAsia" w:hAnsi="宋体"/>
          <w:szCs w:val="21"/>
          <w:lang w:val="en-US" w:eastAsia="zh-CN"/>
        </w:rPr>
        <w:t>银、钼、</w:t>
      </w:r>
      <w:r>
        <w:rPr>
          <w:rFonts w:hint="eastAsia" w:ascii="Times New Roman"/>
          <w:sz w:val="22"/>
          <w:szCs w:val="22"/>
        </w:rPr>
        <w:t>砷、</w:t>
      </w:r>
      <w:r>
        <w:rPr>
          <w:rFonts w:hint="eastAsia" w:ascii="Times New Roman"/>
          <w:sz w:val="22"/>
          <w:szCs w:val="22"/>
          <w:lang w:val="en-US" w:eastAsia="zh-CN"/>
        </w:rPr>
        <w:t>钨、</w:t>
      </w:r>
      <w:r>
        <w:rPr>
          <w:rFonts w:hint="eastAsia" w:ascii="Times New Roman"/>
          <w:sz w:val="22"/>
          <w:szCs w:val="22"/>
        </w:rPr>
        <w:t>铋、镓、锗、铟、硒、碲、铊</w:t>
      </w:r>
      <w:r>
        <w:rPr>
          <w:rFonts w:hint="eastAsia" w:hAnsi="宋体"/>
          <w:szCs w:val="21"/>
        </w:rPr>
        <w:t>。</w:t>
      </w:r>
      <w:bookmarkStart w:id="8" w:name="OLE_LINK4"/>
    </w:p>
    <w:bookmarkEnd w:id="8"/>
    <w:p w14:paraId="74CD97BA">
      <w:pPr>
        <w:pStyle w:val="21"/>
        <w:ind w:firstLine="0" w:firstLineChars="0"/>
        <w:rPr>
          <w:rFonts w:hint="eastAsia" w:hAnsi="宋体"/>
          <w:szCs w:val="21"/>
          <w:lang w:val="en-US" w:eastAsia="zh-CN"/>
        </w:rPr>
      </w:pPr>
      <w:r>
        <w:rPr>
          <w:rFonts w:hint="eastAsia" w:ascii="黑体" w:hAnsi="黑体" w:eastAsia="黑体"/>
          <w:szCs w:val="21"/>
          <w:lang w:val="en-US" w:eastAsia="zh-CN"/>
        </w:rPr>
        <w:t>5.19</w:t>
      </w:r>
      <w:r>
        <w:rPr>
          <w:rFonts w:hint="eastAsia" w:hAnsi="宋体"/>
          <w:szCs w:val="21"/>
          <w:lang w:val="en-US" w:eastAsia="zh-CN"/>
        </w:rPr>
        <w:t xml:space="preserve"> 内标钪、铑、铼混合标准溶液A：分别移取1.00 mL钪、铑、铼标准贮存溶液（5.16）于100 mL容量瓶中，加入5 mL硝酸（5.10），用水稀释至刻度，混匀。此溶液1mL含1μg钪、铑、铼。</w:t>
      </w:r>
    </w:p>
    <w:p w14:paraId="7A5877D8">
      <w:pPr>
        <w:pStyle w:val="21"/>
        <w:ind w:firstLine="0" w:firstLineChars="0"/>
        <w:rPr>
          <w:rFonts w:ascii="黑体" w:hAnsi="黑体" w:eastAsia="黑体"/>
          <w:szCs w:val="21"/>
          <w:lang w:val="en-US" w:eastAsia="zh-CN"/>
        </w:rPr>
      </w:pPr>
      <w:r>
        <w:rPr>
          <w:rFonts w:hint="eastAsia" w:ascii="黑体" w:hAnsi="黑体" w:eastAsia="黑体"/>
          <w:szCs w:val="21"/>
          <w:highlight w:val="none"/>
          <w:lang w:val="en-US" w:eastAsia="zh-CN"/>
        </w:rPr>
        <w:t>5.20</w:t>
      </w:r>
      <w:r>
        <w:rPr>
          <w:rFonts w:hint="eastAsia" w:hAnsi="宋体"/>
          <w:szCs w:val="21"/>
          <w:highlight w:val="none"/>
          <w:lang w:val="en-US" w:eastAsia="zh-CN"/>
        </w:rPr>
        <w:t xml:space="preserve"> 内标钪、铑、铼混合标准溶液B: 移取10.00 mL</w:t>
      </w:r>
      <w:r>
        <w:rPr>
          <w:rFonts w:hint="eastAsia" w:hAnsi="宋体"/>
          <w:szCs w:val="21"/>
          <w:lang w:val="en-US" w:eastAsia="zh-CN"/>
        </w:rPr>
        <w:t>内标钪、铑、铼混合标准溶液A</w:t>
      </w:r>
      <w:r>
        <w:rPr>
          <w:rFonts w:hint="eastAsia" w:hAnsi="宋体"/>
          <w:szCs w:val="21"/>
          <w:highlight w:val="none"/>
          <w:lang w:val="en-US" w:eastAsia="zh-CN"/>
        </w:rPr>
        <w:t>（5.19）于100 mL容量瓶中，加入5 mL硝酸（5.10），用水稀释至刻度，混匀。此溶液1mL含100ng钪</w:t>
      </w:r>
      <w:r>
        <w:rPr>
          <w:rFonts w:hint="eastAsia" w:hAnsi="宋体"/>
          <w:szCs w:val="21"/>
          <w:lang w:val="en-US" w:eastAsia="zh-CN"/>
        </w:rPr>
        <w:t>、铑、铼</w:t>
      </w:r>
      <w:r>
        <w:rPr>
          <w:rFonts w:hint="eastAsia" w:hAnsi="宋体"/>
          <w:szCs w:val="21"/>
          <w:highlight w:val="none"/>
          <w:lang w:val="en-US" w:eastAsia="zh-CN"/>
        </w:rPr>
        <w:t>。</w:t>
      </w:r>
    </w:p>
    <w:p w14:paraId="43948BC6">
      <w:pPr>
        <w:pStyle w:val="21"/>
        <w:ind w:firstLine="0" w:firstLineChars="0"/>
        <w:rPr>
          <w:rFonts w:hint="eastAsia" w:hAnsi="宋体"/>
        </w:rPr>
      </w:pPr>
      <w:r>
        <w:rPr>
          <w:rFonts w:hint="eastAsia" w:ascii="黑体" w:hAnsi="黑体" w:eastAsia="黑体"/>
          <w:szCs w:val="21"/>
          <w:lang w:val="en-US" w:eastAsia="zh-CN"/>
        </w:rPr>
        <w:t>5.21</w:t>
      </w:r>
      <w:r>
        <w:rPr>
          <w:rFonts w:hint="eastAsia" w:hAnsi="宋体"/>
          <w:szCs w:val="21"/>
          <w:lang w:val="en-US" w:eastAsia="zh-CN"/>
        </w:rPr>
        <w:t xml:space="preserve"> 氩气（体积分数</w:t>
      </w:r>
      <w:r>
        <w:rPr>
          <w:rFonts w:hint="default" w:ascii="Arial" w:hAnsi="Arial" w:cs="Arial"/>
          <w:szCs w:val="21"/>
          <w:lang w:val="en-US" w:eastAsia="zh-CN"/>
        </w:rPr>
        <w:t>≥</w:t>
      </w:r>
      <w:r>
        <w:rPr>
          <w:rFonts w:hint="eastAsia" w:hAnsi="宋体"/>
          <w:szCs w:val="21"/>
          <w:lang w:val="en-US" w:eastAsia="zh-CN"/>
        </w:rPr>
        <w:t>99.99%）。</w:t>
      </w:r>
    </w:p>
    <w:p w14:paraId="4226DF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bCs/>
          <w:color w:val="000000"/>
        </w:rPr>
      </w:pPr>
      <w:r>
        <w:rPr>
          <w:rFonts w:hint="eastAsia" w:ascii="黑体" w:hAnsi="黑体" w:eastAsia="黑体"/>
          <w:bCs/>
          <w:color w:val="000000"/>
        </w:rPr>
        <w:t>6   仪器设备</w:t>
      </w:r>
    </w:p>
    <w:p w14:paraId="51D6012D">
      <w:pPr>
        <w:ind w:firstLine="0" w:firstLineChars="0"/>
        <w:rPr>
          <w:rFonts w:hint="eastAsia"/>
          <w:szCs w:val="21"/>
        </w:rPr>
      </w:pPr>
      <w:r>
        <w:rPr>
          <w:rFonts w:hint="eastAsia"/>
          <w:szCs w:val="21"/>
          <w:lang w:val="en-US" w:eastAsia="zh-CN"/>
        </w:rPr>
        <w:t xml:space="preserve">6.1 </w:t>
      </w:r>
      <w:r>
        <w:rPr>
          <w:rFonts w:hint="eastAsia"/>
          <w:szCs w:val="21"/>
        </w:rPr>
        <w:t>电感耦合等离子体质谱仪，</w:t>
      </w:r>
      <w:r>
        <w:rPr>
          <w:rFonts w:hint="eastAsia"/>
          <w:szCs w:val="21"/>
          <w:lang w:val="en-US" w:eastAsia="zh-CN"/>
        </w:rPr>
        <w:t>且</w:t>
      </w:r>
      <w:r>
        <w:rPr>
          <w:rFonts w:hint="eastAsia"/>
          <w:szCs w:val="21"/>
        </w:rPr>
        <w:t>应满足以下条件：</w:t>
      </w:r>
    </w:p>
    <w:p w14:paraId="79449863">
      <w:pPr>
        <w:ind w:firstLine="420" w:firstLineChars="200"/>
        <w:rPr>
          <w:rFonts w:hint="eastAsia"/>
          <w:szCs w:val="21"/>
        </w:rPr>
      </w:pPr>
      <w:r>
        <w:rPr>
          <w:rFonts w:hint="eastAsia"/>
          <w:szCs w:val="21"/>
        </w:rPr>
        <w:t>——质量分辨率</w:t>
      </w:r>
      <w:r>
        <w:rPr>
          <w:rFonts w:hint="eastAsia"/>
          <w:szCs w:val="21"/>
          <w:lang w:val="en-US" w:eastAsia="zh-CN"/>
        </w:rPr>
        <w:t>优于（</w:t>
      </w:r>
      <w:r>
        <w:rPr>
          <w:rFonts w:hint="eastAsia"/>
          <w:szCs w:val="21"/>
        </w:rPr>
        <w:t>0.8±</w:t>
      </w:r>
      <w:r>
        <w:rPr>
          <w:rFonts w:hint="eastAsia"/>
          <w:szCs w:val="21"/>
          <w:lang w:val="en-US" w:eastAsia="zh-CN"/>
        </w:rPr>
        <w:t>0.1）</w:t>
      </w:r>
      <w:r>
        <w:rPr>
          <w:rFonts w:hint="eastAsia"/>
          <w:szCs w:val="21"/>
        </w:rPr>
        <w:t>u；</w:t>
      </w:r>
    </w:p>
    <w:p w14:paraId="7E7D4526">
      <w:pPr>
        <w:ind w:firstLine="420" w:firstLineChars="200"/>
        <w:rPr>
          <w:szCs w:val="21"/>
        </w:rPr>
      </w:pPr>
      <w:r>
        <w:rPr>
          <w:rFonts w:hint="eastAsia"/>
          <w:szCs w:val="21"/>
        </w:rPr>
        <w:t>——被测元素推荐质量数见表</w:t>
      </w:r>
      <w:r>
        <w:rPr>
          <w:szCs w:val="21"/>
        </w:rPr>
        <w:t>2</w:t>
      </w:r>
      <w:r>
        <w:rPr>
          <w:rFonts w:hint="eastAsia"/>
          <w:szCs w:val="21"/>
        </w:rPr>
        <w:t>。</w:t>
      </w:r>
    </w:p>
    <w:p w14:paraId="22661873">
      <w:pPr>
        <w:pStyle w:val="12"/>
        <w:spacing w:line="240" w:lineRule="auto"/>
        <w:jc w:val="center"/>
        <w:rPr>
          <w:rFonts w:ascii="黑体" w:hAnsi="黑体" w:eastAsia="黑体" w:cs="宋体"/>
          <w:color w:val="auto"/>
          <w:sz w:val="21"/>
          <w:szCs w:val="21"/>
        </w:rPr>
      </w:pPr>
      <w:r>
        <w:rPr>
          <w:rFonts w:ascii="黑体" w:hAnsi="黑体" w:eastAsia="黑体" w:cs="宋体"/>
          <w:color w:val="auto"/>
          <w:sz w:val="21"/>
          <w:szCs w:val="21"/>
        </w:rPr>
        <w:t>表2</w:t>
      </w:r>
      <w:r>
        <w:rPr>
          <w:rFonts w:hint="eastAsia" w:ascii="黑体" w:hAnsi="黑体" w:eastAsia="黑体" w:cs="宋体"/>
          <w:color w:val="auto"/>
          <w:sz w:val="21"/>
          <w:szCs w:val="21"/>
        </w:rPr>
        <w:t xml:space="preserve">  被测元素推荐质量数</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346"/>
        <w:gridCol w:w="2346"/>
        <w:gridCol w:w="2348"/>
      </w:tblGrid>
      <w:tr w14:paraId="7861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5" w:type="pct"/>
            <w:noWrap w:val="0"/>
            <w:vAlign w:val="center"/>
          </w:tcPr>
          <w:p w14:paraId="6DE63785">
            <w:pPr>
              <w:widowControl/>
              <w:snapToGrid w:val="0"/>
              <w:jc w:val="center"/>
              <w:rPr>
                <w:color w:val="000000"/>
                <w:kern w:val="0"/>
                <w:sz w:val="18"/>
                <w:szCs w:val="18"/>
              </w:rPr>
            </w:pPr>
            <w:r>
              <w:rPr>
                <w:rFonts w:hint="eastAsia"/>
                <w:color w:val="000000"/>
                <w:kern w:val="0"/>
                <w:sz w:val="18"/>
                <w:szCs w:val="18"/>
              </w:rPr>
              <w:t>元素</w:t>
            </w:r>
          </w:p>
        </w:tc>
        <w:tc>
          <w:tcPr>
            <w:tcW w:w="1377" w:type="pct"/>
            <w:noWrap w:val="0"/>
            <w:vAlign w:val="center"/>
          </w:tcPr>
          <w:p w14:paraId="64A5006A">
            <w:pPr>
              <w:pStyle w:val="12"/>
              <w:spacing w:line="240" w:lineRule="auto"/>
              <w:jc w:val="center"/>
              <w:rPr>
                <w:color w:val="000000"/>
                <w:kern w:val="0"/>
                <w:sz w:val="18"/>
                <w:szCs w:val="18"/>
              </w:rPr>
            </w:pPr>
            <w:r>
              <w:rPr>
                <w:rFonts w:hint="eastAsia" w:ascii="宋体" w:hAnsi="宋体" w:eastAsia="宋体" w:cs="宋体"/>
                <w:spacing w:val="0"/>
                <w:kern w:val="2"/>
                <w:sz w:val="18"/>
                <w:szCs w:val="18"/>
                <w:lang w:val="en-US" w:eastAsia="zh-CN" w:bidi="ar-SA"/>
              </w:rPr>
              <w:t>同位素质量数</w:t>
            </w:r>
          </w:p>
        </w:tc>
        <w:tc>
          <w:tcPr>
            <w:tcW w:w="1377" w:type="pct"/>
            <w:noWrap w:val="0"/>
            <w:vAlign w:val="center"/>
          </w:tcPr>
          <w:p w14:paraId="165A686B">
            <w:pPr>
              <w:widowControl/>
              <w:snapToGrid w:val="0"/>
              <w:jc w:val="center"/>
              <w:rPr>
                <w:color w:val="000000"/>
                <w:kern w:val="0"/>
                <w:sz w:val="18"/>
                <w:szCs w:val="18"/>
              </w:rPr>
            </w:pPr>
            <w:r>
              <w:rPr>
                <w:rFonts w:hint="eastAsia"/>
                <w:color w:val="000000"/>
                <w:kern w:val="0"/>
                <w:sz w:val="18"/>
                <w:szCs w:val="18"/>
              </w:rPr>
              <w:t>元素</w:t>
            </w:r>
          </w:p>
        </w:tc>
        <w:tc>
          <w:tcPr>
            <w:tcW w:w="1378" w:type="pct"/>
            <w:noWrap w:val="0"/>
            <w:vAlign w:val="center"/>
          </w:tcPr>
          <w:p w14:paraId="68DEF460">
            <w:pPr>
              <w:widowControl/>
              <w:snapToGrid w:val="0"/>
              <w:jc w:val="center"/>
              <w:rPr>
                <w:color w:val="000000"/>
                <w:kern w:val="0"/>
                <w:sz w:val="18"/>
                <w:szCs w:val="18"/>
              </w:rPr>
            </w:pPr>
            <w:r>
              <w:rPr>
                <w:rFonts w:hint="eastAsia" w:ascii="宋体" w:hAnsi="宋体" w:eastAsia="宋体" w:cs="宋体"/>
                <w:spacing w:val="0"/>
                <w:kern w:val="2"/>
                <w:sz w:val="18"/>
                <w:szCs w:val="18"/>
                <w:lang w:val="en-US" w:eastAsia="zh-CN" w:bidi="ar-SA"/>
              </w:rPr>
              <w:t>同位素质量数</w:t>
            </w:r>
          </w:p>
        </w:tc>
      </w:tr>
      <w:tr w14:paraId="25D2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5" w:type="pct"/>
            <w:noWrap w:val="0"/>
            <w:vAlign w:val="top"/>
          </w:tcPr>
          <w:p w14:paraId="177D55FD">
            <w:pPr>
              <w:pStyle w:val="8"/>
              <w:spacing w:before="100" w:beforeAutospacing="1" w:after="100" w:afterAutospacing="1" w:line="240" w:lineRule="atLeast"/>
              <w:ind w:left="0" w:leftChars="0"/>
              <w:jc w:val="center"/>
              <w:rPr>
                <w:color w:val="000000"/>
                <w:kern w:val="0"/>
                <w:sz w:val="18"/>
                <w:szCs w:val="18"/>
              </w:rPr>
            </w:pPr>
            <w:r>
              <w:rPr>
                <w:rFonts w:hint="eastAsia"/>
                <w:sz w:val="18"/>
                <w:szCs w:val="18"/>
                <w:lang w:val="en-US" w:eastAsia="zh-CN"/>
              </w:rPr>
              <w:t>Au</w:t>
            </w:r>
          </w:p>
        </w:tc>
        <w:tc>
          <w:tcPr>
            <w:tcW w:w="1377" w:type="pct"/>
            <w:noWrap w:val="0"/>
            <w:vAlign w:val="top"/>
          </w:tcPr>
          <w:p w14:paraId="5958AFBA">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197</w:t>
            </w:r>
          </w:p>
        </w:tc>
        <w:tc>
          <w:tcPr>
            <w:tcW w:w="1377" w:type="pct"/>
            <w:noWrap w:val="0"/>
            <w:vAlign w:val="top"/>
          </w:tcPr>
          <w:p w14:paraId="49AD3215">
            <w:pPr>
              <w:pStyle w:val="8"/>
              <w:spacing w:before="100" w:beforeAutospacing="1" w:after="100" w:afterAutospacing="1" w:line="240" w:lineRule="atLeast"/>
              <w:ind w:left="0" w:leftChars="0"/>
              <w:jc w:val="center"/>
              <w:rPr>
                <w:color w:val="000000"/>
                <w:kern w:val="0"/>
                <w:sz w:val="18"/>
                <w:szCs w:val="18"/>
              </w:rPr>
            </w:pPr>
            <w:r>
              <w:rPr>
                <w:rFonts w:hint="eastAsia"/>
                <w:sz w:val="18"/>
                <w:szCs w:val="18"/>
                <w:lang w:val="en-US" w:eastAsia="zh-CN"/>
              </w:rPr>
              <w:t>Ga</w:t>
            </w:r>
          </w:p>
        </w:tc>
        <w:tc>
          <w:tcPr>
            <w:tcW w:w="1378" w:type="pct"/>
            <w:noWrap w:val="0"/>
            <w:vAlign w:val="top"/>
          </w:tcPr>
          <w:p w14:paraId="13D4BF5B">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71</w:t>
            </w:r>
          </w:p>
        </w:tc>
      </w:tr>
      <w:tr w14:paraId="350A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5" w:type="pct"/>
            <w:noWrap w:val="0"/>
            <w:vAlign w:val="top"/>
          </w:tcPr>
          <w:p w14:paraId="2171EB50">
            <w:pPr>
              <w:pStyle w:val="8"/>
              <w:spacing w:before="100" w:beforeAutospacing="1" w:after="100" w:afterAutospacing="1" w:line="240" w:lineRule="atLeast"/>
              <w:ind w:left="0" w:leftChars="0"/>
              <w:jc w:val="center"/>
              <w:rPr>
                <w:color w:val="000000"/>
                <w:kern w:val="0"/>
                <w:sz w:val="18"/>
                <w:szCs w:val="18"/>
              </w:rPr>
            </w:pPr>
            <w:r>
              <w:rPr>
                <w:rFonts w:hint="eastAsia"/>
                <w:sz w:val="18"/>
                <w:szCs w:val="18"/>
                <w:lang w:val="en-US" w:eastAsia="zh-CN"/>
              </w:rPr>
              <w:t>Ag</w:t>
            </w:r>
          </w:p>
        </w:tc>
        <w:tc>
          <w:tcPr>
            <w:tcW w:w="1377" w:type="pct"/>
            <w:noWrap w:val="0"/>
            <w:vAlign w:val="top"/>
          </w:tcPr>
          <w:p w14:paraId="1072086F">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107</w:t>
            </w:r>
          </w:p>
        </w:tc>
        <w:tc>
          <w:tcPr>
            <w:tcW w:w="1377" w:type="pct"/>
            <w:noWrap w:val="0"/>
            <w:vAlign w:val="top"/>
          </w:tcPr>
          <w:p w14:paraId="7938A77D">
            <w:pPr>
              <w:pStyle w:val="8"/>
              <w:spacing w:before="100" w:beforeAutospacing="1" w:after="100" w:afterAutospacing="1" w:line="240" w:lineRule="atLeast"/>
              <w:ind w:left="0" w:leftChars="0"/>
              <w:jc w:val="center"/>
              <w:rPr>
                <w:color w:val="000000"/>
                <w:kern w:val="0"/>
                <w:sz w:val="18"/>
                <w:szCs w:val="18"/>
              </w:rPr>
            </w:pPr>
            <w:r>
              <w:rPr>
                <w:rFonts w:hint="eastAsia"/>
                <w:sz w:val="18"/>
                <w:szCs w:val="18"/>
                <w:lang w:val="en-US" w:eastAsia="zh-CN"/>
              </w:rPr>
              <w:t>Ge</w:t>
            </w:r>
          </w:p>
        </w:tc>
        <w:tc>
          <w:tcPr>
            <w:tcW w:w="1378" w:type="pct"/>
            <w:noWrap w:val="0"/>
            <w:vAlign w:val="top"/>
          </w:tcPr>
          <w:p w14:paraId="2A4D3CCC">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74</w:t>
            </w:r>
          </w:p>
        </w:tc>
      </w:tr>
      <w:tr w14:paraId="7BB1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5" w:type="pct"/>
            <w:noWrap w:val="0"/>
            <w:vAlign w:val="top"/>
          </w:tcPr>
          <w:p w14:paraId="3BBD9220">
            <w:pPr>
              <w:pStyle w:val="8"/>
              <w:spacing w:before="100" w:beforeAutospacing="1" w:after="100" w:afterAutospacing="1" w:line="240" w:lineRule="atLeast"/>
              <w:ind w:left="0" w:leftChars="0"/>
              <w:jc w:val="center"/>
              <w:rPr>
                <w:color w:val="000000"/>
                <w:kern w:val="0"/>
                <w:sz w:val="18"/>
                <w:szCs w:val="18"/>
              </w:rPr>
            </w:pPr>
            <w:r>
              <w:rPr>
                <w:rFonts w:hint="eastAsia"/>
                <w:sz w:val="18"/>
                <w:szCs w:val="18"/>
                <w:lang w:val="en-US" w:eastAsia="zh-CN"/>
              </w:rPr>
              <w:t>Mo</w:t>
            </w:r>
          </w:p>
        </w:tc>
        <w:tc>
          <w:tcPr>
            <w:tcW w:w="1377" w:type="pct"/>
            <w:noWrap w:val="0"/>
            <w:vAlign w:val="top"/>
          </w:tcPr>
          <w:p w14:paraId="713F9387">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98</w:t>
            </w:r>
          </w:p>
        </w:tc>
        <w:tc>
          <w:tcPr>
            <w:tcW w:w="1377" w:type="pct"/>
            <w:noWrap w:val="0"/>
            <w:vAlign w:val="top"/>
          </w:tcPr>
          <w:p w14:paraId="0D19C5BE">
            <w:pPr>
              <w:pStyle w:val="8"/>
              <w:spacing w:before="100" w:beforeAutospacing="1" w:after="100" w:afterAutospacing="1" w:line="240" w:lineRule="atLeast"/>
              <w:ind w:left="0" w:leftChars="0"/>
              <w:jc w:val="center"/>
              <w:rPr>
                <w:color w:val="000000"/>
                <w:kern w:val="0"/>
                <w:sz w:val="18"/>
                <w:szCs w:val="18"/>
              </w:rPr>
            </w:pPr>
            <w:r>
              <w:rPr>
                <w:rFonts w:hint="eastAsia"/>
                <w:sz w:val="18"/>
                <w:szCs w:val="18"/>
                <w:lang w:val="en-US" w:eastAsia="zh-CN"/>
              </w:rPr>
              <w:t>In</w:t>
            </w:r>
          </w:p>
        </w:tc>
        <w:tc>
          <w:tcPr>
            <w:tcW w:w="1378" w:type="pct"/>
            <w:noWrap w:val="0"/>
            <w:vAlign w:val="top"/>
          </w:tcPr>
          <w:p w14:paraId="2153FF67">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115</w:t>
            </w:r>
          </w:p>
        </w:tc>
      </w:tr>
      <w:tr w14:paraId="0C40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5" w:type="pct"/>
            <w:noWrap w:val="0"/>
            <w:vAlign w:val="top"/>
          </w:tcPr>
          <w:p w14:paraId="5C76C509">
            <w:pPr>
              <w:pStyle w:val="8"/>
              <w:spacing w:before="100" w:beforeAutospacing="1" w:after="100" w:afterAutospacing="1" w:line="240" w:lineRule="atLeast"/>
              <w:ind w:left="0" w:leftChars="0"/>
              <w:jc w:val="center"/>
              <w:rPr>
                <w:color w:val="000000"/>
                <w:kern w:val="0"/>
                <w:sz w:val="18"/>
                <w:szCs w:val="18"/>
              </w:rPr>
            </w:pPr>
            <w:r>
              <w:rPr>
                <w:rFonts w:hint="eastAsia"/>
                <w:sz w:val="18"/>
                <w:szCs w:val="18"/>
                <w:lang w:val="en-US" w:eastAsia="zh-CN"/>
              </w:rPr>
              <w:t>As</w:t>
            </w:r>
          </w:p>
        </w:tc>
        <w:tc>
          <w:tcPr>
            <w:tcW w:w="1377" w:type="pct"/>
            <w:noWrap w:val="0"/>
            <w:vAlign w:val="top"/>
          </w:tcPr>
          <w:p w14:paraId="61E86B97">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75</w:t>
            </w:r>
          </w:p>
        </w:tc>
        <w:tc>
          <w:tcPr>
            <w:tcW w:w="1377" w:type="pct"/>
            <w:noWrap w:val="0"/>
            <w:vAlign w:val="top"/>
          </w:tcPr>
          <w:p w14:paraId="62C67096">
            <w:pPr>
              <w:pStyle w:val="8"/>
              <w:spacing w:before="100" w:beforeAutospacing="1" w:after="100" w:afterAutospacing="1" w:line="240" w:lineRule="atLeast"/>
              <w:ind w:left="0" w:leftChars="0"/>
              <w:jc w:val="center"/>
              <w:rPr>
                <w:color w:val="FF0000"/>
                <w:kern w:val="0"/>
                <w:sz w:val="18"/>
                <w:szCs w:val="18"/>
              </w:rPr>
            </w:pPr>
            <w:r>
              <w:rPr>
                <w:rFonts w:hint="eastAsia"/>
                <w:sz w:val="18"/>
                <w:szCs w:val="18"/>
                <w:lang w:val="en-US" w:eastAsia="zh-CN"/>
              </w:rPr>
              <w:t>Se</w:t>
            </w:r>
          </w:p>
        </w:tc>
        <w:tc>
          <w:tcPr>
            <w:tcW w:w="1378" w:type="pct"/>
            <w:noWrap w:val="0"/>
            <w:vAlign w:val="top"/>
          </w:tcPr>
          <w:p w14:paraId="3F9B2606">
            <w:pPr>
              <w:widowControl/>
              <w:snapToGrid w:val="0"/>
              <w:jc w:val="center"/>
              <w:rPr>
                <w:rFonts w:hint="default" w:eastAsia="宋体"/>
                <w:color w:val="000000"/>
                <w:kern w:val="0"/>
                <w:sz w:val="18"/>
                <w:szCs w:val="18"/>
                <w:lang w:val="en-US" w:eastAsia="zh-CN"/>
              </w:rPr>
            </w:pPr>
            <w:r>
              <w:rPr>
                <w:rFonts w:hint="eastAsia"/>
                <w:color w:val="000000"/>
                <w:kern w:val="0"/>
                <w:sz w:val="18"/>
                <w:szCs w:val="18"/>
                <w:lang w:val="en-US" w:eastAsia="zh-CN"/>
              </w:rPr>
              <w:t>78</w:t>
            </w:r>
          </w:p>
        </w:tc>
      </w:tr>
      <w:tr w14:paraId="1170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5" w:type="pct"/>
            <w:noWrap w:val="0"/>
            <w:vAlign w:val="top"/>
          </w:tcPr>
          <w:p w14:paraId="394E0116">
            <w:pPr>
              <w:pStyle w:val="8"/>
              <w:spacing w:before="100" w:beforeAutospacing="1" w:after="100" w:afterAutospacing="1" w:line="240" w:lineRule="atLeast"/>
              <w:ind w:left="0" w:leftChars="0"/>
              <w:jc w:val="center"/>
              <w:rPr>
                <w:rFonts w:hint="eastAsia"/>
              </w:rPr>
            </w:pPr>
            <w:r>
              <w:rPr>
                <w:rFonts w:hint="eastAsia"/>
                <w:sz w:val="18"/>
                <w:szCs w:val="18"/>
                <w:lang w:val="en-US" w:eastAsia="zh-CN"/>
              </w:rPr>
              <w:t>W</w:t>
            </w:r>
          </w:p>
        </w:tc>
        <w:tc>
          <w:tcPr>
            <w:tcW w:w="1377" w:type="pct"/>
            <w:noWrap w:val="0"/>
            <w:vAlign w:val="top"/>
          </w:tcPr>
          <w:p w14:paraId="4C0088EC">
            <w:pPr>
              <w:widowControl/>
              <w:snapToGrid w:val="0"/>
              <w:jc w:val="center"/>
              <w:rPr>
                <w:rFonts w:hint="default"/>
                <w:color w:val="000000"/>
                <w:kern w:val="0"/>
                <w:sz w:val="18"/>
                <w:szCs w:val="18"/>
                <w:lang w:val="en-US" w:eastAsia="zh-CN"/>
              </w:rPr>
            </w:pPr>
            <w:r>
              <w:rPr>
                <w:rFonts w:hint="eastAsia"/>
                <w:color w:val="000000"/>
                <w:kern w:val="0"/>
                <w:sz w:val="18"/>
                <w:szCs w:val="18"/>
                <w:lang w:val="en-US" w:eastAsia="zh-CN"/>
              </w:rPr>
              <w:t>182</w:t>
            </w:r>
          </w:p>
        </w:tc>
        <w:tc>
          <w:tcPr>
            <w:tcW w:w="1377" w:type="pct"/>
            <w:noWrap w:val="0"/>
            <w:vAlign w:val="top"/>
          </w:tcPr>
          <w:p w14:paraId="07A25855">
            <w:pPr>
              <w:pStyle w:val="8"/>
              <w:spacing w:before="100" w:beforeAutospacing="1" w:after="100" w:afterAutospacing="1" w:line="240" w:lineRule="atLeast"/>
              <w:ind w:left="0" w:leftChars="0"/>
              <w:jc w:val="center"/>
              <w:rPr>
                <w:rFonts w:hint="eastAsia"/>
                <w:color w:val="auto"/>
              </w:rPr>
            </w:pPr>
            <w:r>
              <w:rPr>
                <w:rFonts w:hint="eastAsia"/>
                <w:sz w:val="18"/>
                <w:szCs w:val="18"/>
                <w:lang w:val="en-US" w:eastAsia="zh-CN"/>
              </w:rPr>
              <w:t>Te</w:t>
            </w:r>
          </w:p>
        </w:tc>
        <w:tc>
          <w:tcPr>
            <w:tcW w:w="1378" w:type="pct"/>
            <w:noWrap w:val="0"/>
            <w:vAlign w:val="top"/>
          </w:tcPr>
          <w:p w14:paraId="5F4F3E0E">
            <w:pPr>
              <w:widowControl/>
              <w:snapToGrid w:val="0"/>
              <w:jc w:val="center"/>
              <w:rPr>
                <w:rFonts w:hint="default"/>
                <w:color w:val="000000"/>
                <w:kern w:val="0"/>
                <w:sz w:val="18"/>
                <w:szCs w:val="18"/>
                <w:lang w:val="en-US" w:eastAsia="zh-CN"/>
              </w:rPr>
            </w:pPr>
            <w:r>
              <w:rPr>
                <w:rFonts w:hint="eastAsia"/>
                <w:color w:val="000000"/>
                <w:kern w:val="0"/>
                <w:sz w:val="18"/>
                <w:szCs w:val="18"/>
                <w:lang w:val="en-US" w:eastAsia="zh-CN"/>
              </w:rPr>
              <w:t>128</w:t>
            </w:r>
          </w:p>
        </w:tc>
      </w:tr>
      <w:tr w14:paraId="206F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5" w:type="pct"/>
            <w:noWrap w:val="0"/>
            <w:vAlign w:val="top"/>
          </w:tcPr>
          <w:p w14:paraId="7C143A9E">
            <w:pPr>
              <w:pStyle w:val="8"/>
              <w:spacing w:before="100" w:beforeAutospacing="1" w:after="100" w:afterAutospacing="1" w:line="240" w:lineRule="atLeast"/>
              <w:ind w:left="0" w:leftChars="0"/>
              <w:jc w:val="center"/>
              <w:rPr>
                <w:rFonts w:hint="eastAsia"/>
              </w:rPr>
            </w:pPr>
            <w:r>
              <w:rPr>
                <w:rFonts w:hint="eastAsia"/>
                <w:sz w:val="18"/>
                <w:szCs w:val="18"/>
                <w:lang w:val="en-US" w:eastAsia="zh-CN"/>
              </w:rPr>
              <w:t>Bi</w:t>
            </w:r>
          </w:p>
        </w:tc>
        <w:tc>
          <w:tcPr>
            <w:tcW w:w="1377" w:type="pct"/>
            <w:noWrap w:val="0"/>
            <w:vAlign w:val="top"/>
          </w:tcPr>
          <w:p w14:paraId="1524805B">
            <w:pPr>
              <w:widowControl/>
              <w:snapToGrid w:val="0"/>
              <w:jc w:val="center"/>
              <w:rPr>
                <w:rFonts w:hint="default"/>
                <w:color w:val="000000"/>
                <w:kern w:val="0"/>
                <w:sz w:val="18"/>
                <w:szCs w:val="18"/>
                <w:lang w:val="en-US" w:eastAsia="zh-CN"/>
              </w:rPr>
            </w:pPr>
            <w:r>
              <w:rPr>
                <w:rFonts w:hint="eastAsia"/>
                <w:color w:val="000000"/>
                <w:kern w:val="0"/>
                <w:sz w:val="18"/>
                <w:szCs w:val="18"/>
                <w:lang w:val="en-US" w:eastAsia="zh-CN"/>
              </w:rPr>
              <w:t>209</w:t>
            </w:r>
          </w:p>
        </w:tc>
        <w:tc>
          <w:tcPr>
            <w:tcW w:w="1377" w:type="pct"/>
            <w:noWrap w:val="0"/>
            <w:vAlign w:val="top"/>
          </w:tcPr>
          <w:p w14:paraId="4E01D9A8">
            <w:pPr>
              <w:pStyle w:val="8"/>
              <w:spacing w:before="100" w:beforeAutospacing="1" w:after="100" w:afterAutospacing="1" w:line="240" w:lineRule="atLeast"/>
              <w:ind w:left="0" w:leftChars="0"/>
              <w:jc w:val="center"/>
              <w:rPr>
                <w:rFonts w:hint="eastAsia"/>
                <w:color w:val="auto"/>
              </w:rPr>
            </w:pPr>
            <w:r>
              <w:rPr>
                <w:rFonts w:hint="eastAsia"/>
                <w:sz w:val="18"/>
                <w:szCs w:val="18"/>
                <w:lang w:val="en-US" w:eastAsia="zh-CN"/>
              </w:rPr>
              <w:t>Tl</w:t>
            </w:r>
          </w:p>
        </w:tc>
        <w:tc>
          <w:tcPr>
            <w:tcW w:w="1378" w:type="pct"/>
            <w:noWrap w:val="0"/>
            <w:vAlign w:val="top"/>
          </w:tcPr>
          <w:p w14:paraId="2747C8F4">
            <w:pPr>
              <w:widowControl/>
              <w:snapToGrid w:val="0"/>
              <w:jc w:val="center"/>
              <w:rPr>
                <w:rFonts w:hint="default"/>
                <w:color w:val="000000"/>
                <w:kern w:val="0"/>
                <w:sz w:val="18"/>
                <w:szCs w:val="18"/>
                <w:lang w:val="en-US" w:eastAsia="zh-CN"/>
              </w:rPr>
            </w:pPr>
            <w:r>
              <w:rPr>
                <w:rFonts w:hint="eastAsia"/>
                <w:color w:val="000000"/>
                <w:kern w:val="0"/>
                <w:sz w:val="18"/>
                <w:szCs w:val="18"/>
                <w:lang w:val="en-US" w:eastAsia="zh-CN"/>
              </w:rPr>
              <w:t>205</w:t>
            </w:r>
          </w:p>
        </w:tc>
      </w:tr>
    </w:tbl>
    <w:p w14:paraId="711BC0CD">
      <w:pPr>
        <w:pStyle w:val="5"/>
        <w:spacing w:before="295" w:line="212" w:lineRule="auto"/>
        <w:ind w:left="29"/>
        <w:rPr>
          <w:rFonts w:hint="eastAsia" w:ascii="宋体" w:hAnsi="宋体" w:eastAsia="宋体" w:cs="宋体"/>
          <w:sz w:val="21"/>
          <w:szCs w:val="21"/>
        </w:rPr>
      </w:pPr>
      <w:r>
        <w:rPr>
          <w:rFonts w:hint="eastAsia" w:ascii="宋体" w:hAnsi="宋体" w:eastAsia="宋体" w:cs="宋体"/>
          <w:spacing w:val="5"/>
          <w:sz w:val="21"/>
          <w:szCs w:val="21"/>
          <w:lang w:val="en-US" w:eastAsia="zh-CN"/>
        </w:rPr>
        <w:t>6.2</w:t>
      </w:r>
      <w:r>
        <w:rPr>
          <w:rFonts w:hint="eastAsia" w:ascii="宋体" w:hAnsi="宋体" w:eastAsia="宋体" w:cs="宋体"/>
          <w:spacing w:val="5"/>
          <w:sz w:val="21"/>
          <w:szCs w:val="21"/>
        </w:rPr>
        <w:t xml:space="preserve">灰皿(参考尺寸：高35 </w:t>
      </w:r>
      <w:r>
        <w:rPr>
          <w:rFonts w:hint="eastAsia" w:ascii="宋体" w:hAnsi="宋体" w:eastAsia="宋体" w:cs="宋体"/>
          <w:sz w:val="21"/>
          <w:szCs w:val="21"/>
        </w:rPr>
        <w:t>mm</w:t>
      </w:r>
      <w:r>
        <w:rPr>
          <w:rFonts w:hint="eastAsia" w:ascii="宋体" w:hAnsi="宋体" w:eastAsia="宋体" w:cs="宋体"/>
          <w:spacing w:val="5"/>
          <w:sz w:val="21"/>
          <w:szCs w:val="21"/>
        </w:rPr>
        <w:t>,</w:t>
      </w:r>
      <w:r>
        <w:rPr>
          <w:rFonts w:hint="eastAsia" w:ascii="宋体" w:hAnsi="宋体" w:eastAsia="宋体" w:cs="宋体"/>
          <w:spacing w:val="30"/>
          <w:w w:val="101"/>
          <w:sz w:val="21"/>
          <w:szCs w:val="21"/>
        </w:rPr>
        <w:t xml:space="preserve"> </w:t>
      </w:r>
      <w:r>
        <w:rPr>
          <w:rFonts w:hint="eastAsia" w:ascii="宋体" w:hAnsi="宋体" w:eastAsia="宋体" w:cs="宋体"/>
          <w:spacing w:val="5"/>
          <w:sz w:val="21"/>
          <w:szCs w:val="21"/>
        </w:rPr>
        <w:t>顶部内径35</w:t>
      </w:r>
      <w:r>
        <w:rPr>
          <w:rFonts w:hint="eastAsia" w:ascii="宋体" w:hAnsi="宋体" w:eastAsia="宋体" w:cs="宋体"/>
          <w:spacing w:val="-53"/>
          <w:sz w:val="21"/>
          <w:szCs w:val="21"/>
        </w:rPr>
        <w:t xml:space="preserve"> </w:t>
      </w:r>
      <w:r>
        <w:rPr>
          <w:rFonts w:hint="eastAsia" w:ascii="宋体" w:hAnsi="宋体" w:eastAsia="宋体" w:cs="宋体"/>
          <w:sz w:val="21"/>
          <w:szCs w:val="21"/>
        </w:rPr>
        <w:t>mm</w:t>
      </w:r>
      <w:r>
        <w:rPr>
          <w:rFonts w:hint="eastAsia" w:ascii="宋体" w:hAnsi="宋体" w:eastAsia="宋体" w:cs="宋体"/>
          <w:spacing w:val="5"/>
          <w:sz w:val="21"/>
          <w:szCs w:val="21"/>
        </w:rPr>
        <w:t xml:space="preserve">,  底部外径40 </w:t>
      </w:r>
      <w:r>
        <w:rPr>
          <w:rFonts w:hint="eastAsia" w:ascii="宋体" w:hAnsi="宋体" w:eastAsia="宋体" w:cs="宋体"/>
          <w:sz w:val="21"/>
          <w:szCs w:val="21"/>
        </w:rPr>
        <w:t>mm</w:t>
      </w:r>
      <w:r>
        <w:rPr>
          <w:rFonts w:hint="eastAsia" w:ascii="宋体" w:hAnsi="宋体" w:eastAsia="宋体" w:cs="宋体"/>
          <w:spacing w:val="5"/>
          <w:sz w:val="21"/>
          <w:szCs w:val="21"/>
        </w:rPr>
        <w:t>,</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 xml:space="preserve">孔深约17 </w:t>
      </w:r>
      <w:r>
        <w:rPr>
          <w:rFonts w:hint="eastAsia" w:ascii="宋体" w:hAnsi="宋体" w:eastAsia="宋体" w:cs="宋体"/>
          <w:sz w:val="21"/>
          <w:szCs w:val="21"/>
        </w:rPr>
        <w:t>mm</w:t>
      </w:r>
      <w:r>
        <w:rPr>
          <w:rFonts w:hint="eastAsia" w:ascii="宋体" w:hAnsi="宋体" w:eastAsia="宋体" w:cs="宋体"/>
          <w:spacing w:val="5"/>
          <w:sz w:val="21"/>
          <w:szCs w:val="21"/>
        </w:rPr>
        <w:t>)。</w:t>
      </w:r>
    </w:p>
    <w:p w14:paraId="4DB4D528">
      <w:pPr>
        <w:pStyle w:val="5"/>
        <w:spacing w:before="103" w:line="220" w:lineRule="auto"/>
        <w:ind w:left="39"/>
        <w:rPr>
          <w:rFonts w:hint="eastAsia" w:ascii="宋体" w:hAnsi="宋体" w:eastAsia="宋体" w:cs="宋体"/>
          <w:sz w:val="21"/>
          <w:szCs w:val="21"/>
        </w:rPr>
      </w:pPr>
      <w:r>
        <w:rPr>
          <w:rFonts w:hint="eastAsia" w:ascii="宋体" w:hAnsi="宋体" w:eastAsia="宋体" w:cs="宋体"/>
          <w:spacing w:val="-2"/>
          <w:sz w:val="21"/>
          <w:szCs w:val="21"/>
          <w:lang w:val="en-US" w:eastAsia="zh-CN"/>
        </w:rPr>
        <w:t>6.3</w:t>
      </w:r>
      <w:r>
        <w:rPr>
          <w:rFonts w:hint="eastAsia" w:ascii="宋体" w:hAnsi="宋体" w:eastAsia="宋体" w:cs="宋体"/>
          <w:spacing w:val="-2"/>
          <w:sz w:val="21"/>
          <w:szCs w:val="21"/>
        </w:rPr>
        <w:t>瓷坩埚：容积30</w:t>
      </w:r>
      <w:r>
        <w:rPr>
          <w:rFonts w:hint="eastAsia" w:ascii="宋体" w:hAnsi="宋体" w:eastAsia="宋体" w:cs="宋体"/>
          <w:spacing w:val="-48"/>
          <w:sz w:val="21"/>
          <w:szCs w:val="21"/>
        </w:rPr>
        <w:t xml:space="preserve"> </w:t>
      </w:r>
      <w:r>
        <w:rPr>
          <w:rFonts w:hint="eastAsia" w:ascii="宋体" w:hAnsi="宋体" w:eastAsia="宋体" w:cs="宋体"/>
          <w:spacing w:val="-2"/>
          <w:sz w:val="21"/>
          <w:szCs w:val="21"/>
        </w:rPr>
        <w:t>mL。</w:t>
      </w:r>
    </w:p>
    <w:p w14:paraId="53CE331B">
      <w:pPr>
        <w:spacing w:before="71" w:line="219" w:lineRule="auto"/>
        <w:ind w:left="29"/>
        <w:rPr>
          <w:rFonts w:hint="eastAsia" w:ascii="宋体" w:hAnsi="宋体" w:eastAsia="宋体" w:cs="宋体"/>
          <w:sz w:val="21"/>
          <w:szCs w:val="21"/>
        </w:rPr>
      </w:pPr>
      <w:r>
        <w:rPr>
          <w:rFonts w:hint="eastAsia" w:ascii="宋体" w:hAnsi="宋体" w:eastAsia="宋体" w:cs="宋体"/>
          <w:spacing w:val="7"/>
          <w:sz w:val="21"/>
          <w:szCs w:val="21"/>
          <w:lang w:val="en-US" w:eastAsia="zh-CN"/>
        </w:rPr>
        <w:t>6.4</w:t>
      </w:r>
      <w:r>
        <w:rPr>
          <w:rFonts w:hint="eastAsia" w:ascii="宋体" w:hAnsi="宋体" w:eastAsia="宋体" w:cs="宋体"/>
          <w:spacing w:val="7"/>
          <w:sz w:val="21"/>
          <w:szCs w:val="21"/>
        </w:rPr>
        <w:t>箱式高温炉：最高加热温度不低于1350℃。</w:t>
      </w:r>
    </w:p>
    <w:p w14:paraId="0A2BCD6A">
      <w:pPr>
        <w:spacing w:before="52" w:line="219" w:lineRule="auto"/>
        <w:ind w:left="49"/>
        <w:rPr>
          <w:rFonts w:hint="eastAsia" w:ascii="宋体" w:hAnsi="宋体" w:eastAsia="宋体" w:cs="宋体"/>
          <w:sz w:val="21"/>
          <w:szCs w:val="21"/>
        </w:rPr>
      </w:pPr>
      <w:r>
        <w:rPr>
          <w:rFonts w:hint="eastAsia" w:ascii="宋体" w:hAnsi="宋体" w:eastAsia="宋体" w:cs="宋体"/>
          <w:spacing w:val="7"/>
          <w:sz w:val="21"/>
          <w:szCs w:val="21"/>
          <w:lang w:val="en-US" w:eastAsia="zh-CN"/>
        </w:rPr>
        <w:t>6.5</w:t>
      </w:r>
      <w:r>
        <w:rPr>
          <w:rFonts w:hint="eastAsia" w:ascii="宋体" w:hAnsi="宋体" w:eastAsia="宋体" w:cs="宋体"/>
          <w:spacing w:val="7"/>
          <w:sz w:val="21"/>
          <w:szCs w:val="21"/>
        </w:rPr>
        <w:t>箱式马弗炉：最高加热温度不低于1100℃。</w:t>
      </w:r>
    </w:p>
    <w:p w14:paraId="2F472D3E">
      <w:pPr>
        <w:spacing w:before="73" w:line="219" w:lineRule="auto"/>
        <w:ind w:left="29"/>
        <w:rPr>
          <w:rFonts w:hint="eastAsia" w:ascii="宋体" w:hAnsi="宋体" w:eastAsia="宋体" w:cs="宋体"/>
          <w:sz w:val="21"/>
          <w:szCs w:val="21"/>
        </w:rPr>
      </w:pPr>
      <w:r>
        <w:rPr>
          <w:rFonts w:hint="eastAsia" w:ascii="宋体" w:hAnsi="宋体" w:eastAsia="宋体" w:cs="宋体"/>
          <w:spacing w:val="3"/>
          <w:sz w:val="21"/>
          <w:szCs w:val="21"/>
          <w:lang w:val="en-US" w:eastAsia="zh-CN"/>
        </w:rPr>
        <w:t>6.6</w:t>
      </w:r>
      <w:r>
        <w:rPr>
          <w:rFonts w:hint="eastAsia" w:ascii="宋体" w:hAnsi="宋体" w:eastAsia="宋体" w:cs="宋体"/>
          <w:spacing w:val="3"/>
          <w:sz w:val="21"/>
          <w:szCs w:val="21"/>
        </w:rPr>
        <w:t>铁质铸型模。</w:t>
      </w:r>
    </w:p>
    <w:p w14:paraId="536D1C3E">
      <w:pPr>
        <w:adjustRightInd/>
        <w:spacing w:before="73" w:line="220" w:lineRule="auto"/>
        <w:ind w:left="39"/>
        <w:contextualSpacing w:val="0"/>
        <w:outlineLvl w:val="9"/>
        <w:rPr>
          <w:rFonts w:hint="eastAsia" w:ascii="宋体" w:hAnsi="宋体" w:eastAsia="宋体" w:cs="宋体"/>
          <w:sz w:val="21"/>
          <w:szCs w:val="21"/>
        </w:rPr>
      </w:pPr>
      <w:r>
        <w:rPr>
          <w:rFonts w:hint="eastAsia" w:ascii="宋体" w:hAnsi="宋体" w:eastAsia="宋体" w:cs="宋体"/>
          <w:sz w:val="21"/>
          <w:szCs w:val="21"/>
          <w:lang w:val="en-US" w:eastAsia="zh-CN"/>
        </w:rPr>
        <w:t>6.7</w:t>
      </w:r>
      <w:r>
        <w:rPr>
          <w:rFonts w:hint="eastAsia" w:ascii="宋体" w:hAnsi="宋体" w:eastAsia="宋体" w:cs="宋体"/>
          <w:sz w:val="21"/>
          <w:szCs w:val="21"/>
        </w:rPr>
        <w:t>离心器。</w:t>
      </w:r>
    </w:p>
    <w:p w14:paraId="69589962">
      <w:pPr>
        <w:spacing w:before="73" w:line="220" w:lineRule="auto"/>
        <w:ind w:left="39"/>
        <w:outlineLvl w:val="9"/>
        <w:rPr>
          <w:rFonts w:hint="eastAsia" w:ascii="宋体" w:hAnsi="宋体" w:eastAsia="宋体" w:cs="宋体"/>
          <w:bCs/>
          <w:color w:val="000000"/>
        </w:rPr>
      </w:pPr>
      <w:r>
        <w:rPr>
          <w:rFonts w:hint="eastAsia" w:ascii="宋体" w:hAnsi="宋体" w:eastAsia="宋体" w:cs="宋体"/>
          <w:sz w:val="21"/>
          <w:szCs w:val="21"/>
          <w:lang w:val="en-US" w:eastAsia="zh-CN"/>
        </w:rPr>
        <w:t>6.8 黏土坩埚：材质为耐火黏土，容积约为300mL。</w:t>
      </w:r>
    </w:p>
    <w:p w14:paraId="438EB968">
      <w:pPr>
        <w:spacing w:line="360" w:lineRule="auto"/>
        <w:rPr>
          <w:rFonts w:hint="eastAsia" w:ascii="黑体" w:hAnsi="黑体" w:eastAsia="黑体"/>
          <w:bCs/>
          <w:color w:val="000000"/>
        </w:rPr>
      </w:pPr>
      <w:r>
        <w:rPr>
          <w:rFonts w:hint="eastAsia" w:ascii="黑体" w:hAnsi="黑体" w:eastAsia="黑体"/>
          <w:bCs/>
          <w:color w:val="000000"/>
        </w:rPr>
        <w:t>7   样品</w:t>
      </w:r>
    </w:p>
    <w:p w14:paraId="330CB86F">
      <w:pPr>
        <w:rPr>
          <w:rFonts w:hAnsi="宋体"/>
          <w:szCs w:val="21"/>
        </w:rPr>
      </w:pPr>
      <w:r>
        <w:rPr>
          <w:rFonts w:hint="eastAsia" w:ascii="黑体" w:hAnsi="黑体" w:eastAsia="黑体" w:cs="黑体"/>
          <w:szCs w:val="21"/>
        </w:rPr>
        <w:t xml:space="preserve">7.1 </w:t>
      </w:r>
      <w:r>
        <w:rPr>
          <w:rFonts w:hint="eastAsia" w:hAnsi="宋体"/>
          <w:szCs w:val="21"/>
        </w:rPr>
        <w:t xml:space="preserve"> </w:t>
      </w:r>
      <w:r>
        <w:rPr>
          <w:szCs w:val="21"/>
        </w:rPr>
        <w:t>样品粒度应不大于</w:t>
      </w:r>
      <w:r>
        <w:rPr>
          <w:rFonts w:eastAsiaTheme="minorEastAsia"/>
          <w:szCs w:val="21"/>
        </w:rPr>
        <w:t xml:space="preserve">100 </w:t>
      </w:r>
      <w:r>
        <w:rPr>
          <w:szCs w:val="21"/>
        </w:rPr>
        <w:t>μm。</w:t>
      </w:r>
    </w:p>
    <w:p w14:paraId="51F925B4">
      <w:pPr>
        <w:rPr>
          <w:szCs w:val="21"/>
        </w:rPr>
      </w:pPr>
      <w:r>
        <w:rPr>
          <w:rFonts w:hint="eastAsia" w:ascii="黑体" w:hAnsi="黑体" w:eastAsia="黑体" w:cs="黑体"/>
          <w:szCs w:val="21"/>
        </w:rPr>
        <w:t>7.2</w:t>
      </w:r>
      <w:r>
        <w:rPr>
          <w:rFonts w:hint="eastAsia" w:hAnsi="宋体"/>
          <w:szCs w:val="21"/>
        </w:rPr>
        <w:t xml:space="preserve">  样品应于</w:t>
      </w:r>
      <w:r>
        <w:rPr>
          <w:rFonts w:eastAsiaTheme="minorEastAsia"/>
          <w:szCs w:val="21"/>
        </w:rPr>
        <w:t xml:space="preserve">100 </w:t>
      </w:r>
      <w:r>
        <w:rPr>
          <w:szCs w:val="21"/>
        </w:rPr>
        <w:t>℃～</w:t>
      </w:r>
      <w:r>
        <w:rPr>
          <w:rFonts w:eastAsiaTheme="minorEastAsia"/>
          <w:szCs w:val="21"/>
        </w:rPr>
        <w:t xml:space="preserve">105 </w:t>
      </w:r>
      <w:r>
        <w:rPr>
          <w:szCs w:val="21"/>
        </w:rPr>
        <w:t>℃烘箱中</w:t>
      </w:r>
      <w:r>
        <w:rPr>
          <w:color w:val="000000"/>
          <w:szCs w:val="21"/>
        </w:rPr>
        <w:t>干燥</w:t>
      </w:r>
      <w:r>
        <w:rPr>
          <w:rFonts w:eastAsiaTheme="minorEastAsia"/>
          <w:color w:val="000000"/>
          <w:szCs w:val="21"/>
        </w:rPr>
        <w:t xml:space="preserve">1 </w:t>
      </w:r>
      <w:r>
        <w:rPr>
          <w:color w:val="000000"/>
          <w:szCs w:val="21"/>
        </w:rPr>
        <w:t>h</w:t>
      </w:r>
      <w:r>
        <w:rPr>
          <w:rFonts w:hint="eastAsia" w:hAnsi="宋体"/>
          <w:color w:val="000000"/>
          <w:szCs w:val="21"/>
        </w:rPr>
        <w:t>，</w:t>
      </w:r>
      <w:r>
        <w:rPr>
          <w:rFonts w:hint="eastAsia" w:hAnsi="宋体"/>
          <w:szCs w:val="21"/>
        </w:rPr>
        <w:t>并置于干燥器中冷却至室温。</w:t>
      </w:r>
    </w:p>
    <w:p w14:paraId="0F7C9362">
      <w:pPr>
        <w:spacing w:line="360" w:lineRule="auto"/>
        <w:rPr>
          <w:rFonts w:ascii="黑体" w:hAnsi="黑体" w:eastAsia="黑体"/>
          <w:bCs/>
          <w:color w:val="000000"/>
        </w:rPr>
      </w:pPr>
      <w:r>
        <w:rPr>
          <w:rFonts w:hint="eastAsia" w:ascii="黑体" w:hAnsi="黑体" w:eastAsia="黑体"/>
          <w:bCs/>
          <w:color w:val="000000"/>
        </w:rPr>
        <w:t>8   试验步骤</w:t>
      </w:r>
    </w:p>
    <w:p w14:paraId="43FB515E">
      <w:pPr>
        <w:spacing w:line="360" w:lineRule="auto"/>
        <w:rPr>
          <w:rFonts w:ascii="黑体" w:eastAsia="黑体"/>
          <w:bCs/>
          <w:color w:val="auto"/>
        </w:rPr>
      </w:pPr>
      <w:r>
        <w:rPr>
          <w:rFonts w:hint="eastAsia" w:ascii="黑体" w:eastAsia="黑体"/>
          <w:bCs/>
          <w:color w:val="auto"/>
        </w:rPr>
        <w:t>8.1  试料</w:t>
      </w:r>
    </w:p>
    <w:p w14:paraId="79F2BF44">
      <w:pPr>
        <w:pStyle w:val="21"/>
        <w:ind w:firstLine="420"/>
        <w:rPr>
          <w:rFonts w:ascii="Times New Roman"/>
          <w:szCs w:val="21"/>
        </w:rPr>
      </w:pPr>
      <w:r>
        <w:rPr>
          <w:rFonts w:hint="eastAsia" w:ascii="Times New Roman"/>
          <w:szCs w:val="21"/>
        </w:rPr>
        <w:t>按表</w:t>
      </w:r>
      <w:r>
        <w:rPr>
          <w:rFonts w:hint="eastAsia" w:ascii="Times New Roman"/>
          <w:szCs w:val="21"/>
          <w:lang w:val="en-US" w:eastAsia="zh-CN"/>
        </w:rPr>
        <w:t>3</w:t>
      </w:r>
      <w:r>
        <w:rPr>
          <w:rFonts w:hint="eastAsia" w:ascii="Times New Roman"/>
          <w:szCs w:val="21"/>
        </w:rPr>
        <w:t>称取试样，精确至0.0001g。</w:t>
      </w:r>
    </w:p>
    <w:p w14:paraId="36D556DC">
      <w:pPr>
        <w:pStyle w:val="21"/>
        <w:ind w:firstLine="0" w:firstLineChars="0"/>
        <w:jc w:val="center"/>
        <w:rPr>
          <w:rFonts w:hint="eastAsia" w:ascii="黑体" w:hAnsi="黑体" w:eastAsia="黑体" w:cs="宋体"/>
          <w:color w:val="auto"/>
          <w:spacing w:val="-2"/>
          <w:sz w:val="21"/>
          <w:szCs w:val="21"/>
          <w:lang w:val="en-US" w:eastAsia="zh-CN" w:bidi="he-IL"/>
        </w:rPr>
      </w:pPr>
      <w:r>
        <w:rPr>
          <w:rFonts w:hint="eastAsia" w:ascii="黑体" w:hAnsi="黑体" w:eastAsia="黑体" w:cs="宋体"/>
          <w:color w:val="auto"/>
          <w:spacing w:val="-2"/>
          <w:sz w:val="21"/>
          <w:szCs w:val="21"/>
          <w:lang w:bidi="he-IL"/>
        </w:rPr>
        <w:t>表</w:t>
      </w:r>
      <w:r>
        <w:rPr>
          <w:rFonts w:hint="eastAsia" w:ascii="黑体" w:hAnsi="黑体" w:eastAsia="黑体" w:cs="宋体"/>
          <w:color w:val="auto"/>
          <w:spacing w:val="-2"/>
          <w:sz w:val="21"/>
          <w:szCs w:val="21"/>
          <w:lang w:val="en-US" w:eastAsia="zh-CN" w:bidi="he-IL"/>
        </w:rPr>
        <w:t>3</w:t>
      </w:r>
      <w:r>
        <w:rPr>
          <w:rFonts w:hint="eastAsia" w:ascii="黑体" w:hAnsi="黑体" w:eastAsia="黑体" w:cs="宋体"/>
          <w:color w:val="auto"/>
          <w:spacing w:val="-2"/>
          <w:sz w:val="21"/>
          <w:szCs w:val="21"/>
          <w:lang w:bidi="he-IL"/>
        </w:rPr>
        <w:t xml:space="preserve">  称样量</w:t>
      </w:r>
      <w:r>
        <w:rPr>
          <w:rFonts w:hint="eastAsia" w:ascii="黑体" w:hAnsi="黑体" w:eastAsia="黑体" w:cs="宋体"/>
          <w:color w:val="auto"/>
          <w:spacing w:val="-2"/>
          <w:sz w:val="21"/>
          <w:szCs w:val="21"/>
          <w:lang w:eastAsia="zh-CN" w:bidi="he-IL"/>
        </w:rPr>
        <w:t>、</w:t>
      </w:r>
      <w:r>
        <w:rPr>
          <w:rFonts w:hint="eastAsia" w:ascii="黑体" w:hAnsi="黑体" w:eastAsia="黑体" w:cs="宋体"/>
          <w:color w:val="auto"/>
          <w:spacing w:val="-2"/>
          <w:sz w:val="21"/>
          <w:szCs w:val="21"/>
          <w:lang w:val="en-US" w:eastAsia="zh-CN" w:bidi="he-IL"/>
        </w:rPr>
        <w:t>分取体积及补加盐酸-硝酸混合溶液</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2051"/>
        <w:gridCol w:w="1042"/>
        <w:gridCol w:w="1703"/>
        <w:gridCol w:w="1703"/>
      </w:tblGrid>
      <w:tr w14:paraId="675C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4E5AB467">
            <w:pPr>
              <w:pStyle w:val="2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sz w:val="18"/>
                <w:szCs w:val="18"/>
              </w:rPr>
            </w:pPr>
          </w:p>
          <w:p w14:paraId="3AEAC449">
            <w:pPr>
              <w:pStyle w:val="2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sz w:val="18"/>
                <w:szCs w:val="18"/>
              </w:rPr>
            </w:pPr>
            <w:r>
              <w:rPr>
                <w:rFonts w:hint="eastAsia" w:ascii="Times New Roman"/>
                <w:sz w:val="18"/>
                <w:szCs w:val="18"/>
              </w:rPr>
              <w:t>被测元素</w:t>
            </w:r>
          </w:p>
        </w:tc>
        <w:tc>
          <w:tcPr>
            <w:tcW w:w="2051" w:type="dxa"/>
          </w:tcPr>
          <w:p w14:paraId="472AB43D">
            <w:pPr>
              <w:pStyle w:val="21"/>
              <w:widowControl w:val="0"/>
              <w:ind w:firstLine="0" w:firstLineChars="0"/>
              <w:jc w:val="center"/>
              <w:rPr>
                <w:rFonts w:hint="eastAsia" w:ascii="Times New Roman"/>
                <w:sz w:val="18"/>
                <w:szCs w:val="18"/>
              </w:rPr>
            </w:pPr>
          </w:p>
          <w:p w14:paraId="594442A2">
            <w:pPr>
              <w:pStyle w:val="21"/>
              <w:widowControl w:val="0"/>
              <w:ind w:firstLine="0" w:firstLineChars="0"/>
              <w:jc w:val="center"/>
              <w:rPr>
                <w:rFonts w:hint="eastAsia" w:ascii="Times New Roman"/>
                <w:sz w:val="18"/>
                <w:szCs w:val="18"/>
              </w:rPr>
            </w:pPr>
            <w:r>
              <w:rPr>
                <w:rFonts w:hint="eastAsia" w:ascii="Times New Roman"/>
                <w:sz w:val="18"/>
                <w:szCs w:val="18"/>
              </w:rPr>
              <w:t>被测元素的质量分数</w:t>
            </w:r>
          </w:p>
          <w:p w14:paraId="5A4A34A1">
            <w:pPr>
              <w:pStyle w:val="21"/>
              <w:widowControl w:val="0"/>
              <w:ind w:firstLine="0" w:firstLineChars="0"/>
              <w:jc w:val="center"/>
              <w:rPr>
                <w:rFonts w:hint="eastAsia" w:ascii="Times New Roman"/>
                <w:sz w:val="18"/>
                <w:szCs w:val="18"/>
              </w:rPr>
            </w:pPr>
            <w:r>
              <w:rPr>
                <w:rFonts w:hint="eastAsia" w:ascii="Times New Roman"/>
                <w:sz w:val="18"/>
                <w:szCs w:val="18"/>
              </w:rPr>
              <w:t>%</w:t>
            </w:r>
          </w:p>
        </w:tc>
        <w:tc>
          <w:tcPr>
            <w:tcW w:w="1042" w:type="dxa"/>
            <w:vAlign w:val="center"/>
          </w:tcPr>
          <w:p w14:paraId="6E735DC7">
            <w:pPr>
              <w:pStyle w:val="2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hAnsi="Times New Roman" w:eastAsia="宋体" w:cs="Times New Roman"/>
                <w:sz w:val="18"/>
                <w:szCs w:val="18"/>
                <w:lang w:val="en-US" w:eastAsia="zh-CN" w:bidi="ar-SA"/>
              </w:rPr>
            </w:pPr>
            <w:r>
              <w:rPr>
                <w:rFonts w:hint="eastAsia" w:ascii="Times New Roman"/>
                <w:sz w:val="18"/>
                <w:szCs w:val="18"/>
              </w:rPr>
              <w:t>试料量/g</w:t>
            </w:r>
          </w:p>
        </w:tc>
        <w:tc>
          <w:tcPr>
            <w:tcW w:w="1703" w:type="dxa"/>
            <w:vAlign w:val="center"/>
          </w:tcPr>
          <w:p w14:paraId="6E876840">
            <w:pPr>
              <w:pStyle w:val="21"/>
              <w:widowControl w:val="0"/>
              <w:ind w:firstLine="0" w:firstLineChars="0"/>
              <w:jc w:val="center"/>
              <w:rPr>
                <w:rFonts w:ascii="Times New Roman"/>
                <w:sz w:val="18"/>
                <w:szCs w:val="18"/>
              </w:rPr>
            </w:pPr>
            <w:r>
              <w:rPr>
                <w:rFonts w:hint="eastAsia" w:ascii="Times New Roman"/>
                <w:sz w:val="18"/>
                <w:szCs w:val="18"/>
              </w:rPr>
              <w:t>分取试液体积</w:t>
            </w:r>
          </w:p>
          <w:p w14:paraId="6C8414D4">
            <w:pPr>
              <w:pStyle w:val="21"/>
              <w:widowControl w:val="0"/>
              <w:ind w:firstLine="0" w:firstLineChars="0"/>
              <w:jc w:val="center"/>
              <w:rPr>
                <w:rFonts w:hint="eastAsia" w:ascii="Times New Roman" w:hAnsi="Times New Roman" w:eastAsia="宋体" w:cs="Times New Roman"/>
                <w:sz w:val="18"/>
                <w:szCs w:val="18"/>
                <w:lang w:val="en-US" w:eastAsia="zh-CN" w:bidi="ar-SA"/>
              </w:rPr>
            </w:pPr>
            <w:r>
              <w:rPr>
                <w:rFonts w:ascii="Times New Roman"/>
                <w:sz w:val="18"/>
                <w:szCs w:val="18"/>
              </w:rPr>
              <w:t>mL</w:t>
            </w:r>
          </w:p>
        </w:tc>
        <w:tc>
          <w:tcPr>
            <w:tcW w:w="1703" w:type="dxa"/>
            <w:vAlign w:val="top"/>
          </w:tcPr>
          <w:p w14:paraId="3FB69999">
            <w:pPr>
              <w:pStyle w:val="21"/>
              <w:widowControl w:val="0"/>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补加</w:t>
            </w:r>
            <w:r>
              <w:rPr>
                <w:rFonts w:hint="eastAsia" w:ascii="Times New Roman" w:hAnsi="Times New Roman" w:eastAsia="宋体" w:cs="Times New Roman"/>
                <w:sz w:val="18"/>
                <w:szCs w:val="18"/>
                <w:lang w:val="en-US" w:eastAsia="zh-CN"/>
              </w:rPr>
              <w:t>盐酸</w:t>
            </w:r>
            <w:r>
              <w:rPr>
                <w:rFonts w:hint="eastAsia" w:ascii="Times New Roman" w:cs="Times New Roman"/>
                <w:sz w:val="18"/>
                <w:szCs w:val="18"/>
                <w:lang w:val="en-US" w:eastAsia="zh-CN"/>
              </w:rPr>
              <w:t>-</w:t>
            </w:r>
            <w:r>
              <w:rPr>
                <w:rFonts w:hint="eastAsia" w:ascii="Times New Roman" w:hAnsi="Times New Roman" w:eastAsia="宋体" w:cs="Times New Roman"/>
                <w:sz w:val="18"/>
                <w:szCs w:val="18"/>
                <w:lang w:val="en-US" w:eastAsia="zh-CN"/>
              </w:rPr>
              <w:t>硝酸混合溶液</w:t>
            </w:r>
            <w:r>
              <w:rPr>
                <w:rFonts w:hint="eastAsia" w:ascii="Times New Roman" w:hAnsi="Times New Roman" w:eastAsia="宋体" w:cs="Times New Roman"/>
                <w:sz w:val="18"/>
                <w:szCs w:val="18"/>
              </w:rPr>
              <w:t>（5.</w:t>
            </w:r>
            <w:r>
              <w:rPr>
                <w:rFonts w:hint="eastAsia" w:ascii="Times New Roman" w:cs="Times New Roman"/>
                <w:sz w:val="18"/>
                <w:szCs w:val="18"/>
                <w:lang w:val="en-US" w:eastAsia="zh-CN"/>
              </w:rPr>
              <w:t>6</w:t>
            </w:r>
            <w:r>
              <w:rPr>
                <w:rFonts w:hint="eastAsia" w:ascii="Times New Roman" w:hAnsi="Times New Roman" w:eastAsia="宋体" w:cs="Times New Roman"/>
                <w:sz w:val="18"/>
                <w:szCs w:val="18"/>
              </w:rPr>
              <w:t>）</w:t>
            </w:r>
          </w:p>
          <w:p w14:paraId="37EDA747">
            <w:pPr>
              <w:autoSpaceDE w:val="0"/>
              <w:autoSpaceDN w:val="0"/>
              <w:jc w:val="center"/>
              <w:rPr>
                <w:rFonts w:hint="eastAsia" w:ascii="Times New Roman" w:hAnsi="Times New Roman" w:eastAsia="宋体" w:cs="Times New Roman"/>
                <w:kern w:val="2"/>
                <w:sz w:val="21"/>
                <w:szCs w:val="21"/>
                <w:lang w:val="en-US" w:eastAsia="zh-CN" w:bidi="ar-SA"/>
              </w:rPr>
            </w:pPr>
            <w:r>
              <w:rPr>
                <w:kern w:val="0"/>
                <w:sz w:val="18"/>
                <w:szCs w:val="18"/>
              </w:rPr>
              <w:t>mL</w:t>
            </w:r>
          </w:p>
        </w:tc>
      </w:tr>
      <w:tr w14:paraId="43FB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restart"/>
          </w:tcPr>
          <w:p w14:paraId="1B54DD87">
            <w:pPr>
              <w:pStyle w:val="21"/>
              <w:widowControl w:val="0"/>
              <w:ind w:left="0" w:leftChars="0" w:firstLine="0" w:firstLineChars="0"/>
              <w:jc w:val="center"/>
              <w:rPr>
                <w:rFonts w:hint="eastAsia" w:ascii="黑体" w:hAnsi="黑体" w:eastAsia="黑体" w:cs="黑体"/>
                <w:sz w:val="22"/>
                <w:szCs w:val="22"/>
                <w:vertAlign w:val="baseline"/>
              </w:rPr>
            </w:pPr>
            <w:r>
              <w:rPr>
                <w:rFonts w:hint="eastAsia"/>
                <w:sz w:val="18"/>
                <w:szCs w:val="18"/>
                <w:lang w:val="en-US" w:eastAsia="zh-CN"/>
              </w:rPr>
              <w:t>Au</w:t>
            </w:r>
          </w:p>
        </w:tc>
        <w:tc>
          <w:tcPr>
            <w:tcW w:w="2051" w:type="dxa"/>
          </w:tcPr>
          <w:p w14:paraId="21476524">
            <w:pPr>
              <w:pStyle w:val="21"/>
              <w:widowControl w:val="0"/>
              <w:jc w:val="both"/>
              <w:rPr>
                <w:rFonts w:hint="eastAsia" w:ascii="黑体" w:hAnsi="黑体" w:eastAsia="黑体" w:cs="黑体"/>
                <w:sz w:val="22"/>
                <w:szCs w:val="22"/>
                <w:vertAlign w:val="baseline"/>
              </w:rPr>
            </w:pPr>
            <w:r>
              <w:rPr>
                <w:rFonts w:ascii="Times New Roman" w:hAnsi="Times New Roman" w:eastAsia="宋体" w:cs="Times New Roman"/>
                <w:spacing w:val="6"/>
                <w:sz w:val="18"/>
                <w:szCs w:val="18"/>
              </w:rPr>
              <w:t>0.0</w:t>
            </w:r>
            <w:r>
              <w:rPr>
                <w:rFonts w:hint="eastAsia" w:ascii="Times New Roman" w:cs="Times New Roman"/>
                <w:spacing w:val="6"/>
                <w:sz w:val="18"/>
                <w:szCs w:val="18"/>
                <w:lang w:val="en-US" w:eastAsia="zh-CN"/>
              </w:rPr>
              <w:t>1</w:t>
            </w:r>
            <w:r>
              <w:rPr>
                <w:rFonts w:hint="eastAsia" w:ascii="Times New Roman" w:hAnsi="Times New Roman" w:eastAsia="宋体" w:cs="Times New Roman"/>
                <w:spacing w:val="6"/>
                <w:sz w:val="18"/>
                <w:szCs w:val="18"/>
              </w:rPr>
              <w:t>～</w:t>
            </w:r>
            <w:r>
              <w:rPr>
                <w:rFonts w:hint="eastAsia" w:ascii="Times New Roman" w:cs="Times New Roman"/>
                <w:spacing w:val="6"/>
                <w:sz w:val="18"/>
                <w:szCs w:val="18"/>
                <w:lang w:val="en-US" w:eastAsia="zh-CN"/>
              </w:rPr>
              <w:t>2.0</w:t>
            </w:r>
            <w:r>
              <w:rPr>
                <w:rFonts w:hint="eastAsia"/>
                <w:sz w:val="18"/>
                <w:szCs w:val="18"/>
                <w:lang w:val="en-US" w:eastAsia="zh-CN"/>
              </w:rPr>
              <w:t xml:space="preserve"> </w:t>
            </w:r>
            <w:r>
              <w:rPr>
                <w:rFonts w:hint="eastAsia" w:ascii="Times New Roman" w:hAnsi="Times New Roman" w:eastAsia="宋体" w:cs="Times New Roman"/>
                <w:kern w:val="2"/>
                <w:sz w:val="18"/>
                <w:szCs w:val="18"/>
                <w:lang w:val="en-US" w:eastAsia="zh-CN" w:bidi="ar-SA"/>
              </w:rPr>
              <w:t>(g/t)</w:t>
            </w:r>
          </w:p>
        </w:tc>
        <w:tc>
          <w:tcPr>
            <w:tcW w:w="1042" w:type="dxa"/>
            <w:vMerge w:val="restart"/>
            <w:vAlign w:val="center"/>
          </w:tcPr>
          <w:p w14:paraId="3B074191">
            <w:pPr>
              <w:pStyle w:val="21"/>
              <w:widowControl w:val="0"/>
              <w:jc w:val="both"/>
              <w:rPr>
                <w:rFonts w:hint="default" w:ascii="Times New Roman" w:hAnsi="Times New Roman" w:eastAsia="宋体" w:cs="Times New Roman"/>
                <w:spacing w:val="6"/>
                <w:sz w:val="18"/>
                <w:szCs w:val="18"/>
                <w:lang w:val="en-US" w:eastAsia="zh-CN"/>
              </w:rPr>
            </w:pPr>
            <w:r>
              <w:rPr>
                <w:rFonts w:hint="eastAsia" w:ascii="Times New Roman" w:cs="Times New Roman"/>
                <w:spacing w:val="6"/>
                <w:sz w:val="18"/>
                <w:szCs w:val="18"/>
                <w:lang w:val="en-US" w:eastAsia="zh-CN"/>
              </w:rPr>
              <w:t>10</w:t>
            </w:r>
          </w:p>
        </w:tc>
        <w:tc>
          <w:tcPr>
            <w:tcW w:w="1703" w:type="dxa"/>
          </w:tcPr>
          <w:p w14:paraId="284B3F59">
            <w:pPr>
              <w:pStyle w:val="21"/>
              <w:widowControl w:val="0"/>
              <w:ind w:left="0" w:leftChars="0" w:firstLine="0" w:firstLineChars="0"/>
              <w:jc w:val="center"/>
              <w:rPr>
                <w:rFonts w:hint="eastAsia" w:ascii="Times New Roman" w:hAnsi="Times New Roman" w:eastAsia="宋体" w:cs="Times New Roman"/>
                <w:spacing w:val="6"/>
                <w:sz w:val="18"/>
                <w:szCs w:val="18"/>
                <w:lang w:val="en-US" w:eastAsia="zh-CN"/>
              </w:rPr>
            </w:pPr>
            <w:r>
              <w:rPr>
                <w:rFonts w:hint="eastAsia" w:ascii="Times New Roman" w:hAnsi="Times New Roman" w:eastAsia="宋体" w:cs="Times New Roman"/>
                <w:spacing w:val="6"/>
                <w:sz w:val="18"/>
                <w:szCs w:val="18"/>
                <w:lang w:val="en-US" w:eastAsia="zh-CN"/>
              </w:rPr>
              <w:t>-</w:t>
            </w:r>
          </w:p>
        </w:tc>
        <w:tc>
          <w:tcPr>
            <w:tcW w:w="1703" w:type="dxa"/>
          </w:tcPr>
          <w:p w14:paraId="00EFCF8B">
            <w:pPr>
              <w:pStyle w:val="21"/>
              <w:widowControl w:val="0"/>
              <w:jc w:val="center"/>
              <w:rPr>
                <w:rFonts w:hint="eastAsia" w:ascii="Times New Roman" w:hAnsi="Times New Roman" w:eastAsia="宋体" w:cs="Times New Roman"/>
                <w:spacing w:val="6"/>
                <w:sz w:val="18"/>
                <w:szCs w:val="18"/>
              </w:rPr>
            </w:pPr>
            <w:r>
              <w:rPr>
                <w:rFonts w:hint="eastAsia" w:ascii="Times New Roman" w:hAnsi="Times New Roman" w:eastAsia="宋体" w:cs="Times New Roman"/>
                <w:spacing w:val="6"/>
                <w:sz w:val="18"/>
                <w:szCs w:val="18"/>
                <w:lang w:val="en-US" w:eastAsia="zh-CN"/>
              </w:rPr>
              <w:t>-</w:t>
            </w:r>
          </w:p>
        </w:tc>
      </w:tr>
      <w:tr w14:paraId="756C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continue"/>
          </w:tcPr>
          <w:p w14:paraId="74F2D156">
            <w:pPr>
              <w:pStyle w:val="21"/>
              <w:widowControl w:val="0"/>
              <w:jc w:val="both"/>
              <w:rPr>
                <w:rFonts w:hint="eastAsia"/>
                <w:sz w:val="18"/>
                <w:szCs w:val="18"/>
                <w:lang w:val="en-US" w:eastAsia="zh-CN"/>
              </w:rPr>
            </w:pPr>
          </w:p>
        </w:tc>
        <w:tc>
          <w:tcPr>
            <w:tcW w:w="2051" w:type="dxa"/>
          </w:tcPr>
          <w:p w14:paraId="4A2E583A">
            <w:pPr>
              <w:pStyle w:val="21"/>
              <w:widowControl w:val="0"/>
              <w:jc w:val="both"/>
              <w:rPr>
                <w:rFonts w:hint="eastAsia" w:ascii="黑体" w:hAnsi="黑体" w:eastAsia="黑体" w:cs="黑体"/>
                <w:sz w:val="22"/>
                <w:szCs w:val="22"/>
                <w:vertAlign w:val="baseline"/>
              </w:rPr>
            </w:pPr>
            <w:r>
              <w:rPr>
                <w:rFonts w:hint="eastAsia" w:ascii="Times New Roman" w:cs="Times New Roman"/>
                <w:spacing w:val="6"/>
                <w:sz w:val="18"/>
                <w:szCs w:val="18"/>
                <w:lang w:val="en-US" w:eastAsia="zh-CN"/>
              </w:rPr>
              <w:t>＞2.0</w:t>
            </w:r>
            <w:r>
              <w:rPr>
                <w:rFonts w:hint="eastAsia" w:ascii="Times New Roman" w:hAnsi="Times New Roman" w:eastAsia="宋体" w:cs="Times New Roman"/>
                <w:spacing w:val="6"/>
                <w:sz w:val="18"/>
                <w:szCs w:val="18"/>
              </w:rPr>
              <w:t>～</w:t>
            </w:r>
            <w:r>
              <w:rPr>
                <w:rFonts w:hint="eastAsia"/>
                <w:sz w:val="18"/>
                <w:szCs w:val="18"/>
                <w:lang w:val="en-US" w:eastAsia="zh-CN"/>
              </w:rPr>
              <w:t xml:space="preserve">8.00 </w:t>
            </w:r>
            <w:r>
              <w:rPr>
                <w:rFonts w:hint="eastAsia" w:ascii="Times New Roman" w:hAnsi="Times New Roman" w:eastAsia="宋体" w:cs="Times New Roman"/>
                <w:kern w:val="2"/>
                <w:sz w:val="18"/>
                <w:szCs w:val="18"/>
                <w:lang w:val="en-US" w:eastAsia="zh-CN" w:bidi="ar-SA"/>
              </w:rPr>
              <w:t>(g/t)</w:t>
            </w:r>
          </w:p>
        </w:tc>
        <w:tc>
          <w:tcPr>
            <w:tcW w:w="1042" w:type="dxa"/>
            <w:vMerge w:val="continue"/>
            <w:vAlign w:val="center"/>
          </w:tcPr>
          <w:p w14:paraId="26966E67">
            <w:pPr>
              <w:pStyle w:val="21"/>
              <w:widowControl w:val="0"/>
              <w:jc w:val="both"/>
              <w:rPr>
                <w:rFonts w:hint="eastAsia" w:ascii="Times New Roman" w:hAnsi="Times New Roman" w:eastAsia="宋体" w:cs="Times New Roman"/>
                <w:spacing w:val="6"/>
                <w:sz w:val="18"/>
                <w:szCs w:val="18"/>
                <w:lang w:val="en-US" w:eastAsia="zh-CN"/>
              </w:rPr>
            </w:pPr>
          </w:p>
        </w:tc>
        <w:tc>
          <w:tcPr>
            <w:tcW w:w="1703" w:type="dxa"/>
          </w:tcPr>
          <w:p w14:paraId="26D4EBD5">
            <w:pPr>
              <w:pStyle w:val="21"/>
              <w:widowControl w:val="0"/>
              <w:ind w:left="0" w:leftChars="0" w:firstLine="0" w:firstLineChars="0"/>
              <w:jc w:val="center"/>
              <w:rPr>
                <w:rFonts w:hint="default" w:ascii="Times New Roman" w:hAnsi="Times New Roman" w:eastAsia="宋体" w:cs="Times New Roman"/>
                <w:spacing w:val="6"/>
                <w:sz w:val="18"/>
                <w:szCs w:val="18"/>
                <w:lang w:val="en-US" w:eastAsia="zh-CN"/>
              </w:rPr>
            </w:pPr>
            <w:r>
              <w:rPr>
                <w:rFonts w:hint="eastAsia" w:ascii="Times New Roman" w:cs="Times New Roman"/>
                <w:spacing w:val="6"/>
                <w:sz w:val="18"/>
                <w:szCs w:val="18"/>
                <w:lang w:val="en-US" w:eastAsia="zh-CN"/>
              </w:rPr>
              <w:t>10</w:t>
            </w:r>
          </w:p>
        </w:tc>
        <w:tc>
          <w:tcPr>
            <w:tcW w:w="1703" w:type="dxa"/>
          </w:tcPr>
          <w:p w14:paraId="57254EA1">
            <w:pPr>
              <w:pStyle w:val="21"/>
              <w:widowControl w:val="0"/>
              <w:ind w:left="0" w:leftChars="0" w:firstLine="0" w:firstLineChars="0"/>
              <w:jc w:val="center"/>
              <w:rPr>
                <w:rFonts w:hint="default" w:ascii="Times New Roman" w:hAnsi="Times New Roman" w:eastAsia="宋体" w:cs="Times New Roman"/>
                <w:spacing w:val="6"/>
                <w:sz w:val="18"/>
                <w:szCs w:val="18"/>
                <w:lang w:val="en-US" w:eastAsia="zh-CN"/>
              </w:rPr>
            </w:pPr>
            <w:r>
              <w:rPr>
                <w:rFonts w:hint="eastAsia" w:ascii="Times New Roman" w:cs="Times New Roman"/>
                <w:spacing w:val="6"/>
                <w:sz w:val="18"/>
                <w:szCs w:val="18"/>
                <w:lang w:val="en-US" w:eastAsia="zh-CN"/>
              </w:rPr>
              <w:t>5</w:t>
            </w:r>
          </w:p>
        </w:tc>
      </w:tr>
      <w:tr w14:paraId="58C6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restart"/>
            <w:vAlign w:val="center"/>
          </w:tcPr>
          <w:p w14:paraId="0E08C61C">
            <w:pPr>
              <w:adjustRightInd w:val="0"/>
              <w:snapToGrid w:val="0"/>
              <w:spacing w:before="50" w:after="50"/>
              <w:jc w:val="center"/>
              <w:rPr>
                <w:rFonts w:hint="default" w:ascii="Times New Roman" w:hAnsi="Times New Roman" w:eastAsia="宋体" w:cs="Times New Roman"/>
                <w:spacing w:val="6"/>
                <w:sz w:val="18"/>
                <w:szCs w:val="18"/>
                <w:lang w:val="en-US" w:eastAsia="zh-CN"/>
              </w:rPr>
            </w:pPr>
            <w:r>
              <w:rPr>
                <w:rFonts w:hint="eastAsia"/>
                <w:sz w:val="18"/>
                <w:szCs w:val="18"/>
                <w:lang w:val="en-US" w:eastAsia="zh-CN"/>
              </w:rPr>
              <w:t>Ag、</w:t>
            </w:r>
            <w:r>
              <w:rPr>
                <w:rFonts w:hint="eastAsia" w:cs="Times New Roman"/>
                <w:spacing w:val="6"/>
                <w:sz w:val="18"/>
                <w:szCs w:val="18"/>
                <w:lang w:val="en-US" w:eastAsia="zh-CN"/>
              </w:rPr>
              <w:t>Mo、As、W、Bi、Ga、Ge、In、Se、Te、Tl</w:t>
            </w:r>
          </w:p>
        </w:tc>
        <w:tc>
          <w:tcPr>
            <w:tcW w:w="2051" w:type="dxa"/>
            <w:vAlign w:val="center"/>
          </w:tcPr>
          <w:p w14:paraId="7A10D74D">
            <w:pPr>
              <w:adjustRightInd w:val="0"/>
              <w:snapToGrid w:val="0"/>
              <w:spacing w:before="50" w:after="50"/>
              <w:jc w:val="center"/>
              <w:rPr>
                <w:rFonts w:hint="eastAsia" w:ascii="Times New Roman" w:hAnsi="Times New Roman" w:eastAsia="宋体" w:cs="Times New Roman"/>
                <w:spacing w:val="6"/>
                <w:kern w:val="2"/>
                <w:sz w:val="18"/>
                <w:szCs w:val="18"/>
                <w:lang w:val="en-US" w:eastAsia="zh-CN" w:bidi="ar-SA"/>
              </w:rPr>
            </w:pPr>
            <w:r>
              <w:rPr>
                <w:rFonts w:ascii="Times New Roman" w:hAnsi="Times New Roman" w:eastAsia="宋体" w:cs="Times New Roman"/>
                <w:spacing w:val="6"/>
                <w:sz w:val="18"/>
                <w:szCs w:val="18"/>
              </w:rPr>
              <w:t>0.0</w:t>
            </w:r>
            <w:r>
              <w:rPr>
                <w:rFonts w:hint="eastAsia" w:ascii="Times New Roman" w:hAnsi="Times New Roman" w:eastAsia="宋体" w:cs="Times New Roman"/>
                <w:spacing w:val="6"/>
                <w:sz w:val="18"/>
                <w:szCs w:val="18"/>
                <w:lang w:val="en-US" w:eastAsia="zh-CN"/>
              </w:rPr>
              <w:t>000</w:t>
            </w:r>
            <w:r>
              <w:rPr>
                <w:rFonts w:hint="eastAsia" w:cs="Times New Roman"/>
                <w:spacing w:val="6"/>
                <w:sz w:val="18"/>
                <w:szCs w:val="18"/>
                <w:lang w:val="en-US" w:eastAsia="zh-CN"/>
              </w:rPr>
              <w:t>3</w:t>
            </w:r>
            <w:r>
              <w:rPr>
                <w:rFonts w:hint="eastAsia" w:ascii="Times New Roman" w:hAnsi="Times New Roman" w:eastAsia="宋体" w:cs="Times New Roman"/>
                <w:spacing w:val="6"/>
                <w:sz w:val="18"/>
                <w:szCs w:val="18"/>
              </w:rPr>
              <w:t>～</w:t>
            </w:r>
            <w:r>
              <w:rPr>
                <w:rFonts w:hint="eastAsia" w:ascii="Times New Roman" w:hAnsi="Times New Roman" w:eastAsia="宋体" w:cs="Times New Roman"/>
                <w:spacing w:val="6"/>
                <w:sz w:val="18"/>
                <w:szCs w:val="18"/>
                <w:lang w:val="en-US" w:eastAsia="zh-CN"/>
              </w:rPr>
              <w:t>0.020</w:t>
            </w:r>
          </w:p>
        </w:tc>
        <w:tc>
          <w:tcPr>
            <w:tcW w:w="1042" w:type="dxa"/>
            <w:vMerge w:val="restart"/>
            <w:vAlign w:val="center"/>
          </w:tcPr>
          <w:p w14:paraId="530B1A01">
            <w:pPr>
              <w:pStyle w:val="21"/>
              <w:widowControl w:val="0"/>
              <w:jc w:val="both"/>
              <w:rPr>
                <w:rFonts w:hint="eastAsia" w:ascii="Times New Roman" w:hAnsi="Times New Roman" w:eastAsia="宋体" w:cs="Times New Roman"/>
                <w:spacing w:val="6"/>
                <w:sz w:val="18"/>
                <w:szCs w:val="18"/>
              </w:rPr>
            </w:pPr>
            <w:r>
              <w:rPr>
                <w:rFonts w:hint="eastAsia" w:ascii="Times New Roman" w:hAnsi="Times New Roman" w:eastAsia="宋体" w:cs="Times New Roman"/>
                <w:spacing w:val="6"/>
                <w:sz w:val="18"/>
                <w:szCs w:val="18"/>
              </w:rPr>
              <w:t>0.</w:t>
            </w:r>
            <w:r>
              <w:rPr>
                <w:rFonts w:hint="eastAsia" w:ascii="Times New Roman" w:hAnsi="Times New Roman" w:eastAsia="宋体" w:cs="Times New Roman"/>
                <w:spacing w:val="6"/>
                <w:sz w:val="18"/>
                <w:szCs w:val="18"/>
                <w:lang w:val="en-US" w:eastAsia="zh-CN"/>
              </w:rPr>
              <w:t>1</w:t>
            </w:r>
            <w:r>
              <w:rPr>
                <w:rFonts w:hint="eastAsia" w:ascii="Times New Roman" w:hAnsi="Times New Roman" w:eastAsia="宋体" w:cs="Times New Roman"/>
                <w:spacing w:val="6"/>
                <w:sz w:val="18"/>
                <w:szCs w:val="18"/>
              </w:rPr>
              <w:t>0</w:t>
            </w:r>
          </w:p>
        </w:tc>
        <w:tc>
          <w:tcPr>
            <w:tcW w:w="1703" w:type="dxa"/>
          </w:tcPr>
          <w:p w14:paraId="6720838A">
            <w:pPr>
              <w:pStyle w:val="21"/>
              <w:widowControl w:val="0"/>
              <w:ind w:left="0" w:leftChars="0" w:firstLine="0" w:firstLineChars="0"/>
              <w:jc w:val="center"/>
              <w:rPr>
                <w:rFonts w:hint="eastAsia" w:ascii="Times New Roman" w:hAnsi="Times New Roman" w:eastAsia="宋体" w:cs="Times New Roman"/>
                <w:spacing w:val="6"/>
                <w:sz w:val="18"/>
                <w:szCs w:val="18"/>
                <w:lang w:val="en-US" w:eastAsia="zh-CN"/>
              </w:rPr>
            </w:pPr>
            <w:r>
              <w:rPr>
                <w:rFonts w:hint="eastAsia" w:ascii="Times New Roman" w:hAnsi="Times New Roman" w:eastAsia="宋体" w:cs="Times New Roman"/>
                <w:spacing w:val="6"/>
                <w:sz w:val="18"/>
                <w:szCs w:val="18"/>
                <w:lang w:val="en-US" w:eastAsia="zh-CN"/>
              </w:rPr>
              <w:t>-</w:t>
            </w:r>
          </w:p>
        </w:tc>
        <w:tc>
          <w:tcPr>
            <w:tcW w:w="1703" w:type="dxa"/>
          </w:tcPr>
          <w:p w14:paraId="193B6B8A">
            <w:pPr>
              <w:pStyle w:val="21"/>
              <w:widowControl w:val="0"/>
              <w:jc w:val="center"/>
              <w:rPr>
                <w:rFonts w:hint="eastAsia" w:ascii="Times New Roman" w:hAnsi="Times New Roman" w:eastAsia="宋体" w:cs="Times New Roman"/>
                <w:spacing w:val="6"/>
                <w:sz w:val="18"/>
                <w:szCs w:val="18"/>
                <w:lang w:val="en-US" w:eastAsia="zh-CN"/>
              </w:rPr>
            </w:pPr>
            <w:r>
              <w:rPr>
                <w:rFonts w:hint="eastAsia" w:ascii="Times New Roman" w:hAnsi="Times New Roman" w:eastAsia="宋体" w:cs="Times New Roman"/>
                <w:spacing w:val="6"/>
                <w:sz w:val="18"/>
                <w:szCs w:val="18"/>
                <w:lang w:val="en-US" w:eastAsia="zh-CN"/>
              </w:rPr>
              <w:t>-</w:t>
            </w:r>
          </w:p>
        </w:tc>
      </w:tr>
      <w:tr w14:paraId="0D3B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continue"/>
            <w:vAlign w:val="center"/>
          </w:tcPr>
          <w:p w14:paraId="1427767B">
            <w:pPr>
              <w:adjustRightInd w:val="0"/>
              <w:snapToGrid w:val="0"/>
              <w:spacing w:before="50" w:after="50"/>
              <w:jc w:val="center"/>
              <w:rPr>
                <w:rFonts w:ascii="Times New Roman" w:hAnsi="Times New Roman" w:eastAsia="宋体" w:cs="Times New Roman"/>
                <w:spacing w:val="6"/>
                <w:sz w:val="18"/>
                <w:szCs w:val="18"/>
              </w:rPr>
            </w:pPr>
          </w:p>
        </w:tc>
        <w:tc>
          <w:tcPr>
            <w:tcW w:w="2051" w:type="dxa"/>
            <w:vAlign w:val="center"/>
          </w:tcPr>
          <w:p w14:paraId="2FD6434D">
            <w:pPr>
              <w:adjustRightInd w:val="0"/>
              <w:snapToGrid w:val="0"/>
              <w:spacing w:before="50" w:after="50"/>
              <w:jc w:val="center"/>
              <w:rPr>
                <w:rFonts w:hint="eastAsia" w:ascii="Times New Roman" w:hAnsi="Times New Roman" w:eastAsia="宋体" w:cs="Times New Roman"/>
                <w:spacing w:val="6"/>
                <w:kern w:val="2"/>
                <w:sz w:val="18"/>
                <w:szCs w:val="18"/>
                <w:lang w:val="en-US" w:eastAsia="zh-CN" w:bidi="ar-SA"/>
              </w:rPr>
            </w:pPr>
            <w:r>
              <w:rPr>
                <w:rFonts w:ascii="Times New Roman" w:hAnsi="Times New Roman" w:eastAsia="宋体" w:cs="Times New Roman"/>
                <w:spacing w:val="6"/>
                <w:sz w:val="18"/>
                <w:szCs w:val="18"/>
              </w:rPr>
              <w:t>&gt;</w:t>
            </w:r>
            <w:r>
              <w:rPr>
                <w:rFonts w:hint="eastAsia" w:ascii="Times New Roman" w:hAnsi="Times New Roman" w:eastAsia="宋体" w:cs="Times New Roman"/>
                <w:spacing w:val="6"/>
                <w:sz w:val="18"/>
                <w:szCs w:val="18"/>
                <w:lang w:val="en-US" w:eastAsia="zh-CN"/>
              </w:rPr>
              <w:t>0.020</w:t>
            </w:r>
            <w:r>
              <w:rPr>
                <w:rFonts w:hint="eastAsia" w:ascii="Times New Roman" w:hAnsi="Times New Roman" w:eastAsia="宋体" w:cs="Times New Roman"/>
                <w:spacing w:val="6"/>
                <w:sz w:val="18"/>
                <w:szCs w:val="18"/>
              </w:rPr>
              <w:t>～</w:t>
            </w:r>
            <w:r>
              <w:rPr>
                <w:rFonts w:hint="eastAsia" w:ascii="Times New Roman" w:hAnsi="Times New Roman" w:eastAsia="宋体" w:cs="Times New Roman"/>
                <w:spacing w:val="6"/>
                <w:sz w:val="18"/>
                <w:szCs w:val="18"/>
                <w:lang w:val="en-US" w:eastAsia="zh-CN"/>
              </w:rPr>
              <w:t>0.</w:t>
            </w:r>
            <w:r>
              <w:rPr>
                <w:rFonts w:hint="eastAsia" w:cs="Times New Roman"/>
                <w:spacing w:val="6"/>
                <w:sz w:val="18"/>
                <w:szCs w:val="18"/>
                <w:lang w:val="en-US" w:eastAsia="zh-CN"/>
              </w:rPr>
              <w:t>2</w:t>
            </w:r>
            <w:r>
              <w:rPr>
                <w:rFonts w:hint="eastAsia" w:ascii="Times New Roman" w:hAnsi="Times New Roman" w:eastAsia="宋体" w:cs="Times New Roman"/>
                <w:spacing w:val="6"/>
                <w:sz w:val="18"/>
                <w:szCs w:val="18"/>
                <w:lang w:val="en-US" w:eastAsia="zh-CN"/>
              </w:rPr>
              <w:t>0</w:t>
            </w:r>
          </w:p>
        </w:tc>
        <w:tc>
          <w:tcPr>
            <w:tcW w:w="1042" w:type="dxa"/>
            <w:vMerge w:val="continue"/>
          </w:tcPr>
          <w:p w14:paraId="2DED97BC">
            <w:pPr>
              <w:pStyle w:val="21"/>
              <w:widowControl w:val="0"/>
              <w:jc w:val="both"/>
              <w:rPr>
                <w:rFonts w:hint="eastAsia" w:ascii="Times New Roman" w:hAnsi="Times New Roman" w:eastAsia="宋体" w:cs="Times New Roman"/>
                <w:spacing w:val="6"/>
                <w:sz w:val="18"/>
                <w:szCs w:val="18"/>
              </w:rPr>
            </w:pPr>
          </w:p>
        </w:tc>
        <w:tc>
          <w:tcPr>
            <w:tcW w:w="1703" w:type="dxa"/>
          </w:tcPr>
          <w:p w14:paraId="24BAC63F">
            <w:pPr>
              <w:pStyle w:val="21"/>
              <w:widowControl w:val="0"/>
              <w:ind w:left="0" w:leftChars="0" w:firstLine="0" w:firstLineChars="0"/>
              <w:jc w:val="center"/>
              <w:rPr>
                <w:rFonts w:hint="default" w:ascii="Times New Roman" w:hAnsi="Times New Roman" w:eastAsia="宋体" w:cs="Times New Roman"/>
                <w:spacing w:val="6"/>
                <w:sz w:val="18"/>
                <w:szCs w:val="18"/>
                <w:lang w:val="en-US" w:eastAsia="zh-CN"/>
              </w:rPr>
            </w:pPr>
            <w:r>
              <w:rPr>
                <w:rFonts w:hint="eastAsia" w:ascii="Times New Roman" w:hAnsi="Times New Roman" w:eastAsia="宋体" w:cs="Times New Roman"/>
                <w:spacing w:val="6"/>
                <w:sz w:val="18"/>
                <w:szCs w:val="18"/>
                <w:lang w:val="en-US" w:eastAsia="zh-CN"/>
              </w:rPr>
              <w:t>10</w:t>
            </w:r>
          </w:p>
        </w:tc>
        <w:tc>
          <w:tcPr>
            <w:tcW w:w="1703" w:type="dxa"/>
          </w:tcPr>
          <w:p w14:paraId="29C56DA0">
            <w:pPr>
              <w:pStyle w:val="21"/>
              <w:widowControl w:val="0"/>
              <w:ind w:left="0" w:leftChars="0" w:firstLine="0" w:firstLineChars="0"/>
              <w:jc w:val="center"/>
              <w:rPr>
                <w:rFonts w:hint="eastAsia" w:ascii="Times New Roman" w:hAnsi="Times New Roman" w:eastAsia="宋体" w:cs="Times New Roman"/>
                <w:spacing w:val="6"/>
                <w:sz w:val="18"/>
                <w:szCs w:val="18"/>
                <w:lang w:val="en-US" w:eastAsia="zh-CN"/>
              </w:rPr>
            </w:pPr>
            <w:r>
              <w:rPr>
                <w:rFonts w:hint="eastAsia" w:ascii="Times New Roman" w:hAnsi="Times New Roman" w:eastAsia="宋体" w:cs="Times New Roman"/>
                <w:spacing w:val="6"/>
                <w:sz w:val="18"/>
                <w:szCs w:val="18"/>
                <w:lang w:val="en-US" w:eastAsia="zh-CN"/>
              </w:rPr>
              <w:t>5</w:t>
            </w:r>
          </w:p>
        </w:tc>
      </w:tr>
    </w:tbl>
    <w:p w14:paraId="4F670C3D">
      <w:pPr>
        <w:spacing w:before="312" w:beforeLines="100" w:after="312" w:afterLines="100"/>
        <w:rPr>
          <w:rFonts w:hint="eastAsia" w:ascii="黑体" w:hAnsi="黑体" w:eastAsia="黑体" w:cs="Times New Roman"/>
          <w:color w:val="auto"/>
          <w:szCs w:val="20"/>
        </w:rPr>
      </w:pPr>
      <w:r>
        <w:rPr>
          <w:rFonts w:hint="eastAsia" w:ascii="黑体" w:hAnsi="黑体" w:eastAsia="黑体" w:cs="Times New Roman"/>
          <w:color w:val="auto"/>
          <w:szCs w:val="20"/>
        </w:rPr>
        <w:t>8.2  平行试验</w:t>
      </w:r>
    </w:p>
    <w:p w14:paraId="6CB79E48">
      <w:pPr>
        <w:adjustRightInd w:val="0"/>
        <w:snapToGrid w:val="0"/>
        <w:spacing w:before="50" w:after="50"/>
        <w:ind w:firstLine="444" w:firstLineChars="200"/>
        <w:rPr>
          <w:spacing w:val="6"/>
        </w:rPr>
      </w:pPr>
      <w:r>
        <w:rPr>
          <w:rFonts w:hint="eastAsia"/>
          <w:spacing w:val="6"/>
        </w:rPr>
        <w:t>平行做两份试验。</w:t>
      </w:r>
    </w:p>
    <w:p w14:paraId="66FD5E1B">
      <w:pPr>
        <w:spacing w:before="312" w:beforeLines="100" w:after="312" w:afterLines="100"/>
        <w:rPr>
          <w:rFonts w:hint="eastAsia" w:ascii="黑体" w:hAnsi="黑体" w:eastAsia="黑体" w:cs="Times New Roman"/>
          <w:color w:val="auto"/>
          <w:szCs w:val="20"/>
        </w:rPr>
      </w:pPr>
      <w:r>
        <w:rPr>
          <w:rFonts w:hint="eastAsia" w:ascii="黑体" w:hAnsi="黑体" w:eastAsia="黑体" w:cs="Times New Roman"/>
          <w:color w:val="auto"/>
          <w:szCs w:val="20"/>
        </w:rPr>
        <w:t>8.3  空白试验</w:t>
      </w:r>
    </w:p>
    <w:p w14:paraId="033EB267">
      <w:pPr>
        <w:pStyle w:val="21"/>
        <w:ind w:firstLine="420"/>
        <w:rPr>
          <w:rFonts w:ascii="Times New Roman"/>
          <w:szCs w:val="21"/>
        </w:rPr>
      </w:pPr>
      <w:r>
        <w:rPr>
          <w:rFonts w:hint="eastAsia" w:ascii="Times New Roman"/>
          <w:szCs w:val="21"/>
        </w:rPr>
        <w:t>随同试料做空白试验。</w:t>
      </w:r>
    </w:p>
    <w:p w14:paraId="7C74FB4A">
      <w:pPr>
        <w:spacing w:before="312" w:beforeLines="100" w:after="312" w:afterLines="100"/>
        <w:rPr>
          <w:rFonts w:hint="eastAsia" w:ascii="黑体" w:hAnsi="黑体" w:eastAsia="黑体" w:cs="Times New Roman"/>
          <w:color w:val="auto"/>
          <w:szCs w:val="20"/>
        </w:rPr>
      </w:pPr>
      <w:r>
        <w:rPr>
          <w:rFonts w:hint="eastAsia" w:ascii="黑体" w:hAnsi="黑体" w:eastAsia="黑体" w:cs="Times New Roman"/>
          <w:color w:val="auto"/>
          <w:szCs w:val="20"/>
        </w:rPr>
        <w:t>8.4  测定</w:t>
      </w:r>
      <w:bookmarkStart w:id="14" w:name="_GoBack"/>
      <w:bookmarkEnd w:id="14"/>
    </w:p>
    <w:p w14:paraId="1A08C450">
      <w:pPr>
        <w:rPr>
          <w:rFonts w:hint="default" w:ascii="黑体" w:hAnsi="黑体" w:eastAsia="宋体" w:cs="黑体"/>
          <w:sz w:val="22"/>
          <w:szCs w:val="22"/>
          <w:lang w:val="en-US" w:eastAsia="zh-CN"/>
        </w:rPr>
      </w:pPr>
      <w:r>
        <w:rPr>
          <w:rFonts w:hint="eastAsia" w:ascii="黑体" w:hAnsi="黑体" w:eastAsia="黑体" w:cs="黑体"/>
          <w:sz w:val="22"/>
          <w:szCs w:val="22"/>
        </w:rPr>
        <w:t xml:space="preserve">8.4.1 </w:t>
      </w:r>
      <w:r>
        <w:rPr>
          <w:rFonts w:hint="eastAsia" w:ascii="Times New Roman" w:hAnsi="Times New Roman" w:cs="Times New Roman"/>
          <w:color w:val="auto"/>
          <w:kern w:val="0"/>
          <w:szCs w:val="21"/>
        </w:rPr>
        <w:t>试料</w:t>
      </w:r>
      <w:r>
        <w:rPr>
          <w:rFonts w:hint="eastAsia" w:cs="Times New Roman"/>
          <w:color w:val="auto"/>
          <w:kern w:val="0"/>
          <w:szCs w:val="21"/>
          <w:lang w:val="en-US" w:eastAsia="zh-CN"/>
        </w:rPr>
        <w:t>预处理</w:t>
      </w:r>
    </w:p>
    <w:p w14:paraId="7EC3E1E4">
      <w:pPr>
        <w:rPr>
          <w:rFonts w:hint="eastAsia" w:ascii="黑体" w:hAnsi="黑体" w:eastAsia="黑体" w:cs="黑体"/>
          <w:color w:val="auto"/>
          <w:lang w:val="en-US" w:eastAsia="zh-CN"/>
        </w:rPr>
      </w:pPr>
      <w:r>
        <w:rPr>
          <w:rFonts w:hint="eastAsia" w:ascii="黑体" w:hAnsi="黑体" w:eastAsia="黑体" w:cs="黑体"/>
          <w:color w:val="auto"/>
          <w:sz w:val="22"/>
          <w:szCs w:val="22"/>
          <w:lang w:val="en-US" w:eastAsia="zh-CN"/>
        </w:rPr>
        <w:t>8.4.1.1</w:t>
      </w:r>
      <w:r>
        <w:rPr>
          <w:rFonts w:hint="eastAsia" w:ascii="黑体" w:hAnsi="黑体" w:eastAsia="黑体" w:cs="黑体"/>
          <w:color w:val="auto"/>
          <w:lang w:val="en-US" w:eastAsia="zh-CN"/>
        </w:rPr>
        <w:t>金量的测定</w:t>
      </w:r>
    </w:p>
    <w:p w14:paraId="103244CD">
      <w:pPr>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根据试料的化学组成及试料量，按下</w:t>
      </w:r>
      <w:r>
        <w:rPr>
          <w:rFonts w:hint="eastAsia" w:ascii="宋体" w:hAnsi="宋体" w:cs="宋体"/>
          <w:szCs w:val="21"/>
          <w:lang w:val="en-US" w:eastAsia="zh-CN"/>
        </w:rPr>
        <w:t>表4</w:t>
      </w:r>
      <w:r>
        <w:rPr>
          <w:rFonts w:hint="eastAsia" w:ascii="宋体" w:hAnsi="宋体" w:eastAsia="宋体" w:cs="宋体"/>
          <w:szCs w:val="21"/>
          <w:lang w:val="en-US" w:eastAsia="zh-CN"/>
        </w:rPr>
        <w:t>于坩埚中进行配料并搅匀.覆盖约10 mm厚</w:t>
      </w:r>
      <w:r>
        <w:rPr>
          <w:rFonts w:hint="eastAsia" w:ascii="宋体" w:hAnsi="宋体" w:cs="宋体"/>
          <w:szCs w:val="21"/>
          <w:lang w:val="en-US" w:eastAsia="zh-CN"/>
        </w:rPr>
        <w:t>氯化钠。</w:t>
      </w:r>
    </w:p>
    <w:p w14:paraId="38C48FC1">
      <w:pPr>
        <w:ind w:firstLine="420" w:firstLineChars="200"/>
        <w:jc w:val="center"/>
        <w:rPr>
          <w:rFonts w:hint="default" w:ascii="宋体" w:hAnsi="宋体" w:cs="宋体"/>
          <w:szCs w:val="21"/>
          <w:lang w:val="en-US" w:eastAsia="zh-CN"/>
        </w:rPr>
      </w:pPr>
      <w:r>
        <w:rPr>
          <w:rFonts w:hint="eastAsia" w:ascii="宋体" w:hAnsi="宋体" w:cs="宋体"/>
          <w:szCs w:val="21"/>
          <w:lang w:val="en-US" w:eastAsia="zh-CN"/>
        </w:rPr>
        <w:t>表4 火试金富集配料方案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4"/>
        <w:gridCol w:w="1064"/>
        <w:gridCol w:w="1064"/>
        <w:gridCol w:w="1064"/>
        <w:gridCol w:w="1064"/>
      </w:tblGrid>
      <w:tr w14:paraId="1FB3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Pr>
          <w:p w14:paraId="2F520BE3">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方案号</w:t>
            </w:r>
          </w:p>
        </w:tc>
        <w:tc>
          <w:tcPr>
            <w:tcW w:w="1064" w:type="dxa"/>
          </w:tcPr>
          <w:p w14:paraId="4DCC5FE9">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试料量/g</w:t>
            </w:r>
          </w:p>
        </w:tc>
        <w:tc>
          <w:tcPr>
            <w:tcW w:w="1064" w:type="dxa"/>
          </w:tcPr>
          <w:p w14:paraId="1042F086">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碳酸钠/g</w:t>
            </w:r>
          </w:p>
        </w:tc>
        <w:tc>
          <w:tcPr>
            <w:tcW w:w="1064" w:type="dxa"/>
          </w:tcPr>
          <w:p w14:paraId="0962211C">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氧化铅/g</w:t>
            </w:r>
          </w:p>
        </w:tc>
        <w:tc>
          <w:tcPr>
            <w:tcW w:w="1064" w:type="dxa"/>
          </w:tcPr>
          <w:p w14:paraId="2A602130">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硼砂/g</w:t>
            </w:r>
          </w:p>
        </w:tc>
        <w:tc>
          <w:tcPr>
            <w:tcW w:w="1064" w:type="dxa"/>
          </w:tcPr>
          <w:p w14:paraId="550B6693">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二氧化硅/g</w:t>
            </w:r>
          </w:p>
        </w:tc>
        <w:tc>
          <w:tcPr>
            <w:tcW w:w="1064" w:type="dxa"/>
          </w:tcPr>
          <w:p w14:paraId="1CF1C3CE">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淀粉/g</w:t>
            </w:r>
          </w:p>
        </w:tc>
      </w:tr>
      <w:tr w14:paraId="435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Pr>
          <w:p w14:paraId="5A37102A">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1</w:t>
            </w:r>
          </w:p>
        </w:tc>
        <w:tc>
          <w:tcPr>
            <w:tcW w:w="1064" w:type="dxa"/>
          </w:tcPr>
          <w:p w14:paraId="77CEB22D">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10</w:t>
            </w:r>
          </w:p>
        </w:tc>
        <w:tc>
          <w:tcPr>
            <w:tcW w:w="1064" w:type="dxa"/>
          </w:tcPr>
          <w:p w14:paraId="72910F11">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30</w:t>
            </w:r>
          </w:p>
        </w:tc>
        <w:tc>
          <w:tcPr>
            <w:tcW w:w="1064" w:type="dxa"/>
          </w:tcPr>
          <w:p w14:paraId="1DE5BF3D">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100</w:t>
            </w:r>
          </w:p>
        </w:tc>
        <w:tc>
          <w:tcPr>
            <w:tcW w:w="1064" w:type="dxa"/>
          </w:tcPr>
          <w:p w14:paraId="132CF8C0">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15</w:t>
            </w:r>
          </w:p>
        </w:tc>
        <w:tc>
          <w:tcPr>
            <w:tcW w:w="1064" w:type="dxa"/>
          </w:tcPr>
          <w:p w14:paraId="07D03004">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10</w:t>
            </w:r>
          </w:p>
        </w:tc>
        <w:tc>
          <w:tcPr>
            <w:tcW w:w="1064" w:type="dxa"/>
          </w:tcPr>
          <w:p w14:paraId="26A4A40F">
            <w:pPr>
              <w:rPr>
                <w:rFonts w:hint="default" w:ascii="宋体" w:hAnsi="宋体" w:cs="宋体"/>
                <w:szCs w:val="21"/>
                <w:vertAlign w:val="baseline"/>
                <w:lang w:val="en-US" w:eastAsia="zh-CN"/>
              </w:rPr>
            </w:pPr>
            <w:r>
              <w:rPr>
                <w:rFonts w:hint="eastAsia" w:ascii="宋体" w:hAnsi="宋体" w:cs="宋体"/>
                <w:szCs w:val="21"/>
                <w:vertAlign w:val="baseline"/>
                <w:lang w:val="en-US" w:eastAsia="zh-CN"/>
              </w:rPr>
              <w:t>4±2</w:t>
            </w:r>
          </w:p>
        </w:tc>
      </w:tr>
    </w:tbl>
    <w:p w14:paraId="654C9616">
      <w:pPr>
        <w:ind w:firstLine="420" w:firstLineChars="200"/>
        <w:rPr>
          <w:rFonts w:hint="default" w:ascii="宋体" w:hAnsi="宋体" w:cs="宋体"/>
          <w:szCs w:val="21"/>
          <w:lang w:val="en-US" w:eastAsia="zh-CN"/>
        </w:rPr>
      </w:pPr>
    </w:p>
    <w:p w14:paraId="137F091F">
      <w:pPr>
        <w:spacing w:before="0"/>
        <w:ind w:left="0" w:right="195" w:firstLine="484" w:firstLineChars="200"/>
        <w:jc w:val="both"/>
        <w:rPr>
          <w:rFonts w:hint="eastAsia" w:ascii="宋体" w:hAnsi="宋体" w:eastAsia="宋体" w:cs="宋体"/>
          <w:sz w:val="21"/>
          <w:szCs w:val="21"/>
        </w:rPr>
      </w:pPr>
      <w:r>
        <w:rPr>
          <w:rFonts w:hint="eastAsia" w:ascii="宋体" w:hAnsi="宋体" w:eastAsia="宋体" w:cs="宋体"/>
          <w:spacing w:val="16"/>
          <w:sz w:val="21"/>
          <w:szCs w:val="21"/>
        </w:rPr>
        <w:t>将盛有配料的试金坩埚置于预先加热至950℃的箱式高温炉内，关闭炉门，</w:t>
      </w:r>
      <w:r>
        <w:rPr>
          <w:rFonts w:hint="eastAsia" w:ascii="宋体" w:hAnsi="宋体" w:eastAsia="宋体" w:cs="宋体"/>
          <w:spacing w:val="15"/>
          <w:sz w:val="21"/>
          <w:szCs w:val="21"/>
        </w:rPr>
        <w:t>继续加热在</w:t>
      </w:r>
      <w:r>
        <w:rPr>
          <w:rFonts w:hint="eastAsia" w:ascii="宋体" w:hAnsi="宋体" w:eastAsia="宋体" w:cs="宋体"/>
          <w:spacing w:val="7"/>
          <w:sz w:val="21"/>
          <w:szCs w:val="21"/>
        </w:rPr>
        <w:t xml:space="preserve">45 </w:t>
      </w:r>
      <w:r>
        <w:rPr>
          <w:rFonts w:hint="eastAsia" w:ascii="宋体" w:hAnsi="宋体" w:eastAsia="宋体" w:cs="宋体"/>
          <w:sz w:val="21"/>
          <w:szCs w:val="21"/>
        </w:rPr>
        <w:t>min</w:t>
      </w:r>
      <w:r>
        <w:rPr>
          <w:rFonts w:hint="eastAsia" w:ascii="宋体" w:hAnsi="宋体" w:eastAsia="宋体" w:cs="宋体"/>
          <w:spacing w:val="7"/>
          <w:sz w:val="21"/>
          <w:szCs w:val="21"/>
        </w:rPr>
        <w:t>～60</w:t>
      </w:r>
      <w:r>
        <w:rPr>
          <w:rFonts w:hint="eastAsia" w:ascii="宋体" w:hAnsi="宋体" w:eastAsia="宋体" w:cs="宋体"/>
          <w:sz w:val="21"/>
          <w:szCs w:val="21"/>
        </w:rPr>
        <w:t>min</w:t>
      </w:r>
      <w:r>
        <w:rPr>
          <w:rFonts w:hint="eastAsia" w:ascii="宋体" w:hAnsi="宋体" w:eastAsia="宋体" w:cs="宋体"/>
          <w:spacing w:val="7"/>
          <w:sz w:val="21"/>
          <w:szCs w:val="21"/>
        </w:rPr>
        <w:t xml:space="preserve">内升温至1100℃,再保温15 </w:t>
      </w:r>
      <w:r>
        <w:rPr>
          <w:rFonts w:hint="eastAsia" w:ascii="宋体" w:hAnsi="宋体" w:eastAsia="宋体" w:cs="宋体"/>
          <w:sz w:val="21"/>
          <w:szCs w:val="21"/>
        </w:rPr>
        <w:t>min</w:t>
      </w:r>
      <w:r>
        <w:rPr>
          <w:rFonts w:hint="eastAsia" w:ascii="宋体" w:hAnsi="宋体" w:eastAsia="宋体" w:cs="宋体"/>
          <w:spacing w:val="7"/>
          <w:sz w:val="21"/>
          <w:szCs w:val="21"/>
        </w:rPr>
        <w:t>,</w:t>
      </w:r>
      <w:r>
        <w:rPr>
          <w:rFonts w:hint="eastAsia" w:ascii="宋体" w:hAnsi="宋体" w:eastAsia="宋体" w:cs="宋体"/>
          <w:spacing w:val="38"/>
          <w:w w:val="101"/>
          <w:sz w:val="21"/>
          <w:szCs w:val="21"/>
        </w:rPr>
        <w:t xml:space="preserve"> </w:t>
      </w:r>
      <w:r>
        <w:rPr>
          <w:rFonts w:hint="eastAsia" w:ascii="宋体" w:hAnsi="宋体" w:eastAsia="宋体" w:cs="宋体"/>
          <w:spacing w:val="7"/>
          <w:sz w:val="21"/>
          <w:szCs w:val="21"/>
        </w:rPr>
        <w:t>取出。将坩埚平稳旋动，并在铁板上轻敲(2～3)下，</w:t>
      </w:r>
      <w:r>
        <w:rPr>
          <w:rFonts w:hint="eastAsia" w:ascii="宋体" w:hAnsi="宋体" w:eastAsia="宋体" w:cs="宋体"/>
          <w:sz w:val="21"/>
          <w:szCs w:val="21"/>
        </w:rPr>
        <w:t xml:space="preserve"> </w:t>
      </w:r>
      <w:r>
        <w:rPr>
          <w:rFonts w:hint="eastAsia" w:ascii="宋体" w:hAnsi="宋体" w:eastAsia="宋体" w:cs="宋体"/>
          <w:spacing w:val="5"/>
          <w:sz w:val="21"/>
          <w:szCs w:val="21"/>
        </w:rPr>
        <w:t>使附着在坩埚壁上的铅珠下沉，然后将熔融物小心地全部倒入经预热干燥后的铁质铸模中。冷却</w:t>
      </w:r>
      <w:r>
        <w:rPr>
          <w:rFonts w:hint="eastAsia" w:ascii="宋体" w:hAnsi="宋体" w:eastAsia="宋体" w:cs="宋体"/>
          <w:spacing w:val="1"/>
          <w:sz w:val="21"/>
          <w:szCs w:val="21"/>
        </w:rPr>
        <w:t>后，将铅扣锤成方体，称量铅扣量(扣量在25</w:t>
      </w:r>
      <w:r>
        <w:rPr>
          <w:rFonts w:hint="eastAsia" w:ascii="宋体" w:hAnsi="宋体" w:eastAsia="宋体" w:cs="宋体"/>
          <w:spacing w:val="-41"/>
          <w:sz w:val="21"/>
          <w:szCs w:val="21"/>
        </w:rPr>
        <w:t xml:space="preserve"> </w:t>
      </w:r>
      <w:r>
        <w:rPr>
          <w:rFonts w:hint="eastAsia" w:ascii="宋体" w:hAnsi="宋体" w:eastAsia="宋体" w:cs="宋体"/>
          <w:spacing w:val="1"/>
          <w:sz w:val="21"/>
          <w:szCs w:val="21"/>
        </w:rPr>
        <w:t>g～35g</w:t>
      </w:r>
      <w:r>
        <w:rPr>
          <w:rFonts w:hint="eastAsia" w:ascii="宋体" w:hAnsi="宋体" w:eastAsia="宋体" w:cs="宋体"/>
          <w:sz w:val="21"/>
          <w:szCs w:val="21"/>
        </w:rPr>
        <w:t>为宜)。</w:t>
      </w:r>
    </w:p>
    <w:p w14:paraId="4BA8B522">
      <w:pPr>
        <w:spacing w:before="0" w:line="240" w:lineRule="auto"/>
        <w:ind w:right="195" w:firstLine="440" w:firstLineChars="200"/>
        <w:jc w:val="both"/>
        <w:rPr>
          <w:rFonts w:hint="eastAsia" w:ascii="宋体" w:hAnsi="宋体" w:eastAsia="宋体" w:cs="宋体"/>
          <w:sz w:val="21"/>
          <w:szCs w:val="21"/>
        </w:rPr>
      </w:pPr>
      <w:r>
        <w:rPr>
          <w:rFonts w:hint="eastAsia" w:ascii="宋体" w:hAnsi="宋体" w:eastAsia="宋体" w:cs="宋体"/>
          <w:spacing w:val="5"/>
          <w:sz w:val="21"/>
          <w:szCs w:val="21"/>
        </w:rPr>
        <w:t>将铅扣置于已在950℃预热30</w:t>
      </w:r>
      <w:r>
        <w:rPr>
          <w:rFonts w:hint="eastAsia" w:ascii="宋体" w:hAnsi="宋体" w:eastAsia="宋体" w:cs="宋体"/>
          <w:sz w:val="21"/>
          <w:szCs w:val="21"/>
        </w:rPr>
        <w:t>min</w:t>
      </w:r>
      <w:r>
        <w:rPr>
          <w:rFonts w:hint="eastAsia" w:ascii="宋体" w:hAnsi="宋体" w:eastAsia="宋体" w:cs="宋体"/>
          <w:spacing w:val="5"/>
          <w:sz w:val="21"/>
          <w:szCs w:val="21"/>
        </w:rPr>
        <w:t>的灰皿</w:t>
      </w:r>
      <w:r>
        <w:rPr>
          <w:rFonts w:hint="eastAsia" w:ascii="宋体" w:hAnsi="宋体" w:eastAsia="宋体" w:cs="宋体"/>
          <w:spacing w:val="4"/>
          <w:sz w:val="21"/>
          <w:szCs w:val="21"/>
        </w:rPr>
        <w:t xml:space="preserve">内，关闭炉门2 </w:t>
      </w:r>
      <w:r>
        <w:rPr>
          <w:rFonts w:hint="eastAsia" w:ascii="宋体" w:hAnsi="宋体" w:eastAsia="宋体" w:cs="宋体"/>
          <w:sz w:val="21"/>
          <w:szCs w:val="21"/>
        </w:rPr>
        <w:t>min</w:t>
      </w:r>
      <w:r>
        <w:rPr>
          <w:rFonts w:hint="eastAsia" w:ascii="宋体" w:hAnsi="宋体" w:eastAsia="宋体" w:cs="宋体"/>
          <w:spacing w:val="4"/>
          <w:sz w:val="21"/>
          <w:szCs w:val="21"/>
        </w:rPr>
        <w:t>左右，待熔铅脱膜后，稍开炉</w:t>
      </w:r>
      <w:r>
        <w:rPr>
          <w:rFonts w:hint="eastAsia" w:ascii="宋体" w:hAnsi="宋体" w:eastAsia="宋体" w:cs="宋体"/>
          <w:spacing w:val="8"/>
          <w:sz w:val="21"/>
          <w:szCs w:val="21"/>
        </w:rPr>
        <w:t>门，控温在850℃灰吹至铅扣约2</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 xml:space="preserve">g 左右时，升温至880℃继续灰吹至尽，将灰皿移至炉口放置1 </w:t>
      </w:r>
      <w:r>
        <w:rPr>
          <w:rFonts w:hint="eastAsia" w:ascii="宋体" w:hAnsi="宋体" w:eastAsia="宋体" w:cs="宋体"/>
          <w:sz w:val="21"/>
          <w:szCs w:val="21"/>
        </w:rPr>
        <w:t>min</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2"/>
          <w:sz w:val="21"/>
          <w:szCs w:val="21"/>
        </w:rPr>
        <w:t>取出冷却。用镊子将金银合粒从灰皿中取出，刷去粘附杂质，放在钢砧</w:t>
      </w:r>
      <w:r>
        <w:rPr>
          <w:rFonts w:hint="eastAsia" w:ascii="宋体" w:hAnsi="宋体" w:eastAsia="宋体" w:cs="宋体"/>
          <w:spacing w:val="1"/>
          <w:sz w:val="21"/>
          <w:szCs w:val="21"/>
        </w:rPr>
        <w:t>上用小锤打扁。</w:t>
      </w:r>
    </w:p>
    <w:p w14:paraId="04894869">
      <w:pPr>
        <w:snapToGrid/>
        <w:spacing w:line="240" w:lineRule="auto"/>
        <w:ind w:firstLine="440" w:firstLineChars="200"/>
        <w:rPr>
          <w:rFonts w:hint="eastAsia" w:ascii="Times New Roman" w:hAnsi="Times New Roman" w:cs="Times New Roman"/>
          <w:color w:val="auto"/>
          <w:kern w:val="0"/>
          <w:szCs w:val="21"/>
        </w:rPr>
      </w:pPr>
      <w:r>
        <w:rPr>
          <w:rFonts w:hint="eastAsia" w:ascii="宋体" w:hAnsi="宋体" w:eastAsia="宋体" w:cs="宋体"/>
          <w:spacing w:val="5"/>
          <w:sz w:val="21"/>
          <w:szCs w:val="21"/>
        </w:rPr>
        <w:t>将锤扁的金银合粒置</w:t>
      </w:r>
      <w:r>
        <w:rPr>
          <w:rFonts w:hint="eastAsia" w:ascii="宋体" w:hAnsi="宋体" w:eastAsia="宋体" w:cs="宋体"/>
          <w:spacing w:val="5"/>
          <w:sz w:val="21"/>
          <w:szCs w:val="21"/>
          <w:lang w:val="en-US" w:eastAsia="zh-CN"/>
        </w:rPr>
        <w:t>于</w:t>
      </w:r>
      <w:r>
        <w:rPr>
          <w:rFonts w:hint="eastAsia" w:ascii="宋体" w:hAnsi="宋体" w:eastAsia="宋体" w:cs="宋体"/>
          <w:spacing w:val="5"/>
          <w:sz w:val="21"/>
          <w:szCs w:val="21"/>
        </w:rPr>
        <w:t>30mL 瓷坩</w:t>
      </w:r>
      <w:r>
        <w:rPr>
          <w:rFonts w:hint="eastAsia" w:ascii="宋体" w:hAnsi="宋体" w:eastAsia="宋体" w:cs="宋体"/>
          <w:color w:val="auto"/>
          <w:spacing w:val="5"/>
          <w:sz w:val="21"/>
          <w:szCs w:val="21"/>
        </w:rPr>
        <w:t>埚</w:t>
      </w:r>
      <w:r>
        <w:rPr>
          <w:rFonts w:hint="eastAsia" w:ascii="宋体" w:hAnsi="宋体" w:cs="宋体"/>
          <w:color w:val="auto"/>
          <w:spacing w:val="5"/>
          <w:sz w:val="21"/>
          <w:szCs w:val="21"/>
          <w:lang w:eastAsia="zh-CN"/>
        </w:rPr>
        <w:t>（</w:t>
      </w:r>
      <w:r>
        <w:rPr>
          <w:rFonts w:hint="eastAsia" w:ascii="宋体" w:hAnsi="宋体" w:cs="宋体"/>
          <w:color w:val="auto"/>
          <w:spacing w:val="5"/>
          <w:sz w:val="21"/>
          <w:szCs w:val="21"/>
          <w:lang w:val="en-US" w:eastAsia="zh-CN"/>
        </w:rPr>
        <w:t>6.3</w:t>
      </w:r>
      <w:r>
        <w:rPr>
          <w:rFonts w:hint="eastAsia" w:ascii="宋体" w:hAnsi="宋体" w:cs="宋体"/>
          <w:color w:val="auto"/>
          <w:spacing w:val="5"/>
          <w:sz w:val="21"/>
          <w:szCs w:val="21"/>
          <w:lang w:eastAsia="zh-CN"/>
        </w:rPr>
        <w:t>）</w:t>
      </w:r>
      <w:r>
        <w:rPr>
          <w:rFonts w:hint="eastAsia" w:ascii="宋体" w:hAnsi="宋体" w:eastAsia="宋体" w:cs="宋体"/>
          <w:color w:val="auto"/>
          <w:spacing w:val="5"/>
          <w:sz w:val="21"/>
          <w:szCs w:val="21"/>
        </w:rPr>
        <w:t>中，加1mL硝酸</w:t>
      </w:r>
      <w:r>
        <w:rPr>
          <w:rFonts w:hint="eastAsia"/>
          <w:color w:val="auto"/>
          <w:lang w:eastAsia="zh-CN"/>
        </w:rPr>
        <w:t>（</w:t>
      </w:r>
      <w:r>
        <w:rPr>
          <w:rFonts w:hint="eastAsia"/>
          <w:color w:val="auto"/>
          <w:lang w:val="en-US" w:eastAsia="zh-CN"/>
        </w:rPr>
        <w:t>5.10</w:t>
      </w:r>
      <w:r>
        <w:rPr>
          <w:rFonts w:hint="eastAsia"/>
          <w:color w:val="auto"/>
          <w:lang w:eastAsia="zh-CN"/>
        </w:rPr>
        <w:t>）</w:t>
      </w:r>
      <w:r>
        <w:rPr>
          <w:rFonts w:hint="eastAsia"/>
          <w:color w:val="auto"/>
          <w:lang w:val="en-US" w:eastAsia="zh-CN"/>
        </w:rPr>
        <w:t>和7</w:t>
      </w:r>
      <w:r>
        <w:rPr>
          <w:rFonts w:hint="eastAsia" w:ascii="宋体" w:hAnsi="宋体" w:eastAsia="宋体" w:cs="宋体"/>
          <w:color w:val="auto"/>
          <w:spacing w:val="5"/>
          <w:sz w:val="21"/>
          <w:szCs w:val="21"/>
        </w:rPr>
        <w:t>mL</w:t>
      </w:r>
      <w:r>
        <w:rPr>
          <w:rFonts w:hint="eastAsia" w:ascii="宋体" w:hAnsi="宋体" w:cs="宋体"/>
          <w:color w:val="auto"/>
          <w:spacing w:val="5"/>
          <w:sz w:val="21"/>
          <w:szCs w:val="21"/>
          <w:lang w:val="en-US" w:eastAsia="zh-CN"/>
        </w:rPr>
        <w:t>水（5.1）</w:t>
      </w:r>
      <w:r>
        <w:rPr>
          <w:rFonts w:hint="eastAsia" w:ascii="宋体" w:hAnsi="宋体" w:eastAsia="宋体" w:cs="宋体"/>
          <w:color w:val="auto"/>
          <w:spacing w:val="5"/>
          <w:sz w:val="21"/>
          <w:szCs w:val="21"/>
        </w:rPr>
        <w:t>低温加热溶解，待近干时，加</w:t>
      </w:r>
      <w:r>
        <w:rPr>
          <w:rFonts w:hint="eastAsia" w:ascii="宋体" w:hAnsi="宋体" w:cs="宋体"/>
          <w:color w:val="auto"/>
          <w:spacing w:val="5"/>
          <w:sz w:val="21"/>
          <w:szCs w:val="21"/>
          <w:lang w:val="en-US" w:eastAsia="zh-CN"/>
        </w:rPr>
        <w:t>5</w:t>
      </w:r>
      <w:r>
        <w:rPr>
          <w:rFonts w:hint="eastAsia" w:ascii="宋体" w:hAnsi="宋体" w:eastAsia="宋体" w:cs="宋体"/>
          <w:color w:val="auto"/>
          <w:spacing w:val="5"/>
          <w:sz w:val="21"/>
          <w:szCs w:val="21"/>
        </w:rPr>
        <w:t>mL 混合酸</w:t>
      </w:r>
      <w:r>
        <w:rPr>
          <w:rFonts w:hint="eastAsia" w:ascii="宋体" w:hAnsi="宋体" w:cs="宋体"/>
          <w:color w:val="auto"/>
          <w:spacing w:val="5"/>
          <w:sz w:val="21"/>
          <w:szCs w:val="21"/>
          <w:lang w:eastAsia="zh-CN"/>
        </w:rPr>
        <w:t>（</w:t>
      </w:r>
      <w:r>
        <w:rPr>
          <w:rFonts w:hint="eastAsia" w:ascii="宋体" w:hAnsi="宋体" w:cs="宋体"/>
          <w:color w:val="auto"/>
          <w:spacing w:val="5"/>
          <w:sz w:val="21"/>
          <w:szCs w:val="21"/>
          <w:lang w:val="en-US" w:eastAsia="zh-CN"/>
        </w:rPr>
        <w:t>5.13</w:t>
      </w:r>
      <w:r>
        <w:rPr>
          <w:rFonts w:hint="eastAsia" w:ascii="宋体" w:hAnsi="宋体" w:cs="宋体"/>
          <w:color w:val="auto"/>
          <w:spacing w:val="5"/>
          <w:sz w:val="21"/>
          <w:szCs w:val="21"/>
          <w:lang w:eastAsia="zh-CN"/>
        </w:rPr>
        <w:t>）</w:t>
      </w:r>
      <w:r>
        <w:rPr>
          <w:rFonts w:hint="eastAsia" w:ascii="宋体" w:hAnsi="宋体" w:eastAsia="宋体" w:cs="宋体"/>
          <w:color w:val="auto"/>
          <w:spacing w:val="5"/>
          <w:sz w:val="21"/>
          <w:szCs w:val="21"/>
        </w:rPr>
        <w:t>,低温缓慢溶解至完全，取下冷至室温。按表1移入容量瓶中，以水稀释至刻度，混</w:t>
      </w:r>
      <w:r>
        <w:rPr>
          <w:rFonts w:hint="eastAsia" w:ascii="宋体" w:hAnsi="宋体" w:eastAsia="宋体" w:cs="宋体"/>
          <w:spacing w:val="5"/>
          <w:sz w:val="21"/>
          <w:szCs w:val="21"/>
        </w:rPr>
        <w:t>匀。移入干燥的离心管中</w:t>
      </w:r>
      <w:r>
        <w:rPr>
          <w:rFonts w:hint="eastAsia" w:ascii="宋体" w:hAnsi="宋体" w:cs="宋体"/>
          <w:spacing w:val="5"/>
          <w:sz w:val="21"/>
          <w:szCs w:val="21"/>
          <w:lang w:eastAsia="zh-CN"/>
        </w:rPr>
        <w:t>，</w:t>
      </w:r>
      <w:r>
        <w:rPr>
          <w:rFonts w:hint="eastAsia" w:ascii="宋体" w:hAnsi="宋体" w:eastAsia="宋体" w:cs="宋体"/>
          <w:spacing w:val="5"/>
          <w:sz w:val="21"/>
          <w:szCs w:val="21"/>
        </w:rPr>
        <w:t>于离心器离心5 min。</w:t>
      </w:r>
    </w:p>
    <w:p w14:paraId="118A8521">
      <w:pPr>
        <w:rPr>
          <w:rFonts w:hint="eastAsia" w:ascii="黑体" w:hAnsi="黑体" w:eastAsia="黑体" w:cs="黑体"/>
          <w:szCs w:val="21"/>
        </w:rPr>
      </w:pPr>
      <w:r>
        <w:rPr>
          <w:rFonts w:hint="eastAsia" w:ascii="黑体" w:hAnsi="黑体" w:eastAsia="黑体" w:cs="黑体"/>
          <w:sz w:val="22"/>
          <w:szCs w:val="22"/>
          <w:lang w:val="en-US" w:eastAsia="zh-CN"/>
        </w:rPr>
        <w:t>8.4.1.2</w:t>
      </w:r>
      <w:r>
        <w:rPr>
          <w:rFonts w:hint="eastAsia" w:ascii="黑体" w:hAnsi="黑体" w:eastAsia="黑体" w:cs="黑体"/>
          <w:sz w:val="22"/>
          <w:szCs w:val="22"/>
        </w:rPr>
        <w:t xml:space="preserve"> </w:t>
      </w:r>
      <w:r>
        <w:rPr>
          <w:rFonts w:hint="eastAsia" w:ascii="黑体" w:hAnsi="黑体" w:eastAsia="黑体" w:cs="黑体"/>
          <w:szCs w:val="21"/>
        </w:rPr>
        <w:t>银、钼、砷、钨、铋、镓、铟、铊量的测定</w:t>
      </w:r>
    </w:p>
    <w:p w14:paraId="45C16583">
      <w:pPr>
        <w:snapToGrid w:val="0"/>
        <w:spacing w:line="340" w:lineRule="exact"/>
        <w:ind w:firstLine="420" w:firstLineChars="200"/>
        <w:rPr>
          <w:rFonts w:hint="eastAsia" w:ascii="Times New Roman" w:hAnsi="Times New Roman" w:cs="Times New Roman"/>
          <w:color w:val="auto"/>
          <w:kern w:val="0"/>
          <w:szCs w:val="21"/>
          <w:highlight w:val="none"/>
        </w:rPr>
      </w:pPr>
      <w:bookmarkStart w:id="9" w:name="OLE_LINK5"/>
      <w:r>
        <w:rPr>
          <w:rFonts w:hint="eastAsia" w:ascii="Times New Roman" w:hAnsi="Times New Roman" w:cs="Times New Roman"/>
          <w:color w:val="auto"/>
          <w:kern w:val="0"/>
          <w:szCs w:val="21"/>
          <w:highlight w:val="none"/>
        </w:rPr>
        <w:t>将试料（8.1）置于</w:t>
      </w:r>
      <w:r>
        <w:rPr>
          <w:rFonts w:hint="eastAsia" w:ascii="Times New Roman" w:hAnsi="Times New Roman" w:cs="Times New Roman"/>
          <w:color w:val="auto"/>
          <w:kern w:val="0"/>
          <w:szCs w:val="21"/>
          <w:highlight w:val="none"/>
          <w:lang w:val="en-US" w:eastAsia="zh-CN"/>
        </w:rPr>
        <w:t>25</w:t>
      </w:r>
      <w:r>
        <w:rPr>
          <w:rFonts w:hint="eastAsia" w:ascii="Times New Roman" w:hAnsi="Times New Roman" w:cs="Times New Roman"/>
          <w:color w:val="auto"/>
          <w:kern w:val="0"/>
          <w:szCs w:val="21"/>
          <w:highlight w:val="none"/>
        </w:rPr>
        <w:t>0 mL烧杯中，加入</w:t>
      </w:r>
      <w:r>
        <w:rPr>
          <w:rFonts w:hint="eastAsia"/>
          <w:kern w:val="0"/>
          <w:szCs w:val="21"/>
        </w:rPr>
        <w:t>2 mL～</w:t>
      </w:r>
      <w:r>
        <w:rPr>
          <w:rFonts w:hint="eastAsia"/>
          <w:kern w:val="0"/>
          <w:szCs w:val="21"/>
          <w:lang w:val="en-US" w:eastAsia="zh-CN"/>
        </w:rPr>
        <w:t>3</w:t>
      </w:r>
      <w:r>
        <w:rPr>
          <w:rFonts w:hint="eastAsia"/>
          <w:kern w:val="0"/>
          <w:szCs w:val="21"/>
        </w:rPr>
        <w:t>mL</w:t>
      </w:r>
      <w:r>
        <w:rPr>
          <w:rFonts w:hint="eastAsia" w:ascii="宋体" w:hAnsi="宋体"/>
          <w:kern w:val="0"/>
          <w:szCs w:val="21"/>
        </w:rPr>
        <w:t>氢氟酸</w:t>
      </w:r>
      <w:r>
        <w:rPr>
          <w:rFonts w:hint="eastAsia"/>
          <w:kern w:val="0"/>
          <w:szCs w:val="21"/>
        </w:rPr>
        <w:t>（</w:t>
      </w:r>
      <w:r>
        <w:rPr>
          <w:rFonts w:hint="eastAsia"/>
          <w:kern w:val="0"/>
          <w:szCs w:val="21"/>
          <w:lang w:val="en-US" w:eastAsia="zh-CN"/>
        </w:rPr>
        <w:t>5</w:t>
      </w:r>
      <w:r>
        <w:rPr>
          <w:rFonts w:hint="eastAsia"/>
          <w:kern w:val="0"/>
          <w:szCs w:val="21"/>
        </w:rPr>
        <w:t>.</w:t>
      </w:r>
      <w:r>
        <w:rPr>
          <w:rFonts w:hint="eastAsia"/>
          <w:kern w:val="0"/>
          <w:szCs w:val="21"/>
          <w:lang w:val="en-US" w:eastAsia="zh-CN"/>
        </w:rPr>
        <w:t>11</w:t>
      </w:r>
      <w:r>
        <w:rPr>
          <w:rFonts w:hint="eastAsia"/>
          <w:kern w:val="0"/>
          <w:szCs w:val="21"/>
        </w:rPr>
        <w:t>）</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10</w:t>
      </w:r>
      <w:r>
        <w:rPr>
          <w:rFonts w:hint="eastAsia" w:ascii="Times New Roman" w:hAnsi="Times New Roman" w:cs="Times New Roman"/>
          <w:color w:val="auto"/>
          <w:kern w:val="0"/>
          <w:szCs w:val="21"/>
          <w:highlight w:val="none"/>
        </w:rPr>
        <w:t xml:space="preserve"> mL</w:t>
      </w:r>
      <w:r>
        <w:rPr>
          <w:rFonts w:hint="eastAsia" w:ascii="Times New Roman" w:hAnsi="Times New Roman" w:cs="Times New Roman"/>
          <w:color w:val="auto"/>
          <w:kern w:val="0"/>
          <w:szCs w:val="21"/>
          <w:highlight w:val="none"/>
          <w:lang w:val="en-US" w:eastAsia="zh-CN"/>
        </w:rPr>
        <w:t>硝酸</w:t>
      </w:r>
      <w:r>
        <w:rPr>
          <w:rFonts w:hint="eastAsia" w:ascii="Times New Roman" w:hAnsi="Times New Roman" w:cs="Times New Roman"/>
          <w:color w:val="auto"/>
          <w:kern w:val="0"/>
          <w:szCs w:val="21"/>
          <w:highlight w:val="none"/>
        </w:rPr>
        <w:t>（5.</w:t>
      </w:r>
      <w:r>
        <w:rPr>
          <w:rFonts w:hint="eastAsia" w:cs="Times New Roman"/>
          <w:color w:val="auto"/>
          <w:kern w:val="0"/>
          <w:szCs w:val="21"/>
          <w:highlight w:val="none"/>
          <w:lang w:val="en-US" w:eastAsia="zh-CN"/>
        </w:rPr>
        <w:t>10</w:t>
      </w:r>
      <w:r>
        <w:rPr>
          <w:rFonts w:hint="eastAsia"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rPr>
        <w:t>加盖表面皿，低温加热5 min～10 min后，取下稍冷，沿杯壁依次加入5 mL盐酸（5.</w:t>
      </w:r>
      <w:r>
        <w:rPr>
          <w:rFonts w:hint="eastAsia" w:cs="Times New Roman"/>
          <w:color w:val="auto"/>
          <w:kern w:val="0"/>
          <w:szCs w:val="21"/>
          <w:highlight w:val="none"/>
          <w:lang w:val="en-US" w:eastAsia="zh-CN"/>
        </w:rPr>
        <w:t>9</w:t>
      </w:r>
      <w:r>
        <w:rPr>
          <w:rFonts w:hint="eastAsia" w:ascii="Times New Roman" w:hAnsi="Times New Roman" w:cs="Times New Roman"/>
          <w:color w:val="auto"/>
          <w:kern w:val="0"/>
          <w:szCs w:val="21"/>
          <w:highlight w:val="none"/>
        </w:rPr>
        <w:t>）、2 mL高氯酸（5.</w:t>
      </w:r>
      <w:r>
        <w:rPr>
          <w:rFonts w:hint="eastAsia" w:cs="Times New Roman"/>
          <w:color w:val="auto"/>
          <w:kern w:val="0"/>
          <w:szCs w:val="21"/>
          <w:highlight w:val="none"/>
          <w:lang w:val="en-US" w:eastAsia="zh-CN"/>
        </w:rPr>
        <w:t>12</w:t>
      </w:r>
      <w:r>
        <w:rPr>
          <w:rFonts w:hint="eastAsia" w:ascii="Times New Roman" w:hAnsi="Times New Roman" w:cs="Times New Roman"/>
          <w:color w:val="auto"/>
          <w:kern w:val="0"/>
          <w:szCs w:val="21"/>
          <w:highlight w:val="none"/>
        </w:rPr>
        <w:t>），加热至</w:t>
      </w:r>
      <w:r>
        <w:rPr>
          <w:rFonts w:hint="eastAsia" w:cs="Times New Roman"/>
          <w:color w:val="auto"/>
          <w:kern w:val="0"/>
          <w:szCs w:val="21"/>
          <w:highlight w:val="none"/>
          <w:lang w:val="en-US" w:eastAsia="zh-CN"/>
        </w:rPr>
        <w:t>试料</w:t>
      </w:r>
      <w:r>
        <w:rPr>
          <w:rFonts w:hint="eastAsia" w:ascii="Times New Roman" w:hAnsi="Times New Roman" w:cs="Times New Roman"/>
          <w:color w:val="auto"/>
          <w:kern w:val="0"/>
          <w:szCs w:val="21"/>
          <w:highlight w:val="none"/>
        </w:rPr>
        <w:t>溶解完全，继续加热至</w:t>
      </w:r>
      <w:r>
        <w:rPr>
          <w:rFonts w:hint="eastAsia" w:cs="Times New Roman"/>
          <w:color w:val="auto"/>
          <w:kern w:val="0"/>
          <w:szCs w:val="21"/>
          <w:highlight w:val="none"/>
          <w:lang w:val="en-US" w:eastAsia="zh-CN"/>
        </w:rPr>
        <w:t>近干</w:t>
      </w:r>
      <w:r>
        <w:rPr>
          <w:rFonts w:hint="eastAsia" w:ascii="Times New Roman" w:hAnsi="Times New Roman" w:cs="Times New Roman"/>
          <w:color w:val="auto"/>
          <w:kern w:val="0"/>
          <w:szCs w:val="21"/>
          <w:highlight w:val="none"/>
        </w:rPr>
        <w:t>，取下稍冷，加入5 mL盐酸-硝酸混合</w:t>
      </w:r>
      <w:r>
        <w:rPr>
          <w:rFonts w:hint="eastAsia" w:cs="Times New Roman"/>
          <w:color w:val="auto"/>
          <w:kern w:val="0"/>
          <w:szCs w:val="21"/>
          <w:highlight w:val="none"/>
          <w:lang w:val="en-US" w:eastAsia="zh-CN"/>
        </w:rPr>
        <w:t>溶液</w:t>
      </w:r>
      <w:r>
        <w:rPr>
          <w:rFonts w:hint="eastAsia" w:ascii="Times New Roman" w:hAnsi="Times New Roman" w:cs="Times New Roman"/>
          <w:color w:val="auto"/>
          <w:kern w:val="0"/>
          <w:szCs w:val="21"/>
          <w:highlight w:val="none"/>
        </w:rPr>
        <w:t>（5.</w:t>
      </w:r>
      <w:r>
        <w:rPr>
          <w:rFonts w:hint="eastAsia" w:cs="Times New Roman"/>
          <w:color w:val="auto"/>
          <w:kern w:val="0"/>
          <w:szCs w:val="21"/>
          <w:highlight w:val="none"/>
          <w:lang w:val="en-US" w:eastAsia="zh-CN"/>
        </w:rPr>
        <w:t>13</w:t>
      </w:r>
      <w:r>
        <w:rPr>
          <w:rFonts w:hint="eastAsia" w:ascii="Times New Roman" w:hAnsi="Times New Roman" w:cs="Times New Roman"/>
          <w:color w:val="auto"/>
          <w:kern w:val="0"/>
          <w:szCs w:val="21"/>
          <w:highlight w:val="none"/>
        </w:rPr>
        <w:t>）</w:t>
      </w:r>
      <w:r>
        <w:rPr>
          <w:rFonts w:hint="eastAsia" w:cs="Times New Roman"/>
          <w:color w:val="auto"/>
          <w:kern w:val="0"/>
          <w:szCs w:val="21"/>
          <w:highlight w:val="none"/>
          <w:lang w:eastAsia="zh-CN"/>
        </w:rPr>
        <w:t>，</w:t>
      </w:r>
      <w:r>
        <w:rPr>
          <w:rFonts w:hint="eastAsia" w:ascii="Times New Roman" w:hAnsi="Times New Roman" w:cs="Times New Roman"/>
          <w:color w:val="auto"/>
          <w:kern w:val="0"/>
          <w:szCs w:val="21"/>
          <w:highlight w:val="none"/>
        </w:rPr>
        <w:t>加热溶解盐类，</w:t>
      </w:r>
      <w:r>
        <w:rPr>
          <w:rFonts w:hint="eastAsia" w:cs="Times New Roman"/>
          <w:color w:val="auto"/>
          <w:kern w:val="0"/>
          <w:szCs w:val="21"/>
          <w:highlight w:val="none"/>
          <w:lang w:val="en-US" w:eastAsia="zh-CN"/>
        </w:rPr>
        <w:t>取下稍冷，</w:t>
      </w:r>
      <w:r>
        <w:rPr>
          <w:rFonts w:hint="eastAsia" w:ascii="Times New Roman" w:hAnsi="Times New Roman" w:cs="Times New Roman"/>
          <w:color w:val="auto"/>
          <w:kern w:val="0"/>
          <w:szCs w:val="21"/>
          <w:highlight w:val="none"/>
        </w:rPr>
        <w:t>移入100 mL容量瓶中，用水稀释至刻度，混匀。</w:t>
      </w:r>
      <w:r>
        <w:rPr>
          <w:rFonts w:hint="eastAsia"/>
          <w:sz w:val="22"/>
          <w:szCs w:val="22"/>
          <w:highlight w:val="none"/>
        </w:rPr>
        <w:t xml:space="preserve"> </w:t>
      </w:r>
      <w:r>
        <w:rPr>
          <w:color w:val="auto"/>
          <w:kern w:val="0"/>
          <w:szCs w:val="21"/>
          <w:highlight w:val="none"/>
        </w:rPr>
        <w:t xml:space="preserve"> </w:t>
      </w:r>
    </w:p>
    <w:bookmarkEnd w:id="9"/>
    <w:p w14:paraId="0C0EB664">
      <w:pPr>
        <w:rPr>
          <w:rFonts w:hint="eastAsia" w:ascii="黑体" w:hAnsi="黑体" w:eastAsia="黑体" w:cs="黑体"/>
          <w:highlight w:val="none"/>
          <w:lang w:val="en-US" w:eastAsia="zh-CN"/>
        </w:rPr>
      </w:pPr>
      <w:r>
        <w:rPr>
          <w:rFonts w:hint="eastAsia" w:ascii="黑体" w:hAnsi="黑体" w:eastAsia="黑体" w:cs="黑体"/>
          <w:sz w:val="22"/>
          <w:szCs w:val="22"/>
          <w:highlight w:val="none"/>
          <w:lang w:val="en-US" w:eastAsia="zh-CN"/>
        </w:rPr>
        <w:t>8.4.1.3</w:t>
      </w:r>
      <w:r>
        <w:rPr>
          <w:rFonts w:hint="eastAsia" w:ascii="黑体" w:hAnsi="黑体" w:eastAsia="黑体" w:cs="黑体"/>
          <w:sz w:val="22"/>
          <w:szCs w:val="22"/>
          <w:highlight w:val="none"/>
        </w:rPr>
        <w:t xml:space="preserve"> </w:t>
      </w:r>
      <w:r>
        <w:rPr>
          <w:rFonts w:hint="eastAsia" w:ascii="黑体" w:hAnsi="黑体" w:eastAsia="黑体" w:cs="黑体"/>
          <w:szCs w:val="21"/>
          <w:highlight w:val="none"/>
        </w:rPr>
        <w:t>硒、碲</w:t>
      </w:r>
      <w:r>
        <w:rPr>
          <w:rFonts w:hint="eastAsia" w:ascii="黑体" w:hAnsi="黑体" w:eastAsia="黑体" w:cs="黑体"/>
          <w:szCs w:val="21"/>
          <w:highlight w:val="none"/>
          <w:lang w:val="en-US" w:eastAsia="zh-CN"/>
        </w:rPr>
        <w:t>量</w:t>
      </w:r>
      <w:r>
        <w:rPr>
          <w:rFonts w:hint="eastAsia" w:ascii="黑体" w:hAnsi="黑体" w:eastAsia="黑体" w:cs="黑体"/>
          <w:szCs w:val="21"/>
          <w:highlight w:val="none"/>
        </w:rPr>
        <w:t>的测定</w:t>
      </w:r>
    </w:p>
    <w:p w14:paraId="4A19C201">
      <w:pPr>
        <w:snapToGrid w:val="0"/>
        <w:spacing w:line="340" w:lineRule="exact"/>
        <w:ind w:firstLine="420" w:firstLineChars="200"/>
        <w:rPr>
          <w:rFonts w:hint="eastAsia"/>
          <w:szCs w:val="21"/>
          <w:highlight w:val="none"/>
        </w:rPr>
      </w:pPr>
      <w:r>
        <w:rPr>
          <w:rFonts w:hint="eastAsia" w:ascii="Times New Roman" w:hAnsi="Times New Roman" w:cs="Times New Roman"/>
          <w:color w:val="auto"/>
          <w:kern w:val="0"/>
          <w:szCs w:val="21"/>
          <w:highlight w:val="none"/>
        </w:rPr>
        <w:t>将试料（8.1）置于</w:t>
      </w:r>
      <w:r>
        <w:rPr>
          <w:rFonts w:hint="eastAsia" w:ascii="Times New Roman" w:hAnsi="Times New Roman" w:cs="Times New Roman"/>
          <w:color w:val="auto"/>
          <w:kern w:val="0"/>
          <w:szCs w:val="21"/>
          <w:highlight w:val="none"/>
          <w:lang w:val="en-US" w:eastAsia="zh-CN"/>
        </w:rPr>
        <w:t>25</w:t>
      </w:r>
      <w:r>
        <w:rPr>
          <w:rFonts w:hint="eastAsia" w:ascii="Times New Roman" w:hAnsi="Times New Roman" w:cs="Times New Roman"/>
          <w:color w:val="auto"/>
          <w:kern w:val="0"/>
          <w:szCs w:val="21"/>
          <w:highlight w:val="none"/>
        </w:rPr>
        <w:t>0 mL烧杯中，加入</w:t>
      </w:r>
      <w:r>
        <w:rPr>
          <w:rFonts w:hint="eastAsia" w:ascii="Times New Roman" w:hAnsi="Times New Roman" w:cs="Times New Roman"/>
          <w:color w:val="auto"/>
          <w:kern w:val="0"/>
          <w:szCs w:val="21"/>
          <w:highlight w:val="none"/>
          <w:lang w:val="en-US" w:eastAsia="zh-CN"/>
        </w:rPr>
        <w:t>10</w:t>
      </w:r>
      <w:r>
        <w:rPr>
          <w:rFonts w:hint="eastAsia" w:ascii="Times New Roman" w:hAnsi="Times New Roman" w:cs="Times New Roman"/>
          <w:color w:val="auto"/>
          <w:kern w:val="0"/>
          <w:szCs w:val="21"/>
          <w:highlight w:val="none"/>
        </w:rPr>
        <w:t xml:space="preserve"> mL</w:t>
      </w:r>
      <w:r>
        <w:rPr>
          <w:rFonts w:hint="eastAsia" w:ascii="Times New Roman" w:hAnsi="Times New Roman" w:cs="Times New Roman"/>
          <w:color w:val="auto"/>
          <w:kern w:val="0"/>
          <w:szCs w:val="21"/>
          <w:highlight w:val="none"/>
          <w:lang w:val="en-US" w:eastAsia="zh-CN"/>
        </w:rPr>
        <w:t>硝酸</w:t>
      </w:r>
      <w:r>
        <w:rPr>
          <w:rFonts w:hint="eastAsia" w:ascii="Times New Roman" w:hAnsi="Times New Roman" w:cs="Times New Roman"/>
          <w:color w:val="auto"/>
          <w:kern w:val="0"/>
          <w:szCs w:val="21"/>
          <w:highlight w:val="none"/>
        </w:rPr>
        <w:t>（5.</w:t>
      </w:r>
      <w:r>
        <w:rPr>
          <w:rFonts w:hint="eastAsia" w:cs="Times New Roman"/>
          <w:color w:val="auto"/>
          <w:kern w:val="0"/>
          <w:szCs w:val="21"/>
          <w:highlight w:val="none"/>
          <w:lang w:val="en-US" w:eastAsia="zh-CN"/>
        </w:rPr>
        <w:t>10</w:t>
      </w:r>
      <w:r>
        <w:rPr>
          <w:rFonts w:hint="eastAsia"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rPr>
        <w:t>加盖表面皿，低温加热5 min～10 min后，取下稍冷，沿杯壁依次加入5 mL盐酸（5.</w:t>
      </w:r>
      <w:r>
        <w:rPr>
          <w:rFonts w:hint="eastAsia" w:cs="Times New Roman"/>
          <w:color w:val="auto"/>
          <w:kern w:val="0"/>
          <w:szCs w:val="21"/>
          <w:highlight w:val="none"/>
          <w:lang w:val="en-US" w:eastAsia="zh-CN"/>
        </w:rPr>
        <w:t>9</w:t>
      </w:r>
      <w:r>
        <w:rPr>
          <w:rFonts w:hint="eastAsia" w:ascii="Times New Roman" w:hAnsi="Times New Roman" w:cs="Times New Roman"/>
          <w:color w:val="auto"/>
          <w:kern w:val="0"/>
          <w:szCs w:val="21"/>
          <w:highlight w:val="none"/>
        </w:rPr>
        <w:t>）</w:t>
      </w:r>
      <w:r>
        <w:rPr>
          <w:rFonts w:hint="eastAsia" w:cs="Times New Roman"/>
          <w:color w:val="auto"/>
          <w:kern w:val="0"/>
          <w:szCs w:val="21"/>
          <w:highlight w:val="none"/>
          <w:lang w:eastAsia="zh-CN"/>
        </w:rPr>
        <w:t>，</w:t>
      </w:r>
      <w:r>
        <w:rPr>
          <w:rFonts w:hint="eastAsia" w:ascii="Times New Roman" w:hAnsi="Times New Roman" w:cs="Times New Roman"/>
          <w:color w:val="auto"/>
          <w:kern w:val="0"/>
          <w:szCs w:val="21"/>
          <w:highlight w:val="none"/>
        </w:rPr>
        <w:t>加热至</w:t>
      </w:r>
      <w:r>
        <w:rPr>
          <w:rFonts w:hint="eastAsia" w:cs="Times New Roman"/>
          <w:color w:val="auto"/>
          <w:kern w:val="0"/>
          <w:szCs w:val="21"/>
          <w:highlight w:val="none"/>
          <w:lang w:val="en-US" w:eastAsia="zh-CN"/>
        </w:rPr>
        <w:t>试料</w:t>
      </w:r>
      <w:r>
        <w:rPr>
          <w:rFonts w:hint="eastAsia" w:ascii="Times New Roman" w:hAnsi="Times New Roman" w:cs="Times New Roman"/>
          <w:color w:val="auto"/>
          <w:kern w:val="0"/>
          <w:szCs w:val="21"/>
          <w:highlight w:val="none"/>
        </w:rPr>
        <w:t>溶解完全，取下稍冷，</w:t>
      </w:r>
      <w:r>
        <w:rPr>
          <w:rFonts w:hint="eastAsia" w:ascii="Times New Roman" w:hAnsi="Times New Roman" w:cs="Times New Roman"/>
          <w:color w:val="auto"/>
          <w:kern w:val="0"/>
          <w:szCs w:val="21"/>
          <w:highlight w:val="none"/>
          <w:lang w:val="en-US" w:eastAsia="zh-CN"/>
        </w:rPr>
        <w:t>用水冲洗表面皿及杯壁</w:t>
      </w:r>
      <w:r>
        <w:rPr>
          <w:rFonts w:hint="eastAsia" w:cs="Times New Roman"/>
          <w:color w:val="auto"/>
          <w:kern w:val="0"/>
          <w:szCs w:val="21"/>
          <w:highlight w:val="none"/>
          <w:lang w:eastAsia="zh-CN"/>
        </w:rPr>
        <w:t>，</w:t>
      </w:r>
      <w:r>
        <w:rPr>
          <w:rFonts w:hint="eastAsia" w:ascii="Times New Roman" w:hAnsi="Times New Roman" w:cs="Times New Roman"/>
          <w:color w:val="auto"/>
          <w:kern w:val="0"/>
          <w:szCs w:val="21"/>
          <w:highlight w:val="none"/>
        </w:rPr>
        <w:t>加热溶解盐类，</w:t>
      </w:r>
      <w:r>
        <w:rPr>
          <w:rFonts w:hint="eastAsia" w:cs="Times New Roman"/>
          <w:color w:val="auto"/>
          <w:kern w:val="0"/>
          <w:szCs w:val="21"/>
          <w:highlight w:val="none"/>
          <w:lang w:val="en-US" w:eastAsia="zh-CN"/>
        </w:rPr>
        <w:t>取下稍冷，</w:t>
      </w:r>
      <w:r>
        <w:rPr>
          <w:rFonts w:hint="eastAsia" w:ascii="Times New Roman" w:hAnsi="Times New Roman" w:cs="Times New Roman"/>
          <w:color w:val="auto"/>
          <w:kern w:val="0"/>
          <w:szCs w:val="21"/>
          <w:highlight w:val="none"/>
        </w:rPr>
        <w:t>移入100 mL容量瓶中，用水稀释至刻度，混匀</w:t>
      </w:r>
      <w:r>
        <w:rPr>
          <w:rFonts w:hint="eastAsia" w:cs="Times New Roman"/>
          <w:color w:val="auto"/>
          <w:kern w:val="0"/>
          <w:szCs w:val="21"/>
          <w:highlight w:val="none"/>
          <w:lang w:eastAsia="zh-CN"/>
        </w:rPr>
        <w:t>，</w:t>
      </w:r>
      <w:r>
        <w:rPr>
          <w:rFonts w:ascii="Times New Roman" w:hAnsi="Times New Roman"/>
          <w:color w:val="000000"/>
          <w:spacing w:val="6"/>
          <w:szCs w:val="20"/>
          <w:highlight w:val="none"/>
        </w:rPr>
        <w:t>静置澄清或干过滤。</w:t>
      </w:r>
      <w:r>
        <w:rPr>
          <w:rFonts w:hint="eastAsia"/>
          <w:sz w:val="22"/>
          <w:szCs w:val="22"/>
          <w:highlight w:val="none"/>
        </w:rPr>
        <w:t xml:space="preserve"> </w:t>
      </w:r>
      <w:r>
        <w:rPr>
          <w:color w:val="auto"/>
          <w:kern w:val="0"/>
          <w:szCs w:val="21"/>
          <w:highlight w:val="none"/>
        </w:rPr>
        <w:t xml:space="preserve"> </w:t>
      </w:r>
    </w:p>
    <w:p w14:paraId="4438B6A0">
      <w:pPr>
        <w:rPr>
          <w:rFonts w:hint="eastAsia" w:ascii="黑体" w:hAnsi="黑体" w:eastAsia="黑体" w:cs="黑体"/>
          <w:highlight w:val="none"/>
          <w:lang w:val="en-US" w:eastAsia="zh-CN"/>
        </w:rPr>
      </w:pPr>
      <w:r>
        <w:rPr>
          <w:rFonts w:hint="eastAsia" w:ascii="黑体" w:hAnsi="黑体" w:eastAsia="黑体" w:cs="黑体"/>
          <w:sz w:val="22"/>
          <w:szCs w:val="22"/>
          <w:highlight w:val="none"/>
          <w:lang w:val="en-US" w:eastAsia="zh-CN"/>
        </w:rPr>
        <w:t>8.4.1.4</w:t>
      </w:r>
      <w:r>
        <w:rPr>
          <w:rFonts w:hint="eastAsia" w:ascii="黑体" w:hAnsi="黑体" w:eastAsia="黑体" w:cs="黑体"/>
          <w:sz w:val="22"/>
          <w:szCs w:val="22"/>
          <w:highlight w:val="none"/>
        </w:rPr>
        <w:t xml:space="preserve"> </w:t>
      </w:r>
      <w:r>
        <w:rPr>
          <w:rFonts w:hint="eastAsia" w:ascii="黑体" w:hAnsi="黑体" w:eastAsia="黑体" w:cs="黑体"/>
          <w:sz w:val="22"/>
          <w:szCs w:val="22"/>
          <w:highlight w:val="none"/>
          <w:lang w:val="en-US" w:eastAsia="zh-CN"/>
        </w:rPr>
        <w:t>锗</w:t>
      </w:r>
      <w:r>
        <w:rPr>
          <w:rFonts w:hint="eastAsia" w:ascii="黑体" w:hAnsi="黑体" w:eastAsia="黑体" w:cs="黑体"/>
          <w:szCs w:val="21"/>
          <w:highlight w:val="none"/>
          <w:lang w:val="en-US" w:eastAsia="zh-CN"/>
        </w:rPr>
        <w:t>量</w:t>
      </w:r>
      <w:r>
        <w:rPr>
          <w:rFonts w:hint="eastAsia" w:ascii="黑体" w:hAnsi="黑体" w:eastAsia="黑体" w:cs="黑体"/>
          <w:szCs w:val="21"/>
          <w:highlight w:val="none"/>
        </w:rPr>
        <w:t>的测定</w:t>
      </w:r>
    </w:p>
    <w:p w14:paraId="6B8501CB">
      <w:pPr>
        <w:snapToGrid w:val="0"/>
        <w:spacing w:line="340" w:lineRule="exact"/>
        <w:ind w:firstLine="420" w:firstLineChars="200"/>
        <w:rPr>
          <w:rFonts w:hint="default" w:eastAsia="宋体"/>
          <w:spacing w:val="6"/>
          <w:highlight w:val="none"/>
          <w:lang w:val="en-US" w:eastAsia="zh-CN"/>
        </w:rPr>
      </w:pPr>
      <w:r>
        <w:rPr>
          <w:rFonts w:hint="eastAsia" w:ascii="Times New Roman" w:hAnsi="Times New Roman" w:cs="Times New Roman"/>
          <w:color w:val="auto"/>
          <w:kern w:val="0"/>
          <w:szCs w:val="21"/>
          <w:highlight w:val="none"/>
        </w:rPr>
        <w:t>将试料（8.1）置于</w:t>
      </w:r>
      <w:r>
        <w:rPr>
          <w:rFonts w:hint="eastAsia" w:ascii="Times New Roman" w:hAnsi="Times New Roman" w:cs="Times New Roman"/>
          <w:color w:val="auto"/>
          <w:kern w:val="0"/>
          <w:szCs w:val="21"/>
          <w:highlight w:val="none"/>
          <w:lang w:val="en-US" w:eastAsia="zh-CN"/>
        </w:rPr>
        <w:t>25</w:t>
      </w:r>
      <w:r>
        <w:rPr>
          <w:rFonts w:hint="eastAsia" w:ascii="Times New Roman" w:hAnsi="Times New Roman" w:cs="Times New Roman"/>
          <w:color w:val="auto"/>
          <w:kern w:val="0"/>
          <w:szCs w:val="21"/>
          <w:highlight w:val="none"/>
        </w:rPr>
        <w:t>0 mL烧杯中，加入</w:t>
      </w:r>
      <w:r>
        <w:rPr>
          <w:rFonts w:hint="eastAsia" w:ascii="Times New Roman" w:hAnsi="Times New Roman" w:cs="Times New Roman"/>
          <w:color w:val="auto"/>
          <w:kern w:val="0"/>
          <w:szCs w:val="21"/>
          <w:highlight w:val="none"/>
          <w:lang w:val="en-US" w:eastAsia="zh-CN"/>
        </w:rPr>
        <w:t>10</w:t>
      </w:r>
      <w:r>
        <w:rPr>
          <w:rFonts w:hint="eastAsia" w:ascii="Times New Roman" w:hAnsi="Times New Roman" w:cs="Times New Roman"/>
          <w:color w:val="auto"/>
          <w:kern w:val="0"/>
          <w:szCs w:val="21"/>
          <w:highlight w:val="none"/>
        </w:rPr>
        <w:t xml:space="preserve"> mL</w:t>
      </w:r>
      <w:r>
        <w:rPr>
          <w:rFonts w:hint="eastAsia" w:ascii="Times New Roman" w:hAnsi="Times New Roman" w:cs="Times New Roman"/>
          <w:color w:val="auto"/>
          <w:kern w:val="0"/>
          <w:szCs w:val="21"/>
          <w:highlight w:val="none"/>
          <w:lang w:val="en-US" w:eastAsia="zh-CN"/>
        </w:rPr>
        <w:t>硝酸</w:t>
      </w:r>
      <w:r>
        <w:rPr>
          <w:rFonts w:hint="eastAsia" w:ascii="Times New Roman" w:hAnsi="Times New Roman" w:cs="Times New Roman"/>
          <w:color w:val="auto"/>
          <w:kern w:val="0"/>
          <w:szCs w:val="21"/>
          <w:highlight w:val="none"/>
        </w:rPr>
        <w:t>（5.</w:t>
      </w:r>
      <w:r>
        <w:rPr>
          <w:rFonts w:hint="eastAsia" w:cs="Times New Roman"/>
          <w:color w:val="auto"/>
          <w:kern w:val="0"/>
          <w:szCs w:val="21"/>
          <w:highlight w:val="none"/>
          <w:lang w:val="en-US" w:eastAsia="zh-CN"/>
        </w:rPr>
        <w:t>10</w:t>
      </w:r>
      <w:r>
        <w:rPr>
          <w:rFonts w:hint="eastAsia"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rPr>
        <w:t>加盖表面皿，低温加热5 min～10 min后，取下稍冷，沿杯壁依次加入5 mL</w:t>
      </w:r>
      <w:r>
        <w:rPr>
          <w:rFonts w:hint="eastAsia" w:ascii="宋体" w:hAnsi="宋体" w:eastAsia="宋体" w:cs="Times New Roman"/>
          <w:kern w:val="0"/>
          <w:sz w:val="21"/>
          <w:szCs w:val="21"/>
          <w:highlight w:val="none"/>
          <w:lang w:val="en-US" w:eastAsia="zh-CN" w:bidi="ar-SA"/>
        </w:rPr>
        <w:t>氢氟酸</w:t>
      </w:r>
      <w:r>
        <w:rPr>
          <w:rFonts w:hint="eastAsia" w:ascii="Times New Roman" w:hAnsi="Times New Roman" w:cs="Times New Roman"/>
          <w:color w:val="auto"/>
          <w:kern w:val="0"/>
          <w:szCs w:val="21"/>
          <w:highlight w:val="none"/>
        </w:rPr>
        <w:t>（5.</w:t>
      </w:r>
      <w:r>
        <w:rPr>
          <w:rFonts w:hint="eastAsia" w:cs="Times New Roman"/>
          <w:color w:val="auto"/>
          <w:kern w:val="0"/>
          <w:szCs w:val="21"/>
          <w:highlight w:val="none"/>
          <w:lang w:val="en-US" w:eastAsia="zh-CN"/>
        </w:rPr>
        <w:t>11</w:t>
      </w:r>
      <w:r>
        <w:rPr>
          <w:rFonts w:hint="eastAsia" w:ascii="Times New Roman" w:hAnsi="Times New Roman" w:cs="Times New Roman"/>
          <w:color w:val="auto"/>
          <w:kern w:val="0"/>
          <w:szCs w:val="21"/>
          <w:highlight w:val="none"/>
        </w:rPr>
        <w:t>）</w:t>
      </w:r>
      <w:r>
        <w:rPr>
          <w:rFonts w:hint="eastAsia" w:cs="Times New Roman"/>
          <w:color w:val="auto"/>
          <w:kern w:val="0"/>
          <w:szCs w:val="21"/>
          <w:highlight w:val="none"/>
          <w:lang w:eastAsia="zh-CN"/>
        </w:rPr>
        <w:t>，</w:t>
      </w:r>
      <w:r>
        <w:rPr>
          <w:rFonts w:hint="eastAsia" w:ascii="Times New Roman" w:hAnsi="Times New Roman" w:cs="Times New Roman"/>
          <w:color w:val="auto"/>
          <w:kern w:val="0"/>
          <w:szCs w:val="21"/>
          <w:highlight w:val="none"/>
        </w:rPr>
        <w:t>加热至</w:t>
      </w:r>
      <w:r>
        <w:rPr>
          <w:rFonts w:hint="eastAsia" w:cs="Times New Roman"/>
          <w:color w:val="auto"/>
          <w:kern w:val="0"/>
          <w:szCs w:val="21"/>
          <w:highlight w:val="none"/>
          <w:lang w:val="en-US" w:eastAsia="zh-CN"/>
        </w:rPr>
        <w:t>试料</w:t>
      </w:r>
      <w:r>
        <w:rPr>
          <w:rFonts w:hint="eastAsia" w:ascii="Times New Roman" w:hAnsi="Times New Roman" w:cs="Times New Roman"/>
          <w:color w:val="auto"/>
          <w:kern w:val="0"/>
          <w:szCs w:val="21"/>
          <w:highlight w:val="none"/>
        </w:rPr>
        <w:t>溶解完全，继续加热至</w:t>
      </w:r>
      <w:r>
        <w:rPr>
          <w:rFonts w:hint="eastAsia" w:cs="Times New Roman"/>
          <w:color w:val="auto"/>
          <w:kern w:val="0"/>
          <w:szCs w:val="21"/>
          <w:highlight w:val="none"/>
          <w:lang w:val="en-US" w:eastAsia="zh-CN"/>
        </w:rPr>
        <w:t>近干，</w:t>
      </w:r>
      <w:r>
        <w:rPr>
          <w:rFonts w:hint="eastAsia" w:ascii="Times New Roman" w:hAnsi="Times New Roman" w:cs="Times New Roman"/>
          <w:color w:val="auto"/>
          <w:kern w:val="0"/>
          <w:szCs w:val="21"/>
          <w:highlight w:val="none"/>
        </w:rPr>
        <w:t>取下稍冷，加入</w:t>
      </w:r>
      <w:r>
        <w:rPr>
          <w:rFonts w:hint="eastAsia" w:cs="Times New Roman"/>
          <w:color w:val="auto"/>
          <w:kern w:val="0"/>
          <w:szCs w:val="21"/>
          <w:highlight w:val="none"/>
          <w:lang w:val="en-US" w:eastAsia="zh-CN"/>
        </w:rPr>
        <w:t>1</w:t>
      </w:r>
      <w:r>
        <w:rPr>
          <w:rFonts w:hint="eastAsia" w:ascii="Times New Roman" w:hAnsi="Times New Roman" w:cs="Times New Roman"/>
          <w:color w:val="auto"/>
          <w:kern w:val="0"/>
          <w:szCs w:val="21"/>
          <w:highlight w:val="none"/>
        </w:rPr>
        <w:t xml:space="preserve"> mL</w:t>
      </w:r>
      <w:r>
        <w:rPr>
          <w:rFonts w:hint="eastAsia" w:ascii="Times New Roman" w:hAnsi="Times New Roman" w:cs="Times New Roman"/>
          <w:color w:val="auto"/>
          <w:kern w:val="0"/>
          <w:szCs w:val="21"/>
          <w:highlight w:val="none"/>
          <w:lang w:val="en-US" w:eastAsia="zh-CN"/>
        </w:rPr>
        <w:t>硝酸</w:t>
      </w:r>
      <w:r>
        <w:rPr>
          <w:rFonts w:hint="eastAsia" w:ascii="Times New Roman" w:hAnsi="Times New Roman" w:cs="Times New Roman"/>
          <w:color w:val="auto"/>
          <w:kern w:val="0"/>
          <w:szCs w:val="21"/>
          <w:highlight w:val="none"/>
        </w:rPr>
        <w:t>（5.</w:t>
      </w:r>
      <w:r>
        <w:rPr>
          <w:rFonts w:hint="eastAsia" w:cs="Times New Roman"/>
          <w:color w:val="auto"/>
          <w:kern w:val="0"/>
          <w:szCs w:val="21"/>
          <w:highlight w:val="none"/>
          <w:lang w:val="en-US" w:eastAsia="zh-CN"/>
        </w:rPr>
        <w:t>10</w:t>
      </w:r>
      <w:r>
        <w:rPr>
          <w:rFonts w:hint="eastAsia" w:ascii="Times New Roman" w:hAnsi="Times New Roman" w:cs="Times New Roman"/>
          <w:color w:val="auto"/>
          <w:kern w:val="0"/>
          <w:szCs w:val="21"/>
          <w:highlight w:val="none"/>
        </w:rPr>
        <w:t>）</w:t>
      </w:r>
      <w:r>
        <w:rPr>
          <w:rFonts w:hint="eastAsia" w:cs="Times New Roman"/>
          <w:color w:val="auto"/>
          <w:kern w:val="0"/>
          <w:szCs w:val="21"/>
          <w:highlight w:val="none"/>
          <w:lang w:eastAsia="zh-CN"/>
        </w:rPr>
        <w:t>，</w:t>
      </w:r>
      <w:r>
        <w:rPr>
          <w:rFonts w:hint="eastAsia" w:ascii="Times New Roman" w:hAnsi="Times New Roman" w:cs="Times New Roman"/>
          <w:color w:val="auto"/>
          <w:kern w:val="0"/>
          <w:szCs w:val="21"/>
          <w:highlight w:val="none"/>
        </w:rPr>
        <w:t>加热溶解盐类，</w:t>
      </w:r>
      <w:r>
        <w:rPr>
          <w:rFonts w:hint="eastAsia" w:cs="Times New Roman"/>
          <w:color w:val="auto"/>
          <w:kern w:val="0"/>
          <w:szCs w:val="21"/>
          <w:highlight w:val="none"/>
          <w:lang w:val="en-US" w:eastAsia="zh-CN"/>
        </w:rPr>
        <w:t>取下稍冷，补加4</w:t>
      </w:r>
      <w:r>
        <w:rPr>
          <w:rFonts w:hint="eastAsia" w:ascii="Times New Roman" w:hAnsi="Times New Roman" w:cs="Times New Roman"/>
          <w:color w:val="auto"/>
          <w:kern w:val="0"/>
          <w:szCs w:val="21"/>
          <w:highlight w:val="none"/>
        </w:rPr>
        <w:t>mL</w:t>
      </w:r>
      <w:r>
        <w:rPr>
          <w:rFonts w:hint="eastAsia" w:ascii="Times New Roman" w:hAnsi="Times New Roman" w:cs="Times New Roman"/>
          <w:color w:val="auto"/>
          <w:kern w:val="0"/>
          <w:szCs w:val="21"/>
          <w:highlight w:val="none"/>
          <w:lang w:val="en-US" w:eastAsia="zh-CN"/>
        </w:rPr>
        <w:t>盐酸（</w:t>
      </w:r>
      <w:r>
        <w:rPr>
          <w:rFonts w:hint="eastAsia" w:cs="Times New Roman"/>
          <w:color w:val="auto"/>
          <w:kern w:val="0"/>
          <w:szCs w:val="21"/>
          <w:highlight w:val="none"/>
          <w:lang w:val="en-US" w:eastAsia="zh-CN"/>
        </w:rPr>
        <w:t>5</w:t>
      </w:r>
      <w:r>
        <w:rPr>
          <w:rFonts w:hint="eastAsia" w:ascii="Times New Roman" w:hAnsi="Times New Roman" w:cs="Times New Roman"/>
          <w:color w:val="auto"/>
          <w:kern w:val="0"/>
          <w:szCs w:val="21"/>
          <w:highlight w:val="none"/>
          <w:lang w:val="en-US" w:eastAsia="zh-CN"/>
        </w:rPr>
        <w:t>.</w:t>
      </w:r>
      <w:r>
        <w:rPr>
          <w:rFonts w:hint="eastAsia" w:cs="Times New Roman"/>
          <w:color w:val="auto"/>
          <w:kern w:val="0"/>
          <w:szCs w:val="21"/>
          <w:highlight w:val="none"/>
          <w:lang w:val="en-US" w:eastAsia="zh-CN"/>
        </w:rPr>
        <w:t>9</w:t>
      </w:r>
      <w:r>
        <w:rPr>
          <w:rFonts w:hint="eastAsia"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rPr>
        <w:t>移入100 mL容量瓶中，用水稀释至刻度，混匀</w:t>
      </w:r>
      <w:r>
        <w:rPr>
          <w:rFonts w:hint="eastAsia" w:cs="Times New Roman"/>
          <w:color w:val="auto"/>
          <w:kern w:val="0"/>
          <w:szCs w:val="21"/>
          <w:highlight w:val="none"/>
          <w:lang w:eastAsia="zh-CN"/>
        </w:rPr>
        <w:t>，</w:t>
      </w:r>
      <w:r>
        <w:rPr>
          <w:rFonts w:ascii="Times New Roman" w:hAnsi="Times New Roman"/>
          <w:color w:val="000000"/>
          <w:spacing w:val="6"/>
          <w:szCs w:val="20"/>
          <w:highlight w:val="none"/>
        </w:rPr>
        <w:t>静置澄清或干过滤。</w:t>
      </w:r>
      <w:r>
        <w:rPr>
          <w:rFonts w:hint="eastAsia"/>
          <w:sz w:val="22"/>
          <w:szCs w:val="22"/>
          <w:highlight w:val="none"/>
        </w:rPr>
        <w:t xml:space="preserve"> </w:t>
      </w:r>
      <w:r>
        <w:rPr>
          <w:color w:val="auto"/>
          <w:kern w:val="0"/>
          <w:szCs w:val="21"/>
          <w:highlight w:val="none"/>
        </w:rPr>
        <w:t xml:space="preserve"> </w:t>
      </w:r>
      <w:r>
        <w:rPr>
          <w:rFonts w:hint="eastAsia"/>
          <w:color w:val="auto"/>
          <w:kern w:val="0"/>
          <w:szCs w:val="21"/>
          <w:highlight w:val="none"/>
          <w:lang w:val="en-US" w:eastAsia="zh-CN"/>
        </w:rPr>
        <w:t xml:space="preserve">   </w:t>
      </w:r>
    </w:p>
    <w:p w14:paraId="30CFDE66">
      <w:pPr>
        <w:adjustRightInd w:val="0"/>
        <w:snapToGrid w:val="0"/>
        <w:spacing w:before="50" w:after="50"/>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rPr>
        <w:t>8.4.</w:t>
      </w:r>
      <w:r>
        <w:rPr>
          <w:rFonts w:hint="eastAsia" w:ascii="黑体" w:hAnsi="黑体" w:eastAsia="黑体" w:cs="黑体"/>
          <w:color w:val="auto"/>
          <w:sz w:val="22"/>
          <w:szCs w:val="22"/>
          <w:lang w:val="en-US" w:eastAsia="zh-CN"/>
        </w:rPr>
        <w:t xml:space="preserve">2 </w:t>
      </w:r>
      <w:r>
        <w:rPr>
          <w:rFonts w:hint="eastAsia" w:ascii="黑体" w:hAnsi="黑体" w:eastAsia="黑体" w:cs="黑体"/>
          <w:sz w:val="22"/>
          <w:szCs w:val="22"/>
          <w:lang w:val="en-US" w:eastAsia="zh-CN"/>
        </w:rPr>
        <w:t>稀释</w:t>
      </w:r>
    </w:p>
    <w:p w14:paraId="43457705">
      <w:pPr>
        <w:adjustRightInd w:val="0"/>
        <w:snapToGrid w:val="0"/>
        <w:spacing w:before="50" w:after="50"/>
        <w:ind w:firstLine="420" w:firstLineChars="20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按表3分取试液，并补加盐酸-硝酸混合</w:t>
      </w:r>
      <w:r>
        <w:rPr>
          <w:rFonts w:hint="eastAsia" w:cs="Times New Roman"/>
          <w:color w:val="auto"/>
          <w:kern w:val="0"/>
          <w:szCs w:val="21"/>
          <w:lang w:val="en-US" w:eastAsia="zh-CN"/>
        </w:rPr>
        <w:t>溶液</w:t>
      </w:r>
      <w:r>
        <w:rPr>
          <w:rFonts w:hint="eastAsia" w:ascii="Times New Roman" w:hAnsi="Times New Roman" w:cs="Times New Roman"/>
          <w:color w:val="auto"/>
          <w:kern w:val="0"/>
          <w:szCs w:val="21"/>
        </w:rPr>
        <w:t>（5.</w:t>
      </w:r>
      <w:r>
        <w:rPr>
          <w:rFonts w:hint="eastAsia" w:cs="Times New Roman"/>
          <w:color w:val="auto"/>
          <w:kern w:val="0"/>
          <w:szCs w:val="21"/>
          <w:lang w:val="en-US" w:eastAsia="zh-CN"/>
        </w:rPr>
        <w:t>13</w:t>
      </w:r>
      <w:r>
        <w:rPr>
          <w:rFonts w:hint="eastAsia" w:ascii="Times New Roman" w:hAnsi="Times New Roman" w:cs="Times New Roman"/>
          <w:color w:val="auto"/>
          <w:kern w:val="0"/>
          <w:szCs w:val="21"/>
        </w:rPr>
        <w:t>）于</w:t>
      </w:r>
      <w:r>
        <w:rPr>
          <w:rFonts w:hint="eastAsia" w:cs="Times New Roman"/>
          <w:color w:val="auto"/>
          <w:kern w:val="0"/>
          <w:szCs w:val="21"/>
          <w:lang w:val="en-US" w:eastAsia="zh-CN"/>
        </w:rPr>
        <w:t>100</w:t>
      </w:r>
      <w:r>
        <w:rPr>
          <w:rFonts w:hint="eastAsia" w:ascii="Times New Roman" w:hAnsi="Times New Roman" w:cs="Times New Roman"/>
          <w:color w:val="auto"/>
          <w:kern w:val="0"/>
          <w:szCs w:val="21"/>
        </w:rPr>
        <w:t xml:space="preserve"> mL容量瓶中，用水稀释至刻度，混匀。</w:t>
      </w:r>
    </w:p>
    <w:p w14:paraId="7E03C7DF">
      <w:pPr>
        <w:jc w:val="left"/>
        <w:rPr>
          <w:rFonts w:hint="eastAsia" w:ascii="黑体" w:hAnsi="黑体" w:eastAsia="黑体" w:cs="黑体"/>
          <w:sz w:val="22"/>
          <w:szCs w:val="22"/>
          <w:lang w:val="en-US" w:eastAsia="zh-CN"/>
        </w:rPr>
      </w:pPr>
      <w:r>
        <w:rPr>
          <w:rFonts w:hint="eastAsia" w:ascii="黑体" w:hAnsi="黑体" w:eastAsia="黑体" w:cs="黑体"/>
          <w:sz w:val="22"/>
          <w:szCs w:val="22"/>
        </w:rPr>
        <w:t>8.4.</w:t>
      </w:r>
      <w:r>
        <w:rPr>
          <w:rFonts w:hint="eastAsia" w:ascii="黑体" w:hAnsi="黑体" w:eastAsia="黑体" w:cs="黑体"/>
          <w:sz w:val="22"/>
          <w:szCs w:val="22"/>
          <w:lang w:val="en-US" w:eastAsia="zh-CN"/>
        </w:rPr>
        <w:t>3 测定</w:t>
      </w:r>
    </w:p>
    <w:p w14:paraId="36CFEBA3">
      <w:pPr>
        <w:ind w:firstLine="420" w:firstLineChars="200"/>
        <w:jc w:val="left"/>
        <w:rPr>
          <w:rFonts w:hint="eastAsia"/>
        </w:rPr>
      </w:pPr>
      <w:r>
        <w:rPr>
          <w:rFonts w:ascii="Times New Roman" w:hAnsi="Times New Roman"/>
          <w:szCs w:val="21"/>
        </w:rPr>
        <w:t>在电感耦合等离子体</w:t>
      </w:r>
      <w:r>
        <w:rPr>
          <w:rFonts w:hint="eastAsia"/>
          <w:szCs w:val="21"/>
          <w:lang w:val="en-US" w:eastAsia="zh-CN"/>
        </w:rPr>
        <w:t>质谱</w:t>
      </w:r>
      <w:r>
        <w:rPr>
          <w:rFonts w:ascii="Times New Roman" w:hAnsi="Times New Roman"/>
          <w:szCs w:val="21"/>
        </w:rPr>
        <w:t>仪上，于选定的各元素的</w:t>
      </w:r>
      <w:r>
        <w:rPr>
          <w:rFonts w:hint="eastAsia"/>
          <w:szCs w:val="21"/>
          <w:lang w:val="en-US" w:eastAsia="zh-CN"/>
        </w:rPr>
        <w:t>质量数处</w:t>
      </w:r>
      <w:r>
        <w:rPr>
          <w:rFonts w:ascii="Times New Roman" w:hAnsi="Times New Roman"/>
          <w:szCs w:val="21"/>
        </w:rPr>
        <w:t>，测量试液（</w:t>
      </w:r>
      <w:r>
        <w:rPr>
          <w:rFonts w:hint="eastAsia"/>
          <w:szCs w:val="21"/>
          <w:lang w:val="en-US" w:eastAsia="zh-CN"/>
        </w:rPr>
        <w:t>8.4.1.1</w:t>
      </w:r>
      <w:r>
        <w:rPr>
          <w:rFonts w:hint="eastAsia" w:ascii="Times New Roman" w:hAnsi="Times New Roman" w:cs="Times New Roman"/>
          <w:color w:val="auto"/>
          <w:kern w:val="0"/>
          <w:szCs w:val="21"/>
          <w:highlight w:val="none"/>
        </w:rPr>
        <w:t>～</w:t>
      </w:r>
      <w:r>
        <w:rPr>
          <w:rFonts w:hint="eastAsia" w:cs="Times New Roman"/>
          <w:color w:val="auto"/>
          <w:kern w:val="0"/>
          <w:szCs w:val="21"/>
          <w:highlight w:val="none"/>
          <w:lang w:val="en-US" w:eastAsia="zh-CN"/>
        </w:rPr>
        <w:t>8.4.1.4或8.4.2</w:t>
      </w:r>
      <w:r>
        <w:rPr>
          <w:rFonts w:ascii="Times New Roman" w:hAnsi="Times New Roman"/>
          <w:szCs w:val="21"/>
        </w:rPr>
        <w:t>）及随同试料空白溶液（8.3）中各待测元素的</w:t>
      </w:r>
      <w:r>
        <w:rPr>
          <w:rFonts w:hint="eastAsia"/>
          <w:szCs w:val="21"/>
          <w:lang w:val="en-US" w:eastAsia="zh-CN"/>
        </w:rPr>
        <w:t>强度</w:t>
      </w:r>
      <w:r>
        <w:rPr>
          <w:rFonts w:ascii="Times New Roman" w:hAnsi="Times New Roman"/>
          <w:szCs w:val="21"/>
        </w:rPr>
        <w:t>，从工作曲线上计算经空白校正的各被测元素的质量浓度。</w:t>
      </w:r>
    </w:p>
    <w:p w14:paraId="23ADE1B5">
      <w:pPr>
        <w:spacing w:line="360" w:lineRule="auto"/>
        <w:rPr>
          <w:rFonts w:hint="eastAsia" w:ascii="黑体" w:hAnsi="黑体" w:eastAsia="黑体"/>
          <w:bCs/>
          <w:color w:val="auto"/>
        </w:rPr>
      </w:pPr>
      <w:bookmarkStart w:id="10" w:name="OLE_LINK11"/>
      <w:r>
        <w:rPr>
          <w:rFonts w:hint="eastAsia" w:ascii="黑体" w:hAnsi="黑体" w:eastAsia="黑体"/>
          <w:bCs/>
          <w:color w:val="auto"/>
        </w:rPr>
        <w:t>8.5 工作曲线的绘制</w:t>
      </w:r>
    </w:p>
    <w:bookmarkEnd w:id="10"/>
    <w:p w14:paraId="1BB39420">
      <w:pPr>
        <w:rPr>
          <w:rFonts w:hint="eastAsia"/>
          <w:color w:val="auto"/>
        </w:rPr>
      </w:pPr>
      <w:r>
        <w:rPr>
          <w:rFonts w:hint="eastAsia" w:ascii="黑体" w:hAnsi="黑体" w:eastAsia="黑体" w:cs="黑体"/>
          <w:color w:val="auto"/>
        </w:rPr>
        <w:t>8.5.1</w:t>
      </w:r>
      <w:r>
        <w:rPr>
          <w:rFonts w:hint="eastAsia"/>
          <w:color w:val="auto"/>
        </w:rPr>
        <w:t xml:space="preserve"> </w:t>
      </w:r>
      <w:r>
        <w:rPr>
          <w:rFonts w:hint="eastAsia"/>
          <w:lang w:val="en-US" w:eastAsia="zh-CN"/>
        </w:rPr>
        <w:t>分别</w:t>
      </w:r>
      <w:r>
        <w:rPr>
          <w:rFonts w:hint="eastAsia"/>
        </w:rPr>
        <w:t>移取0 mL、0.10mL、1.00 mL、5.00 mL、10.00 mL、20.00 mL</w:t>
      </w:r>
      <w:r>
        <w:rPr>
          <w:rFonts w:hint="eastAsia"/>
          <w:sz w:val="22"/>
          <w:szCs w:val="22"/>
        </w:rPr>
        <w:t>金</w:t>
      </w:r>
      <w:r>
        <w:rPr>
          <w:rFonts w:hint="eastAsia"/>
        </w:rPr>
        <w:t>标准溶液（</w:t>
      </w:r>
      <w:r>
        <w:rPr>
          <w:rFonts w:hint="eastAsia"/>
          <w:lang w:val="en-US" w:eastAsia="zh-CN"/>
        </w:rPr>
        <w:t>5</w:t>
      </w:r>
      <w:r>
        <w:rPr>
          <w:rFonts w:hint="eastAsia"/>
        </w:rPr>
        <w:t>.1</w:t>
      </w:r>
      <w:r>
        <w:rPr>
          <w:rFonts w:hint="eastAsia"/>
          <w:lang w:val="en-US" w:eastAsia="zh-CN"/>
        </w:rPr>
        <w:t>7</w:t>
      </w:r>
      <w:r>
        <w:rPr>
          <w:rFonts w:hint="eastAsia"/>
        </w:rPr>
        <w:t>）于一组100 mL容量瓶中，加入5 mL盐酸-硝酸混合溶液（</w:t>
      </w:r>
      <w:r>
        <w:rPr>
          <w:rFonts w:hint="eastAsia"/>
          <w:lang w:val="en-US" w:eastAsia="zh-CN"/>
        </w:rPr>
        <w:t>5</w:t>
      </w:r>
      <w:r>
        <w:rPr>
          <w:rFonts w:hint="eastAsia"/>
        </w:rPr>
        <w:t>.</w:t>
      </w:r>
      <w:r>
        <w:rPr>
          <w:rFonts w:hint="eastAsia"/>
          <w:lang w:val="en-US" w:eastAsia="zh-CN"/>
        </w:rPr>
        <w:t>13</w:t>
      </w:r>
      <w:r>
        <w:rPr>
          <w:rFonts w:hint="eastAsia"/>
        </w:rPr>
        <w:t>），用水稀释至刻度，混匀。</w:t>
      </w:r>
    </w:p>
    <w:p w14:paraId="48560089">
      <w:pPr>
        <w:rPr>
          <w:rFonts w:hint="eastAsia"/>
        </w:rPr>
      </w:pPr>
      <w:r>
        <w:rPr>
          <w:rFonts w:hint="eastAsia" w:ascii="黑体" w:hAnsi="黑体" w:eastAsia="黑体" w:cs="黑体"/>
          <w:color w:val="auto"/>
        </w:rPr>
        <w:t>8.5.2</w:t>
      </w:r>
      <w:r>
        <w:rPr>
          <w:rFonts w:hint="eastAsia"/>
          <w:color w:val="auto"/>
        </w:rPr>
        <w:t xml:space="preserve"> </w:t>
      </w:r>
      <w:r>
        <w:rPr>
          <w:rFonts w:hint="eastAsia"/>
          <w:lang w:val="en-US" w:eastAsia="zh-CN"/>
        </w:rPr>
        <w:t>分别</w:t>
      </w:r>
      <w:r>
        <w:rPr>
          <w:rFonts w:hint="eastAsia"/>
        </w:rPr>
        <w:t>移取0 mL、0.10mL、1.00 mL、5.00 mL、10.00 mL、20.00 mL</w:t>
      </w:r>
      <w:r>
        <w:rPr>
          <w:rFonts w:hint="eastAsia" w:hAnsi="宋体"/>
          <w:szCs w:val="21"/>
          <w:lang w:val="en-US" w:eastAsia="zh-CN"/>
        </w:rPr>
        <w:t>银、钼、</w:t>
      </w:r>
      <w:r>
        <w:rPr>
          <w:rFonts w:hint="eastAsia" w:ascii="Times New Roman"/>
          <w:sz w:val="22"/>
          <w:szCs w:val="22"/>
        </w:rPr>
        <w:t>砷、</w:t>
      </w:r>
      <w:r>
        <w:rPr>
          <w:rFonts w:hint="eastAsia" w:ascii="Times New Roman"/>
          <w:sz w:val="22"/>
          <w:szCs w:val="22"/>
          <w:lang w:val="en-US" w:eastAsia="zh-CN"/>
        </w:rPr>
        <w:t>钨、</w:t>
      </w:r>
      <w:r>
        <w:rPr>
          <w:rFonts w:hint="eastAsia" w:ascii="Times New Roman"/>
          <w:sz w:val="22"/>
          <w:szCs w:val="22"/>
        </w:rPr>
        <w:t>铋、镓、锗、铟、硒、碲、铊混合</w:t>
      </w:r>
      <w:r>
        <w:rPr>
          <w:rFonts w:hint="eastAsia" w:hAnsi="宋体"/>
          <w:szCs w:val="21"/>
        </w:rPr>
        <w:t>标准溶液</w:t>
      </w:r>
      <w:r>
        <w:rPr>
          <w:rFonts w:hint="eastAsia"/>
          <w:lang w:eastAsia="zh-CN"/>
        </w:rPr>
        <w:t>（</w:t>
      </w:r>
      <w:r>
        <w:rPr>
          <w:rFonts w:hint="eastAsia"/>
          <w:lang w:val="en-US" w:eastAsia="zh-CN"/>
        </w:rPr>
        <w:t>5.18</w:t>
      </w:r>
      <w:r>
        <w:rPr>
          <w:rFonts w:hint="eastAsia"/>
          <w:lang w:eastAsia="zh-CN"/>
        </w:rPr>
        <w:t>）</w:t>
      </w:r>
      <w:r>
        <w:rPr>
          <w:rFonts w:hint="eastAsia"/>
        </w:rPr>
        <w:t>于一组100 mL容量瓶中，加入5 mL盐酸-硝酸混合溶液（</w:t>
      </w:r>
      <w:r>
        <w:rPr>
          <w:rFonts w:hint="eastAsia"/>
          <w:lang w:val="en-US" w:eastAsia="zh-CN"/>
        </w:rPr>
        <w:t>5</w:t>
      </w:r>
      <w:r>
        <w:rPr>
          <w:rFonts w:hint="eastAsia"/>
        </w:rPr>
        <w:t>.</w:t>
      </w:r>
      <w:r>
        <w:rPr>
          <w:rFonts w:hint="eastAsia"/>
          <w:lang w:val="en-US" w:eastAsia="zh-CN"/>
        </w:rPr>
        <w:t>13</w:t>
      </w:r>
      <w:r>
        <w:rPr>
          <w:rFonts w:hint="eastAsia"/>
        </w:rPr>
        <w:t>），用水稀释至刻度，混匀。</w:t>
      </w:r>
    </w:p>
    <w:p w14:paraId="6080C8A6">
      <w:pPr>
        <w:rPr>
          <w:rFonts w:hint="eastAsia"/>
        </w:rPr>
      </w:pPr>
      <w:r>
        <w:rPr>
          <w:rFonts w:hint="eastAsia" w:ascii="黑体" w:hAnsi="黑体" w:eastAsia="黑体" w:cs="黑体"/>
        </w:rPr>
        <w:t xml:space="preserve">8.5.3 </w:t>
      </w:r>
      <w:r>
        <w:rPr>
          <w:rFonts w:hint="eastAsia"/>
        </w:rPr>
        <w:t>在选定的仪器工作条件下，于电感耦合等离子体质谱仪测量系列标准溶液（8.5.1及8.5.2）中各被测元素的强度，以各被测元素的质量浓度为横坐标，强度为纵坐标，绘制工作曲线。</w:t>
      </w:r>
    </w:p>
    <w:p w14:paraId="7C1966A5">
      <w:pPr>
        <w:spacing w:line="360" w:lineRule="auto"/>
        <w:rPr>
          <w:rFonts w:hint="eastAsia" w:ascii="黑体" w:hAnsi="黑体" w:eastAsia="黑体"/>
          <w:bCs/>
          <w:color w:val="auto"/>
        </w:rPr>
      </w:pPr>
      <w:r>
        <w:rPr>
          <w:rFonts w:hint="eastAsia" w:ascii="黑体" w:hAnsi="黑体" w:eastAsia="黑体"/>
          <w:bCs/>
          <w:color w:val="auto"/>
        </w:rPr>
        <w:t>9   试验数据处理</w:t>
      </w:r>
    </w:p>
    <w:p w14:paraId="7029A260">
      <w:pPr>
        <w:snapToGrid w:val="0"/>
        <w:ind w:firstLine="525" w:firstLineChars="250"/>
        <w:rPr>
          <w:szCs w:val="21"/>
        </w:rPr>
      </w:pPr>
      <w:r>
        <w:rPr>
          <w:szCs w:val="21"/>
        </w:rPr>
        <w:t>被测元素的含量以被测元素的质量分数</w:t>
      </w:r>
      <w:r>
        <w:rPr>
          <w:i/>
          <w:spacing w:val="6"/>
          <w:szCs w:val="20"/>
        </w:rPr>
        <w:t>w</w:t>
      </w:r>
      <w:r>
        <w:rPr>
          <w:i/>
          <w:spacing w:val="6"/>
          <w:szCs w:val="20"/>
          <w:vertAlign w:val="subscript"/>
        </w:rPr>
        <w:t>x</w:t>
      </w:r>
      <w:r>
        <w:rPr>
          <w:szCs w:val="21"/>
        </w:rPr>
        <w:t>，按公式（1）</w:t>
      </w:r>
      <w:r>
        <w:rPr>
          <w:rFonts w:hint="eastAsia"/>
          <w:szCs w:val="21"/>
        </w:rPr>
        <w:t xml:space="preserve"> </w:t>
      </w:r>
      <w:r>
        <w:rPr>
          <w:szCs w:val="21"/>
        </w:rPr>
        <w:t>计算：</w:t>
      </w:r>
    </w:p>
    <w:p w14:paraId="6BD28A33">
      <w:pPr>
        <w:snapToGrid w:val="0"/>
        <w:ind w:firstLine="525" w:firstLineChars="250"/>
        <w:rPr>
          <w:szCs w:val="21"/>
        </w:rPr>
      </w:pPr>
    </w:p>
    <w:p w14:paraId="063995C5">
      <w:pPr>
        <w:ind w:left="420" w:hanging="420" w:hangingChars="200"/>
        <w:jc w:val="right"/>
        <w:rPr>
          <w:rFonts w:hint="eastAsia"/>
          <w:szCs w:val="21"/>
        </w:rPr>
      </w:pPr>
      <w:r>
        <w:rPr>
          <w:rFonts w:hint="eastAsia" w:ascii="宋体" w:hAnsi="宋体"/>
          <w:position w:val="-30"/>
          <w:szCs w:val="21"/>
        </w:rPr>
        <w:object>
          <v:shape id="_x0000_i1025" o:spt="75" type="#_x0000_t75" style="height:42pt;width:192.3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r>
        <w:rPr>
          <w:szCs w:val="21"/>
        </w:rPr>
        <w:t>…</w:t>
      </w:r>
      <w:r>
        <w:rPr>
          <w:rFonts w:hint="eastAsia"/>
          <w:szCs w:val="21"/>
          <w:lang w:val="en-US" w:eastAsia="zh-CN"/>
        </w:rPr>
        <w:t>.</w:t>
      </w:r>
      <w:r>
        <w:rPr>
          <w:szCs w:val="21"/>
        </w:rPr>
        <w:t>……………………………（1）</w:t>
      </w:r>
    </w:p>
    <w:p w14:paraId="25FBA368">
      <w:pPr>
        <w:tabs>
          <w:tab w:val="left" w:pos="0"/>
        </w:tabs>
        <w:ind w:firstLine="420" w:firstLineChars="200"/>
        <w:rPr>
          <w:rFonts w:hint="eastAsia" w:ascii="宋体" w:hAnsi="宋体"/>
        </w:rPr>
      </w:pPr>
      <w:r>
        <w:rPr>
          <w:rFonts w:hint="eastAsia" w:ascii="宋体" w:hAnsi="宋体"/>
        </w:rPr>
        <w:t>式中：</w:t>
      </w:r>
    </w:p>
    <w:p w14:paraId="71F7B434">
      <w:pPr>
        <w:autoSpaceDE w:val="0"/>
        <w:autoSpaceDN w:val="0"/>
        <w:ind w:right="159" w:firstLine="420" w:firstLineChars="200"/>
        <w:rPr>
          <w:szCs w:val="21"/>
        </w:rPr>
      </w:pPr>
      <w:bookmarkStart w:id="11" w:name="_Hlk47647152"/>
      <w:r>
        <w:rPr>
          <w:i/>
          <w:szCs w:val="21"/>
        </w:rPr>
        <w:t>ρ</w:t>
      </w:r>
      <w:r>
        <w:rPr>
          <w:i/>
          <w:iCs/>
          <w:szCs w:val="21"/>
          <w:vertAlign w:val="subscript"/>
        </w:rPr>
        <w:t>x</w:t>
      </w:r>
      <w:bookmarkEnd w:id="11"/>
      <w:r>
        <w:rPr>
          <w:szCs w:val="21"/>
        </w:rPr>
        <w:t>——试液中被测元素的质量浓度，</w:t>
      </w:r>
      <w:r>
        <w:rPr>
          <w:rFonts w:hint="eastAsia"/>
          <w:szCs w:val="21"/>
        </w:rPr>
        <w:t>单位为纳克每毫升（ng/mL）</w:t>
      </w:r>
      <w:r>
        <w:rPr>
          <w:szCs w:val="21"/>
        </w:rPr>
        <w:t>；</w:t>
      </w:r>
    </w:p>
    <w:p w14:paraId="44317F69">
      <w:pPr>
        <w:autoSpaceDE w:val="0"/>
        <w:autoSpaceDN w:val="0"/>
        <w:ind w:right="159" w:firstLine="420" w:firstLineChars="200"/>
        <w:rPr>
          <w:szCs w:val="21"/>
        </w:rPr>
      </w:pPr>
      <w:r>
        <w:rPr>
          <w:i/>
          <w:szCs w:val="21"/>
        </w:rPr>
        <w:t>ρ</w:t>
      </w:r>
      <w:r>
        <w:rPr>
          <w:iCs/>
          <w:szCs w:val="21"/>
          <w:vertAlign w:val="subscript"/>
        </w:rPr>
        <w:t>0</w:t>
      </w:r>
      <w:r>
        <w:rPr>
          <w:szCs w:val="21"/>
        </w:rPr>
        <w:t>——空白溶液中被测元素的质量浓度，</w:t>
      </w:r>
      <w:r>
        <w:rPr>
          <w:rFonts w:hint="eastAsia"/>
          <w:szCs w:val="21"/>
        </w:rPr>
        <w:t>单位为纳克每毫升（ng/mL）</w:t>
      </w:r>
    </w:p>
    <w:p w14:paraId="52BD3608">
      <w:pPr>
        <w:autoSpaceDE w:val="0"/>
        <w:autoSpaceDN w:val="0"/>
        <w:ind w:right="159" w:firstLine="420" w:firstLineChars="200"/>
        <w:rPr>
          <w:szCs w:val="21"/>
        </w:rPr>
      </w:pPr>
      <w:r>
        <w:rPr>
          <w:i/>
          <w:szCs w:val="21"/>
        </w:rPr>
        <w:t>V</w:t>
      </w:r>
      <w:r>
        <w:rPr>
          <w:szCs w:val="21"/>
        </w:rPr>
        <w:t>——试液总体积，单位为毫升（mL）；</w:t>
      </w:r>
    </w:p>
    <w:p w14:paraId="687AACFA">
      <w:pPr>
        <w:autoSpaceDE w:val="0"/>
        <w:autoSpaceDN w:val="0"/>
        <w:ind w:right="159" w:firstLine="420" w:firstLineChars="200"/>
        <w:rPr>
          <w:szCs w:val="21"/>
        </w:rPr>
      </w:pPr>
      <w:r>
        <w:rPr>
          <w:i/>
          <w:szCs w:val="21"/>
        </w:rPr>
        <w:t>V</w:t>
      </w:r>
      <w:r>
        <w:rPr>
          <w:szCs w:val="21"/>
          <w:vertAlign w:val="subscript"/>
        </w:rPr>
        <w:t>2</w:t>
      </w:r>
      <w:r>
        <w:rPr>
          <w:szCs w:val="21"/>
        </w:rPr>
        <w:t>——测定试液的体积，单位为毫升（mL）；</w:t>
      </w:r>
    </w:p>
    <w:p w14:paraId="1D55011F">
      <w:pPr>
        <w:autoSpaceDE w:val="0"/>
        <w:autoSpaceDN w:val="0"/>
        <w:ind w:right="159" w:firstLine="420" w:firstLineChars="200"/>
        <w:rPr>
          <w:szCs w:val="21"/>
        </w:rPr>
      </w:pPr>
      <w:r>
        <w:rPr>
          <w:i/>
          <w:szCs w:val="21"/>
        </w:rPr>
        <w:t>m</w:t>
      </w:r>
      <w:r>
        <w:rPr>
          <w:szCs w:val="21"/>
        </w:rPr>
        <w:t>——试料的质量，单位为克（g）</w:t>
      </w:r>
      <w:r>
        <w:rPr>
          <w:rFonts w:hint="eastAsia"/>
          <w:szCs w:val="21"/>
        </w:rPr>
        <w:t>；</w:t>
      </w:r>
    </w:p>
    <w:p w14:paraId="620C1E70">
      <w:pPr>
        <w:autoSpaceDE w:val="0"/>
        <w:autoSpaceDN w:val="0"/>
        <w:ind w:right="159" w:firstLine="420" w:firstLineChars="200"/>
        <w:rPr>
          <w:szCs w:val="21"/>
        </w:rPr>
      </w:pPr>
      <w:r>
        <w:rPr>
          <w:i/>
          <w:szCs w:val="21"/>
        </w:rPr>
        <w:t>V</w:t>
      </w:r>
      <w:r>
        <w:rPr>
          <w:szCs w:val="21"/>
          <w:vertAlign w:val="subscript"/>
        </w:rPr>
        <w:t>1</w:t>
      </w:r>
      <w:r>
        <w:rPr>
          <w:szCs w:val="21"/>
        </w:rPr>
        <w:t>——分取试液体积，单位为毫升（mL）。</w:t>
      </w:r>
    </w:p>
    <w:p w14:paraId="5C060E7B">
      <w:pPr>
        <w:autoSpaceDE w:val="0"/>
        <w:autoSpaceDN w:val="0"/>
        <w:ind w:right="159" w:firstLine="420" w:firstLineChars="200"/>
        <w:rPr>
          <w:rFonts w:hint="eastAsia" w:ascii="Times New Roman"/>
          <w:i/>
          <w:iCs/>
          <w:sz w:val="22"/>
          <w:szCs w:val="22"/>
        </w:rPr>
      </w:pPr>
      <w:r>
        <w:rPr>
          <w:rFonts w:hint="eastAsia"/>
          <w:szCs w:val="21"/>
        </w:rPr>
        <w:t>当质量分数＜0.0010 %时，计算结果保留1位有效数字；质量分数≥0.0010 %时，计算结果保留两位有效数字，数值修约按GB/T 8170的规定执行。</w:t>
      </w:r>
    </w:p>
    <w:p w14:paraId="1BDC9A3D">
      <w:pPr>
        <w:spacing w:before="312" w:beforeLines="100" w:after="312" w:afterLines="100"/>
        <w:rPr>
          <w:rFonts w:hint="eastAsia" w:ascii="黑体" w:hAnsi="黑体" w:eastAsia="黑体" w:cs="Times New Roman"/>
          <w:szCs w:val="20"/>
        </w:rPr>
      </w:pPr>
      <w:r>
        <w:rPr>
          <w:rFonts w:hint="eastAsia" w:ascii="黑体" w:hAnsi="黑体" w:eastAsia="黑体" w:cs="Times New Roman"/>
          <w:szCs w:val="20"/>
        </w:rPr>
        <w:t>10  精密度</w:t>
      </w:r>
    </w:p>
    <w:p w14:paraId="23A50EAA">
      <w:pPr>
        <w:spacing w:line="360" w:lineRule="auto"/>
        <w:rPr>
          <w:rFonts w:ascii="黑体" w:eastAsia="黑体"/>
          <w:bCs/>
          <w:color w:val="000000"/>
        </w:rPr>
      </w:pPr>
      <w:r>
        <w:rPr>
          <w:rFonts w:hint="eastAsia" w:ascii="黑体" w:eastAsia="黑体"/>
          <w:bCs/>
          <w:color w:val="000000"/>
        </w:rPr>
        <w:t>10.1 重复性</w:t>
      </w:r>
    </w:p>
    <w:p w14:paraId="325B5288">
      <w:pPr>
        <w:spacing w:before="158" w:beforeLines="50" w:after="158" w:afterLines="50"/>
        <w:ind w:firstLine="420" w:firstLineChars="200"/>
        <w:jc w:val="left"/>
        <w:rPr>
          <w:rFonts w:hint="eastAsia" w:ascii="宋体" w:hAnsi="宋体"/>
        </w:rPr>
      </w:pPr>
      <w:r>
        <w:rPr>
          <w:rFonts w:hint="eastAsia" w:ascii="宋体" w:hAnsi="宋体"/>
        </w:rPr>
        <w:t>在重复性条件下获得的两次独立测试结果的测定值，在表4给出的平均值范围内，这两个测试结果的绝对差值不超过重复性限（</w:t>
      </w:r>
      <w:r>
        <w:rPr>
          <w:i/>
        </w:rPr>
        <w:t>r</w:t>
      </w:r>
      <w:r>
        <w:rPr>
          <w:rFonts w:hAnsi="宋体"/>
        </w:rPr>
        <w:t>）</w:t>
      </w:r>
      <w:r>
        <w:rPr>
          <w:rFonts w:hint="eastAsia" w:ascii="宋体" w:hAnsi="宋体"/>
        </w:rPr>
        <w:t>，超过重复性限</w:t>
      </w:r>
      <w:r>
        <w:rPr>
          <w:rFonts w:ascii="宋体" w:hAnsi="宋体"/>
        </w:rPr>
        <w:t>(</w:t>
      </w:r>
      <w:r>
        <w:rPr>
          <w:i/>
        </w:rPr>
        <w:t>r</w:t>
      </w:r>
      <w:r>
        <w:t>)</w:t>
      </w:r>
      <w:r>
        <w:rPr>
          <w:rFonts w:hint="eastAsia" w:ascii="宋体" w:hAnsi="宋体"/>
        </w:rPr>
        <w:t>的情况不超过</w:t>
      </w:r>
      <w:r>
        <w:t>5</w:t>
      </w:r>
      <w:r>
        <w:rPr>
          <w:rFonts w:hAnsi="宋体"/>
        </w:rPr>
        <w:t>％</w:t>
      </w:r>
      <w:r>
        <w:rPr>
          <w:rFonts w:hint="eastAsia" w:ascii="宋体" w:hAnsi="宋体"/>
        </w:rPr>
        <w:t>，重复性限（</w:t>
      </w:r>
      <w:r>
        <w:rPr>
          <w:i/>
        </w:rPr>
        <w:t>r</w:t>
      </w:r>
      <w:r>
        <w:rPr>
          <w:rFonts w:hint="eastAsia" w:ascii="宋体" w:hAnsi="宋体"/>
        </w:rPr>
        <w:t>）按表</w:t>
      </w:r>
      <w:r>
        <w:rPr>
          <w:rFonts w:hint="eastAsia"/>
        </w:rPr>
        <w:t>4</w:t>
      </w:r>
      <w:r>
        <w:rPr>
          <w:rFonts w:hint="eastAsia" w:ascii="宋体" w:hAnsi="宋体"/>
        </w:rPr>
        <w:t>数据采用线性内插法</w:t>
      </w:r>
      <w:r>
        <w:rPr>
          <w:color w:val="000000"/>
          <w:szCs w:val="20"/>
        </w:rPr>
        <w:t>或外延法</w:t>
      </w:r>
      <w:r>
        <w:rPr>
          <w:rFonts w:hint="eastAsia" w:ascii="宋体" w:hAnsi="宋体"/>
        </w:rPr>
        <w:t>求得。测试的原始数据见附录A。</w:t>
      </w:r>
    </w:p>
    <w:p w14:paraId="099A60CD">
      <w:pPr>
        <w:spacing w:before="158" w:beforeLines="50" w:after="158" w:afterLines="5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4</w:t>
      </w:r>
      <w:r>
        <w:rPr>
          <w:rFonts w:hint="eastAsia" w:ascii="黑体" w:hAnsi="黑体" w:eastAsia="黑体" w:cs="黑体"/>
        </w:rPr>
        <w:t xml:space="preserve"> 重复性限（</w:t>
      </w:r>
      <w:r>
        <w:rPr>
          <w:rFonts w:hint="eastAsia" w:ascii="黑体" w:hAnsi="黑体" w:eastAsia="黑体" w:cs="黑体"/>
          <w:i/>
        </w:rPr>
        <w:t>r</w:t>
      </w:r>
      <w:r>
        <w:rPr>
          <w:rFonts w:hint="eastAsia" w:ascii="黑体" w:hAnsi="黑体" w:eastAsia="黑体" w:cs="黑体"/>
        </w:rPr>
        <w:t>）</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0"/>
        <w:gridCol w:w="1706"/>
        <w:gridCol w:w="1706"/>
      </w:tblGrid>
      <w:tr w14:paraId="1096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8" w:space="0"/>
              <w:left w:val="single" w:color="000000" w:sz="8" w:space="0"/>
            </w:tcBorders>
            <w:noWrap w:val="0"/>
            <w:vAlign w:val="center"/>
          </w:tcPr>
          <w:p w14:paraId="2D930973">
            <w:pPr>
              <w:spacing w:line="360" w:lineRule="auto"/>
              <w:jc w:val="center"/>
              <w:rPr>
                <w:szCs w:val="21"/>
              </w:rPr>
            </w:pPr>
            <w:r>
              <w:rPr>
                <w:i/>
                <w:iCs/>
              </w:rPr>
              <w:t>w</w:t>
            </w:r>
            <w:r>
              <w:rPr>
                <w:szCs w:val="21"/>
                <w:vertAlign w:val="subscript"/>
              </w:rPr>
              <w:t>A</w:t>
            </w:r>
            <w:r>
              <w:rPr>
                <w:rFonts w:hint="eastAsia"/>
                <w:szCs w:val="21"/>
                <w:vertAlign w:val="subscript"/>
                <w:lang w:val="en-US" w:eastAsia="zh-CN"/>
              </w:rPr>
              <w:t>u</w:t>
            </w:r>
            <w:r>
              <w:rPr>
                <w:szCs w:val="21"/>
              </w:rPr>
              <w:t>/%</w:t>
            </w:r>
          </w:p>
        </w:tc>
        <w:tc>
          <w:tcPr>
            <w:tcW w:w="999" w:type="pct"/>
            <w:tcBorders>
              <w:top w:val="single" w:color="000000" w:sz="8" w:space="0"/>
            </w:tcBorders>
            <w:noWrap w:val="0"/>
            <w:vAlign w:val="center"/>
          </w:tcPr>
          <w:p w14:paraId="04C41BD2">
            <w:pPr>
              <w:widowControl/>
              <w:jc w:val="center"/>
              <w:textAlignment w:val="center"/>
              <w:rPr>
                <w:rFonts w:eastAsia="等线"/>
                <w:color w:val="000000"/>
                <w:kern w:val="0"/>
                <w:szCs w:val="21"/>
                <w:lang w:bidi="ar"/>
              </w:rPr>
            </w:pPr>
          </w:p>
        </w:tc>
        <w:tc>
          <w:tcPr>
            <w:tcW w:w="998" w:type="pct"/>
            <w:tcBorders>
              <w:top w:val="single" w:color="000000" w:sz="8" w:space="0"/>
            </w:tcBorders>
            <w:noWrap w:val="0"/>
            <w:vAlign w:val="center"/>
          </w:tcPr>
          <w:p w14:paraId="2E9FEBAD">
            <w:pPr>
              <w:widowControl/>
              <w:jc w:val="center"/>
              <w:textAlignment w:val="center"/>
              <w:rPr>
                <w:rFonts w:eastAsia="等线"/>
                <w:color w:val="000000"/>
                <w:kern w:val="0"/>
                <w:szCs w:val="21"/>
                <w:lang w:bidi="ar"/>
              </w:rPr>
            </w:pPr>
          </w:p>
        </w:tc>
        <w:tc>
          <w:tcPr>
            <w:tcW w:w="1001" w:type="pct"/>
            <w:tcBorders>
              <w:top w:val="single" w:color="000000" w:sz="8" w:space="0"/>
            </w:tcBorders>
            <w:noWrap w:val="0"/>
            <w:vAlign w:val="top"/>
          </w:tcPr>
          <w:p w14:paraId="6A04C781">
            <w:pPr>
              <w:widowControl/>
              <w:jc w:val="center"/>
              <w:textAlignment w:val="center"/>
              <w:rPr>
                <w:rFonts w:eastAsia="等线"/>
                <w:color w:val="000000"/>
                <w:kern w:val="0"/>
                <w:szCs w:val="21"/>
                <w:lang w:bidi="ar"/>
              </w:rPr>
            </w:pPr>
          </w:p>
        </w:tc>
        <w:tc>
          <w:tcPr>
            <w:tcW w:w="1001" w:type="pct"/>
            <w:tcBorders>
              <w:top w:val="single" w:color="000000" w:sz="8" w:space="0"/>
            </w:tcBorders>
            <w:noWrap w:val="0"/>
            <w:vAlign w:val="center"/>
          </w:tcPr>
          <w:p w14:paraId="32E25282">
            <w:pPr>
              <w:widowControl/>
              <w:jc w:val="center"/>
              <w:textAlignment w:val="center"/>
              <w:rPr>
                <w:rFonts w:eastAsia="等线"/>
                <w:color w:val="000000"/>
                <w:kern w:val="0"/>
                <w:szCs w:val="21"/>
                <w:lang w:bidi="ar"/>
              </w:rPr>
            </w:pPr>
          </w:p>
        </w:tc>
      </w:tr>
      <w:tr w14:paraId="3041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6A3CDC2C">
            <w:pPr>
              <w:spacing w:line="360" w:lineRule="auto"/>
              <w:jc w:val="center"/>
              <w:rPr>
                <w:szCs w:val="21"/>
              </w:rPr>
            </w:pPr>
            <w:r>
              <w:rPr>
                <w:i/>
                <w:iCs/>
                <w:szCs w:val="21"/>
              </w:rPr>
              <w:t>r</w:t>
            </w:r>
            <w:r>
              <w:rPr>
                <w:szCs w:val="21"/>
              </w:rPr>
              <w:t>/%</w:t>
            </w:r>
          </w:p>
        </w:tc>
        <w:tc>
          <w:tcPr>
            <w:tcW w:w="999" w:type="pct"/>
            <w:noWrap w:val="0"/>
            <w:vAlign w:val="center"/>
          </w:tcPr>
          <w:p w14:paraId="76FB8654">
            <w:pPr>
              <w:widowControl/>
              <w:jc w:val="center"/>
              <w:textAlignment w:val="center"/>
              <w:rPr>
                <w:rFonts w:eastAsia="等线"/>
                <w:color w:val="000000"/>
                <w:kern w:val="0"/>
                <w:szCs w:val="21"/>
                <w:lang w:bidi="ar"/>
              </w:rPr>
            </w:pPr>
          </w:p>
        </w:tc>
        <w:tc>
          <w:tcPr>
            <w:tcW w:w="998" w:type="pct"/>
            <w:noWrap w:val="0"/>
            <w:vAlign w:val="center"/>
          </w:tcPr>
          <w:p w14:paraId="2B64B025">
            <w:pPr>
              <w:widowControl/>
              <w:jc w:val="center"/>
              <w:textAlignment w:val="center"/>
              <w:rPr>
                <w:rFonts w:eastAsia="等线"/>
                <w:color w:val="000000"/>
                <w:kern w:val="0"/>
                <w:szCs w:val="21"/>
                <w:lang w:bidi="ar"/>
              </w:rPr>
            </w:pPr>
          </w:p>
        </w:tc>
        <w:tc>
          <w:tcPr>
            <w:tcW w:w="1001" w:type="pct"/>
            <w:noWrap w:val="0"/>
            <w:vAlign w:val="top"/>
          </w:tcPr>
          <w:p w14:paraId="59C66D47">
            <w:pPr>
              <w:widowControl/>
              <w:jc w:val="center"/>
              <w:textAlignment w:val="center"/>
              <w:rPr>
                <w:rFonts w:eastAsia="等线"/>
                <w:color w:val="000000"/>
                <w:kern w:val="0"/>
                <w:szCs w:val="21"/>
                <w:lang w:bidi="ar"/>
              </w:rPr>
            </w:pPr>
          </w:p>
        </w:tc>
        <w:tc>
          <w:tcPr>
            <w:tcW w:w="1001" w:type="pct"/>
            <w:noWrap w:val="0"/>
            <w:vAlign w:val="center"/>
          </w:tcPr>
          <w:p w14:paraId="486F76E9">
            <w:pPr>
              <w:widowControl/>
              <w:jc w:val="center"/>
              <w:textAlignment w:val="center"/>
              <w:rPr>
                <w:rFonts w:eastAsia="等线"/>
                <w:color w:val="000000"/>
                <w:kern w:val="0"/>
                <w:szCs w:val="21"/>
                <w:lang w:bidi="ar"/>
              </w:rPr>
            </w:pPr>
          </w:p>
        </w:tc>
      </w:tr>
      <w:tr w14:paraId="526B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0FE5C2D8">
            <w:pPr>
              <w:spacing w:line="360" w:lineRule="auto"/>
              <w:jc w:val="center"/>
              <w:rPr>
                <w:szCs w:val="21"/>
              </w:rPr>
            </w:pPr>
            <w:r>
              <w:rPr>
                <w:i/>
                <w:iCs/>
              </w:rPr>
              <w:t>w</w:t>
            </w:r>
            <w:r>
              <w:rPr>
                <w:rFonts w:hint="eastAsia"/>
                <w:i/>
                <w:iCs/>
                <w:vertAlign w:val="subscript"/>
                <w:lang w:val="en-US" w:eastAsia="zh-CN"/>
              </w:rPr>
              <w:t>Ag</w:t>
            </w:r>
            <w:r>
              <w:rPr>
                <w:szCs w:val="21"/>
              </w:rPr>
              <w:t>/%</w:t>
            </w:r>
          </w:p>
        </w:tc>
        <w:tc>
          <w:tcPr>
            <w:tcW w:w="999" w:type="pct"/>
            <w:noWrap w:val="0"/>
            <w:vAlign w:val="center"/>
          </w:tcPr>
          <w:p w14:paraId="6EA9068E">
            <w:pPr>
              <w:widowControl/>
              <w:jc w:val="center"/>
              <w:textAlignment w:val="center"/>
              <w:rPr>
                <w:rFonts w:eastAsia="等线"/>
                <w:color w:val="000000"/>
                <w:kern w:val="0"/>
                <w:szCs w:val="21"/>
                <w:lang w:bidi="ar"/>
              </w:rPr>
            </w:pPr>
          </w:p>
        </w:tc>
        <w:tc>
          <w:tcPr>
            <w:tcW w:w="998" w:type="pct"/>
            <w:noWrap w:val="0"/>
            <w:vAlign w:val="center"/>
          </w:tcPr>
          <w:p w14:paraId="31623125">
            <w:pPr>
              <w:widowControl/>
              <w:jc w:val="center"/>
              <w:textAlignment w:val="center"/>
              <w:rPr>
                <w:rFonts w:eastAsia="等线"/>
                <w:color w:val="000000"/>
                <w:kern w:val="0"/>
                <w:szCs w:val="21"/>
                <w:lang w:bidi="ar"/>
              </w:rPr>
            </w:pPr>
          </w:p>
        </w:tc>
        <w:tc>
          <w:tcPr>
            <w:tcW w:w="1001" w:type="pct"/>
            <w:noWrap w:val="0"/>
            <w:vAlign w:val="top"/>
          </w:tcPr>
          <w:p w14:paraId="5D47FC91">
            <w:pPr>
              <w:widowControl/>
              <w:jc w:val="center"/>
              <w:textAlignment w:val="center"/>
              <w:rPr>
                <w:rFonts w:eastAsia="等线"/>
                <w:color w:val="000000"/>
                <w:kern w:val="0"/>
                <w:szCs w:val="21"/>
                <w:lang w:bidi="ar"/>
              </w:rPr>
            </w:pPr>
          </w:p>
        </w:tc>
        <w:tc>
          <w:tcPr>
            <w:tcW w:w="1001" w:type="pct"/>
            <w:noWrap w:val="0"/>
            <w:vAlign w:val="center"/>
          </w:tcPr>
          <w:p w14:paraId="0BFBCA0B">
            <w:pPr>
              <w:widowControl/>
              <w:jc w:val="center"/>
              <w:textAlignment w:val="center"/>
              <w:rPr>
                <w:rFonts w:eastAsia="等线"/>
                <w:color w:val="000000"/>
                <w:kern w:val="0"/>
                <w:szCs w:val="21"/>
                <w:lang w:bidi="ar"/>
              </w:rPr>
            </w:pPr>
          </w:p>
        </w:tc>
      </w:tr>
      <w:tr w14:paraId="06E7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2DDEE83A">
            <w:pPr>
              <w:spacing w:line="360" w:lineRule="auto"/>
              <w:jc w:val="center"/>
              <w:rPr>
                <w:szCs w:val="21"/>
              </w:rPr>
            </w:pPr>
            <w:r>
              <w:rPr>
                <w:i/>
                <w:iCs/>
                <w:szCs w:val="21"/>
              </w:rPr>
              <w:t>r</w:t>
            </w:r>
            <w:r>
              <w:rPr>
                <w:szCs w:val="21"/>
              </w:rPr>
              <w:t>/%</w:t>
            </w:r>
          </w:p>
        </w:tc>
        <w:tc>
          <w:tcPr>
            <w:tcW w:w="999" w:type="pct"/>
            <w:noWrap w:val="0"/>
            <w:vAlign w:val="center"/>
          </w:tcPr>
          <w:p w14:paraId="3A8CAFCC">
            <w:pPr>
              <w:widowControl/>
              <w:jc w:val="center"/>
              <w:textAlignment w:val="center"/>
              <w:rPr>
                <w:rFonts w:eastAsia="等线"/>
                <w:color w:val="000000"/>
                <w:kern w:val="0"/>
                <w:szCs w:val="21"/>
                <w:lang w:bidi="ar"/>
              </w:rPr>
            </w:pPr>
          </w:p>
        </w:tc>
        <w:tc>
          <w:tcPr>
            <w:tcW w:w="998" w:type="pct"/>
            <w:noWrap w:val="0"/>
            <w:vAlign w:val="center"/>
          </w:tcPr>
          <w:p w14:paraId="56F1ECEB">
            <w:pPr>
              <w:widowControl/>
              <w:jc w:val="center"/>
              <w:textAlignment w:val="center"/>
              <w:rPr>
                <w:rFonts w:eastAsia="等线"/>
                <w:color w:val="000000"/>
                <w:kern w:val="0"/>
                <w:szCs w:val="21"/>
                <w:lang w:bidi="ar"/>
              </w:rPr>
            </w:pPr>
          </w:p>
        </w:tc>
        <w:tc>
          <w:tcPr>
            <w:tcW w:w="1001" w:type="pct"/>
            <w:noWrap w:val="0"/>
            <w:vAlign w:val="top"/>
          </w:tcPr>
          <w:p w14:paraId="76B61258">
            <w:pPr>
              <w:widowControl/>
              <w:jc w:val="center"/>
              <w:textAlignment w:val="center"/>
              <w:rPr>
                <w:rFonts w:eastAsia="等线"/>
                <w:color w:val="000000"/>
                <w:kern w:val="0"/>
                <w:szCs w:val="21"/>
                <w:lang w:bidi="ar"/>
              </w:rPr>
            </w:pPr>
          </w:p>
        </w:tc>
        <w:tc>
          <w:tcPr>
            <w:tcW w:w="1001" w:type="pct"/>
            <w:noWrap w:val="0"/>
            <w:vAlign w:val="center"/>
          </w:tcPr>
          <w:p w14:paraId="4E2B78F4">
            <w:pPr>
              <w:widowControl/>
              <w:jc w:val="center"/>
              <w:textAlignment w:val="center"/>
              <w:rPr>
                <w:rFonts w:eastAsia="等线"/>
                <w:color w:val="000000"/>
                <w:kern w:val="0"/>
                <w:szCs w:val="21"/>
                <w:lang w:bidi="ar"/>
              </w:rPr>
            </w:pPr>
          </w:p>
        </w:tc>
      </w:tr>
      <w:tr w14:paraId="4598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49B147FC">
            <w:pPr>
              <w:spacing w:line="360" w:lineRule="auto"/>
              <w:jc w:val="center"/>
              <w:rPr>
                <w:szCs w:val="21"/>
              </w:rPr>
            </w:pPr>
            <w:r>
              <w:rPr>
                <w:i/>
                <w:iCs/>
              </w:rPr>
              <w:t>w</w:t>
            </w:r>
            <w:r>
              <w:rPr>
                <w:rFonts w:hint="eastAsia"/>
                <w:i/>
                <w:iCs/>
                <w:vertAlign w:val="subscript"/>
                <w:lang w:val="en-US" w:eastAsia="zh-CN"/>
              </w:rPr>
              <w:t>Mo</w:t>
            </w:r>
            <w:r>
              <w:rPr>
                <w:szCs w:val="21"/>
              </w:rPr>
              <w:t>/%</w:t>
            </w:r>
          </w:p>
        </w:tc>
        <w:tc>
          <w:tcPr>
            <w:tcW w:w="999" w:type="pct"/>
            <w:noWrap w:val="0"/>
            <w:vAlign w:val="center"/>
          </w:tcPr>
          <w:p w14:paraId="533C7FE9">
            <w:pPr>
              <w:widowControl/>
              <w:jc w:val="center"/>
              <w:textAlignment w:val="center"/>
              <w:rPr>
                <w:rFonts w:eastAsia="等线"/>
                <w:color w:val="000000"/>
                <w:kern w:val="0"/>
                <w:szCs w:val="21"/>
                <w:lang w:bidi="ar"/>
              </w:rPr>
            </w:pPr>
          </w:p>
        </w:tc>
        <w:tc>
          <w:tcPr>
            <w:tcW w:w="998" w:type="pct"/>
            <w:noWrap w:val="0"/>
            <w:vAlign w:val="center"/>
          </w:tcPr>
          <w:p w14:paraId="68E9D4EA">
            <w:pPr>
              <w:widowControl/>
              <w:jc w:val="center"/>
              <w:textAlignment w:val="center"/>
              <w:rPr>
                <w:rFonts w:eastAsia="等线"/>
                <w:color w:val="000000"/>
                <w:kern w:val="0"/>
                <w:szCs w:val="21"/>
                <w:lang w:bidi="ar"/>
              </w:rPr>
            </w:pPr>
          </w:p>
        </w:tc>
        <w:tc>
          <w:tcPr>
            <w:tcW w:w="1001" w:type="pct"/>
            <w:noWrap w:val="0"/>
            <w:vAlign w:val="top"/>
          </w:tcPr>
          <w:p w14:paraId="71B96CDE">
            <w:pPr>
              <w:widowControl/>
              <w:jc w:val="center"/>
              <w:textAlignment w:val="center"/>
              <w:rPr>
                <w:rFonts w:eastAsia="等线"/>
                <w:color w:val="000000"/>
                <w:kern w:val="0"/>
                <w:szCs w:val="21"/>
                <w:lang w:bidi="ar"/>
              </w:rPr>
            </w:pPr>
          </w:p>
        </w:tc>
        <w:tc>
          <w:tcPr>
            <w:tcW w:w="1001" w:type="pct"/>
            <w:noWrap w:val="0"/>
            <w:vAlign w:val="center"/>
          </w:tcPr>
          <w:p w14:paraId="226DE4A5">
            <w:pPr>
              <w:widowControl/>
              <w:jc w:val="center"/>
              <w:textAlignment w:val="center"/>
              <w:rPr>
                <w:rFonts w:eastAsia="等线"/>
                <w:color w:val="000000"/>
                <w:kern w:val="0"/>
                <w:szCs w:val="21"/>
                <w:lang w:bidi="ar"/>
              </w:rPr>
            </w:pPr>
          </w:p>
        </w:tc>
      </w:tr>
      <w:tr w14:paraId="6DB2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0AC51FA7">
            <w:pPr>
              <w:spacing w:line="360" w:lineRule="auto"/>
              <w:jc w:val="center"/>
              <w:rPr>
                <w:szCs w:val="21"/>
              </w:rPr>
            </w:pPr>
            <w:r>
              <w:rPr>
                <w:i/>
                <w:iCs/>
                <w:szCs w:val="21"/>
              </w:rPr>
              <w:t>r</w:t>
            </w:r>
            <w:r>
              <w:rPr>
                <w:szCs w:val="21"/>
              </w:rPr>
              <w:t>/%</w:t>
            </w:r>
          </w:p>
        </w:tc>
        <w:tc>
          <w:tcPr>
            <w:tcW w:w="999" w:type="pct"/>
            <w:noWrap w:val="0"/>
            <w:vAlign w:val="center"/>
          </w:tcPr>
          <w:p w14:paraId="486973C5">
            <w:pPr>
              <w:widowControl/>
              <w:jc w:val="center"/>
              <w:textAlignment w:val="center"/>
              <w:rPr>
                <w:rFonts w:eastAsia="等线"/>
                <w:color w:val="000000"/>
                <w:kern w:val="0"/>
                <w:szCs w:val="21"/>
                <w:lang w:bidi="ar"/>
              </w:rPr>
            </w:pPr>
          </w:p>
        </w:tc>
        <w:tc>
          <w:tcPr>
            <w:tcW w:w="998" w:type="pct"/>
            <w:noWrap w:val="0"/>
            <w:vAlign w:val="center"/>
          </w:tcPr>
          <w:p w14:paraId="500E16B5">
            <w:pPr>
              <w:widowControl/>
              <w:jc w:val="center"/>
              <w:textAlignment w:val="center"/>
              <w:rPr>
                <w:rFonts w:eastAsia="等线"/>
                <w:color w:val="000000"/>
                <w:kern w:val="0"/>
                <w:szCs w:val="21"/>
                <w:lang w:bidi="ar"/>
              </w:rPr>
            </w:pPr>
          </w:p>
        </w:tc>
        <w:tc>
          <w:tcPr>
            <w:tcW w:w="1001" w:type="pct"/>
            <w:noWrap w:val="0"/>
            <w:vAlign w:val="top"/>
          </w:tcPr>
          <w:p w14:paraId="000272E9">
            <w:pPr>
              <w:widowControl/>
              <w:jc w:val="center"/>
              <w:textAlignment w:val="center"/>
              <w:rPr>
                <w:rFonts w:eastAsia="等线"/>
                <w:color w:val="000000"/>
                <w:kern w:val="0"/>
                <w:szCs w:val="21"/>
                <w:lang w:bidi="ar"/>
              </w:rPr>
            </w:pPr>
          </w:p>
        </w:tc>
        <w:tc>
          <w:tcPr>
            <w:tcW w:w="1001" w:type="pct"/>
            <w:noWrap w:val="0"/>
            <w:vAlign w:val="center"/>
          </w:tcPr>
          <w:p w14:paraId="2BD5B5DB">
            <w:pPr>
              <w:widowControl/>
              <w:jc w:val="center"/>
              <w:textAlignment w:val="center"/>
              <w:rPr>
                <w:rFonts w:eastAsia="等线"/>
                <w:color w:val="000000"/>
                <w:kern w:val="0"/>
                <w:szCs w:val="21"/>
                <w:lang w:bidi="ar"/>
              </w:rPr>
            </w:pPr>
          </w:p>
        </w:tc>
      </w:tr>
      <w:tr w14:paraId="75EC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397EEFD2">
            <w:pPr>
              <w:spacing w:line="360" w:lineRule="auto"/>
              <w:jc w:val="center"/>
              <w:rPr>
                <w:i/>
                <w:szCs w:val="21"/>
              </w:rPr>
            </w:pPr>
            <w:r>
              <w:rPr>
                <w:i/>
                <w:iCs/>
              </w:rPr>
              <w:t>w</w:t>
            </w:r>
            <w:r>
              <w:rPr>
                <w:rFonts w:hint="eastAsia"/>
                <w:i/>
                <w:iCs/>
                <w:vertAlign w:val="subscript"/>
                <w:lang w:val="en-US" w:eastAsia="zh-CN"/>
              </w:rPr>
              <w:t>As</w:t>
            </w:r>
            <w:r>
              <w:rPr>
                <w:i/>
                <w:szCs w:val="21"/>
              </w:rPr>
              <w:t>/%</w:t>
            </w:r>
          </w:p>
        </w:tc>
        <w:tc>
          <w:tcPr>
            <w:tcW w:w="999" w:type="pct"/>
            <w:noWrap w:val="0"/>
            <w:vAlign w:val="center"/>
          </w:tcPr>
          <w:p w14:paraId="21FEFA1A">
            <w:pPr>
              <w:widowControl/>
              <w:jc w:val="center"/>
              <w:textAlignment w:val="center"/>
              <w:rPr>
                <w:rFonts w:eastAsia="等线"/>
                <w:color w:val="000000"/>
                <w:kern w:val="0"/>
                <w:szCs w:val="21"/>
                <w:lang w:bidi="ar"/>
              </w:rPr>
            </w:pPr>
          </w:p>
        </w:tc>
        <w:tc>
          <w:tcPr>
            <w:tcW w:w="998" w:type="pct"/>
            <w:noWrap w:val="0"/>
            <w:vAlign w:val="center"/>
          </w:tcPr>
          <w:p w14:paraId="7412A92E">
            <w:pPr>
              <w:widowControl/>
              <w:jc w:val="center"/>
              <w:textAlignment w:val="center"/>
              <w:rPr>
                <w:rFonts w:eastAsia="等线"/>
                <w:color w:val="000000"/>
                <w:kern w:val="0"/>
                <w:szCs w:val="21"/>
                <w:lang w:bidi="ar"/>
              </w:rPr>
            </w:pPr>
          </w:p>
        </w:tc>
        <w:tc>
          <w:tcPr>
            <w:tcW w:w="1001" w:type="pct"/>
            <w:noWrap w:val="0"/>
            <w:vAlign w:val="top"/>
          </w:tcPr>
          <w:p w14:paraId="3B2DB7A5">
            <w:pPr>
              <w:widowControl/>
              <w:jc w:val="center"/>
              <w:textAlignment w:val="center"/>
              <w:rPr>
                <w:rFonts w:eastAsia="等线"/>
                <w:color w:val="000000"/>
                <w:kern w:val="0"/>
                <w:szCs w:val="21"/>
                <w:lang w:bidi="ar"/>
              </w:rPr>
            </w:pPr>
          </w:p>
        </w:tc>
        <w:tc>
          <w:tcPr>
            <w:tcW w:w="1001" w:type="pct"/>
            <w:noWrap w:val="0"/>
            <w:vAlign w:val="center"/>
          </w:tcPr>
          <w:p w14:paraId="0F45FFDD">
            <w:pPr>
              <w:widowControl/>
              <w:jc w:val="center"/>
              <w:textAlignment w:val="center"/>
              <w:rPr>
                <w:rFonts w:eastAsia="等线"/>
                <w:color w:val="000000"/>
                <w:kern w:val="0"/>
                <w:szCs w:val="21"/>
                <w:lang w:bidi="ar"/>
              </w:rPr>
            </w:pPr>
          </w:p>
        </w:tc>
      </w:tr>
      <w:tr w14:paraId="58E0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4C42ED2D">
            <w:pPr>
              <w:spacing w:line="360" w:lineRule="auto"/>
              <w:jc w:val="center"/>
              <w:rPr>
                <w:szCs w:val="21"/>
              </w:rPr>
            </w:pPr>
            <w:r>
              <w:rPr>
                <w:i/>
                <w:iCs/>
                <w:szCs w:val="21"/>
              </w:rPr>
              <w:t>r</w:t>
            </w:r>
            <w:r>
              <w:rPr>
                <w:szCs w:val="21"/>
              </w:rPr>
              <w:t>/%</w:t>
            </w:r>
          </w:p>
        </w:tc>
        <w:tc>
          <w:tcPr>
            <w:tcW w:w="999" w:type="pct"/>
            <w:noWrap w:val="0"/>
            <w:vAlign w:val="center"/>
          </w:tcPr>
          <w:p w14:paraId="23C3C640">
            <w:pPr>
              <w:widowControl/>
              <w:jc w:val="center"/>
              <w:textAlignment w:val="center"/>
              <w:rPr>
                <w:rFonts w:eastAsia="等线"/>
                <w:color w:val="000000"/>
                <w:kern w:val="0"/>
                <w:szCs w:val="21"/>
                <w:lang w:bidi="ar"/>
              </w:rPr>
            </w:pPr>
          </w:p>
        </w:tc>
        <w:tc>
          <w:tcPr>
            <w:tcW w:w="998" w:type="pct"/>
            <w:noWrap w:val="0"/>
            <w:vAlign w:val="center"/>
          </w:tcPr>
          <w:p w14:paraId="51540BA0">
            <w:pPr>
              <w:widowControl/>
              <w:jc w:val="center"/>
              <w:textAlignment w:val="center"/>
              <w:rPr>
                <w:rFonts w:eastAsia="等线"/>
                <w:color w:val="000000"/>
                <w:kern w:val="0"/>
                <w:szCs w:val="21"/>
                <w:lang w:bidi="ar"/>
              </w:rPr>
            </w:pPr>
          </w:p>
        </w:tc>
        <w:tc>
          <w:tcPr>
            <w:tcW w:w="1001" w:type="pct"/>
            <w:noWrap w:val="0"/>
            <w:vAlign w:val="top"/>
          </w:tcPr>
          <w:p w14:paraId="5BD55C24">
            <w:pPr>
              <w:widowControl/>
              <w:jc w:val="center"/>
              <w:textAlignment w:val="center"/>
              <w:rPr>
                <w:rFonts w:eastAsia="等线"/>
                <w:color w:val="000000"/>
                <w:kern w:val="0"/>
                <w:szCs w:val="21"/>
                <w:lang w:bidi="ar"/>
              </w:rPr>
            </w:pPr>
          </w:p>
        </w:tc>
        <w:tc>
          <w:tcPr>
            <w:tcW w:w="1001" w:type="pct"/>
            <w:noWrap w:val="0"/>
            <w:vAlign w:val="center"/>
          </w:tcPr>
          <w:p w14:paraId="039E9768">
            <w:pPr>
              <w:widowControl/>
              <w:jc w:val="center"/>
              <w:textAlignment w:val="center"/>
              <w:rPr>
                <w:rFonts w:eastAsia="等线"/>
                <w:color w:val="000000"/>
                <w:kern w:val="0"/>
                <w:szCs w:val="21"/>
                <w:lang w:bidi="ar"/>
              </w:rPr>
            </w:pPr>
          </w:p>
        </w:tc>
      </w:tr>
      <w:tr w14:paraId="3204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33DBACD1">
            <w:pPr>
              <w:spacing w:line="360" w:lineRule="auto"/>
              <w:jc w:val="center"/>
              <w:rPr>
                <w:szCs w:val="21"/>
              </w:rPr>
            </w:pPr>
            <w:r>
              <w:rPr>
                <w:i/>
                <w:iCs/>
              </w:rPr>
              <w:t>w</w:t>
            </w:r>
            <w:r>
              <w:rPr>
                <w:rFonts w:hint="eastAsia"/>
                <w:i/>
                <w:iCs/>
                <w:vertAlign w:val="subscript"/>
                <w:lang w:val="en-US" w:eastAsia="zh-CN"/>
              </w:rPr>
              <w:t>W</w:t>
            </w:r>
            <w:r>
              <w:rPr>
                <w:szCs w:val="21"/>
              </w:rPr>
              <w:t>/%</w:t>
            </w:r>
          </w:p>
        </w:tc>
        <w:tc>
          <w:tcPr>
            <w:tcW w:w="999" w:type="pct"/>
            <w:noWrap w:val="0"/>
            <w:vAlign w:val="center"/>
          </w:tcPr>
          <w:p w14:paraId="66D02EF7">
            <w:pPr>
              <w:widowControl/>
              <w:jc w:val="center"/>
              <w:textAlignment w:val="center"/>
              <w:rPr>
                <w:rFonts w:eastAsia="等线"/>
                <w:color w:val="000000"/>
                <w:kern w:val="0"/>
                <w:szCs w:val="21"/>
                <w:lang w:bidi="ar"/>
              </w:rPr>
            </w:pPr>
          </w:p>
        </w:tc>
        <w:tc>
          <w:tcPr>
            <w:tcW w:w="998" w:type="pct"/>
            <w:noWrap w:val="0"/>
            <w:vAlign w:val="center"/>
          </w:tcPr>
          <w:p w14:paraId="2E619311">
            <w:pPr>
              <w:widowControl/>
              <w:jc w:val="center"/>
              <w:textAlignment w:val="center"/>
              <w:rPr>
                <w:rFonts w:eastAsia="等线"/>
                <w:color w:val="000000"/>
                <w:kern w:val="0"/>
                <w:szCs w:val="21"/>
                <w:lang w:bidi="ar"/>
              </w:rPr>
            </w:pPr>
          </w:p>
        </w:tc>
        <w:tc>
          <w:tcPr>
            <w:tcW w:w="1001" w:type="pct"/>
            <w:noWrap w:val="0"/>
            <w:vAlign w:val="top"/>
          </w:tcPr>
          <w:p w14:paraId="22A7CD34">
            <w:pPr>
              <w:widowControl/>
              <w:jc w:val="center"/>
              <w:textAlignment w:val="center"/>
              <w:rPr>
                <w:rFonts w:eastAsia="等线"/>
                <w:color w:val="000000"/>
                <w:kern w:val="0"/>
                <w:szCs w:val="21"/>
                <w:lang w:bidi="ar"/>
              </w:rPr>
            </w:pPr>
          </w:p>
        </w:tc>
        <w:tc>
          <w:tcPr>
            <w:tcW w:w="1001" w:type="pct"/>
            <w:noWrap w:val="0"/>
            <w:vAlign w:val="center"/>
          </w:tcPr>
          <w:p w14:paraId="09B6A04D">
            <w:pPr>
              <w:widowControl/>
              <w:jc w:val="center"/>
              <w:textAlignment w:val="center"/>
              <w:rPr>
                <w:rFonts w:eastAsia="等线"/>
                <w:color w:val="000000"/>
                <w:kern w:val="0"/>
                <w:szCs w:val="21"/>
                <w:lang w:bidi="ar"/>
              </w:rPr>
            </w:pPr>
          </w:p>
        </w:tc>
      </w:tr>
      <w:tr w14:paraId="339F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4C9E3C0A">
            <w:pPr>
              <w:spacing w:line="360" w:lineRule="auto"/>
              <w:jc w:val="center"/>
              <w:rPr>
                <w:szCs w:val="21"/>
              </w:rPr>
            </w:pPr>
            <w:r>
              <w:rPr>
                <w:i/>
                <w:iCs/>
                <w:szCs w:val="21"/>
              </w:rPr>
              <w:t>r</w:t>
            </w:r>
            <w:r>
              <w:rPr>
                <w:szCs w:val="21"/>
              </w:rPr>
              <w:t>/%</w:t>
            </w:r>
          </w:p>
        </w:tc>
        <w:tc>
          <w:tcPr>
            <w:tcW w:w="999" w:type="pct"/>
            <w:noWrap w:val="0"/>
            <w:vAlign w:val="center"/>
          </w:tcPr>
          <w:p w14:paraId="656906FA">
            <w:pPr>
              <w:widowControl/>
              <w:jc w:val="center"/>
              <w:textAlignment w:val="center"/>
              <w:rPr>
                <w:rFonts w:eastAsia="等线"/>
                <w:color w:val="000000"/>
                <w:kern w:val="0"/>
                <w:szCs w:val="21"/>
                <w:lang w:bidi="ar"/>
              </w:rPr>
            </w:pPr>
          </w:p>
        </w:tc>
        <w:tc>
          <w:tcPr>
            <w:tcW w:w="998" w:type="pct"/>
            <w:noWrap w:val="0"/>
            <w:vAlign w:val="center"/>
          </w:tcPr>
          <w:p w14:paraId="19C5570E">
            <w:pPr>
              <w:widowControl/>
              <w:jc w:val="center"/>
              <w:textAlignment w:val="center"/>
              <w:rPr>
                <w:rFonts w:eastAsia="等线"/>
                <w:color w:val="000000"/>
                <w:kern w:val="0"/>
                <w:szCs w:val="21"/>
                <w:lang w:bidi="ar"/>
              </w:rPr>
            </w:pPr>
          </w:p>
        </w:tc>
        <w:tc>
          <w:tcPr>
            <w:tcW w:w="1001" w:type="pct"/>
            <w:noWrap w:val="0"/>
            <w:vAlign w:val="top"/>
          </w:tcPr>
          <w:p w14:paraId="76C22FE9">
            <w:pPr>
              <w:widowControl/>
              <w:jc w:val="center"/>
              <w:textAlignment w:val="center"/>
              <w:rPr>
                <w:rFonts w:eastAsia="等线"/>
                <w:color w:val="000000"/>
                <w:kern w:val="0"/>
                <w:szCs w:val="21"/>
                <w:lang w:bidi="ar"/>
              </w:rPr>
            </w:pPr>
          </w:p>
        </w:tc>
        <w:tc>
          <w:tcPr>
            <w:tcW w:w="1001" w:type="pct"/>
            <w:noWrap w:val="0"/>
            <w:vAlign w:val="center"/>
          </w:tcPr>
          <w:p w14:paraId="4EAD512E">
            <w:pPr>
              <w:widowControl/>
              <w:jc w:val="center"/>
              <w:textAlignment w:val="center"/>
              <w:rPr>
                <w:rFonts w:eastAsia="等线"/>
                <w:color w:val="000000"/>
                <w:kern w:val="0"/>
                <w:szCs w:val="21"/>
                <w:lang w:bidi="ar"/>
              </w:rPr>
            </w:pPr>
          </w:p>
        </w:tc>
      </w:tr>
      <w:tr w14:paraId="706E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2F7289ED">
            <w:pPr>
              <w:spacing w:line="360" w:lineRule="auto"/>
              <w:jc w:val="center"/>
              <w:rPr>
                <w:szCs w:val="21"/>
              </w:rPr>
            </w:pPr>
            <w:r>
              <w:rPr>
                <w:i/>
                <w:iCs/>
              </w:rPr>
              <w:t>w</w:t>
            </w:r>
            <w:r>
              <w:rPr>
                <w:iCs/>
                <w:szCs w:val="21"/>
                <w:vertAlign w:val="subscript"/>
              </w:rPr>
              <w:t>Bi</w:t>
            </w:r>
            <w:r>
              <w:rPr>
                <w:i/>
                <w:szCs w:val="21"/>
              </w:rPr>
              <w:t>/</w:t>
            </w:r>
            <w:r>
              <w:rPr>
                <w:szCs w:val="21"/>
              </w:rPr>
              <w:t>%</w:t>
            </w:r>
          </w:p>
        </w:tc>
        <w:tc>
          <w:tcPr>
            <w:tcW w:w="999" w:type="pct"/>
            <w:noWrap w:val="0"/>
            <w:vAlign w:val="center"/>
          </w:tcPr>
          <w:p w14:paraId="2B2C894E">
            <w:pPr>
              <w:widowControl/>
              <w:jc w:val="center"/>
              <w:textAlignment w:val="center"/>
              <w:rPr>
                <w:rFonts w:eastAsia="等线"/>
                <w:color w:val="000000"/>
                <w:kern w:val="0"/>
                <w:szCs w:val="21"/>
                <w:lang w:bidi="ar"/>
              </w:rPr>
            </w:pPr>
          </w:p>
        </w:tc>
        <w:tc>
          <w:tcPr>
            <w:tcW w:w="998" w:type="pct"/>
            <w:noWrap w:val="0"/>
            <w:vAlign w:val="center"/>
          </w:tcPr>
          <w:p w14:paraId="3FA22552">
            <w:pPr>
              <w:widowControl/>
              <w:jc w:val="center"/>
              <w:textAlignment w:val="center"/>
              <w:rPr>
                <w:rFonts w:eastAsia="等线"/>
                <w:color w:val="000000"/>
                <w:kern w:val="0"/>
                <w:szCs w:val="21"/>
                <w:lang w:bidi="ar"/>
              </w:rPr>
            </w:pPr>
          </w:p>
        </w:tc>
        <w:tc>
          <w:tcPr>
            <w:tcW w:w="1001" w:type="pct"/>
            <w:noWrap w:val="0"/>
            <w:vAlign w:val="top"/>
          </w:tcPr>
          <w:p w14:paraId="7F39B0A0">
            <w:pPr>
              <w:widowControl/>
              <w:jc w:val="center"/>
              <w:textAlignment w:val="center"/>
              <w:rPr>
                <w:rFonts w:hint="eastAsia" w:eastAsia="等线"/>
                <w:color w:val="000000"/>
                <w:kern w:val="0"/>
                <w:szCs w:val="21"/>
                <w:lang w:bidi="ar"/>
              </w:rPr>
            </w:pPr>
          </w:p>
        </w:tc>
        <w:tc>
          <w:tcPr>
            <w:tcW w:w="1001" w:type="pct"/>
            <w:noWrap w:val="0"/>
            <w:vAlign w:val="center"/>
          </w:tcPr>
          <w:p w14:paraId="2C6D361C">
            <w:pPr>
              <w:widowControl/>
              <w:jc w:val="center"/>
              <w:textAlignment w:val="center"/>
              <w:rPr>
                <w:rFonts w:eastAsia="等线"/>
                <w:color w:val="000000"/>
                <w:kern w:val="0"/>
                <w:szCs w:val="21"/>
                <w:lang w:bidi="ar"/>
              </w:rPr>
            </w:pPr>
          </w:p>
        </w:tc>
      </w:tr>
      <w:tr w14:paraId="2C73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1626FD95">
            <w:pPr>
              <w:spacing w:line="360" w:lineRule="auto"/>
              <w:jc w:val="center"/>
              <w:rPr>
                <w:szCs w:val="21"/>
              </w:rPr>
            </w:pPr>
            <w:r>
              <w:rPr>
                <w:i/>
                <w:iCs/>
                <w:szCs w:val="21"/>
              </w:rPr>
              <w:t>r</w:t>
            </w:r>
            <w:r>
              <w:rPr>
                <w:szCs w:val="21"/>
              </w:rPr>
              <w:t>/%</w:t>
            </w:r>
          </w:p>
        </w:tc>
        <w:tc>
          <w:tcPr>
            <w:tcW w:w="999" w:type="pct"/>
            <w:noWrap w:val="0"/>
            <w:vAlign w:val="center"/>
          </w:tcPr>
          <w:p w14:paraId="3F44301F">
            <w:pPr>
              <w:widowControl/>
              <w:jc w:val="center"/>
              <w:textAlignment w:val="center"/>
              <w:rPr>
                <w:rFonts w:eastAsia="等线"/>
                <w:color w:val="000000"/>
                <w:kern w:val="0"/>
                <w:szCs w:val="21"/>
                <w:lang w:bidi="ar"/>
              </w:rPr>
            </w:pPr>
          </w:p>
        </w:tc>
        <w:tc>
          <w:tcPr>
            <w:tcW w:w="998" w:type="pct"/>
            <w:noWrap w:val="0"/>
            <w:vAlign w:val="center"/>
          </w:tcPr>
          <w:p w14:paraId="4B7464FE">
            <w:pPr>
              <w:widowControl/>
              <w:jc w:val="center"/>
              <w:textAlignment w:val="center"/>
              <w:rPr>
                <w:rFonts w:eastAsia="等线"/>
                <w:color w:val="000000"/>
                <w:kern w:val="0"/>
                <w:szCs w:val="21"/>
                <w:lang w:bidi="ar"/>
              </w:rPr>
            </w:pPr>
          </w:p>
        </w:tc>
        <w:tc>
          <w:tcPr>
            <w:tcW w:w="1001" w:type="pct"/>
            <w:noWrap w:val="0"/>
            <w:vAlign w:val="top"/>
          </w:tcPr>
          <w:p w14:paraId="61BD8B99">
            <w:pPr>
              <w:widowControl/>
              <w:jc w:val="center"/>
              <w:textAlignment w:val="center"/>
              <w:rPr>
                <w:rFonts w:hint="eastAsia" w:eastAsia="等线"/>
                <w:color w:val="000000"/>
                <w:kern w:val="0"/>
                <w:szCs w:val="21"/>
                <w:lang w:bidi="ar"/>
              </w:rPr>
            </w:pPr>
          </w:p>
        </w:tc>
        <w:tc>
          <w:tcPr>
            <w:tcW w:w="1001" w:type="pct"/>
            <w:noWrap w:val="0"/>
            <w:vAlign w:val="center"/>
          </w:tcPr>
          <w:p w14:paraId="00B62201">
            <w:pPr>
              <w:widowControl/>
              <w:jc w:val="center"/>
              <w:textAlignment w:val="center"/>
              <w:rPr>
                <w:rFonts w:eastAsia="等线"/>
                <w:color w:val="000000"/>
                <w:kern w:val="0"/>
                <w:szCs w:val="21"/>
                <w:lang w:bidi="ar"/>
              </w:rPr>
            </w:pPr>
          </w:p>
        </w:tc>
      </w:tr>
      <w:tr w14:paraId="53D3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5A2FAA2E">
            <w:pPr>
              <w:spacing w:line="360" w:lineRule="auto"/>
              <w:jc w:val="center"/>
              <w:rPr>
                <w:szCs w:val="21"/>
              </w:rPr>
            </w:pPr>
            <w:r>
              <w:rPr>
                <w:i/>
                <w:iCs/>
              </w:rPr>
              <w:t>w</w:t>
            </w:r>
            <w:r>
              <w:rPr>
                <w:rFonts w:hint="eastAsia"/>
                <w:i/>
                <w:iCs/>
                <w:vertAlign w:val="subscript"/>
                <w:lang w:val="en-US" w:eastAsia="zh-CN"/>
              </w:rPr>
              <w:t>Ga</w:t>
            </w:r>
            <w:r>
              <w:rPr>
                <w:szCs w:val="21"/>
              </w:rPr>
              <w:t>/%</w:t>
            </w:r>
          </w:p>
        </w:tc>
        <w:tc>
          <w:tcPr>
            <w:tcW w:w="999" w:type="pct"/>
            <w:noWrap w:val="0"/>
            <w:vAlign w:val="center"/>
          </w:tcPr>
          <w:p w14:paraId="70E433F9">
            <w:pPr>
              <w:widowControl/>
              <w:jc w:val="center"/>
              <w:textAlignment w:val="center"/>
              <w:rPr>
                <w:rFonts w:eastAsia="等线"/>
                <w:color w:val="000000"/>
                <w:kern w:val="0"/>
                <w:szCs w:val="21"/>
                <w:lang w:bidi="ar"/>
              </w:rPr>
            </w:pPr>
          </w:p>
        </w:tc>
        <w:tc>
          <w:tcPr>
            <w:tcW w:w="998" w:type="pct"/>
            <w:noWrap w:val="0"/>
            <w:vAlign w:val="center"/>
          </w:tcPr>
          <w:p w14:paraId="59BEE688">
            <w:pPr>
              <w:widowControl/>
              <w:jc w:val="center"/>
              <w:textAlignment w:val="center"/>
              <w:rPr>
                <w:rFonts w:eastAsia="等线"/>
                <w:color w:val="000000"/>
                <w:kern w:val="0"/>
                <w:szCs w:val="21"/>
                <w:lang w:bidi="ar"/>
              </w:rPr>
            </w:pPr>
          </w:p>
        </w:tc>
        <w:tc>
          <w:tcPr>
            <w:tcW w:w="1001" w:type="pct"/>
            <w:noWrap w:val="0"/>
            <w:vAlign w:val="top"/>
          </w:tcPr>
          <w:p w14:paraId="06A2BAA9">
            <w:pPr>
              <w:widowControl/>
              <w:jc w:val="center"/>
              <w:textAlignment w:val="center"/>
              <w:rPr>
                <w:rFonts w:hint="eastAsia" w:eastAsia="等线"/>
                <w:color w:val="000000"/>
                <w:kern w:val="0"/>
                <w:szCs w:val="21"/>
                <w:lang w:bidi="ar"/>
              </w:rPr>
            </w:pPr>
          </w:p>
        </w:tc>
        <w:tc>
          <w:tcPr>
            <w:tcW w:w="1001" w:type="pct"/>
            <w:noWrap w:val="0"/>
            <w:vAlign w:val="center"/>
          </w:tcPr>
          <w:p w14:paraId="1CD2683F">
            <w:pPr>
              <w:widowControl/>
              <w:jc w:val="center"/>
              <w:textAlignment w:val="center"/>
              <w:rPr>
                <w:rFonts w:eastAsia="等线"/>
                <w:color w:val="000000"/>
                <w:kern w:val="0"/>
                <w:szCs w:val="21"/>
                <w:lang w:bidi="ar"/>
              </w:rPr>
            </w:pPr>
          </w:p>
        </w:tc>
      </w:tr>
      <w:tr w14:paraId="7EB3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450A405E">
            <w:pPr>
              <w:spacing w:line="360" w:lineRule="auto"/>
              <w:jc w:val="center"/>
              <w:rPr>
                <w:szCs w:val="21"/>
              </w:rPr>
            </w:pPr>
            <w:r>
              <w:rPr>
                <w:i/>
                <w:iCs/>
                <w:szCs w:val="21"/>
              </w:rPr>
              <w:t>r</w:t>
            </w:r>
            <w:r>
              <w:rPr>
                <w:szCs w:val="21"/>
              </w:rPr>
              <w:t>/%</w:t>
            </w:r>
          </w:p>
        </w:tc>
        <w:tc>
          <w:tcPr>
            <w:tcW w:w="999" w:type="pct"/>
            <w:noWrap w:val="0"/>
            <w:vAlign w:val="center"/>
          </w:tcPr>
          <w:p w14:paraId="05E68291">
            <w:pPr>
              <w:widowControl/>
              <w:jc w:val="center"/>
              <w:textAlignment w:val="center"/>
              <w:rPr>
                <w:rFonts w:eastAsia="等线"/>
                <w:color w:val="000000"/>
                <w:kern w:val="0"/>
                <w:szCs w:val="21"/>
                <w:lang w:bidi="ar"/>
              </w:rPr>
            </w:pPr>
          </w:p>
        </w:tc>
        <w:tc>
          <w:tcPr>
            <w:tcW w:w="998" w:type="pct"/>
            <w:noWrap w:val="0"/>
            <w:vAlign w:val="center"/>
          </w:tcPr>
          <w:p w14:paraId="02B06CF7">
            <w:pPr>
              <w:widowControl/>
              <w:jc w:val="center"/>
              <w:textAlignment w:val="center"/>
              <w:rPr>
                <w:rFonts w:eastAsia="等线"/>
                <w:color w:val="000000"/>
                <w:kern w:val="0"/>
                <w:szCs w:val="21"/>
                <w:lang w:bidi="ar"/>
              </w:rPr>
            </w:pPr>
          </w:p>
        </w:tc>
        <w:tc>
          <w:tcPr>
            <w:tcW w:w="1001" w:type="pct"/>
            <w:noWrap w:val="0"/>
            <w:vAlign w:val="top"/>
          </w:tcPr>
          <w:p w14:paraId="691671A9">
            <w:pPr>
              <w:widowControl/>
              <w:jc w:val="center"/>
              <w:textAlignment w:val="center"/>
              <w:rPr>
                <w:rFonts w:hint="eastAsia" w:eastAsia="等线"/>
                <w:color w:val="000000"/>
                <w:kern w:val="0"/>
                <w:szCs w:val="21"/>
                <w:lang w:bidi="ar"/>
              </w:rPr>
            </w:pPr>
          </w:p>
        </w:tc>
        <w:tc>
          <w:tcPr>
            <w:tcW w:w="1001" w:type="pct"/>
            <w:noWrap w:val="0"/>
            <w:vAlign w:val="center"/>
          </w:tcPr>
          <w:p w14:paraId="48D54654">
            <w:pPr>
              <w:widowControl/>
              <w:jc w:val="center"/>
              <w:textAlignment w:val="center"/>
              <w:rPr>
                <w:rFonts w:eastAsia="等线"/>
                <w:color w:val="000000"/>
                <w:kern w:val="0"/>
                <w:szCs w:val="21"/>
                <w:lang w:bidi="ar"/>
              </w:rPr>
            </w:pPr>
          </w:p>
        </w:tc>
      </w:tr>
      <w:tr w14:paraId="34F9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094D0F0D">
            <w:pPr>
              <w:spacing w:line="360" w:lineRule="auto"/>
              <w:jc w:val="center"/>
              <w:rPr>
                <w:i/>
                <w:iCs/>
              </w:rPr>
            </w:pPr>
            <w:r>
              <w:rPr>
                <w:i/>
                <w:iCs/>
              </w:rPr>
              <w:t>w</w:t>
            </w:r>
            <w:r>
              <w:rPr>
                <w:rFonts w:hint="eastAsia"/>
                <w:i/>
                <w:iCs/>
                <w:vertAlign w:val="subscript"/>
                <w:lang w:val="en-US" w:eastAsia="zh-CN"/>
              </w:rPr>
              <w:t>Ge</w:t>
            </w:r>
            <w:r>
              <w:rPr>
                <w:i/>
                <w:iCs/>
              </w:rPr>
              <w:t>/%</w:t>
            </w:r>
          </w:p>
        </w:tc>
        <w:tc>
          <w:tcPr>
            <w:tcW w:w="999" w:type="pct"/>
            <w:noWrap w:val="0"/>
            <w:vAlign w:val="center"/>
          </w:tcPr>
          <w:p w14:paraId="6ADB8CB5">
            <w:pPr>
              <w:widowControl/>
              <w:jc w:val="center"/>
              <w:textAlignment w:val="center"/>
              <w:rPr>
                <w:rFonts w:hint="eastAsia" w:eastAsia="等线"/>
                <w:color w:val="000000"/>
                <w:kern w:val="0"/>
                <w:szCs w:val="21"/>
                <w:lang w:bidi="ar"/>
              </w:rPr>
            </w:pPr>
          </w:p>
        </w:tc>
        <w:tc>
          <w:tcPr>
            <w:tcW w:w="998" w:type="pct"/>
            <w:noWrap w:val="0"/>
            <w:vAlign w:val="center"/>
          </w:tcPr>
          <w:p w14:paraId="3C371C79">
            <w:pPr>
              <w:widowControl/>
              <w:jc w:val="center"/>
              <w:textAlignment w:val="center"/>
              <w:rPr>
                <w:rFonts w:hint="eastAsia" w:eastAsia="等线"/>
                <w:color w:val="000000"/>
                <w:kern w:val="0"/>
                <w:szCs w:val="21"/>
                <w:lang w:bidi="ar"/>
              </w:rPr>
            </w:pPr>
          </w:p>
        </w:tc>
        <w:tc>
          <w:tcPr>
            <w:tcW w:w="1001" w:type="pct"/>
            <w:noWrap w:val="0"/>
            <w:vAlign w:val="top"/>
          </w:tcPr>
          <w:p w14:paraId="0B9B2811">
            <w:pPr>
              <w:widowControl/>
              <w:jc w:val="center"/>
              <w:textAlignment w:val="center"/>
              <w:rPr>
                <w:rFonts w:hint="eastAsia" w:eastAsia="等线"/>
                <w:color w:val="000000"/>
                <w:kern w:val="0"/>
                <w:szCs w:val="21"/>
                <w:lang w:bidi="ar"/>
              </w:rPr>
            </w:pPr>
          </w:p>
        </w:tc>
        <w:tc>
          <w:tcPr>
            <w:tcW w:w="1001" w:type="pct"/>
            <w:noWrap w:val="0"/>
            <w:vAlign w:val="center"/>
          </w:tcPr>
          <w:p w14:paraId="40EB26D7">
            <w:pPr>
              <w:widowControl/>
              <w:jc w:val="center"/>
              <w:textAlignment w:val="center"/>
              <w:rPr>
                <w:rFonts w:hint="eastAsia" w:eastAsia="等线"/>
                <w:color w:val="000000"/>
                <w:kern w:val="0"/>
                <w:szCs w:val="21"/>
                <w:lang w:bidi="ar"/>
              </w:rPr>
            </w:pPr>
          </w:p>
        </w:tc>
      </w:tr>
      <w:tr w14:paraId="607A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43EA42C8">
            <w:pPr>
              <w:spacing w:line="360" w:lineRule="auto"/>
              <w:jc w:val="center"/>
              <w:rPr>
                <w:i/>
                <w:iCs/>
                <w:szCs w:val="21"/>
              </w:rPr>
            </w:pPr>
            <w:r>
              <w:rPr>
                <w:i/>
                <w:iCs/>
                <w:szCs w:val="21"/>
              </w:rPr>
              <w:t>r</w:t>
            </w:r>
            <w:r>
              <w:rPr>
                <w:szCs w:val="21"/>
              </w:rPr>
              <w:t>/%</w:t>
            </w:r>
          </w:p>
        </w:tc>
        <w:tc>
          <w:tcPr>
            <w:tcW w:w="999" w:type="pct"/>
            <w:noWrap w:val="0"/>
            <w:vAlign w:val="center"/>
          </w:tcPr>
          <w:p w14:paraId="37F1AFB0">
            <w:pPr>
              <w:widowControl/>
              <w:jc w:val="center"/>
              <w:textAlignment w:val="center"/>
              <w:rPr>
                <w:rFonts w:hint="eastAsia" w:eastAsia="等线"/>
                <w:color w:val="000000"/>
                <w:kern w:val="0"/>
                <w:szCs w:val="21"/>
                <w:lang w:bidi="ar"/>
              </w:rPr>
            </w:pPr>
          </w:p>
        </w:tc>
        <w:tc>
          <w:tcPr>
            <w:tcW w:w="998" w:type="pct"/>
            <w:noWrap w:val="0"/>
            <w:vAlign w:val="center"/>
          </w:tcPr>
          <w:p w14:paraId="1FEB627A">
            <w:pPr>
              <w:widowControl/>
              <w:jc w:val="center"/>
              <w:textAlignment w:val="center"/>
              <w:rPr>
                <w:rFonts w:hint="eastAsia" w:eastAsia="等线"/>
                <w:color w:val="000000"/>
                <w:kern w:val="0"/>
                <w:szCs w:val="21"/>
                <w:lang w:bidi="ar"/>
              </w:rPr>
            </w:pPr>
          </w:p>
        </w:tc>
        <w:tc>
          <w:tcPr>
            <w:tcW w:w="1001" w:type="pct"/>
            <w:noWrap w:val="0"/>
            <w:vAlign w:val="top"/>
          </w:tcPr>
          <w:p w14:paraId="7F0AE1A0">
            <w:pPr>
              <w:widowControl/>
              <w:jc w:val="center"/>
              <w:textAlignment w:val="center"/>
              <w:rPr>
                <w:rFonts w:hint="eastAsia" w:eastAsia="等线"/>
                <w:color w:val="000000"/>
                <w:kern w:val="0"/>
                <w:szCs w:val="21"/>
                <w:lang w:bidi="ar"/>
              </w:rPr>
            </w:pPr>
          </w:p>
        </w:tc>
        <w:tc>
          <w:tcPr>
            <w:tcW w:w="1001" w:type="pct"/>
            <w:noWrap w:val="0"/>
            <w:vAlign w:val="center"/>
          </w:tcPr>
          <w:p w14:paraId="564FC56B">
            <w:pPr>
              <w:widowControl/>
              <w:jc w:val="center"/>
              <w:textAlignment w:val="center"/>
              <w:rPr>
                <w:rFonts w:hint="eastAsia" w:eastAsia="等线"/>
                <w:color w:val="000000"/>
                <w:kern w:val="0"/>
                <w:szCs w:val="21"/>
                <w:lang w:bidi="ar"/>
              </w:rPr>
            </w:pPr>
          </w:p>
        </w:tc>
      </w:tr>
      <w:tr w14:paraId="6F3E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79409133">
            <w:pPr>
              <w:spacing w:line="360" w:lineRule="auto"/>
              <w:jc w:val="center"/>
              <w:rPr>
                <w:rFonts w:ascii="Times New Roman" w:hAnsi="Times New Roman" w:eastAsia="宋体" w:cs="Times New Roman"/>
                <w:i/>
                <w:iCs/>
                <w:kern w:val="2"/>
                <w:sz w:val="21"/>
                <w:szCs w:val="21"/>
                <w:lang w:val="en-US" w:eastAsia="zh-CN" w:bidi="ar-SA"/>
              </w:rPr>
            </w:pPr>
            <w:r>
              <w:rPr>
                <w:i/>
                <w:iCs/>
              </w:rPr>
              <w:t>w</w:t>
            </w:r>
            <w:r>
              <w:rPr>
                <w:rFonts w:hint="eastAsia"/>
                <w:i/>
                <w:iCs/>
                <w:vertAlign w:val="subscript"/>
                <w:lang w:val="en-US" w:eastAsia="zh-CN"/>
              </w:rPr>
              <w:t>In</w:t>
            </w:r>
            <w:r>
              <w:rPr>
                <w:i/>
                <w:iCs/>
              </w:rPr>
              <w:t>/%</w:t>
            </w:r>
          </w:p>
        </w:tc>
        <w:tc>
          <w:tcPr>
            <w:tcW w:w="999" w:type="pct"/>
            <w:noWrap w:val="0"/>
            <w:vAlign w:val="center"/>
          </w:tcPr>
          <w:p w14:paraId="6D5EBA85">
            <w:pPr>
              <w:widowControl/>
              <w:jc w:val="center"/>
              <w:textAlignment w:val="center"/>
              <w:rPr>
                <w:rFonts w:hint="eastAsia" w:eastAsia="等线"/>
                <w:color w:val="000000"/>
                <w:kern w:val="0"/>
                <w:szCs w:val="21"/>
                <w:lang w:bidi="ar"/>
              </w:rPr>
            </w:pPr>
          </w:p>
        </w:tc>
        <w:tc>
          <w:tcPr>
            <w:tcW w:w="998" w:type="pct"/>
            <w:noWrap w:val="0"/>
            <w:vAlign w:val="center"/>
          </w:tcPr>
          <w:p w14:paraId="0B5C30C0">
            <w:pPr>
              <w:widowControl/>
              <w:jc w:val="center"/>
              <w:textAlignment w:val="center"/>
              <w:rPr>
                <w:rFonts w:hint="eastAsia" w:eastAsia="等线"/>
                <w:color w:val="000000"/>
                <w:kern w:val="0"/>
                <w:szCs w:val="21"/>
                <w:lang w:bidi="ar"/>
              </w:rPr>
            </w:pPr>
          </w:p>
        </w:tc>
        <w:tc>
          <w:tcPr>
            <w:tcW w:w="1001" w:type="pct"/>
            <w:noWrap w:val="0"/>
            <w:vAlign w:val="top"/>
          </w:tcPr>
          <w:p w14:paraId="12E3B70A">
            <w:pPr>
              <w:widowControl/>
              <w:jc w:val="center"/>
              <w:textAlignment w:val="center"/>
              <w:rPr>
                <w:rFonts w:hint="eastAsia" w:eastAsia="等线"/>
                <w:color w:val="000000"/>
                <w:kern w:val="0"/>
                <w:szCs w:val="21"/>
                <w:lang w:bidi="ar"/>
              </w:rPr>
            </w:pPr>
          </w:p>
        </w:tc>
        <w:tc>
          <w:tcPr>
            <w:tcW w:w="1001" w:type="pct"/>
            <w:noWrap w:val="0"/>
            <w:vAlign w:val="center"/>
          </w:tcPr>
          <w:p w14:paraId="4DFDBA95">
            <w:pPr>
              <w:widowControl/>
              <w:jc w:val="center"/>
              <w:textAlignment w:val="center"/>
              <w:rPr>
                <w:rFonts w:hint="eastAsia" w:eastAsia="等线"/>
                <w:color w:val="000000"/>
                <w:kern w:val="0"/>
                <w:szCs w:val="21"/>
                <w:lang w:bidi="ar"/>
              </w:rPr>
            </w:pPr>
          </w:p>
        </w:tc>
      </w:tr>
      <w:tr w14:paraId="3B40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4ABA87C9">
            <w:pPr>
              <w:spacing w:line="360" w:lineRule="auto"/>
              <w:jc w:val="center"/>
              <w:rPr>
                <w:rFonts w:ascii="Times New Roman" w:hAnsi="Times New Roman" w:eastAsia="宋体" w:cs="Times New Roman"/>
                <w:i/>
                <w:iCs/>
                <w:kern w:val="2"/>
                <w:sz w:val="21"/>
                <w:szCs w:val="21"/>
                <w:lang w:val="en-US" w:eastAsia="zh-CN" w:bidi="ar-SA"/>
              </w:rPr>
            </w:pPr>
            <w:r>
              <w:rPr>
                <w:i/>
                <w:iCs/>
                <w:szCs w:val="21"/>
              </w:rPr>
              <w:t>r</w:t>
            </w:r>
            <w:r>
              <w:rPr>
                <w:szCs w:val="21"/>
              </w:rPr>
              <w:t>/%</w:t>
            </w:r>
          </w:p>
        </w:tc>
        <w:tc>
          <w:tcPr>
            <w:tcW w:w="999" w:type="pct"/>
            <w:noWrap w:val="0"/>
            <w:vAlign w:val="center"/>
          </w:tcPr>
          <w:p w14:paraId="34A3C945">
            <w:pPr>
              <w:widowControl/>
              <w:jc w:val="center"/>
              <w:textAlignment w:val="center"/>
              <w:rPr>
                <w:rFonts w:hint="eastAsia" w:eastAsia="等线"/>
                <w:color w:val="000000"/>
                <w:kern w:val="0"/>
                <w:szCs w:val="21"/>
                <w:lang w:bidi="ar"/>
              </w:rPr>
            </w:pPr>
          </w:p>
        </w:tc>
        <w:tc>
          <w:tcPr>
            <w:tcW w:w="998" w:type="pct"/>
            <w:noWrap w:val="0"/>
            <w:vAlign w:val="center"/>
          </w:tcPr>
          <w:p w14:paraId="6F98327B">
            <w:pPr>
              <w:widowControl/>
              <w:jc w:val="center"/>
              <w:textAlignment w:val="center"/>
              <w:rPr>
                <w:rFonts w:hint="eastAsia" w:eastAsia="等线"/>
                <w:color w:val="000000"/>
                <w:kern w:val="0"/>
                <w:szCs w:val="21"/>
                <w:lang w:bidi="ar"/>
              </w:rPr>
            </w:pPr>
          </w:p>
        </w:tc>
        <w:tc>
          <w:tcPr>
            <w:tcW w:w="1001" w:type="pct"/>
            <w:noWrap w:val="0"/>
            <w:vAlign w:val="top"/>
          </w:tcPr>
          <w:p w14:paraId="6E477128">
            <w:pPr>
              <w:widowControl/>
              <w:jc w:val="center"/>
              <w:textAlignment w:val="center"/>
              <w:rPr>
                <w:rFonts w:hint="eastAsia" w:eastAsia="等线"/>
                <w:color w:val="000000"/>
                <w:kern w:val="0"/>
                <w:szCs w:val="21"/>
                <w:lang w:bidi="ar"/>
              </w:rPr>
            </w:pPr>
          </w:p>
        </w:tc>
        <w:tc>
          <w:tcPr>
            <w:tcW w:w="1001" w:type="pct"/>
            <w:noWrap w:val="0"/>
            <w:vAlign w:val="center"/>
          </w:tcPr>
          <w:p w14:paraId="066C6B56">
            <w:pPr>
              <w:widowControl/>
              <w:jc w:val="center"/>
              <w:textAlignment w:val="center"/>
              <w:rPr>
                <w:rFonts w:hint="eastAsia" w:eastAsia="等线"/>
                <w:color w:val="000000"/>
                <w:kern w:val="0"/>
                <w:szCs w:val="21"/>
                <w:lang w:bidi="ar"/>
              </w:rPr>
            </w:pPr>
          </w:p>
        </w:tc>
      </w:tr>
      <w:tr w14:paraId="436D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6B481699">
            <w:pPr>
              <w:spacing w:line="360" w:lineRule="auto"/>
              <w:jc w:val="center"/>
              <w:rPr>
                <w:rFonts w:ascii="Times New Roman" w:hAnsi="Times New Roman" w:eastAsia="宋体" w:cs="Times New Roman"/>
                <w:i/>
                <w:iCs/>
                <w:kern w:val="2"/>
                <w:sz w:val="21"/>
                <w:szCs w:val="21"/>
                <w:lang w:val="en-US" w:eastAsia="zh-CN" w:bidi="ar-SA"/>
              </w:rPr>
            </w:pPr>
            <w:r>
              <w:rPr>
                <w:i/>
                <w:iCs/>
              </w:rPr>
              <w:t>w</w:t>
            </w:r>
            <w:r>
              <w:rPr>
                <w:rFonts w:hint="eastAsia"/>
                <w:i/>
                <w:iCs/>
                <w:vertAlign w:val="subscript"/>
                <w:lang w:val="en-US" w:eastAsia="zh-CN"/>
              </w:rPr>
              <w:t>Se</w:t>
            </w:r>
            <w:r>
              <w:rPr>
                <w:i/>
                <w:iCs/>
              </w:rPr>
              <w:t>/%</w:t>
            </w:r>
          </w:p>
        </w:tc>
        <w:tc>
          <w:tcPr>
            <w:tcW w:w="999" w:type="pct"/>
            <w:noWrap w:val="0"/>
            <w:vAlign w:val="center"/>
          </w:tcPr>
          <w:p w14:paraId="279052AC">
            <w:pPr>
              <w:widowControl/>
              <w:jc w:val="center"/>
              <w:textAlignment w:val="center"/>
              <w:rPr>
                <w:rFonts w:hint="eastAsia" w:eastAsia="等线"/>
                <w:color w:val="000000"/>
                <w:kern w:val="0"/>
                <w:szCs w:val="21"/>
                <w:lang w:bidi="ar"/>
              </w:rPr>
            </w:pPr>
          </w:p>
        </w:tc>
        <w:tc>
          <w:tcPr>
            <w:tcW w:w="998" w:type="pct"/>
            <w:noWrap w:val="0"/>
            <w:vAlign w:val="center"/>
          </w:tcPr>
          <w:p w14:paraId="1A46FF65">
            <w:pPr>
              <w:widowControl/>
              <w:jc w:val="center"/>
              <w:textAlignment w:val="center"/>
              <w:rPr>
                <w:rFonts w:hint="eastAsia" w:eastAsia="等线"/>
                <w:color w:val="000000"/>
                <w:kern w:val="0"/>
                <w:szCs w:val="21"/>
                <w:lang w:bidi="ar"/>
              </w:rPr>
            </w:pPr>
          </w:p>
        </w:tc>
        <w:tc>
          <w:tcPr>
            <w:tcW w:w="1001" w:type="pct"/>
            <w:noWrap w:val="0"/>
            <w:vAlign w:val="top"/>
          </w:tcPr>
          <w:p w14:paraId="044DB5E0">
            <w:pPr>
              <w:widowControl/>
              <w:jc w:val="center"/>
              <w:textAlignment w:val="center"/>
              <w:rPr>
                <w:rFonts w:hint="eastAsia" w:eastAsia="等线"/>
                <w:color w:val="000000"/>
                <w:kern w:val="0"/>
                <w:szCs w:val="21"/>
                <w:lang w:bidi="ar"/>
              </w:rPr>
            </w:pPr>
          </w:p>
        </w:tc>
        <w:tc>
          <w:tcPr>
            <w:tcW w:w="1001" w:type="pct"/>
            <w:noWrap w:val="0"/>
            <w:vAlign w:val="center"/>
          </w:tcPr>
          <w:p w14:paraId="0666F830">
            <w:pPr>
              <w:widowControl/>
              <w:jc w:val="center"/>
              <w:textAlignment w:val="center"/>
              <w:rPr>
                <w:rFonts w:hint="eastAsia" w:eastAsia="等线"/>
                <w:color w:val="000000"/>
                <w:kern w:val="0"/>
                <w:szCs w:val="21"/>
                <w:lang w:bidi="ar"/>
              </w:rPr>
            </w:pPr>
          </w:p>
        </w:tc>
      </w:tr>
      <w:tr w14:paraId="00DF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55BE42F9">
            <w:pPr>
              <w:spacing w:line="360" w:lineRule="auto"/>
              <w:jc w:val="center"/>
              <w:rPr>
                <w:rFonts w:ascii="Times New Roman" w:hAnsi="Times New Roman" w:eastAsia="宋体" w:cs="Times New Roman"/>
                <w:i/>
                <w:iCs/>
                <w:kern w:val="2"/>
                <w:sz w:val="21"/>
                <w:szCs w:val="21"/>
                <w:lang w:val="en-US" w:eastAsia="zh-CN" w:bidi="ar-SA"/>
              </w:rPr>
            </w:pPr>
            <w:r>
              <w:rPr>
                <w:i/>
                <w:iCs/>
                <w:szCs w:val="21"/>
              </w:rPr>
              <w:t>r</w:t>
            </w:r>
            <w:r>
              <w:rPr>
                <w:szCs w:val="21"/>
              </w:rPr>
              <w:t>/%</w:t>
            </w:r>
          </w:p>
        </w:tc>
        <w:tc>
          <w:tcPr>
            <w:tcW w:w="999" w:type="pct"/>
            <w:noWrap w:val="0"/>
            <w:vAlign w:val="center"/>
          </w:tcPr>
          <w:p w14:paraId="2D28786D">
            <w:pPr>
              <w:widowControl/>
              <w:jc w:val="center"/>
              <w:textAlignment w:val="center"/>
              <w:rPr>
                <w:rFonts w:hint="eastAsia" w:eastAsia="等线"/>
                <w:color w:val="000000"/>
                <w:kern w:val="0"/>
                <w:szCs w:val="21"/>
                <w:lang w:bidi="ar"/>
              </w:rPr>
            </w:pPr>
          </w:p>
        </w:tc>
        <w:tc>
          <w:tcPr>
            <w:tcW w:w="998" w:type="pct"/>
            <w:noWrap w:val="0"/>
            <w:vAlign w:val="center"/>
          </w:tcPr>
          <w:p w14:paraId="4E0A76C7">
            <w:pPr>
              <w:widowControl/>
              <w:jc w:val="center"/>
              <w:textAlignment w:val="center"/>
              <w:rPr>
                <w:rFonts w:hint="eastAsia" w:eastAsia="等线"/>
                <w:color w:val="000000"/>
                <w:kern w:val="0"/>
                <w:szCs w:val="21"/>
                <w:lang w:bidi="ar"/>
              </w:rPr>
            </w:pPr>
          </w:p>
        </w:tc>
        <w:tc>
          <w:tcPr>
            <w:tcW w:w="1001" w:type="pct"/>
            <w:noWrap w:val="0"/>
            <w:vAlign w:val="top"/>
          </w:tcPr>
          <w:p w14:paraId="72F98B4D">
            <w:pPr>
              <w:widowControl/>
              <w:jc w:val="center"/>
              <w:textAlignment w:val="center"/>
              <w:rPr>
                <w:rFonts w:hint="eastAsia" w:eastAsia="等线"/>
                <w:color w:val="000000"/>
                <w:kern w:val="0"/>
                <w:szCs w:val="21"/>
                <w:lang w:bidi="ar"/>
              </w:rPr>
            </w:pPr>
          </w:p>
        </w:tc>
        <w:tc>
          <w:tcPr>
            <w:tcW w:w="1001" w:type="pct"/>
            <w:noWrap w:val="0"/>
            <w:vAlign w:val="center"/>
          </w:tcPr>
          <w:p w14:paraId="7A2E8165">
            <w:pPr>
              <w:widowControl/>
              <w:jc w:val="center"/>
              <w:textAlignment w:val="center"/>
              <w:rPr>
                <w:rFonts w:hint="eastAsia" w:eastAsia="等线"/>
                <w:color w:val="000000"/>
                <w:kern w:val="0"/>
                <w:szCs w:val="21"/>
                <w:lang w:bidi="ar"/>
              </w:rPr>
            </w:pPr>
          </w:p>
        </w:tc>
      </w:tr>
      <w:tr w14:paraId="4400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7188B4C4">
            <w:pPr>
              <w:spacing w:line="360" w:lineRule="auto"/>
              <w:jc w:val="center"/>
            </w:pPr>
            <w:r>
              <w:rPr>
                <w:i/>
                <w:iCs/>
              </w:rPr>
              <w:t>w</w:t>
            </w:r>
            <w:r>
              <w:rPr>
                <w:rFonts w:hint="eastAsia"/>
                <w:i/>
                <w:iCs/>
                <w:vertAlign w:val="subscript"/>
                <w:lang w:val="en-US" w:eastAsia="zh-CN"/>
              </w:rPr>
              <w:t>Te</w:t>
            </w:r>
            <w:r>
              <w:rPr>
                <w:i/>
                <w:iCs/>
              </w:rPr>
              <w:t>/%</w:t>
            </w:r>
          </w:p>
        </w:tc>
        <w:tc>
          <w:tcPr>
            <w:tcW w:w="999" w:type="pct"/>
            <w:noWrap w:val="0"/>
            <w:vAlign w:val="center"/>
          </w:tcPr>
          <w:p w14:paraId="5841DBD4">
            <w:pPr>
              <w:widowControl/>
              <w:jc w:val="center"/>
              <w:textAlignment w:val="center"/>
              <w:rPr>
                <w:rFonts w:hint="eastAsia" w:eastAsia="等线"/>
                <w:color w:val="000000"/>
                <w:kern w:val="0"/>
                <w:szCs w:val="21"/>
                <w:lang w:bidi="ar"/>
              </w:rPr>
            </w:pPr>
          </w:p>
        </w:tc>
        <w:tc>
          <w:tcPr>
            <w:tcW w:w="998" w:type="pct"/>
            <w:noWrap w:val="0"/>
            <w:vAlign w:val="center"/>
          </w:tcPr>
          <w:p w14:paraId="5137C01F">
            <w:pPr>
              <w:widowControl/>
              <w:jc w:val="center"/>
              <w:textAlignment w:val="center"/>
              <w:rPr>
                <w:rFonts w:hint="eastAsia" w:eastAsia="等线"/>
                <w:color w:val="000000"/>
                <w:kern w:val="0"/>
                <w:szCs w:val="21"/>
                <w:lang w:bidi="ar"/>
              </w:rPr>
            </w:pPr>
          </w:p>
        </w:tc>
        <w:tc>
          <w:tcPr>
            <w:tcW w:w="1001" w:type="pct"/>
            <w:noWrap w:val="0"/>
            <w:vAlign w:val="top"/>
          </w:tcPr>
          <w:p w14:paraId="1653BE2B">
            <w:pPr>
              <w:widowControl/>
              <w:jc w:val="center"/>
              <w:textAlignment w:val="center"/>
              <w:rPr>
                <w:rFonts w:hint="eastAsia" w:eastAsia="等线"/>
                <w:color w:val="000000"/>
                <w:kern w:val="0"/>
                <w:szCs w:val="21"/>
                <w:lang w:bidi="ar"/>
              </w:rPr>
            </w:pPr>
          </w:p>
        </w:tc>
        <w:tc>
          <w:tcPr>
            <w:tcW w:w="1001" w:type="pct"/>
            <w:noWrap w:val="0"/>
            <w:vAlign w:val="center"/>
          </w:tcPr>
          <w:p w14:paraId="07D1667B">
            <w:pPr>
              <w:widowControl/>
              <w:jc w:val="center"/>
              <w:textAlignment w:val="center"/>
              <w:rPr>
                <w:rFonts w:hint="eastAsia" w:eastAsia="等线"/>
                <w:color w:val="000000"/>
                <w:kern w:val="0"/>
                <w:szCs w:val="21"/>
                <w:lang w:bidi="ar"/>
              </w:rPr>
            </w:pPr>
          </w:p>
        </w:tc>
      </w:tr>
      <w:tr w14:paraId="330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13D93A60">
            <w:pPr>
              <w:spacing w:line="360" w:lineRule="auto"/>
              <w:jc w:val="center"/>
            </w:pPr>
            <w:r>
              <w:rPr>
                <w:i/>
                <w:iCs/>
                <w:szCs w:val="21"/>
              </w:rPr>
              <w:t>r</w:t>
            </w:r>
            <w:r>
              <w:rPr>
                <w:szCs w:val="21"/>
              </w:rPr>
              <w:t>/%</w:t>
            </w:r>
          </w:p>
        </w:tc>
        <w:tc>
          <w:tcPr>
            <w:tcW w:w="999" w:type="pct"/>
            <w:noWrap w:val="0"/>
            <w:vAlign w:val="center"/>
          </w:tcPr>
          <w:p w14:paraId="4A3C5BCF">
            <w:pPr>
              <w:widowControl/>
              <w:jc w:val="center"/>
              <w:textAlignment w:val="center"/>
              <w:rPr>
                <w:rFonts w:hint="eastAsia" w:eastAsia="等线"/>
                <w:color w:val="000000"/>
                <w:kern w:val="0"/>
                <w:szCs w:val="21"/>
                <w:lang w:bidi="ar"/>
              </w:rPr>
            </w:pPr>
          </w:p>
        </w:tc>
        <w:tc>
          <w:tcPr>
            <w:tcW w:w="998" w:type="pct"/>
            <w:noWrap w:val="0"/>
            <w:vAlign w:val="center"/>
          </w:tcPr>
          <w:p w14:paraId="5748DE5D">
            <w:pPr>
              <w:widowControl/>
              <w:jc w:val="center"/>
              <w:textAlignment w:val="center"/>
              <w:rPr>
                <w:rFonts w:hint="eastAsia" w:eastAsia="等线"/>
                <w:color w:val="000000"/>
                <w:kern w:val="0"/>
                <w:szCs w:val="21"/>
                <w:lang w:bidi="ar"/>
              </w:rPr>
            </w:pPr>
          </w:p>
        </w:tc>
        <w:tc>
          <w:tcPr>
            <w:tcW w:w="1001" w:type="pct"/>
            <w:noWrap w:val="0"/>
            <w:vAlign w:val="top"/>
          </w:tcPr>
          <w:p w14:paraId="3EAC07C4">
            <w:pPr>
              <w:widowControl/>
              <w:jc w:val="center"/>
              <w:textAlignment w:val="center"/>
              <w:rPr>
                <w:rFonts w:hint="eastAsia" w:eastAsia="等线"/>
                <w:color w:val="000000"/>
                <w:kern w:val="0"/>
                <w:szCs w:val="21"/>
                <w:lang w:bidi="ar"/>
              </w:rPr>
            </w:pPr>
          </w:p>
        </w:tc>
        <w:tc>
          <w:tcPr>
            <w:tcW w:w="1001" w:type="pct"/>
            <w:noWrap w:val="0"/>
            <w:vAlign w:val="center"/>
          </w:tcPr>
          <w:p w14:paraId="7E57761A">
            <w:pPr>
              <w:widowControl/>
              <w:jc w:val="center"/>
              <w:textAlignment w:val="center"/>
              <w:rPr>
                <w:rFonts w:hint="eastAsia" w:eastAsia="等线"/>
                <w:color w:val="000000"/>
                <w:kern w:val="0"/>
                <w:szCs w:val="21"/>
                <w:lang w:bidi="ar"/>
              </w:rPr>
            </w:pPr>
          </w:p>
        </w:tc>
      </w:tr>
      <w:tr w14:paraId="1B60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61B99F3C">
            <w:pPr>
              <w:spacing w:line="360" w:lineRule="auto"/>
              <w:jc w:val="center"/>
            </w:pPr>
            <w:r>
              <w:rPr>
                <w:i/>
                <w:iCs/>
              </w:rPr>
              <w:t>w</w:t>
            </w:r>
            <w:r>
              <w:rPr>
                <w:rFonts w:hint="eastAsia"/>
                <w:i/>
                <w:iCs/>
                <w:vertAlign w:val="subscript"/>
                <w:lang w:val="en-US" w:eastAsia="zh-CN"/>
              </w:rPr>
              <w:t>Tl</w:t>
            </w:r>
            <w:r>
              <w:rPr>
                <w:i/>
                <w:iCs/>
              </w:rPr>
              <w:t>/%</w:t>
            </w:r>
          </w:p>
        </w:tc>
        <w:tc>
          <w:tcPr>
            <w:tcW w:w="999" w:type="pct"/>
            <w:noWrap w:val="0"/>
            <w:vAlign w:val="center"/>
          </w:tcPr>
          <w:p w14:paraId="61B85AF5">
            <w:pPr>
              <w:widowControl/>
              <w:jc w:val="center"/>
              <w:textAlignment w:val="center"/>
              <w:rPr>
                <w:rFonts w:hint="eastAsia" w:eastAsia="等线"/>
                <w:color w:val="000000"/>
                <w:kern w:val="0"/>
                <w:szCs w:val="21"/>
                <w:lang w:bidi="ar"/>
              </w:rPr>
            </w:pPr>
          </w:p>
        </w:tc>
        <w:tc>
          <w:tcPr>
            <w:tcW w:w="998" w:type="pct"/>
            <w:noWrap w:val="0"/>
            <w:vAlign w:val="center"/>
          </w:tcPr>
          <w:p w14:paraId="166E0F21">
            <w:pPr>
              <w:widowControl/>
              <w:jc w:val="center"/>
              <w:textAlignment w:val="center"/>
              <w:rPr>
                <w:rFonts w:hint="eastAsia" w:eastAsia="等线"/>
                <w:color w:val="000000"/>
                <w:kern w:val="0"/>
                <w:szCs w:val="21"/>
                <w:lang w:bidi="ar"/>
              </w:rPr>
            </w:pPr>
          </w:p>
        </w:tc>
        <w:tc>
          <w:tcPr>
            <w:tcW w:w="1001" w:type="pct"/>
            <w:noWrap w:val="0"/>
            <w:vAlign w:val="top"/>
          </w:tcPr>
          <w:p w14:paraId="4D15763D">
            <w:pPr>
              <w:widowControl/>
              <w:jc w:val="center"/>
              <w:textAlignment w:val="center"/>
              <w:rPr>
                <w:rFonts w:hint="eastAsia" w:eastAsia="等线"/>
                <w:color w:val="000000"/>
                <w:kern w:val="0"/>
                <w:szCs w:val="21"/>
                <w:lang w:bidi="ar"/>
              </w:rPr>
            </w:pPr>
          </w:p>
        </w:tc>
        <w:tc>
          <w:tcPr>
            <w:tcW w:w="1001" w:type="pct"/>
            <w:noWrap w:val="0"/>
            <w:vAlign w:val="center"/>
          </w:tcPr>
          <w:p w14:paraId="790E224B">
            <w:pPr>
              <w:widowControl/>
              <w:jc w:val="center"/>
              <w:textAlignment w:val="center"/>
              <w:rPr>
                <w:rFonts w:hint="eastAsia" w:eastAsia="等线"/>
                <w:color w:val="000000"/>
                <w:kern w:val="0"/>
                <w:szCs w:val="21"/>
                <w:lang w:bidi="ar"/>
              </w:rPr>
            </w:pPr>
          </w:p>
        </w:tc>
      </w:tr>
      <w:tr w14:paraId="6B0F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bottom w:val="single" w:color="000000" w:sz="8" w:space="0"/>
            </w:tcBorders>
            <w:noWrap w:val="0"/>
            <w:vAlign w:val="center"/>
          </w:tcPr>
          <w:p w14:paraId="7D29DF24">
            <w:pPr>
              <w:spacing w:line="360" w:lineRule="auto"/>
              <w:jc w:val="center"/>
            </w:pPr>
            <w:r>
              <w:rPr>
                <w:i/>
                <w:iCs/>
                <w:szCs w:val="21"/>
              </w:rPr>
              <w:t>r</w:t>
            </w:r>
            <w:r>
              <w:rPr>
                <w:szCs w:val="21"/>
              </w:rPr>
              <w:t>/%</w:t>
            </w:r>
          </w:p>
        </w:tc>
        <w:tc>
          <w:tcPr>
            <w:tcW w:w="999" w:type="pct"/>
            <w:tcBorders>
              <w:bottom w:val="single" w:color="000000" w:sz="8" w:space="0"/>
            </w:tcBorders>
            <w:noWrap w:val="0"/>
            <w:vAlign w:val="center"/>
          </w:tcPr>
          <w:p w14:paraId="430A5A04">
            <w:pPr>
              <w:widowControl/>
              <w:jc w:val="center"/>
              <w:textAlignment w:val="center"/>
              <w:rPr>
                <w:rFonts w:hint="eastAsia" w:eastAsia="等线"/>
                <w:color w:val="000000"/>
                <w:kern w:val="0"/>
                <w:szCs w:val="21"/>
                <w:lang w:bidi="ar"/>
              </w:rPr>
            </w:pPr>
          </w:p>
        </w:tc>
        <w:tc>
          <w:tcPr>
            <w:tcW w:w="998" w:type="pct"/>
            <w:tcBorders>
              <w:bottom w:val="single" w:color="000000" w:sz="8" w:space="0"/>
            </w:tcBorders>
            <w:noWrap w:val="0"/>
            <w:vAlign w:val="center"/>
          </w:tcPr>
          <w:p w14:paraId="711AA1EC">
            <w:pPr>
              <w:widowControl/>
              <w:jc w:val="center"/>
              <w:textAlignment w:val="center"/>
              <w:rPr>
                <w:rFonts w:hint="eastAsia" w:eastAsia="等线"/>
                <w:color w:val="000000"/>
                <w:kern w:val="0"/>
                <w:szCs w:val="21"/>
                <w:lang w:bidi="ar"/>
              </w:rPr>
            </w:pPr>
          </w:p>
        </w:tc>
        <w:tc>
          <w:tcPr>
            <w:tcW w:w="1001" w:type="pct"/>
            <w:tcBorders>
              <w:bottom w:val="single" w:color="000000" w:sz="8" w:space="0"/>
            </w:tcBorders>
            <w:noWrap w:val="0"/>
            <w:vAlign w:val="top"/>
          </w:tcPr>
          <w:p w14:paraId="4052B297">
            <w:pPr>
              <w:widowControl/>
              <w:jc w:val="center"/>
              <w:textAlignment w:val="center"/>
              <w:rPr>
                <w:rFonts w:hint="eastAsia" w:eastAsia="等线"/>
                <w:color w:val="000000"/>
                <w:kern w:val="0"/>
                <w:szCs w:val="21"/>
                <w:lang w:bidi="ar"/>
              </w:rPr>
            </w:pPr>
          </w:p>
        </w:tc>
        <w:tc>
          <w:tcPr>
            <w:tcW w:w="1001" w:type="pct"/>
            <w:tcBorders>
              <w:bottom w:val="single" w:color="000000" w:sz="8" w:space="0"/>
            </w:tcBorders>
            <w:noWrap w:val="0"/>
            <w:vAlign w:val="center"/>
          </w:tcPr>
          <w:p w14:paraId="39A73D6C">
            <w:pPr>
              <w:widowControl/>
              <w:jc w:val="center"/>
              <w:textAlignment w:val="center"/>
              <w:rPr>
                <w:rFonts w:hint="eastAsia" w:eastAsia="等线"/>
                <w:color w:val="000000"/>
                <w:kern w:val="0"/>
                <w:szCs w:val="21"/>
                <w:lang w:bidi="ar"/>
              </w:rPr>
            </w:pPr>
          </w:p>
        </w:tc>
      </w:tr>
    </w:tbl>
    <w:p w14:paraId="4DBCF9C5">
      <w:pPr>
        <w:spacing w:line="360" w:lineRule="auto"/>
        <w:rPr>
          <w:rFonts w:hint="eastAsia" w:ascii="黑体" w:eastAsia="黑体"/>
          <w:bCs/>
          <w:color w:val="000000"/>
        </w:rPr>
      </w:pPr>
      <w:r>
        <w:rPr>
          <w:rFonts w:hint="eastAsia" w:ascii="黑体" w:eastAsia="黑体"/>
          <w:bCs/>
          <w:color w:val="000000"/>
        </w:rPr>
        <w:t>10.2  再现性</w:t>
      </w:r>
    </w:p>
    <w:p w14:paraId="1961CD52">
      <w:pPr>
        <w:ind w:firstLine="420" w:firstLineChars="200"/>
        <w:rPr>
          <w:rFonts w:hint="eastAsia"/>
          <w:color w:val="000000"/>
          <w:szCs w:val="21"/>
        </w:rPr>
      </w:pPr>
      <w:r>
        <w:rPr>
          <w:color w:val="000000"/>
          <w:szCs w:val="21"/>
        </w:rPr>
        <w:t>在再现性条件下获得的两次独立测试结果的测定值，在</w:t>
      </w:r>
      <w:r>
        <w:rPr>
          <w:rFonts w:hint="eastAsia"/>
          <w:color w:val="000000"/>
          <w:szCs w:val="21"/>
        </w:rPr>
        <w:t>表5</w:t>
      </w:r>
      <w:r>
        <w:rPr>
          <w:color w:val="000000"/>
          <w:szCs w:val="21"/>
        </w:rPr>
        <w:t>给出的平均值范围内，这两个测试结果的绝对差值不</w:t>
      </w:r>
      <w:r>
        <w:rPr>
          <w:rFonts w:hint="eastAsia"/>
          <w:color w:val="000000"/>
          <w:szCs w:val="21"/>
        </w:rPr>
        <w:t>超过</w:t>
      </w:r>
      <w:r>
        <w:rPr>
          <w:color w:val="000000"/>
          <w:szCs w:val="21"/>
        </w:rPr>
        <w:t>再现性限（</w:t>
      </w:r>
      <w:r>
        <w:rPr>
          <w:i/>
          <w:color w:val="000000"/>
          <w:szCs w:val="21"/>
        </w:rPr>
        <w:t>R</w:t>
      </w:r>
      <w:r>
        <w:rPr>
          <w:color w:val="000000"/>
          <w:szCs w:val="21"/>
        </w:rPr>
        <w:t>），超过再现性限（</w:t>
      </w:r>
      <w:r>
        <w:rPr>
          <w:i/>
          <w:color w:val="000000"/>
          <w:szCs w:val="21"/>
        </w:rPr>
        <w:t>R</w:t>
      </w:r>
      <w:r>
        <w:rPr>
          <w:color w:val="000000"/>
          <w:szCs w:val="21"/>
        </w:rPr>
        <w:t>）的情况不超过5%，再现性限（</w:t>
      </w:r>
      <w:r>
        <w:rPr>
          <w:i/>
          <w:color w:val="000000"/>
          <w:szCs w:val="21"/>
        </w:rPr>
        <w:t>R</w:t>
      </w:r>
      <w:r>
        <w:rPr>
          <w:color w:val="000000"/>
          <w:szCs w:val="21"/>
        </w:rPr>
        <w:t>）按表</w:t>
      </w:r>
      <w:r>
        <w:rPr>
          <w:rFonts w:hint="eastAsia"/>
          <w:color w:val="000000"/>
          <w:szCs w:val="21"/>
        </w:rPr>
        <w:t>5</w:t>
      </w:r>
      <w:r>
        <w:rPr>
          <w:color w:val="000000"/>
          <w:szCs w:val="21"/>
        </w:rPr>
        <w:t>数据采用线性内插法</w:t>
      </w:r>
      <w:r>
        <w:rPr>
          <w:rFonts w:hint="eastAsia"/>
          <w:color w:val="000000"/>
          <w:szCs w:val="21"/>
        </w:rPr>
        <w:t>或外延法</w:t>
      </w:r>
      <w:r>
        <w:rPr>
          <w:color w:val="000000"/>
          <w:szCs w:val="21"/>
        </w:rPr>
        <w:t>求得</w:t>
      </w:r>
      <w:r>
        <w:rPr>
          <w:rFonts w:hint="eastAsia"/>
          <w:color w:val="000000"/>
          <w:szCs w:val="21"/>
        </w:rPr>
        <w:t>。</w:t>
      </w:r>
    </w:p>
    <w:p w14:paraId="29796506">
      <w:pPr>
        <w:spacing w:line="300" w:lineRule="auto"/>
        <w:jc w:val="center"/>
        <w:rPr>
          <w:rFonts w:hint="eastAsia" w:ascii="黑体" w:hAnsi="黑体" w:eastAsia="黑体" w:cs="黑体"/>
          <w:bCs/>
          <w:color w:val="000000"/>
        </w:rPr>
      </w:pPr>
      <w:r>
        <w:rPr>
          <w:rFonts w:eastAsia="黑体"/>
          <w:bCs/>
          <w:color w:val="000000"/>
        </w:rPr>
        <w:t>表</w:t>
      </w:r>
      <w:r>
        <w:rPr>
          <w:rFonts w:hint="eastAsia" w:eastAsia="黑体"/>
          <w:bCs/>
          <w:color w:val="000000"/>
          <w:lang w:val="en-US" w:eastAsia="zh-CN"/>
        </w:rPr>
        <w:t>5</w:t>
      </w:r>
      <w:r>
        <w:rPr>
          <w:rFonts w:eastAsia="黑体"/>
          <w:bCs/>
          <w:color w:val="000000"/>
        </w:rPr>
        <w:t xml:space="preserve"> 再现性限</w:t>
      </w:r>
      <w:r>
        <w:rPr>
          <w:rFonts w:hint="eastAsia" w:ascii="黑体" w:hAnsi="黑体" w:eastAsia="黑体" w:cs="黑体"/>
          <w:color w:val="000000"/>
          <w:szCs w:val="21"/>
        </w:rPr>
        <w:t>（</w:t>
      </w:r>
      <w:r>
        <w:rPr>
          <w:rFonts w:hint="eastAsia" w:ascii="黑体" w:hAnsi="黑体" w:eastAsia="黑体" w:cs="黑体"/>
          <w:i/>
          <w:color w:val="000000"/>
          <w:szCs w:val="21"/>
        </w:rPr>
        <w:t>R</w:t>
      </w:r>
      <w:r>
        <w:rPr>
          <w:rFonts w:hint="eastAsia" w:ascii="黑体" w:hAnsi="黑体" w:eastAsia="黑体" w:cs="黑体"/>
          <w:color w:val="000000"/>
          <w:szCs w:val="21"/>
        </w:rPr>
        <w:t>）</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1"/>
        <w:gridCol w:w="1706"/>
        <w:gridCol w:w="1705"/>
      </w:tblGrid>
      <w:tr w14:paraId="5EE8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8" w:space="0"/>
              <w:left w:val="single" w:color="000000" w:sz="8" w:space="0"/>
            </w:tcBorders>
            <w:noWrap w:val="0"/>
            <w:vAlign w:val="center"/>
          </w:tcPr>
          <w:p w14:paraId="43BC4C2D">
            <w:pPr>
              <w:spacing w:line="360" w:lineRule="auto"/>
              <w:jc w:val="center"/>
              <w:rPr>
                <w:szCs w:val="21"/>
              </w:rPr>
            </w:pPr>
            <w:r>
              <w:rPr>
                <w:i/>
                <w:iCs/>
              </w:rPr>
              <w:t>w</w:t>
            </w:r>
            <w:r>
              <w:rPr>
                <w:szCs w:val="21"/>
                <w:vertAlign w:val="subscript"/>
              </w:rPr>
              <w:t>A</w:t>
            </w:r>
            <w:r>
              <w:rPr>
                <w:rFonts w:hint="eastAsia"/>
                <w:szCs w:val="21"/>
                <w:vertAlign w:val="subscript"/>
                <w:lang w:val="en-US" w:eastAsia="zh-CN"/>
              </w:rPr>
              <w:t>u</w:t>
            </w:r>
            <w:r>
              <w:rPr>
                <w:szCs w:val="21"/>
              </w:rPr>
              <w:t>/%</w:t>
            </w:r>
          </w:p>
        </w:tc>
        <w:tc>
          <w:tcPr>
            <w:tcW w:w="999" w:type="pct"/>
            <w:tcBorders>
              <w:top w:val="single" w:color="000000" w:sz="8" w:space="0"/>
            </w:tcBorders>
            <w:noWrap w:val="0"/>
            <w:vAlign w:val="center"/>
          </w:tcPr>
          <w:p w14:paraId="71BB958A">
            <w:pPr>
              <w:widowControl/>
              <w:jc w:val="center"/>
              <w:textAlignment w:val="center"/>
              <w:rPr>
                <w:rFonts w:eastAsia="等线"/>
                <w:color w:val="000000"/>
                <w:kern w:val="0"/>
                <w:szCs w:val="21"/>
                <w:lang w:bidi="ar"/>
              </w:rPr>
            </w:pPr>
          </w:p>
        </w:tc>
        <w:tc>
          <w:tcPr>
            <w:tcW w:w="998" w:type="pct"/>
            <w:tcBorders>
              <w:top w:val="single" w:color="000000" w:sz="8" w:space="0"/>
            </w:tcBorders>
            <w:noWrap w:val="0"/>
            <w:vAlign w:val="center"/>
          </w:tcPr>
          <w:p w14:paraId="025FFCA3">
            <w:pPr>
              <w:widowControl/>
              <w:jc w:val="center"/>
              <w:textAlignment w:val="center"/>
              <w:rPr>
                <w:rFonts w:eastAsia="等线"/>
                <w:color w:val="000000"/>
                <w:kern w:val="0"/>
                <w:szCs w:val="21"/>
                <w:lang w:bidi="ar"/>
              </w:rPr>
            </w:pPr>
          </w:p>
        </w:tc>
        <w:tc>
          <w:tcPr>
            <w:tcW w:w="1001" w:type="pct"/>
            <w:tcBorders>
              <w:top w:val="single" w:color="000000" w:sz="8" w:space="0"/>
            </w:tcBorders>
            <w:noWrap w:val="0"/>
            <w:vAlign w:val="top"/>
          </w:tcPr>
          <w:p w14:paraId="4D39BC7B">
            <w:pPr>
              <w:widowControl/>
              <w:jc w:val="center"/>
              <w:textAlignment w:val="center"/>
              <w:rPr>
                <w:rFonts w:eastAsia="等线"/>
                <w:color w:val="000000"/>
                <w:kern w:val="0"/>
                <w:szCs w:val="21"/>
                <w:lang w:bidi="ar"/>
              </w:rPr>
            </w:pPr>
          </w:p>
        </w:tc>
        <w:tc>
          <w:tcPr>
            <w:tcW w:w="1000" w:type="pct"/>
            <w:tcBorders>
              <w:top w:val="single" w:color="000000" w:sz="8" w:space="0"/>
            </w:tcBorders>
            <w:noWrap w:val="0"/>
            <w:vAlign w:val="center"/>
          </w:tcPr>
          <w:p w14:paraId="2C73936F">
            <w:pPr>
              <w:widowControl/>
              <w:jc w:val="center"/>
              <w:textAlignment w:val="center"/>
              <w:rPr>
                <w:rFonts w:eastAsia="等线"/>
                <w:color w:val="000000"/>
                <w:kern w:val="0"/>
                <w:szCs w:val="21"/>
                <w:lang w:bidi="ar"/>
              </w:rPr>
            </w:pPr>
          </w:p>
        </w:tc>
      </w:tr>
      <w:tr w14:paraId="4710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38B9A175">
            <w:pPr>
              <w:spacing w:line="360" w:lineRule="auto"/>
              <w:jc w:val="center"/>
              <w:rPr>
                <w:szCs w:val="21"/>
              </w:rPr>
            </w:pPr>
            <w:r>
              <w:rPr>
                <w:rFonts w:hint="eastAsia"/>
                <w:bCs/>
                <w:i/>
              </w:rPr>
              <w:t>R</w:t>
            </w:r>
            <w:r>
              <w:rPr>
                <w:bCs/>
                <w:i/>
              </w:rPr>
              <w:t xml:space="preserve"> </w:t>
            </w:r>
            <w:r>
              <w:rPr>
                <w:bCs/>
              </w:rPr>
              <w:t>/ %</w:t>
            </w:r>
          </w:p>
        </w:tc>
        <w:tc>
          <w:tcPr>
            <w:tcW w:w="999" w:type="pct"/>
            <w:noWrap w:val="0"/>
            <w:vAlign w:val="center"/>
          </w:tcPr>
          <w:p w14:paraId="1AD5A9C7">
            <w:pPr>
              <w:widowControl/>
              <w:jc w:val="center"/>
              <w:textAlignment w:val="center"/>
              <w:rPr>
                <w:rFonts w:eastAsia="等线"/>
                <w:color w:val="000000"/>
                <w:kern w:val="0"/>
                <w:szCs w:val="21"/>
                <w:lang w:bidi="ar"/>
              </w:rPr>
            </w:pPr>
          </w:p>
        </w:tc>
        <w:tc>
          <w:tcPr>
            <w:tcW w:w="998" w:type="pct"/>
            <w:noWrap w:val="0"/>
            <w:vAlign w:val="center"/>
          </w:tcPr>
          <w:p w14:paraId="05818AF1">
            <w:pPr>
              <w:widowControl/>
              <w:jc w:val="center"/>
              <w:textAlignment w:val="center"/>
              <w:rPr>
                <w:rFonts w:eastAsia="等线"/>
                <w:color w:val="000000"/>
                <w:kern w:val="0"/>
                <w:szCs w:val="21"/>
                <w:lang w:bidi="ar"/>
              </w:rPr>
            </w:pPr>
          </w:p>
        </w:tc>
        <w:tc>
          <w:tcPr>
            <w:tcW w:w="1001" w:type="pct"/>
            <w:noWrap w:val="0"/>
            <w:vAlign w:val="top"/>
          </w:tcPr>
          <w:p w14:paraId="3D5D404D">
            <w:pPr>
              <w:widowControl/>
              <w:jc w:val="center"/>
              <w:textAlignment w:val="center"/>
              <w:rPr>
                <w:rFonts w:eastAsia="等线"/>
                <w:color w:val="000000"/>
                <w:kern w:val="0"/>
                <w:szCs w:val="21"/>
                <w:lang w:bidi="ar"/>
              </w:rPr>
            </w:pPr>
          </w:p>
        </w:tc>
        <w:tc>
          <w:tcPr>
            <w:tcW w:w="1000" w:type="pct"/>
            <w:noWrap w:val="0"/>
            <w:vAlign w:val="center"/>
          </w:tcPr>
          <w:p w14:paraId="1E352CD1">
            <w:pPr>
              <w:widowControl/>
              <w:jc w:val="center"/>
              <w:textAlignment w:val="center"/>
              <w:rPr>
                <w:rFonts w:eastAsia="等线"/>
                <w:color w:val="000000"/>
                <w:kern w:val="0"/>
                <w:szCs w:val="21"/>
                <w:lang w:bidi="ar"/>
              </w:rPr>
            </w:pPr>
          </w:p>
        </w:tc>
      </w:tr>
      <w:tr w14:paraId="2E66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187B4A5B">
            <w:pPr>
              <w:spacing w:line="360" w:lineRule="auto"/>
              <w:jc w:val="center"/>
              <w:rPr>
                <w:szCs w:val="21"/>
              </w:rPr>
            </w:pPr>
            <w:r>
              <w:rPr>
                <w:i/>
                <w:iCs/>
              </w:rPr>
              <w:t>w</w:t>
            </w:r>
            <w:r>
              <w:rPr>
                <w:rFonts w:hint="eastAsia"/>
                <w:i/>
                <w:iCs/>
                <w:vertAlign w:val="subscript"/>
                <w:lang w:val="en-US" w:eastAsia="zh-CN"/>
              </w:rPr>
              <w:t>Ag</w:t>
            </w:r>
            <w:r>
              <w:rPr>
                <w:szCs w:val="21"/>
              </w:rPr>
              <w:t>/%</w:t>
            </w:r>
          </w:p>
        </w:tc>
        <w:tc>
          <w:tcPr>
            <w:tcW w:w="999" w:type="pct"/>
            <w:noWrap w:val="0"/>
            <w:vAlign w:val="center"/>
          </w:tcPr>
          <w:p w14:paraId="2FE76B43">
            <w:pPr>
              <w:widowControl/>
              <w:jc w:val="center"/>
              <w:textAlignment w:val="center"/>
              <w:rPr>
                <w:rFonts w:eastAsia="等线"/>
                <w:color w:val="000000"/>
                <w:kern w:val="0"/>
                <w:szCs w:val="21"/>
                <w:lang w:bidi="ar"/>
              </w:rPr>
            </w:pPr>
          </w:p>
        </w:tc>
        <w:tc>
          <w:tcPr>
            <w:tcW w:w="998" w:type="pct"/>
            <w:noWrap w:val="0"/>
            <w:vAlign w:val="center"/>
          </w:tcPr>
          <w:p w14:paraId="53E5751B">
            <w:pPr>
              <w:widowControl/>
              <w:jc w:val="center"/>
              <w:textAlignment w:val="center"/>
              <w:rPr>
                <w:rFonts w:eastAsia="等线"/>
                <w:color w:val="000000"/>
                <w:kern w:val="0"/>
                <w:szCs w:val="21"/>
                <w:lang w:bidi="ar"/>
              </w:rPr>
            </w:pPr>
          </w:p>
        </w:tc>
        <w:tc>
          <w:tcPr>
            <w:tcW w:w="1001" w:type="pct"/>
            <w:noWrap w:val="0"/>
            <w:vAlign w:val="top"/>
          </w:tcPr>
          <w:p w14:paraId="3BEB8AF3">
            <w:pPr>
              <w:widowControl/>
              <w:jc w:val="center"/>
              <w:textAlignment w:val="center"/>
              <w:rPr>
                <w:rFonts w:eastAsia="等线"/>
                <w:color w:val="000000"/>
                <w:kern w:val="0"/>
                <w:szCs w:val="21"/>
                <w:lang w:bidi="ar"/>
              </w:rPr>
            </w:pPr>
          </w:p>
        </w:tc>
        <w:tc>
          <w:tcPr>
            <w:tcW w:w="1000" w:type="pct"/>
            <w:noWrap w:val="0"/>
            <w:vAlign w:val="center"/>
          </w:tcPr>
          <w:p w14:paraId="49703234">
            <w:pPr>
              <w:widowControl/>
              <w:jc w:val="center"/>
              <w:textAlignment w:val="center"/>
              <w:rPr>
                <w:rFonts w:eastAsia="等线"/>
                <w:color w:val="000000"/>
                <w:kern w:val="0"/>
                <w:szCs w:val="21"/>
                <w:lang w:bidi="ar"/>
              </w:rPr>
            </w:pPr>
          </w:p>
        </w:tc>
      </w:tr>
      <w:tr w14:paraId="52D6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14CEE006">
            <w:pPr>
              <w:spacing w:line="360" w:lineRule="auto"/>
              <w:jc w:val="center"/>
              <w:rPr>
                <w:szCs w:val="21"/>
              </w:rPr>
            </w:pPr>
            <w:r>
              <w:rPr>
                <w:rFonts w:hint="eastAsia"/>
                <w:bCs/>
                <w:i/>
              </w:rPr>
              <w:t>R</w:t>
            </w:r>
            <w:r>
              <w:rPr>
                <w:bCs/>
                <w:i/>
              </w:rPr>
              <w:t xml:space="preserve"> </w:t>
            </w:r>
            <w:r>
              <w:rPr>
                <w:bCs/>
              </w:rPr>
              <w:t>/ %</w:t>
            </w:r>
          </w:p>
        </w:tc>
        <w:tc>
          <w:tcPr>
            <w:tcW w:w="999" w:type="pct"/>
            <w:noWrap w:val="0"/>
            <w:vAlign w:val="center"/>
          </w:tcPr>
          <w:p w14:paraId="54EDB5D3">
            <w:pPr>
              <w:widowControl/>
              <w:jc w:val="center"/>
              <w:textAlignment w:val="center"/>
              <w:rPr>
                <w:rFonts w:eastAsia="等线"/>
                <w:color w:val="000000"/>
                <w:kern w:val="0"/>
                <w:szCs w:val="21"/>
                <w:lang w:bidi="ar"/>
              </w:rPr>
            </w:pPr>
          </w:p>
        </w:tc>
        <w:tc>
          <w:tcPr>
            <w:tcW w:w="998" w:type="pct"/>
            <w:noWrap w:val="0"/>
            <w:vAlign w:val="center"/>
          </w:tcPr>
          <w:p w14:paraId="16ED9A58">
            <w:pPr>
              <w:widowControl/>
              <w:jc w:val="center"/>
              <w:textAlignment w:val="center"/>
              <w:rPr>
                <w:rFonts w:eastAsia="等线"/>
                <w:color w:val="000000"/>
                <w:kern w:val="0"/>
                <w:szCs w:val="21"/>
                <w:lang w:bidi="ar"/>
              </w:rPr>
            </w:pPr>
          </w:p>
        </w:tc>
        <w:tc>
          <w:tcPr>
            <w:tcW w:w="1001" w:type="pct"/>
            <w:noWrap w:val="0"/>
            <w:vAlign w:val="top"/>
          </w:tcPr>
          <w:p w14:paraId="7E52183A">
            <w:pPr>
              <w:widowControl/>
              <w:jc w:val="center"/>
              <w:textAlignment w:val="center"/>
              <w:rPr>
                <w:rFonts w:eastAsia="等线"/>
                <w:color w:val="000000"/>
                <w:kern w:val="0"/>
                <w:szCs w:val="21"/>
                <w:lang w:bidi="ar"/>
              </w:rPr>
            </w:pPr>
          </w:p>
        </w:tc>
        <w:tc>
          <w:tcPr>
            <w:tcW w:w="1000" w:type="pct"/>
            <w:noWrap w:val="0"/>
            <w:vAlign w:val="center"/>
          </w:tcPr>
          <w:p w14:paraId="0870B69B">
            <w:pPr>
              <w:widowControl/>
              <w:jc w:val="center"/>
              <w:textAlignment w:val="center"/>
              <w:rPr>
                <w:rFonts w:eastAsia="等线"/>
                <w:color w:val="000000"/>
                <w:kern w:val="0"/>
                <w:szCs w:val="21"/>
                <w:lang w:bidi="ar"/>
              </w:rPr>
            </w:pPr>
          </w:p>
        </w:tc>
      </w:tr>
      <w:tr w14:paraId="73B2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14C25896">
            <w:pPr>
              <w:spacing w:line="360" w:lineRule="auto"/>
              <w:jc w:val="center"/>
              <w:rPr>
                <w:szCs w:val="21"/>
              </w:rPr>
            </w:pPr>
            <w:r>
              <w:rPr>
                <w:i/>
                <w:iCs/>
              </w:rPr>
              <w:t>w</w:t>
            </w:r>
            <w:r>
              <w:rPr>
                <w:rFonts w:hint="eastAsia"/>
                <w:i/>
                <w:iCs/>
                <w:vertAlign w:val="subscript"/>
                <w:lang w:val="en-US" w:eastAsia="zh-CN"/>
              </w:rPr>
              <w:t>Mo</w:t>
            </w:r>
            <w:r>
              <w:rPr>
                <w:szCs w:val="21"/>
              </w:rPr>
              <w:t>/%</w:t>
            </w:r>
          </w:p>
        </w:tc>
        <w:tc>
          <w:tcPr>
            <w:tcW w:w="999" w:type="pct"/>
            <w:noWrap w:val="0"/>
            <w:vAlign w:val="center"/>
          </w:tcPr>
          <w:p w14:paraId="641693A6">
            <w:pPr>
              <w:widowControl/>
              <w:jc w:val="center"/>
              <w:textAlignment w:val="center"/>
              <w:rPr>
                <w:rFonts w:eastAsia="等线"/>
                <w:color w:val="000000"/>
                <w:kern w:val="0"/>
                <w:szCs w:val="21"/>
                <w:lang w:bidi="ar"/>
              </w:rPr>
            </w:pPr>
          </w:p>
        </w:tc>
        <w:tc>
          <w:tcPr>
            <w:tcW w:w="998" w:type="pct"/>
            <w:noWrap w:val="0"/>
            <w:vAlign w:val="center"/>
          </w:tcPr>
          <w:p w14:paraId="6FE7FCA8">
            <w:pPr>
              <w:widowControl/>
              <w:jc w:val="center"/>
              <w:textAlignment w:val="center"/>
              <w:rPr>
                <w:rFonts w:eastAsia="等线"/>
                <w:color w:val="000000"/>
                <w:kern w:val="0"/>
                <w:szCs w:val="21"/>
                <w:lang w:bidi="ar"/>
              </w:rPr>
            </w:pPr>
          </w:p>
        </w:tc>
        <w:tc>
          <w:tcPr>
            <w:tcW w:w="1001" w:type="pct"/>
            <w:noWrap w:val="0"/>
            <w:vAlign w:val="top"/>
          </w:tcPr>
          <w:p w14:paraId="0570496B">
            <w:pPr>
              <w:widowControl/>
              <w:jc w:val="center"/>
              <w:textAlignment w:val="center"/>
              <w:rPr>
                <w:rFonts w:eastAsia="等线"/>
                <w:color w:val="000000"/>
                <w:kern w:val="0"/>
                <w:szCs w:val="21"/>
                <w:lang w:bidi="ar"/>
              </w:rPr>
            </w:pPr>
          </w:p>
        </w:tc>
        <w:tc>
          <w:tcPr>
            <w:tcW w:w="1000" w:type="pct"/>
            <w:noWrap w:val="0"/>
            <w:vAlign w:val="center"/>
          </w:tcPr>
          <w:p w14:paraId="2D3A062F">
            <w:pPr>
              <w:widowControl/>
              <w:jc w:val="center"/>
              <w:textAlignment w:val="center"/>
              <w:rPr>
                <w:rFonts w:eastAsia="等线"/>
                <w:color w:val="000000"/>
                <w:kern w:val="0"/>
                <w:szCs w:val="21"/>
                <w:lang w:bidi="ar"/>
              </w:rPr>
            </w:pPr>
          </w:p>
        </w:tc>
      </w:tr>
      <w:tr w14:paraId="40D7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1A915955">
            <w:pPr>
              <w:spacing w:line="360" w:lineRule="auto"/>
              <w:jc w:val="center"/>
              <w:rPr>
                <w:szCs w:val="21"/>
              </w:rPr>
            </w:pPr>
            <w:r>
              <w:rPr>
                <w:rFonts w:hint="eastAsia"/>
                <w:bCs/>
                <w:i/>
              </w:rPr>
              <w:t>R</w:t>
            </w:r>
            <w:r>
              <w:rPr>
                <w:bCs/>
                <w:i/>
              </w:rPr>
              <w:t xml:space="preserve"> </w:t>
            </w:r>
            <w:r>
              <w:rPr>
                <w:bCs/>
              </w:rPr>
              <w:t>/ %</w:t>
            </w:r>
          </w:p>
        </w:tc>
        <w:tc>
          <w:tcPr>
            <w:tcW w:w="999" w:type="pct"/>
            <w:noWrap w:val="0"/>
            <w:vAlign w:val="center"/>
          </w:tcPr>
          <w:p w14:paraId="528CAC51">
            <w:pPr>
              <w:widowControl/>
              <w:jc w:val="center"/>
              <w:textAlignment w:val="center"/>
              <w:rPr>
                <w:rFonts w:eastAsia="等线"/>
                <w:color w:val="000000"/>
                <w:kern w:val="0"/>
                <w:szCs w:val="21"/>
                <w:lang w:bidi="ar"/>
              </w:rPr>
            </w:pPr>
          </w:p>
        </w:tc>
        <w:tc>
          <w:tcPr>
            <w:tcW w:w="998" w:type="pct"/>
            <w:noWrap w:val="0"/>
            <w:vAlign w:val="center"/>
          </w:tcPr>
          <w:p w14:paraId="0188B8C4">
            <w:pPr>
              <w:widowControl/>
              <w:jc w:val="center"/>
              <w:textAlignment w:val="center"/>
              <w:rPr>
                <w:rFonts w:eastAsia="等线"/>
                <w:color w:val="000000"/>
                <w:kern w:val="0"/>
                <w:szCs w:val="21"/>
                <w:lang w:bidi="ar"/>
              </w:rPr>
            </w:pPr>
          </w:p>
        </w:tc>
        <w:tc>
          <w:tcPr>
            <w:tcW w:w="1001" w:type="pct"/>
            <w:noWrap w:val="0"/>
            <w:vAlign w:val="top"/>
          </w:tcPr>
          <w:p w14:paraId="7B9BDCC6">
            <w:pPr>
              <w:widowControl/>
              <w:jc w:val="center"/>
              <w:textAlignment w:val="center"/>
              <w:rPr>
                <w:rFonts w:eastAsia="等线"/>
                <w:color w:val="000000"/>
                <w:kern w:val="0"/>
                <w:szCs w:val="21"/>
                <w:lang w:bidi="ar"/>
              </w:rPr>
            </w:pPr>
          </w:p>
        </w:tc>
        <w:tc>
          <w:tcPr>
            <w:tcW w:w="1000" w:type="pct"/>
            <w:noWrap w:val="0"/>
            <w:vAlign w:val="center"/>
          </w:tcPr>
          <w:p w14:paraId="1A3867C5">
            <w:pPr>
              <w:widowControl/>
              <w:jc w:val="center"/>
              <w:textAlignment w:val="center"/>
              <w:rPr>
                <w:rFonts w:eastAsia="等线"/>
                <w:color w:val="000000"/>
                <w:kern w:val="0"/>
                <w:szCs w:val="21"/>
                <w:lang w:bidi="ar"/>
              </w:rPr>
            </w:pPr>
          </w:p>
        </w:tc>
      </w:tr>
      <w:tr w14:paraId="760B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0D0039BF">
            <w:pPr>
              <w:spacing w:line="360" w:lineRule="auto"/>
              <w:jc w:val="center"/>
              <w:rPr>
                <w:i/>
                <w:szCs w:val="21"/>
              </w:rPr>
            </w:pPr>
            <w:r>
              <w:rPr>
                <w:i/>
                <w:iCs/>
              </w:rPr>
              <w:t>w</w:t>
            </w:r>
            <w:r>
              <w:rPr>
                <w:rFonts w:hint="eastAsia"/>
                <w:i/>
                <w:iCs/>
                <w:vertAlign w:val="subscript"/>
                <w:lang w:val="en-US" w:eastAsia="zh-CN"/>
              </w:rPr>
              <w:t>As</w:t>
            </w:r>
            <w:r>
              <w:rPr>
                <w:i/>
                <w:szCs w:val="21"/>
              </w:rPr>
              <w:t>/%</w:t>
            </w:r>
          </w:p>
        </w:tc>
        <w:tc>
          <w:tcPr>
            <w:tcW w:w="999" w:type="pct"/>
            <w:noWrap w:val="0"/>
            <w:vAlign w:val="center"/>
          </w:tcPr>
          <w:p w14:paraId="28C54F82">
            <w:pPr>
              <w:widowControl/>
              <w:jc w:val="center"/>
              <w:textAlignment w:val="center"/>
              <w:rPr>
                <w:rFonts w:eastAsia="等线"/>
                <w:color w:val="000000"/>
                <w:kern w:val="0"/>
                <w:szCs w:val="21"/>
                <w:lang w:bidi="ar"/>
              </w:rPr>
            </w:pPr>
          </w:p>
        </w:tc>
        <w:tc>
          <w:tcPr>
            <w:tcW w:w="998" w:type="pct"/>
            <w:noWrap w:val="0"/>
            <w:vAlign w:val="center"/>
          </w:tcPr>
          <w:p w14:paraId="20004EEF">
            <w:pPr>
              <w:widowControl/>
              <w:jc w:val="center"/>
              <w:textAlignment w:val="center"/>
              <w:rPr>
                <w:rFonts w:eastAsia="等线"/>
                <w:color w:val="000000"/>
                <w:kern w:val="0"/>
                <w:szCs w:val="21"/>
                <w:lang w:bidi="ar"/>
              </w:rPr>
            </w:pPr>
          </w:p>
        </w:tc>
        <w:tc>
          <w:tcPr>
            <w:tcW w:w="1001" w:type="pct"/>
            <w:noWrap w:val="0"/>
            <w:vAlign w:val="top"/>
          </w:tcPr>
          <w:p w14:paraId="3F6376DA">
            <w:pPr>
              <w:widowControl/>
              <w:jc w:val="center"/>
              <w:textAlignment w:val="center"/>
              <w:rPr>
                <w:rFonts w:eastAsia="等线"/>
                <w:color w:val="000000"/>
                <w:kern w:val="0"/>
                <w:szCs w:val="21"/>
                <w:lang w:bidi="ar"/>
              </w:rPr>
            </w:pPr>
          </w:p>
        </w:tc>
        <w:tc>
          <w:tcPr>
            <w:tcW w:w="1000" w:type="pct"/>
            <w:noWrap w:val="0"/>
            <w:vAlign w:val="center"/>
          </w:tcPr>
          <w:p w14:paraId="016807C6">
            <w:pPr>
              <w:widowControl/>
              <w:jc w:val="center"/>
              <w:textAlignment w:val="center"/>
              <w:rPr>
                <w:rFonts w:eastAsia="等线"/>
                <w:color w:val="000000"/>
                <w:kern w:val="0"/>
                <w:szCs w:val="21"/>
                <w:lang w:bidi="ar"/>
              </w:rPr>
            </w:pPr>
          </w:p>
        </w:tc>
      </w:tr>
      <w:tr w14:paraId="70BA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077D8E5A">
            <w:pPr>
              <w:spacing w:line="360" w:lineRule="auto"/>
              <w:jc w:val="center"/>
              <w:rPr>
                <w:szCs w:val="21"/>
              </w:rPr>
            </w:pPr>
            <w:r>
              <w:rPr>
                <w:rFonts w:hint="eastAsia"/>
                <w:bCs/>
                <w:i/>
              </w:rPr>
              <w:t>R</w:t>
            </w:r>
            <w:r>
              <w:rPr>
                <w:bCs/>
                <w:i/>
              </w:rPr>
              <w:t xml:space="preserve"> </w:t>
            </w:r>
            <w:r>
              <w:rPr>
                <w:bCs/>
              </w:rPr>
              <w:t>/ %</w:t>
            </w:r>
          </w:p>
        </w:tc>
        <w:tc>
          <w:tcPr>
            <w:tcW w:w="999" w:type="pct"/>
            <w:noWrap w:val="0"/>
            <w:vAlign w:val="center"/>
          </w:tcPr>
          <w:p w14:paraId="4FCE4B46">
            <w:pPr>
              <w:widowControl/>
              <w:jc w:val="center"/>
              <w:textAlignment w:val="center"/>
              <w:rPr>
                <w:rFonts w:eastAsia="等线"/>
                <w:color w:val="000000"/>
                <w:kern w:val="0"/>
                <w:szCs w:val="21"/>
                <w:lang w:bidi="ar"/>
              </w:rPr>
            </w:pPr>
          </w:p>
        </w:tc>
        <w:tc>
          <w:tcPr>
            <w:tcW w:w="998" w:type="pct"/>
            <w:noWrap w:val="0"/>
            <w:vAlign w:val="center"/>
          </w:tcPr>
          <w:p w14:paraId="793733EC">
            <w:pPr>
              <w:widowControl/>
              <w:jc w:val="center"/>
              <w:textAlignment w:val="center"/>
              <w:rPr>
                <w:rFonts w:eastAsia="等线"/>
                <w:color w:val="000000"/>
                <w:kern w:val="0"/>
                <w:szCs w:val="21"/>
                <w:lang w:bidi="ar"/>
              </w:rPr>
            </w:pPr>
          </w:p>
        </w:tc>
        <w:tc>
          <w:tcPr>
            <w:tcW w:w="1001" w:type="pct"/>
            <w:noWrap w:val="0"/>
            <w:vAlign w:val="top"/>
          </w:tcPr>
          <w:p w14:paraId="60865B06">
            <w:pPr>
              <w:widowControl/>
              <w:jc w:val="center"/>
              <w:textAlignment w:val="center"/>
              <w:rPr>
                <w:rFonts w:eastAsia="等线"/>
                <w:color w:val="000000"/>
                <w:kern w:val="0"/>
                <w:szCs w:val="21"/>
                <w:lang w:bidi="ar"/>
              </w:rPr>
            </w:pPr>
          </w:p>
        </w:tc>
        <w:tc>
          <w:tcPr>
            <w:tcW w:w="1000" w:type="pct"/>
            <w:noWrap w:val="0"/>
            <w:vAlign w:val="center"/>
          </w:tcPr>
          <w:p w14:paraId="51D3647D">
            <w:pPr>
              <w:widowControl/>
              <w:jc w:val="center"/>
              <w:textAlignment w:val="center"/>
              <w:rPr>
                <w:rFonts w:eastAsia="等线"/>
                <w:color w:val="000000"/>
                <w:kern w:val="0"/>
                <w:szCs w:val="21"/>
                <w:lang w:bidi="ar"/>
              </w:rPr>
            </w:pPr>
          </w:p>
        </w:tc>
      </w:tr>
      <w:tr w14:paraId="4DEE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35BD0702">
            <w:pPr>
              <w:spacing w:line="360" w:lineRule="auto"/>
              <w:jc w:val="center"/>
              <w:rPr>
                <w:szCs w:val="21"/>
              </w:rPr>
            </w:pPr>
            <w:r>
              <w:rPr>
                <w:i/>
                <w:iCs/>
              </w:rPr>
              <w:t>w</w:t>
            </w:r>
            <w:r>
              <w:rPr>
                <w:rFonts w:hint="eastAsia"/>
                <w:i/>
                <w:iCs/>
                <w:vertAlign w:val="subscript"/>
                <w:lang w:val="en-US" w:eastAsia="zh-CN"/>
              </w:rPr>
              <w:t>W</w:t>
            </w:r>
            <w:r>
              <w:rPr>
                <w:szCs w:val="21"/>
              </w:rPr>
              <w:t>/%</w:t>
            </w:r>
          </w:p>
        </w:tc>
        <w:tc>
          <w:tcPr>
            <w:tcW w:w="999" w:type="pct"/>
            <w:noWrap w:val="0"/>
            <w:vAlign w:val="center"/>
          </w:tcPr>
          <w:p w14:paraId="21CC68E8">
            <w:pPr>
              <w:widowControl/>
              <w:jc w:val="center"/>
              <w:textAlignment w:val="center"/>
              <w:rPr>
                <w:rFonts w:eastAsia="等线"/>
                <w:color w:val="000000"/>
                <w:kern w:val="0"/>
                <w:szCs w:val="21"/>
                <w:lang w:bidi="ar"/>
              </w:rPr>
            </w:pPr>
          </w:p>
        </w:tc>
        <w:tc>
          <w:tcPr>
            <w:tcW w:w="998" w:type="pct"/>
            <w:noWrap w:val="0"/>
            <w:vAlign w:val="center"/>
          </w:tcPr>
          <w:p w14:paraId="4245B3F8">
            <w:pPr>
              <w:widowControl/>
              <w:jc w:val="center"/>
              <w:textAlignment w:val="center"/>
              <w:rPr>
                <w:rFonts w:eastAsia="等线"/>
                <w:color w:val="000000"/>
                <w:kern w:val="0"/>
                <w:szCs w:val="21"/>
                <w:lang w:bidi="ar"/>
              </w:rPr>
            </w:pPr>
          </w:p>
        </w:tc>
        <w:tc>
          <w:tcPr>
            <w:tcW w:w="1001" w:type="pct"/>
            <w:noWrap w:val="0"/>
            <w:vAlign w:val="top"/>
          </w:tcPr>
          <w:p w14:paraId="5B6325B1">
            <w:pPr>
              <w:widowControl/>
              <w:jc w:val="center"/>
              <w:textAlignment w:val="center"/>
              <w:rPr>
                <w:rFonts w:eastAsia="等线"/>
                <w:color w:val="000000"/>
                <w:kern w:val="0"/>
                <w:szCs w:val="21"/>
                <w:lang w:bidi="ar"/>
              </w:rPr>
            </w:pPr>
          </w:p>
        </w:tc>
        <w:tc>
          <w:tcPr>
            <w:tcW w:w="1000" w:type="pct"/>
            <w:noWrap w:val="0"/>
            <w:vAlign w:val="center"/>
          </w:tcPr>
          <w:p w14:paraId="4F418996">
            <w:pPr>
              <w:widowControl/>
              <w:jc w:val="center"/>
              <w:textAlignment w:val="center"/>
              <w:rPr>
                <w:rFonts w:eastAsia="等线"/>
                <w:color w:val="000000"/>
                <w:kern w:val="0"/>
                <w:szCs w:val="21"/>
                <w:lang w:bidi="ar"/>
              </w:rPr>
            </w:pPr>
          </w:p>
        </w:tc>
      </w:tr>
      <w:tr w14:paraId="5D32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06052E3E">
            <w:pPr>
              <w:spacing w:line="360" w:lineRule="auto"/>
              <w:jc w:val="center"/>
              <w:rPr>
                <w:szCs w:val="21"/>
              </w:rPr>
            </w:pPr>
            <w:r>
              <w:rPr>
                <w:rFonts w:hint="eastAsia"/>
                <w:bCs/>
                <w:i/>
              </w:rPr>
              <w:t>R</w:t>
            </w:r>
            <w:r>
              <w:rPr>
                <w:bCs/>
                <w:i/>
              </w:rPr>
              <w:t xml:space="preserve"> </w:t>
            </w:r>
            <w:r>
              <w:rPr>
                <w:bCs/>
              </w:rPr>
              <w:t>/ %</w:t>
            </w:r>
          </w:p>
        </w:tc>
        <w:tc>
          <w:tcPr>
            <w:tcW w:w="999" w:type="pct"/>
            <w:noWrap w:val="0"/>
            <w:vAlign w:val="center"/>
          </w:tcPr>
          <w:p w14:paraId="0D701554">
            <w:pPr>
              <w:widowControl/>
              <w:jc w:val="center"/>
              <w:textAlignment w:val="center"/>
              <w:rPr>
                <w:rFonts w:eastAsia="等线"/>
                <w:color w:val="000000"/>
                <w:kern w:val="0"/>
                <w:szCs w:val="21"/>
                <w:lang w:bidi="ar"/>
              </w:rPr>
            </w:pPr>
          </w:p>
        </w:tc>
        <w:tc>
          <w:tcPr>
            <w:tcW w:w="998" w:type="pct"/>
            <w:noWrap w:val="0"/>
            <w:vAlign w:val="center"/>
          </w:tcPr>
          <w:p w14:paraId="233FCAEF">
            <w:pPr>
              <w:widowControl/>
              <w:jc w:val="center"/>
              <w:textAlignment w:val="center"/>
              <w:rPr>
                <w:rFonts w:eastAsia="等线"/>
                <w:color w:val="000000"/>
                <w:kern w:val="0"/>
                <w:szCs w:val="21"/>
                <w:lang w:bidi="ar"/>
              </w:rPr>
            </w:pPr>
          </w:p>
        </w:tc>
        <w:tc>
          <w:tcPr>
            <w:tcW w:w="1001" w:type="pct"/>
            <w:noWrap w:val="0"/>
            <w:vAlign w:val="top"/>
          </w:tcPr>
          <w:p w14:paraId="0A2D7884">
            <w:pPr>
              <w:widowControl/>
              <w:jc w:val="center"/>
              <w:textAlignment w:val="center"/>
              <w:rPr>
                <w:rFonts w:eastAsia="等线"/>
                <w:color w:val="000000"/>
                <w:kern w:val="0"/>
                <w:szCs w:val="21"/>
                <w:lang w:bidi="ar"/>
              </w:rPr>
            </w:pPr>
          </w:p>
        </w:tc>
        <w:tc>
          <w:tcPr>
            <w:tcW w:w="1000" w:type="pct"/>
            <w:noWrap w:val="0"/>
            <w:vAlign w:val="center"/>
          </w:tcPr>
          <w:p w14:paraId="00788256">
            <w:pPr>
              <w:widowControl/>
              <w:jc w:val="center"/>
              <w:textAlignment w:val="center"/>
              <w:rPr>
                <w:rFonts w:eastAsia="等线"/>
                <w:color w:val="000000"/>
                <w:kern w:val="0"/>
                <w:szCs w:val="21"/>
                <w:lang w:bidi="ar"/>
              </w:rPr>
            </w:pPr>
          </w:p>
        </w:tc>
      </w:tr>
      <w:tr w14:paraId="2E30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49E62D33">
            <w:pPr>
              <w:spacing w:line="360" w:lineRule="auto"/>
              <w:jc w:val="center"/>
              <w:rPr>
                <w:szCs w:val="21"/>
              </w:rPr>
            </w:pPr>
            <w:r>
              <w:rPr>
                <w:i/>
                <w:iCs/>
              </w:rPr>
              <w:t>w</w:t>
            </w:r>
            <w:r>
              <w:rPr>
                <w:iCs/>
                <w:szCs w:val="21"/>
                <w:vertAlign w:val="subscript"/>
              </w:rPr>
              <w:t>Bi</w:t>
            </w:r>
            <w:r>
              <w:rPr>
                <w:i/>
                <w:szCs w:val="21"/>
              </w:rPr>
              <w:t>/</w:t>
            </w:r>
            <w:r>
              <w:rPr>
                <w:szCs w:val="21"/>
              </w:rPr>
              <w:t>%</w:t>
            </w:r>
          </w:p>
        </w:tc>
        <w:tc>
          <w:tcPr>
            <w:tcW w:w="999" w:type="pct"/>
            <w:noWrap w:val="0"/>
            <w:vAlign w:val="center"/>
          </w:tcPr>
          <w:p w14:paraId="3591560F">
            <w:pPr>
              <w:widowControl/>
              <w:jc w:val="center"/>
              <w:textAlignment w:val="center"/>
              <w:rPr>
                <w:rFonts w:eastAsia="等线"/>
                <w:color w:val="000000"/>
                <w:kern w:val="0"/>
                <w:szCs w:val="21"/>
                <w:lang w:bidi="ar"/>
              </w:rPr>
            </w:pPr>
          </w:p>
        </w:tc>
        <w:tc>
          <w:tcPr>
            <w:tcW w:w="998" w:type="pct"/>
            <w:noWrap w:val="0"/>
            <w:vAlign w:val="center"/>
          </w:tcPr>
          <w:p w14:paraId="75125AA2">
            <w:pPr>
              <w:widowControl/>
              <w:jc w:val="center"/>
              <w:textAlignment w:val="center"/>
              <w:rPr>
                <w:rFonts w:eastAsia="等线"/>
                <w:color w:val="000000"/>
                <w:kern w:val="0"/>
                <w:szCs w:val="21"/>
                <w:lang w:bidi="ar"/>
              </w:rPr>
            </w:pPr>
          </w:p>
        </w:tc>
        <w:tc>
          <w:tcPr>
            <w:tcW w:w="1001" w:type="pct"/>
            <w:noWrap w:val="0"/>
            <w:vAlign w:val="top"/>
          </w:tcPr>
          <w:p w14:paraId="4D223F76">
            <w:pPr>
              <w:widowControl/>
              <w:jc w:val="center"/>
              <w:textAlignment w:val="center"/>
              <w:rPr>
                <w:rFonts w:hint="eastAsia" w:eastAsia="等线"/>
                <w:color w:val="000000"/>
                <w:kern w:val="0"/>
                <w:szCs w:val="21"/>
                <w:lang w:bidi="ar"/>
              </w:rPr>
            </w:pPr>
          </w:p>
        </w:tc>
        <w:tc>
          <w:tcPr>
            <w:tcW w:w="1000" w:type="pct"/>
            <w:noWrap w:val="0"/>
            <w:vAlign w:val="center"/>
          </w:tcPr>
          <w:p w14:paraId="1380C636">
            <w:pPr>
              <w:widowControl/>
              <w:jc w:val="center"/>
              <w:textAlignment w:val="center"/>
              <w:rPr>
                <w:rFonts w:eastAsia="等线"/>
                <w:color w:val="000000"/>
                <w:kern w:val="0"/>
                <w:szCs w:val="21"/>
                <w:lang w:bidi="ar"/>
              </w:rPr>
            </w:pPr>
          </w:p>
        </w:tc>
      </w:tr>
      <w:tr w14:paraId="6125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2CA92613">
            <w:pPr>
              <w:spacing w:line="360" w:lineRule="auto"/>
              <w:jc w:val="center"/>
              <w:rPr>
                <w:szCs w:val="21"/>
              </w:rPr>
            </w:pPr>
            <w:r>
              <w:rPr>
                <w:rFonts w:hint="eastAsia"/>
                <w:bCs/>
                <w:i/>
              </w:rPr>
              <w:t>R</w:t>
            </w:r>
            <w:r>
              <w:rPr>
                <w:bCs/>
                <w:i/>
              </w:rPr>
              <w:t xml:space="preserve"> </w:t>
            </w:r>
            <w:r>
              <w:rPr>
                <w:bCs/>
              </w:rPr>
              <w:t>/ %</w:t>
            </w:r>
          </w:p>
        </w:tc>
        <w:tc>
          <w:tcPr>
            <w:tcW w:w="999" w:type="pct"/>
            <w:noWrap w:val="0"/>
            <w:vAlign w:val="center"/>
          </w:tcPr>
          <w:p w14:paraId="47379978">
            <w:pPr>
              <w:widowControl/>
              <w:jc w:val="center"/>
              <w:textAlignment w:val="center"/>
              <w:rPr>
                <w:rFonts w:eastAsia="等线"/>
                <w:color w:val="000000"/>
                <w:kern w:val="0"/>
                <w:szCs w:val="21"/>
                <w:lang w:bidi="ar"/>
              </w:rPr>
            </w:pPr>
          </w:p>
        </w:tc>
        <w:tc>
          <w:tcPr>
            <w:tcW w:w="998" w:type="pct"/>
            <w:noWrap w:val="0"/>
            <w:vAlign w:val="center"/>
          </w:tcPr>
          <w:p w14:paraId="3E7D7C71">
            <w:pPr>
              <w:widowControl/>
              <w:jc w:val="center"/>
              <w:textAlignment w:val="center"/>
              <w:rPr>
                <w:rFonts w:eastAsia="等线"/>
                <w:color w:val="000000"/>
                <w:kern w:val="0"/>
                <w:szCs w:val="21"/>
                <w:lang w:bidi="ar"/>
              </w:rPr>
            </w:pPr>
          </w:p>
        </w:tc>
        <w:tc>
          <w:tcPr>
            <w:tcW w:w="1001" w:type="pct"/>
            <w:noWrap w:val="0"/>
            <w:vAlign w:val="top"/>
          </w:tcPr>
          <w:p w14:paraId="34E3028B">
            <w:pPr>
              <w:widowControl/>
              <w:jc w:val="center"/>
              <w:textAlignment w:val="center"/>
              <w:rPr>
                <w:rFonts w:hint="eastAsia" w:eastAsia="等线"/>
                <w:color w:val="000000"/>
                <w:kern w:val="0"/>
                <w:szCs w:val="21"/>
                <w:lang w:bidi="ar"/>
              </w:rPr>
            </w:pPr>
          </w:p>
        </w:tc>
        <w:tc>
          <w:tcPr>
            <w:tcW w:w="1000" w:type="pct"/>
            <w:noWrap w:val="0"/>
            <w:vAlign w:val="center"/>
          </w:tcPr>
          <w:p w14:paraId="630C54F1">
            <w:pPr>
              <w:widowControl/>
              <w:jc w:val="center"/>
              <w:textAlignment w:val="center"/>
              <w:rPr>
                <w:rFonts w:eastAsia="等线"/>
                <w:color w:val="000000"/>
                <w:kern w:val="0"/>
                <w:szCs w:val="21"/>
                <w:lang w:bidi="ar"/>
              </w:rPr>
            </w:pPr>
          </w:p>
        </w:tc>
      </w:tr>
      <w:tr w14:paraId="1E97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1906252E">
            <w:pPr>
              <w:spacing w:line="360" w:lineRule="auto"/>
              <w:jc w:val="center"/>
              <w:rPr>
                <w:szCs w:val="21"/>
              </w:rPr>
            </w:pPr>
            <w:r>
              <w:rPr>
                <w:i/>
                <w:iCs/>
              </w:rPr>
              <w:t>w</w:t>
            </w:r>
            <w:r>
              <w:rPr>
                <w:rFonts w:hint="eastAsia"/>
                <w:i/>
                <w:iCs/>
                <w:vertAlign w:val="subscript"/>
                <w:lang w:val="en-US" w:eastAsia="zh-CN"/>
              </w:rPr>
              <w:t>Ga</w:t>
            </w:r>
            <w:r>
              <w:rPr>
                <w:szCs w:val="21"/>
              </w:rPr>
              <w:t>/%</w:t>
            </w:r>
          </w:p>
        </w:tc>
        <w:tc>
          <w:tcPr>
            <w:tcW w:w="999" w:type="pct"/>
            <w:noWrap w:val="0"/>
            <w:vAlign w:val="center"/>
          </w:tcPr>
          <w:p w14:paraId="1A57AECF">
            <w:pPr>
              <w:widowControl/>
              <w:jc w:val="center"/>
              <w:textAlignment w:val="center"/>
              <w:rPr>
                <w:rFonts w:eastAsia="等线"/>
                <w:color w:val="000000"/>
                <w:kern w:val="0"/>
                <w:szCs w:val="21"/>
                <w:lang w:bidi="ar"/>
              </w:rPr>
            </w:pPr>
          </w:p>
        </w:tc>
        <w:tc>
          <w:tcPr>
            <w:tcW w:w="998" w:type="pct"/>
            <w:noWrap w:val="0"/>
            <w:vAlign w:val="center"/>
          </w:tcPr>
          <w:p w14:paraId="5D2F2A77">
            <w:pPr>
              <w:widowControl/>
              <w:jc w:val="center"/>
              <w:textAlignment w:val="center"/>
              <w:rPr>
                <w:rFonts w:eastAsia="等线"/>
                <w:color w:val="000000"/>
                <w:kern w:val="0"/>
                <w:szCs w:val="21"/>
                <w:lang w:bidi="ar"/>
              </w:rPr>
            </w:pPr>
          </w:p>
        </w:tc>
        <w:tc>
          <w:tcPr>
            <w:tcW w:w="1001" w:type="pct"/>
            <w:noWrap w:val="0"/>
            <w:vAlign w:val="top"/>
          </w:tcPr>
          <w:p w14:paraId="037FD42E">
            <w:pPr>
              <w:widowControl/>
              <w:jc w:val="center"/>
              <w:textAlignment w:val="center"/>
              <w:rPr>
                <w:rFonts w:hint="eastAsia" w:eastAsia="等线"/>
                <w:color w:val="000000"/>
                <w:kern w:val="0"/>
                <w:szCs w:val="21"/>
                <w:lang w:bidi="ar"/>
              </w:rPr>
            </w:pPr>
          </w:p>
        </w:tc>
        <w:tc>
          <w:tcPr>
            <w:tcW w:w="1000" w:type="pct"/>
            <w:noWrap w:val="0"/>
            <w:vAlign w:val="center"/>
          </w:tcPr>
          <w:p w14:paraId="42DC9E42">
            <w:pPr>
              <w:widowControl/>
              <w:jc w:val="center"/>
              <w:textAlignment w:val="center"/>
              <w:rPr>
                <w:rFonts w:eastAsia="等线"/>
                <w:color w:val="000000"/>
                <w:kern w:val="0"/>
                <w:szCs w:val="21"/>
                <w:lang w:bidi="ar"/>
              </w:rPr>
            </w:pPr>
          </w:p>
        </w:tc>
      </w:tr>
      <w:tr w14:paraId="24EE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center"/>
          </w:tcPr>
          <w:p w14:paraId="24B5436B">
            <w:pPr>
              <w:spacing w:line="360" w:lineRule="auto"/>
              <w:jc w:val="center"/>
              <w:rPr>
                <w:szCs w:val="21"/>
              </w:rPr>
            </w:pPr>
            <w:r>
              <w:rPr>
                <w:rFonts w:hint="eastAsia"/>
                <w:bCs/>
                <w:i/>
              </w:rPr>
              <w:t>R</w:t>
            </w:r>
            <w:r>
              <w:rPr>
                <w:bCs/>
                <w:i/>
              </w:rPr>
              <w:t xml:space="preserve"> </w:t>
            </w:r>
            <w:r>
              <w:rPr>
                <w:bCs/>
              </w:rPr>
              <w:t>/ %</w:t>
            </w:r>
          </w:p>
        </w:tc>
        <w:tc>
          <w:tcPr>
            <w:tcW w:w="999" w:type="pct"/>
            <w:noWrap w:val="0"/>
            <w:vAlign w:val="center"/>
          </w:tcPr>
          <w:p w14:paraId="48D1297D">
            <w:pPr>
              <w:widowControl/>
              <w:jc w:val="center"/>
              <w:textAlignment w:val="center"/>
              <w:rPr>
                <w:rFonts w:eastAsia="等线"/>
                <w:color w:val="000000"/>
                <w:kern w:val="0"/>
                <w:szCs w:val="21"/>
                <w:lang w:bidi="ar"/>
              </w:rPr>
            </w:pPr>
          </w:p>
        </w:tc>
        <w:tc>
          <w:tcPr>
            <w:tcW w:w="998" w:type="pct"/>
            <w:noWrap w:val="0"/>
            <w:vAlign w:val="center"/>
          </w:tcPr>
          <w:p w14:paraId="6E349A82">
            <w:pPr>
              <w:widowControl/>
              <w:jc w:val="center"/>
              <w:textAlignment w:val="center"/>
              <w:rPr>
                <w:rFonts w:eastAsia="等线"/>
                <w:color w:val="000000"/>
                <w:kern w:val="0"/>
                <w:szCs w:val="21"/>
                <w:lang w:bidi="ar"/>
              </w:rPr>
            </w:pPr>
          </w:p>
        </w:tc>
        <w:tc>
          <w:tcPr>
            <w:tcW w:w="1001" w:type="pct"/>
            <w:noWrap w:val="0"/>
            <w:vAlign w:val="top"/>
          </w:tcPr>
          <w:p w14:paraId="6B86C905">
            <w:pPr>
              <w:widowControl/>
              <w:jc w:val="center"/>
              <w:textAlignment w:val="center"/>
              <w:rPr>
                <w:rFonts w:hint="eastAsia" w:eastAsia="等线"/>
                <w:color w:val="000000"/>
                <w:kern w:val="0"/>
                <w:szCs w:val="21"/>
                <w:lang w:bidi="ar"/>
              </w:rPr>
            </w:pPr>
          </w:p>
        </w:tc>
        <w:tc>
          <w:tcPr>
            <w:tcW w:w="1000" w:type="pct"/>
            <w:noWrap w:val="0"/>
            <w:vAlign w:val="center"/>
          </w:tcPr>
          <w:p w14:paraId="14668E6C">
            <w:pPr>
              <w:widowControl/>
              <w:jc w:val="center"/>
              <w:textAlignment w:val="center"/>
              <w:rPr>
                <w:rFonts w:eastAsia="等线"/>
                <w:color w:val="000000"/>
                <w:kern w:val="0"/>
                <w:szCs w:val="21"/>
                <w:lang w:bidi="ar"/>
              </w:rPr>
            </w:pPr>
          </w:p>
        </w:tc>
      </w:tr>
      <w:tr w14:paraId="078D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0B08CE9B">
            <w:pPr>
              <w:spacing w:line="360" w:lineRule="auto"/>
              <w:jc w:val="center"/>
              <w:rPr>
                <w:i/>
                <w:iCs/>
              </w:rPr>
            </w:pPr>
            <w:r>
              <w:rPr>
                <w:i/>
                <w:iCs/>
              </w:rPr>
              <w:t>w</w:t>
            </w:r>
            <w:r>
              <w:rPr>
                <w:rFonts w:hint="eastAsia"/>
                <w:i/>
                <w:iCs/>
                <w:vertAlign w:val="subscript"/>
                <w:lang w:val="en-US" w:eastAsia="zh-CN"/>
              </w:rPr>
              <w:t>Ge</w:t>
            </w:r>
            <w:r>
              <w:rPr>
                <w:i/>
                <w:iCs/>
              </w:rPr>
              <w:t>/%</w:t>
            </w:r>
          </w:p>
        </w:tc>
        <w:tc>
          <w:tcPr>
            <w:tcW w:w="999" w:type="pct"/>
            <w:noWrap w:val="0"/>
            <w:vAlign w:val="center"/>
          </w:tcPr>
          <w:p w14:paraId="2F1E7F8B">
            <w:pPr>
              <w:widowControl/>
              <w:jc w:val="center"/>
              <w:textAlignment w:val="center"/>
              <w:rPr>
                <w:rFonts w:hint="eastAsia" w:eastAsia="等线"/>
                <w:color w:val="000000"/>
                <w:kern w:val="0"/>
                <w:szCs w:val="21"/>
                <w:lang w:bidi="ar"/>
              </w:rPr>
            </w:pPr>
          </w:p>
        </w:tc>
        <w:tc>
          <w:tcPr>
            <w:tcW w:w="998" w:type="pct"/>
            <w:noWrap w:val="0"/>
            <w:vAlign w:val="center"/>
          </w:tcPr>
          <w:p w14:paraId="69A25117">
            <w:pPr>
              <w:widowControl/>
              <w:jc w:val="center"/>
              <w:textAlignment w:val="center"/>
              <w:rPr>
                <w:rFonts w:hint="eastAsia" w:eastAsia="等线"/>
                <w:color w:val="000000"/>
                <w:kern w:val="0"/>
                <w:szCs w:val="21"/>
                <w:lang w:bidi="ar"/>
              </w:rPr>
            </w:pPr>
          </w:p>
        </w:tc>
        <w:tc>
          <w:tcPr>
            <w:tcW w:w="1001" w:type="pct"/>
            <w:noWrap w:val="0"/>
            <w:vAlign w:val="top"/>
          </w:tcPr>
          <w:p w14:paraId="040FCAC2">
            <w:pPr>
              <w:widowControl/>
              <w:jc w:val="center"/>
              <w:textAlignment w:val="center"/>
              <w:rPr>
                <w:rFonts w:hint="eastAsia" w:eastAsia="等线"/>
                <w:color w:val="000000"/>
                <w:kern w:val="0"/>
                <w:szCs w:val="21"/>
                <w:lang w:bidi="ar"/>
              </w:rPr>
            </w:pPr>
          </w:p>
        </w:tc>
        <w:tc>
          <w:tcPr>
            <w:tcW w:w="1000" w:type="pct"/>
            <w:noWrap w:val="0"/>
            <w:vAlign w:val="center"/>
          </w:tcPr>
          <w:p w14:paraId="1D65036A">
            <w:pPr>
              <w:widowControl/>
              <w:jc w:val="center"/>
              <w:textAlignment w:val="center"/>
              <w:rPr>
                <w:rFonts w:hint="eastAsia" w:eastAsia="等线"/>
                <w:color w:val="000000"/>
                <w:kern w:val="0"/>
                <w:szCs w:val="21"/>
                <w:lang w:bidi="ar"/>
              </w:rPr>
            </w:pPr>
          </w:p>
        </w:tc>
      </w:tr>
      <w:tr w14:paraId="735D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left w:val="single" w:color="000000" w:sz="8" w:space="0"/>
            </w:tcBorders>
            <w:noWrap w:val="0"/>
            <w:vAlign w:val="center"/>
          </w:tcPr>
          <w:p w14:paraId="14644F8C">
            <w:pPr>
              <w:spacing w:line="360" w:lineRule="auto"/>
              <w:jc w:val="center"/>
              <w:rPr>
                <w:i/>
                <w:iCs/>
                <w:szCs w:val="21"/>
              </w:rPr>
            </w:pPr>
            <w:r>
              <w:rPr>
                <w:rFonts w:hint="eastAsia"/>
                <w:bCs/>
                <w:i/>
              </w:rPr>
              <w:t>R</w:t>
            </w:r>
            <w:r>
              <w:rPr>
                <w:bCs/>
                <w:i/>
              </w:rPr>
              <w:t xml:space="preserve"> </w:t>
            </w:r>
            <w:r>
              <w:rPr>
                <w:bCs/>
              </w:rPr>
              <w:t>/ %</w:t>
            </w:r>
          </w:p>
        </w:tc>
        <w:tc>
          <w:tcPr>
            <w:tcW w:w="999" w:type="pct"/>
            <w:noWrap w:val="0"/>
            <w:vAlign w:val="center"/>
          </w:tcPr>
          <w:p w14:paraId="716AB18E">
            <w:pPr>
              <w:widowControl/>
              <w:jc w:val="center"/>
              <w:textAlignment w:val="center"/>
              <w:rPr>
                <w:rFonts w:hint="eastAsia" w:eastAsia="等线"/>
                <w:color w:val="000000"/>
                <w:kern w:val="0"/>
                <w:szCs w:val="21"/>
                <w:lang w:bidi="ar"/>
              </w:rPr>
            </w:pPr>
          </w:p>
        </w:tc>
        <w:tc>
          <w:tcPr>
            <w:tcW w:w="998" w:type="pct"/>
            <w:noWrap w:val="0"/>
            <w:vAlign w:val="center"/>
          </w:tcPr>
          <w:p w14:paraId="23680D58">
            <w:pPr>
              <w:widowControl/>
              <w:jc w:val="center"/>
              <w:textAlignment w:val="center"/>
              <w:rPr>
                <w:rFonts w:hint="eastAsia" w:eastAsia="等线"/>
                <w:color w:val="000000"/>
                <w:kern w:val="0"/>
                <w:szCs w:val="21"/>
                <w:lang w:bidi="ar"/>
              </w:rPr>
            </w:pPr>
          </w:p>
        </w:tc>
        <w:tc>
          <w:tcPr>
            <w:tcW w:w="1001" w:type="pct"/>
            <w:noWrap w:val="0"/>
            <w:vAlign w:val="top"/>
          </w:tcPr>
          <w:p w14:paraId="26404AFA">
            <w:pPr>
              <w:widowControl/>
              <w:jc w:val="center"/>
              <w:textAlignment w:val="center"/>
              <w:rPr>
                <w:rFonts w:hint="eastAsia" w:eastAsia="等线"/>
                <w:color w:val="000000"/>
                <w:kern w:val="0"/>
                <w:szCs w:val="21"/>
                <w:lang w:bidi="ar"/>
              </w:rPr>
            </w:pPr>
          </w:p>
        </w:tc>
        <w:tc>
          <w:tcPr>
            <w:tcW w:w="1000" w:type="pct"/>
            <w:noWrap w:val="0"/>
            <w:vAlign w:val="center"/>
          </w:tcPr>
          <w:p w14:paraId="63EB4DE0">
            <w:pPr>
              <w:widowControl/>
              <w:jc w:val="center"/>
              <w:textAlignment w:val="center"/>
              <w:rPr>
                <w:rFonts w:hint="eastAsia" w:eastAsia="等线"/>
                <w:color w:val="000000"/>
                <w:kern w:val="0"/>
                <w:szCs w:val="21"/>
                <w:lang w:bidi="ar"/>
              </w:rPr>
            </w:pPr>
          </w:p>
        </w:tc>
      </w:tr>
      <w:tr w14:paraId="2E3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22FAA277">
            <w:pPr>
              <w:spacing w:line="360" w:lineRule="auto"/>
              <w:jc w:val="center"/>
              <w:rPr>
                <w:rFonts w:ascii="Times New Roman" w:hAnsi="Times New Roman" w:eastAsia="宋体" w:cs="Times New Roman"/>
                <w:i/>
                <w:iCs/>
                <w:kern w:val="2"/>
                <w:sz w:val="21"/>
                <w:szCs w:val="21"/>
                <w:lang w:val="en-US" w:eastAsia="zh-CN" w:bidi="ar-SA"/>
              </w:rPr>
            </w:pPr>
            <w:r>
              <w:rPr>
                <w:i/>
                <w:iCs/>
              </w:rPr>
              <w:t>w</w:t>
            </w:r>
            <w:r>
              <w:rPr>
                <w:rFonts w:hint="eastAsia"/>
                <w:i/>
                <w:iCs/>
                <w:vertAlign w:val="subscript"/>
                <w:lang w:val="en-US" w:eastAsia="zh-CN"/>
              </w:rPr>
              <w:t>In</w:t>
            </w:r>
            <w:r>
              <w:rPr>
                <w:i/>
                <w:iCs/>
              </w:rPr>
              <w:t>/%</w:t>
            </w:r>
          </w:p>
        </w:tc>
        <w:tc>
          <w:tcPr>
            <w:tcW w:w="999" w:type="pct"/>
            <w:noWrap w:val="0"/>
            <w:vAlign w:val="center"/>
          </w:tcPr>
          <w:p w14:paraId="73368EF1">
            <w:pPr>
              <w:widowControl/>
              <w:jc w:val="center"/>
              <w:textAlignment w:val="center"/>
              <w:rPr>
                <w:rFonts w:hint="eastAsia" w:eastAsia="等线"/>
                <w:color w:val="000000"/>
                <w:kern w:val="0"/>
                <w:szCs w:val="21"/>
                <w:lang w:bidi="ar"/>
              </w:rPr>
            </w:pPr>
          </w:p>
        </w:tc>
        <w:tc>
          <w:tcPr>
            <w:tcW w:w="998" w:type="pct"/>
            <w:noWrap w:val="0"/>
            <w:vAlign w:val="center"/>
          </w:tcPr>
          <w:p w14:paraId="56CF9096">
            <w:pPr>
              <w:widowControl/>
              <w:jc w:val="center"/>
              <w:textAlignment w:val="center"/>
              <w:rPr>
                <w:rFonts w:hint="eastAsia" w:eastAsia="等线"/>
                <w:color w:val="000000"/>
                <w:kern w:val="0"/>
                <w:szCs w:val="21"/>
                <w:lang w:bidi="ar"/>
              </w:rPr>
            </w:pPr>
          </w:p>
        </w:tc>
        <w:tc>
          <w:tcPr>
            <w:tcW w:w="1001" w:type="pct"/>
            <w:noWrap w:val="0"/>
            <w:vAlign w:val="top"/>
          </w:tcPr>
          <w:p w14:paraId="0BBADDDD">
            <w:pPr>
              <w:widowControl/>
              <w:jc w:val="center"/>
              <w:textAlignment w:val="center"/>
              <w:rPr>
                <w:rFonts w:hint="eastAsia" w:eastAsia="等线"/>
                <w:color w:val="000000"/>
                <w:kern w:val="0"/>
                <w:szCs w:val="21"/>
                <w:lang w:bidi="ar"/>
              </w:rPr>
            </w:pPr>
          </w:p>
        </w:tc>
        <w:tc>
          <w:tcPr>
            <w:tcW w:w="1000" w:type="pct"/>
            <w:noWrap w:val="0"/>
            <w:vAlign w:val="center"/>
          </w:tcPr>
          <w:p w14:paraId="5CBC8C02">
            <w:pPr>
              <w:widowControl/>
              <w:jc w:val="center"/>
              <w:textAlignment w:val="center"/>
              <w:rPr>
                <w:rFonts w:hint="eastAsia" w:eastAsia="等线"/>
                <w:color w:val="000000"/>
                <w:kern w:val="0"/>
                <w:szCs w:val="21"/>
                <w:lang w:bidi="ar"/>
              </w:rPr>
            </w:pPr>
          </w:p>
        </w:tc>
      </w:tr>
      <w:tr w14:paraId="43E3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left w:val="single" w:color="000000" w:sz="8" w:space="0"/>
            </w:tcBorders>
            <w:noWrap w:val="0"/>
            <w:vAlign w:val="center"/>
          </w:tcPr>
          <w:p w14:paraId="2B35F828">
            <w:pPr>
              <w:spacing w:line="360" w:lineRule="auto"/>
              <w:jc w:val="center"/>
              <w:rPr>
                <w:rFonts w:ascii="Times New Roman" w:hAnsi="Times New Roman" w:eastAsia="宋体" w:cs="Times New Roman"/>
                <w:i/>
                <w:iCs/>
                <w:kern w:val="2"/>
                <w:sz w:val="21"/>
                <w:szCs w:val="21"/>
                <w:lang w:val="en-US" w:eastAsia="zh-CN" w:bidi="ar-SA"/>
              </w:rPr>
            </w:pPr>
            <w:r>
              <w:rPr>
                <w:rFonts w:hint="eastAsia"/>
                <w:bCs/>
                <w:i/>
              </w:rPr>
              <w:t>R</w:t>
            </w:r>
            <w:r>
              <w:rPr>
                <w:bCs/>
                <w:i/>
              </w:rPr>
              <w:t xml:space="preserve"> </w:t>
            </w:r>
            <w:r>
              <w:rPr>
                <w:bCs/>
              </w:rPr>
              <w:t>/ %</w:t>
            </w:r>
          </w:p>
        </w:tc>
        <w:tc>
          <w:tcPr>
            <w:tcW w:w="999" w:type="pct"/>
            <w:noWrap w:val="0"/>
            <w:vAlign w:val="center"/>
          </w:tcPr>
          <w:p w14:paraId="33467FEB">
            <w:pPr>
              <w:widowControl/>
              <w:jc w:val="center"/>
              <w:textAlignment w:val="center"/>
              <w:rPr>
                <w:rFonts w:hint="eastAsia" w:eastAsia="等线"/>
                <w:color w:val="000000"/>
                <w:kern w:val="0"/>
                <w:szCs w:val="21"/>
                <w:lang w:bidi="ar"/>
              </w:rPr>
            </w:pPr>
          </w:p>
        </w:tc>
        <w:tc>
          <w:tcPr>
            <w:tcW w:w="998" w:type="pct"/>
            <w:noWrap w:val="0"/>
            <w:vAlign w:val="center"/>
          </w:tcPr>
          <w:p w14:paraId="1CB2DD74">
            <w:pPr>
              <w:widowControl/>
              <w:jc w:val="center"/>
              <w:textAlignment w:val="center"/>
              <w:rPr>
                <w:rFonts w:hint="eastAsia" w:eastAsia="等线"/>
                <w:color w:val="000000"/>
                <w:kern w:val="0"/>
                <w:szCs w:val="21"/>
                <w:lang w:bidi="ar"/>
              </w:rPr>
            </w:pPr>
          </w:p>
        </w:tc>
        <w:tc>
          <w:tcPr>
            <w:tcW w:w="1001" w:type="pct"/>
            <w:noWrap w:val="0"/>
            <w:vAlign w:val="top"/>
          </w:tcPr>
          <w:p w14:paraId="7F9051E0">
            <w:pPr>
              <w:widowControl/>
              <w:jc w:val="center"/>
              <w:textAlignment w:val="center"/>
              <w:rPr>
                <w:rFonts w:hint="eastAsia" w:eastAsia="等线"/>
                <w:color w:val="000000"/>
                <w:kern w:val="0"/>
                <w:szCs w:val="21"/>
                <w:lang w:bidi="ar"/>
              </w:rPr>
            </w:pPr>
          </w:p>
        </w:tc>
        <w:tc>
          <w:tcPr>
            <w:tcW w:w="1000" w:type="pct"/>
            <w:noWrap w:val="0"/>
            <w:vAlign w:val="center"/>
          </w:tcPr>
          <w:p w14:paraId="7D17757D">
            <w:pPr>
              <w:widowControl/>
              <w:jc w:val="center"/>
              <w:textAlignment w:val="center"/>
              <w:rPr>
                <w:rFonts w:hint="eastAsia" w:eastAsia="等线"/>
                <w:color w:val="000000"/>
                <w:kern w:val="0"/>
                <w:szCs w:val="21"/>
                <w:lang w:bidi="ar"/>
              </w:rPr>
            </w:pPr>
          </w:p>
        </w:tc>
      </w:tr>
      <w:tr w14:paraId="0471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left w:val="single" w:color="000000" w:sz="8" w:space="0"/>
            </w:tcBorders>
            <w:noWrap w:val="0"/>
            <w:vAlign w:val="top"/>
          </w:tcPr>
          <w:p w14:paraId="6220CFB4">
            <w:pPr>
              <w:spacing w:line="360" w:lineRule="auto"/>
              <w:jc w:val="center"/>
              <w:rPr>
                <w:rFonts w:ascii="Times New Roman" w:hAnsi="Times New Roman" w:eastAsia="宋体" w:cs="Times New Roman"/>
                <w:i/>
                <w:iCs/>
                <w:kern w:val="2"/>
                <w:sz w:val="21"/>
                <w:szCs w:val="21"/>
                <w:lang w:val="en-US" w:eastAsia="zh-CN" w:bidi="ar-SA"/>
              </w:rPr>
            </w:pPr>
            <w:r>
              <w:rPr>
                <w:i/>
                <w:iCs/>
              </w:rPr>
              <w:t>w</w:t>
            </w:r>
            <w:r>
              <w:rPr>
                <w:rFonts w:hint="eastAsia"/>
                <w:i/>
                <w:iCs/>
                <w:vertAlign w:val="subscript"/>
                <w:lang w:val="en-US" w:eastAsia="zh-CN"/>
              </w:rPr>
              <w:t>Se</w:t>
            </w:r>
            <w:r>
              <w:rPr>
                <w:i/>
                <w:iCs/>
              </w:rPr>
              <w:t>/%</w:t>
            </w:r>
          </w:p>
        </w:tc>
        <w:tc>
          <w:tcPr>
            <w:tcW w:w="999" w:type="pct"/>
            <w:noWrap w:val="0"/>
            <w:vAlign w:val="center"/>
          </w:tcPr>
          <w:p w14:paraId="017B04C6">
            <w:pPr>
              <w:widowControl/>
              <w:jc w:val="center"/>
              <w:textAlignment w:val="center"/>
              <w:rPr>
                <w:rFonts w:hint="eastAsia" w:eastAsia="等线"/>
                <w:color w:val="000000"/>
                <w:kern w:val="0"/>
                <w:szCs w:val="21"/>
                <w:lang w:bidi="ar"/>
              </w:rPr>
            </w:pPr>
          </w:p>
        </w:tc>
        <w:tc>
          <w:tcPr>
            <w:tcW w:w="998" w:type="pct"/>
            <w:noWrap w:val="0"/>
            <w:vAlign w:val="center"/>
          </w:tcPr>
          <w:p w14:paraId="7B38D3CE">
            <w:pPr>
              <w:widowControl/>
              <w:jc w:val="center"/>
              <w:textAlignment w:val="center"/>
              <w:rPr>
                <w:rFonts w:hint="eastAsia" w:eastAsia="等线"/>
                <w:color w:val="000000"/>
                <w:kern w:val="0"/>
                <w:szCs w:val="21"/>
                <w:lang w:bidi="ar"/>
              </w:rPr>
            </w:pPr>
          </w:p>
        </w:tc>
        <w:tc>
          <w:tcPr>
            <w:tcW w:w="1001" w:type="pct"/>
            <w:noWrap w:val="0"/>
            <w:vAlign w:val="top"/>
          </w:tcPr>
          <w:p w14:paraId="65453C4E">
            <w:pPr>
              <w:widowControl/>
              <w:jc w:val="center"/>
              <w:textAlignment w:val="center"/>
              <w:rPr>
                <w:rFonts w:hint="eastAsia" w:eastAsia="等线"/>
                <w:color w:val="000000"/>
                <w:kern w:val="0"/>
                <w:szCs w:val="21"/>
                <w:lang w:bidi="ar"/>
              </w:rPr>
            </w:pPr>
          </w:p>
        </w:tc>
        <w:tc>
          <w:tcPr>
            <w:tcW w:w="1000" w:type="pct"/>
            <w:noWrap w:val="0"/>
            <w:vAlign w:val="center"/>
          </w:tcPr>
          <w:p w14:paraId="3872D3BB">
            <w:pPr>
              <w:widowControl/>
              <w:jc w:val="center"/>
              <w:textAlignment w:val="center"/>
              <w:rPr>
                <w:rFonts w:hint="eastAsia" w:eastAsia="等线"/>
                <w:color w:val="000000"/>
                <w:kern w:val="0"/>
                <w:szCs w:val="21"/>
                <w:lang w:bidi="ar"/>
              </w:rPr>
            </w:pPr>
          </w:p>
        </w:tc>
      </w:tr>
      <w:tr w14:paraId="784B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left w:val="single" w:color="000000" w:sz="8" w:space="0"/>
            </w:tcBorders>
            <w:noWrap w:val="0"/>
            <w:vAlign w:val="center"/>
          </w:tcPr>
          <w:p w14:paraId="031AFFF9">
            <w:pPr>
              <w:spacing w:line="360" w:lineRule="auto"/>
              <w:jc w:val="center"/>
              <w:rPr>
                <w:rFonts w:ascii="Times New Roman" w:hAnsi="Times New Roman" w:eastAsia="宋体" w:cs="Times New Roman"/>
                <w:i/>
                <w:iCs/>
                <w:kern w:val="2"/>
                <w:sz w:val="21"/>
                <w:szCs w:val="21"/>
                <w:lang w:val="en-US" w:eastAsia="zh-CN" w:bidi="ar-SA"/>
              </w:rPr>
            </w:pPr>
            <w:r>
              <w:rPr>
                <w:rFonts w:hint="eastAsia"/>
                <w:bCs/>
                <w:i/>
              </w:rPr>
              <w:t>R</w:t>
            </w:r>
            <w:r>
              <w:rPr>
                <w:bCs/>
                <w:i/>
              </w:rPr>
              <w:t xml:space="preserve"> </w:t>
            </w:r>
            <w:r>
              <w:rPr>
                <w:bCs/>
              </w:rPr>
              <w:t>/ %</w:t>
            </w:r>
          </w:p>
        </w:tc>
        <w:tc>
          <w:tcPr>
            <w:tcW w:w="999" w:type="pct"/>
            <w:noWrap w:val="0"/>
            <w:vAlign w:val="center"/>
          </w:tcPr>
          <w:p w14:paraId="7422B7BA">
            <w:pPr>
              <w:widowControl/>
              <w:jc w:val="center"/>
              <w:textAlignment w:val="center"/>
              <w:rPr>
                <w:rFonts w:hint="eastAsia" w:eastAsia="等线"/>
                <w:color w:val="000000"/>
                <w:kern w:val="0"/>
                <w:szCs w:val="21"/>
                <w:lang w:bidi="ar"/>
              </w:rPr>
            </w:pPr>
          </w:p>
        </w:tc>
        <w:tc>
          <w:tcPr>
            <w:tcW w:w="998" w:type="pct"/>
            <w:noWrap w:val="0"/>
            <w:vAlign w:val="center"/>
          </w:tcPr>
          <w:p w14:paraId="3BBC14CD">
            <w:pPr>
              <w:widowControl/>
              <w:jc w:val="center"/>
              <w:textAlignment w:val="center"/>
              <w:rPr>
                <w:rFonts w:hint="eastAsia" w:eastAsia="等线"/>
                <w:color w:val="000000"/>
                <w:kern w:val="0"/>
                <w:szCs w:val="21"/>
                <w:lang w:bidi="ar"/>
              </w:rPr>
            </w:pPr>
          </w:p>
        </w:tc>
        <w:tc>
          <w:tcPr>
            <w:tcW w:w="1001" w:type="pct"/>
            <w:noWrap w:val="0"/>
            <w:vAlign w:val="top"/>
          </w:tcPr>
          <w:p w14:paraId="391DE5E8">
            <w:pPr>
              <w:widowControl/>
              <w:jc w:val="center"/>
              <w:textAlignment w:val="center"/>
              <w:rPr>
                <w:rFonts w:hint="eastAsia" w:eastAsia="等线"/>
                <w:color w:val="000000"/>
                <w:kern w:val="0"/>
                <w:szCs w:val="21"/>
                <w:lang w:bidi="ar"/>
              </w:rPr>
            </w:pPr>
          </w:p>
        </w:tc>
        <w:tc>
          <w:tcPr>
            <w:tcW w:w="1000" w:type="pct"/>
            <w:noWrap w:val="0"/>
            <w:vAlign w:val="center"/>
          </w:tcPr>
          <w:p w14:paraId="17C98FF7">
            <w:pPr>
              <w:widowControl/>
              <w:jc w:val="center"/>
              <w:textAlignment w:val="center"/>
              <w:rPr>
                <w:rFonts w:hint="eastAsia" w:eastAsia="等线"/>
                <w:color w:val="000000"/>
                <w:kern w:val="0"/>
                <w:szCs w:val="21"/>
                <w:lang w:bidi="ar"/>
              </w:rPr>
            </w:pPr>
          </w:p>
        </w:tc>
      </w:tr>
      <w:tr w14:paraId="734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left w:val="single" w:color="000000" w:sz="8" w:space="0"/>
            </w:tcBorders>
            <w:noWrap w:val="0"/>
            <w:vAlign w:val="top"/>
          </w:tcPr>
          <w:p w14:paraId="303BAF78">
            <w:pPr>
              <w:spacing w:line="360" w:lineRule="auto"/>
              <w:jc w:val="center"/>
            </w:pPr>
            <w:r>
              <w:rPr>
                <w:i/>
                <w:iCs/>
              </w:rPr>
              <w:t>w</w:t>
            </w:r>
            <w:r>
              <w:rPr>
                <w:rFonts w:hint="eastAsia"/>
                <w:i/>
                <w:iCs/>
                <w:vertAlign w:val="subscript"/>
                <w:lang w:val="en-US" w:eastAsia="zh-CN"/>
              </w:rPr>
              <w:t>Te</w:t>
            </w:r>
            <w:r>
              <w:rPr>
                <w:i/>
                <w:iCs/>
              </w:rPr>
              <w:t>/%</w:t>
            </w:r>
          </w:p>
        </w:tc>
        <w:tc>
          <w:tcPr>
            <w:tcW w:w="999" w:type="pct"/>
            <w:noWrap w:val="0"/>
            <w:vAlign w:val="center"/>
          </w:tcPr>
          <w:p w14:paraId="20F9B0C2">
            <w:pPr>
              <w:widowControl/>
              <w:jc w:val="center"/>
              <w:textAlignment w:val="center"/>
              <w:rPr>
                <w:rFonts w:hint="eastAsia" w:eastAsia="等线"/>
                <w:color w:val="000000"/>
                <w:kern w:val="0"/>
                <w:szCs w:val="21"/>
                <w:lang w:bidi="ar"/>
              </w:rPr>
            </w:pPr>
          </w:p>
        </w:tc>
        <w:tc>
          <w:tcPr>
            <w:tcW w:w="998" w:type="pct"/>
            <w:noWrap w:val="0"/>
            <w:vAlign w:val="center"/>
          </w:tcPr>
          <w:p w14:paraId="0ED8D321">
            <w:pPr>
              <w:widowControl/>
              <w:jc w:val="center"/>
              <w:textAlignment w:val="center"/>
              <w:rPr>
                <w:rFonts w:hint="eastAsia" w:eastAsia="等线"/>
                <w:color w:val="000000"/>
                <w:kern w:val="0"/>
                <w:szCs w:val="21"/>
                <w:lang w:bidi="ar"/>
              </w:rPr>
            </w:pPr>
          </w:p>
        </w:tc>
        <w:tc>
          <w:tcPr>
            <w:tcW w:w="1001" w:type="pct"/>
            <w:noWrap w:val="0"/>
            <w:vAlign w:val="top"/>
          </w:tcPr>
          <w:p w14:paraId="0F80F7A2">
            <w:pPr>
              <w:widowControl/>
              <w:jc w:val="center"/>
              <w:textAlignment w:val="center"/>
              <w:rPr>
                <w:rFonts w:hint="eastAsia" w:eastAsia="等线"/>
                <w:color w:val="000000"/>
                <w:kern w:val="0"/>
                <w:szCs w:val="21"/>
                <w:lang w:bidi="ar"/>
              </w:rPr>
            </w:pPr>
          </w:p>
        </w:tc>
        <w:tc>
          <w:tcPr>
            <w:tcW w:w="1000" w:type="pct"/>
            <w:noWrap w:val="0"/>
            <w:vAlign w:val="center"/>
          </w:tcPr>
          <w:p w14:paraId="55ABA5FD">
            <w:pPr>
              <w:widowControl/>
              <w:jc w:val="center"/>
              <w:textAlignment w:val="center"/>
              <w:rPr>
                <w:rFonts w:hint="eastAsia" w:eastAsia="等线"/>
                <w:color w:val="000000"/>
                <w:kern w:val="0"/>
                <w:szCs w:val="21"/>
                <w:lang w:bidi="ar"/>
              </w:rPr>
            </w:pPr>
          </w:p>
        </w:tc>
      </w:tr>
      <w:tr w14:paraId="245B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left w:val="single" w:color="000000" w:sz="8" w:space="0"/>
            </w:tcBorders>
            <w:noWrap w:val="0"/>
            <w:vAlign w:val="center"/>
          </w:tcPr>
          <w:p w14:paraId="751E448D">
            <w:pPr>
              <w:spacing w:line="360" w:lineRule="auto"/>
              <w:jc w:val="center"/>
            </w:pPr>
            <w:r>
              <w:rPr>
                <w:rFonts w:hint="eastAsia"/>
                <w:bCs/>
                <w:i/>
              </w:rPr>
              <w:t>R</w:t>
            </w:r>
            <w:r>
              <w:rPr>
                <w:bCs/>
                <w:i/>
              </w:rPr>
              <w:t xml:space="preserve"> </w:t>
            </w:r>
            <w:r>
              <w:rPr>
                <w:bCs/>
              </w:rPr>
              <w:t>/ %</w:t>
            </w:r>
          </w:p>
        </w:tc>
        <w:tc>
          <w:tcPr>
            <w:tcW w:w="999" w:type="pct"/>
            <w:noWrap w:val="0"/>
            <w:vAlign w:val="center"/>
          </w:tcPr>
          <w:p w14:paraId="529310EC">
            <w:pPr>
              <w:widowControl/>
              <w:jc w:val="center"/>
              <w:textAlignment w:val="center"/>
              <w:rPr>
                <w:rFonts w:hint="eastAsia" w:eastAsia="等线"/>
                <w:color w:val="000000"/>
                <w:kern w:val="0"/>
                <w:szCs w:val="21"/>
                <w:lang w:bidi="ar"/>
              </w:rPr>
            </w:pPr>
          </w:p>
        </w:tc>
        <w:tc>
          <w:tcPr>
            <w:tcW w:w="998" w:type="pct"/>
            <w:noWrap w:val="0"/>
            <w:vAlign w:val="center"/>
          </w:tcPr>
          <w:p w14:paraId="681C9128">
            <w:pPr>
              <w:widowControl/>
              <w:jc w:val="center"/>
              <w:textAlignment w:val="center"/>
              <w:rPr>
                <w:rFonts w:hint="eastAsia" w:eastAsia="等线"/>
                <w:color w:val="000000"/>
                <w:kern w:val="0"/>
                <w:szCs w:val="21"/>
                <w:lang w:bidi="ar"/>
              </w:rPr>
            </w:pPr>
          </w:p>
        </w:tc>
        <w:tc>
          <w:tcPr>
            <w:tcW w:w="1001" w:type="pct"/>
            <w:noWrap w:val="0"/>
            <w:vAlign w:val="top"/>
          </w:tcPr>
          <w:p w14:paraId="0F0AD80F">
            <w:pPr>
              <w:widowControl/>
              <w:jc w:val="center"/>
              <w:textAlignment w:val="center"/>
              <w:rPr>
                <w:rFonts w:hint="eastAsia" w:eastAsia="等线"/>
                <w:color w:val="000000"/>
                <w:kern w:val="0"/>
                <w:szCs w:val="21"/>
                <w:lang w:bidi="ar"/>
              </w:rPr>
            </w:pPr>
          </w:p>
        </w:tc>
        <w:tc>
          <w:tcPr>
            <w:tcW w:w="1000" w:type="pct"/>
            <w:noWrap w:val="0"/>
            <w:vAlign w:val="center"/>
          </w:tcPr>
          <w:p w14:paraId="0C7CE7ED">
            <w:pPr>
              <w:widowControl/>
              <w:jc w:val="center"/>
              <w:textAlignment w:val="center"/>
              <w:rPr>
                <w:rFonts w:hint="eastAsia" w:eastAsia="等线"/>
                <w:color w:val="000000"/>
                <w:kern w:val="0"/>
                <w:szCs w:val="21"/>
                <w:lang w:bidi="ar"/>
              </w:rPr>
            </w:pPr>
          </w:p>
        </w:tc>
      </w:tr>
      <w:tr w14:paraId="4C2E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left w:val="single" w:color="000000" w:sz="8" w:space="0"/>
            </w:tcBorders>
            <w:noWrap w:val="0"/>
            <w:vAlign w:val="top"/>
          </w:tcPr>
          <w:p w14:paraId="7AB8C0B4">
            <w:pPr>
              <w:spacing w:line="360" w:lineRule="auto"/>
              <w:jc w:val="center"/>
            </w:pPr>
            <w:r>
              <w:rPr>
                <w:i/>
                <w:iCs/>
              </w:rPr>
              <w:t>w</w:t>
            </w:r>
            <w:r>
              <w:rPr>
                <w:rFonts w:hint="eastAsia"/>
                <w:i/>
                <w:iCs/>
                <w:vertAlign w:val="subscript"/>
                <w:lang w:val="en-US" w:eastAsia="zh-CN"/>
              </w:rPr>
              <w:t>Tl</w:t>
            </w:r>
            <w:r>
              <w:rPr>
                <w:i/>
                <w:iCs/>
              </w:rPr>
              <w:t>/%</w:t>
            </w:r>
          </w:p>
        </w:tc>
        <w:tc>
          <w:tcPr>
            <w:tcW w:w="999" w:type="pct"/>
            <w:noWrap w:val="0"/>
            <w:vAlign w:val="center"/>
          </w:tcPr>
          <w:p w14:paraId="52A5BE14">
            <w:pPr>
              <w:widowControl/>
              <w:jc w:val="center"/>
              <w:textAlignment w:val="center"/>
              <w:rPr>
                <w:rFonts w:hint="eastAsia" w:eastAsia="等线"/>
                <w:color w:val="000000"/>
                <w:kern w:val="0"/>
                <w:szCs w:val="21"/>
                <w:lang w:bidi="ar"/>
              </w:rPr>
            </w:pPr>
          </w:p>
        </w:tc>
        <w:tc>
          <w:tcPr>
            <w:tcW w:w="998" w:type="pct"/>
            <w:noWrap w:val="0"/>
            <w:vAlign w:val="center"/>
          </w:tcPr>
          <w:p w14:paraId="0B1FE1EF">
            <w:pPr>
              <w:widowControl/>
              <w:jc w:val="center"/>
              <w:textAlignment w:val="center"/>
              <w:rPr>
                <w:rFonts w:hint="eastAsia" w:eastAsia="等线"/>
                <w:color w:val="000000"/>
                <w:kern w:val="0"/>
                <w:szCs w:val="21"/>
                <w:lang w:bidi="ar"/>
              </w:rPr>
            </w:pPr>
          </w:p>
        </w:tc>
        <w:tc>
          <w:tcPr>
            <w:tcW w:w="1001" w:type="pct"/>
            <w:noWrap w:val="0"/>
            <w:vAlign w:val="top"/>
          </w:tcPr>
          <w:p w14:paraId="0F49821E">
            <w:pPr>
              <w:widowControl/>
              <w:jc w:val="center"/>
              <w:textAlignment w:val="center"/>
              <w:rPr>
                <w:rFonts w:hint="eastAsia" w:eastAsia="等线"/>
                <w:color w:val="000000"/>
                <w:kern w:val="0"/>
                <w:szCs w:val="21"/>
                <w:lang w:bidi="ar"/>
              </w:rPr>
            </w:pPr>
          </w:p>
        </w:tc>
        <w:tc>
          <w:tcPr>
            <w:tcW w:w="1000" w:type="pct"/>
            <w:noWrap w:val="0"/>
            <w:vAlign w:val="center"/>
          </w:tcPr>
          <w:p w14:paraId="5FD150C5">
            <w:pPr>
              <w:widowControl/>
              <w:jc w:val="center"/>
              <w:textAlignment w:val="center"/>
              <w:rPr>
                <w:rFonts w:hint="eastAsia" w:eastAsia="等线"/>
                <w:color w:val="000000"/>
                <w:kern w:val="0"/>
                <w:szCs w:val="21"/>
                <w:lang w:bidi="ar"/>
              </w:rPr>
            </w:pPr>
          </w:p>
        </w:tc>
      </w:tr>
      <w:tr w14:paraId="2EAB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left w:val="single" w:color="000000" w:sz="8" w:space="0"/>
              <w:bottom w:val="single" w:color="000000" w:sz="8" w:space="0"/>
            </w:tcBorders>
            <w:noWrap w:val="0"/>
            <w:vAlign w:val="center"/>
          </w:tcPr>
          <w:p w14:paraId="0390B104">
            <w:pPr>
              <w:spacing w:line="360" w:lineRule="auto"/>
              <w:jc w:val="center"/>
            </w:pPr>
            <w:r>
              <w:rPr>
                <w:rFonts w:hint="eastAsia"/>
                <w:bCs/>
                <w:i/>
              </w:rPr>
              <w:t>R</w:t>
            </w:r>
            <w:r>
              <w:rPr>
                <w:bCs/>
                <w:i/>
              </w:rPr>
              <w:t xml:space="preserve"> </w:t>
            </w:r>
            <w:r>
              <w:rPr>
                <w:bCs/>
              </w:rPr>
              <w:t>/ %</w:t>
            </w:r>
          </w:p>
        </w:tc>
        <w:tc>
          <w:tcPr>
            <w:tcW w:w="999" w:type="pct"/>
            <w:tcBorders>
              <w:bottom w:val="single" w:color="000000" w:sz="8" w:space="0"/>
            </w:tcBorders>
            <w:noWrap w:val="0"/>
            <w:vAlign w:val="center"/>
          </w:tcPr>
          <w:p w14:paraId="1E7E9C50">
            <w:pPr>
              <w:widowControl/>
              <w:jc w:val="center"/>
              <w:textAlignment w:val="center"/>
              <w:rPr>
                <w:rFonts w:hint="eastAsia" w:eastAsia="等线"/>
                <w:color w:val="000000"/>
                <w:kern w:val="0"/>
                <w:szCs w:val="21"/>
                <w:lang w:bidi="ar"/>
              </w:rPr>
            </w:pPr>
          </w:p>
        </w:tc>
        <w:tc>
          <w:tcPr>
            <w:tcW w:w="998" w:type="pct"/>
            <w:tcBorders>
              <w:bottom w:val="single" w:color="000000" w:sz="8" w:space="0"/>
            </w:tcBorders>
            <w:noWrap w:val="0"/>
            <w:vAlign w:val="center"/>
          </w:tcPr>
          <w:p w14:paraId="628B1239">
            <w:pPr>
              <w:widowControl/>
              <w:jc w:val="center"/>
              <w:textAlignment w:val="center"/>
              <w:rPr>
                <w:rFonts w:hint="eastAsia" w:eastAsia="等线"/>
                <w:color w:val="000000"/>
                <w:kern w:val="0"/>
                <w:szCs w:val="21"/>
                <w:lang w:bidi="ar"/>
              </w:rPr>
            </w:pPr>
          </w:p>
        </w:tc>
        <w:tc>
          <w:tcPr>
            <w:tcW w:w="1001" w:type="pct"/>
            <w:tcBorders>
              <w:bottom w:val="single" w:color="000000" w:sz="8" w:space="0"/>
            </w:tcBorders>
            <w:noWrap w:val="0"/>
            <w:vAlign w:val="top"/>
          </w:tcPr>
          <w:p w14:paraId="541A1A38">
            <w:pPr>
              <w:widowControl/>
              <w:jc w:val="center"/>
              <w:textAlignment w:val="center"/>
              <w:rPr>
                <w:rFonts w:hint="eastAsia" w:eastAsia="等线"/>
                <w:color w:val="000000"/>
                <w:kern w:val="0"/>
                <w:szCs w:val="21"/>
                <w:lang w:bidi="ar"/>
              </w:rPr>
            </w:pPr>
          </w:p>
        </w:tc>
        <w:tc>
          <w:tcPr>
            <w:tcW w:w="1000" w:type="pct"/>
            <w:tcBorders>
              <w:bottom w:val="single" w:color="000000" w:sz="8" w:space="0"/>
            </w:tcBorders>
            <w:noWrap w:val="0"/>
            <w:vAlign w:val="center"/>
          </w:tcPr>
          <w:p w14:paraId="26FCF83D">
            <w:pPr>
              <w:widowControl/>
              <w:jc w:val="center"/>
              <w:textAlignment w:val="center"/>
              <w:rPr>
                <w:rFonts w:hint="eastAsia" w:eastAsia="等线"/>
                <w:color w:val="000000"/>
                <w:kern w:val="0"/>
                <w:szCs w:val="21"/>
                <w:lang w:bidi="ar"/>
              </w:rPr>
            </w:pPr>
          </w:p>
        </w:tc>
      </w:tr>
    </w:tbl>
    <w:p w14:paraId="007E1BE5">
      <w:pPr>
        <w:spacing w:line="360" w:lineRule="auto"/>
        <w:rPr>
          <w:rFonts w:hint="eastAsia" w:ascii="黑体" w:eastAsia="黑体"/>
          <w:bCs/>
          <w:color w:val="000000"/>
        </w:rPr>
      </w:pPr>
      <w:r>
        <w:rPr>
          <w:rFonts w:hint="eastAsia" w:ascii="黑体" w:eastAsia="黑体"/>
          <w:bCs/>
          <w:color w:val="000000"/>
        </w:rPr>
        <w:t>11   试验报告</w:t>
      </w:r>
    </w:p>
    <w:p w14:paraId="60F16C15">
      <w:pPr>
        <w:ind w:firstLine="440" w:firstLineChars="200"/>
        <w:rPr>
          <w:sz w:val="22"/>
          <w:szCs w:val="22"/>
        </w:rPr>
      </w:pPr>
      <w:r>
        <w:rPr>
          <w:rFonts w:hint="eastAsia"/>
          <w:sz w:val="22"/>
          <w:szCs w:val="22"/>
        </w:rPr>
        <w:t>试验报告至少给出以下几个方面的内容：</w:t>
      </w:r>
    </w:p>
    <w:p w14:paraId="3023D5EE">
      <w:pPr>
        <w:ind w:firstLine="440" w:firstLineChars="200"/>
        <w:rPr>
          <w:sz w:val="22"/>
          <w:szCs w:val="22"/>
        </w:rPr>
      </w:pPr>
      <w:r>
        <w:rPr>
          <w:rFonts w:hint="eastAsia"/>
          <w:sz w:val="22"/>
          <w:szCs w:val="22"/>
        </w:rPr>
        <w:t>——试验对象；</w:t>
      </w:r>
    </w:p>
    <w:p w14:paraId="1D2099F0">
      <w:pPr>
        <w:ind w:firstLine="440" w:firstLineChars="200"/>
        <w:rPr>
          <w:sz w:val="22"/>
          <w:szCs w:val="22"/>
        </w:rPr>
      </w:pPr>
      <w:r>
        <w:rPr>
          <w:rFonts w:hint="eastAsia"/>
          <w:sz w:val="22"/>
          <w:szCs w:val="22"/>
        </w:rPr>
        <w:t>——本文件编号；</w:t>
      </w:r>
    </w:p>
    <w:p w14:paraId="5B890D1B">
      <w:pPr>
        <w:ind w:firstLine="440" w:firstLineChars="200"/>
        <w:rPr>
          <w:sz w:val="22"/>
          <w:szCs w:val="22"/>
        </w:rPr>
      </w:pPr>
      <w:r>
        <w:rPr>
          <w:rFonts w:hint="eastAsia"/>
          <w:sz w:val="22"/>
          <w:szCs w:val="22"/>
        </w:rPr>
        <w:t>——分析结果及其表示；</w:t>
      </w:r>
    </w:p>
    <w:p w14:paraId="6DBEDAD3">
      <w:pPr>
        <w:ind w:firstLine="440" w:firstLineChars="200"/>
        <w:rPr>
          <w:sz w:val="22"/>
          <w:szCs w:val="22"/>
        </w:rPr>
      </w:pPr>
      <w:r>
        <w:rPr>
          <w:rFonts w:hint="eastAsia"/>
          <w:sz w:val="22"/>
          <w:szCs w:val="22"/>
        </w:rPr>
        <w:t>——与基本分析步骤的差异；</w:t>
      </w:r>
    </w:p>
    <w:p w14:paraId="729723C1">
      <w:pPr>
        <w:ind w:firstLine="440" w:firstLineChars="200"/>
        <w:rPr>
          <w:sz w:val="22"/>
          <w:szCs w:val="22"/>
        </w:rPr>
      </w:pPr>
      <w:r>
        <w:rPr>
          <w:rFonts w:hint="eastAsia"/>
          <w:sz w:val="22"/>
          <w:szCs w:val="22"/>
        </w:rPr>
        <w:t>——测定中观察到的异常现象；</w:t>
      </w:r>
    </w:p>
    <w:p w14:paraId="76E407A0">
      <w:pPr>
        <w:ind w:firstLine="440" w:firstLineChars="200"/>
        <w:rPr>
          <w:sz w:val="22"/>
          <w:szCs w:val="22"/>
        </w:rPr>
      </w:pPr>
      <w:r>
        <w:rPr>
          <w:rFonts w:hint="eastAsia"/>
          <w:sz w:val="22"/>
          <w:szCs w:val="22"/>
        </w:rPr>
        <w:t>——试验日期。</w:t>
      </w:r>
      <w:r>
        <w:rPr>
          <w:rFonts w:hint="eastAsia"/>
          <w:sz w:val="22"/>
          <w:szCs w:val="22"/>
        </w:rPr>
        <w:tab/>
      </w:r>
    </w:p>
    <w:p w14:paraId="16C92C62"/>
    <w:p w14:paraId="5AFF326C"/>
    <w:p w14:paraId="3C687E6D"/>
    <w:p w14:paraId="6A90331B"/>
    <w:p w14:paraId="05C75A5B"/>
    <w:p w14:paraId="3C74EB6D"/>
    <w:p w14:paraId="66562D88"/>
    <w:p w14:paraId="767C8E2F"/>
    <w:p w14:paraId="0FE12650"/>
    <w:p w14:paraId="5DE15829">
      <w:pPr>
        <w:pStyle w:val="21"/>
        <w:tabs>
          <w:tab w:val="center" w:pos="4201"/>
          <w:tab w:val="right" w:leader="dot" w:pos="9298"/>
        </w:tabs>
        <w:spacing w:before="860"/>
        <w:ind w:firstLine="0" w:firstLineChars="0"/>
        <w:jc w:val="center"/>
        <w:rPr>
          <w:rFonts w:ascii="黑体" w:eastAsia="黑体"/>
          <w:color w:val="000000"/>
          <w:szCs w:val="21"/>
        </w:rPr>
      </w:pPr>
      <w:bookmarkStart w:id="12" w:name="OLE_LINK10"/>
      <w:r>
        <w:rPr>
          <w:rFonts w:hint="eastAsia" w:ascii="黑体" w:eastAsia="黑体"/>
          <w:color w:val="000000"/>
          <w:szCs w:val="21"/>
        </w:rPr>
        <w:t>附录A</w:t>
      </w:r>
    </w:p>
    <w:p w14:paraId="327B9714">
      <w:pPr>
        <w:pStyle w:val="46"/>
        <w:ind w:firstLine="0" w:firstLineChars="0"/>
        <w:jc w:val="center"/>
        <w:rPr>
          <w:rFonts w:ascii="黑体" w:eastAsia="黑体"/>
          <w:color w:val="000000"/>
          <w:szCs w:val="21"/>
        </w:rPr>
      </w:pPr>
      <w:r>
        <w:rPr>
          <w:rFonts w:hint="eastAsia" w:ascii="黑体" w:eastAsia="黑体"/>
          <w:color w:val="000000"/>
          <w:szCs w:val="21"/>
        </w:rPr>
        <w:t>（资料性）</w:t>
      </w:r>
    </w:p>
    <w:p w14:paraId="4B26AB79">
      <w:pPr>
        <w:pStyle w:val="46"/>
        <w:spacing w:after="280"/>
        <w:ind w:firstLine="0" w:firstLineChars="0"/>
        <w:jc w:val="center"/>
        <w:rPr>
          <w:rFonts w:hint="eastAsia" w:ascii="黑体" w:eastAsia="黑体"/>
          <w:bCs/>
        </w:rPr>
      </w:pPr>
      <w:r>
        <w:rPr>
          <w:rFonts w:hint="eastAsia" w:ascii="黑体" w:eastAsia="黑体"/>
          <w:bCs/>
        </w:rPr>
        <w:t>精密度试验原始数据</w:t>
      </w:r>
    </w:p>
    <w:p w14:paraId="5713F313">
      <w:pPr>
        <w:pStyle w:val="47"/>
        <w:rPr>
          <w:rFonts w:hint="eastAsia" w:ascii="Times New Roman" w:hAnsi="Times New Roman"/>
          <w:szCs w:val="21"/>
          <w:lang w:eastAsia="zh-CN"/>
        </w:rPr>
      </w:pPr>
      <w:r>
        <w:rPr>
          <w:rFonts w:ascii="Times New Roman" w:hAnsi="Times New Roman"/>
        </w:rPr>
        <w:t>精密度数据是在20</w:t>
      </w:r>
      <w:r>
        <w:rPr>
          <w:rFonts w:hint="eastAsia" w:ascii="Times New Roman" w:hAnsi="Times New Roman"/>
        </w:rPr>
        <w:t>2</w:t>
      </w:r>
      <w:r>
        <w:rPr>
          <w:rFonts w:hint="eastAsia" w:ascii="Times New Roman" w:hAnsi="Times New Roman"/>
          <w:lang w:val="en-US" w:eastAsia="zh-CN"/>
        </w:rPr>
        <w:t>X</w:t>
      </w:r>
      <w:r>
        <w:rPr>
          <w:rFonts w:ascii="Times New Roman" w:hAnsi="Times New Roman"/>
        </w:rPr>
        <w:t>年由</w:t>
      </w:r>
      <w:r>
        <w:rPr>
          <w:rFonts w:hint="eastAsia" w:ascii="Times New Roman" w:hAnsi="Times New Roman"/>
          <w:lang w:val="en-US" w:eastAsia="zh-CN"/>
        </w:rPr>
        <w:t>X</w:t>
      </w:r>
      <w:r>
        <w:rPr>
          <w:rFonts w:ascii="Times New Roman" w:hAnsi="Times New Roman"/>
        </w:rPr>
        <w:t>家实验室对</w:t>
      </w:r>
      <w:r>
        <w:rPr>
          <w:rFonts w:hint="eastAsia"/>
          <w:szCs w:val="20"/>
        </w:rPr>
        <w:t>金、银、钼、砷、钨、铋、镓、锗、铟、硒、碲</w:t>
      </w:r>
      <w:r>
        <w:rPr>
          <w:rFonts w:hint="eastAsia"/>
          <w:szCs w:val="20"/>
          <w:lang w:val="en-US" w:eastAsia="zh-CN"/>
        </w:rPr>
        <w:t>和</w:t>
      </w:r>
      <w:r>
        <w:rPr>
          <w:rFonts w:hint="eastAsia"/>
          <w:szCs w:val="20"/>
        </w:rPr>
        <w:t>铊</w:t>
      </w:r>
      <w:r>
        <w:rPr>
          <w:rFonts w:ascii="Times New Roman" w:hAnsi="Times New Roman"/>
          <w:szCs w:val="21"/>
        </w:rPr>
        <w:t>含量的</w:t>
      </w:r>
      <w:r>
        <w:rPr>
          <w:rFonts w:hint="eastAsia" w:ascii="Times New Roman" w:hAnsi="Times New Roman"/>
          <w:szCs w:val="21"/>
          <w:lang w:val="en-US" w:eastAsia="zh-CN"/>
        </w:rPr>
        <w:t>X</w:t>
      </w:r>
      <w:r>
        <w:rPr>
          <w:rFonts w:ascii="Times New Roman" w:hAnsi="Times New Roman"/>
          <w:szCs w:val="21"/>
        </w:rPr>
        <w:t>个不同水平样品进行共同试验确定的。每个实验室对每个水平的</w:t>
      </w:r>
      <w:r>
        <w:rPr>
          <w:rFonts w:hint="eastAsia"/>
          <w:szCs w:val="20"/>
        </w:rPr>
        <w:t>金、银、钼、砷、钨、铋、镓、锗、铟、硒、碲</w:t>
      </w:r>
      <w:r>
        <w:rPr>
          <w:rFonts w:hint="eastAsia"/>
          <w:szCs w:val="20"/>
          <w:lang w:val="en-US" w:eastAsia="zh-CN"/>
        </w:rPr>
        <w:t>和</w:t>
      </w:r>
      <w:r>
        <w:rPr>
          <w:rFonts w:hint="eastAsia"/>
          <w:szCs w:val="20"/>
        </w:rPr>
        <w:t>铊</w:t>
      </w:r>
      <w:r>
        <w:rPr>
          <w:rFonts w:hint="eastAsia" w:ascii="Times New Roman" w:hAnsi="Times New Roman"/>
          <w:szCs w:val="21"/>
          <w:lang w:val="en-US" w:eastAsia="zh-CN"/>
        </w:rPr>
        <w:t>含</w:t>
      </w:r>
      <w:r>
        <w:rPr>
          <w:rFonts w:ascii="Times New Roman" w:hAnsi="Times New Roman"/>
          <w:szCs w:val="21"/>
        </w:rPr>
        <w:t>量在重复性条件下独立测定</w:t>
      </w:r>
      <w:r>
        <w:rPr>
          <w:rFonts w:hint="eastAsia"/>
          <w:szCs w:val="21"/>
          <w:lang w:val="en-US" w:eastAsia="zh-CN"/>
        </w:rPr>
        <w:t>7</w:t>
      </w:r>
      <w:r>
        <w:rPr>
          <w:rFonts w:hint="eastAsia" w:ascii="Times New Roman" w:hAnsi="Times New Roman"/>
          <w:szCs w:val="21"/>
        </w:rPr>
        <w:t>次</w:t>
      </w:r>
      <w:r>
        <w:rPr>
          <w:rFonts w:hint="eastAsia" w:ascii="Times New Roman" w:hAnsi="Times New Roman"/>
          <w:szCs w:val="21"/>
          <w:lang w:val="en-US" w:eastAsia="zh-CN"/>
        </w:rPr>
        <w:t>试验</w:t>
      </w:r>
      <w:r>
        <w:rPr>
          <w:rFonts w:ascii="Times New Roman" w:hAnsi="Times New Roman"/>
          <w:szCs w:val="21"/>
        </w:rPr>
        <w:t>。测定的原始数据见表</w:t>
      </w:r>
      <w:r>
        <w:t>A.1</w:t>
      </w:r>
      <w:r>
        <w:rPr>
          <w:rFonts w:hint="eastAsia"/>
          <w:color w:val="auto"/>
          <w:szCs w:val="20"/>
        </w:rPr>
        <w:t>～</w:t>
      </w:r>
      <w:r>
        <w:t>A.1</w:t>
      </w:r>
      <w:r>
        <w:rPr>
          <w:rFonts w:hint="eastAsia"/>
          <w:lang w:val="en-US" w:eastAsia="zh-CN"/>
        </w:rPr>
        <w:t>2</w:t>
      </w:r>
      <w:r>
        <w:rPr>
          <w:rFonts w:hint="eastAsia" w:ascii="Times New Roman" w:hAnsi="Times New Roman"/>
          <w:szCs w:val="21"/>
          <w:lang w:eastAsia="zh-CN"/>
        </w:rPr>
        <w:t>。</w:t>
      </w:r>
    </w:p>
    <w:p w14:paraId="7FDE9BFA">
      <w:pPr>
        <w:adjustRightInd w:val="0"/>
        <w:snapToGrid w:val="0"/>
        <w:spacing w:before="50" w:after="50"/>
        <w:jc w:val="center"/>
        <w:rPr>
          <w:rFonts w:hint="eastAsia" w:ascii="Times New Roman" w:hAnsi="Times New Roman"/>
          <w:szCs w:val="21"/>
          <w:lang w:eastAsia="zh-CN"/>
        </w:rPr>
      </w:pPr>
      <w:r>
        <w:rPr>
          <w:rFonts w:hint="eastAsia"/>
        </w:rPr>
        <w:t>表</w:t>
      </w:r>
      <w:r>
        <w:t>A.1</w:t>
      </w:r>
      <w:r>
        <w:rPr>
          <w:rFonts w:hint="eastAsia"/>
          <w:lang w:val="en-US" w:eastAsia="zh-CN"/>
        </w:rPr>
        <w:t>金</w:t>
      </w:r>
      <w:r>
        <w:rPr>
          <w:rFonts w:hint="eastAsia"/>
          <w:lang w:eastAsia="zh-CN"/>
        </w:rPr>
        <w:t>的</w:t>
      </w:r>
      <w:r>
        <w:rPr>
          <w:rFonts w:hint="eastAsia"/>
        </w:rPr>
        <w:t>精密度试验原始数据</w:t>
      </w:r>
    </w:p>
    <w:tbl>
      <w:tblPr>
        <w:tblStyle w:val="1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36"/>
        <w:gridCol w:w="454"/>
        <w:gridCol w:w="1164"/>
        <w:gridCol w:w="1168"/>
        <w:gridCol w:w="1168"/>
        <w:gridCol w:w="1168"/>
        <w:gridCol w:w="1168"/>
        <w:gridCol w:w="1168"/>
        <w:gridCol w:w="1155"/>
      </w:tblGrid>
      <w:tr w14:paraId="19E2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14:paraId="2B3EA64E">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047FC6B7">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5F9BDBCE">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5F264C87">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ascii="Times New Roman" w:hAnsi="Times New Roman"/>
                <w:i w:val="0"/>
                <w:iCs w:val="0"/>
                <w:color w:val="000000"/>
                <w:kern w:val="0"/>
                <w:sz w:val="22"/>
                <w:vertAlign w:val="subscript"/>
                <w:lang w:val="en-US" w:eastAsia="zh-CN"/>
              </w:rPr>
              <w:t>A</w:t>
            </w:r>
            <w:r>
              <w:rPr>
                <w:rFonts w:hint="eastAsia" w:ascii="Times New Roman" w:hAnsi="Times New Roman"/>
                <w:color w:val="000000"/>
                <w:kern w:val="0"/>
                <w:sz w:val="22"/>
                <w:vertAlign w:val="subscript"/>
                <w:lang w:val="en-US" w:eastAsia="zh-CN"/>
              </w:rPr>
              <w:t>u</w:t>
            </w:r>
            <w:r>
              <w:rPr>
                <w:rFonts w:hint="eastAsia" w:ascii="Times New Roman" w:hAnsi="Times New Roman"/>
                <w:color w:val="000000"/>
                <w:kern w:val="0"/>
                <w:sz w:val="22"/>
                <w:lang w:val="en-US" w:eastAsia="zh-CN"/>
              </w:rPr>
              <w:t>/%</w:t>
            </w:r>
          </w:p>
        </w:tc>
      </w:tr>
      <w:tr w14:paraId="0767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6528EEA0">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E5B2FAF">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14B1224D">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613CC4D">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B29309">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422E2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98E2F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ADB197">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A30762">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49512B0">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75B9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14:paraId="4D845079">
            <w:pPr>
              <w:widowControl/>
              <w:jc w:val="center"/>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Au</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021E83F2">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64C72C9">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243010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C6CA64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66E1E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A2F07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20FD6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85E1C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2A65557">
            <w:pPr>
              <w:jc w:val="center"/>
            </w:pPr>
          </w:p>
        </w:tc>
      </w:tr>
      <w:tr w14:paraId="012B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7AA86A1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999868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D878D21">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E5FDC4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08789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E5310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CBBFE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3F448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B09FEE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215601B">
            <w:pPr>
              <w:jc w:val="center"/>
            </w:pPr>
          </w:p>
        </w:tc>
      </w:tr>
      <w:tr w14:paraId="6D8D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3179529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0FB72AE">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2DF272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F25F12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531EB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30ABE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1A8D00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49325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D6C08B0">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5E460FA">
            <w:pPr>
              <w:jc w:val="center"/>
            </w:pPr>
          </w:p>
        </w:tc>
      </w:tr>
      <w:tr w14:paraId="38E4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7497BEE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E2F927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746794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D79AD7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292023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74A1C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77247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6FF57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8B670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D6AB52F">
            <w:pPr>
              <w:jc w:val="center"/>
            </w:pPr>
          </w:p>
        </w:tc>
      </w:tr>
      <w:tr w14:paraId="7359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48F6D1DA">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856B05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B832DBA">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D3655C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DD49A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52235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2FEB2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042BF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29758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5420BC2">
            <w:pPr>
              <w:jc w:val="center"/>
            </w:pPr>
          </w:p>
        </w:tc>
      </w:tr>
      <w:tr w14:paraId="3B62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03437EA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5ED751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3BA453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10F8A3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72274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87A8C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F071D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4671B5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D5523B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AFD5E54">
            <w:pPr>
              <w:jc w:val="center"/>
            </w:pPr>
          </w:p>
        </w:tc>
      </w:tr>
      <w:tr w14:paraId="6F4B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3CE1EC4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0FAF3D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38E421B">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5C6930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65898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882A25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F82D3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00C0F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CF1BE9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358CB46">
            <w:pPr>
              <w:jc w:val="center"/>
            </w:pPr>
          </w:p>
        </w:tc>
      </w:tr>
      <w:tr w14:paraId="3598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27F5912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5C007E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08F6B18">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7EF180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B88D0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7A05B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21C9C2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3F12E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8CBCA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CD97425">
            <w:pPr>
              <w:jc w:val="center"/>
            </w:pPr>
          </w:p>
        </w:tc>
      </w:tr>
      <w:tr w14:paraId="707D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3A6258C3">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30EAC58D">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2222FF37">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BCB7BC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79E87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D16F7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77735D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16F99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F71C9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3292308">
            <w:pPr>
              <w:jc w:val="center"/>
            </w:pPr>
          </w:p>
        </w:tc>
      </w:tr>
      <w:tr w14:paraId="715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3010BCF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187DE9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3E515FE">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05C00E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A90E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2FB9D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DF0E86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6A2F6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401DA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2CC0796">
            <w:pPr>
              <w:jc w:val="center"/>
            </w:pPr>
          </w:p>
        </w:tc>
      </w:tr>
      <w:tr w14:paraId="1E33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4321AAD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CF748FC">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014028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57B634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B543B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4674D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47C31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09CCF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D9980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7869087">
            <w:pPr>
              <w:jc w:val="center"/>
            </w:pPr>
          </w:p>
        </w:tc>
      </w:tr>
      <w:tr w14:paraId="7483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47C217F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C4192D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63BE687">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4B6EDB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061EEF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08AA2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2D151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42919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E2DB4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7FCF1B9">
            <w:pPr>
              <w:jc w:val="center"/>
            </w:pPr>
          </w:p>
        </w:tc>
      </w:tr>
      <w:tr w14:paraId="63F4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4B46D011">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9A3A494">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67821C0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8D31E1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31798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B446C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D66B65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DFD83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195516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E6FC129">
            <w:pPr>
              <w:jc w:val="center"/>
            </w:pPr>
          </w:p>
        </w:tc>
      </w:tr>
      <w:tr w14:paraId="6628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0D829AE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F71E02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EB1A46B">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7371F9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10176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49EAE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33549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D90E2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7A522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1308C7B">
            <w:pPr>
              <w:jc w:val="center"/>
            </w:pPr>
          </w:p>
        </w:tc>
      </w:tr>
      <w:tr w14:paraId="195B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24A59A3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C6E8958">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79A52C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C534B4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DB422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356E2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C9850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E3DB6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0AB0E1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0135703">
            <w:pPr>
              <w:jc w:val="center"/>
            </w:pPr>
          </w:p>
        </w:tc>
      </w:tr>
      <w:tr w14:paraId="5A5D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5597828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7D7F76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5494861">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C35F95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B145B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92796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E7D1BE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099DB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369B8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30E24F5">
            <w:pPr>
              <w:jc w:val="center"/>
            </w:pPr>
          </w:p>
        </w:tc>
      </w:tr>
    </w:tbl>
    <w:p w14:paraId="7F9817F2"/>
    <w:p w14:paraId="63BF21C3">
      <w:pPr>
        <w:adjustRightInd w:val="0"/>
        <w:snapToGrid w:val="0"/>
        <w:spacing w:before="50" w:after="50"/>
        <w:jc w:val="center"/>
      </w:pPr>
      <w:r>
        <w:rPr>
          <w:rFonts w:hint="eastAsia"/>
        </w:rPr>
        <w:t>表</w:t>
      </w:r>
      <w:r>
        <w:t>A.</w:t>
      </w:r>
      <w:r>
        <w:rPr>
          <w:rFonts w:hint="eastAsia"/>
          <w:lang w:val="en-US" w:eastAsia="zh-CN"/>
        </w:rPr>
        <w:t>2银</w:t>
      </w:r>
      <w:r>
        <w:rPr>
          <w:rFonts w:hint="eastAsia"/>
          <w:lang w:eastAsia="zh-CN"/>
        </w:rPr>
        <w:t>的</w:t>
      </w:r>
      <w:r>
        <w:rPr>
          <w:rFonts w:hint="eastAsia"/>
        </w:rPr>
        <w:t>精密度试验原始数据</w:t>
      </w:r>
    </w:p>
    <w:tbl>
      <w:tblPr>
        <w:tblStyle w:val="1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36"/>
        <w:gridCol w:w="454"/>
        <w:gridCol w:w="1164"/>
        <w:gridCol w:w="1168"/>
        <w:gridCol w:w="1168"/>
        <w:gridCol w:w="1168"/>
        <w:gridCol w:w="1168"/>
        <w:gridCol w:w="1168"/>
        <w:gridCol w:w="1155"/>
      </w:tblGrid>
      <w:tr w14:paraId="7AE6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14:paraId="3E4F2D56">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48A79542">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6E8A5B6C">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7593499F">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ascii="Times New Roman" w:hAnsi="Times New Roman"/>
                <w:i w:val="0"/>
                <w:iCs w:val="0"/>
                <w:color w:val="000000"/>
                <w:kern w:val="0"/>
                <w:sz w:val="22"/>
                <w:vertAlign w:val="subscript"/>
                <w:lang w:val="en-US" w:eastAsia="zh-CN"/>
              </w:rPr>
              <w:t>A</w:t>
            </w:r>
            <w:r>
              <w:rPr>
                <w:rFonts w:hint="eastAsia"/>
                <w:i w:val="0"/>
                <w:iCs w:val="0"/>
                <w:color w:val="000000"/>
                <w:kern w:val="0"/>
                <w:sz w:val="22"/>
                <w:vertAlign w:val="subscript"/>
                <w:lang w:val="en-US" w:eastAsia="zh-CN"/>
              </w:rPr>
              <w:t>g</w:t>
            </w:r>
            <w:r>
              <w:rPr>
                <w:rFonts w:hint="eastAsia" w:ascii="Times New Roman" w:hAnsi="Times New Roman"/>
                <w:color w:val="000000"/>
                <w:kern w:val="0"/>
                <w:sz w:val="22"/>
                <w:lang w:val="en-US" w:eastAsia="zh-CN"/>
              </w:rPr>
              <w:t>/%</w:t>
            </w:r>
          </w:p>
        </w:tc>
      </w:tr>
      <w:tr w14:paraId="574B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5717D89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65B991C">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7B554D9C">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99C4BC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2B5378">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94308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F80579">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B490CE">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6FB255">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8A1AACC">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1D72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14:paraId="45D77830">
            <w:pPr>
              <w:widowControl/>
              <w:jc w:val="center"/>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A</w:t>
            </w:r>
            <w:r>
              <w:rPr>
                <w:rFonts w:hint="eastAsia"/>
                <w:color w:val="000000"/>
                <w:kern w:val="0"/>
                <w:sz w:val="22"/>
                <w:lang w:val="en-US" w:eastAsia="zh-CN"/>
              </w:rPr>
              <w:t>g</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241C90C">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28EA59D9">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5DA214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C2899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D19B7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B66DF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667AB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A3557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A0CEA3A">
            <w:pPr>
              <w:jc w:val="center"/>
            </w:pPr>
          </w:p>
        </w:tc>
      </w:tr>
      <w:tr w14:paraId="52D5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5CA5155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0AE3C2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9424DBF">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B03CF8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E8503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1A4E6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98E83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64886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F33CB1">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469DDEC">
            <w:pPr>
              <w:jc w:val="center"/>
            </w:pPr>
          </w:p>
        </w:tc>
      </w:tr>
      <w:tr w14:paraId="615E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289BCE0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79977B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D1BBD35">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97B2A1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2BE24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F4033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F163B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D9E94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F3E04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3A76431">
            <w:pPr>
              <w:jc w:val="center"/>
            </w:pPr>
          </w:p>
        </w:tc>
      </w:tr>
      <w:tr w14:paraId="7659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6263C87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66C20A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7D5831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F9C298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ED6E8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A0760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C231D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F659D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D31F4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2D43794">
            <w:pPr>
              <w:jc w:val="center"/>
            </w:pPr>
          </w:p>
        </w:tc>
      </w:tr>
      <w:tr w14:paraId="7B4C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4A443788">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DF2EB5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2CEA68A">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6555FD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2E21E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B013A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8FEA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D813F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471ED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506FB31">
            <w:pPr>
              <w:jc w:val="center"/>
            </w:pPr>
          </w:p>
        </w:tc>
      </w:tr>
      <w:tr w14:paraId="225A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78CF230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168081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A4ADC9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A4B0BE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983F3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CED14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58990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B7E40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E3B20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640CFA3">
            <w:pPr>
              <w:jc w:val="center"/>
            </w:pPr>
          </w:p>
        </w:tc>
      </w:tr>
      <w:tr w14:paraId="2C8E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7122B50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7B6760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F980EF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0A1961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E9569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2CCFEB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DC6C7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4E583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D9889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7EFD545">
            <w:pPr>
              <w:jc w:val="center"/>
            </w:pPr>
          </w:p>
        </w:tc>
      </w:tr>
      <w:tr w14:paraId="3DDC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2B117B8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F5BA92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0CB63B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03AD3C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6BB12F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7BC30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EBC84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C41F3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C35FA9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58A5EC4">
            <w:pPr>
              <w:jc w:val="center"/>
            </w:pPr>
          </w:p>
        </w:tc>
      </w:tr>
      <w:tr w14:paraId="128B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5C81278A">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63A731F">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B054E1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CCC2C0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28831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27C4A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B2BEA9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C9342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CDBCEA0">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09B7C6D">
            <w:pPr>
              <w:jc w:val="center"/>
            </w:pPr>
          </w:p>
        </w:tc>
      </w:tr>
      <w:tr w14:paraId="2B75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719B1503">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CDA2CF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0EF1EA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F09166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D3DA4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EEEB3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BC5CA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F1720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CCAA7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C37B56F">
            <w:pPr>
              <w:jc w:val="center"/>
            </w:pPr>
          </w:p>
        </w:tc>
      </w:tr>
      <w:tr w14:paraId="417C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7FF5306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D95217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37FBB1F">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2D5DC2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4DD36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72191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781E9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AD6F3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ECF21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4F9A228">
            <w:pPr>
              <w:jc w:val="center"/>
            </w:pPr>
          </w:p>
        </w:tc>
      </w:tr>
      <w:tr w14:paraId="7A89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13BDF96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85A6D1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E0B5A3B">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C6DF8C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F7BF5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AB00F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7B268D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AE86A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6CA07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9B88C74">
            <w:pPr>
              <w:jc w:val="center"/>
            </w:pPr>
          </w:p>
        </w:tc>
      </w:tr>
      <w:tr w14:paraId="230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384CA93C">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14842C1">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70ACAF7">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A2C694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730B3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950CA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D6F132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7847BE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B2AC7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7E3C535">
            <w:pPr>
              <w:jc w:val="center"/>
            </w:pPr>
          </w:p>
        </w:tc>
      </w:tr>
      <w:tr w14:paraId="49A1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5CF2BB1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375386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17E6642">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130879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F65E29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970F9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384FF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6DED1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89E11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3DFD0A4">
            <w:pPr>
              <w:jc w:val="center"/>
            </w:pPr>
          </w:p>
        </w:tc>
      </w:tr>
      <w:tr w14:paraId="7A8B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0DB623C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17557B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1CDE67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EE1277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31988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3DC8B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A2D54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FE236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E6716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370F446">
            <w:pPr>
              <w:jc w:val="center"/>
            </w:pPr>
          </w:p>
        </w:tc>
      </w:tr>
      <w:tr w14:paraId="3A76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4377706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0FA0CA8">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B8AC9A8">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72CDA5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C236F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872D7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077B6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D77CC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18DEE0">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6C29FDE">
            <w:pPr>
              <w:jc w:val="center"/>
            </w:pPr>
          </w:p>
        </w:tc>
      </w:tr>
      <w:bookmarkEnd w:id="12"/>
    </w:tbl>
    <w:p w14:paraId="5BAE26C9"/>
    <w:p w14:paraId="1AC440FC">
      <w:pPr>
        <w:adjustRightInd w:val="0"/>
        <w:snapToGrid w:val="0"/>
        <w:spacing w:before="50" w:after="50"/>
        <w:jc w:val="center"/>
      </w:pPr>
      <w:r>
        <w:rPr>
          <w:rFonts w:hint="eastAsia"/>
        </w:rPr>
        <w:t>表</w:t>
      </w:r>
      <w:r>
        <w:t>A.</w:t>
      </w:r>
      <w:r>
        <w:rPr>
          <w:rFonts w:hint="eastAsia"/>
          <w:lang w:val="en-US" w:eastAsia="zh-CN"/>
        </w:rPr>
        <w:t>3钼</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20BA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252401E7">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D53E6F2">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4F0AF71D">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45A6FF5F">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M</w:t>
            </w:r>
            <w:r>
              <w:rPr>
                <w:rFonts w:hint="eastAsia"/>
                <w:i w:val="0"/>
                <w:iCs w:val="0"/>
                <w:color w:val="000000"/>
                <w:kern w:val="0"/>
                <w:sz w:val="22"/>
                <w:vertAlign w:val="subscript"/>
                <w:lang w:val="en-US" w:eastAsia="zh-CN"/>
              </w:rPr>
              <w:t>o</w:t>
            </w:r>
            <w:r>
              <w:rPr>
                <w:rFonts w:hint="eastAsia" w:ascii="Times New Roman" w:hAnsi="Times New Roman"/>
                <w:color w:val="000000"/>
                <w:kern w:val="0"/>
                <w:sz w:val="22"/>
                <w:lang w:val="en-US" w:eastAsia="zh-CN"/>
              </w:rPr>
              <w:t>/%</w:t>
            </w:r>
          </w:p>
        </w:tc>
      </w:tr>
      <w:tr w14:paraId="2E1C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718773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1479222">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7FB2AFF7">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CC17CAC">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4270448">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58AA9F">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7ED4E7">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EC6205">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96AA31">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6A19FAA">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5DDF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0BA79474">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Mo</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2FC101B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2CEFC0B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F81318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2E186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5E40F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B5A0F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4EB16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2ACF6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B035005">
            <w:pPr>
              <w:jc w:val="center"/>
            </w:pPr>
          </w:p>
        </w:tc>
      </w:tr>
      <w:tr w14:paraId="12D4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F599B1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06BCD8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3F6AB6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D6D4D0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DDA1BE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0D8B5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EC9D6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5D147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9AA89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5F876F7">
            <w:pPr>
              <w:jc w:val="center"/>
            </w:pPr>
          </w:p>
        </w:tc>
      </w:tr>
      <w:tr w14:paraId="002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B7AA23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70D29C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D04DDB7">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1120CC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8C685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47595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C0E80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E0D456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2EB751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CD7B9DA">
            <w:pPr>
              <w:jc w:val="center"/>
            </w:pPr>
          </w:p>
        </w:tc>
      </w:tr>
      <w:tr w14:paraId="057F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96964F0">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DE6BCD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AAFF4E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1046EB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BD01B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ED6AC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EC734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94C65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0508F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96DE858">
            <w:pPr>
              <w:jc w:val="center"/>
            </w:pPr>
          </w:p>
        </w:tc>
      </w:tr>
      <w:tr w14:paraId="1093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EDB17DD">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07CC4DC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1D0FC29C">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959FE8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36EB7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ABAB0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689B2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E4A63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9F69B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C6374D3">
            <w:pPr>
              <w:jc w:val="center"/>
            </w:pPr>
          </w:p>
        </w:tc>
      </w:tr>
      <w:tr w14:paraId="570E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C765BB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ECE2F8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2F375E5">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8E80A2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B2DBF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0CD44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0CE83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1ED7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25513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45B5856">
            <w:pPr>
              <w:jc w:val="center"/>
            </w:pPr>
          </w:p>
        </w:tc>
      </w:tr>
      <w:tr w14:paraId="2893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9B719F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1C0982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FC921EC">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A7A3E4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D05EA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8F28A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7C719C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6690B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F4A56A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8FB977E">
            <w:pPr>
              <w:jc w:val="center"/>
            </w:pPr>
          </w:p>
        </w:tc>
      </w:tr>
      <w:tr w14:paraId="7FEF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8D609D7">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D4AC74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034B96C">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0F24FE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EE550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CDB16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CFA1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3AD1F5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2F2C10">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B98E626">
            <w:pPr>
              <w:jc w:val="center"/>
            </w:pPr>
          </w:p>
        </w:tc>
      </w:tr>
      <w:tr w14:paraId="2954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59CAC90">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005ED3F4">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737FEB4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910AF8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29B36C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BBEFA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AB3D6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E12C0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06C1E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96E7A8E">
            <w:pPr>
              <w:jc w:val="center"/>
            </w:pPr>
          </w:p>
        </w:tc>
      </w:tr>
      <w:tr w14:paraId="07EE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EFB79C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F5BF4B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3F65485">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A51760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8496D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E5C2F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F7AA2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281AEF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CBD24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F22525C">
            <w:pPr>
              <w:jc w:val="center"/>
            </w:pPr>
          </w:p>
        </w:tc>
      </w:tr>
      <w:tr w14:paraId="6657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9BE1736">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E083BBD">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4FFC38A">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3128B1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5948C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156DD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1991B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DD0F1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15314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8233310">
            <w:pPr>
              <w:jc w:val="center"/>
            </w:pPr>
          </w:p>
        </w:tc>
      </w:tr>
      <w:tr w14:paraId="05DE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851CEC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E4AF98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0E1FF7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5B73C6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DE390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9957E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B7907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3859C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4CC47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E119CD3">
            <w:pPr>
              <w:jc w:val="center"/>
            </w:pPr>
          </w:p>
        </w:tc>
      </w:tr>
      <w:tr w14:paraId="6072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8FBCF30">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360277E">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1D677F1">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5C9238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E2E488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846D9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A3919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1DFA9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141C59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61BBBA3">
            <w:pPr>
              <w:jc w:val="center"/>
            </w:pPr>
          </w:p>
        </w:tc>
      </w:tr>
      <w:tr w14:paraId="34B9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B308DA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ECB372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D358A6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9707A1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D6342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5AC9B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B818B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7E240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F7865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980BAEF">
            <w:pPr>
              <w:jc w:val="center"/>
            </w:pPr>
          </w:p>
        </w:tc>
      </w:tr>
      <w:tr w14:paraId="3DDE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A8B03D3">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6C7770E">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BA8BBFB">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E547AE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26977C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74316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FB4A1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0919A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16863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A858C67">
            <w:pPr>
              <w:jc w:val="center"/>
            </w:pPr>
          </w:p>
        </w:tc>
      </w:tr>
      <w:tr w14:paraId="4C16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D34E91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23B58A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DB083F1">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FAC1AE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1ABB0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03C8A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FEFEB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E117D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DD374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3BF7B4D">
            <w:pPr>
              <w:jc w:val="center"/>
            </w:pPr>
          </w:p>
        </w:tc>
      </w:tr>
    </w:tbl>
    <w:p w14:paraId="1476AD90"/>
    <w:p w14:paraId="07580C58">
      <w:pPr>
        <w:adjustRightInd w:val="0"/>
        <w:snapToGrid w:val="0"/>
        <w:spacing w:before="50" w:after="50"/>
        <w:jc w:val="center"/>
      </w:pPr>
      <w:r>
        <w:rPr>
          <w:rFonts w:hint="eastAsia"/>
        </w:rPr>
        <w:t>表</w:t>
      </w:r>
      <w:r>
        <w:t>A.</w:t>
      </w:r>
      <w:r>
        <w:rPr>
          <w:rFonts w:hint="eastAsia"/>
          <w:lang w:val="en-US" w:eastAsia="zh-CN"/>
        </w:rPr>
        <w:t>4砷</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0279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2E214B72">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4DCC5CCE">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427E1DFE">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0390A412">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As</w:t>
            </w:r>
            <w:r>
              <w:rPr>
                <w:rFonts w:hint="eastAsia" w:ascii="Times New Roman" w:hAnsi="Times New Roman"/>
                <w:color w:val="000000"/>
                <w:kern w:val="0"/>
                <w:sz w:val="22"/>
                <w:lang w:val="en-US" w:eastAsia="zh-CN"/>
              </w:rPr>
              <w:t>/%</w:t>
            </w:r>
          </w:p>
        </w:tc>
      </w:tr>
      <w:tr w14:paraId="0E47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965F9A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7E2DEF2">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6FA3FD84">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EB4B5E">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98466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20D8643">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916131">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FFCE2A">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DC43AC1">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A93C37E">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6AB5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4C3717CA">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As</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138A93A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59342A4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9C3D97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428DF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1F602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57038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2D67D4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BFD1F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0A6BCF8">
            <w:pPr>
              <w:jc w:val="center"/>
            </w:pPr>
          </w:p>
        </w:tc>
      </w:tr>
      <w:tr w14:paraId="5463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31AB083">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7B1FDE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A9C3D1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51BFD8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A951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AF47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ACA86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1EBD89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B62DB1">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381A26C">
            <w:pPr>
              <w:jc w:val="center"/>
            </w:pPr>
          </w:p>
        </w:tc>
      </w:tr>
      <w:tr w14:paraId="3161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112222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2AC272E">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DA370DE">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0AA043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489EA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C2082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65389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9935C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9B986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C2FA88B">
            <w:pPr>
              <w:jc w:val="center"/>
            </w:pPr>
          </w:p>
        </w:tc>
      </w:tr>
      <w:tr w14:paraId="4093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2AA6F16">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653A5B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BE2D47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B6520B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7AFDF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E5ACB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832F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328FD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31172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376F068">
            <w:pPr>
              <w:jc w:val="center"/>
            </w:pPr>
          </w:p>
        </w:tc>
      </w:tr>
      <w:tr w14:paraId="1B36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2D705FC">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1C855218">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785016A2">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75E218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C9159E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32241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6D6996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1E573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A8254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1760B8F">
            <w:pPr>
              <w:jc w:val="center"/>
            </w:pPr>
          </w:p>
        </w:tc>
      </w:tr>
      <w:tr w14:paraId="120A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DC9F47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BD02C0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781284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B7FFE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18D185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53966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9F293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26D306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52C9B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30D933D">
            <w:pPr>
              <w:jc w:val="center"/>
            </w:pPr>
          </w:p>
        </w:tc>
      </w:tr>
      <w:tr w14:paraId="6486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40BFF2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2D07ACE">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3340EA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B2C2BF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D93BA2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18E23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EAF18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ACCC6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B2F32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D850D93">
            <w:pPr>
              <w:jc w:val="center"/>
            </w:pPr>
          </w:p>
        </w:tc>
      </w:tr>
      <w:tr w14:paraId="1975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EE97E1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4DC6F2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DD5645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E98759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7EC8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44FA6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0C914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19D1B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94E24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301924D">
            <w:pPr>
              <w:jc w:val="center"/>
            </w:pPr>
          </w:p>
        </w:tc>
      </w:tr>
      <w:tr w14:paraId="7ECE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5477049">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2AC5A60D">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5DCF05E1">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7B5FED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5A6F6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F2DD74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C83B6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CB3D2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AE26E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3744586">
            <w:pPr>
              <w:jc w:val="center"/>
            </w:pPr>
          </w:p>
        </w:tc>
      </w:tr>
      <w:tr w14:paraId="10B5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97A360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A1656E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43266B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EBDAEE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1D3FA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69B71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5395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ADC87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30EF0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A200ACF">
            <w:pPr>
              <w:jc w:val="center"/>
            </w:pPr>
          </w:p>
        </w:tc>
      </w:tr>
      <w:tr w14:paraId="3C16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72774D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B5584DC">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B787CF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981F2C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08F3B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097FD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D2F9E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2F8C8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2AD6A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03039AA">
            <w:pPr>
              <w:jc w:val="center"/>
            </w:pPr>
          </w:p>
        </w:tc>
      </w:tr>
      <w:tr w14:paraId="2783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55CA59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4ACF38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7C529B6">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9A9437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9C558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7B807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F188B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EF8E8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9F38C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93C14DC">
            <w:pPr>
              <w:jc w:val="center"/>
            </w:pPr>
          </w:p>
        </w:tc>
      </w:tr>
      <w:tr w14:paraId="7319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B09558A">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2AF66B38">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6B342A45">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6A21AE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015FA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CDE43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DEED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A3779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6F5D6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1101B88">
            <w:pPr>
              <w:jc w:val="center"/>
            </w:pPr>
          </w:p>
        </w:tc>
      </w:tr>
      <w:tr w14:paraId="161F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925C9D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28DC85C">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1ED317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4378A8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BF8EB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8BDB62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192EF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18870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2578D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4977D51">
            <w:pPr>
              <w:jc w:val="center"/>
            </w:pPr>
          </w:p>
        </w:tc>
      </w:tr>
      <w:tr w14:paraId="1E96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CC65E9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AA1C08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7C8610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6CD6EE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1FA39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D3213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E623C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E39C1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7078F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04536E4">
            <w:pPr>
              <w:jc w:val="center"/>
            </w:pPr>
          </w:p>
        </w:tc>
      </w:tr>
      <w:tr w14:paraId="7DC7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AD7EB5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8F4183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84CCED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058CDE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63DA7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5A09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CB17C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75339D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33FA5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48B45E2">
            <w:pPr>
              <w:jc w:val="center"/>
            </w:pPr>
          </w:p>
        </w:tc>
      </w:tr>
    </w:tbl>
    <w:p w14:paraId="7970E989">
      <w:pPr>
        <w:adjustRightInd w:val="0"/>
        <w:snapToGrid w:val="0"/>
        <w:spacing w:before="50" w:after="50"/>
        <w:jc w:val="center"/>
        <w:rPr>
          <w:rFonts w:hint="eastAsia"/>
        </w:rPr>
      </w:pPr>
    </w:p>
    <w:p w14:paraId="226495D3">
      <w:pPr>
        <w:adjustRightInd w:val="0"/>
        <w:snapToGrid w:val="0"/>
        <w:spacing w:before="50" w:after="50"/>
        <w:jc w:val="center"/>
      </w:pPr>
      <w:r>
        <w:rPr>
          <w:rFonts w:hint="eastAsia"/>
        </w:rPr>
        <w:t>表</w:t>
      </w:r>
      <w:r>
        <w:t>A.</w:t>
      </w:r>
      <w:r>
        <w:rPr>
          <w:rFonts w:hint="eastAsia"/>
          <w:lang w:val="en-US" w:eastAsia="zh-CN"/>
        </w:rPr>
        <w:t>5钨</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33BB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1B9B3694">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D7F9880">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0E5BDA29">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6F4AD48F">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W</w:t>
            </w:r>
            <w:r>
              <w:rPr>
                <w:rFonts w:hint="eastAsia" w:ascii="Times New Roman" w:hAnsi="Times New Roman"/>
                <w:color w:val="000000"/>
                <w:kern w:val="0"/>
                <w:sz w:val="22"/>
                <w:lang w:val="en-US" w:eastAsia="zh-CN"/>
              </w:rPr>
              <w:t>/%</w:t>
            </w:r>
          </w:p>
        </w:tc>
      </w:tr>
      <w:tr w14:paraId="5D63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5A6704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E8CEA2C">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782498B7">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AB2D05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499CB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6BF769">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E24CA3">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B214FC">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A90787">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C9B2BCE">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0AEF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001B92B3">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W</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A65FA89">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60709E66">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ABEB71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79133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51E86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E454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C0D92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22E1D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D62CB7B">
            <w:pPr>
              <w:jc w:val="center"/>
            </w:pPr>
          </w:p>
        </w:tc>
      </w:tr>
      <w:tr w14:paraId="2AA6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57FD27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9C3829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8FF4CBF">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78F7EC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AB424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B134C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3F2AE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6ABBE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C78081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48CE804">
            <w:pPr>
              <w:jc w:val="center"/>
            </w:pPr>
          </w:p>
        </w:tc>
      </w:tr>
      <w:tr w14:paraId="4EF9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569D95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69FA78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7115D85">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FB99AB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0C1E3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87204F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B44148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F92D2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439CA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589B3DE">
            <w:pPr>
              <w:jc w:val="center"/>
            </w:pPr>
          </w:p>
        </w:tc>
      </w:tr>
      <w:tr w14:paraId="7C99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573ACE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F656EF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803B71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6AA5CE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4D5406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F25DB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56E18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65E2F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C7D28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D55E7DB">
            <w:pPr>
              <w:jc w:val="center"/>
            </w:pPr>
          </w:p>
        </w:tc>
      </w:tr>
      <w:tr w14:paraId="6191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962DAAE">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D7CD012">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C444BF1">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CC143B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810E6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30084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644E7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D4BB8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19050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486BAEC">
            <w:pPr>
              <w:jc w:val="center"/>
            </w:pPr>
          </w:p>
        </w:tc>
      </w:tr>
      <w:tr w14:paraId="649B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40FEB2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33FF6D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12E52C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E42EC6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7C6A16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07398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86396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D4EFE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938E1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406CF7F">
            <w:pPr>
              <w:jc w:val="center"/>
            </w:pPr>
          </w:p>
        </w:tc>
      </w:tr>
      <w:tr w14:paraId="71F2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18E3D87">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243C26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D4BF066">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24CA2C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CFA627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115F1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3979D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2720AB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30D946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C1F5447">
            <w:pPr>
              <w:jc w:val="center"/>
            </w:pPr>
          </w:p>
        </w:tc>
      </w:tr>
      <w:tr w14:paraId="0914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53A91B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94ACC3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24DFAD3">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99A603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9B28A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21BD2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05E06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F5DEF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09175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B00B295">
            <w:pPr>
              <w:jc w:val="center"/>
            </w:pPr>
          </w:p>
        </w:tc>
      </w:tr>
      <w:tr w14:paraId="6BFB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D64F72A">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384611D7">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79A2A219">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070ED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EB297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A0143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177F0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4C91E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4B11A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25AA72A">
            <w:pPr>
              <w:jc w:val="center"/>
            </w:pPr>
          </w:p>
        </w:tc>
      </w:tr>
      <w:tr w14:paraId="5DE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57FC99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391265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9221DCA">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D1AE0A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86877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A307A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AFAB8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1DA4C3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ED9E38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8BB4DD8">
            <w:pPr>
              <w:jc w:val="center"/>
            </w:pPr>
          </w:p>
        </w:tc>
      </w:tr>
      <w:tr w14:paraId="45B1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0A32CF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35572B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535914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9063C8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831B3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1ABF6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415CE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078DC0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8F72B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BD55399">
            <w:pPr>
              <w:jc w:val="center"/>
            </w:pPr>
          </w:p>
        </w:tc>
      </w:tr>
      <w:tr w14:paraId="507C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726036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6E9EBB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37C12D6">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62148A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2387F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25A39F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9DC5D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BA51A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01C06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DDE8F39">
            <w:pPr>
              <w:jc w:val="center"/>
            </w:pPr>
          </w:p>
        </w:tc>
      </w:tr>
      <w:tr w14:paraId="6133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2A05BAF">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34C049E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7001D2ED">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11AC46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3BA62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125371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8AD24B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D63EF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1F2901">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AF29D67">
            <w:pPr>
              <w:jc w:val="center"/>
            </w:pPr>
          </w:p>
        </w:tc>
      </w:tr>
      <w:tr w14:paraId="2A0B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F8207F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9BD901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1E82C1F">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7C22ED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2BAD77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98B49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BAE76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9BCE3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10CA6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F529271">
            <w:pPr>
              <w:jc w:val="center"/>
            </w:pPr>
          </w:p>
        </w:tc>
      </w:tr>
      <w:tr w14:paraId="6932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CFDE6D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5C68BD8">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C8E9F9A">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74D63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FF332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E3C65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4468B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70FBF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A62A2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1DC3DB0">
            <w:pPr>
              <w:jc w:val="center"/>
            </w:pPr>
          </w:p>
        </w:tc>
      </w:tr>
      <w:tr w14:paraId="19B4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DD48F9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0DAFD5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15E649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6435CB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A6028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ED11D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DCB88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1C1AB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26D738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6D929BC">
            <w:pPr>
              <w:jc w:val="center"/>
            </w:pPr>
          </w:p>
        </w:tc>
      </w:tr>
    </w:tbl>
    <w:p w14:paraId="37C7D5BE"/>
    <w:p w14:paraId="5B2358AA">
      <w:pPr>
        <w:adjustRightInd w:val="0"/>
        <w:snapToGrid w:val="0"/>
        <w:spacing w:before="50" w:after="50"/>
        <w:jc w:val="center"/>
      </w:pPr>
      <w:r>
        <w:rPr>
          <w:rFonts w:hint="eastAsia"/>
        </w:rPr>
        <w:t>表</w:t>
      </w:r>
      <w:r>
        <w:t>A.</w:t>
      </w:r>
      <w:r>
        <w:rPr>
          <w:rFonts w:hint="eastAsia"/>
          <w:lang w:val="en-US" w:eastAsia="zh-CN"/>
        </w:rPr>
        <w:t>6铋</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0026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67FAD098">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39711EBD">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59ACBE05">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28DB9F2F">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Bi</w:t>
            </w:r>
            <w:r>
              <w:rPr>
                <w:rFonts w:hint="eastAsia" w:ascii="Times New Roman" w:hAnsi="Times New Roman"/>
                <w:color w:val="000000"/>
                <w:kern w:val="0"/>
                <w:sz w:val="22"/>
                <w:lang w:val="en-US" w:eastAsia="zh-CN"/>
              </w:rPr>
              <w:t>/%</w:t>
            </w:r>
          </w:p>
        </w:tc>
      </w:tr>
      <w:tr w14:paraId="0AC0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324F882">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C80EB0B">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213F9BF3">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EF815EA">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2D514C">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B824C7">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49A969">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ED1E82">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8D7EAF5">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1277601">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368D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067B8C3E">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Bi</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466E74C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38D4F1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1A9F15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E32F2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647EA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5E030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42ADD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F0965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18A7C12">
            <w:pPr>
              <w:jc w:val="center"/>
            </w:pPr>
          </w:p>
        </w:tc>
      </w:tr>
      <w:tr w14:paraId="2F06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E4CA3B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D260A2D">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F5C6FEE">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B7F514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C65385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024D0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0D860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165FC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202FC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34F9788">
            <w:pPr>
              <w:jc w:val="center"/>
            </w:pPr>
          </w:p>
        </w:tc>
      </w:tr>
      <w:tr w14:paraId="6EC5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36E1BB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1584A0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764B6F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235AAC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5DD7E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68C8A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686B8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DBA59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5CD9C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9B36F8B">
            <w:pPr>
              <w:jc w:val="center"/>
            </w:pPr>
          </w:p>
        </w:tc>
      </w:tr>
      <w:tr w14:paraId="5C27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3E37783">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F50951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F22C63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C74BE6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FAF47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C1F7B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7BB92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B524A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D079C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CC43529">
            <w:pPr>
              <w:jc w:val="center"/>
            </w:pPr>
          </w:p>
        </w:tc>
      </w:tr>
      <w:tr w14:paraId="4B09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A986393">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8D699FC">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5C3F58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457774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F1114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9E97D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72F6A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5EA65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A4A33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486FA07">
            <w:pPr>
              <w:jc w:val="center"/>
            </w:pPr>
          </w:p>
        </w:tc>
      </w:tr>
      <w:tr w14:paraId="0562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51721E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D1FADB8">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4D43236">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A2FC16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BC2B2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85BA8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0255D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2B1CC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BCCEC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939E957">
            <w:pPr>
              <w:jc w:val="center"/>
            </w:pPr>
          </w:p>
        </w:tc>
      </w:tr>
      <w:tr w14:paraId="1431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30756B2">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02792F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CA47FB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2AFAD3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CC5A96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E7187B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5AC14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EFC9A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253EF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8DF86DA">
            <w:pPr>
              <w:jc w:val="center"/>
            </w:pPr>
          </w:p>
        </w:tc>
      </w:tr>
      <w:tr w14:paraId="29AF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9D01E3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3F0F8CE">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227ED6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E7D0EF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97FFC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E467D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15FA5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2C96A4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B2B2E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380DA2C">
            <w:pPr>
              <w:jc w:val="center"/>
            </w:pPr>
          </w:p>
        </w:tc>
      </w:tr>
      <w:tr w14:paraId="3E5A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1B5F7E7">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D5EF499">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FB09196">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679E46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8690E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8FB44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4A3C3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45018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AA4FB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2F0334C">
            <w:pPr>
              <w:jc w:val="center"/>
            </w:pPr>
          </w:p>
        </w:tc>
      </w:tr>
      <w:tr w14:paraId="184D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1E612F2">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C2B44E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7C2EF5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F92320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CF7D5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3B71D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6F00E7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1F24F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D40AE9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416313B">
            <w:pPr>
              <w:jc w:val="center"/>
            </w:pPr>
          </w:p>
        </w:tc>
      </w:tr>
      <w:tr w14:paraId="40D1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539E43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B05CEC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E60AC4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9AED92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60361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BBD31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A1088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F0AAD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D3F7D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B434F18">
            <w:pPr>
              <w:jc w:val="center"/>
            </w:pPr>
          </w:p>
        </w:tc>
      </w:tr>
      <w:tr w14:paraId="4F5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23C3B8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EA8BEE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1FFC997">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3653DD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1EFBB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5A35E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B9CAAF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543D7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644F6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AD6750D">
            <w:pPr>
              <w:jc w:val="center"/>
            </w:pPr>
          </w:p>
        </w:tc>
      </w:tr>
      <w:tr w14:paraId="6BBD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07D5C12">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C1BD7C8">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285D251D">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58AC4C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F4FF64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962FC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A0868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39A50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F9A8A0">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EC3CA85">
            <w:pPr>
              <w:jc w:val="center"/>
            </w:pPr>
          </w:p>
        </w:tc>
      </w:tr>
      <w:tr w14:paraId="5579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9CEDF17">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D033B8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A448916">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65F192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BDB58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22C1D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1D0EE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11D152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AFB74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5F181B7">
            <w:pPr>
              <w:jc w:val="center"/>
            </w:pPr>
          </w:p>
        </w:tc>
      </w:tr>
      <w:tr w14:paraId="10C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2E8254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427578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08258C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3A7B0A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4A2DD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B766A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6C7CD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8281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0F51EC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6D73280">
            <w:pPr>
              <w:jc w:val="center"/>
            </w:pPr>
          </w:p>
        </w:tc>
      </w:tr>
      <w:tr w14:paraId="6296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CC4A44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849819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F00AC60">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849464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0775D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774E4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05D6E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F85E37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106DD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BD262F8">
            <w:pPr>
              <w:jc w:val="center"/>
            </w:pPr>
          </w:p>
        </w:tc>
      </w:tr>
    </w:tbl>
    <w:p w14:paraId="31C522B0"/>
    <w:p w14:paraId="372A7FD2">
      <w:pPr>
        <w:adjustRightInd w:val="0"/>
        <w:snapToGrid w:val="0"/>
        <w:spacing w:before="50" w:after="50"/>
        <w:jc w:val="center"/>
      </w:pPr>
      <w:r>
        <w:rPr>
          <w:rFonts w:hint="eastAsia"/>
        </w:rPr>
        <w:t>表</w:t>
      </w:r>
      <w:r>
        <w:t>A.</w:t>
      </w:r>
      <w:r>
        <w:rPr>
          <w:rFonts w:hint="eastAsia"/>
          <w:lang w:val="en-US" w:eastAsia="zh-CN"/>
        </w:rPr>
        <w:t>7镓</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0491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1F8151A2">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3D87F9FB">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5943B474">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2206BF62">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Ga</w:t>
            </w:r>
            <w:r>
              <w:rPr>
                <w:rFonts w:hint="eastAsia" w:ascii="Times New Roman" w:hAnsi="Times New Roman"/>
                <w:color w:val="000000"/>
                <w:kern w:val="0"/>
                <w:sz w:val="22"/>
                <w:lang w:val="en-US" w:eastAsia="zh-CN"/>
              </w:rPr>
              <w:t>/%</w:t>
            </w:r>
          </w:p>
        </w:tc>
      </w:tr>
      <w:tr w14:paraId="1390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A21A1C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9D99E96">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53FAC209">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B1BDF56">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22B29F">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7C9AB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D8BBEB">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28F7C9D">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193B24">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CBF0EBC">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437A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1559C2C8">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Ga</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73199CB">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747F7AAE">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0DA879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9C4EB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D7654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624AE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14144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52C7C2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3216AAD">
            <w:pPr>
              <w:jc w:val="center"/>
            </w:pPr>
          </w:p>
        </w:tc>
      </w:tr>
      <w:tr w14:paraId="2AF5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FF837C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387EBE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9B794B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DFB4DD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3C00A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C5552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E68309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DCBC44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9A795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0D0D654">
            <w:pPr>
              <w:jc w:val="center"/>
            </w:pPr>
          </w:p>
        </w:tc>
      </w:tr>
      <w:tr w14:paraId="6CCB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EF537FD">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4588E2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09F036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67E243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CA5104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E1D72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999B0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06C49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F9415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85276B6">
            <w:pPr>
              <w:jc w:val="center"/>
            </w:pPr>
          </w:p>
        </w:tc>
      </w:tr>
      <w:tr w14:paraId="648F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FEA1D0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A40E13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4FEF3CB">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57FA46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E6071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AFAD3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AE3E5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E78881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2FA201">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D3768FA">
            <w:pPr>
              <w:jc w:val="center"/>
            </w:pPr>
          </w:p>
        </w:tc>
      </w:tr>
      <w:tr w14:paraId="05E8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0E765C4">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49BD175">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42354946">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D0EF76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15A2FD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1B73B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09B0C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238C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A86DA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42705B4">
            <w:pPr>
              <w:jc w:val="center"/>
            </w:pPr>
          </w:p>
        </w:tc>
      </w:tr>
      <w:tr w14:paraId="4FD3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E3FDE3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1A78CF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13F161B">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516ABC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0DAFA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94EA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3633B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4C741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59920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A30EB52">
            <w:pPr>
              <w:jc w:val="center"/>
            </w:pPr>
          </w:p>
        </w:tc>
      </w:tr>
      <w:tr w14:paraId="5ECC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30C0C97">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D569C4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21CC97A">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360340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45E75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CCD9C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D0B8B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635BD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24C20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CAE3CE6">
            <w:pPr>
              <w:jc w:val="center"/>
            </w:pPr>
          </w:p>
        </w:tc>
      </w:tr>
      <w:tr w14:paraId="5E66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F16E9D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D89DFBE">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A12BF39">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83FD37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E8646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2F3DA1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92528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C79E5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D5B87B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1D543D5">
            <w:pPr>
              <w:jc w:val="center"/>
            </w:pPr>
          </w:p>
        </w:tc>
      </w:tr>
      <w:tr w14:paraId="5081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9489906">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E68F907">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53DDC0E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1CE3F5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355E2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2065B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1A947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5C8C8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FF45B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77D31DD">
            <w:pPr>
              <w:jc w:val="center"/>
            </w:pPr>
          </w:p>
        </w:tc>
      </w:tr>
      <w:tr w14:paraId="6934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5E0451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D7012E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7309D18">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5744AC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E22F6F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FB5CF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C9236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EFA0B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3A852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002185D">
            <w:pPr>
              <w:jc w:val="center"/>
            </w:pPr>
          </w:p>
        </w:tc>
      </w:tr>
      <w:tr w14:paraId="5991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F0E4DD3">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C036A5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0FFAAD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F5A463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33FB7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A7D30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3CD66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6CB9E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1B32C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B85D33A">
            <w:pPr>
              <w:jc w:val="center"/>
            </w:pPr>
          </w:p>
        </w:tc>
      </w:tr>
      <w:tr w14:paraId="3B9B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B94B1C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BE6B12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DD8A2BC">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485249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0D1A0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242FD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BDCCD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5C858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69C96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F7C63E3">
            <w:pPr>
              <w:jc w:val="center"/>
            </w:pPr>
          </w:p>
        </w:tc>
      </w:tr>
      <w:tr w14:paraId="2C91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EC7A9FD">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03C06953">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AD1F1BB">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447D45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F5300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052A1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A5598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BA965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17C33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EEC783B">
            <w:pPr>
              <w:jc w:val="center"/>
            </w:pPr>
          </w:p>
        </w:tc>
      </w:tr>
      <w:tr w14:paraId="782B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6C8C55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A642EB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5CFF1BB">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480855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DF600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A79A1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5160E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EE3AD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D831D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080F3EA">
            <w:pPr>
              <w:jc w:val="center"/>
            </w:pPr>
          </w:p>
        </w:tc>
      </w:tr>
      <w:tr w14:paraId="655B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1E86CB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A401F7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883E9FF">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37A895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FC688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3F7F9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E1556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B4167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8594F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4B19EF4">
            <w:pPr>
              <w:jc w:val="center"/>
            </w:pPr>
          </w:p>
        </w:tc>
      </w:tr>
      <w:tr w14:paraId="2166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B488A1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42A24ED">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8F19374">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F8F7A2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D2BA1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BD662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B7777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8BAD2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18D30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49EB654">
            <w:pPr>
              <w:jc w:val="center"/>
            </w:pPr>
          </w:p>
        </w:tc>
      </w:tr>
    </w:tbl>
    <w:p w14:paraId="29CE1F98"/>
    <w:p w14:paraId="0FCE3DFB">
      <w:pPr>
        <w:adjustRightInd w:val="0"/>
        <w:snapToGrid w:val="0"/>
        <w:spacing w:before="50" w:after="50"/>
        <w:jc w:val="center"/>
      </w:pPr>
      <w:r>
        <w:rPr>
          <w:rFonts w:hint="eastAsia"/>
        </w:rPr>
        <w:t>表</w:t>
      </w:r>
      <w:r>
        <w:t>A.</w:t>
      </w:r>
      <w:r>
        <w:rPr>
          <w:rFonts w:hint="eastAsia"/>
          <w:lang w:val="en-US" w:eastAsia="zh-CN"/>
        </w:rPr>
        <w:t>8锗</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2223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7E644C77">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4E32F362">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0D53ABB9">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0F2B802D">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Ge</w:t>
            </w:r>
            <w:r>
              <w:rPr>
                <w:rFonts w:hint="eastAsia" w:ascii="Times New Roman" w:hAnsi="Times New Roman"/>
                <w:color w:val="000000"/>
                <w:kern w:val="0"/>
                <w:sz w:val="22"/>
                <w:lang w:val="en-US" w:eastAsia="zh-CN"/>
              </w:rPr>
              <w:t>/%</w:t>
            </w:r>
          </w:p>
        </w:tc>
      </w:tr>
      <w:tr w14:paraId="5EF8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B61FC9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C60C2BB">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1D957886">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594A5EB">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E25C9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94C88E">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778769">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661A4D">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2F7A53">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63351F4">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251C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67FCE146">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Ge</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720A64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10E658E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F46450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D0C07D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0C637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96A7E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48888E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C299DF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F4EF7E1">
            <w:pPr>
              <w:jc w:val="center"/>
            </w:pPr>
          </w:p>
        </w:tc>
      </w:tr>
      <w:tr w14:paraId="3C24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052DFB2">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79A4E4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7CF950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3B71EE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316E9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866E4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3530A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706B9A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CD9F52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DDB8686">
            <w:pPr>
              <w:jc w:val="center"/>
            </w:pPr>
          </w:p>
        </w:tc>
      </w:tr>
      <w:tr w14:paraId="1C4A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4094C80">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0953AC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42F9346">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DE8CE6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E3915D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89A6F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8799B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6B580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11622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2828F2C">
            <w:pPr>
              <w:jc w:val="center"/>
            </w:pPr>
          </w:p>
        </w:tc>
      </w:tr>
      <w:tr w14:paraId="5D63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84168F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CCBAC4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E5F1D20">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5C0E09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93540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99E64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5B12A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1FE0C4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E6385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68C757C">
            <w:pPr>
              <w:jc w:val="center"/>
            </w:pPr>
          </w:p>
        </w:tc>
      </w:tr>
      <w:tr w14:paraId="6CBD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F90DE5F">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62FB72A">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202AA1DF">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A47B42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555F2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C0660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8019E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5F8DC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1D045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6FFB1F9">
            <w:pPr>
              <w:jc w:val="center"/>
            </w:pPr>
          </w:p>
        </w:tc>
      </w:tr>
      <w:tr w14:paraId="7CA3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D05FEB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C1B6F0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E27ACD5">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AB62E9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2AFE5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95203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06ADB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14946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5303D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99DB859">
            <w:pPr>
              <w:jc w:val="center"/>
            </w:pPr>
          </w:p>
        </w:tc>
      </w:tr>
      <w:tr w14:paraId="2DCF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67A951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2D58743">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7DCB85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048F4A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41B69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0B791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76564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9D3CD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F79E6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23DA85A">
            <w:pPr>
              <w:jc w:val="center"/>
            </w:pPr>
          </w:p>
        </w:tc>
      </w:tr>
      <w:tr w14:paraId="687F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A9A514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111360D">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2B33337">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70DCC8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05D040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33809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D4F80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74EB9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D48E0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2C9016B">
            <w:pPr>
              <w:jc w:val="center"/>
            </w:pPr>
          </w:p>
        </w:tc>
      </w:tr>
      <w:tr w14:paraId="77F9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C3E904A">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650CF0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45143EB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1A52A2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866C1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3379C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8EFD3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FD769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69960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499FFB3">
            <w:pPr>
              <w:jc w:val="center"/>
            </w:pPr>
          </w:p>
        </w:tc>
      </w:tr>
      <w:tr w14:paraId="53D3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6F24BD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8C3C36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2A8ADF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2207F0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764F7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60BCC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F7A441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857DE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A473D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8337DAB">
            <w:pPr>
              <w:jc w:val="center"/>
            </w:pPr>
          </w:p>
        </w:tc>
      </w:tr>
      <w:tr w14:paraId="7752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AC28EE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8A3C59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72CDA1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007D3E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44D35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979EF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C6B6A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F4F3BF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460F6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7C576C6">
            <w:pPr>
              <w:jc w:val="center"/>
            </w:pPr>
          </w:p>
        </w:tc>
      </w:tr>
      <w:tr w14:paraId="7AEB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FA49D6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E80651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169E1B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29FDD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EF654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E91DF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B0FC4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21F72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94295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A8B5EBC">
            <w:pPr>
              <w:jc w:val="center"/>
            </w:pPr>
          </w:p>
        </w:tc>
      </w:tr>
      <w:tr w14:paraId="472D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072959C">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3972B2E1">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4196F10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BC028D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99BBB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1C17BD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3659A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317B8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29E9AA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1DE6499">
            <w:pPr>
              <w:jc w:val="center"/>
            </w:pPr>
          </w:p>
        </w:tc>
      </w:tr>
      <w:tr w14:paraId="0D8A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9C4C33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BD6824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43D51AF">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DFA2DC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4BFC1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701F9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CC98E1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BAFA2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C7F24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06F65D9">
            <w:pPr>
              <w:jc w:val="center"/>
            </w:pPr>
          </w:p>
        </w:tc>
      </w:tr>
      <w:tr w14:paraId="5BC6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2027ED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9F6791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802E89B">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FCF05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556DE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05D82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05E866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971F8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964F6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4282F8B">
            <w:pPr>
              <w:jc w:val="center"/>
            </w:pPr>
          </w:p>
        </w:tc>
      </w:tr>
      <w:tr w14:paraId="4EA2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E5271C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67A2B8C">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466B5BB">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1FAA8C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9A9EE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19439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B513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23261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90D6E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5FD80D6">
            <w:pPr>
              <w:jc w:val="center"/>
            </w:pPr>
          </w:p>
        </w:tc>
      </w:tr>
    </w:tbl>
    <w:p w14:paraId="66964DA3"/>
    <w:p w14:paraId="02A3CE4D">
      <w:pPr>
        <w:adjustRightInd w:val="0"/>
        <w:snapToGrid w:val="0"/>
        <w:spacing w:before="50" w:after="50"/>
        <w:jc w:val="center"/>
      </w:pPr>
      <w:r>
        <w:rPr>
          <w:rFonts w:hint="eastAsia"/>
        </w:rPr>
        <w:t>表</w:t>
      </w:r>
      <w:r>
        <w:t>A.</w:t>
      </w:r>
      <w:r>
        <w:rPr>
          <w:rFonts w:hint="eastAsia"/>
          <w:lang w:val="en-US" w:eastAsia="zh-CN"/>
        </w:rPr>
        <w:t>9铟</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0AB1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387EF4ED">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06EF0961">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2560348E">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22C07795">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In</w:t>
            </w:r>
            <w:r>
              <w:rPr>
                <w:rFonts w:hint="eastAsia" w:ascii="Times New Roman" w:hAnsi="Times New Roman"/>
                <w:color w:val="000000"/>
                <w:kern w:val="0"/>
                <w:sz w:val="22"/>
                <w:lang w:val="en-US" w:eastAsia="zh-CN"/>
              </w:rPr>
              <w:t>/%</w:t>
            </w:r>
          </w:p>
        </w:tc>
      </w:tr>
      <w:tr w14:paraId="2B1A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FBFC5C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0704654">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12603BEB">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E3A8773">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5C62F1">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3F33F3">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7B38A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F875D8">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B9CBE6">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8B97B98">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4ED1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27204458">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In</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3773B27E">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11916B6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133E98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9CFD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47F9B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1DA4DD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E803F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07E840">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3A0CEC3">
            <w:pPr>
              <w:jc w:val="center"/>
            </w:pPr>
          </w:p>
        </w:tc>
      </w:tr>
      <w:tr w14:paraId="4053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C961AB2">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6974BE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C5E3826">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40883C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E4485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69E2E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15DCF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D7954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FC779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3670F7F">
            <w:pPr>
              <w:jc w:val="center"/>
            </w:pPr>
          </w:p>
        </w:tc>
      </w:tr>
      <w:tr w14:paraId="229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02EF200">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9B924F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5E2EAD1">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2F4DB5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70590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87198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A5C19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DC61E7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8E228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D014B18">
            <w:pPr>
              <w:jc w:val="center"/>
            </w:pPr>
          </w:p>
        </w:tc>
      </w:tr>
      <w:tr w14:paraId="7047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20F0A5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92D5978">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B5A6D4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5C7C1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2E760B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2CC5EB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E9DD8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803B8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B7145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A4D57F5">
            <w:pPr>
              <w:jc w:val="center"/>
            </w:pPr>
          </w:p>
        </w:tc>
      </w:tr>
      <w:tr w14:paraId="7E06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AD4CFA2">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D7CC6A2">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41F663E">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BBBECC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E537C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CAD95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9C224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85C41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BC230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F30C6C9">
            <w:pPr>
              <w:jc w:val="center"/>
            </w:pPr>
          </w:p>
        </w:tc>
      </w:tr>
      <w:tr w14:paraId="51FC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9871BB0">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CD3661E">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4F326FF">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02D04A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2BD08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1D19D2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51E643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76FA2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0E623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7DB344">
            <w:pPr>
              <w:jc w:val="center"/>
            </w:pPr>
          </w:p>
        </w:tc>
      </w:tr>
      <w:tr w14:paraId="3F22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D187646">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61F1F1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C376BAB">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544385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E5EBB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76C82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0FB83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01D2A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AD69E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3A3BC1B">
            <w:pPr>
              <w:jc w:val="center"/>
            </w:pPr>
          </w:p>
        </w:tc>
      </w:tr>
      <w:tr w14:paraId="5B69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176F14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94A5FB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B4E0390">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E77FBD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CCDD9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1E0C1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19272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CD49C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3D6E11">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AF9533A">
            <w:pPr>
              <w:jc w:val="center"/>
            </w:pPr>
          </w:p>
        </w:tc>
      </w:tr>
      <w:tr w14:paraId="73B8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97DE28F">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01F2FEE">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ECC34A2">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E91544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87EFF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9B42A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35B33E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F1D5A8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4EAC8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F81C05E">
            <w:pPr>
              <w:jc w:val="center"/>
            </w:pPr>
          </w:p>
        </w:tc>
      </w:tr>
      <w:tr w14:paraId="0CFC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FE9D94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4E9F5D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9F00ED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C6108E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18A37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53DCDF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FEAFFA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C3419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507FE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082CF20">
            <w:pPr>
              <w:jc w:val="center"/>
            </w:pPr>
          </w:p>
        </w:tc>
      </w:tr>
      <w:tr w14:paraId="4AC6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45E5EC6">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913161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2810E77">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BF7540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80F6A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83D3B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99A48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44BDF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58B82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EAFB7B3">
            <w:pPr>
              <w:jc w:val="center"/>
            </w:pPr>
          </w:p>
        </w:tc>
      </w:tr>
      <w:tr w14:paraId="7E0F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09DBA0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2F47EC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72F1D0B">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215E4C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FB8FF1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F0E88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9E6B8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97147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E71FC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DCD0DB9">
            <w:pPr>
              <w:jc w:val="center"/>
            </w:pPr>
          </w:p>
        </w:tc>
      </w:tr>
      <w:tr w14:paraId="1A97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39EC3EA">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1BF3642">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938F4FF">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FF1E65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AE488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0F65E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8054D4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C4D7D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F9FFE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9A4CCF7">
            <w:pPr>
              <w:jc w:val="center"/>
            </w:pPr>
          </w:p>
        </w:tc>
      </w:tr>
      <w:tr w14:paraId="7637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0999F8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86A41F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79F84CA">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363A08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70395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9BCC6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975B1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540E1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5FBEA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96A1015">
            <w:pPr>
              <w:jc w:val="center"/>
            </w:pPr>
          </w:p>
        </w:tc>
      </w:tr>
      <w:tr w14:paraId="3604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7197BE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2791F8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A7A449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4F0B76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FDC8F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298A7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A09B2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7E770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EF690E4">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39305E4">
            <w:pPr>
              <w:jc w:val="center"/>
            </w:pPr>
          </w:p>
        </w:tc>
      </w:tr>
      <w:tr w14:paraId="4FBE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B3B3E53">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5D4744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5241E5D">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9B9F9B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88A58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72ECB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A3FF6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4B5A2D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C9740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354AAB2">
            <w:pPr>
              <w:jc w:val="center"/>
            </w:pPr>
          </w:p>
        </w:tc>
      </w:tr>
    </w:tbl>
    <w:p w14:paraId="003C2199"/>
    <w:p w14:paraId="4E591469">
      <w:pPr>
        <w:adjustRightInd w:val="0"/>
        <w:snapToGrid w:val="0"/>
        <w:spacing w:before="50" w:after="50"/>
        <w:jc w:val="center"/>
      </w:pPr>
      <w:r>
        <w:rPr>
          <w:rFonts w:hint="eastAsia"/>
        </w:rPr>
        <w:t>表</w:t>
      </w:r>
      <w:r>
        <w:t>A.</w:t>
      </w:r>
      <w:r>
        <w:rPr>
          <w:rFonts w:hint="eastAsia"/>
          <w:lang w:val="en-US" w:eastAsia="zh-CN"/>
        </w:rPr>
        <w:t>10硒</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2563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6268B23F">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105B59E">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618ABEA8">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57D9F862">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Se</w:t>
            </w:r>
            <w:r>
              <w:rPr>
                <w:rFonts w:hint="eastAsia" w:ascii="Times New Roman" w:hAnsi="Times New Roman"/>
                <w:color w:val="000000"/>
                <w:kern w:val="0"/>
                <w:sz w:val="22"/>
                <w:lang w:val="en-US" w:eastAsia="zh-CN"/>
              </w:rPr>
              <w:t>/%</w:t>
            </w:r>
          </w:p>
        </w:tc>
      </w:tr>
      <w:tr w14:paraId="1002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60B0817">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FA55AEA">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7A140EF4">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0516B57">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B3C529">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07A292">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DA7FC6">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12CBFC7">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D58A9F">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62BECFB">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149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5DB70B7B">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Se</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1D130856">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62AB69F">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69B18F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AD69F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B3983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799F2E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6ABD6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7727F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5FF0DC0">
            <w:pPr>
              <w:jc w:val="center"/>
            </w:pPr>
          </w:p>
        </w:tc>
      </w:tr>
      <w:tr w14:paraId="06B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4AD3F5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B19194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35E524B">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F0029F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2A25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F0748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E887C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E9D84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FCEBC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0859347">
            <w:pPr>
              <w:jc w:val="center"/>
            </w:pPr>
          </w:p>
        </w:tc>
      </w:tr>
      <w:tr w14:paraId="75CC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53129C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E2633E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5D5ECEE">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5BD6B6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45D97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C056A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658E7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066C3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2E971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C0AD48C">
            <w:pPr>
              <w:jc w:val="center"/>
            </w:pPr>
          </w:p>
        </w:tc>
      </w:tr>
      <w:tr w14:paraId="0878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D560FC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6FFD92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C2B2AF2">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6C62BB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B20E1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D5943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A3FB2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74294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AEFB0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E7FE0DF">
            <w:pPr>
              <w:jc w:val="center"/>
            </w:pPr>
          </w:p>
        </w:tc>
      </w:tr>
      <w:tr w14:paraId="675F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5ACC041">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2B7CA646">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4C7A6149">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3DD58A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2918BE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D8650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E5850E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02374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17AA5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B830F02">
            <w:pPr>
              <w:jc w:val="center"/>
            </w:pPr>
          </w:p>
        </w:tc>
      </w:tr>
      <w:tr w14:paraId="7E26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4F0BD8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B741D7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F69B41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CB7B93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AE407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099F1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8889B2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B554CA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7620C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515468A">
            <w:pPr>
              <w:jc w:val="center"/>
            </w:pPr>
          </w:p>
        </w:tc>
      </w:tr>
      <w:tr w14:paraId="0BC9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306BD6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153F7C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58F52C5">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9AFF87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1B1D3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D4E37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D96D4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BFA60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76E8C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D64BCD9">
            <w:pPr>
              <w:jc w:val="center"/>
            </w:pPr>
          </w:p>
        </w:tc>
      </w:tr>
      <w:tr w14:paraId="48D5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80B654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9AC363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75C56F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0C0F61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F50B5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27EAFF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67050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0B302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928B9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CFF63FD">
            <w:pPr>
              <w:jc w:val="center"/>
            </w:pPr>
          </w:p>
        </w:tc>
      </w:tr>
      <w:tr w14:paraId="33E2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BC34AA6">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28F95F53">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60B14C1F">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D6D593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F3A55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3DDDB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908805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7C289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766C6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B68FC36">
            <w:pPr>
              <w:jc w:val="center"/>
            </w:pPr>
          </w:p>
        </w:tc>
      </w:tr>
      <w:tr w14:paraId="3692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AF25C4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350FB7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E36967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028043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1DAF00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12B9A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9BDE4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CA16F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47E57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8D89302">
            <w:pPr>
              <w:jc w:val="center"/>
            </w:pPr>
          </w:p>
        </w:tc>
      </w:tr>
      <w:tr w14:paraId="7E7F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E206B30">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26E2E0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C5C4C19">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0FD098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B4D2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A59DC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1037D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C0390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32E9A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2C121CB">
            <w:pPr>
              <w:jc w:val="center"/>
            </w:pPr>
          </w:p>
        </w:tc>
      </w:tr>
      <w:tr w14:paraId="5191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92F8EA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CA8560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6FDA5FE">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907DE5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1D6D2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D902E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B96067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1F98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7AA72C">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B0708FB">
            <w:pPr>
              <w:jc w:val="center"/>
            </w:pPr>
          </w:p>
        </w:tc>
      </w:tr>
      <w:tr w14:paraId="5F9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945F99F">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14C307E">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2A4C04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77A6D6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44F22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52D7B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A986A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1EE0A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B2950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77670A6">
            <w:pPr>
              <w:jc w:val="center"/>
            </w:pPr>
          </w:p>
        </w:tc>
      </w:tr>
      <w:tr w14:paraId="31F5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BAC8F8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E67D87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0E2123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134616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564D8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ECFFE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5B6C5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15FB4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D445C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23B212F">
            <w:pPr>
              <w:jc w:val="center"/>
            </w:pPr>
          </w:p>
        </w:tc>
      </w:tr>
      <w:tr w14:paraId="2CFE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7122A1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DD8AA7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71D64E6">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3D7264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EBEDE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982B9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2F2F7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6CD62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46A4A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5777B86">
            <w:pPr>
              <w:jc w:val="center"/>
            </w:pPr>
          </w:p>
        </w:tc>
      </w:tr>
      <w:tr w14:paraId="481E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041D9EC">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4905FA8">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FA8FE8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B674AA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F54C2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706DA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0200C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673DA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F7682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A9EAAF5">
            <w:pPr>
              <w:jc w:val="center"/>
            </w:pPr>
          </w:p>
        </w:tc>
      </w:tr>
    </w:tbl>
    <w:p w14:paraId="4544A246"/>
    <w:p w14:paraId="2BEE01F7">
      <w:pPr>
        <w:adjustRightInd w:val="0"/>
        <w:snapToGrid w:val="0"/>
        <w:spacing w:before="50" w:after="50"/>
        <w:jc w:val="center"/>
      </w:pPr>
      <w:r>
        <w:rPr>
          <w:rFonts w:hint="eastAsia"/>
        </w:rPr>
        <w:t>表</w:t>
      </w:r>
      <w:r>
        <w:t>A.</w:t>
      </w:r>
      <w:r>
        <w:rPr>
          <w:rFonts w:hint="eastAsia"/>
          <w:lang w:val="en-US" w:eastAsia="zh-CN"/>
        </w:rPr>
        <w:t>11碲</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6576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5493FB4F">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57450B1">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049D8E16">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2D955A1E">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Te</w:t>
            </w:r>
            <w:r>
              <w:rPr>
                <w:rFonts w:hint="eastAsia" w:ascii="Times New Roman" w:hAnsi="Times New Roman"/>
                <w:color w:val="000000"/>
                <w:kern w:val="0"/>
                <w:sz w:val="22"/>
                <w:lang w:val="en-US" w:eastAsia="zh-CN"/>
              </w:rPr>
              <w:t>/%</w:t>
            </w:r>
          </w:p>
        </w:tc>
      </w:tr>
      <w:tr w14:paraId="491F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F8136E2">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E4D92F7">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52126EDB">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99066C7">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433A2B">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A03AC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7B04F2C">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05E6BAA">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CA93E5">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97D2C6D">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1977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64B0DD5A">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Te</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1ECAC9E1">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4B7211F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97A3CE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ED73F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4FD026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9E7F8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97748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EA43A1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225B2B9">
            <w:pPr>
              <w:jc w:val="center"/>
            </w:pPr>
          </w:p>
        </w:tc>
      </w:tr>
      <w:tr w14:paraId="68AE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22A5437">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189903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FB1E155">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17849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37DD4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35893E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56CB6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A4987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2FCA6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ED7953D">
            <w:pPr>
              <w:jc w:val="center"/>
            </w:pPr>
          </w:p>
        </w:tc>
      </w:tr>
      <w:tr w14:paraId="426F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3B1B47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2DCCBCD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F9676F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FCE9F2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54412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22C94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A181F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A5FE8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15E7CA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9C0482E">
            <w:pPr>
              <w:jc w:val="center"/>
            </w:pPr>
          </w:p>
        </w:tc>
      </w:tr>
      <w:tr w14:paraId="5D1D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9264C6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72CBDB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96F124D">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2F2426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B041A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6BF27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6525A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5C203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DE7D9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5FCFF8A">
            <w:pPr>
              <w:jc w:val="center"/>
            </w:pPr>
          </w:p>
        </w:tc>
      </w:tr>
      <w:tr w14:paraId="4974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21678CA">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46E8D658">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6F252DCD">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42DECB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1C638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85287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7B6C0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CA885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19EB0F">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62FC116">
            <w:pPr>
              <w:jc w:val="center"/>
            </w:pPr>
          </w:p>
        </w:tc>
      </w:tr>
      <w:tr w14:paraId="21C7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176CD9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F2D5AA0">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2E1EF5A">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CD88DD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9FDFE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90BA5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E5FB27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CCE859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2FE3D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AD6CEEF">
            <w:pPr>
              <w:jc w:val="center"/>
            </w:pPr>
          </w:p>
        </w:tc>
      </w:tr>
      <w:tr w14:paraId="0624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8FBC857">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18EFC2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4CA2BFC">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847295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FE4F5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4E160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CF54F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F4C46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D39FA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E121972">
            <w:pPr>
              <w:jc w:val="center"/>
            </w:pPr>
          </w:p>
        </w:tc>
      </w:tr>
      <w:tr w14:paraId="6667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34EDF1F">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3E888A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BDD442D">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B7C4AF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DC331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43F6AD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7D81D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E28FB1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1961C4E">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57F60C1">
            <w:pPr>
              <w:jc w:val="center"/>
            </w:pPr>
          </w:p>
        </w:tc>
      </w:tr>
      <w:tr w14:paraId="352A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65BFB84">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9ADF16F">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6E44F7B6">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627314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9BF13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0B33C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264F8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66E7C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89C61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E60ABAB">
            <w:pPr>
              <w:jc w:val="center"/>
            </w:pPr>
          </w:p>
        </w:tc>
      </w:tr>
      <w:tr w14:paraId="2D78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2280A65">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2A8E48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EE778EA">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1794E1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A0044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95CB70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4B9A0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4BF5E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8E73C0">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D9E2BCF">
            <w:pPr>
              <w:jc w:val="center"/>
            </w:pPr>
          </w:p>
        </w:tc>
      </w:tr>
      <w:tr w14:paraId="0706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99C3C5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5EAE80D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090378A">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826212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C35BB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0F18E6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ED08F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975CC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BFECB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950DBDB">
            <w:pPr>
              <w:jc w:val="center"/>
            </w:pPr>
          </w:p>
        </w:tc>
      </w:tr>
      <w:tr w14:paraId="0827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EFEE46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3A7413EB">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28955C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F0B400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0E505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63303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94645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E7801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CB3CB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3AFE1F3">
            <w:pPr>
              <w:jc w:val="center"/>
            </w:pPr>
          </w:p>
        </w:tc>
      </w:tr>
      <w:tr w14:paraId="11BF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E477843">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F412774">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3BC0958F">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529DCE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745CE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C1150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34FE9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02569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70EA1A">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9AC160C">
            <w:pPr>
              <w:jc w:val="center"/>
            </w:pPr>
          </w:p>
        </w:tc>
      </w:tr>
      <w:tr w14:paraId="5D61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37CB2B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399281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352EB4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4DD020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19F76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92E52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8A846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A9394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2C92AD">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783166E">
            <w:pPr>
              <w:jc w:val="center"/>
            </w:pPr>
          </w:p>
        </w:tc>
      </w:tr>
      <w:tr w14:paraId="1BB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F8B4B3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ED3870F">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76D1197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8EDA11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D40A2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6F61E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48013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8755F6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581211">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3E66EAB">
            <w:pPr>
              <w:jc w:val="center"/>
            </w:pPr>
          </w:p>
        </w:tc>
      </w:tr>
      <w:tr w14:paraId="294B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FF0E09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058594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075F726">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B14D0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87C53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B785C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4681DF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627BF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15DA72">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1F28712">
            <w:pPr>
              <w:jc w:val="center"/>
            </w:pPr>
          </w:p>
        </w:tc>
      </w:tr>
    </w:tbl>
    <w:p w14:paraId="5902BD73"/>
    <w:p w14:paraId="1CC7051C">
      <w:pPr>
        <w:adjustRightInd w:val="0"/>
        <w:snapToGrid w:val="0"/>
        <w:spacing w:before="50" w:after="50"/>
        <w:jc w:val="center"/>
      </w:pPr>
      <w:r>
        <w:rPr>
          <w:rFonts w:hint="eastAsia"/>
        </w:rPr>
        <w:t>表</w:t>
      </w:r>
      <w:r>
        <w:t>A.</w:t>
      </w:r>
      <w:r>
        <w:rPr>
          <w:rFonts w:hint="eastAsia"/>
          <w:lang w:val="en-US" w:eastAsia="zh-CN"/>
        </w:rPr>
        <w:t>12铊</w:t>
      </w:r>
      <w:r>
        <w:rPr>
          <w:rFonts w:hint="eastAsia"/>
          <w:lang w:eastAsia="zh-CN"/>
        </w:rPr>
        <w:t>的</w:t>
      </w:r>
      <w:r>
        <w:rPr>
          <w:rFonts w:hint="eastAsia"/>
        </w:rPr>
        <w:t>精密度试验原始数据</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36"/>
        <w:gridCol w:w="454"/>
        <w:gridCol w:w="1164"/>
        <w:gridCol w:w="1168"/>
        <w:gridCol w:w="1168"/>
        <w:gridCol w:w="1168"/>
        <w:gridCol w:w="1168"/>
        <w:gridCol w:w="1168"/>
        <w:gridCol w:w="1155"/>
      </w:tblGrid>
      <w:tr w14:paraId="2001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4A4FE95A">
            <w:pPr>
              <w:widowControl/>
              <w:jc w:val="center"/>
              <w:rPr>
                <w:rFonts w:ascii="Times New Roman" w:hAnsi="Times New Roman"/>
                <w:color w:val="000000"/>
                <w:kern w:val="0"/>
                <w:sz w:val="22"/>
              </w:rPr>
            </w:pPr>
            <w:r>
              <w:rPr>
                <w:rFonts w:hint="eastAsia" w:ascii="Times New Roman" w:hAnsi="Times New Roman"/>
                <w:color w:val="000000"/>
                <w:kern w:val="0"/>
                <w:sz w:val="22"/>
              </w:rPr>
              <w:t>元素</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736A5C1B">
            <w:pPr>
              <w:jc w:val="center"/>
              <w:rPr>
                <w:rFonts w:ascii="Times New Roman" w:hAnsi="Times New Roman"/>
                <w:color w:val="000000"/>
                <w:kern w:val="0"/>
                <w:sz w:val="22"/>
              </w:rPr>
            </w:pPr>
            <w:r>
              <w:rPr>
                <w:rFonts w:hint="eastAsia" w:ascii="Times New Roman" w:hAnsi="Times New Roman"/>
                <w:color w:val="000000"/>
                <w:kern w:val="0"/>
                <w:sz w:val="22"/>
              </w:rPr>
              <w:t>实验室</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14:paraId="6DDC2EFB">
            <w:pPr>
              <w:jc w:val="center"/>
              <w:rPr>
                <w:rFonts w:ascii="Times New Roman" w:hAnsi="Times New Roman"/>
                <w:color w:val="000000"/>
                <w:kern w:val="0"/>
                <w:sz w:val="22"/>
              </w:rPr>
            </w:pPr>
            <w:r>
              <w:rPr>
                <w:rFonts w:hint="eastAsia" w:ascii="Times New Roman" w:hAnsi="Times New Roman"/>
                <w:color w:val="000000"/>
                <w:kern w:val="0"/>
                <w:sz w:val="22"/>
              </w:rPr>
              <w:t>水平数</w:t>
            </w:r>
          </w:p>
        </w:tc>
        <w:tc>
          <w:tcPr>
            <w:tcW w:w="8159" w:type="dxa"/>
            <w:gridSpan w:val="7"/>
            <w:tcBorders>
              <w:top w:val="single" w:color="auto" w:sz="4" w:space="0"/>
              <w:left w:val="single" w:color="auto" w:sz="4" w:space="0"/>
              <w:bottom w:val="single" w:color="auto" w:sz="4" w:space="0"/>
              <w:right w:val="single" w:color="auto" w:sz="4" w:space="0"/>
            </w:tcBorders>
            <w:noWrap w:val="0"/>
            <w:vAlign w:val="center"/>
          </w:tcPr>
          <w:p w14:paraId="56F13583">
            <w:pPr>
              <w:widowControl/>
              <w:jc w:val="center"/>
              <w:rPr>
                <w:rFonts w:hint="default" w:ascii="Times New Roman" w:hAnsi="Times New Roman" w:eastAsia="宋体"/>
                <w:color w:val="000000"/>
                <w:kern w:val="0"/>
                <w:sz w:val="22"/>
                <w:lang w:val="en-US" w:eastAsia="zh-CN"/>
              </w:rPr>
            </w:pPr>
            <w:r>
              <w:rPr>
                <w:rFonts w:hint="eastAsia" w:ascii="Times New Roman" w:hAnsi="Times New Roman"/>
                <w:i/>
                <w:iCs/>
                <w:color w:val="000000"/>
                <w:kern w:val="0"/>
                <w:sz w:val="22"/>
                <w:lang w:val="en-US" w:eastAsia="zh-CN"/>
              </w:rPr>
              <w:t>w</w:t>
            </w:r>
            <w:r>
              <w:rPr>
                <w:rFonts w:hint="eastAsia"/>
                <w:i/>
                <w:iCs/>
                <w:color w:val="000000"/>
                <w:kern w:val="0"/>
                <w:sz w:val="22"/>
                <w:vertAlign w:val="subscript"/>
                <w:lang w:val="en-US" w:eastAsia="zh-CN"/>
              </w:rPr>
              <w:t>Tl</w:t>
            </w:r>
            <w:r>
              <w:rPr>
                <w:rFonts w:hint="eastAsia" w:ascii="Times New Roman" w:hAnsi="Times New Roman"/>
                <w:color w:val="000000"/>
                <w:kern w:val="0"/>
                <w:sz w:val="22"/>
                <w:lang w:val="en-US" w:eastAsia="zh-CN"/>
              </w:rPr>
              <w:t>/%</w:t>
            </w:r>
          </w:p>
        </w:tc>
      </w:tr>
      <w:tr w14:paraId="5006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4E668E52">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C01A23C">
            <w:pPr>
              <w:widowControl/>
              <w:jc w:val="center"/>
              <w:rPr>
                <w:rFonts w:ascii="Times New Roman" w:hAnsi="Times New Roman"/>
                <w:color w:val="000000"/>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14:paraId="26C87756">
            <w:pPr>
              <w:widowControl/>
              <w:jc w:val="center"/>
              <w:rPr>
                <w:rFonts w:ascii="Times New Roman" w:hAnsi="Times New Roman"/>
                <w:color w:val="000000"/>
                <w:kern w:val="0"/>
                <w:sz w:val="22"/>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F957AD9">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2FE3C2D">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6476867">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2ABD6D">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9B139F">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F00F4A">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7317971">
            <w:pPr>
              <w:widowControl/>
              <w:jc w:val="center"/>
              <w:rPr>
                <w:rFonts w:ascii="Times New Roman" w:hAnsi="Times New Roman"/>
                <w:color w:val="000000"/>
                <w:kern w:val="0"/>
                <w:sz w:val="22"/>
              </w:rPr>
            </w:pPr>
            <w:r>
              <w:rPr>
                <w:rFonts w:ascii="Times New Roman" w:hAnsi="Times New Roman"/>
                <w:color w:val="000000"/>
                <w:kern w:val="0"/>
                <w:sz w:val="22"/>
              </w:rPr>
              <w:t>7</w:t>
            </w:r>
          </w:p>
        </w:tc>
      </w:tr>
      <w:tr w14:paraId="02F2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0F9FA3D4">
            <w:pPr>
              <w:widowControl/>
              <w:jc w:val="both"/>
              <w:rPr>
                <w:rFonts w:hint="default" w:ascii="Times New Roman" w:hAnsi="Times New Roman" w:eastAsia="宋体"/>
                <w:color w:val="000000"/>
                <w:kern w:val="0"/>
                <w:sz w:val="22"/>
                <w:lang w:val="en-US" w:eastAsia="zh-CN"/>
              </w:rPr>
            </w:pPr>
            <w:r>
              <w:rPr>
                <w:rFonts w:hint="eastAsia"/>
                <w:color w:val="000000"/>
                <w:kern w:val="0"/>
                <w:sz w:val="22"/>
                <w:lang w:val="en-US" w:eastAsia="zh-CN"/>
              </w:rPr>
              <w:t>Tl</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641D66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79685FA">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B86683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EEA23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DA51FD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FC34F0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D423DD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B1F499">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DD48D2E">
            <w:pPr>
              <w:jc w:val="center"/>
            </w:pPr>
          </w:p>
        </w:tc>
      </w:tr>
      <w:tr w14:paraId="1487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30A5EB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612928E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49FD2E1">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7FA6E4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87A83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C616A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37F8F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1DA69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12D959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6BCF194">
            <w:pPr>
              <w:jc w:val="center"/>
            </w:pPr>
          </w:p>
        </w:tc>
      </w:tr>
      <w:tr w14:paraId="2036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A78C9C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3ECCED4">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7F06E5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7D4550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3A9B5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24528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B44D3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FB70F3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529A2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E9BA629">
            <w:pPr>
              <w:jc w:val="center"/>
            </w:pPr>
          </w:p>
        </w:tc>
      </w:tr>
      <w:tr w14:paraId="0906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FD1B57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CD53BD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9507E5C">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21E0C8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16B75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206451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F60433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853A9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E72A5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9391744">
            <w:pPr>
              <w:jc w:val="center"/>
            </w:pPr>
          </w:p>
        </w:tc>
      </w:tr>
      <w:tr w14:paraId="4B1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12A1B06">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15E69463">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449F67C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60DD47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41B81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CCFE7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B8AD4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448758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33FF48">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36A2F34">
            <w:pPr>
              <w:jc w:val="center"/>
            </w:pPr>
          </w:p>
        </w:tc>
      </w:tr>
      <w:tr w14:paraId="25AE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A2469D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E9BD6B2">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A4DF51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B1EDAD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79B97E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B684447">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C0D7A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D463A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EF97C7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D4F42E3">
            <w:pPr>
              <w:jc w:val="center"/>
            </w:pPr>
          </w:p>
        </w:tc>
      </w:tr>
      <w:tr w14:paraId="1266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0AB823D8">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3CF8D41">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25CC185">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3679DB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373A7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20776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B66F2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755C6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5AC545">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F459609">
            <w:pPr>
              <w:jc w:val="center"/>
            </w:pPr>
          </w:p>
        </w:tc>
      </w:tr>
      <w:tr w14:paraId="512A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A19FEF4">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842A129">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3231B2C">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9D6715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815A1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0E5F8D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62836A8">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FCA2D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B7CC7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CF2F58">
            <w:pPr>
              <w:jc w:val="center"/>
            </w:pPr>
          </w:p>
        </w:tc>
      </w:tr>
      <w:tr w14:paraId="3AE3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F071536">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2500112D">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062D461A">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40B566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F3C48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AB8073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8AD855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C633B0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CBA39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C17A051">
            <w:pPr>
              <w:jc w:val="center"/>
            </w:pPr>
          </w:p>
        </w:tc>
      </w:tr>
      <w:tr w14:paraId="5CF4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C5AE483">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469F0F6">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37F6D19">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579E5F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7AAA15">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4D317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A28A6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E523CD">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7DF2D6">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7FA5C5E">
            <w:pPr>
              <w:jc w:val="center"/>
            </w:pPr>
          </w:p>
        </w:tc>
      </w:tr>
      <w:tr w14:paraId="1E1D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F6540B1">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8B5CE7C">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791AFA9">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AA92F4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B3B91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368549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F90B1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0484BB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FE10F1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D517724">
            <w:pPr>
              <w:jc w:val="center"/>
            </w:pPr>
          </w:p>
        </w:tc>
      </w:tr>
      <w:tr w14:paraId="3863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7B976B0B">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10C1B97C">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64E0834">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187A75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79743F">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6B40896">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ABE66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008CE2">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6896E2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DC4DCA8">
            <w:pPr>
              <w:jc w:val="center"/>
            </w:pPr>
          </w:p>
        </w:tc>
      </w:tr>
      <w:tr w14:paraId="1206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12EB0D41">
            <w:pPr>
              <w:widowControl/>
              <w:jc w:val="center"/>
              <w:rPr>
                <w:rFonts w:ascii="Times New Roman" w:hAnsi="Times New Roman"/>
                <w:color w:val="000000"/>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6A3DBF39">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454" w:type="dxa"/>
            <w:tcBorders>
              <w:top w:val="single" w:color="auto" w:sz="4" w:space="0"/>
              <w:left w:val="single" w:color="auto" w:sz="4" w:space="0"/>
              <w:bottom w:val="single" w:color="auto" w:sz="4" w:space="0"/>
              <w:right w:val="single" w:color="auto" w:sz="4" w:space="0"/>
            </w:tcBorders>
            <w:noWrap w:val="0"/>
            <w:vAlign w:val="center"/>
          </w:tcPr>
          <w:p w14:paraId="24259E8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5E61A2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4BFC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CB053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86ECC3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3C3E4B">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339797">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33DBB27">
            <w:pPr>
              <w:jc w:val="center"/>
            </w:pPr>
          </w:p>
        </w:tc>
      </w:tr>
      <w:tr w14:paraId="7E51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46DC76A">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D45A985">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F9CFBD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05902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E26194">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E77A0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FB8EA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9E34B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B95FE51">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98991CD">
            <w:pPr>
              <w:jc w:val="center"/>
            </w:pPr>
          </w:p>
        </w:tc>
      </w:tr>
      <w:tr w14:paraId="701C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AD9BBAE">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E658E67">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1FBC50F">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5551010">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F4AE7C">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54826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1B37CE">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8DCA05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5ED88E3">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97BEB16">
            <w:pPr>
              <w:jc w:val="center"/>
            </w:pPr>
          </w:p>
        </w:tc>
      </w:tr>
      <w:tr w14:paraId="298F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6D755939">
            <w:pPr>
              <w:widowControl/>
              <w:jc w:val="center"/>
              <w:rPr>
                <w:rFonts w:ascii="Times New Roman" w:hAnsi="Times New Roman"/>
                <w:color w:val="000000"/>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43237FA">
            <w:pPr>
              <w:widowControl/>
              <w:jc w:val="center"/>
              <w:rPr>
                <w:rFonts w:ascii="Times New Roman" w:hAnsi="Times New Roman"/>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A8AB5DC">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24F547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7FC2F71">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8C495D9">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BE4773">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1F102AA">
            <w:pPr>
              <w:jc w:val="cente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79CE5B">
            <w:pPr>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146D392">
            <w:pPr>
              <w:jc w:val="center"/>
            </w:pPr>
          </w:p>
        </w:tc>
      </w:tr>
    </w:tbl>
    <w:p w14:paraId="7E4BA63F">
      <w:pPr>
        <w:rPr>
          <w:sz w:val="22"/>
          <w:szCs w:val="22"/>
        </w:rPr>
      </w:pPr>
    </w:p>
    <w:sectPr>
      <w:headerReference r:id="rId8" w:type="first"/>
      <w:footerReference r:id="rId11" w:type="first"/>
      <w:footerReference r:id="rId9" w:type="default"/>
      <w:headerReference r:id="rId7" w:type="even"/>
      <w:footerReference r:id="rId10" w:type="even"/>
      <w:pgSz w:w="11906" w:h="16838"/>
      <w:pgMar w:top="1440" w:right="1803" w:bottom="1440" w:left="1803" w:header="0" w:footer="0" w:gutter="0"/>
      <w:pgNumType w:start="1"/>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8779">
    <w:pPr>
      <w:tabs>
        <w:tab w:val="center" w:pos="4153"/>
        <w:tab w:val="right" w:pos="8306"/>
      </w:tabs>
      <w:snapToGrid w:val="0"/>
      <w:ind w:left="5760" w:right="360" w:hanging="5760" w:hangingChars="3200"/>
      <w:jc w:val="right"/>
      <w:rPr>
        <w:sz w:val="18"/>
        <w:szCs w:val="18"/>
      </w:rPr>
    </w:pPr>
    <w:r>
      <w:rPr>
        <w:sz w:val="18"/>
        <w:szCs w:val="18"/>
      </w:rPr>
      <w:fldChar w:fldCharType="begin"/>
    </w:r>
    <w:r>
      <w:rPr>
        <w:rFonts w:ascii="Calibri" w:hAnsi="Calibri"/>
        <w:sz w:val="18"/>
        <w:szCs w:val="18"/>
      </w:rPr>
      <w:instrText xml:space="preserve"> PAGE </w:instrText>
    </w:r>
    <w:r>
      <w:rPr>
        <w:sz w:val="18"/>
        <w:szCs w:val="18"/>
      </w:rPr>
      <w:fldChar w:fldCharType="separate"/>
    </w:r>
    <w:r>
      <w:rPr>
        <w:rFonts w:ascii="Calibri" w:hAnsi="Calibri"/>
        <w:sz w:val="18"/>
        <w:szCs w:val="18"/>
      </w:rPr>
      <w:t>2</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0811">
    <w:pPr>
      <w:tabs>
        <w:tab w:val="center" w:pos="4153"/>
        <w:tab w:val="right" w:pos="8306"/>
      </w:tabs>
      <w:snapToGrid w:val="0"/>
      <w:ind w:right="1080" w:firstLine="360" w:firstLineChars="200"/>
      <w:jc w:val="left"/>
      <w:rPr>
        <w:sz w:val="18"/>
        <w:szCs w:val="18"/>
      </w:rPr>
    </w:pPr>
    <w:r>
      <w:rPr>
        <w:sz w:val="18"/>
        <w:szCs w:val="18"/>
      </w:rPr>
      <w:fldChar w:fldCharType="begin"/>
    </w:r>
    <w:r>
      <w:rPr>
        <w:rFonts w:ascii="Calibri" w:hAnsi="Calibri"/>
        <w:sz w:val="18"/>
        <w:szCs w:val="18"/>
      </w:rPr>
      <w:instrText xml:space="preserve"> PAGE </w:instrText>
    </w:r>
    <w:r>
      <w:rPr>
        <w:sz w:val="18"/>
        <w:szCs w:val="18"/>
      </w:rPr>
      <w:fldChar w:fldCharType="separate"/>
    </w:r>
    <w:r>
      <w:rPr>
        <w:rFonts w:ascii="Calibri" w:hAnsi="Calibri"/>
        <w:sz w:val="18"/>
        <w:szCs w:val="18"/>
      </w:rPr>
      <w:t>8</w:t>
    </w:r>
    <w:r>
      <w:rPr>
        <w:sz w:val="18"/>
        <w:szCs w:val="18"/>
      </w:rPr>
      <w:fldChar w:fldCharType="end"/>
    </w:r>
    <w:r>
      <w:rPr>
        <w:rFonts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1D43">
    <w:pPr>
      <w:pStyle w:val="10"/>
      <w:spacing w:before="120" w:after="120"/>
    </w:pPr>
  </w:p>
  <w:p w14:paraId="754ECA30">
    <w:pPr>
      <w:pStyle w:val="10"/>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6A19">
    <w:pPr>
      <w:pStyle w:val="10"/>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6949">
    <w:pPr>
      <w:pStyle w:val="10"/>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8432">
    <w:pPr>
      <w:pStyle w:val="35"/>
      <w:wordWrap w:val="0"/>
      <w:rPr>
        <w:rFonts w:ascii="黑体" w:eastAsia="黑体"/>
        <w:szCs w:val="21"/>
      </w:rPr>
    </w:pPr>
  </w:p>
  <w:p w14:paraId="3E55F5FC">
    <w:pPr>
      <w:pStyle w:val="35"/>
      <w:rPr>
        <w:rFonts w:ascii="黑体" w:eastAsia="黑体"/>
        <w:szCs w:val="21"/>
      </w:rPr>
    </w:pPr>
  </w:p>
  <w:p w14:paraId="658A2B99">
    <w:pPr>
      <w:pStyle w:val="35"/>
    </w:pPr>
    <w:r>
      <w:rPr>
        <w:rFonts w:hint="eastAsia" w:ascii="黑体" w:eastAsia="黑体"/>
        <w:szCs w:val="21"/>
      </w:rPr>
      <w:t xml:space="preserve">YS/T </w:t>
    </w:r>
    <w:r>
      <w:rPr>
        <w:rFonts w:hint="eastAsia" w:ascii="黑体" w:eastAsia="黑体"/>
        <w:szCs w:val="21"/>
        <w:lang w:val="en-US" w:eastAsia="zh-CN"/>
      </w:rPr>
      <w:t>1115</w:t>
    </w:r>
    <w:r>
      <w:rPr>
        <w:rFonts w:hint="eastAsia" w:ascii="黑体" w:eastAsia="黑体"/>
        <w:szCs w:val="21"/>
      </w:rPr>
      <w:t>.1</w:t>
    </w:r>
    <w:r>
      <w:rPr>
        <w:rFonts w:hint="eastAsia" w:ascii="黑体" w:eastAsia="黑体"/>
        <w:szCs w:val="21"/>
        <w:lang w:val="en-US" w:eastAsia="zh-CN"/>
      </w:rPr>
      <w:t>0</w:t>
    </w:r>
    <w:r>
      <w:rPr>
        <w:rFonts w:hint="eastAsia" w:ascii="黑体" w:eastAsia="黑体"/>
        <w:szCs w:val="21"/>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3FF3">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541E">
    <w:pPr>
      <w:pStyle w:val="11"/>
      <w:pBdr>
        <w:bottom w:val="none" w:color="auto" w:sz="0" w:space="0"/>
      </w:pBdr>
      <w:spacing w:before="120" w:after="120"/>
      <w:jc w:val="right"/>
      <w:rPr>
        <w:rFonts w:ascii="黑体" w:eastAsia="黑体"/>
        <w:sz w:val="21"/>
        <w:szCs w:val="21"/>
      </w:rPr>
    </w:pPr>
  </w:p>
  <w:p w14:paraId="0221DA61">
    <w:pPr>
      <w:pStyle w:val="11"/>
      <w:pBdr>
        <w:bottom w:val="none" w:color="auto" w:sz="0" w:space="0"/>
      </w:pBdr>
      <w:spacing w:before="120" w:after="120"/>
      <w:jc w:val="right"/>
      <w:rPr>
        <w:rFonts w:ascii="黑体" w:eastAsia="黑体"/>
        <w:sz w:val="21"/>
        <w:szCs w:val="21"/>
      </w:rPr>
    </w:pPr>
    <w:r>
      <w:rPr>
        <w:rFonts w:hint="eastAsia" w:ascii="黑体" w:eastAsia="黑体"/>
        <w:sz w:val="21"/>
        <w:szCs w:val="21"/>
      </w:rPr>
      <w:t>Q/</w:t>
    </w:r>
    <w:r>
      <w:rPr>
        <w:rFonts w:ascii="黑体" w:eastAsia="黑体"/>
        <w:sz w:val="21"/>
        <w:szCs w:val="21"/>
      </w:rPr>
      <w:t>MTC</w:t>
    </w:r>
    <w:r>
      <w:rPr>
        <w:rFonts w:hint="eastAsia" w:ascii="黑体" w:eastAsia="黑体"/>
        <w:sz w:val="21"/>
        <w:szCs w:val="21"/>
      </w:rPr>
      <w:t>20512.7-2022</w:t>
    </w:r>
  </w:p>
  <w:p w14:paraId="6876F667">
    <w:pPr>
      <w:pStyle w:val="11"/>
      <w:pBdr>
        <w:bottom w:val="none" w:color="auto" w:sz="0" w:space="0"/>
      </w:pBdr>
      <w:spacing w:before="120" w:after="12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D5E2">
    <w:pPr>
      <w:pStyle w:val="11"/>
      <w:pBdr>
        <w:bottom w:val="none" w:color="auto" w:sz="0" w:space="0"/>
      </w:pBdr>
      <w:spacing w:before="120" w:after="120"/>
      <w:jc w:val="right"/>
      <w:rPr>
        <w:rFonts w:ascii="黑体" w:eastAsia="黑体"/>
        <w:sz w:val="21"/>
        <w:szCs w:val="21"/>
      </w:rPr>
    </w:pPr>
  </w:p>
  <w:p w14:paraId="1B7EC382">
    <w:pPr>
      <w:pStyle w:val="11"/>
      <w:pBdr>
        <w:bottom w:val="none" w:color="auto" w:sz="0" w:space="0"/>
      </w:pBdr>
      <w:spacing w:before="120" w:after="120"/>
      <w:jc w:val="both"/>
      <w:rPr>
        <w:rFonts w:ascii="黑体" w:eastAsia="黑体"/>
        <w:sz w:val="21"/>
        <w:szCs w:val="21"/>
      </w:rPr>
    </w:pPr>
  </w:p>
  <w:p w14:paraId="52251B2E">
    <w:pPr>
      <w:pStyle w:val="11"/>
      <w:pBdr>
        <w:bottom w:val="none" w:color="auto" w:sz="0" w:space="0"/>
      </w:pBd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5"/>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IyNjgwZjY4YTY3MGMwZmMxNzhiNGM0YjEyN2UifQ=="/>
  </w:docVars>
  <w:rsids>
    <w:rsidRoot w:val="000B2498"/>
    <w:rsid w:val="00006652"/>
    <w:rsid w:val="000342A8"/>
    <w:rsid w:val="000B05E5"/>
    <w:rsid w:val="000B2498"/>
    <w:rsid w:val="000B45BE"/>
    <w:rsid w:val="000C458A"/>
    <w:rsid w:val="00132CDF"/>
    <w:rsid w:val="0017316E"/>
    <w:rsid w:val="00193D8E"/>
    <w:rsid w:val="001D71B4"/>
    <w:rsid w:val="001E250F"/>
    <w:rsid w:val="00311A3F"/>
    <w:rsid w:val="0039007F"/>
    <w:rsid w:val="005D6B9F"/>
    <w:rsid w:val="0061142F"/>
    <w:rsid w:val="007A33AF"/>
    <w:rsid w:val="007B4D0D"/>
    <w:rsid w:val="007B70F8"/>
    <w:rsid w:val="007E104B"/>
    <w:rsid w:val="008F12B3"/>
    <w:rsid w:val="0093597E"/>
    <w:rsid w:val="00A1464F"/>
    <w:rsid w:val="00A341DE"/>
    <w:rsid w:val="00AD10E6"/>
    <w:rsid w:val="00B02C8F"/>
    <w:rsid w:val="00C83CBD"/>
    <w:rsid w:val="00D436BF"/>
    <w:rsid w:val="00F76363"/>
    <w:rsid w:val="00FE4EA7"/>
    <w:rsid w:val="010931DB"/>
    <w:rsid w:val="01362291"/>
    <w:rsid w:val="01916C5A"/>
    <w:rsid w:val="01FA11D9"/>
    <w:rsid w:val="020A5783"/>
    <w:rsid w:val="021D382B"/>
    <w:rsid w:val="025E478D"/>
    <w:rsid w:val="03103BAE"/>
    <w:rsid w:val="03201B10"/>
    <w:rsid w:val="03383B03"/>
    <w:rsid w:val="0358254D"/>
    <w:rsid w:val="0373505A"/>
    <w:rsid w:val="03A34A22"/>
    <w:rsid w:val="04556109"/>
    <w:rsid w:val="0486237A"/>
    <w:rsid w:val="04F528D6"/>
    <w:rsid w:val="05295307"/>
    <w:rsid w:val="05502988"/>
    <w:rsid w:val="05544226"/>
    <w:rsid w:val="05A14F91"/>
    <w:rsid w:val="060379FA"/>
    <w:rsid w:val="060A6FDB"/>
    <w:rsid w:val="06331BC1"/>
    <w:rsid w:val="063D0ED5"/>
    <w:rsid w:val="06915006"/>
    <w:rsid w:val="06BC08A0"/>
    <w:rsid w:val="06BD404D"/>
    <w:rsid w:val="06D849E3"/>
    <w:rsid w:val="06FD5623"/>
    <w:rsid w:val="07585B24"/>
    <w:rsid w:val="07966EB9"/>
    <w:rsid w:val="085B3B1D"/>
    <w:rsid w:val="08B301F9"/>
    <w:rsid w:val="09160209"/>
    <w:rsid w:val="0948589D"/>
    <w:rsid w:val="09510660"/>
    <w:rsid w:val="09A80FE4"/>
    <w:rsid w:val="09CB1C3E"/>
    <w:rsid w:val="09D653FE"/>
    <w:rsid w:val="0A025577"/>
    <w:rsid w:val="0A072F1E"/>
    <w:rsid w:val="0A1254C0"/>
    <w:rsid w:val="0A474359"/>
    <w:rsid w:val="0A6F7356"/>
    <w:rsid w:val="0AE61DC4"/>
    <w:rsid w:val="0B0A5B90"/>
    <w:rsid w:val="0B4D1E43"/>
    <w:rsid w:val="0B61769D"/>
    <w:rsid w:val="0B8B59C4"/>
    <w:rsid w:val="0BAD643E"/>
    <w:rsid w:val="0BBE6E12"/>
    <w:rsid w:val="0C686809"/>
    <w:rsid w:val="0C8E7B83"/>
    <w:rsid w:val="0D3C216F"/>
    <w:rsid w:val="0D703BC7"/>
    <w:rsid w:val="0D7A67F4"/>
    <w:rsid w:val="0DA63FAF"/>
    <w:rsid w:val="0DFA4186"/>
    <w:rsid w:val="0E0E61A1"/>
    <w:rsid w:val="0E3528CE"/>
    <w:rsid w:val="0E4532A6"/>
    <w:rsid w:val="0EFD592E"/>
    <w:rsid w:val="0F3B6457"/>
    <w:rsid w:val="0F6706FA"/>
    <w:rsid w:val="0F9D10C6"/>
    <w:rsid w:val="0FA7589A"/>
    <w:rsid w:val="0FD0094D"/>
    <w:rsid w:val="0FD3668F"/>
    <w:rsid w:val="0FFB6C85"/>
    <w:rsid w:val="106F0E5F"/>
    <w:rsid w:val="111F0CD1"/>
    <w:rsid w:val="11603F30"/>
    <w:rsid w:val="11845A35"/>
    <w:rsid w:val="11F0177A"/>
    <w:rsid w:val="11FA2AF6"/>
    <w:rsid w:val="1228201E"/>
    <w:rsid w:val="124E024F"/>
    <w:rsid w:val="127252C6"/>
    <w:rsid w:val="12747CB6"/>
    <w:rsid w:val="12F1528F"/>
    <w:rsid w:val="130628D8"/>
    <w:rsid w:val="13446660"/>
    <w:rsid w:val="13CB7DA9"/>
    <w:rsid w:val="13F62956"/>
    <w:rsid w:val="14101C60"/>
    <w:rsid w:val="1477677F"/>
    <w:rsid w:val="14871C3B"/>
    <w:rsid w:val="14BF5434"/>
    <w:rsid w:val="14D41776"/>
    <w:rsid w:val="14EC7AF1"/>
    <w:rsid w:val="14FB4921"/>
    <w:rsid w:val="15284D87"/>
    <w:rsid w:val="155D7127"/>
    <w:rsid w:val="1576681D"/>
    <w:rsid w:val="15D30975"/>
    <w:rsid w:val="15DE18EA"/>
    <w:rsid w:val="161C0D90"/>
    <w:rsid w:val="16BF171B"/>
    <w:rsid w:val="16F93ACF"/>
    <w:rsid w:val="171E28F2"/>
    <w:rsid w:val="17B62B1E"/>
    <w:rsid w:val="17C806AC"/>
    <w:rsid w:val="17F3464E"/>
    <w:rsid w:val="18467B0D"/>
    <w:rsid w:val="186F4578"/>
    <w:rsid w:val="187E7AFF"/>
    <w:rsid w:val="18D376FE"/>
    <w:rsid w:val="18E762A1"/>
    <w:rsid w:val="1900791E"/>
    <w:rsid w:val="19095342"/>
    <w:rsid w:val="19106403"/>
    <w:rsid w:val="191331C3"/>
    <w:rsid w:val="199944A6"/>
    <w:rsid w:val="1AAF3E96"/>
    <w:rsid w:val="1AF0276F"/>
    <w:rsid w:val="1AF20311"/>
    <w:rsid w:val="1B1A031F"/>
    <w:rsid w:val="1B6F3674"/>
    <w:rsid w:val="1B742AD4"/>
    <w:rsid w:val="1B7A20B5"/>
    <w:rsid w:val="1B7E0C16"/>
    <w:rsid w:val="1BB2184F"/>
    <w:rsid w:val="1BB6133F"/>
    <w:rsid w:val="1BC82D81"/>
    <w:rsid w:val="1BEA3E10"/>
    <w:rsid w:val="1C590024"/>
    <w:rsid w:val="1C640D9B"/>
    <w:rsid w:val="1C9B4E05"/>
    <w:rsid w:val="1CBA4E5F"/>
    <w:rsid w:val="1CEC0D90"/>
    <w:rsid w:val="1D474A43"/>
    <w:rsid w:val="1D4E37F9"/>
    <w:rsid w:val="1D5E2AED"/>
    <w:rsid w:val="1D6B42E8"/>
    <w:rsid w:val="1D854E15"/>
    <w:rsid w:val="1DC7324E"/>
    <w:rsid w:val="1E7A0484"/>
    <w:rsid w:val="1EDB2FE2"/>
    <w:rsid w:val="1F3A1801"/>
    <w:rsid w:val="1F4205FB"/>
    <w:rsid w:val="1F501AAA"/>
    <w:rsid w:val="1F5350F7"/>
    <w:rsid w:val="1F777037"/>
    <w:rsid w:val="20325965"/>
    <w:rsid w:val="20587880"/>
    <w:rsid w:val="209856CA"/>
    <w:rsid w:val="20CC33B3"/>
    <w:rsid w:val="20DB19BF"/>
    <w:rsid w:val="213056EF"/>
    <w:rsid w:val="21676C37"/>
    <w:rsid w:val="216A34B2"/>
    <w:rsid w:val="217F0425"/>
    <w:rsid w:val="21A460DD"/>
    <w:rsid w:val="21DB3E6D"/>
    <w:rsid w:val="22235FAA"/>
    <w:rsid w:val="23454601"/>
    <w:rsid w:val="236369A0"/>
    <w:rsid w:val="23C304DA"/>
    <w:rsid w:val="2426102C"/>
    <w:rsid w:val="250A26FB"/>
    <w:rsid w:val="253F2364"/>
    <w:rsid w:val="25581D5F"/>
    <w:rsid w:val="261374BF"/>
    <w:rsid w:val="262948AD"/>
    <w:rsid w:val="26413603"/>
    <w:rsid w:val="26845D4A"/>
    <w:rsid w:val="268C2397"/>
    <w:rsid w:val="26ED7BDF"/>
    <w:rsid w:val="26FF6A0B"/>
    <w:rsid w:val="270D69D9"/>
    <w:rsid w:val="271520E2"/>
    <w:rsid w:val="27274F91"/>
    <w:rsid w:val="27455C6D"/>
    <w:rsid w:val="27CE5B5A"/>
    <w:rsid w:val="28506677"/>
    <w:rsid w:val="2852110A"/>
    <w:rsid w:val="28B11492"/>
    <w:rsid w:val="29114058"/>
    <w:rsid w:val="29130664"/>
    <w:rsid w:val="29257B04"/>
    <w:rsid w:val="29666041"/>
    <w:rsid w:val="29953FE1"/>
    <w:rsid w:val="29B43D6F"/>
    <w:rsid w:val="29E96D83"/>
    <w:rsid w:val="2A2D7766"/>
    <w:rsid w:val="2A6A1190"/>
    <w:rsid w:val="2AB3056F"/>
    <w:rsid w:val="2AC06945"/>
    <w:rsid w:val="2ACD3FAF"/>
    <w:rsid w:val="2C6356AE"/>
    <w:rsid w:val="2C9F3729"/>
    <w:rsid w:val="2CA451E4"/>
    <w:rsid w:val="2CB4367B"/>
    <w:rsid w:val="2CBF3DCB"/>
    <w:rsid w:val="2CD51841"/>
    <w:rsid w:val="2DFE0923"/>
    <w:rsid w:val="2E1662EC"/>
    <w:rsid w:val="2E227124"/>
    <w:rsid w:val="2E255EB0"/>
    <w:rsid w:val="2E3651A6"/>
    <w:rsid w:val="2EA17DD2"/>
    <w:rsid w:val="2EA367EC"/>
    <w:rsid w:val="2EAD4823"/>
    <w:rsid w:val="2EE05ADC"/>
    <w:rsid w:val="2F080EAC"/>
    <w:rsid w:val="2F497BD2"/>
    <w:rsid w:val="2F662050"/>
    <w:rsid w:val="2F81180C"/>
    <w:rsid w:val="2FB76829"/>
    <w:rsid w:val="2FE94BD4"/>
    <w:rsid w:val="309061AB"/>
    <w:rsid w:val="30C65728"/>
    <w:rsid w:val="31AA7864"/>
    <w:rsid w:val="31EC4585"/>
    <w:rsid w:val="31FC33CC"/>
    <w:rsid w:val="32BA28BD"/>
    <w:rsid w:val="32BB6DE3"/>
    <w:rsid w:val="32D63C1D"/>
    <w:rsid w:val="33043DED"/>
    <w:rsid w:val="33212A9F"/>
    <w:rsid w:val="33632A6C"/>
    <w:rsid w:val="340A7AAE"/>
    <w:rsid w:val="341964B7"/>
    <w:rsid w:val="341A08BB"/>
    <w:rsid w:val="349F49B4"/>
    <w:rsid w:val="34A301BF"/>
    <w:rsid w:val="351F5D4F"/>
    <w:rsid w:val="360F778D"/>
    <w:rsid w:val="368B6332"/>
    <w:rsid w:val="36FD663C"/>
    <w:rsid w:val="371F6AF2"/>
    <w:rsid w:val="3780018C"/>
    <w:rsid w:val="37ED5FFA"/>
    <w:rsid w:val="37FD32CC"/>
    <w:rsid w:val="3825367C"/>
    <w:rsid w:val="387A06FC"/>
    <w:rsid w:val="38CA5FD2"/>
    <w:rsid w:val="3943769D"/>
    <w:rsid w:val="39F3786C"/>
    <w:rsid w:val="3A756623"/>
    <w:rsid w:val="3A80592E"/>
    <w:rsid w:val="3AFB06C4"/>
    <w:rsid w:val="3B20694F"/>
    <w:rsid w:val="3B541AB3"/>
    <w:rsid w:val="3BC14DCD"/>
    <w:rsid w:val="3BF54D44"/>
    <w:rsid w:val="3BF910A8"/>
    <w:rsid w:val="3C5938F5"/>
    <w:rsid w:val="3CD016DD"/>
    <w:rsid w:val="3CFB7D52"/>
    <w:rsid w:val="3D667416"/>
    <w:rsid w:val="3D944774"/>
    <w:rsid w:val="3DAF6BC2"/>
    <w:rsid w:val="3DB42DAD"/>
    <w:rsid w:val="3DF5764D"/>
    <w:rsid w:val="3E1721DE"/>
    <w:rsid w:val="3EEA4FC0"/>
    <w:rsid w:val="3FBD2996"/>
    <w:rsid w:val="3FC15936"/>
    <w:rsid w:val="3FFD6C8D"/>
    <w:rsid w:val="403864A7"/>
    <w:rsid w:val="40A11D0E"/>
    <w:rsid w:val="40BC0B52"/>
    <w:rsid w:val="40CF3B7F"/>
    <w:rsid w:val="410858E9"/>
    <w:rsid w:val="410B437D"/>
    <w:rsid w:val="4170230E"/>
    <w:rsid w:val="421A1D78"/>
    <w:rsid w:val="4290203A"/>
    <w:rsid w:val="431247FD"/>
    <w:rsid w:val="43336A7A"/>
    <w:rsid w:val="44185E43"/>
    <w:rsid w:val="45253484"/>
    <w:rsid w:val="45C64F3E"/>
    <w:rsid w:val="45D97854"/>
    <w:rsid w:val="45E86ECC"/>
    <w:rsid w:val="46075FD6"/>
    <w:rsid w:val="46416AD6"/>
    <w:rsid w:val="46662DB4"/>
    <w:rsid w:val="46671304"/>
    <w:rsid w:val="466A0632"/>
    <w:rsid w:val="46776DEC"/>
    <w:rsid w:val="46960814"/>
    <w:rsid w:val="4697129E"/>
    <w:rsid w:val="46A8700F"/>
    <w:rsid w:val="46D0619D"/>
    <w:rsid w:val="46DD7264"/>
    <w:rsid w:val="46F219CB"/>
    <w:rsid w:val="4715630D"/>
    <w:rsid w:val="47547C8B"/>
    <w:rsid w:val="4784789F"/>
    <w:rsid w:val="47F20F89"/>
    <w:rsid w:val="47FE6107"/>
    <w:rsid w:val="480B747C"/>
    <w:rsid w:val="481728B6"/>
    <w:rsid w:val="482313AD"/>
    <w:rsid w:val="488F0FA9"/>
    <w:rsid w:val="48D2515B"/>
    <w:rsid w:val="493B01A5"/>
    <w:rsid w:val="498B5309"/>
    <w:rsid w:val="4A2A4B22"/>
    <w:rsid w:val="4A325785"/>
    <w:rsid w:val="4A346445"/>
    <w:rsid w:val="4A6C43EF"/>
    <w:rsid w:val="4A965D14"/>
    <w:rsid w:val="4AE90539"/>
    <w:rsid w:val="4AFC64BF"/>
    <w:rsid w:val="4B075A98"/>
    <w:rsid w:val="4B2D7717"/>
    <w:rsid w:val="4B680FA5"/>
    <w:rsid w:val="4C392DFB"/>
    <w:rsid w:val="4C787DAC"/>
    <w:rsid w:val="4CA84FB5"/>
    <w:rsid w:val="4CD648CE"/>
    <w:rsid w:val="4CDB5EB0"/>
    <w:rsid w:val="4CF1694B"/>
    <w:rsid w:val="4CF245DB"/>
    <w:rsid w:val="4D224441"/>
    <w:rsid w:val="4E62734D"/>
    <w:rsid w:val="4E661EA1"/>
    <w:rsid w:val="4E6D1FFD"/>
    <w:rsid w:val="4E9F0671"/>
    <w:rsid w:val="4EDA394C"/>
    <w:rsid w:val="4F310AE3"/>
    <w:rsid w:val="50036604"/>
    <w:rsid w:val="505E043D"/>
    <w:rsid w:val="509C1BAA"/>
    <w:rsid w:val="51C54A13"/>
    <w:rsid w:val="51D75590"/>
    <w:rsid w:val="524D5852"/>
    <w:rsid w:val="52DC5818"/>
    <w:rsid w:val="534C68BE"/>
    <w:rsid w:val="536E25BA"/>
    <w:rsid w:val="537B019D"/>
    <w:rsid w:val="537B1F4B"/>
    <w:rsid w:val="538B384C"/>
    <w:rsid w:val="53F73CC7"/>
    <w:rsid w:val="53F841A0"/>
    <w:rsid w:val="542C1497"/>
    <w:rsid w:val="545E206C"/>
    <w:rsid w:val="5536081F"/>
    <w:rsid w:val="55F00AF1"/>
    <w:rsid w:val="55F41BBD"/>
    <w:rsid w:val="56022749"/>
    <w:rsid w:val="5699704B"/>
    <w:rsid w:val="56CE4A87"/>
    <w:rsid w:val="56D007FF"/>
    <w:rsid w:val="56E964E6"/>
    <w:rsid w:val="571526B6"/>
    <w:rsid w:val="575256B8"/>
    <w:rsid w:val="57835872"/>
    <w:rsid w:val="578C2FC3"/>
    <w:rsid w:val="57D414C7"/>
    <w:rsid w:val="58093BF3"/>
    <w:rsid w:val="58122B18"/>
    <w:rsid w:val="583503AB"/>
    <w:rsid w:val="585B4E50"/>
    <w:rsid w:val="588F357D"/>
    <w:rsid w:val="58B24661"/>
    <w:rsid w:val="5950230A"/>
    <w:rsid w:val="597436C4"/>
    <w:rsid w:val="59805980"/>
    <w:rsid w:val="59B53BA0"/>
    <w:rsid w:val="5A2266FE"/>
    <w:rsid w:val="5A464F35"/>
    <w:rsid w:val="5A6156E6"/>
    <w:rsid w:val="5AB462D7"/>
    <w:rsid w:val="5B0C0BE6"/>
    <w:rsid w:val="5B8F0C89"/>
    <w:rsid w:val="5BBB7CD0"/>
    <w:rsid w:val="5BF81642"/>
    <w:rsid w:val="5C0276AD"/>
    <w:rsid w:val="5C204263"/>
    <w:rsid w:val="5C2B4518"/>
    <w:rsid w:val="5C323496"/>
    <w:rsid w:val="5C4B2DA2"/>
    <w:rsid w:val="5C570205"/>
    <w:rsid w:val="5C8F3434"/>
    <w:rsid w:val="5D2755B6"/>
    <w:rsid w:val="5D333896"/>
    <w:rsid w:val="5D421CD6"/>
    <w:rsid w:val="5D59154F"/>
    <w:rsid w:val="5D752101"/>
    <w:rsid w:val="5D9B1B67"/>
    <w:rsid w:val="5DFC0783"/>
    <w:rsid w:val="5DFF2160"/>
    <w:rsid w:val="5E2E29DB"/>
    <w:rsid w:val="5E39312E"/>
    <w:rsid w:val="5E5654F1"/>
    <w:rsid w:val="5E5A418A"/>
    <w:rsid w:val="5EA42C9D"/>
    <w:rsid w:val="5EE36B53"/>
    <w:rsid w:val="5F237B3D"/>
    <w:rsid w:val="5F5B7A6F"/>
    <w:rsid w:val="5F8B0952"/>
    <w:rsid w:val="5F8B5419"/>
    <w:rsid w:val="60AD570E"/>
    <w:rsid w:val="60D40EEC"/>
    <w:rsid w:val="61AD3C17"/>
    <w:rsid w:val="61B81DE4"/>
    <w:rsid w:val="61C873DB"/>
    <w:rsid w:val="620A72BB"/>
    <w:rsid w:val="621719D8"/>
    <w:rsid w:val="623F17A3"/>
    <w:rsid w:val="6280757E"/>
    <w:rsid w:val="62A0377C"/>
    <w:rsid w:val="62BF61A9"/>
    <w:rsid w:val="62D12C9F"/>
    <w:rsid w:val="62FF6FE4"/>
    <w:rsid w:val="63416D0D"/>
    <w:rsid w:val="63575840"/>
    <w:rsid w:val="63676048"/>
    <w:rsid w:val="639F3A33"/>
    <w:rsid w:val="63BF2E3F"/>
    <w:rsid w:val="63D875D1"/>
    <w:rsid w:val="64300B2F"/>
    <w:rsid w:val="643C1282"/>
    <w:rsid w:val="649015CE"/>
    <w:rsid w:val="657D6A15"/>
    <w:rsid w:val="65A13A93"/>
    <w:rsid w:val="65A14097"/>
    <w:rsid w:val="65D57BE0"/>
    <w:rsid w:val="65DE58DB"/>
    <w:rsid w:val="66154481"/>
    <w:rsid w:val="663C283C"/>
    <w:rsid w:val="669730E8"/>
    <w:rsid w:val="669E4476"/>
    <w:rsid w:val="66A3383B"/>
    <w:rsid w:val="66A83CCC"/>
    <w:rsid w:val="66E60AE7"/>
    <w:rsid w:val="67142B39"/>
    <w:rsid w:val="6745353E"/>
    <w:rsid w:val="674C3DE4"/>
    <w:rsid w:val="67EE0E11"/>
    <w:rsid w:val="68121D8E"/>
    <w:rsid w:val="684C1A94"/>
    <w:rsid w:val="6866772A"/>
    <w:rsid w:val="687E2FE4"/>
    <w:rsid w:val="68977F46"/>
    <w:rsid w:val="689C49E5"/>
    <w:rsid w:val="691169A3"/>
    <w:rsid w:val="69482477"/>
    <w:rsid w:val="69540E1C"/>
    <w:rsid w:val="69747906"/>
    <w:rsid w:val="6985167E"/>
    <w:rsid w:val="69EA20AE"/>
    <w:rsid w:val="6A1E6F46"/>
    <w:rsid w:val="6A8E65CC"/>
    <w:rsid w:val="6AA63E9C"/>
    <w:rsid w:val="6AFA59F3"/>
    <w:rsid w:val="6B346607"/>
    <w:rsid w:val="6BCE135A"/>
    <w:rsid w:val="6C227185"/>
    <w:rsid w:val="6C4939C2"/>
    <w:rsid w:val="6C830396"/>
    <w:rsid w:val="6CA60786"/>
    <w:rsid w:val="6CD10672"/>
    <w:rsid w:val="6CDA5BDB"/>
    <w:rsid w:val="6D2E4882"/>
    <w:rsid w:val="6D3323E9"/>
    <w:rsid w:val="6D376B5F"/>
    <w:rsid w:val="6D405330"/>
    <w:rsid w:val="6D6F4477"/>
    <w:rsid w:val="6D8309EF"/>
    <w:rsid w:val="6DA44BE1"/>
    <w:rsid w:val="6DB4632D"/>
    <w:rsid w:val="6DD55D8E"/>
    <w:rsid w:val="6DF062BA"/>
    <w:rsid w:val="6E186ED5"/>
    <w:rsid w:val="6E2625C7"/>
    <w:rsid w:val="6E3D4575"/>
    <w:rsid w:val="6EC57055"/>
    <w:rsid w:val="6EF32E85"/>
    <w:rsid w:val="6F1459B7"/>
    <w:rsid w:val="6F4F27B2"/>
    <w:rsid w:val="6F5D626D"/>
    <w:rsid w:val="6F8E121E"/>
    <w:rsid w:val="701B08E6"/>
    <w:rsid w:val="70950698"/>
    <w:rsid w:val="70A1703D"/>
    <w:rsid w:val="70D368A9"/>
    <w:rsid w:val="70D95A71"/>
    <w:rsid w:val="70DF65DF"/>
    <w:rsid w:val="71493231"/>
    <w:rsid w:val="716C5B51"/>
    <w:rsid w:val="71F13805"/>
    <w:rsid w:val="720C7885"/>
    <w:rsid w:val="723066FE"/>
    <w:rsid w:val="72B429AE"/>
    <w:rsid w:val="72CE639E"/>
    <w:rsid w:val="73582D47"/>
    <w:rsid w:val="73905147"/>
    <w:rsid w:val="73AE23C8"/>
    <w:rsid w:val="74116287"/>
    <w:rsid w:val="74852B05"/>
    <w:rsid w:val="749869A9"/>
    <w:rsid w:val="74BB61F3"/>
    <w:rsid w:val="74CB28DA"/>
    <w:rsid w:val="755804F5"/>
    <w:rsid w:val="761B68DD"/>
    <w:rsid w:val="76402E54"/>
    <w:rsid w:val="76760624"/>
    <w:rsid w:val="76C70E7F"/>
    <w:rsid w:val="771B11CB"/>
    <w:rsid w:val="77356731"/>
    <w:rsid w:val="777F348A"/>
    <w:rsid w:val="77BD4C91"/>
    <w:rsid w:val="77D870BC"/>
    <w:rsid w:val="78367CCC"/>
    <w:rsid w:val="79470C0D"/>
    <w:rsid w:val="794762A8"/>
    <w:rsid w:val="79751067"/>
    <w:rsid w:val="797B5DA7"/>
    <w:rsid w:val="79B213A7"/>
    <w:rsid w:val="7A081EDB"/>
    <w:rsid w:val="7A6A66F1"/>
    <w:rsid w:val="7A8F2A7F"/>
    <w:rsid w:val="7AA9046C"/>
    <w:rsid w:val="7AED10D1"/>
    <w:rsid w:val="7AEF46D7"/>
    <w:rsid w:val="7AF80CBE"/>
    <w:rsid w:val="7B607AF4"/>
    <w:rsid w:val="7B6C1133"/>
    <w:rsid w:val="7B6E450C"/>
    <w:rsid w:val="7BF81ADB"/>
    <w:rsid w:val="7C122B9D"/>
    <w:rsid w:val="7C330D65"/>
    <w:rsid w:val="7C667442"/>
    <w:rsid w:val="7CA4763A"/>
    <w:rsid w:val="7CB77BE8"/>
    <w:rsid w:val="7CC07C30"/>
    <w:rsid w:val="7D5A5B2C"/>
    <w:rsid w:val="7D9817C8"/>
    <w:rsid w:val="7DC27BE1"/>
    <w:rsid w:val="7E07092C"/>
    <w:rsid w:val="7E3432A0"/>
    <w:rsid w:val="7E734082"/>
    <w:rsid w:val="7EA50F0E"/>
    <w:rsid w:val="7EB77839"/>
    <w:rsid w:val="7EBA10A9"/>
    <w:rsid w:val="7EBC63B3"/>
    <w:rsid w:val="7F567244"/>
    <w:rsid w:val="7F8F09A8"/>
    <w:rsid w:val="7FDF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annotation text"/>
    <w:basedOn w:val="1"/>
    <w:link w:val="24"/>
    <w:qFormat/>
    <w:uiPriority w:val="0"/>
    <w:pPr>
      <w:jc w:val="left"/>
    </w:pPr>
  </w:style>
  <w:style w:type="paragraph" w:styleId="5">
    <w:name w:val="Body Text"/>
    <w:basedOn w:val="1"/>
    <w:semiHidden/>
    <w:qFormat/>
    <w:uiPriority w:val="0"/>
    <w:rPr>
      <w:rFonts w:ascii="Times New Roman" w:hAnsi="Times New Roman" w:eastAsia="Times New Roman" w:cs="Times New Roman"/>
      <w:sz w:val="27"/>
      <w:szCs w:val="27"/>
      <w:lang w:val="en-US" w:eastAsia="en-US" w:bidi="ar-SA"/>
    </w:rPr>
  </w:style>
  <w:style w:type="paragraph" w:styleId="6">
    <w:name w:val="Plain Text"/>
    <w:basedOn w:val="1"/>
    <w:qFormat/>
    <w:uiPriority w:val="99"/>
    <w:rPr>
      <w:rFonts w:ascii="宋体" w:hAnsi="Courier New" w:cs="宋体"/>
    </w:rPr>
  </w:style>
  <w:style w:type="paragraph" w:styleId="7">
    <w:name w:val="toc 8"/>
    <w:basedOn w:val="3"/>
    <w:next w:val="1"/>
    <w:qFormat/>
    <w:uiPriority w:val="0"/>
    <w:pPr>
      <w:widowControl/>
      <w:tabs>
        <w:tab w:val="left" w:pos="9000"/>
      </w:tabs>
      <w:ind w:left="0" w:leftChars="0"/>
    </w:pPr>
    <w:rPr>
      <w:rFonts w:ascii="宋体"/>
      <w:kern w:val="0"/>
    </w:rPr>
  </w:style>
  <w:style w:type="paragraph" w:styleId="8">
    <w:name w:val="Body Text Indent 2"/>
    <w:basedOn w:val="1"/>
    <w:qFormat/>
    <w:uiPriority w:val="0"/>
    <w:pPr>
      <w:spacing w:after="120" w:line="480" w:lineRule="auto"/>
      <w:ind w:left="420" w:leftChars="200"/>
    </w:pPr>
    <w:rPr>
      <w:szCs w:val="24"/>
    </w:rPr>
  </w:style>
  <w:style w:type="paragraph" w:styleId="9">
    <w:name w:val="Balloon Text"/>
    <w:basedOn w:val="1"/>
    <w:link w:val="27"/>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List"/>
    <w:basedOn w:val="1"/>
    <w:qFormat/>
    <w:uiPriority w:val="0"/>
    <w:pPr>
      <w:widowControl/>
      <w:tabs>
        <w:tab w:val="left" w:pos="720"/>
        <w:tab w:val="right" w:pos="8640"/>
      </w:tabs>
      <w:spacing w:after="80" w:line="360" w:lineRule="auto"/>
      <w:ind w:left="720" w:hanging="360"/>
    </w:pPr>
    <w:rPr>
      <w:rFonts w:ascii="Garamond" w:hAnsi="Garamond"/>
      <w:spacing w:val="-2"/>
      <w:kern w:val="0"/>
      <w:sz w:val="24"/>
      <w:szCs w:val="20"/>
      <w:lang w:bidi="he-IL"/>
    </w:rPr>
  </w:style>
  <w:style w:type="paragraph" w:styleId="13">
    <w:name w:val="Body Text Indent 3"/>
    <w:basedOn w:val="1"/>
    <w:qFormat/>
    <w:uiPriority w:val="0"/>
    <w:pPr>
      <w:ind w:firstLine="420" w:firstLineChars="200"/>
    </w:pPr>
    <w:rPr>
      <w:szCs w:val="18"/>
    </w:rPr>
  </w:style>
  <w:style w:type="paragraph" w:styleId="14">
    <w:name w:val="Title"/>
    <w:basedOn w:val="1"/>
    <w:next w:val="1"/>
    <w:qFormat/>
    <w:uiPriority w:val="10"/>
    <w:pPr>
      <w:spacing w:before="240" w:after="60"/>
      <w:jc w:val="center"/>
      <w:outlineLvl w:val="0"/>
    </w:pPr>
    <w:rPr>
      <w:rFonts w:eastAsia="黑体" w:asciiTheme="majorHAnsi" w:hAnsiTheme="majorHAnsi" w:cstheme="majorBidi"/>
      <w:b/>
      <w:bCs/>
      <w:sz w:val="32"/>
      <w:szCs w:val="32"/>
    </w:rPr>
  </w:style>
  <w:style w:type="paragraph" w:styleId="15">
    <w:name w:val="annotation subject"/>
    <w:basedOn w:val="4"/>
    <w:next w:val="4"/>
    <w:link w:val="25"/>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qFormat/>
    <w:uiPriority w:val="0"/>
    <w:rPr>
      <w:sz w:val="21"/>
      <w:szCs w:val="21"/>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列表段落1"/>
    <w:basedOn w:val="1"/>
    <w:qFormat/>
    <w:uiPriority w:val="99"/>
    <w:pPr>
      <w:ind w:firstLine="420" w:firstLineChars="200"/>
    </w:pPr>
    <w:rPr>
      <w:rFonts w:ascii="Calibri" w:hAnsi="Calibri" w:cs="Calibri"/>
    </w:rPr>
  </w:style>
  <w:style w:type="paragraph" w:customStyle="1" w:styleId="23">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4">
    <w:name w:val="批注文字 字符"/>
    <w:basedOn w:val="18"/>
    <w:link w:val="4"/>
    <w:qFormat/>
    <w:uiPriority w:val="0"/>
    <w:rPr>
      <w:rFonts w:ascii="Times New Roman" w:hAnsi="Times New Roman" w:eastAsia="宋体" w:cs="Times New Roman"/>
      <w:kern w:val="2"/>
      <w:sz w:val="21"/>
      <w:szCs w:val="21"/>
    </w:rPr>
  </w:style>
  <w:style w:type="character" w:customStyle="1" w:styleId="25">
    <w:name w:val="批注主题 字符"/>
    <w:basedOn w:val="24"/>
    <w:link w:val="15"/>
    <w:qFormat/>
    <w:uiPriority w:val="0"/>
    <w:rPr>
      <w:rFonts w:ascii="Times New Roman" w:hAnsi="Times New Roman" w:eastAsia="宋体" w:cs="Times New Roman"/>
      <w:b/>
      <w:bCs/>
      <w:kern w:val="2"/>
      <w:sz w:val="21"/>
      <w:szCs w:val="21"/>
    </w:rPr>
  </w:style>
  <w:style w:type="character" w:customStyle="1" w:styleId="26">
    <w:name w:val="占位符文本1"/>
    <w:basedOn w:val="18"/>
    <w:unhideWhenUsed/>
    <w:qFormat/>
    <w:uiPriority w:val="99"/>
    <w:rPr>
      <w:color w:val="808080"/>
    </w:rPr>
  </w:style>
  <w:style w:type="character" w:customStyle="1" w:styleId="27">
    <w:name w:val="批注框文本 字符"/>
    <w:basedOn w:val="18"/>
    <w:link w:val="9"/>
    <w:qFormat/>
    <w:uiPriority w:val="0"/>
    <w:rPr>
      <w:rFonts w:ascii="Times New Roman" w:hAnsi="Times New Roman" w:eastAsia="宋体" w:cs="Times New Roman"/>
      <w:kern w:val="2"/>
      <w:sz w:val="18"/>
      <w:szCs w:val="18"/>
    </w:rPr>
  </w:style>
  <w:style w:type="paragraph" w:customStyle="1" w:styleId="28">
    <w:name w:val="封面标准号2"/>
    <w:basedOn w:val="29"/>
    <w:qFormat/>
    <w:uiPriority w:val="0"/>
    <w:pPr>
      <w:framePr w:w="9138" w:h="1244" w:hRule="exact" w:wrap="around" w:vAnchor="page" w:hAnchor="margin" w:y="2908" w:anchorLock="1"/>
      <w:adjustRightInd w:val="0"/>
      <w:spacing w:before="357" w:line="280" w:lineRule="exact"/>
    </w:pPr>
  </w:style>
  <w:style w:type="paragraph" w:customStyle="1" w:styleId="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0">
    <w:name w:val="封面标准代替信息"/>
    <w:basedOn w:val="28"/>
    <w:qFormat/>
    <w:uiPriority w:val="0"/>
    <w:pPr>
      <w:framePr w:wrap="around"/>
      <w:spacing w:before="57"/>
    </w:pPr>
    <w:rPr>
      <w:rFonts w:ascii="宋体"/>
      <w:sz w:val="21"/>
    </w:rPr>
  </w:style>
  <w:style w:type="paragraph" w:customStyle="1" w:styleId="3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3">
    <w:name w:val="发布部门"/>
    <w:next w:val="21"/>
    <w:qFormat/>
    <w:uiPriority w:val="0"/>
    <w:pPr>
      <w:jc w:val="center"/>
    </w:pPr>
    <w:rPr>
      <w:rFonts w:ascii="宋体" w:hAnsi="Times New Roman" w:eastAsia="宋体" w:cs="Times New Roman"/>
      <w:b/>
      <w:spacing w:val="20"/>
      <w:w w:val="135"/>
      <w:sz w:val="36"/>
      <w:lang w:val="en-US" w:eastAsia="zh-CN" w:bidi="ar-SA"/>
    </w:rPr>
  </w:style>
  <w:style w:type="paragraph" w:customStyle="1" w:styleId="34">
    <w:name w:val="发布日期"/>
    <w:qFormat/>
    <w:uiPriority w:val="0"/>
    <w:rPr>
      <w:rFonts w:ascii="Times New Roman" w:hAnsi="Times New Roman" w:eastAsia="黑体" w:cs="Times New Roman"/>
      <w:sz w:val="28"/>
      <w:lang w:val="en-US" w:eastAsia="zh-CN" w:bidi="ar-SA"/>
    </w:rPr>
  </w:style>
  <w:style w:type="paragraph" w:customStyle="1" w:styleId="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1">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
    <w:name w:val="目次、标准名称标题"/>
    <w:basedOn w:val="36"/>
    <w:next w:val="21"/>
    <w:qFormat/>
    <w:uiPriority w:val="0"/>
    <w:pPr>
      <w:numPr>
        <w:ilvl w:val="0"/>
        <w:numId w:val="0"/>
      </w:numPr>
      <w:spacing w:line="460" w:lineRule="exact"/>
    </w:pPr>
  </w:style>
  <w:style w:type="paragraph" w:customStyle="1" w:styleId="44">
    <w:name w:val="一级条标题"/>
    <w:basedOn w:val="45"/>
    <w:next w:val="21"/>
    <w:qFormat/>
    <w:uiPriority w:val="0"/>
    <w:pPr>
      <w:numPr>
        <w:ilvl w:val="0"/>
        <w:numId w:val="0"/>
      </w:numPr>
      <w:spacing w:before="0" w:beforeLines="0" w:after="0" w:afterLines="0"/>
      <w:outlineLvl w:val="2"/>
    </w:pPr>
  </w:style>
  <w:style w:type="paragraph" w:customStyle="1" w:styleId="45">
    <w:name w:val="章标题"/>
    <w:next w:val="2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6">
    <w:name w:val="_Style 62"/>
    <w:basedOn w:val="1"/>
    <w:next w:val="47"/>
    <w:qFormat/>
    <w:uiPriority w:val="34"/>
    <w:pPr>
      <w:ind w:firstLine="420" w:firstLineChars="200"/>
    </w:pPr>
    <w:rPr>
      <w:szCs w:val="24"/>
    </w:rPr>
  </w:style>
  <w:style w:type="paragraph" w:styleId="4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2032</Words>
  <Characters>2580</Characters>
  <Lines>41</Lines>
  <Paragraphs>11</Paragraphs>
  <TotalTime>14</TotalTime>
  <ScaleCrop>false</ScaleCrop>
  <LinksUpToDate>false</LinksUpToDate>
  <CharactersWithSpaces>2668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2022-03-11T23:53:00Z</dcterms:created>
  <dc:creator>office</dc:creator>
  <cp:lastModifiedBy>ss</cp:lastModifiedBy>
  <dcterms:modified xsi:type="dcterms:W3CDTF">2025-05-15T08:26:58Z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45D454845C9F440D8889314179715752_13</vt:lpwstr>
  </property>
  <property fmtid="{D5CDD505-2E9C-101B-9397-08002B2CF9AE}" pid="4" name="KSOTemplateDocerSaveRecord">
    <vt:lpwstr>eyJoZGlkIjoiMWRmZWI5MDllOThkYjFhYzIzNWY5YWU2Yzk5MTY2OTIiLCJ1c2VySWQiOiI2NDYzMzc0ODUifQ==</vt:lpwstr>
  </property>
</Properties>
</file>